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96836092"/>
    <w:p w14:paraId="2D9F880E" w14:textId="77777777" w:rsidR="007F74F7" w:rsidRPr="007F74F7" w:rsidRDefault="007F74F7" w:rsidP="007F74F7">
      <w:pPr>
        <w:spacing w:after="0" w:line="240" w:lineRule="auto"/>
        <w:ind w:left="3120" w:right="-567" w:firstLine="624"/>
        <w:rPr>
          <w:rFonts w:ascii="Times New Roman" w:eastAsia="Times New Roman" w:hAnsi="Times New Roman" w:cs="Arial"/>
          <w:sz w:val="24"/>
          <w:szCs w:val="24"/>
          <w:lang w:eastAsia="ru-RU"/>
        </w:rPr>
      </w:pPr>
      <w:r w:rsidRPr="007F74F7">
        <w:rPr>
          <w:rFonts w:ascii="Times New Roman" w:eastAsia="Times New Roman" w:hAnsi="Times New Roman" w:cs="Arial"/>
          <w:noProof/>
          <w:sz w:val="24"/>
          <w:szCs w:val="24"/>
          <w:lang w:eastAsia="ru-RU"/>
        </w:rPr>
        <mc:AlternateContent>
          <mc:Choice Requires="wps">
            <w:drawing>
              <wp:anchor distT="0" distB="0" distL="114300" distR="114300" simplePos="0" relativeHeight="251659264" behindDoc="0" locked="0" layoutInCell="1" allowOverlap="1" wp14:anchorId="0BB552BF" wp14:editId="4634222F">
                <wp:simplePos x="0" y="0"/>
                <wp:positionH relativeFrom="column">
                  <wp:posOffset>-7191788</wp:posOffset>
                </wp:positionH>
                <wp:positionV relativeFrom="paragraph">
                  <wp:posOffset>-436615</wp:posOffset>
                </wp:positionV>
                <wp:extent cx="6932428" cy="3189768"/>
                <wp:effectExtent l="0" t="0" r="20955" b="10795"/>
                <wp:wrapNone/>
                <wp:docPr id="1" name="Прямоугольник 1"/>
                <wp:cNvGraphicFramePr/>
                <a:graphic xmlns:a="http://schemas.openxmlformats.org/drawingml/2006/main">
                  <a:graphicData uri="http://schemas.microsoft.com/office/word/2010/wordprocessingShape">
                    <wps:wsp>
                      <wps:cNvSpPr/>
                      <wps:spPr>
                        <a:xfrm>
                          <a:off x="0" y="0"/>
                          <a:ext cx="6932428" cy="318976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F5E740" id="Прямоугольник 1" o:spid="_x0000_s1026" style="position:absolute;margin-left:-566.3pt;margin-top:-34.4pt;width:545.85pt;height:25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04mQIAACMFAAAOAAAAZHJzL2Uyb0RvYy54bWysVM1qGzEQvhf6DkL3Zm3HTZwl62ASXAoh&#10;MSQl54lWawv0V0n22j0Vei30EfoQvZT+5BnWb9SRdvPbnkJ9kGc0o/n55ps9PForSVbceWF0Qfs7&#10;PUq4ZqYUel7Qd5fTVyNKfABdgjSaF3TDPT0av3xxWNucD8zCyJI7gkG0z2tb0EUINs8yzxZcgd8x&#10;lms0VsYpCKi6eVY6qDG6ktmg19vLauNK6wzj3uPtSWuk4xS/qjgL51XleSCyoFhbSKdL53U8s/Eh&#10;5HMHdiFYVwY8owoFQmPSu1AnEIAsnfgrlBLMGW+qsMOMykxVCcZTD9hNv/ekm4sFWJ56QXC8vYPJ&#10;/7+w7Gw1c0SUODtKNCgcUfN1+3H7pfnV3Gw/Nd+am+bn9nPzu/ne/CD9iFdtfY7PLuzMdZpHMTa/&#10;rpyK/9gWWSeMN3cY83UgDC/3DnYHwwGygqFttz862N8bxajZ/XPrfHjDjSJRKKjDISZsYXXqQ+t6&#10;6xKzeSNFORVSJmXjj6UjK8B5I01KU1MiwQe8LOg0/bpsj55JTWqEYLDfQ5IwQCJWEgKKyiI0Xs8p&#10;ATlHhrPgUi2PXvvnJY1NnIBftNWmiLE2yJUIuBRSqIKOevHXlSx1tPJE6w6KOIwW/ihdm3KD43Sm&#10;5bm3bCowySkCMAOHxMbucFnDOR6VNNiy6SRKFsZ9+Nd99Ee+oZWSGhcF4Xi/BMcR17camXjQHw7j&#10;ZiVl+Hp/gIp7aLl+aNFLdWxwNsg2rC6J0T/IW7FyRl3hTk9iVjSBZpi7Bb5TjkO7wPhVYHwySW64&#10;TRbCqb6wLAaPOEV4L9dX4GxHpIAcPDO3SwX5Ez61vvGlNpNlMJVIZLvHFUkaFdzERNfuqxFX/aGe&#10;vO6/beM/AAAA//8DAFBLAwQUAAYACAAAACEA2ZnHjOQAAAANAQAADwAAAGRycy9kb3ducmV2Lnht&#10;bEyPwWrDMAyG74O9g9Fgl5E6adq0zeKUMii7FdYGdnVjNwmL5cx22vTtp522m4Q+fn1/sZ1Mz67a&#10;+c6igGQWA9NYW9VhI6A67aM1MB8kKtlb1ALu2sO2fHwoZK7sDT/09RgaRiHocymgDWHIOfd1q430&#10;MztopNvFOiMDra7hyskbhZuez+M440Z2SB9aOei3Vtdfx9EIuNQVf//k3/tT4w7VajeNy/vhRYjn&#10;p2n3CizoKfzB8KtP6lCS09mOqDzrBURJks4zgmnM1tSCmGgRb4CdBSzSdAm8LPj/FuUPAAAA//8D&#10;AFBLAQItABQABgAIAAAAIQC2gziS/gAAAOEBAAATAAAAAAAAAAAAAAAAAAAAAABbQ29udGVudF9U&#10;eXBlc10ueG1sUEsBAi0AFAAGAAgAAAAhADj9If/WAAAAlAEAAAsAAAAAAAAAAAAAAAAALwEAAF9y&#10;ZWxzLy5yZWxzUEsBAi0AFAAGAAgAAAAhAKnJ3TiZAgAAIwUAAA4AAAAAAAAAAAAAAAAALgIAAGRy&#10;cy9lMm9Eb2MueG1sUEsBAi0AFAAGAAgAAAAhANmZx4zkAAAADQEAAA8AAAAAAAAAAAAAAAAA8wQA&#10;AGRycy9kb3ducmV2LnhtbFBLBQYAAAAABAAEAPMAAAAEBgAAAAA=&#10;" fillcolor="window" strokecolor="window" strokeweight="1pt"/>
            </w:pict>
          </mc:Fallback>
        </mc:AlternateContent>
      </w:r>
      <w:r w:rsidRPr="007F74F7">
        <w:rPr>
          <w:rFonts w:ascii="Times New Roman" w:eastAsia="Times New Roman" w:hAnsi="Times New Roman" w:cs="Arial"/>
          <w:noProof/>
          <w:sz w:val="24"/>
          <w:szCs w:val="24"/>
          <w:lang w:eastAsia="ru-RU"/>
        </w:rPr>
        <w:drawing>
          <wp:inline distT="0" distB="0" distL="0" distR="0" wp14:anchorId="591032C6" wp14:editId="5D78BDA1">
            <wp:extent cx="819150" cy="838200"/>
            <wp:effectExtent l="0" t="0" r="0" b="0"/>
            <wp:docPr id="2" name="Рисунок 2"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14:paraId="5C335A19" w14:textId="77777777" w:rsidR="007F74F7" w:rsidRPr="007F74F7" w:rsidRDefault="007F74F7" w:rsidP="007F74F7">
      <w:pPr>
        <w:spacing w:after="0" w:line="240" w:lineRule="auto"/>
        <w:ind w:left="-1560" w:right="-567" w:firstLine="1701"/>
        <w:rPr>
          <w:rFonts w:ascii="Times New Roman" w:eastAsia="Times New Roman" w:hAnsi="Times New Roman" w:cs="Arial"/>
          <w:b/>
          <w:sz w:val="24"/>
          <w:szCs w:val="24"/>
          <w:lang w:eastAsia="ru-RU"/>
        </w:rPr>
      </w:pPr>
      <w:r w:rsidRPr="007F74F7">
        <w:rPr>
          <w:rFonts w:ascii="Times New Roman" w:eastAsia="Times New Roman" w:hAnsi="Times New Roman" w:cs="Arial"/>
          <w:sz w:val="24"/>
          <w:szCs w:val="24"/>
          <w:lang w:eastAsia="ru-RU"/>
        </w:rPr>
        <w:tab/>
      </w:r>
      <w:r w:rsidRPr="007F74F7">
        <w:rPr>
          <w:rFonts w:ascii="Times New Roman" w:eastAsia="Times New Roman" w:hAnsi="Times New Roman" w:cs="Arial"/>
          <w:sz w:val="24"/>
          <w:szCs w:val="24"/>
          <w:lang w:eastAsia="ru-RU"/>
        </w:rPr>
        <w:tab/>
      </w:r>
    </w:p>
    <w:p w14:paraId="39146931" w14:textId="77777777" w:rsidR="007F74F7" w:rsidRPr="007F74F7" w:rsidRDefault="007F74F7" w:rsidP="007F74F7">
      <w:pPr>
        <w:spacing w:after="0" w:line="240" w:lineRule="auto"/>
        <w:ind w:left="-1560" w:right="-567"/>
        <w:contextualSpacing/>
        <w:jc w:val="center"/>
        <w:rPr>
          <w:rFonts w:ascii="Times New Roman" w:eastAsia="Times New Roman" w:hAnsi="Times New Roman" w:cs="Arial"/>
          <w:b/>
          <w:sz w:val="28"/>
          <w:szCs w:val="24"/>
          <w:lang w:eastAsia="ru-RU"/>
        </w:rPr>
      </w:pPr>
      <w:r w:rsidRPr="007F74F7">
        <w:rPr>
          <w:rFonts w:ascii="Times New Roman" w:eastAsia="Times New Roman" w:hAnsi="Times New Roman" w:cs="Arial"/>
          <w:b/>
          <w:sz w:val="28"/>
          <w:szCs w:val="24"/>
          <w:lang w:eastAsia="ru-RU"/>
        </w:rPr>
        <w:t>ГЛАВА</w:t>
      </w:r>
    </w:p>
    <w:p w14:paraId="5F145D28" w14:textId="77777777" w:rsidR="007F74F7" w:rsidRPr="007F74F7" w:rsidRDefault="007F74F7" w:rsidP="007F74F7">
      <w:pPr>
        <w:spacing w:after="0" w:line="240" w:lineRule="auto"/>
        <w:ind w:left="-1560" w:right="-567"/>
        <w:contextualSpacing/>
        <w:jc w:val="center"/>
        <w:rPr>
          <w:rFonts w:ascii="Times New Roman" w:eastAsia="Times New Roman" w:hAnsi="Times New Roman" w:cs="Arial"/>
          <w:b/>
          <w:sz w:val="28"/>
          <w:szCs w:val="24"/>
          <w:lang w:eastAsia="ru-RU"/>
        </w:rPr>
      </w:pPr>
      <w:r w:rsidRPr="007F74F7">
        <w:rPr>
          <w:rFonts w:ascii="Times New Roman" w:eastAsia="Times New Roman" w:hAnsi="Times New Roman" w:cs="Arial"/>
          <w:b/>
          <w:sz w:val="28"/>
          <w:szCs w:val="24"/>
          <w:lang w:eastAsia="ru-RU"/>
        </w:rPr>
        <w:t xml:space="preserve"> ГОРОДСКОГО ОКРУГА ЭЛЕКТРОСТАЛЬ</w:t>
      </w:r>
    </w:p>
    <w:p w14:paraId="2B46B800" w14:textId="77777777" w:rsidR="007F74F7" w:rsidRPr="007F74F7" w:rsidRDefault="007F74F7" w:rsidP="007F74F7">
      <w:pPr>
        <w:spacing w:after="0" w:line="240" w:lineRule="auto"/>
        <w:ind w:left="-1560" w:right="-567"/>
        <w:contextualSpacing/>
        <w:jc w:val="center"/>
        <w:rPr>
          <w:rFonts w:ascii="Times New Roman" w:eastAsia="Times New Roman" w:hAnsi="Times New Roman" w:cs="Arial"/>
          <w:b/>
          <w:sz w:val="12"/>
          <w:szCs w:val="12"/>
          <w:lang w:eastAsia="ru-RU"/>
        </w:rPr>
      </w:pPr>
    </w:p>
    <w:p w14:paraId="530DA420" w14:textId="77777777" w:rsidR="007F74F7" w:rsidRPr="007F74F7" w:rsidRDefault="007F74F7" w:rsidP="007F74F7">
      <w:pPr>
        <w:spacing w:after="0" w:line="240" w:lineRule="auto"/>
        <w:ind w:left="-1560" w:right="-567"/>
        <w:contextualSpacing/>
        <w:jc w:val="center"/>
        <w:rPr>
          <w:rFonts w:ascii="Times New Roman" w:eastAsia="Times New Roman" w:hAnsi="Times New Roman" w:cs="Arial"/>
          <w:b/>
          <w:sz w:val="28"/>
          <w:szCs w:val="24"/>
          <w:lang w:eastAsia="ru-RU"/>
        </w:rPr>
      </w:pPr>
      <w:r w:rsidRPr="007F74F7">
        <w:rPr>
          <w:rFonts w:ascii="Times New Roman" w:eastAsia="Times New Roman" w:hAnsi="Times New Roman" w:cs="Arial"/>
          <w:b/>
          <w:sz w:val="28"/>
          <w:szCs w:val="24"/>
          <w:lang w:eastAsia="ru-RU"/>
        </w:rPr>
        <w:t>МОСКОВСКОЙ ОБЛАСТИ</w:t>
      </w:r>
    </w:p>
    <w:p w14:paraId="4D5E4E72" w14:textId="77777777" w:rsidR="007F74F7" w:rsidRPr="007F74F7" w:rsidRDefault="007F74F7" w:rsidP="007F74F7">
      <w:pPr>
        <w:spacing w:after="0" w:line="240" w:lineRule="auto"/>
        <w:ind w:left="-1560" w:right="-567" w:firstLine="1701"/>
        <w:contextualSpacing/>
        <w:jc w:val="center"/>
        <w:rPr>
          <w:rFonts w:ascii="Times New Roman" w:eastAsia="Times New Roman" w:hAnsi="Times New Roman" w:cs="Arial"/>
          <w:sz w:val="16"/>
          <w:szCs w:val="16"/>
          <w:lang w:eastAsia="ru-RU"/>
        </w:rPr>
      </w:pPr>
    </w:p>
    <w:p w14:paraId="35F437B1" w14:textId="77777777" w:rsidR="007F74F7" w:rsidRPr="007F74F7" w:rsidRDefault="007F74F7" w:rsidP="007F74F7">
      <w:pPr>
        <w:spacing w:after="0" w:line="240" w:lineRule="auto"/>
        <w:ind w:left="-1560" w:right="-567"/>
        <w:contextualSpacing/>
        <w:jc w:val="center"/>
        <w:rPr>
          <w:rFonts w:ascii="Times New Roman" w:eastAsia="Times New Roman" w:hAnsi="Times New Roman" w:cs="Arial"/>
          <w:b/>
          <w:sz w:val="44"/>
          <w:szCs w:val="24"/>
          <w:lang w:eastAsia="ru-RU"/>
        </w:rPr>
      </w:pPr>
      <w:r w:rsidRPr="007F74F7">
        <w:rPr>
          <w:rFonts w:ascii="Times New Roman" w:eastAsia="Times New Roman" w:hAnsi="Times New Roman" w:cs="Arial"/>
          <w:b/>
          <w:sz w:val="44"/>
          <w:szCs w:val="24"/>
          <w:lang w:eastAsia="ru-RU"/>
        </w:rPr>
        <w:t>ПОСТАНОВЛЕНИЕ</w:t>
      </w:r>
    </w:p>
    <w:p w14:paraId="750957B1" w14:textId="77777777" w:rsidR="007F74F7" w:rsidRPr="007F74F7" w:rsidRDefault="007F74F7" w:rsidP="007F74F7">
      <w:pPr>
        <w:spacing w:after="0" w:line="240" w:lineRule="auto"/>
        <w:ind w:left="-1560" w:right="-567"/>
        <w:jc w:val="center"/>
        <w:rPr>
          <w:rFonts w:ascii="Times New Roman" w:eastAsia="Times New Roman" w:hAnsi="Times New Roman" w:cs="Arial"/>
          <w:b/>
          <w:sz w:val="24"/>
          <w:szCs w:val="24"/>
          <w:lang w:eastAsia="ru-RU"/>
        </w:rPr>
      </w:pPr>
    </w:p>
    <w:p w14:paraId="02760BB4" w14:textId="648E938D" w:rsidR="007F74F7" w:rsidRPr="007F74F7" w:rsidRDefault="007F74F7" w:rsidP="007F74F7">
      <w:pPr>
        <w:spacing w:after="0" w:line="240" w:lineRule="auto"/>
        <w:ind w:left="-1560" w:right="-567"/>
        <w:jc w:val="center"/>
        <w:outlineLvl w:val="0"/>
        <w:rPr>
          <w:rFonts w:ascii="Times New Roman" w:eastAsia="Times New Roman" w:hAnsi="Times New Roman" w:cs="Arial"/>
          <w:sz w:val="24"/>
          <w:szCs w:val="24"/>
          <w:lang w:eastAsia="ru-RU"/>
        </w:rPr>
      </w:pPr>
      <w:r w:rsidRPr="007F74F7">
        <w:rPr>
          <w:rFonts w:ascii="Times New Roman" w:eastAsia="Times New Roman" w:hAnsi="Times New Roman" w:cs="Arial"/>
          <w:sz w:val="24"/>
          <w:szCs w:val="24"/>
          <w:lang w:eastAsia="ru-RU"/>
        </w:rPr>
        <w:t>____</w:t>
      </w:r>
      <w:r w:rsidR="007B30E2">
        <w:rPr>
          <w:rFonts w:ascii="Times New Roman" w:eastAsia="Times New Roman" w:hAnsi="Times New Roman" w:cs="Arial"/>
          <w:sz w:val="24"/>
          <w:szCs w:val="24"/>
          <w:lang w:eastAsia="ru-RU"/>
        </w:rPr>
        <w:t>_</w:t>
      </w:r>
      <w:r w:rsidR="0058315B" w:rsidRPr="0058315B">
        <w:rPr>
          <w:rFonts w:ascii="Times New Roman" w:eastAsia="Times New Roman" w:hAnsi="Times New Roman" w:cs="Arial"/>
          <w:sz w:val="24"/>
          <w:szCs w:val="24"/>
          <w:u w:val="single"/>
          <w:lang w:eastAsia="ru-RU"/>
        </w:rPr>
        <w:t>20.05.2026</w:t>
      </w:r>
      <w:r w:rsidR="007B30E2">
        <w:rPr>
          <w:rFonts w:ascii="Times New Roman" w:eastAsia="Times New Roman" w:hAnsi="Times New Roman" w:cs="Arial"/>
          <w:sz w:val="24"/>
          <w:szCs w:val="24"/>
          <w:lang w:eastAsia="ru-RU"/>
        </w:rPr>
        <w:t>___</w:t>
      </w:r>
      <w:r w:rsidRPr="007F74F7">
        <w:rPr>
          <w:rFonts w:ascii="Times New Roman" w:eastAsia="Times New Roman" w:hAnsi="Times New Roman" w:cs="Arial"/>
          <w:sz w:val="24"/>
          <w:szCs w:val="24"/>
          <w:lang w:eastAsia="ru-RU"/>
        </w:rPr>
        <w:t>___ № __</w:t>
      </w:r>
      <w:r w:rsidR="0058315B">
        <w:rPr>
          <w:rFonts w:ascii="Times New Roman" w:eastAsia="Times New Roman" w:hAnsi="Times New Roman" w:cs="Arial"/>
          <w:sz w:val="24"/>
          <w:szCs w:val="24"/>
          <w:u w:val="single"/>
          <w:lang w:eastAsia="ru-RU"/>
        </w:rPr>
        <w:t>20/5</w:t>
      </w:r>
      <w:r w:rsidRPr="007F74F7">
        <w:rPr>
          <w:rFonts w:ascii="Times New Roman" w:eastAsia="Times New Roman" w:hAnsi="Times New Roman" w:cs="Arial"/>
          <w:sz w:val="24"/>
          <w:szCs w:val="24"/>
          <w:lang w:eastAsia="ru-RU"/>
        </w:rPr>
        <w:t>__</w:t>
      </w:r>
      <w:r w:rsidR="007B30E2">
        <w:rPr>
          <w:rFonts w:ascii="Times New Roman" w:eastAsia="Times New Roman" w:hAnsi="Times New Roman" w:cs="Arial"/>
          <w:sz w:val="24"/>
          <w:szCs w:val="24"/>
          <w:lang w:eastAsia="ru-RU"/>
        </w:rPr>
        <w:t>___</w:t>
      </w:r>
      <w:r w:rsidRPr="007F74F7">
        <w:rPr>
          <w:rFonts w:ascii="Times New Roman" w:eastAsia="Times New Roman" w:hAnsi="Times New Roman" w:cs="Arial"/>
          <w:sz w:val="24"/>
          <w:szCs w:val="24"/>
          <w:lang w:eastAsia="ru-RU"/>
        </w:rPr>
        <w:t>_____</w:t>
      </w:r>
    </w:p>
    <w:p w14:paraId="05ABA92C" w14:textId="77777777" w:rsidR="007F74F7" w:rsidRDefault="007F74F7" w:rsidP="007F74F7">
      <w:pPr>
        <w:spacing w:after="0" w:line="240" w:lineRule="exact"/>
        <w:jc w:val="center"/>
        <w:outlineLvl w:val="0"/>
        <w:rPr>
          <w:rFonts w:ascii="Times New Roman" w:eastAsia="Times New Roman" w:hAnsi="Times New Roman" w:cs="Arial"/>
          <w:sz w:val="24"/>
          <w:szCs w:val="24"/>
          <w:lang w:eastAsia="ru-RU"/>
        </w:rPr>
      </w:pPr>
    </w:p>
    <w:p w14:paraId="70C80921" w14:textId="77777777" w:rsidR="007B30E2" w:rsidRPr="007F74F7" w:rsidRDefault="007B30E2" w:rsidP="007F74F7">
      <w:pPr>
        <w:spacing w:after="0" w:line="240" w:lineRule="exact"/>
        <w:jc w:val="center"/>
        <w:outlineLvl w:val="0"/>
        <w:rPr>
          <w:rFonts w:ascii="Times New Roman" w:eastAsia="Times New Roman" w:hAnsi="Times New Roman" w:cs="Arial"/>
          <w:sz w:val="24"/>
          <w:szCs w:val="24"/>
          <w:lang w:eastAsia="ru-RU"/>
        </w:rPr>
      </w:pPr>
    </w:p>
    <w:bookmarkEnd w:id="0"/>
    <w:p w14:paraId="2585B9FB" w14:textId="77777777" w:rsidR="007F74F7" w:rsidRPr="007F74F7" w:rsidRDefault="007F74F7" w:rsidP="007F74F7">
      <w:pPr>
        <w:spacing w:after="0" w:line="240" w:lineRule="exact"/>
        <w:jc w:val="center"/>
        <w:rPr>
          <w:rFonts w:ascii="Times New Roman" w:eastAsia="Times New Roman" w:hAnsi="Times New Roman" w:cs="Arial"/>
          <w:sz w:val="24"/>
          <w:szCs w:val="24"/>
          <w:lang w:eastAsia="ru-RU"/>
        </w:rPr>
      </w:pPr>
      <w:r w:rsidRPr="007F74F7">
        <w:rPr>
          <w:rFonts w:ascii="Times New Roman" w:eastAsia="Times New Roman" w:hAnsi="Times New Roman" w:cs="Arial"/>
          <w:sz w:val="24"/>
          <w:szCs w:val="24"/>
          <w:lang w:eastAsia="ru-RU"/>
        </w:rPr>
        <w:t>О внесении изменений в порядок (план) действий по ликвидации последствий аварийных ситуаций в сфере теплоснабжения в городском округе Электросталь Московской области (в том числе с применением электронного моделирования аварийных ситуаций) (актуализация на 2026 год)</w:t>
      </w:r>
    </w:p>
    <w:p w14:paraId="163C971C" w14:textId="77777777" w:rsidR="007F74F7" w:rsidRPr="007F74F7" w:rsidRDefault="007F74F7" w:rsidP="007F74F7">
      <w:pPr>
        <w:spacing w:after="0" w:line="240" w:lineRule="exact"/>
        <w:jc w:val="both"/>
        <w:rPr>
          <w:rFonts w:ascii="Times New Roman" w:eastAsia="Times New Roman" w:hAnsi="Times New Roman" w:cs="Arial"/>
          <w:sz w:val="24"/>
          <w:szCs w:val="24"/>
          <w:lang w:eastAsia="ru-RU"/>
        </w:rPr>
      </w:pPr>
      <w:r w:rsidRPr="007F74F7">
        <w:rPr>
          <w:rFonts w:ascii="Times New Roman" w:eastAsia="Times New Roman" w:hAnsi="Times New Roman" w:cs="Arial"/>
          <w:sz w:val="24"/>
          <w:szCs w:val="24"/>
          <w:lang w:eastAsia="ru-RU"/>
        </w:rPr>
        <w:tab/>
      </w:r>
    </w:p>
    <w:p w14:paraId="2D7DDBF6" w14:textId="77777777" w:rsidR="007F74F7" w:rsidRPr="007F74F7" w:rsidRDefault="007F74F7" w:rsidP="007F74F7">
      <w:pPr>
        <w:spacing w:after="0" w:line="240" w:lineRule="exact"/>
        <w:ind w:firstLine="708"/>
        <w:jc w:val="both"/>
        <w:rPr>
          <w:rFonts w:ascii="Times New Roman" w:eastAsia="Times New Roman" w:hAnsi="Times New Roman" w:cs="Arial"/>
          <w:sz w:val="24"/>
          <w:szCs w:val="24"/>
          <w:lang w:eastAsia="ru-RU"/>
        </w:rPr>
      </w:pPr>
      <w:r w:rsidRPr="007F74F7">
        <w:rPr>
          <w:rFonts w:ascii="Times New Roman" w:eastAsia="Times New Roman" w:hAnsi="Times New Roman" w:cs="Arial"/>
          <w:sz w:val="24"/>
          <w:szCs w:val="24"/>
          <w:lang w:eastAsia="ru-RU"/>
        </w:rPr>
        <w:t>В соответствии со статьей 16 Федерального закона от 06.10.2003 № 131-ФЗ «Об общих принципах организации местного самоуправления в Российской Федерации», Федеральным законом от 20.03.2025 № 33-ФЗ «Об общих принципах организации местного самоуправления в единой системе публичной власти», Федеральным законом от 08.08.2024 № 311 «О внесении изменений в Федеральный закон «О теплоснабжении» и отдельные законодательные акты Российской Федерации», приказом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ПОСТАНОВЛЯЮ:</w:t>
      </w:r>
    </w:p>
    <w:p w14:paraId="506C32D6" w14:textId="77777777" w:rsidR="007F74F7" w:rsidRPr="007F74F7" w:rsidRDefault="007F74F7" w:rsidP="007F74F7">
      <w:pPr>
        <w:spacing w:after="0" w:line="240" w:lineRule="exact"/>
        <w:jc w:val="both"/>
        <w:rPr>
          <w:rFonts w:ascii="Times New Roman" w:eastAsia="Times New Roman" w:hAnsi="Times New Roman" w:cs="Arial"/>
          <w:sz w:val="24"/>
          <w:szCs w:val="24"/>
          <w:lang w:eastAsia="ru-RU"/>
        </w:rPr>
      </w:pPr>
      <w:r w:rsidRPr="007F74F7">
        <w:rPr>
          <w:rFonts w:ascii="Times New Roman" w:eastAsia="Times New Roman" w:hAnsi="Times New Roman" w:cs="Arial"/>
          <w:sz w:val="24"/>
          <w:szCs w:val="24"/>
          <w:lang w:eastAsia="ru-RU"/>
        </w:rPr>
        <w:tab/>
        <w:t>1. Внести изменения в порядок (план) действий по ликвидации последствий аварийных ситуаций в сфере теплоснабжения в городском округе Электросталь Московской области (в том числе с применением электронного моделирования аварийных ситуаций) утвержденный постановлением Главы городского округа Электросталь Московской области от 09.09.2025 №69/9 (в редакции постановления Главы городского округа Электросталь Московской области от 28.10.2025 №83/10, от 30.12.2025 №102/12), изложив его в новой редакции согласно приложению к настоящему постановлению.</w:t>
      </w:r>
    </w:p>
    <w:p w14:paraId="61E7225B" w14:textId="3C6017C2" w:rsidR="007F74F7" w:rsidRPr="007F74F7" w:rsidRDefault="007F74F7" w:rsidP="007F74F7">
      <w:pPr>
        <w:spacing w:after="0" w:line="240" w:lineRule="exact"/>
        <w:jc w:val="both"/>
        <w:rPr>
          <w:rFonts w:ascii="Times New Roman" w:eastAsia="Times New Roman" w:hAnsi="Times New Roman" w:cs="Arial"/>
          <w:sz w:val="24"/>
          <w:szCs w:val="24"/>
          <w:lang w:eastAsia="ru-RU"/>
        </w:rPr>
      </w:pPr>
      <w:r w:rsidRPr="007F74F7">
        <w:rPr>
          <w:rFonts w:ascii="Times New Roman" w:eastAsia="Times New Roman" w:hAnsi="Times New Roman" w:cs="Arial"/>
          <w:sz w:val="24"/>
          <w:szCs w:val="24"/>
          <w:lang w:eastAsia="ru-RU"/>
        </w:rPr>
        <w:tab/>
        <w:t>2. Опубликовать настояще</w:t>
      </w:r>
      <w:r w:rsidR="00B811DC">
        <w:rPr>
          <w:rFonts w:ascii="Times New Roman" w:eastAsia="Times New Roman" w:hAnsi="Times New Roman" w:cs="Arial"/>
          <w:sz w:val="24"/>
          <w:szCs w:val="24"/>
          <w:lang w:eastAsia="ru-RU"/>
        </w:rPr>
        <w:t>е постановление</w:t>
      </w:r>
      <w:r w:rsidRPr="007F74F7">
        <w:rPr>
          <w:rFonts w:ascii="Times New Roman" w:eastAsia="Times New Roman" w:hAnsi="Times New Roman" w:cs="Arial"/>
          <w:sz w:val="24"/>
          <w:szCs w:val="24"/>
          <w:lang w:eastAsia="ru-RU"/>
        </w:rPr>
        <w:t xml:space="preserve"> на официальном сайте городского округа Электросталь Московской области в информационно-телекоммуникационной сети «Интернет» по адресу: www.electrostal.ru.</w:t>
      </w:r>
    </w:p>
    <w:p w14:paraId="7B1DE0B6" w14:textId="77777777" w:rsidR="007F74F7" w:rsidRPr="007F74F7" w:rsidRDefault="007F74F7" w:rsidP="007F74F7">
      <w:pPr>
        <w:spacing w:after="0" w:line="240" w:lineRule="exact"/>
        <w:ind w:firstLine="708"/>
        <w:jc w:val="both"/>
        <w:rPr>
          <w:rFonts w:ascii="Times New Roman" w:eastAsia="Times New Roman" w:hAnsi="Times New Roman" w:cs="Arial"/>
          <w:sz w:val="24"/>
          <w:szCs w:val="24"/>
          <w:lang w:eastAsia="ru-RU"/>
        </w:rPr>
      </w:pPr>
      <w:r w:rsidRPr="007F74F7">
        <w:rPr>
          <w:rFonts w:ascii="Times New Roman" w:eastAsia="Times New Roman" w:hAnsi="Times New Roman" w:cs="Arial"/>
          <w:sz w:val="24"/>
          <w:szCs w:val="24"/>
          <w:lang w:eastAsia="ru-RU"/>
        </w:rPr>
        <w:t>3. Настоящее постановление вступает в силу после его подписания.</w:t>
      </w:r>
    </w:p>
    <w:p w14:paraId="44429649" w14:textId="77777777" w:rsidR="007F74F7" w:rsidRPr="007F74F7" w:rsidRDefault="007F74F7" w:rsidP="007F74F7">
      <w:pPr>
        <w:spacing w:after="0" w:line="240" w:lineRule="exact"/>
        <w:jc w:val="both"/>
        <w:rPr>
          <w:rFonts w:ascii="Times New Roman" w:eastAsia="Times New Roman" w:hAnsi="Times New Roman" w:cs="Arial"/>
          <w:sz w:val="24"/>
          <w:szCs w:val="24"/>
          <w:lang w:eastAsia="ru-RU"/>
        </w:rPr>
      </w:pPr>
    </w:p>
    <w:p w14:paraId="498C4536" w14:textId="77777777" w:rsidR="007F74F7" w:rsidRPr="007F74F7" w:rsidRDefault="007F74F7" w:rsidP="007F74F7">
      <w:pPr>
        <w:spacing w:after="0" w:line="240" w:lineRule="exact"/>
        <w:jc w:val="both"/>
        <w:rPr>
          <w:rFonts w:ascii="Times New Roman" w:eastAsia="Times New Roman" w:hAnsi="Times New Roman" w:cs="Arial"/>
          <w:sz w:val="24"/>
          <w:szCs w:val="24"/>
          <w:lang w:eastAsia="ru-RU"/>
        </w:rPr>
      </w:pPr>
    </w:p>
    <w:p w14:paraId="25480887" w14:textId="77777777" w:rsidR="007F74F7" w:rsidRDefault="007F74F7" w:rsidP="007F74F7">
      <w:pPr>
        <w:spacing w:after="0" w:line="240" w:lineRule="exact"/>
        <w:jc w:val="both"/>
        <w:rPr>
          <w:rFonts w:ascii="Times New Roman" w:eastAsia="Times New Roman" w:hAnsi="Times New Roman" w:cs="Arial"/>
          <w:sz w:val="24"/>
          <w:szCs w:val="24"/>
          <w:lang w:eastAsia="ru-RU"/>
        </w:rPr>
      </w:pPr>
    </w:p>
    <w:p w14:paraId="67F210EA" w14:textId="77777777" w:rsidR="007B30E2" w:rsidRPr="007F74F7" w:rsidRDefault="007B30E2" w:rsidP="007F74F7">
      <w:pPr>
        <w:spacing w:after="0" w:line="240" w:lineRule="exact"/>
        <w:jc w:val="both"/>
        <w:rPr>
          <w:rFonts w:ascii="Times New Roman" w:eastAsia="Times New Roman" w:hAnsi="Times New Roman" w:cs="Arial"/>
          <w:sz w:val="24"/>
          <w:szCs w:val="24"/>
          <w:lang w:eastAsia="ru-RU"/>
        </w:rPr>
      </w:pPr>
    </w:p>
    <w:p w14:paraId="577BE9B3" w14:textId="4C7FCD6E" w:rsidR="007F74F7" w:rsidRPr="007F74F7" w:rsidRDefault="007F74F7" w:rsidP="007F74F7">
      <w:pPr>
        <w:spacing w:after="0" w:line="240" w:lineRule="exact"/>
        <w:jc w:val="both"/>
        <w:rPr>
          <w:rFonts w:ascii="Times New Roman" w:eastAsia="Times New Roman" w:hAnsi="Times New Roman" w:cs="Arial"/>
          <w:sz w:val="24"/>
          <w:szCs w:val="24"/>
          <w:lang w:eastAsia="ru-RU"/>
        </w:rPr>
      </w:pPr>
      <w:r w:rsidRPr="007F74F7">
        <w:rPr>
          <w:rFonts w:ascii="Times New Roman" w:eastAsia="Times New Roman" w:hAnsi="Times New Roman" w:cs="Arial"/>
          <w:sz w:val="24"/>
          <w:szCs w:val="24"/>
          <w:lang w:eastAsia="ru-RU"/>
        </w:rPr>
        <w:t xml:space="preserve">Глава городского округа                                                                                  </w:t>
      </w:r>
      <w:r w:rsidR="007B30E2">
        <w:rPr>
          <w:rFonts w:ascii="Times New Roman" w:eastAsia="Times New Roman" w:hAnsi="Times New Roman" w:cs="Arial"/>
          <w:sz w:val="24"/>
          <w:szCs w:val="24"/>
          <w:lang w:eastAsia="ru-RU"/>
        </w:rPr>
        <w:t xml:space="preserve">       </w:t>
      </w:r>
      <w:r w:rsidRPr="007F74F7">
        <w:rPr>
          <w:rFonts w:ascii="Times New Roman" w:eastAsia="Times New Roman" w:hAnsi="Times New Roman" w:cs="Arial"/>
          <w:sz w:val="24"/>
          <w:szCs w:val="24"/>
          <w:lang w:eastAsia="ru-RU"/>
        </w:rPr>
        <w:t xml:space="preserve"> Ф.А. Ефанов</w:t>
      </w:r>
    </w:p>
    <w:p w14:paraId="47C15CE1" w14:textId="77777777" w:rsidR="007F74F7" w:rsidRPr="007F74F7" w:rsidRDefault="007F74F7" w:rsidP="007F74F7">
      <w:pPr>
        <w:spacing w:after="0" w:line="240" w:lineRule="exact"/>
        <w:jc w:val="both"/>
        <w:rPr>
          <w:rFonts w:ascii="Times New Roman" w:eastAsia="Times New Roman" w:hAnsi="Times New Roman" w:cs="Arial"/>
          <w:sz w:val="24"/>
          <w:szCs w:val="24"/>
          <w:lang w:eastAsia="ru-RU"/>
        </w:rPr>
      </w:pPr>
    </w:p>
    <w:p w14:paraId="6015104F" w14:textId="77777777" w:rsidR="007F74F7" w:rsidRDefault="007F74F7" w:rsidP="007F74F7">
      <w:pPr>
        <w:spacing w:after="0" w:line="240" w:lineRule="exact"/>
        <w:jc w:val="both"/>
        <w:rPr>
          <w:rFonts w:ascii="Times New Roman" w:eastAsia="Times New Roman" w:hAnsi="Times New Roman" w:cs="Arial"/>
          <w:sz w:val="24"/>
          <w:szCs w:val="24"/>
          <w:lang w:eastAsia="ru-RU"/>
        </w:rPr>
      </w:pPr>
    </w:p>
    <w:p w14:paraId="11EC3E66" w14:textId="77777777" w:rsidR="007B30E2" w:rsidRDefault="007B30E2" w:rsidP="007F74F7">
      <w:pPr>
        <w:spacing w:after="0" w:line="240" w:lineRule="exact"/>
        <w:jc w:val="both"/>
        <w:rPr>
          <w:rFonts w:ascii="Times New Roman" w:eastAsia="Times New Roman" w:hAnsi="Times New Roman" w:cs="Arial"/>
          <w:sz w:val="24"/>
          <w:szCs w:val="24"/>
          <w:lang w:eastAsia="ru-RU"/>
        </w:rPr>
      </w:pPr>
    </w:p>
    <w:p w14:paraId="600311A0" w14:textId="77777777" w:rsidR="007B30E2" w:rsidRPr="007F74F7" w:rsidRDefault="007B30E2" w:rsidP="007F74F7">
      <w:pPr>
        <w:spacing w:after="0" w:line="240" w:lineRule="exact"/>
        <w:jc w:val="both"/>
        <w:rPr>
          <w:rFonts w:ascii="Times New Roman" w:eastAsia="Times New Roman" w:hAnsi="Times New Roman" w:cs="Arial"/>
          <w:sz w:val="24"/>
          <w:szCs w:val="24"/>
          <w:lang w:eastAsia="ru-RU"/>
        </w:rPr>
      </w:pPr>
    </w:p>
    <w:p w14:paraId="231F881C" w14:textId="65BC0DFC" w:rsidR="007F74F7" w:rsidRPr="007F74F7" w:rsidRDefault="003038DB" w:rsidP="007F74F7">
      <w:pPr>
        <w:spacing w:after="0" w:line="240" w:lineRule="exact"/>
        <w:jc w:val="both"/>
        <w:rPr>
          <w:rFonts w:ascii="Times New Roman" w:eastAsia="Times New Roman" w:hAnsi="Times New Roman" w:cs="Arial"/>
          <w:sz w:val="24"/>
          <w:szCs w:val="24"/>
          <w:lang w:eastAsia="ru-RU"/>
        </w:rPr>
      </w:pPr>
      <w:r>
        <w:rPr>
          <w:rFonts w:ascii="Times New Roman" w:eastAsia="Times New Roman" w:hAnsi="Times New Roman" w:cs="Arial"/>
          <w:sz w:val="24"/>
          <w:szCs w:val="24"/>
          <w:lang w:eastAsia="ru-RU"/>
        </w:rPr>
        <w:t xml:space="preserve"> </w:t>
      </w:r>
    </w:p>
    <w:p w14:paraId="391FCC95" w14:textId="77777777" w:rsidR="007F74F7" w:rsidRDefault="007F74F7" w:rsidP="00235B59">
      <w:pPr>
        <w:spacing w:after="0" w:line="240" w:lineRule="auto"/>
        <w:jc w:val="center"/>
        <w:rPr>
          <w:rFonts w:ascii="Cambria" w:eastAsia="Times New Roman" w:hAnsi="Cambria" w:cs="Times New Roman"/>
          <w:b/>
          <w:bCs/>
          <w:color w:val="4F81BD"/>
          <w:sz w:val="26"/>
          <w:szCs w:val="26"/>
        </w:rPr>
      </w:pPr>
    </w:p>
    <w:p w14:paraId="12D8DAAA" w14:textId="5D30EDCD" w:rsidR="00235B59" w:rsidRPr="00C12A8E" w:rsidRDefault="00235B59" w:rsidP="00235B59">
      <w:pPr>
        <w:spacing w:after="0" w:line="240" w:lineRule="auto"/>
        <w:jc w:val="center"/>
        <w:rPr>
          <w:rFonts w:ascii="Cambria" w:eastAsia="Times New Roman" w:hAnsi="Cambria" w:cs="Times New Roman"/>
          <w:b/>
          <w:bCs/>
          <w:color w:val="4F81BD"/>
          <w:sz w:val="26"/>
          <w:szCs w:val="26"/>
        </w:rPr>
      </w:pPr>
      <w:r w:rsidRPr="00C12A8E">
        <w:rPr>
          <w:rFonts w:ascii="Cambria" w:eastAsia="Times New Roman" w:hAnsi="Cambria" w:cs="Times New Roman"/>
          <w:b/>
          <w:bCs/>
          <w:noProof/>
          <w:color w:val="4F81BD"/>
          <w:sz w:val="26"/>
          <w:szCs w:val="26"/>
          <w:lang w:eastAsia="ru-RU"/>
        </w:rPr>
        <w:lastRenderedPageBreak/>
        <w:drawing>
          <wp:inline distT="0" distB="0" distL="0" distR="0" wp14:anchorId="2CD77DFB" wp14:editId="6208CEB6">
            <wp:extent cx="1047750" cy="1299210"/>
            <wp:effectExtent l="0" t="0" r="0" b="0"/>
            <wp:docPr id="1413598686" name="Рисунок 1413598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Elektrostal_(Moscow_oblast).png"/>
                    <pic:cNvPicPr/>
                  </pic:nvPicPr>
                  <pic:blipFill>
                    <a:blip r:embed="rId9">
                      <a:extLst>
                        <a:ext uri="{28A0092B-C50C-407E-A947-70E740481C1C}">
                          <a14:useLocalDpi xmlns:a14="http://schemas.microsoft.com/office/drawing/2010/main" val="0"/>
                        </a:ext>
                      </a:extLst>
                    </a:blip>
                    <a:stretch>
                      <a:fillRect/>
                    </a:stretch>
                  </pic:blipFill>
                  <pic:spPr>
                    <a:xfrm>
                      <a:off x="0" y="0"/>
                      <a:ext cx="1047750" cy="1299210"/>
                    </a:xfrm>
                    <a:prstGeom prst="rect">
                      <a:avLst/>
                    </a:prstGeom>
                  </pic:spPr>
                </pic:pic>
              </a:graphicData>
            </a:graphic>
          </wp:inline>
        </w:drawing>
      </w:r>
    </w:p>
    <w:p w14:paraId="24495891" w14:textId="77777777" w:rsidR="00235B59" w:rsidRPr="00C12A8E" w:rsidRDefault="00235B59" w:rsidP="00235B59">
      <w:pPr>
        <w:pBdr>
          <w:bottom w:val="single" w:sz="12" w:space="0" w:color="auto"/>
        </w:pBdr>
        <w:jc w:val="center"/>
        <w:rPr>
          <w:rFonts w:ascii="Times New Roman" w:eastAsia="Times New Roman" w:hAnsi="Times New Roman" w:cs="Times New Roman"/>
          <w:b/>
          <w:sz w:val="28"/>
          <w:szCs w:val="28"/>
        </w:rPr>
      </w:pPr>
      <w:r w:rsidRPr="00C12A8E">
        <w:rPr>
          <w:rFonts w:ascii="Times New Roman" w:eastAsia="Times New Roman" w:hAnsi="Times New Roman" w:cs="Times New Roman"/>
          <w:b/>
          <w:sz w:val="28"/>
          <w:szCs w:val="28"/>
        </w:rPr>
        <w:t>ГОРОДСКОЙ ОКРУГ ЭЛЕКТРОСТАЛЬ МОСКОВСКОЙ ОБЛАСТИ</w:t>
      </w:r>
    </w:p>
    <w:p w14:paraId="3E9C829B" w14:textId="77777777" w:rsidR="009A6876"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54B495B" w14:textId="77777777" w:rsidR="009A6876"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449E1C2" w14:textId="77777777" w:rsidR="009A6876" w:rsidRDefault="009A6876"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Утвержден</w:t>
      </w:r>
    </w:p>
    <w:p w14:paraId="7032C6B2" w14:textId="49ACB295" w:rsidR="00852BD1" w:rsidRDefault="00D00DED" w:rsidP="005575C2">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00DED">
        <w:rPr>
          <w:rFonts w:ascii="Times New Roman" w:eastAsia="Times New Roman" w:hAnsi="Times New Roman" w:cs="Times New Roman"/>
          <w:sz w:val="24"/>
          <w:szCs w:val="24"/>
          <w:lang w:eastAsia="ru-RU"/>
        </w:rPr>
        <w:t xml:space="preserve">постановлением </w:t>
      </w:r>
      <w:r w:rsidR="007B30E2">
        <w:rPr>
          <w:rFonts w:ascii="Times New Roman" w:eastAsia="Times New Roman" w:hAnsi="Times New Roman" w:cs="Times New Roman"/>
          <w:sz w:val="24"/>
          <w:szCs w:val="24"/>
          <w:lang w:eastAsia="ru-RU"/>
        </w:rPr>
        <w:t>Главы</w:t>
      </w:r>
    </w:p>
    <w:p w14:paraId="18F0B011" w14:textId="77777777" w:rsidR="00D00DED" w:rsidRDefault="00290029" w:rsidP="00D00DED">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городского округа Электросталь</w:t>
      </w:r>
    </w:p>
    <w:p w14:paraId="0ECA8E1C" w14:textId="016BA049" w:rsidR="009A6876" w:rsidRPr="00D00DED" w:rsidRDefault="009A6876" w:rsidP="00D00DED">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Московской области</w:t>
      </w:r>
    </w:p>
    <w:p w14:paraId="72470612" w14:textId="08E1A03A" w:rsidR="00D00DED" w:rsidRPr="00235B59" w:rsidRDefault="00D00DED" w:rsidP="00235B59">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от «_</w:t>
      </w:r>
      <w:r w:rsidR="007B30E2">
        <w:rPr>
          <w:rFonts w:ascii="Times New Roman" w:eastAsia="Times New Roman" w:hAnsi="Times New Roman" w:cs="Times New Roman"/>
          <w:sz w:val="24"/>
          <w:szCs w:val="24"/>
          <w:u w:val="single"/>
          <w:lang w:eastAsia="ru-RU"/>
        </w:rPr>
        <w:t>20</w:t>
      </w:r>
      <w:r>
        <w:rPr>
          <w:rFonts w:ascii="Times New Roman" w:eastAsia="Times New Roman" w:hAnsi="Times New Roman" w:cs="Times New Roman"/>
          <w:sz w:val="24"/>
          <w:szCs w:val="24"/>
          <w:lang w:eastAsia="ru-RU"/>
        </w:rPr>
        <w:t>_» __</w:t>
      </w:r>
      <w:r w:rsidR="007B30E2">
        <w:rPr>
          <w:rFonts w:ascii="Times New Roman" w:eastAsia="Times New Roman" w:hAnsi="Times New Roman" w:cs="Times New Roman"/>
          <w:sz w:val="24"/>
          <w:szCs w:val="24"/>
          <w:u w:val="single"/>
          <w:lang w:eastAsia="ru-RU"/>
        </w:rPr>
        <w:t>05.</w:t>
      </w:r>
      <w:r>
        <w:rPr>
          <w:rFonts w:ascii="Times New Roman" w:eastAsia="Times New Roman" w:hAnsi="Times New Roman" w:cs="Times New Roman"/>
          <w:sz w:val="24"/>
          <w:szCs w:val="24"/>
          <w:lang w:eastAsia="ru-RU"/>
        </w:rPr>
        <w:t>___ 202</w:t>
      </w:r>
      <w:r w:rsidR="00CD30C7">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г. №__</w:t>
      </w:r>
      <w:r w:rsidR="007B30E2">
        <w:rPr>
          <w:rFonts w:ascii="Times New Roman" w:eastAsia="Times New Roman" w:hAnsi="Times New Roman" w:cs="Times New Roman"/>
          <w:sz w:val="24"/>
          <w:szCs w:val="24"/>
          <w:u w:val="single"/>
          <w:lang w:eastAsia="ru-RU"/>
        </w:rPr>
        <w:t>20/5</w:t>
      </w:r>
      <w:r>
        <w:rPr>
          <w:rFonts w:ascii="Times New Roman" w:eastAsia="Times New Roman" w:hAnsi="Times New Roman" w:cs="Times New Roman"/>
          <w:sz w:val="24"/>
          <w:szCs w:val="24"/>
          <w:lang w:eastAsia="ru-RU"/>
        </w:rPr>
        <w:t>___</w:t>
      </w:r>
    </w:p>
    <w:p w14:paraId="0BBA7C40" w14:textId="77777777" w:rsidR="009A6876"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0C3D5FF2" w14:textId="77777777" w:rsidR="009A6876"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38CFFA5F" w14:textId="114D375E" w:rsidR="0007446D"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ПОРЯДОК (ПЛАН) ДЕЙСТВИЙ ПО ЛИКВИДАЦИИ ПОСЛЕДСТВИЙ </w:t>
      </w:r>
      <w:r w:rsidR="00287D3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АВАРИЙНЫХ СИТУАЦИЙ В СФЕРЕ ТЕПЛОСНАБЖЕНИЯ</w:t>
      </w:r>
      <w:r w:rsidR="00B273ED">
        <w:rPr>
          <w:rFonts w:ascii="Times New Roman" w:eastAsia="Times New Roman" w:hAnsi="Times New Roman" w:cs="Times New Roman"/>
          <w:b/>
          <w:sz w:val="24"/>
          <w:szCs w:val="24"/>
          <w:lang w:eastAsia="ru-RU"/>
        </w:rPr>
        <w:t xml:space="preserve"> В</w:t>
      </w:r>
    </w:p>
    <w:p w14:paraId="29967F56" w14:textId="26926EE8" w:rsidR="009A6876" w:rsidRPr="00CD30C7" w:rsidRDefault="00484A42" w:rsidP="00CD30C7">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r w:rsidRPr="00484A42">
        <w:rPr>
          <w:rFonts w:ascii="Times New Roman" w:eastAsia="Times New Roman" w:hAnsi="Times New Roman" w:cs="Times New Roman"/>
          <w:b/>
          <w:bCs/>
          <w:sz w:val="24"/>
          <w:szCs w:val="24"/>
          <w:lang w:eastAsia="ru-RU"/>
        </w:rPr>
        <w:t>ГОРОДСКОГО ОКРУГА ЭЛЕКТРОСТАЛЬ</w:t>
      </w:r>
      <w:r w:rsidR="00CD30C7">
        <w:rPr>
          <w:rFonts w:ascii="Times New Roman" w:eastAsia="Times New Roman" w:hAnsi="Times New Roman" w:cs="Times New Roman"/>
          <w:b/>
          <w:bCs/>
          <w:i/>
          <w:sz w:val="24"/>
          <w:szCs w:val="24"/>
          <w:lang w:eastAsia="ru-RU"/>
        </w:rPr>
        <w:t xml:space="preserve"> </w:t>
      </w:r>
      <w:r w:rsidR="0015346D">
        <w:rPr>
          <w:rFonts w:ascii="Times New Roman" w:eastAsia="Times New Roman" w:hAnsi="Times New Roman" w:cs="Times New Roman"/>
          <w:b/>
          <w:sz w:val="24"/>
          <w:szCs w:val="24"/>
          <w:lang w:eastAsia="ru-RU"/>
        </w:rPr>
        <w:t>(</w:t>
      </w:r>
      <w:r w:rsidR="009A6876">
        <w:rPr>
          <w:rFonts w:ascii="Times New Roman" w:eastAsia="Times New Roman" w:hAnsi="Times New Roman" w:cs="Times New Roman"/>
          <w:b/>
          <w:sz w:val="24"/>
          <w:szCs w:val="24"/>
          <w:lang w:eastAsia="ru-RU"/>
        </w:rPr>
        <w:t>В ТОМ ЧИСЛЕ С ПРИМЕНЕНИЕМ ЭЛЕКТРОННОГО МОДЕЛИРОВАНИЯ АВАРИЙНЫХ СИТУАЦИЙ</w:t>
      </w:r>
      <w:r w:rsidR="0015346D">
        <w:rPr>
          <w:rFonts w:ascii="Times New Roman" w:eastAsia="Times New Roman" w:hAnsi="Times New Roman" w:cs="Times New Roman"/>
          <w:b/>
          <w:sz w:val="24"/>
          <w:szCs w:val="24"/>
          <w:lang w:eastAsia="ru-RU"/>
        </w:rPr>
        <w:t>)</w:t>
      </w:r>
    </w:p>
    <w:p w14:paraId="63F5EC26" w14:textId="253D4796" w:rsidR="00C86E9D" w:rsidRDefault="00C86E9D"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5F5D0C">
        <w:rPr>
          <w:rFonts w:ascii="Times New Roman" w:eastAsia="Times New Roman" w:hAnsi="Times New Roman" w:cs="Times New Roman"/>
          <w:b/>
          <w:sz w:val="24"/>
          <w:szCs w:val="24"/>
          <w:lang w:eastAsia="ru-RU"/>
        </w:rPr>
        <w:t>актуализация на 2026 год</w:t>
      </w:r>
      <w:r>
        <w:rPr>
          <w:rFonts w:ascii="Times New Roman" w:eastAsia="Times New Roman" w:hAnsi="Times New Roman" w:cs="Times New Roman"/>
          <w:b/>
          <w:sz w:val="24"/>
          <w:szCs w:val="24"/>
          <w:lang w:eastAsia="ru-RU"/>
        </w:rPr>
        <w:t>)</w:t>
      </w:r>
    </w:p>
    <w:p w14:paraId="0D9FD778" w14:textId="3439866F" w:rsidR="009A6876" w:rsidRPr="00B40138"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1FD46CF0" w14:textId="77777777" w:rsidR="009A6876" w:rsidRDefault="009A6876" w:rsidP="005575C2">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DA95BF8" w14:textId="77777777"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58454D5" w14:textId="77777777"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0B7404E" w14:textId="175E2125" w:rsidR="009A6876" w:rsidRDefault="007C3D5F"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C3D5F">
        <w:rPr>
          <w:rFonts w:ascii="Times New Roman" w:eastAsia="Times New Roman" w:hAnsi="Times New Roman" w:cs="Times New Roman"/>
          <w:sz w:val="24"/>
          <w:szCs w:val="24"/>
          <w:lang w:eastAsia="ru-RU"/>
        </w:rPr>
        <w:t xml:space="preserve">Администрация </w:t>
      </w:r>
      <w:r w:rsidR="00290029">
        <w:rPr>
          <w:rFonts w:ascii="Times New Roman" w:eastAsia="Times New Roman" w:hAnsi="Times New Roman" w:cs="Times New Roman"/>
          <w:sz w:val="24"/>
          <w:szCs w:val="24"/>
          <w:lang w:eastAsia="ru-RU"/>
        </w:rPr>
        <w:t>городского округа Электросталь</w:t>
      </w:r>
      <w:r w:rsidR="004C26F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Московской области</w:t>
      </w:r>
      <w:r w:rsidR="009A6876">
        <w:rPr>
          <w:rFonts w:ascii="Times New Roman" w:eastAsia="Times New Roman" w:hAnsi="Times New Roman" w:cs="Times New Roman"/>
          <w:sz w:val="24"/>
          <w:szCs w:val="24"/>
          <w:lang w:eastAsia="ru-RU"/>
        </w:rPr>
        <w:t xml:space="preserve">, </w:t>
      </w:r>
      <w:r w:rsidRPr="007C3D5F">
        <w:rPr>
          <w:rFonts w:ascii="Times New Roman" w:eastAsia="Times New Roman" w:hAnsi="Times New Roman" w:cs="Times New Roman"/>
          <w:sz w:val="24"/>
          <w:szCs w:val="24"/>
          <w:lang w:eastAsia="ru-RU"/>
        </w:rPr>
        <w:t>144003, Московская обл</w:t>
      </w:r>
      <w:r>
        <w:rPr>
          <w:rFonts w:ascii="Times New Roman" w:eastAsia="Times New Roman" w:hAnsi="Times New Roman" w:cs="Times New Roman"/>
          <w:sz w:val="24"/>
          <w:szCs w:val="24"/>
          <w:lang w:eastAsia="ru-RU"/>
        </w:rPr>
        <w:t>.</w:t>
      </w:r>
      <w:r w:rsidRPr="007C3D5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 </w:t>
      </w:r>
      <w:r w:rsidRPr="007C3D5F">
        <w:rPr>
          <w:rFonts w:ascii="Times New Roman" w:eastAsia="Times New Roman" w:hAnsi="Times New Roman" w:cs="Times New Roman"/>
          <w:sz w:val="24"/>
          <w:szCs w:val="24"/>
          <w:lang w:eastAsia="ru-RU"/>
        </w:rPr>
        <w:t xml:space="preserve">Электросталь, </w:t>
      </w:r>
      <w:r>
        <w:rPr>
          <w:rFonts w:ascii="Times New Roman" w:eastAsia="Times New Roman" w:hAnsi="Times New Roman" w:cs="Times New Roman"/>
          <w:sz w:val="24"/>
          <w:szCs w:val="24"/>
          <w:lang w:eastAsia="ru-RU"/>
        </w:rPr>
        <w:t>ул. Мира, д.</w:t>
      </w:r>
      <w:r w:rsidRPr="007C3D5F">
        <w:rPr>
          <w:rFonts w:ascii="Times New Roman" w:eastAsia="Times New Roman" w:hAnsi="Times New Roman" w:cs="Times New Roman"/>
          <w:sz w:val="24"/>
          <w:szCs w:val="24"/>
          <w:lang w:eastAsia="ru-RU"/>
        </w:rPr>
        <w:t xml:space="preserve"> 5</w:t>
      </w:r>
    </w:p>
    <w:p w14:paraId="112AAA69" w14:textId="567A4BE5" w:rsidR="009A6876"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2CD828DB" w14:textId="77777777"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2FB367C" w14:textId="431AD147" w:rsidR="0007446D"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2034651" w14:textId="77777777" w:rsidR="00CD30C7" w:rsidRDefault="00CD30C7"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6DB739F" w14:textId="7D6E0BB8"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1C4901A" w14:textId="77777777"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4EE8373" w14:textId="6E49CC52" w:rsidR="008D2482"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«СОГЛАСОВАНО</w:t>
      </w:r>
      <w:r>
        <w:rPr>
          <w:rFonts w:ascii="Times New Roman" w:eastAsia="Times New Roman" w:hAnsi="Times New Roman" w:cs="Times New Roman"/>
          <w:sz w:val="24"/>
          <w:szCs w:val="24"/>
          <w:lang w:eastAsia="ru-RU"/>
        </w:rPr>
        <w:t>»</w:t>
      </w:r>
    </w:p>
    <w:p w14:paraId="11809119" w14:textId="77777777"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3AE8874" w14:textId="3D99C362" w:rsidR="00C33060" w:rsidRPr="00873632"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Министерств</w:t>
      </w:r>
      <w:r>
        <w:rPr>
          <w:rFonts w:ascii="Times New Roman" w:eastAsia="Times New Roman" w:hAnsi="Times New Roman" w:cs="Times New Roman"/>
          <w:sz w:val="24"/>
          <w:szCs w:val="24"/>
          <w:lang w:eastAsia="ru-RU"/>
        </w:rPr>
        <w:t>о</w:t>
      </w:r>
      <w:r w:rsidRPr="00C33060">
        <w:rPr>
          <w:rFonts w:ascii="Times New Roman" w:eastAsia="Times New Roman" w:hAnsi="Times New Roman" w:cs="Times New Roman"/>
          <w:sz w:val="24"/>
          <w:szCs w:val="24"/>
          <w:lang w:eastAsia="ru-RU"/>
        </w:rPr>
        <w:t xml:space="preserve"> энергетики М</w:t>
      </w:r>
      <w:r>
        <w:rPr>
          <w:rFonts w:ascii="Times New Roman" w:eastAsia="Times New Roman" w:hAnsi="Times New Roman" w:cs="Times New Roman"/>
          <w:sz w:val="24"/>
          <w:szCs w:val="24"/>
          <w:lang w:eastAsia="ru-RU"/>
        </w:rPr>
        <w:t>осковской области</w:t>
      </w:r>
      <w:r w:rsidR="00873632">
        <w:rPr>
          <w:rFonts w:ascii="Times New Roman" w:eastAsia="Times New Roman" w:hAnsi="Times New Roman" w:cs="Times New Roman"/>
          <w:sz w:val="24"/>
          <w:szCs w:val="24"/>
          <w:lang w:eastAsia="ru-RU"/>
        </w:rPr>
        <w:t>:</w:t>
      </w:r>
      <w:r w:rsidR="00645505">
        <w:rPr>
          <w:rFonts w:ascii="Times New Roman" w:eastAsia="Times New Roman" w:hAnsi="Times New Roman" w:cs="Times New Roman"/>
          <w:sz w:val="24"/>
          <w:szCs w:val="24"/>
          <w:lang w:eastAsia="ru-RU"/>
        </w:rPr>
        <w:t xml:space="preserve"> </w:t>
      </w:r>
      <w:r w:rsidR="00D43A66" w:rsidRPr="00D43A66">
        <w:rPr>
          <w:rFonts w:ascii="Times New Roman" w:eastAsia="Times New Roman" w:hAnsi="Times New Roman" w:cs="Times New Roman"/>
          <w:sz w:val="24"/>
          <w:szCs w:val="24"/>
          <w:lang w:eastAsia="ru-RU"/>
        </w:rPr>
        <w:t>Письмо №</w:t>
      </w:r>
      <w:r w:rsidR="005D12DF" w:rsidRPr="005D12DF">
        <w:rPr>
          <w:rFonts w:ascii="Times New Roman" w:eastAsia="Times New Roman" w:hAnsi="Times New Roman" w:cs="Times New Roman"/>
          <w:sz w:val="24"/>
          <w:szCs w:val="24"/>
          <w:lang w:eastAsia="ru-RU"/>
        </w:rPr>
        <w:t>26</w:t>
      </w:r>
      <w:r w:rsidR="005D12DF">
        <w:rPr>
          <w:rFonts w:ascii="Times New Roman" w:eastAsia="Times New Roman" w:hAnsi="Times New Roman" w:cs="Times New Roman"/>
          <w:sz w:val="24"/>
          <w:szCs w:val="24"/>
          <w:lang w:eastAsia="ru-RU"/>
        </w:rPr>
        <w:t>Исх-3066/26-05</w:t>
      </w:r>
      <w:r w:rsidR="00D43A66" w:rsidRPr="00D43A66">
        <w:rPr>
          <w:rFonts w:ascii="Times New Roman" w:eastAsia="Times New Roman" w:hAnsi="Times New Roman" w:cs="Times New Roman"/>
          <w:sz w:val="24"/>
          <w:szCs w:val="24"/>
          <w:lang w:eastAsia="ru-RU"/>
        </w:rPr>
        <w:t xml:space="preserve"> от </w:t>
      </w:r>
      <w:r w:rsidR="005D12DF">
        <w:rPr>
          <w:rFonts w:ascii="Times New Roman" w:eastAsia="Times New Roman" w:hAnsi="Times New Roman" w:cs="Times New Roman"/>
          <w:sz w:val="24"/>
          <w:szCs w:val="24"/>
          <w:lang w:eastAsia="ru-RU"/>
        </w:rPr>
        <w:t>22</w:t>
      </w:r>
      <w:r w:rsidR="00D43A66" w:rsidRPr="00D43A66">
        <w:rPr>
          <w:rFonts w:ascii="Times New Roman" w:eastAsia="Times New Roman" w:hAnsi="Times New Roman" w:cs="Times New Roman"/>
          <w:sz w:val="24"/>
          <w:szCs w:val="24"/>
          <w:lang w:eastAsia="ru-RU"/>
        </w:rPr>
        <w:t>.</w:t>
      </w:r>
      <w:r w:rsidR="005D12DF">
        <w:rPr>
          <w:rFonts w:ascii="Times New Roman" w:eastAsia="Times New Roman" w:hAnsi="Times New Roman" w:cs="Times New Roman"/>
          <w:sz w:val="24"/>
          <w:szCs w:val="24"/>
          <w:lang w:eastAsia="ru-RU"/>
        </w:rPr>
        <w:t>04</w:t>
      </w:r>
      <w:r w:rsidR="00D43A66" w:rsidRPr="00D43A66">
        <w:rPr>
          <w:rFonts w:ascii="Times New Roman" w:eastAsia="Times New Roman" w:hAnsi="Times New Roman" w:cs="Times New Roman"/>
          <w:sz w:val="24"/>
          <w:szCs w:val="24"/>
          <w:lang w:eastAsia="ru-RU"/>
        </w:rPr>
        <w:t>.2</w:t>
      </w:r>
      <w:r w:rsidR="00D43A66">
        <w:rPr>
          <w:rFonts w:ascii="Times New Roman" w:eastAsia="Times New Roman" w:hAnsi="Times New Roman" w:cs="Times New Roman"/>
          <w:sz w:val="24"/>
          <w:szCs w:val="24"/>
          <w:lang w:eastAsia="ru-RU"/>
        </w:rPr>
        <w:t>026 г.</w:t>
      </w:r>
    </w:p>
    <w:p w14:paraId="5CF8D6B8" w14:textId="61F36684" w:rsidR="00B01804" w:rsidRPr="00873632" w:rsidRDefault="00B01804" w:rsidP="00B01804">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sidRPr="00873632">
        <w:rPr>
          <w:rFonts w:ascii="Times New Roman" w:eastAsia="Times New Roman" w:hAnsi="Times New Roman" w:cs="Times New Roman"/>
          <w:sz w:val="18"/>
          <w:szCs w:val="18"/>
          <w:lang w:eastAsia="ru-RU"/>
        </w:rPr>
        <w:t xml:space="preserve">                                                                                                                                             </w:t>
      </w:r>
    </w:p>
    <w:p w14:paraId="73C7B9B5" w14:textId="4E8DE495" w:rsidR="00CE4112" w:rsidRPr="00873632" w:rsidRDefault="00CE4112"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9CDDDF5" w14:textId="11D02B18" w:rsidR="00B01804" w:rsidRDefault="008D2482" w:rsidP="00B01804">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73632">
        <w:rPr>
          <w:rFonts w:ascii="Times New Roman" w:eastAsia="Times New Roman" w:hAnsi="Times New Roman" w:cs="Times New Roman"/>
          <w:sz w:val="24"/>
          <w:szCs w:val="24"/>
          <w:lang w:eastAsia="ru-RU"/>
        </w:rPr>
        <w:t>Министерство жилищно-коммунального хозяйства Московской области</w:t>
      </w:r>
      <w:r w:rsidR="00873632" w:rsidRPr="00873632">
        <w:rPr>
          <w:rFonts w:ascii="Times New Roman" w:eastAsia="Times New Roman" w:hAnsi="Times New Roman" w:cs="Times New Roman"/>
          <w:sz w:val="24"/>
          <w:szCs w:val="24"/>
          <w:lang w:eastAsia="ru-RU"/>
        </w:rPr>
        <w:t>:</w:t>
      </w:r>
      <w:r w:rsidR="00645505" w:rsidRPr="00873632">
        <w:rPr>
          <w:rFonts w:ascii="Times New Roman" w:eastAsia="Times New Roman" w:hAnsi="Times New Roman" w:cs="Times New Roman"/>
          <w:sz w:val="24"/>
          <w:szCs w:val="24"/>
          <w:lang w:eastAsia="ru-RU"/>
        </w:rPr>
        <w:t xml:space="preserve"> </w:t>
      </w:r>
      <w:r w:rsidR="00D43A66" w:rsidRPr="00D43A66">
        <w:rPr>
          <w:rFonts w:ascii="Times New Roman" w:eastAsia="Times New Roman" w:hAnsi="Times New Roman" w:cs="Times New Roman"/>
          <w:sz w:val="24"/>
          <w:szCs w:val="24"/>
          <w:lang w:eastAsia="ru-RU"/>
        </w:rPr>
        <w:t>Письмо №</w:t>
      </w:r>
      <w:r w:rsidR="00F65C1F">
        <w:rPr>
          <w:rFonts w:ascii="Times New Roman" w:eastAsia="Times New Roman" w:hAnsi="Times New Roman" w:cs="Times New Roman"/>
          <w:sz w:val="24"/>
          <w:szCs w:val="24"/>
          <w:lang w:eastAsia="ru-RU"/>
        </w:rPr>
        <w:t>12Исх-2190/04.03</w:t>
      </w:r>
      <w:r w:rsidR="00D43A66" w:rsidRPr="00D43A66">
        <w:rPr>
          <w:rFonts w:ascii="Times New Roman" w:eastAsia="Times New Roman" w:hAnsi="Times New Roman" w:cs="Times New Roman"/>
          <w:sz w:val="24"/>
          <w:szCs w:val="24"/>
          <w:lang w:eastAsia="ru-RU"/>
        </w:rPr>
        <w:t xml:space="preserve"> от </w:t>
      </w:r>
      <w:r w:rsidR="00F65C1F">
        <w:rPr>
          <w:rFonts w:ascii="Times New Roman" w:eastAsia="Times New Roman" w:hAnsi="Times New Roman" w:cs="Times New Roman"/>
          <w:sz w:val="24"/>
          <w:szCs w:val="24"/>
          <w:lang w:eastAsia="ru-RU"/>
        </w:rPr>
        <w:t>30</w:t>
      </w:r>
      <w:r w:rsidR="00D43A66" w:rsidRPr="00D43A66">
        <w:rPr>
          <w:rFonts w:ascii="Times New Roman" w:eastAsia="Times New Roman" w:hAnsi="Times New Roman" w:cs="Times New Roman"/>
          <w:sz w:val="24"/>
          <w:szCs w:val="24"/>
          <w:lang w:eastAsia="ru-RU"/>
        </w:rPr>
        <w:t>.</w:t>
      </w:r>
      <w:r w:rsidR="00F65C1F">
        <w:rPr>
          <w:rFonts w:ascii="Times New Roman" w:eastAsia="Times New Roman" w:hAnsi="Times New Roman" w:cs="Times New Roman"/>
          <w:sz w:val="24"/>
          <w:szCs w:val="24"/>
          <w:lang w:eastAsia="ru-RU"/>
        </w:rPr>
        <w:t>04</w:t>
      </w:r>
      <w:r w:rsidR="00D43A66" w:rsidRPr="00D43A66">
        <w:rPr>
          <w:rFonts w:ascii="Times New Roman" w:eastAsia="Times New Roman" w:hAnsi="Times New Roman" w:cs="Times New Roman"/>
          <w:sz w:val="24"/>
          <w:szCs w:val="24"/>
          <w:lang w:eastAsia="ru-RU"/>
        </w:rPr>
        <w:t>.2</w:t>
      </w:r>
      <w:r w:rsidR="00D43A66">
        <w:rPr>
          <w:rFonts w:ascii="Times New Roman" w:eastAsia="Times New Roman" w:hAnsi="Times New Roman" w:cs="Times New Roman"/>
          <w:sz w:val="24"/>
          <w:szCs w:val="24"/>
          <w:lang w:eastAsia="ru-RU"/>
        </w:rPr>
        <w:t>026 г.</w:t>
      </w:r>
    </w:p>
    <w:p w14:paraId="39C8A65E" w14:textId="51B0BD94" w:rsidR="00B01804" w:rsidRPr="00B01804" w:rsidRDefault="00B01804" w:rsidP="00B01804">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p>
    <w:p w14:paraId="01FB1CC7" w14:textId="61A33DFC" w:rsidR="008D2482" w:rsidRDefault="008D2482" w:rsidP="008D24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51E1FD5" w14:textId="77777777" w:rsidR="008D2482" w:rsidRDefault="008D2482" w:rsidP="008D248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A52198B" w14:textId="5AA50A14" w:rsidR="00B01804" w:rsidRDefault="00B01804" w:rsidP="00B01804">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01804">
        <w:rPr>
          <w:rFonts w:ascii="Times New Roman" w:eastAsia="Times New Roman" w:hAnsi="Times New Roman" w:cs="Times New Roman"/>
          <w:sz w:val="24"/>
          <w:szCs w:val="24"/>
          <w:lang w:eastAsia="ru-RU"/>
        </w:rPr>
        <w:t>Главное управление гражданской защиты Московской области</w:t>
      </w:r>
      <w:r w:rsidR="00873632">
        <w:rPr>
          <w:rFonts w:ascii="Times New Roman" w:eastAsia="Times New Roman" w:hAnsi="Times New Roman" w:cs="Times New Roman"/>
          <w:sz w:val="24"/>
          <w:szCs w:val="24"/>
          <w:lang w:eastAsia="ru-RU"/>
        </w:rPr>
        <w:t>:</w:t>
      </w:r>
      <w:r w:rsidR="00645505">
        <w:rPr>
          <w:rFonts w:ascii="Times New Roman" w:eastAsia="Times New Roman" w:hAnsi="Times New Roman" w:cs="Times New Roman"/>
          <w:sz w:val="24"/>
          <w:szCs w:val="24"/>
          <w:lang w:eastAsia="ru-RU"/>
        </w:rPr>
        <w:t xml:space="preserve"> </w:t>
      </w:r>
      <w:r w:rsidR="00645505" w:rsidRPr="00873632">
        <w:rPr>
          <w:rFonts w:ascii="Times New Roman" w:eastAsia="Times New Roman" w:hAnsi="Times New Roman" w:cs="Times New Roman"/>
          <w:sz w:val="24"/>
          <w:szCs w:val="24"/>
          <w:lang w:eastAsia="ru-RU"/>
        </w:rPr>
        <w:t>Письмо №</w:t>
      </w:r>
      <w:r w:rsidR="00873632" w:rsidRPr="00873632">
        <w:rPr>
          <w:rFonts w:ascii="Times New Roman" w:eastAsia="Times New Roman" w:hAnsi="Times New Roman" w:cs="Times New Roman"/>
          <w:sz w:val="24"/>
          <w:szCs w:val="24"/>
          <w:lang w:eastAsia="ru-RU"/>
        </w:rPr>
        <w:t>34Исх-377</w:t>
      </w:r>
      <w:r w:rsidR="00645505" w:rsidRPr="00873632">
        <w:rPr>
          <w:rFonts w:ascii="Times New Roman" w:eastAsia="Times New Roman" w:hAnsi="Times New Roman" w:cs="Times New Roman"/>
          <w:sz w:val="24"/>
          <w:szCs w:val="24"/>
          <w:lang w:eastAsia="ru-RU"/>
        </w:rPr>
        <w:t xml:space="preserve"> от </w:t>
      </w:r>
      <w:r w:rsidR="00873632" w:rsidRPr="00873632">
        <w:rPr>
          <w:rFonts w:ascii="Times New Roman" w:eastAsia="Times New Roman" w:hAnsi="Times New Roman" w:cs="Times New Roman"/>
          <w:sz w:val="24"/>
          <w:szCs w:val="24"/>
          <w:lang w:eastAsia="ru-RU"/>
        </w:rPr>
        <w:t>11</w:t>
      </w:r>
      <w:r w:rsidR="00645505" w:rsidRPr="00873632">
        <w:rPr>
          <w:rFonts w:ascii="Times New Roman" w:eastAsia="Times New Roman" w:hAnsi="Times New Roman" w:cs="Times New Roman"/>
          <w:sz w:val="24"/>
          <w:szCs w:val="24"/>
          <w:lang w:eastAsia="ru-RU"/>
        </w:rPr>
        <w:t>.</w:t>
      </w:r>
      <w:r w:rsidR="00873632" w:rsidRPr="00873632">
        <w:rPr>
          <w:rFonts w:ascii="Times New Roman" w:eastAsia="Times New Roman" w:hAnsi="Times New Roman" w:cs="Times New Roman"/>
          <w:sz w:val="24"/>
          <w:szCs w:val="24"/>
          <w:lang w:eastAsia="ru-RU"/>
        </w:rPr>
        <w:t>03</w:t>
      </w:r>
      <w:r w:rsidR="00645505" w:rsidRPr="00873632">
        <w:rPr>
          <w:rFonts w:ascii="Times New Roman" w:eastAsia="Times New Roman" w:hAnsi="Times New Roman" w:cs="Times New Roman"/>
          <w:sz w:val="24"/>
          <w:szCs w:val="24"/>
          <w:lang w:eastAsia="ru-RU"/>
        </w:rPr>
        <w:t>.2026 г.</w:t>
      </w:r>
    </w:p>
    <w:p w14:paraId="00CA4BD1" w14:textId="0465B8A0" w:rsidR="00824E2D" w:rsidRPr="00645505" w:rsidRDefault="00B01804" w:rsidP="0064550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p>
    <w:p w14:paraId="611F27BB" w14:textId="38E214F5" w:rsidR="0007446D"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C869A53" w14:textId="77777777" w:rsidR="00C86E9D" w:rsidRDefault="007C3D5F"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 </w:t>
      </w:r>
      <w:r w:rsidRPr="007C3D5F">
        <w:rPr>
          <w:rFonts w:ascii="Times New Roman" w:eastAsia="Times New Roman" w:hAnsi="Times New Roman" w:cs="Times New Roman"/>
          <w:sz w:val="24"/>
          <w:szCs w:val="24"/>
          <w:lang w:eastAsia="ru-RU"/>
        </w:rPr>
        <w:t>Электросталь</w:t>
      </w:r>
      <w:r w:rsidR="00C86E9D">
        <w:rPr>
          <w:rFonts w:ascii="Times New Roman" w:eastAsia="Times New Roman" w:hAnsi="Times New Roman" w:cs="Times New Roman"/>
          <w:sz w:val="24"/>
          <w:szCs w:val="24"/>
          <w:lang w:eastAsia="ru-RU"/>
        </w:rPr>
        <w:t xml:space="preserve">, </w:t>
      </w:r>
    </w:p>
    <w:p w14:paraId="544AD25F" w14:textId="4002C8F8" w:rsidR="0007446D" w:rsidRDefault="00F023D3" w:rsidP="00F023D3">
      <w:pPr>
        <w:widowControl w:val="0"/>
        <w:tabs>
          <w:tab w:val="left" w:pos="1305"/>
          <w:tab w:val="center" w:pos="4748"/>
          <w:tab w:val="center" w:pos="6686"/>
          <w:tab w:val="right" w:pos="9497"/>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9D1027">
        <w:rPr>
          <w:rFonts w:ascii="Times New Roman" w:eastAsia="Times New Roman" w:hAnsi="Times New Roman" w:cs="Times New Roman"/>
          <w:sz w:val="24"/>
          <w:szCs w:val="24"/>
          <w:lang w:eastAsia="ru-RU"/>
        </w:rPr>
        <w:t>20</w:t>
      </w:r>
      <w:r w:rsidR="007C3D5F">
        <w:rPr>
          <w:rFonts w:ascii="Times New Roman" w:eastAsia="Times New Roman" w:hAnsi="Times New Roman" w:cs="Times New Roman"/>
          <w:sz w:val="24"/>
          <w:szCs w:val="24"/>
          <w:lang w:eastAsia="ru-RU"/>
        </w:rPr>
        <w:t>2</w:t>
      </w:r>
      <w:r w:rsidR="00192320">
        <w:rPr>
          <w:rFonts w:ascii="Times New Roman" w:eastAsia="Times New Roman" w:hAnsi="Times New Roman" w:cs="Times New Roman"/>
          <w:sz w:val="24"/>
          <w:szCs w:val="24"/>
          <w:lang w:eastAsia="ru-RU"/>
        </w:rPr>
        <w:t>6</w:t>
      </w:r>
      <w:r w:rsidR="007C3D5F">
        <w:rPr>
          <w:rFonts w:ascii="Times New Roman" w:eastAsia="Times New Roman" w:hAnsi="Times New Roman" w:cs="Times New Roman"/>
          <w:sz w:val="24"/>
          <w:szCs w:val="24"/>
          <w:lang w:eastAsia="ru-RU"/>
        </w:rPr>
        <w:t xml:space="preserve"> г.</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14:paraId="7AC7BAEF" w14:textId="1DEF6471" w:rsidR="0007446D" w:rsidRPr="00BD3CED"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sdt>
      <w:sdtPr>
        <w:rPr>
          <w:rFonts w:ascii="Times New Roman" w:eastAsiaTheme="minorHAnsi" w:hAnsi="Times New Roman" w:cs="Times New Roman"/>
          <w:color w:val="auto"/>
          <w:sz w:val="24"/>
          <w:szCs w:val="24"/>
          <w:lang w:eastAsia="en-US"/>
        </w:rPr>
        <w:id w:val="213939966"/>
        <w:docPartObj>
          <w:docPartGallery w:val="Table of Contents"/>
          <w:docPartUnique/>
        </w:docPartObj>
      </w:sdtPr>
      <w:sdtEndPr>
        <w:rPr>
          <w:b/>
          <w:bCs/>
        </w:rPr>
      </w:sdtEndPr>
      <w:sdtContent>
        <w:p w14:paraId="48367E92" w14:textId="38311329" w:rsidR="00CC2C00" w:rsidRPr="00BE4D28" w:rsidRDefault="00287D30" w:rsidP="005575C2">
          <w:pPr>
            <w:pStyle w:val="af4"/>
            <w:tabs>
              <w:tab w:val="left" w:pos="284"/>
              <w:tab w:val="left" w:pos="567"/>
              <w:tab w:val="left" w:pos="851"/>
            </w:tabs>
            <w:spacing w:before="0" w:line="276" w:lineRule="auto"/>
            <w:ind w:right="-142"/>
            <w:rPr>
              <w:rFonts w:ascii="Times New Roman" w:eastAsia="Times New Roman" w:hAnsi="Times New Roman" w:cs="Times New Roman"/>
              <w:b/>
              <w:bCs/>
              <w:color w:val="auto"/>
              <w:sz w:val="24"/>
              <w:szCs w:val="24"/>
              <w:lang w:eastAsia="en-US"/>
            </w:rPr>
          </w:pPr>
          <w:r w:rsidRPr="00BE4D28">
            <w:rPr>
              <w:rFonts w:ascii="Times New Roman" w:eastAsia="Times New Roman" w:hAnsi="Times New Roman" w:cs="Times New Roman"/>
              <w:b/>
              <w:bCs/>
              <w:color w:val="auto"/>
              <w:sz w:val="24"/>
              <w:szCs w:val="24"/>
              <w:lang w:eastAsia="en-US"/>
            </w:rPr>
            <w:t>Содержание</w:t>
          </w:r>
        </w:p>
        <w:p w14:paraId="51160656" w14:textId="346B6983" w:rsidR="00BE4D28" w:rsidRPr="00BE4D28" w:rsidRDefault="00CC2C00">
          <w:pPr>
            <w:pStyle w:val="11"/>
            <w:rPr>
              <w:rFonts w:eastAsiaTheme="minorEastAsia"/>
              <w:kern w:val="2"/>
              <w:sz w:val="24"/>
              <w:szCs w:val="24"/>
              <w:lang w:eastAsia="ru-RU"/>
              <w14:ligatures w14:val="standardContextual"/>
            </w:rPr>
          </w:pPr>
          <w:r w:rsidRPr="00BE4D28">
            <w:rPr>
              <w:sz w:val="24"/>
              <w:szCs w:val="24"/>
            </w:rPr>
            <w:fldChar w:fldCharType="begin"/>
          </w:r>
          <w:r w:rsidRPr="00BE4D28">
            <w:rPr>
              <w:sz w:val="24"/>
              <w:szCs w:val="24"/>
            </w:rPr>
            <w:instrText xml:space="preserve"> TOC \o "1-3" \h \z \u </w:instrText>
          </w:r>
          <w:r w:rsidRPr="00BE4D28">
            <w:rPr>
              <w:sz w:val="24"/>
              <w:szCs w:val="24"/>
            </w:rPr>
            <w:fldChar w:fldCharType="separate"/>
          </w:r>
          <w:hyperlink w:anchor="_Toc223354997" w:history="1">
            <w:r w:rsidR="00BE4D28" w:rsidRPr="00BE4D28">
              <w:rPr>
                <w:rStyle w:val="af3"/>
                <w:sz w:val="24"/>
                <w:szCs w:val="24"/>
              </w:rPr>
              <w:t>Перечень таблиц</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_Toc223354997 \h </w:instrText>
            </w:r>
            <w:r w:rsidR="00BE4D28" w:rsidRPr="00BE4D28">
              <w:rPr>
                <w:webHidden/>
                <w:sz w:val="24"/>
                <w:szCs w:val="24"/>
              </w:rPr>
            </w:r>
            <w:r w:rsidR="00BE4D28" w:rsidRPr="00BE4D28">
              <w:rPr>
                <w:webHidden/>
                <w:sz w:val="24"/>
                <w:szCs w:val="24"/>
              </w:rPr>
              <w:fldChar w:fldCharType="separate"/>
            </w:r>
            <w:r w:rsidR="007B30E2">
              <w:rPr>
                <w:webHidden/>
                <w:sz w:val="24"/>
                <w:szCs w:val="24"/>
              </w:rPr>
              <w:t>5</w:t>
            </w:r>
            <w:r w:rsidR="00BE4D28" w:rsidRPr="00BE4D28">
              <w:rPr>
                <w:webHidden/>
                <w:sz w:val="24"/>
                <w:szCs w:val="24"/>
              </w:rPr>
              <w:fldChar w:fldCharType="end"/>
            </w:r>
          </w:hyperlink>
        </w:p>
        <w:p w14:paraId="54FDE8E8" w14:textId="132F55ED" w:rsidR="00BE4D28" w:rsidRPr="00BE4D28" w:rsidRDefault="00125014">
          <w:pPr>
            <w:pStyle w:val="11"/>
            <w:rPr>
              <w:rFonts w:eastAsiaTheme="minorEastAsia"/>
              <w:kern w:val="2"/>
              <w:sz w:val="24"/>
              <w:szCs w:val="24"/>
              <w:lang w:eastAsia="ru-RU"/>
              <w14:ligatures w14:val="standardContextual"/>
            </w:rPr>
          </w:pPr>
          <w:hyperlink w:anchor="_Toc223354998" w:history="1">
            <w:r w:rsidR="00BE4D28" w:rsidRPr="00BE4D28">
              <w:rPr>
                <w:rStyle w:val="af3"/>
                <w:sz w:val="24"/>
                <w:szCs w:val="24"/>
              </w:rPr>
              <w:t>Перечень рисунков</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_Toc223354998 \h </w:instrText>
            </w:r>
            <w:r w:rsidR="00BE4D28" w:rsidRPr="00BE4D28">
              <w:rPr>
                <w:webHidden/>
                <w:sz w:val="24"/>
                <w:szCs w:val="24"/>
              </w:rPr>
            </w:r>
            <w:r w:rsidR="00BE4D28" w:rsidRPr="00BE4D28">
              <w:rPr>
                <w:webHidden/>
                <w:sz w:val="24"/>
                <w:szCs w:val="24"/>
              </w:rPr>
              <w:fldChar w:fldCharType="separate"/>
            </w:r>
            <w:r w:rsidR="007B30E2">
              <w:rPr>
                <w:webHidden/>
                <w:sz w:val="24"/>
                <w:szCs w:val="24"/>
              </w:rPr>
              <w:t>7</w:t>
            </w:r>
            <w:r w:rsidR="00BE4D28" w:rsidRPr="00BE4D28">
              <w:rPr>
                <w:webHidden/>
                <w:sz w:val="24"/>
                <w:szCs w:val="24"/>
              </w:rPr>
              <w:fldChar w:fldCharType="end"/>
            </w:r>
          </w:hyperlink>
        </w:p>
        <w:p w14:paraId="2BDCFA0E" w14:textId="118A87C4" w:rsidR="00BE4D28" w:rsidRPr="00BE4D28" w:rsidRDefault="00125014">
          <w:pPr>
            <w:pStyle w:val="11"/>
            <w:rPr>
              <w:rFonts w:eastAsiaTheme="minorEastAsia"/>
              <w:kern w:val="2"/>
              <w:sz w:val="24"/>
              <w:szCs w:val="24"/>
              <w:lang w:eastAsia="ru-RU"/>
              <w14:ligatures w14:val="standardContextual"/>
            </w:rPr>
          </w:pPr>
          <w:hyperlink w:anchor="_Toc223354999" w:history="1">
            <w:r w:rsidR="00BE4D28" w:rsidRPr="00BE4D28">
              <w:rPr>
                <w:rStyle w:val="af3"/>
                <w:sz w:val="24"/>
                <w:szCs w:val="24"/>
              </w:rPr>
              <w:t>Раздел 1. Общие сведения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_Toc223354999 \h </w:instrText>
            </w:r>
            <w:r w:rsidR="00BE4D28" w:rsidRPr="00BE4D28">
              <w:rPr>
                <w:webHidden/>
                <w:sz w:val="24"/>
                <w:szCs w:val="24"/>
              </w:rPr>
            </w:r>
            <w:r w:rsidR="00BE4D28" w:rsidRPr="00BE4D28">
              <w:rPr>
                <w:webHidden/>
                <w:sz w:val="24"/>
                <w:szCs w:val="24"/>
              </w:rPr>
              <w:fldChar w:fldCharType="separate"/>
            </w:r>
            <w:r w:rsidR="007B30E2">
              <w:rPr>
                <w:webHidden/>
                <w:sz w:val="24"/>
                <w:szCs w:val="24"/>
              </w:rPr>
              <w:t>8</w:t>
            </w:r>
            <w:r w:rsidR="00BE4D28" w:rsidRPr="00BE4D28">
              <w:rPr>
                <w:webHidden/>
                <w:sz w:val="24"/>
                <w:szCs w:val="24"/>
              </w:rPr>
              <w:fldChar w:fldCharType="end"/>
            </w:r>
          </w:hyperlink>
        </w:p>
        <w:p w14:paraId="5771A288" w14:textId="7E001D11" w:rsidR="00BE4D28" w:rsidRPr="00BE4D28" w:rsidRDefault="00125014">
          <w:pPr>
            <w:pStyle w:val="11"/>
            <w:rPr>
              <w:rFonts w:eastAsiaTheme="minorEastAsia"/>
              <w:kern w:val="2"/>
              <w:sz w:val="24"/>
              <w:szCs w:val="24"/>
              <w:lang w:eastAsia="ru-RU"/>
              <w14:ligatures w14:val="standardContextual"/>
            </w:rPr>
          </w:pPr>
          <w:hyperlink w:anchor="_Toc223355000" w:history="1">
            <w:r w:rsidR="00BE4D28" w:rsidRPr="00BE4D28">
              <w:rPr>
                <w:rStyle w:val="af3"/>
                <w:sz w:val="24"/>
                <w:szCs w:val="24"/>
              </w:rPr>
              <w:t>1.1.</w:t>
            </w:r>
            <w:r w:rsidR="00BE4D28" w:rsidRPr="00BE4D28">
              <w:rPr>
                <w:rFonts w:eastAsiaTheme="minorEastAsia"/>
                <w:kern w:val="2"/>
                <w:sz w:val="24"/>
                <w:szCs w:val="24"/>
                <w:lang w:eastAsia="ru-RU"/>
                <w14:ligatures w14:val="standardContextual"/>
              </w:rPr>
              <w:tab/>
            </w:r>
            <w:r w:rsidR="00BE4D28" w:rsidRPr="00BE4D28">
              <w:rPr>
                <w:rStyle w:val="af3"/>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_Toc223355000 \h </w:instrText>
            </w:r>
            <w:r w:rsidR="00BE4D28" w:rsidRPr="00BE4D28">
              <w:rPr>
                <w:webHidden/>
                <w:sz w:val="24"/>
                <w:szCs w:val="24"/>
              </w:rPr>
            </w:r>
            <w:r w:rsidR="00BE4D28" w:rsidRPr="00BE4D28">
              <w:rPr>
                <w:webHidden/>
                <w:sz w:val="24"/>
                <w:szCs w:val="24"/>
              </w:rPr>
              <w:fldChar w:fldCharType="separate"/>
            </w:r>
            <w:r w:rsidR="007B30E2">
              <w:rPr>
                <w:webHidden/>
                <w:sz w:val="24"/>
                <w:szCs w:val="24"/>
              </w:rPr>
              <w:t>8</w:t>
            </w:r>
            <w:r w:rsidR="00BE4D28" w:rsidRPr="00BE4D28">
              <w:rPr>
                <w:webHidden/>
                <w:sz w:val="24"/>
                <w:szCs w:val="24"/>
              </w:rPr>
              <w:fldChar w:fldCharType="end"/>
            </w:r>
          </w:hyperlink>
        </w:p>
        <w:p w14:paraId="786F6C24" w14:textId="652B7A6E" w:rsidR="00BE4D28" w:rsidRPr="00BE4D28" w:rsidRDefault="00125014">
          <w:pPr>
            <w:pStyle w:val="11"/>
            <w:rPr>
              <w:rFonts w:eastAsiaTheme="minorEastAsia"/>
              <w:kern w:val="2"/>
              <w:sz w:val="24"/>
              <w:szCs w:val="24"/>
              <w:lang w:eastAsia="ru-RU"/>
              <w14:ligatures w14:val="standardContextual"/>
            </w:rPr>
          </w:pPr>
          <w:hyperlink w:anchor="_Toc223355007" w:history="1">
            <w:r w:rsidR="00BE4D28" w:rsidRPr="00BE4D28">
              <w:rPr>
                <w:rStyle w:val="af3"/>
                <w:sz w:val="24"/>
                <w:szCs w:val="24"/>
              </w:rPr>
              <w:t>1.2.</w:t>
            </w:r>
            <w:r w:rsidR="00BE4D28" w:rsidRPr="00BE4D28">
              <w:rPr>
                <w:rFonts w:eastAsiaTheme="minorEastAsia"/>
                <w:kern w:val="2"/>
                <w:sz w:val="24"/>
                <w:szCs w:val="24"/>
                <w:lang w:eastAsia="ru-RU"/>
                <w14:ligatures w14:val="standardContextual"/>
              </w:rPr>
              <w:tab/>
            </w:r>
            <w:r w:rsidR="00BE4D28" w:rsidRPr="00BE4D28">
              <w:rPr>
                <w:rStyle w:val="af3"/>
                <w:sz w:val="24"/>
                <w:szCs w:val="24"/>
              </w:rPr>
              <w:t>Описание систем теплоснабжения городского округа Электросталь</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_Toc223355007 \h </w:instrText>
            </w:r>
            <w:r w:rsidR="00BE4D28" w:rsidRPr="00BE4D28">
              <w:rPr>
                <w:webHidden/>
                <w:sz w:val="24"/>
                <w:szCs w:val="24"/>
              </w:rPr>
            </w:r>
            <w:r w:rsidR="00BE4D28" w:rsidRPr="00BE4D28">
              <w:rPr>
                <w:webHidden/>
                <w:sz w:val="24"/>
                <w:szCs w:val="24"/>
              </w:rPr>
              <w:fldChar w:fldCharType="separate"/>
            </w:r>
            <w:r w:rsidR="007B30E2">
              <w:rPr>
                <w:webHidden/>
                <w:sz w:val="24"/>
                <w:szCs w:val="24"/>
              </w:rPr>
              <w:t>18</w:t>
            </w:r>
            <w:r w:rsidR="00BE4D28" w:rsidRPr="00BE4D28">
              <w:rPr>
                <w:webHidden/>
                <w:sz w:val="24"/>
                <w:szCs w:val="24"/>
              </w:rPr>
              <w:fldChar w:fldCharType="end"/>
            </w:r>
          </w:hyperlink>
        </w:p>
        <w:p w14:paraId="65949045" w14:textId="62B69AD1" w:rsidR="00BE4D28" w:rsidRPr="00BE4D28" w:rsidRDefault="00125014">
          <w:pPr>
            <w:pStyle w:val="11"/>
            <w:rPr>
              <w:rFonts w:eastAsiaTheme="minorEastAsia"/>
              <w:kern w:val="2"/>
              <w:sz w:val="24"/>
              <w:szCs w:val="24"/>
              <w:lang w:eastAsia="ru-RU"/>
              <w14:ligatures w14:val="standardContextual"/>
            </w:rPr>
          </w:pPr>
          <w:hyperlink w:anchor="_Toc223355008" w:history="1">
            <w:r w:rsidR="00BE4D28" w:rsidRPr="00BE4D28">
              <w:rPr>
                <w:rStyle w:val="af3"/>
                <w:sz w:val="24"/>
                <w:szCs w:val="24"/>
              </w:rPr>
              <w:t>1.3.</w:t>
            </w:r>
            <w:r w:rsidR="00BE4D28" w:rsidRPr="00BE4D28">
              <w:rPr>
                <w:rFonts w:eastAsiaTheme="minorEastAsia"/>
                <w:kern w:val="2"/>
                <w:sz w:val="24"/>
                <w:szCs w:val="24"/>
                <w:lang w:eastAsia="ru-RU"/>
                <w14:ligatures w14:val="standardContextual"/>
              </w:rPr>
              <w:tab/>
            </w:r>
            <w:r w:rsidR="00BE4D28" w:rsidRPr="00BE4D28">
              <w:rPr>
                <w:rStyle w:val="af3"/>
                <w:sz w:val="24"/>
                <w:szCs w:val="24"/>
              </w:rPr>
              <w:t>Взаимодействие организаций, связанных с эксплуатацией систем теплоснабжения и ресурсоснабжением объектов системы теплоснабжения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_Toc223355008 \h </w:instrText>
            </w:r>
            <w:r w:rsidR="00BE4D28" w:rsidRPr="00BE4D28">
              <w:rPr>
                <w:webHidden/>
                <w:sz w:val="24"/>
                <w:szCs w:val="24"/>
              </w:rPr>
            </w:r>
            <w:r w:rsidR="00BE4D28" w:rsidRPr="00BE4D28">
              <w:rPr>
                <w:webHidden/>
                <w:sz w:val="24"/>
                <w:szCs w:val="24"/>
              </w:rPr>
              <w:fldChar w:fldCharType="separate"/>
            </w:r>
            <w:r w:rsidR="007B30E2">
              <w:rPr>
                <w:webHidden/>
                <w:sz w:val="24"/>
                <w:szCs w:val="24"/>
              </w:rPr>
              <w:t>23</w:t>
            </w:r>
            <w:r w:rsidR="00BE4D28" w:rsidRPr="00BE4D28">
              <w:rPr>
                <w:webHidden/>
                <w:sz w:val="24"/>
                <w:szCs w:val="24"/>
              </w:rPr>
              <w:fldChar w:fldCharType="end"/>
            </w:r>
          </w:hyperlink>
        </w:p>
        <w:p w14:paraId="0F6F9630" w14:textId="42C4F60D" w:rsidR="00BE4D28" w:rsidRPr="00BE4D28" w:rsidRDefault="00125014">
          <w:pPr>
            <w:pStyle w:val="11"/>
            <w:rPr>
              <w:rFonts w:eastAsiaTheme="minorEastAsia"/>
              <w:kern w:val="2"/>
              <w:sz w:val="24"/>
              <w:szCs w:val="24"/>
              <w:lang w:eastAsia="ru-RU"/>
              <w14:ligatures w14:val="standardContextual"/>
            </w:rPr>
          </w:pPr>
          <w:hyperlink w:anchor="_Toc223355009" w:history="1">
            <w:r w:rsidR="00BE4D28" w:rsidRPr="00BE4D28">
              <w:rPr>
                <w:rStyle w:val="af3"/>
                <w:sz w:val="24"/>
                <w:szCs w:val="24"/>
              </w:rPr>
              <w:t xml:space="preserve">1.4. Сведения о жилых зданиях и социально-значимых объектах, имеющих </w:t>
            </w:r>
            <w:r w:rsidR="00BE4D28">
              <w:rPr>
                <w:rStyle w:val="af3"/>
                <w:sz w:val="24"/>
                <w:szCs w:val="24"/>
              </w:rPr>
              <w:t xml:space="preserve">      </w:t>
            </w:r>
            <w:r w:rsidR="00BE4D28" w:rsidRPr="00BE4D28">
              <w:rPr>
                <w:rStyle w:val="af3"/>
                <w:sz w:val="24"/>
                <w:szCs w:val="24"/>
              </w:rPr>
              <w:t>теплоснабжение</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_Toc223355009 \h </w:instrText>
            </w:r>
            <w:r w:rsidR="00BE4D28" w:rsidRPr="00BE4D28">
              <w:rPr>
                <w:webHidden/>
                <w:sz w:val="24"/>
                <w:szCs w:val="24"/>
              </w:rPr>
            </w:r>
            <w:r w:rsidR="00BE4D28" w:rsidRPr="00BE4D28">
              <w:rPr>
                <w:webHidden/>
                <w:sz w:val="24"/>
                <w:szCs w:val="24"/>
              </w:rPr>
              <w:fldChar w:fldCharType="separate"/>
            </w:r>
            <w:r w:rsidR="007B30E2">
              <w:rPr>
                <w:webHidden/>
                <w:sz w:val="24"/>
                <w:szCs w:val="24"/>
              </w:rPr>
              <w:t>36</w:t>
            </w:r>
            <w:r w:rsidR="00BE4D28" w:rsidRPr="00BE4D28">
              <w:rPr>
                <w:webHidden/>
                <w:sz w:val="24"/>
                <w:szCs w:val="24"/>
              </w:rPr>
              <w:fldChar w:fldCharType="end"/>
            </w:r>
          </w:hyperlink>
        </w:p>
        <w:p w14:paraId="46E17139" w14:textId="0363B899" w:rsidR="00BE4D28" w:rsidRPr="00BE4D28" w:rsidRDefault="00125014">
          <w:pPr>
            <w:pStyle w:val="11"/>
            <w:rPr>
              <w:rFonts w:eastAsiaTheme="minorEastAsia"/>
              <w:kern w:val="2"/>
              <w:sz w:val="24"/>
              <w:szCs w:val="24"/>
              <w:lang w:eastAsia="ru-RU"/>
              <w14:ligatures w14:val="standardContextual"/>
            </w:rPr>
          </w:pPr>
          <w:hyperlink w:anchor="_Toc223355010" w:history="1">
            <w:r w:rsidR="00BE4D28" w:rsidRPr="00BE4D28">
              <w:rPr>
                <w:rStyle w:val="af3"/>
                <w:sz w:val="24"/>
                <w:szCs w:val="24"/>
              </w:rPr>
              <w:t>1.5.</w:t>
            </w:r>
            <w:r w:rsidR="00BE4D28" w:rsidRPr="00BE4D28">
              <w:rPr>
                <w:rFonts w:eastAsiaTheme="minorEastAsia"/>
                <w:kern w:val="2"/>
                <w:sz w:val="24"/>
                <w:szCs w:val="24"/>
                <w:lang w:eastAsia="ru-RU"/>
                <w14:ligatures w14:val="standardContextual"/>
              </w:rPr>
              <w:tab/>
            </w:r>
            <w:r w:rsidR="00BE4D28" w:rsidRPr="00BE4D28">
              <w:rPr>
                <w:rStyle w:val="af3"/>
                <w:sz w:val="24"/>
                <w:szCs w:val="24"/>
              </w:rPr>
              <w:t>Сведения о потребителях первой категории надежности в системах теплоснабжения на территории муниципального образования.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_Toc223355010 \h </w:instrText>
            </w:r>
            <w:r w:rsidR="00BE4D28" w:rsidRPr="00BE4D28">
              <w:rPr>
                <w:webHidden/>
                <w:sz w:val="24"/>
                <w:szCs w:val="24"/>
              </w:rPr>
            </w:r>
            <w:r w:rsidR="00BE4D28" w:rsidRPr="00BE4D28">
              <w:rPr>
                <w:webHidden/>
                <w:sz w:val="24"/>
                <w:szCs w:val="24"/>
              </w:rPr>
              <w:fldChar w:fldCharType="separate"/>
            </w:r>
            <w:r w:rsidR="007B30E2">
              <w:rPr>
                <w:webHidden/>
                <w:sz w:val="24"/>
                <w:szCs w:val="24"/>
              </w:rPr>
              <w:t>128</w:t>
            </w:r>
            <w:r w:rsidR="00BE4D28" w:rsidRPr="00BE4D28">
              <w:rPr>
                <w:webHidden/>
                <w:sz w:val="24"/>
                <w:szCs w:val="24"/>
              </w:rPr>
              <w:fldChar w:fldCharType="end"/>
            </w:r>
          </w:hyperlink>
        </w:p>
        <w:p w14:paraId="51C183FA" w14:textId="5237D88B" w:rsidR="00BE4D28" w:rsidRPr="00BE4D28" w:rsidRDefault="00125014">
          <w:pPr>
            <w:pStyle w:val="11"/>
            <w:rPr>
              <w:rFonts w:eastAsiaTheme="minorEastAsia"/>
              <w:kern w:val="2"/>
              <w:sz w:val="24"/>
              <w:szCs w:val="24"/>
              <w:lang w:eastAsia="ru-RU"/>
              <w14:ligatures w14:val="standardContextual"/>
            </w:rPr>
          </w:pPr>
          <w:hyperlink w:anchor="_Toc223355011" w:history="1">
            <w:r w:rsidR="00BE4D28" w:rsidRPr="00BE4D28">
              <w:rPr>
                <w:rStyle w:val="af3"/>
                <w:sz w:val="24"/>
                <w:szCs w:val="24"/>
              </w:rPr>
              <w:t>1.6.</w:t>
            </w:r>
            <w:r w:rsidR="00BE4D28" w:rsidRPr="00BE4D28">
              <w:rPr>
                <w:rFonts w:eastAsiaTheme="minorEastAsia"/>
                <w:kern w:val="2"/>
                <w:sz w:val="24"/>
                <w:szCs w:val="24"/>
                <w:lang w:eastAsia="ru-RU"/>
                <w14:ligatures w14:val="standardContextual"/>
              </w:rPr>
              <w:tab/>
            </w:r>
            <w:r w:rsidR="00BE4D28" w:rsidRPr="00BE4D28">
              <w:rPr>
                <w:rStyle w:val="af3"/>
                <w:sz w:val="24"/>
                <w:szCs w:val="24"/>
              </w:rPr>
              <w:t>Сведения о бесхозяйных объектах в системах теплоснабжения на территории городского округа Электросталь</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_Toc223355011 \h </w:instrText>
            </w:r>
            <w:r w:rsidR="00BE4D28" w:rsidRPr="00BE4D28">
              <w:rPr>
                <w:webHidden/>
                <w:sz w:val="24"/>
                <w:szCs w:val="24"/>
              </w:rPr>
            </w:r>
            <w:r w:rsidR="00BE4D28" w:rsidRPr="00BE4D28">
              <w:rPr>
                <w:webHidden/>
                <w:sz w:val="24"/>
                <w:szCs w:val="24"/>
              </w:rPr>
              <w:fldChar w:fldCharType="separate"/>
            </w:r>
            <w:r w:rsidR="007B30E2">
              <w:rPr>
                <w:webHidden/>
                <w:sz w:val="24"/>
                <w:szCs w:val="24"/>
              </w:rPr>
              <w:t>130</w:t>
            </w:r>
            <w:r w:rsidR="00BE4D28" w:rsidRPr="00BE4D28">
              <w:rPr>
                <w:webHidden/>
                <w:sz w:val="24"/>
                <w:szCs w:val="24"/>
              </w:rPr>
              <w:fldChar w:fldCharType="end"/>
            </w:r>
          </w:hyperlink>
        </w:p>
        <w:p w14:paraId="07F0F9B9" w14:textId="64CE362F" w:rsidR="00BE4D28" w:rsidRPr="00BE4D28" w:rsidRDefault="00125014">
          <w:pPr>
            <w:pStyle w:val="11"/>
            <w:rPr>
              <w:rFonts w:eastAsiaTheme="minorEastAsia"/>
              <w:kern w:val="2"/>
              <w:sz w:val="24"/>
              <w:szCs w:val="24"/>
              <w:lang w:eastAsia="ru-RU"/>
              <w14:ligatures w14:val="standardContextual"/>
            </w:rPr>
          </w:pPr>
          <w:hyperlink w:anchor="_Toc223355012" w:history="1">
            <w:r w:rsidR="00BE4D28" w:rsidRPr="00BE4D28">
              <w:rPr>
                <w:rStyle w:val="af3"/>
                <w:sz w:val="24"/>
                <w:szCs w:val="24"/>
              </w:rPr>
              <w:t>1.7.</w:t>
            </w:r>
            <w:r w:rsidR="00BE4D28" w:rsidRPr="00BE4D28">
              <w:rPr>
                <w:rFonts w:eastAsiaTheme="minorEastAsia"/>
                <w:kern w:val="2"/>
                <w:sz w:val="24"/>
                <w:szCs w:val="24"/>
                <w:lang w:eastAsia="ru-RU"/>
                <w14:ligatures w14:val="standardContextual"/>
              </w:rPr>
              <w:tab/>
            </w:r>
            <w:r w:rsidR="00BE4D28" w:rsidRPr="00BE4D28">
              <w:rPr>
                <w:rStyle w:val="af3"/>
                <w:sz w:val="24"/>
                <w:szCs w:val="24"/>
              </w:rPr>
              <w:t>Сведения о резервировании ресурсоснабжения источников тепловой энергии, ЦТП, НС на территории городского округа Электросталь</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_Toc223355012 \h </w:instrText>
            </w:r>
            <w:r w:rsidR="00BE4D28" w:rsidRPr="00BE4D28">
              <w:rPr>
                <w:webHidden/>
                <w:sz w:val="24"/>
                <w:szCs w:val="24"/>
              </w:rPr>
            </w:r>
            <w:r w:rsidR="00BE4D28" w:rsidRPr="00BE4D28">
              <w:rPr>
                <w:webHidden/>
                <w:sz w:val="24"/>
                <w:szCs w:val="24"/>
              </w:rPr>
              <w:fldChar w:fldCharType="separate"/>
            </w:r>
            <w:r w:rsidR="007B30E2">
              <w:rPr>
                <w:webHidden/>
                <w:sz w:val="24"/>
                <w:szCs w:val="24"/>
              </w:rPr>
              <w:t>130</w:t>
            </w:r>
            <w:r w:rsidR="00BE4D28" w:rsidRPr="00BE4D28">
              <w:rPr>
                <w:webHidden/>
                <w:sz w:val="24"/>
                <w:szCs w:val="24"/>
              </w:rPr>
              <w:fldChar w:fldCharType="end"/>
            </w:r>
          </w:hyperlink>
        </w:p>
        <w:p w14:paraId="42A8D0E6" w14:textId="12FF7D12" w:rsidR="00BE4D28" w:rsidRPr="00BE4D28" w:rsidRDefault="00125014">
          <w:pPr>
            <w:pStyle w:val="11"/>
            <w:rPr>
              <w:rFonts w:eastAsiaTheme="minorEastAsia"/>
              <w:kern w:val="2"/>
              <w:sz w:val="24"/>
              <w:szCs w:val="24"/>
              <w:lang w:eastAsia="ru-RU"/>
              <w14:ligatures w14:val="standardContextual"/>
            </w:rPr>
          </w:pPr>
          <w:hyperlink w:anchor="_Toc223355013" w:history="1">
            <w:r w:rsidR="00BE4D28" w:rsidRPr="00BE4D28">
              <w:rPr>
                <w:rStyle w:val="af3"/>
                <w:sz w:val="24"/>
                <w:szCs w:val="24"/>
              </w:rPr>
              <w:t>Раздел 2.</w:t>
            </w:r>
            <w:r w:rsidR="00BE4D28" w:rsidRPr="00BE4D28">
              <w:rPr>
                <w:rFonts w:eastAsiaTheme="minorEastAsia"/>
                <w:kern w:val="2"/>
                <w:sz w:val="24"/>
                <w:szCs w:val="24"/>
                <w:lang w:eastAsia="ru-RU"/>
                <w14:ligatures w14:val="standardContextual"/>
              </w:rPr>
              <w:tab/>
            </w:r>
            <w:r w:rsidR="00BE4D28" w:rsidRPr="00BE4D28">
              <w:rPr>
                <w:rStyle w:val="af3"/>
                <w:sz w:val="24"/>
                <w:szCs w:val="24"/>
              </w:rPr>
              <w:t>Сценарии наиболее вероятных и наиболее опасных по последствиям аварий, а также источники (места) их возникновения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_Toc223355013 \h </w:instrText>
            </w:r>
            <w:r w:rsidR="00BE4D28" w:rsidRPr="00BE4D28">
              <w:rPr>
                <w:webHidden/>
                <w:sz w:val="24"/>
                <w:szCs w:val="24"/>
              </w:rPr>
            </w:r>
            <w:r w:rsidR="00BE4D28" w:rsidRPr="00BE4D28">
              <w:rPr>
                <w:webHidden/>
                <w:sz w:val="24"/>
                <w:szCs w:val="24"/>
              </w:rPr>
              <w:fldChar w:fldCharType="separate"/>
            </w:r>
            <w:r w:rsidR="007B30E2">
              <w:rPr>
                <w:webHidden/>
                <w:sz w:val="24"/>
                <w:szCs w:val="24"/>
              </w:rPr>
              <w:t>136</w:t>
            </w:r>
            <w:r w:rsidR="00BE4D28" w:rsidRPr="00BE4D28">
              <w:rPr>
                <w:webHidden/>
                <w:sz w:val="24"/>
                <w:szCs w:val="24"/>
              </w:rPr>
              <w:fldChar w:fldCharType="end"/>
            </w:r>
          </w:hyperlink>
        </w:p>
        <w:p w14:paraId="6162E537" w14:textId="0774A991" w:rsidR="00BE4D28" w:rsidRPr="00BE4D28" w:rsidRDefault="00125014">
          <w:pPr>
            <w:pStyle w:val="11"/>
            <w:rPr>
              <w:rFonts w:eastAsiaTheme="minorEastAsia"/>
              <w:kern w:val="2"/>
              <w:sz w:val="24"/>
              <w:szCs w:val="24"/>
              <w:lang w:eastAsia="ru-RU"/>
              <w14:ligatures w14:val="standardContextual"/>
            </w:rPr>
          </w:pPr>
          <w:hyperlink w:anchor="_Toc223355014" w:history="1">
            <w:r w:rsidR="00BE4D28" w:rsidRPr="00BE4D28">
              <w:rPr>
                <w:rStyle w:val="af3"/>
                <w:sz w:val="24"/>
                <w:szCs w:val="24"/>
              </w:rPr>
              <w:t>2.1.</w:t>
            </w:r>
            <w:r w:rsidR="00BE4D28" w:rsidRPr="00BE4D28">
              <w:rPr>
                <w:rFonts w:eastAsiaTheme="minorEastAsia"/>
                <w:kern w:val="2"/>
                <w:sz w:val="24"/>
                <w:szCs w:val="24"/>
                <w:lang w:eastAsia="ru-RU"/>
                <w14:ligatures w14:val="standardContextual"/>
              </w:rPr>
              <w:tab/>
            </w:r>
            <w:r w:rsidR="00BE4D28" w:rsidRPr="00BE4D28">
              <w:rPr>
                <w:rStyle w:val="af3"/>
                <w:sz w:val="24"/>
                <w:szCs w:val="24"/>
              </w:rPr>
              <w:t>Определение, наиболее вероятные и наиболее опасные по последствиям аварии, источники (места) их возникновения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_Toc223355014 \h </w:instrText>
            </w:r>
            <w:r w:rsidR="00BE4D28" w:rsidRPr="00BE4D28">
              <w:rPr>
                <w:webHidden/>
                <w:sz w:val="24"/>
                <w:szCs w:val="24"/>
              </w:rPr>
            </w:r>
            <w:r w:rsidR="00BE4D28" w:rsidRPr="00BE4D28">
              <w:rPr>
                <w:webHidden/>
                <w:sz w:val="24"/>
                <w:szCs w:val="24"/>
              </w:rPr>
              <w:fldChar w:fldCharType="separate"/>
            </w:r>
            <w:r w:rsidR="007B30E2">
              <w:rPr>
                <w:webHidden/>
                <w:sz w:val="24"/>
                <w:szCs w:val="24"/>
              </w:rPr>
              <w:t>136</w:t>
            </w:r>
            <w:r w:rsidR="00BE4D28" w:rsidRPr="00BE4D28">
              <w:rPr>
                <w:webHidden/>
                <w:sz w:val="24"/>
                <w:szCs w:val="24"/>
              </w:rPr>
              <w:fldChar w:fldCharType="end"/>
            </w:r>
          </w:hyperlink>
        </w:p>
        <w:p w14:paraId="2A004AC5" w14:textId="24C216CA" w:rsidR="00BE4D28" w:rsidRPr="00BE4D28" w:rsidRDefault="00125014">
          <w:pPr>
            <w:pStyle w:val="11"/>
            <w:rPr>
              <w:rFonts w:eastAsiaTheme="minorEastAsia"/>
              <w:kern w:val="2"/>
              <w:sz w:val="24"/>
              <w:szCs w:val="24"/>
              <w:lang w:eastAsia="ru-RU"/>
              <w14:ligatures w14:val="standardContextual"/>
            </w:rPr>
          </w:pPr>
          <w:hyperlink w:anchor="_Toc223355015" w:history="1">
            <w:r w:rsidR="00BE4D28" w:rsidRPr="00BE4D28">
              <w:rPr>
                <w:rStyle w:val="af3"/>
                <w:sz w:val="24"/>
                <w:szCs w:val="24"/>
              </w:rPr>
              <w:t>2.2.</w:t>
            </w:r>
            <w:r w:rsidR="00BE4D28" w:rsidRPr="00BE4D28">
              <w:rPr>
                <w:rFonts w:eastAsiaTheme="minorEastAsia"/>
                <w:kern w:val="2"/>
                <w:sz w:val="24"/>
                <w:szCs w:val="24"/>
                <w:lang w:eastAsia="ru-RU"/>
                <w14:ligatures w14:val="standardContextual"/>
              </w:rPr>
              <w:tab/>
            </w:r>
            <w:r w:rsidR="00BE4D28" w:rsidRPr="00BE4D28">
              <w:rPr>
                <w:rStyle w:val="af3"/>
                <w:sz w:val="24"/>
                <w:szCs w:val="24"/>
              </w:rPr>
              <w:t xml:space="preserve">Значение времени готовности к проведению работ по устранению аварийных </w:t>
            </w:r>
            <w:r w:rsidR="00BE4D28">
              <w:rPr>
                <w:rStyle w:val="af3"/>
                <w:sz w:val="24"/>
                <w:szCs w:val="24"/>
              </w:rPr>
              <w:t xml:space="preserve">       </w:t>
            </w:r>
            <w:r w:rsidR="00BE4D28" w:rsidRPr="00BE4D28">
              <w:rPr>
                <w:rStyle w:val="af3"/>
                <w:sz w:val="24"/>
                <w:szCs w:val="24"/>
              </w:rPr>
              <w:t>ситуаций</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_Toc223355015 \h </w:instrText>
            </w:r>
            <w:r w:rsidR="00BE4D28" w:rsidRPr="00BE4D28">
              <w:rPr>
                <w:webHidden/>
                <w:sz w:val="24"/>
                <w:szCs w:val="24"/>
              </w:rPr>
            </w:r>
            <w:r w:rsidR="00BE4D28" w:rsidRPr="00BE4D28">
              <w:rPr>
                <w:webHidden/>
                <w:sz w:val="24"/>
                <w:szCs w:val="24"/>
              </w:rPr>
              <w:fldChar w:fldCharType="separate"/>
            </w:r>
            <w:r w:rsidR="007B30E2">
              <w:rPr>
                <w:webHidden/>
                <w:sz w:val="24"/>
                <w:szCs w:val="24"/>
              </w:rPr>
              <w:t>141</w:t>
            </w:r>
            <w:r w:rsidR="00BE4D28" w:rsidRPr="00BE4D28">
              <w:rPr>
                <w:webHidden/>
                <w:sz w:val="24"/>
                <w:szCs w:val="24"/>
              </w:rPr>
              <w:fldChar w:fldCharType="end"/>
            </w:r>
          </w:hyperlink>
        </w:p>
        <w:p w14:paraId="68412E99" w14:textId="70936A08" w:rsidR="00BE4D28" w:rsidRPr="00BE4D28" w:rsidRDefault="00125014">
          <w:pPr>
            <w:pStyle w:val="11"/>
            <w:rPr>
              <w:rFonts w:eastAsiaTheme="minorEastAsia"/>
              <w:kern w:val="2"/>
              <w:sz w:val="24"/>
              <w:szCs w:val="24"/>
              <w:lang w:eastAsia="ru-RU"/>
              <w14:ligatures w14:val="standardContextual"/>
            </w:rPr>
          </w:pPr>
          <w:hyperlink w:anchor="_Toc223355016" w:history="1">
            <w:r w:rsidR="00BE4D28" w:rsidRPr="00BE4D28">
              <w:rPr>
                <w:rStyle w:val="af3"/>
                <w:sz w:val="24"/>
                <w:szCs w:val="24"/>
              </w:rPr>
              <w:t>2.3.</w:t>
            </w:r>
            <w:r w:rsidR="00BE4D28" w:rsidRPr="00BE4D28">
              <w:rPr>
                <w:rFonts w:eastAsiaTheme="minorEastAsia"/>
                <w:kern w:val="2"/>
                <w:sz w:val="24"/>
                <w:szCs w:val="24"/>
                <w:lang w:eastAsia="ru-RU"/>
                <w14:ligatures w14:val="standardContextual"/>
              </w:rPr>
              <w:tab/>
            </w:r>
            <w:r w:rsidR="00BE4D28" w:rsidRPr="00BE4D28">
              <w:rPr>
                <w:rStyle w:val="af3"/>
                <w:sz w:val="24"/>
                <w:szCs w:val="24"/>
              </w:rPr>
              <w:t>Значение времени для выполнения работ по устранению аварийных ситуаций</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_Toc223355016 \h </w:instrText>
            </w:r>
            <w:r w:rsidR="00BE4D28" w:rsidRPr="00BE4D28">
              <w:rPr>
                <w:webHidden/>
                <w:sz w:val="24"/>
                <w:szCs w:val="24"/>
              </w:rPr>
            </w:r>
            <w:r w:rsidR="00BE4D28" w:rsidRPr="00BE4D28">
              <w:rPr>
                <w:webHidden/>
                <w:sz w:val="24"/>
                <w:szCs w:val="24"/>
              </w:rPr>
              <w:fldChar w:fldCharType="separate"/>
            </w:r>
            <w:r w:rsidR="007B30E2">
              <w:rPr>
                <w:webHidden/>
                <w:sz w:val="24"/>
                <w:szCs w:val="24"/>
              </w:rPr>
              <w:t>141</w:t>
            </w:r>
            <w:r w:rsidR="00BE4D28" w:rsidRPr="00BE4D28">
              <w:rPr>
                <w:webHidden/>
                <w:sz w:val="24"/>
                <w:szCs w:val="24"/>
              </w:rPr>
              <w:fldChar w:fldCharType="end"/>
            </w:r>
          </w:hyperlink>
        </w:p>
        <w:p w14:paraId="27A584EA" w14:textId="58F70E7D" w:rsidR="00BE4D28" w:rsidRPr="00BE4D28" w:rsidRDefault="00125014">
          <w:pPr>
            <w:pStyle w:val="11"/>
            <w:rPr>
              <w:rFonts w:eastAsiaTheme="minorEastAsia"/>
              <w:kern w:val="2"/>
              <w:sz w:val="24"/>
              <w:szCs w:val="24"/>
              <w:lang w:eastAsia="ru-RU"/>
              <w14:ligatures w14:val="standardContextual"/>
            </w:rPr>
          </w:pPr>
          <w:hyperlink w:anchor="_Toc223355017" w:history="1">
            <w:r w:rsidR="00BE4D28" w:rsidRPr="00BE4D28">
              <w:rPr>
                <w:rStyle w:val="af3"/>
                <w:sz w:val="24"/>
                <w:szCs w:val="24"/>
              </w:rPr>
              <w:t>Раздел 3. Количество сил и средств, используемых для локализации и ликвидации последствий аварий на объекте теплоснабжения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_Toc223355017 \h </w:instrText>
            </w:r>
            <w:r w:rsidR="00BE4D28" w:rsidRPr="00BE4D28">
              <w:rPr>
                <w:webHidden/>
                <w:sz w:val="24"/>
                <w:szCs w:val="24"/>
              </w:rPr>
            </w:r>
            <w:r w:rsidR="00BE4D28" w:rsidRPr="00BE4D28">
              <w:rPr>
                <w:webHidden/>
                <w:sz w:val="24"/>
                <w:szCs w:val="24"/>
              </w:rPr>
              <w:fldChar w:fldCharType="separate"/>
            </w:r>
            <w:r w:rsidR="007B30E2">
              <w:rPr>
                <w:webHidden/>
                <w:sz w:val="24"/>
                <w:szCs w:val="24"/>
              </w:rPr>
              <w:t>144</w:t>
            </w:r>
            <w:r w:rsidR="00BE4D28" w:rsidRPr="00BE4D28">
              <w:rPr>
                <w:webHidden/>
                <w:sz w:val="24"/>
                <w:szCs w:val="24"/>
              </w:rPr>
              <w:fldChar w:fldCharType="end"/>
            </w:r>
          </w:hyperlink>
        </w:p>
        <w:p w14:paraId="13E8DCFA" w14:textId="57ACE008" w:rsidR="00BE4D28" w:rsidRPr="00BE4D28" w:rsidRDefault="00125014">
          <w:pPr>
            <w:pStyle w:val="11"/>
            <w:rPr>
              <w:rFonts w:eastAsiaTheme="minorEastAsia"/>
              <w:kern w:val="2"/>
              <w:sz w:val="24"/>
              <w:szCs w:val="24"/>
              <w:lang w:eastAsia="ru-RU"/>
              <w14:ligatures w14:val="standardContextual"/>
            </w:rPr>
          </w:pPr>
          <w:hyperlink w:anchor="_Toc223355018" w:history="1">
            <w:r w:rsidR="00BE4D28" w:rsidRPr="00BE4D28">
              <w:rPr>
                <w:rStyle w:val="af3"/>
                <w:sz w:val="24"/>
                <w:szCs w:val="24"/>
              </w:rPr>
              <w:t>3.1.</w:t>
            </w:r>
            <w:r w:rsidR="00BE4D28" w:rsidRPr="00BE4D28">
              <w:rPr>
                <w:rFonts w:eastAsiaTheme="minorEastAsia"/>
                <w:kern w:val="2"/>
                <w:sz w:val="24"/>
                <w:szCs w:val="24"/>
                <w:lang w:eastAsia="ru-RU"/>
                <w14:ligatures w14:val="standardContextual"/>
              </w:rPr>
              <w:tab/>
            </w:r>
            <w:r w:rsidR="00BE4D28" w:rsidRPr="00BE4D28">
              <w:rPr>
                <w:rStyle w:val="af3"/>
                <w:sz w:val="24"/>
                <w:szCs w:val="24"/>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_Toc223355018 \h </w:instrText>
            </w:r>
            <w:r w:rsidR="00BE4D28" w:rsidRPr="00BE4D28">
              <w:rPr>
                <w:webHidden/>
                <w:sz w:val="24"/>
                <w:szCs w:val="24"/>
              </w:rPr>
            </w:r>
            <w:r w:rsidR="00BE4D28" w:rsidRPr="00BE4D28">
              <w:rPr>
                <w:webHidden/>
                <w:sz w:val="24"/>
                <w:szCs w:val="24"/>
              </w:rPr>
              <w:fldChar w:fldCharType="separate"/>
            </w:r>
            <w:r w:rsidR="007B30E2">
              <w:rPr>
                <w:webHidden/>
                <w:sz w:val="24"/>
                <w:szCs w:val="24"/>
              </w:rPr>
              <w:t>144</w:t>
            </w:r>
            <w:r w:rsidR="00BE4D28" w:rsidRPr="00BE4D28">
              <w:rPr>
                <w:webHidden/>
                <w:sz w:val="24"/>
                <w:szCs w:val="24"/>
              </w:rPr>
              <w:fldChar w:fldCharType="end"/>
            </w:r>
          </w:hyperlink>
        </w:p>
        <w:p w14:paraId="67721FBC" w14:textId="1FA8B039" w:rsidR="00BE4D28" w:rsidRPr="00BE4D28" w:rsidRDefault="00125014">
          <w:pPr>
            <w:pStyle w:val="11"/>
            <w:rPr>
              <w:rFonts w:eastAsiaTheme="minorEastAsia"/>
              <w:kern w:val="2"/>
              <w:sz w:val="24"/>
              <w:szCs w:val="24"/>
              <w:lang w:eastAsia="ru-RU"/>
              <w14:ligatures w14:val="standardContextual"/>
            </w:rPr>
          </w:pPr>
          <w:hyperlink w:anchor="_Toc223355019" w:history="1">
            <w:r w:rsidR="00BE4D28" w:rsidRPr="00BE4D28">
              <w:rPr>
                <w:rStyle w:val="af3"/>
                <w:sz w:val="24"/>
                <w:szCs w:val="24"/>
              </w:rPr>
              <w:t>3.2.</w:t>
            </w:r>
            <w:r w:rsidR="00BE4D28" w:rsidRPr="00BE4D28">
              <w:rPr>
                <w:rFonts w:eastAsiaTheme="minorEastAsia"/>
                <w:kern w:val="2"/>
                <w:sz w:val="24"/>
                <w:szCs w:val="24"/>
                <w:lang w:eastAsia="ru-RU"/>
                <w14:ligatures w14:val="standardContextual"/>
              </w:rPr>
              <w:tab/>
            </w:r>
            <w:r w:rsidR="00BE4D28" w:rsidRPr="00BE4D28">
              <w:rPr>
                <w:rStyle w:val="af3"/>
                <w:sz w:val="24"/>
                <w:szCs w:val="24"/>
              </w:rPr>
              <w:t>Сведения о количестве сил и средств, используемых для локализации и ликвидации последствий аварий на объекте теплоснабжения</w:t>
            </w:r>
            <w:r w:rsidR="00BE4D28" w:rsidRPr="00BE4D28">
              <w:rPr>
                <w:rStyle w:val="af3"/>
                <w:sz w:val="24"/>
                <w:szCs w:val="24"/>
                <w:lang w:eastAsia="ru-RU"/>
              </w:rPr>
              <w:t xml:space="preserve"> организаций, </w:t>
            </w:r>
            <w:r w:rsidR="00BE4D28" w:rsidRPr="00BE4D28">
              <w:rPr>
                <w:rStyle w:val="af3"/>
                <w:sz w:val="24"/>
                <w:szCs w:val="24"/>
              </w:rPr>
              <w:t>функционирующих в системах теплоснабжения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_Toc223355019 \h </w:instrText>
            </w:r>
            <w:r w:rsidR="00BE4D28" w:rsidRPr="00BE4D28">
              <w:rPr>
                <w:webHidden/>
                <w:sz w:val="24"/>
                <w:szCs w:val="24"/>
              </w:rPr>
            </w:r>
            <w:r w:rsidR="00BE4D28" w:rsidRPr="00BE4D28">
              <w:rPr>
                <w:webHidden/>
                <w:sz w:val="24"/>
                <w:szCs w:val="24"/>
              </w:rPr>
              <w:fldChar w:fldCharType="separate"/>
            </w:r>
            <w:r w:rsidR="007B30E2">
              <w:rPr>
                <w:webHidden/>
                <w:sz w:val="24"/>
                <w:szCs w:val="24"/>
              </w:rPr>
              <w:t>148</w:t>
            </w:r>
            <w:r w:rsidR="00BE4D28" w:rsidRPr="00BE4D28">
              <w:rPr>
                <w:webHidden/>
                <w:sz w:val="24"/>
                <w:szCs w:val="24"/>
              </w:rPr>
              <w:fldChar w:fldCharType="end"/>
            </w:r>
          </w:hyperlink>
        </w:p>
        <w:p w14:paraId="203862FD" w14:textId="4E92708C" w:rsidR="00BE4D28" w:rsidRPr="00BE4D28" w:rsidRDefault="00125014">
          <w:pPr>
            <w:pStyle w:val="11"/>
            <w:rPr>
              <w:rFonts w:eastAsiaTheme="minorEastAsia"/>
              <w:kern w:val="2"/>
              <w:sz w:val="24"/>
              <w:szCs w:val="24"/>
              <w:lang w:eastAsia="ru-RU"/>
              <w14:ligatures w14:val="standardContextual"/>
            </w:rPr>
          </w:pPr>
          <w:hyperlink w:anchor="_Toc223355020" w:history="1">
            <w:r w:rsidR="00BE4D28" w:rsidRPr="00BE4D28">
              <w:rPr>
                <w:rStyle w:val="af3"/>
                <w:sz w:val="24"/>
                <w:szCs w:val="24"/>
                <w:lang w:eastAsia="ru-RU"/>
              </w:rPr>
              <w:t>3.3.</w:t>
            </w:r>
            <w:r w:rsidR="00BE4D28" w:rsidRPr="00BE4D28">
              <w:rPr>
                <w:rFonts w:eastAsiaTheme="minorEastAsia"/>
                <w:kern w:val="2"/>
                <w:sz w:val="24"/>
                <w:szCs w:val="24"/>
                <w:lang w:eastAsia="ru-RU"/>
                <w14:ligatures w14:val="standardContextual"/>
              </w:rPr>
              <w:tab/>
            </w:r>
            <w:r w:rsidR="00BE4D28" w:rsidRPr="00BE4D28">
              <w:rPr>
                <w:rStyle w:val="af3"/>
                <w:sz w:val="24"/>
                <w:szCs w:val="24"/>
              </w:rPr>
              <w:t>Сведения о количестве сил и средств, используемых для локализации и ликвидации последствий аварий на объекте теплоснабжения по специализированным оперативным подразделениям</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_Toc223355020 \h </w:instrText>
            </w:r>
            <w:r w:rsidR="00BE4D28" w:rsidRPr="00BE4D28">
              <w:rPr>
                <w:webHidden/>
                <w:sz w:val="24"/>
                <w:szCs w:val="24"/>
              </w:rPr>
            </w:r>
            <w:r w:rsidR="00BE4D28" w:rsidRPr="00BE4D28">
              <w:rPr>
                <w:webHidden/>
                <w:sz w:val="24"/>
                <w:szCs w:val="24"/>
              </w:rPr>
              <w:fldChar w:fldCharType="separate"/>
            </w:r>
            <w:r w:rsidR="007B30E2">
              <w:rPr>
                <w:webHidden/>
                <w:sz w:val="24"/>
                <w:szCs w:val="24"/>
              </w:rPr>
              <w:t>157</w:t>
            </w:r>
            <w:r w:rsidR="00BE4D28" w:rsidRPr="00BE4D28">
              <w:rPr>
                <w:webHidden/>
                <w:sz w:val="24"/>
                <w:szCs w:val="24"/>
              </w:rPr>
              <w:fldChar w:fldCharType="end"/>
            </w:r>
          </w:hyperlink>
        </w:p>
        <w:p w14:paraId="2E3A48C5" w14:textId="5A822DF7" w:rsidR="00BE4D28" w:rsidRPr="00BE4D28" w:rsidRDefault="00125014">
          <w:pPr>
            <w:pStyle w:val="11"/>
            <w:rPr>
              <w:rFonts w:eastAsiaTheme="minorEastAsia"/>
              <w:kern w:val="2"/>
              <w:sz w:val="24"/>
              <w:szCs w:val="24"/>
              <w:lang w:eastAsia="ru-RU"/>
              <w14:ligatures w14:val="standardContextual"/>
            </w:rPr>
          </w:pPr>
          <w:hyperlink w:anchor="_Toc223355021" w:history="1">
            <w:r w:rsidR="00BE4D28" w:rsidRPr="00BE4D28">
              <w:rPr>
                <w:rStyle w:val="af3"/>
                <w:sz w:val="24"/>
                <w:szCs w:val="24"/>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_Toc223355021 \h </w:instrText>
            </w:r>
            <w:r w:rsidR="00BE4D28" w:rsidRPr="00BE4D28">
              <w:rPr>
                <w:webHidden/>
                <w:sz w:val="24"/>
                <w:szCs w:val="24"/>
              </w:rPr>
            </w:r>
            <w:r w:rsidR="00BE4D28" w:rsidRPr="00BE4D28">
              <w:rPr>
                <w:webHidden/>
                <w:sz w:val="24"/>
                <w:szCs w:val="24"/>
              </w:rPr>
              <w:fldChar w:fldCharType="separate"/>
            </w:r>
            <w:r w:rsidR="007B30E2">
              <w:rPr>
                <w:webHidden/>
                <w:sz w:val="24"/>
                <w:szCs w:val="24"/>
              </w:rPr>
              <w:t>164</w:t>
            </w:r>
            <w:r w:rsidR="00BE4D28" w:rsidRPr="00BE4D28">
              <w:rPr>
                <w:webHidden/>
                <w:sz w:val="24"/>
                <w:szCs w:val="24"/>
              </w:rPr>
              <w:fldChar w:fldCharType="end"/>
            </w:r>
          </w:hyperlink>
        </w:p>
        <w:p w14:paraId="0D0684A3" w14:textId="21E6ABEE" w:rsidR="00BE4D28" w:rsidRPr="00BE4D28" w:rsidRDefault="00125014">
          <w:pPr>
            <w:pStyle w:val="11"/>
            <w:rPr>
              <w:rFonts w:eastAsiaTheme="minorEastAsia"/>
              <w:kern w:val="2"/>
              <w:sz w:val="24"/>
              <w:szCs w:val="24"/>
              <w:lang w:eastAsia="ru-RU"/>
              <w14:ligatures w14:val="standardContextual"/>
            </w:rPr>
          </w:pPr>
          <w:hyperlink w:anchor="_Toc223355022" w:history="1">
            <w:r w:rsidR="00BE4D28" w:rsidRPr="00BE4D28">
              <w:rPr>
                <w:rStyle w:val="af3"/>
                <w:sz w:val="24"/>
                <w:szCs w:val="24"/>
              </w:rPr>
              <w:t>4.1.</w:t>
            </w:r>
            <w:r w:rsidR="00BE4D28" w:rsidRPr="00BE4D28">
              <w:rPr>
                <w:rFonts w:eastAsiaTheme="minorEastAsia"/>
                <w:kern w:val="2"/>
                <w:sz w:val="24"/>
                <w:szCs w:val="24"/>
                <w:lang w:eastAsia="ru-RU"/>
                <w14:ligatures w14:val="standardContextual"/>
              </w:rPr>
              <w:tab/>
            </w:r>
            <w:r w:rsidR="00BE4D28" w:rsidRPr="00BE4D28">
              <w:rPr>
                <w:rStyle w:val="af3"/>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_Toc223355022 \h </w:instrText>
            </w:r>
            <w:r w:rsidR="00BE4D28" w:rsidRPr="00BE4D28">
              <w:rPr>
                <w:webHidden/>
                <w:sz w:val="24"/>
                <w:szCs w:val="24"/>
              </w:rPr>
            </w:r>
            <w:r w:rsidR="00BE4D28" w:rsidRPr="00BE4D28">
              <w:rPr>
                <w:webHidden/>
                <w:sz w:val="24"/>
                <w:szCs w:val="24"/>
              </w:rPr>
              <w:fldChar w:fldCharType="separate"/>
            </w:r>
            <w:r w:rsidR="007B30E2">
              <w:rPr>
                <w:webHidden/>
                <w:sz w:val="24"/>
                <w:szCs w:val="24"/>
              </w:rPr>
              <w:t>164</w:t>
            </w:r>
            <w:r w:rsidR="00BE4D28" w:rsidRPr="00BE4D28">
              <w:rPr>
                <w:webHidden/>
                <w:sz w:val="24"/>
                <w:szCs w:val="24"/>
              </w:rPr>
              <w:fldChar w:fldCharType="end"/>
            </w:r>
          </w:hyperlink>
        </w:p>
        <w:p w14:paraId="4E1B173D" w14:textId="28FFF3F5" w:rsidR="00BE4D28" w:rsidRPr="00BE4D28" w:rsidRDefault="00125014">
          <w:pPr>
            <w:pStyle w:val="11"/>
            <w:rPr>
              <w:rFonts w:eastAsiaTheme="minorEastAsia"/>
              <w:kern w:val="2"/>
              <w:sz w:val="24"/>
              <w:szCs w:val="24"/>
              <w:lang w:eastAsia="ru-RU"/>
              <w14:ligatures w14:val="standardContextual"/>
            </w:rPr>
          </w:pPr>
          <w:hyperlink w:anchor="_Toc223355023" w:history="1">
            <w:r w:rsidR="00BE4D28" w:rsidRPr="00BE4D28">
              <w:rPr>
                <w:rStyle w:val="af3"/>
                <w:sz w:val="24"/>
                <w:szCs w:val="24"/>
              </w:rPr>
              <w:t>4.2.</w:t>
            </w:r>
            <w:r w:rsidR="00BE4D28" w:rsidRPr="00BE4D28">
              <w:rPr>
                <w:rFonts w:eastAsiaTheme="minorEastAsia"/>
                <w:kern w:val="2"/>
                <w:sz w:val="24"/>
                <w:szCs w:val="24"/>
                <w:lang w:eastAsia="ru-RU"/>
                <w14:ligatures w14:val="standardContextual"/>
              </w:rPr>
              <w:tab/>
            </w:r>
            <w:r w:rsidR="00BE4D28" w:rsidRPr="00BE4D28">
              <w:rPr>
                <w:rStyle w:val="af3"/>
                <w:sz w:val="24"/>
                <w:szCs w:val="24"/>
              </w:rPr>
              <w:t>Сведения о системах теплоснабжения, деятельность в которых осуществляется несколькими теплоснабжающих и (или) теплосетевых организаций</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_Toc223355023 \h </w:instrText>
            </w:r>
            <w:r w:rsidR="00BE4D28" w:rsidRPr="00BE4D28">
              <w:rPr>
                <w:webHidden/>
                <w:sz w:val="24"/>
                <w:szCs w:val="24"/>
              </w:rPr>
            </w:r>
            <w:r w:rsidR="00BE4D28" w:rsidRPr="00BE4D28">
              <w:rPr>
                <w:webHidden/>
                <w:sz w:val="24"/>
                <w:szCs w:val="24"/>
              </w:rPr>
              <w:fldChar w:fldCharType="separate"/>
            </w:r>
            <w:r w:rsidR="007B30E2">
              <w:rPr>
                <w:webHidden/>
                <w:sz w:val="24"/>
                <w:szCs w:val="24"/>
              </w:rPr>
              <w:t>165</w:t>
            </w:r>
            <w:r w:rsidR="00BE4D28" w:rsidRPr="00BE4D28">
              <w:rPr>
                <w:webHidden/>
                <w:sz w:val="24"/>
                <w:szCs w:val="24"/>
              </w:rPr>
              <w:fldChar w:fldCharType="end"/>
            </w:r>
          </w:hyperlink>
        </w:p>
        <w:p w14:paraId="00575794" w14:textId="47875DB5" w:rsidR="00BE4D28" w:rsidRPr="00BE4D28" w:rsidRDefault="00125014">
          <w:pPr>
            <w:pStyle w:val="11"/>
            <w:rPr>
              <w:rFonts w:eastAsiaTheme="minorEastAsia"/>
              <w:kern w:val="2"/>
              <w:sz w:val="24"/>
              <w:szCs w:val="24"/>
              <w:lang w:eastAsia="ru-RU"/>
              <w14:ligatures w14:val="standardContextual"/>
            </w:rPr>
          </w:pPr>
          <w:hyperlink w:anchor="_Toc223355024" w:history="1">
            <w:r w:rsidR="00BE4D28" w:rsidRPr="00BE4D28">
              <w:rPr>
                <w:rStyle w:val="af3"/>
                <w:sz w:val="24"/>
                <w:szCs w:val="24"/>
              </w:rPr>
              <w:t>Раздел 5. Состав и дислокация сил и средств.</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_Toc223355024 \h </w:instrText>
            </w:r>
            <w:r w:rsidR="00BE4D28" w:rsidRPr="00BE4D28">
              <w:rPr>
                <w:webHidden/>
                <w:sz w:val="24"/>
                <w:szCs w:val="24"/>
              </w:rPr>
            </w:r>
            <w:r w:rsidR="00BE4D28" w:rsidRPr="00BE4D28">
              <w:rPr>
                <w:webHidden/>
                <w:sz w:val="24"/>
                <w:szCs w:val="24"/>
              </w:rPr>
              <w:fldChar w:fldCharType="separate"/>
            </w:r>
            <w:r w:rsidR="007B30E2">
              <w:rPr>
                <w:webHidden/>
                <w:sz w:val="24"/>
                <w:szCs w:val="24"/>
              </w:rPr>
              <w:t>166</w:t>
            </w:r>
            <w:r w:rsidR="00BE4D28" w:rsidRPr="00BE4D28">
              <w:rPr>
                <w:webHidden/>
                <w:sz w:val="24"/>
                <w:szCs w:val="24"/>
              </w:rPr>
              <w:fldChar w:fldCharType="end"/>
            </w:r>
          </w:hyperlink>
        </w:p>
        <w:p w14:paraId="31C78921" w14:textId="63849368" w:rsidR="00BE4D28" w:rsidRPr="00BE4D28" w:rsidRDefault="00125014">
          <w:pPr>
            <w:pStyle w:val="11"/>
            <w:rPr>
              <w:rFonts w:eastAsiaTheme="minorEastAsia"/>
              <w:kern w:val="2"/>
              <w:sz w:val="24"/>
              <w:szCs w:val="24"/>
              <w:lang w:eastAsia="ru-RU"/>
              <w14:ligatures w14:val="standardContextual"/>
            </w:rPr>
          </w:pPr>
          <w:hyperlink w:anchor="_Toc223355025" w:history="1">
            <w:r w:rsidR="00BE4D28" w:rsidRPr="00BE4D28">
              <w:rPr>
                <w:rStyle w:val="af3"/>
                <w:sz w:val="24"/>
                <w:szCs w:val="24"/>
              </w:rPr>
              <w:t>5.1.</w:t>
            </w:r>
            <w:r w:rsidR="00BE4D28" w:rsidRPr="00BE4D28">
              <w:rPr>
                <w:rFonts w:eastAsiaTheme="minorEastAsia"/>
                <w:kern w:val="2"/>
                <w:sz w:val="24"/>
                <w:szCs w:val="24"/>
                <w:lang w:eastAsia="ru-RU"/>
                <w14:ligatures w14:val="standardContextual"/>
              </w:rPr>
              <w:tab/>
            </w:r>
            <w:r w:rsidR="00BE4D28" w:rsidRPr="00BE4D28">
              <w:rPr>
                <w:rStyle w:val="af3"/>
                <w:sz w:val="24"/>
                <w:szCs w:val="24"/>
              </w:rPr>
              <w:t>Состав сил и средств для локализации и ликвидации аварийных ситуаций</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_Toc223355025 \h </w:instrText>
            </w:r>
            <w:r w:rsidR="00BE4D28" w:rsidRPr="00BE4D28">
              <w:rPr>
                <w:webHidden/>
                <w:sz w:val="24"/>
                <w:szCs w:val="24"/>
              </w:rPr>
            </w:r>
            <w:r w:rsidR="00BE4D28" w:rsidRPr="00BE4D28">
              <w:rPr>
                <w:webHidden/>
                <w:sz w:val="24"/>
                <w:szCs w:val="24"/>
              </w:rPr>
              <w:fldChar w:fldCharType="separate"/>
            </w:r>
            <w:r w:rsidR="007B30E2">
              <w:rPr>
                <w:webHidden/>
                <w:sz w:val="24"/>
                <w:szCs w:val="24"/>
              </w:rPr>
              <w:t>166</w:t>
            </w:r>
            <w:r w:rsidR="00BE4D28" w:rsidRPr="00BE4D28">
              <w:rPr>
                <w:webHidden/>
                <w:sz w:val="24"/>
                <w:szCs w:val="24"/>
              </w:rPr>
              <w:fldChar w:fldCharType="end"/>
            </w:r>
          </w:hyperlink>
        </w:p>
        <w:p w14:paraId="4EE491F4" w14:textId="5FF887C2" w:rsidR="00BE4D28" w:rsidRPr="00BE4D28" w:rsidRDefault="00125014">
          <w:pPr>
            <w:pStyle w:val="11"/>
            <w:rPr>
              <w:rFonts w:eastAsiaTheme="minorEastAsia"/>
              <w:kern w:val="2"/>
              <w:sz w:val="24"/>
              <w:szCs w:val="24"/>
              <w:lang w:eastAsia="ru-RU"/>
              <w14:ligatures w14:val="standardContextual"/>
            </w:rPr>
          </w:pPr>
          <w:hyperlink w:anchor="_Toc223355026" w:history="1">
            <w:r w:rsidR="00BE4D28" w:rsidRPr="00BE4D28">
              <w:rPr>
                <w:rStyle w:val="af3"/>
                <w:sz w:val="24"/>
                <w:szCs w:val="24"/>
              </w:rPr>
              <w:t>5.2.</w:t>
            </w:r>
            <w:r w:rsidR="00BE4D28" w:rsidRPr="00BE4D28">
              <w:rPr>
                <w:rFonts w:eastAsiaTheme="minorEastAsia"/>
                <w:kern w:val="2"/>
                <w:sz w:val="24"/>
                <w:szCs w:val="24"/>
                <w:lang w:eastAsia="ru-RU"/>
                <w14:ligatures w14:val="standardContextual"/>
              </w:rPr>
              <w:tab/>
            </w:r>
            <w:r w:rsidR="00BE4D28" w:rsidRPr="00BE4D28">
              <w:rPr>
                <w:rStyle w:val="af3"/>
                <w:sz w:val="24"/>
                <w:szCs w:val="24"/>
              </w:rPr>
              <w:t xml:space="preserve">Дислокация сил и средств, реагирование при локализации и ликвидации </w:t>
            </w:r>
            <w:r w:rsidR="00BE4D28">
              <w:rPr>
                <w:rStyle w:val="af3"/>
                <w:sz w:val="24"/>
                <w:szCs w:val="24"/>
              </w:rPr>
              <w:t xml:space="preserve">                    </w:t>
            </w:r>
            <w:r w:rsidR="00BE4D28" w:rsidRPr="00BE4D28">
              <w:rPr>
                <w:rStyle w:val="af3"/>
                <w:sz w:val="24"/>
                <w:szCs w:val="24"/>
              </w:rPr>
              <w:t>аварийных ситуаций</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_Toc223355026 \h </w:instrText>
            </w:r>
            <w:r w:rsidR="00BE4D28" w:rsidRPr="00BE4D28">
              <w:rPr>
                <w:webHidden/>
                <w:sz w:val="24"/>
                <w:szCs w:val="24"/>
              </w:rPr>
            </w:r>
            <w:r w:rsidR="00BE4D28" w:rsidRPr="00BE4D28">
              <w:rPr>
                <w:webHidden/>
                <w:sz w:val="24"/>
                <w:szCs w:val="24"/>
              </w:rPr>
              <w:fldChar w:fldCharType="separate"/>
            </w:r>
            <w:r w:rsidR="007B30E2">
              <w:rPr>
                <w:webHidden/>
                <w:sz w:val="24"/>
                <w:szCs w:val="24"/>
              </w:rPr>
              <w:t>167</w:t>
            </w:r>
            <w:r w:rsidR="00BE4D28" w:rsidRPr="00BE4D28">
              <w:rPr>
                <w:webHidden/>
                <w:sz w:val="24"/>
                <w:szCs w:val="24"/>
              </w:rPr>
              <w:fldChar w:fldCharType="end"/>
            </w:r>
          </w:hyperlink>
        </w:p>
        <w:p w14:paraId="31C01323" w14:textId="4128B019" w:rsidR="00BE4D28" w:rsidRPr="00BE4D28" w:rsidRDefault="00125014">
          <w:pPr>
            <w:pStyle w:val="11"/>
            <w:rPr>
              <w:rFonts w:eastAsiaTheme="minorEastAsia"/>
              <w:kern w:val="2"/>
              <w:sz w:val="24"/>
              <w:szCs w:val="24"/>
              <w:lang w:eastAsia="ru-RU"/>
              <w14:ligatures w14:val="standardContextual"/>
            </w:rPr>
          </w:pPr>
          <w:hyperlink w:anchor="_Toc223355027" w:history="1">
            <w:r w:rsidR="00BE4D28" w:rsidRPr="00BE4D28">
              <w:rPr>
                <w:rStyle w:val="af3"/>
                <w:sz w:val="24"/>
                <w:szCs w:val="24"/>
              </w:rPr>
              <w:t>5.3.</w:t>
            </w:r>
            <w:r w:rsidR="00BE4D28" w:rsidRPr="00BE4D28">
              <w:rPr>
                <w:rFonts w:eastAsiaTheme="minorEastAsia"/>
                <w:kern w:val="2"/>
                <w:sz w:val="24"/>
                <w:szCs w:val="24"/>
                <w:lang w:eastAsia="ru-RU"/>
                <w14:ligatures w14:val="standardContextual"/>
              </w:rPr>
              <w:tab/>
            </w:r>
            <w:r w:rsidR="00BE4D28" w:rsidRPr="00BE4D28">
              <w:rPr>
                <w:rStyle w:val="af3"/>
                <w:sz w:val="24"/>
                <w:szCs w:val="24"/>
              </w:rPr>
              <w:t>Действия ответственных лиц при ликвидации аварийных ситуаций</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_Toc223355027 \h </w:instrText>
            </w:r>
            <w:r w:rsidR="00BE4D28" w:rsidRPr="00BE4D28">
              <w:rPr>
                <w:webHidden/>
                <w:sz w:val="24"/>
                <w:szCs w:val="24"/>
              </w:rPr>
            </w:r>
            <w:r w:rsidR="00BE4D28" w:rsidRPr="00BE4D28">
              <w:rPr>
                <w:webHidden/>
                <w:sz w:val="24"/>
                <w:szCs w:val="24"/>
              </w:rPr>
              <w:fldChar w:fldCharType="separate"/>
            </w:r>
            <w:r w:rsidR="007B30E2">
              <w:rPr>
                <w:webHidden/>
                <w:sz w:val="24"/>
                <w:szCs w:val="24"/>
              </w:rPr>
              <w:t>169</w:t>
            </w:r>
            <w:r w:rsidR="00BE4D28" w:rsidRPr="00BE4D28">
              <w:rPr>
                <w:webHidden/>
                <w:sz w:val="24"/>
                <w:szCs w:val="24"/>
              </w:rPr>
              <w:fldChar w:fldCharType="end"/>
            </w:r>
          </w:hyperlink>
        </w:p>
        <w:p w14:paraId="30AAE2DC" w14:textId="6998582E" w:rsidR="00BE4D28" w:rsidRPr="00BE4D28" w:rsidRDefault="00125014">
          <w:pPr>
            <w:pStyle w:val="11"/>
            <w:rPr>
              <w:rFonts w:eastAsiaTheme="minorEastAsia"/>
              <w:kern w:val="2"/>
              <w:sz w:val="24"/>
              <w:szCs w:val="24"/>
              <w:lang w:eastAsia="ru-RU"/>
              <w14:ligatures w14:val="standardContextual"/>
            </w:rPr>
          </w:pPr>
          <w:hyperlink w:anchor="_Toc223355028" w:history="1">
            <w:r w:rsidR="00BE4D28" w:rsidRPr="00BE4D28">
              <w:rPr>
                <w:rStyle w:val="af3"/>
                <w:sz w:val="24"/>
                <w:szCs w:val="24"/>
              </w:rPr>
              <w:t>Раздел 6. Управление действиями, направленными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_Toc223355028 \h </w:instrText>
            </w:r>
            <w:r w:rsidR="00BE4D28" w:rsidRPr="00BE4D28">
              <w:rPr>
                <w:webHidden/>
                <w:sz w:val="24"/>
                <w:szCs w:val="24"/>
              </w:rPr>
            </w:r>
            <w:r w:rsidR="00BE4D28" w:rsidRPr="00BE4D28">
              <w:rPr>
                <w:webHidden/>
                <w:sz w:val="24"/>
                <w:szCs w:val="24"/>
              </w:rPr>
              <w:fldChar w:fldCharType="separate"/>
            </w:r>
            <w:r w:rsidR="007B30E2">
              <w:rPr>
                <w:webHidden/>
                <w:sz w:val="24"/>
                <w:szCs w:val="24"/>
              </w:rPr>
              <w:t>186</w:t>
            </w:r>
            <w:r w:rsidR="00BE4D28" w:rsidRPr="00BE4D28">
              <w:rPr>
                <w:webHidden/>
                <w:sz w:val="24"/>
                <w:szCs w:val="24"/>
              </w:rPr>
              <w:fldChar w:fldCharType="end"/>
            </w:r>
          </w:hyperlink>
        </w:p>
        <w:p w14:paraId="26CDCDCB" w14:textId="6CBA66FE" w:rsidR="00BE4D28" w:rsidRPr="00BE4D28" w:rsidRDefault="00125014">
          <w:pPr>
            <w:pStyle w:val="11"/>
            <w:rPr>
              <w:rFonts w:eastAsiaTheme="minorEastAsia"/>
              <w:kern w:val="2"/>
              <w:sz w:val="24"/>
              <w:szCs w:val="24"/>
              <w:lang w:eastAsia="ru-RU"/>
              <w14:ligatures w14:val="standardContextual"/>
            </w:rPr>
          </w:pPr>
          <w:hyperlink w:anchor="_Toc223355029" w:history="1">
            <w:r w:rsidR="00BE4D28" w:rsidRPr="00BE4D28">
              <w:rPr>
                <w:rStyle w:val="af3"/>
                <w:sz w:val="24"/>
                <w:szCs w:val="24"/>
              </w:rPr>
              <w:t>6.1</w:t>
            </w:r>
            <w:r w:rsidR="00BE4D28" w:rsidRPr="00BE4D28">
              <w:rPr>
                <w:rFonts w:eastAsiaTheme="minorEastAsia"/>
                <w:kern w:val="2"/>
                <w:sz w:val="24"/>
                <w:szCs w:val="24"/>
                <w:lang w:eastAsia="ru-RU"/>
                <w14:ligatures w14:val="standardContextual"/>
              </w:rPr>
              <w:tab/>
            </w:r>
            <w:r w:rsidR="00BE4D28" w:rsidRPr="00BE4D28">
              <w:rPr>
                <w:rStyle w:val="af3"/>
                <w:sz w:val="24"/>
                <w:szCs w:val="24"/>
              </w:rPr>
              <w:t>Первоочередные действия направленные на обеспечение безопасности населения.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_Toc223355029 \h </w:instrText>
            </w:r>
            <w:r w:rsidR="00BE4D28" w:rsidRPr="00BE4D28">
              <w:rPr>
                <w:webHidden/>
                <w:sz w:val="24"/>
                <w:szCs w:val="24"/>
              </w:rPr>
            </w:r>
            <w:r w:rsidR="00BE4D28" w:rsidRPr="00BE4D28">
              <w:rPr>
                <w:webHidden/>
                <w:sz w:val="24"/>
                <w:szCs w:val="24"/>
              </w:rPr>
              <w:fldChar w:fldCharType="separate"/>
            </w:r>
            <w:r w:rsidR="007B30E2">
              <w:rPr>
                <w:webHidden/>
                <w:sz w:val="24"/>
                <w:szCs w:val="24"/>
              </w:rPr>
              <w:t>186</w:t>
            </w:r>
            <w:r w:rsidR="00BE4D28" w:rsidRPr="00BE4D28">
              <w:rPr>
                <w:webHidden/>
                <w:sz w:val="24"/>
                <w:szCs w:val="24"/>
              </w:rPr>
              <w:fldChar w:fldCharType="end"/>
            </w:r>
          </w:hyperlink>
        </w:p>
        <w:p w14:paraId="405C9D3E" w14:textId="22027621" w:rsidR="00BE4D28" w:rsidRPr="00BE4D28" w:rsidRDefault="00125014">
          <w:pPr>
            <w:pStyle w:val="11"/>
            <w:rPr>
              <w:rFonts w:eastAsiaTheme="minorEastAsia"/>
              <w:kern w:val="2"/>
              <w:sz w:val="24"/>
              <w:szCs w:val="24"/>
              <w:lang w:eastAsia="ru-RU"/>
              <w14:ligatures w14:val="standardContextual"/>
            </w:rPr>
          </w:pPr>
          <w:hyperlink w:anchor="_Toc223355030" w:history="1">
            <w:r w:rsidR="00BE4D28" w:rsidRPr="00BE4D28">
              <w:rPr>
                <w:rStyle w:val="af3"/>
                <w:sz w:val="24"/>
                <w:szCs w:val="24"/>
              </w:rPr>
              <w:t>6.2</w:t>
            </w:r>
            <w:r w:rsidR="00BE4D28" w:rsidRPr="00BE4D28">
              <w:rPr>
                <w:rFonts w:eastAsiaTheme="minorEastAsia"/>
                <w:kern w:val="2"/>
                <w:sz w:val="24"/>
                <w:szCs w:val="24"/>
                <w:lang w:eastAsia="ru-RU"/>
                <w14:ligatures w14:val="standardContextual"/>
              </w:rPr>
              <w:tab/>
            </w:r>
            <w:r w:rsidR="00BE4D28" w:rsidRPr="00BE4D28">
              <w:rPr>
                <w:rStyle w:val="af3"/>
                <w:sz w:val="24"/>
                <w:szCs w:val="24"/>
              </w:rPr>
              <w:t>Действия должностных лиц направленные на обеспечение безопасности населения.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_Toc223355030 \h </w:instrText>
            </w:r>
            <w:r w:rsidR="00BE4D28" w:rsidRPr="00BE4D28">
              <w:rPr>
                <w:webHidden/>
                <w:sz w:val="24"/>
                <w:szCs w:val="24"/>
              </w:rPr>
            </w:r>
            <w:r w:rsidR="00BE4D28" w:rsidRPr="00BE4D28">
              <w:rPr>
                <w:webHidden/>
                <w:sz w:val="24"/>
                <w:szCs w:val="24"/>
              </w:rPr>
              <w:fldChar w:fldCharType="separate"/>
            </w:r>
            <w:r w:rsidR="007B30E2">
              <w:rPr>
                <w:webHidden/>
                <w:sz w:val="24"/>
                <w:szCs w:val="24"/>
              </w:rPr>
              <w:t>187</w:t>
            </w:r>
            <w:r w:rsidR="00BE4D28" w:rsidRPr="00BE4D28">
              <w:rPr>
                <w:webHidden/>
                <w:sz w:val="24"/>
                <w:szCs w:val="24"/>
              </w:rPr>
              <w:fldChar w:fldCharType="end"/>
            </w:r>
          </w:hyperlink>
        </w:p>
        <w:p w14:paraId="3C092BB7" w14:textId="1E7C991F" w:rsidR="00BE4D28" w:rsidRPr="00BE4D28" w:rsidRDefault="00125014">
          <w:pPr>
            <w:pStyle w:val="11"/>
            <w:rPr>
              <w:rFonts w:eastAsiaTheme="minorEastAsia"/>
              <w:kern w:val="2"/>
              <w:sz w:val="24"/>
              <w:szCs w:val="24"/>
              <w:lang w:eastAsia="ru-RU"/>
              <w14:ligatures w14:val="standardContextual"/>
            </w:rPr>
          </w:pPr>
          <w:hyperlink w:anchor="_Toc223355031" w:history="1">
            <w:r w:rsidR="00BE4D28" w:rsidRPr="00BE4D28">
              <w:rPr>
                <w:rStyle w:val="af3"/>
                <w:sz w:val="24"/>
                <w:szCs w:val="24"/>
              </w:rPr>
              <w:t>6.3</w:t>
            </w:r>
            <w:r w:rsidR="00BE4D28" w:rsidRPr="00BE4D28">
              <w:rPr>
                <w:rFonts w:eastAsiaTheme="minorEastAsia"/>
                <w:kern w:val="2"/>
                <w:sz w:val="24"/>
                <w:szCs w:val="24"/>
                <w:lang w:eastAsia="ru-RU"/>
                <w14:ligatures w14:val="standardContextual"/>
              </w:rPr>
              <w:tab/>
            </w:r>
            <w:r w:rsidR="00BE4D28" w:rsidRPr="00BE4D28">
              <w:rPr>
                <w:rStyle w:val="af3"/>
                <w:sz w:val="24"/>
                <w:szCs w:val="24"/>
              </w:rPr>
              <w:t>Действия населения направленные на обеспечение безопасности.</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_Toc223355031 \h </w:instrText>
            </w:r>
            <w:r w:rsidR="00BE4D28" w:rsidRPr="00BE4D28">
              <w:rPr>
                <w:webHidden/>
                <w:sz w:val="24"/>
                <w:szCs w:val="24"/>
              </w:rPr>
            </w:r>
            <w:r w:rsidR="00BE4D28" w:rsidRPr="00BE4D28">
              <w:rPr>
                <w:webHidden/>
                <w:sz w:val="24"/>
                <w:szCs w:val="24"/>
              </w:rPr>
              <w:fldChar w:fldCharType="separate"/>
            </w:r>
            <w:r w:rsidR="007B30E2">
              <w:rPr>
                <w:webHidden/>
                <w:sz w:val="24"/>
                <w:szCs w:val="24"/>
              </w:rPr>
              <w:t>190</w:t>
            </w:r>
            <w:r w:rsidR="00BE4D28" w:rsidRPr="00BE4D28">
              <w:rPr>
                <w:webHidden/>
                <w:sz w:val="24"/>
                <w:szCs w:val="24"/>
              </w:rPr>
              <w:fldChar w:fldCharType="end"/>
            </w:r>
          </w:hyperlink>
        </w:p>
        <w:p w14:paraId="46DEDD4D" w14:textId="17635C6E" w:rsidR="00BE4D28" w:rsidRPr="00BE4D28" w:rsidRDefault="00125014">
          <w:pPr>
            <w:pStyle w:val="11"/>
            <w:rPr>
              <w:rFonts w:eastAsiaTheme="minorEastAsia"/>
              <w:kern w:val="2"/>
              <w:sz w:val="24"/>
              <w:szCs w:val="24"/>
              <w:lang w:eastAsia="ru-RU"/>
              <w14:ligatures w14:val="standardContextual"/>
            </w:rPr>
          </w:pPr>
          <w:hyperlink w:anchor="_Toc223355032" w:history="1">
            <w:r w:rsidR="00BE4D28" w:rsidRPr="00BE4D28">
              <w:rPr>
                <w:rStyle w:val="af3"/>
                <w:sz w:val="24"/>
                <w:szCs w:val="24"/>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_Toc223355032 \h </w:instrText>
            </w:r>
            <w:r w:rsidR="00BE4D28" w:rsidRPr="00BE4D28">
              <w:rPr>
                <w:webHidden/>
                <w:sz w:val="24"/>
                <w:szCs w:val="24"/>
              </w:rPr>
            </w:r>
            <w:r w:rsidR="00BE4D28" w:rsidRPr="00BE4D28">
              <w:rPr>
                <w:webHidden/>
                <w:sz w:val="24"/>
                <w:szCs w:val="24"/>
              </w:rPr>
              <w:fldChar w:fldCharType="separate"/>
            </w:r>
            <w:r w:rsidR="007B30E2">
              <w:rPr>
                <w:webHidden/>
                <w:sz w:val="24"/>
                <w:szCs w:val="24"/>
              </w:rPr>
              <w:t>192</w:t>
            </w:r>
            <w:r w:rsidR="00BE4D28" w:rsidRPr="00BE4D28">
              <w:rPr>
                <w:webHidden/>
                <w:sz w:val="24"/>
                <w:szCs w:val="24"/>
              </w:rPr>
              <w:fldChar w:fldCharType="end"/>
            </w:r>
          </w:hyperlink>
        </w:p>
        <w:p w14:paraId="6EDCBA4C" w14:textId="26FCB9B6" w:rsidR="00BE4D28" w:rsidRPr="00BE4D28" w:rsidRDefault="00125014">
          <w:pPr>
            <w:pStyle w:val="11"/>
            <w:rPr>
              <w:rFonts w:eastAsiaTheme="minorEastAsia"/>
              <w:kern w:val="2"/>
              <w:sz w:val="24"/>
              <w:szCs w:val="24"/>
              <w:lang w:eastAsia="ru-RU"/>
              <w14:ligatures w14:val="standardContextual"/>
            </w:rPr>
          </w:pPr>
          <w:hyperlink w:anchor="_Toc223355033" w:history="1">
            <w:r w:rsidR="00BE4D28" w:rsidRPr="00BE4D28">
              <w:rPr>
                <w:rStyle w:val="af3"/>
                <w:sz w:val="24"/>
                <w:szCs w:val="24"/>
              </w:rPr>
              <w:t>7.1.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_Toc223355033 \h </w:instrText>
            </w:r>
            <w:r w:rsidR="00BE4D28" w:rsidRPr="00BE4D28">
              <w:rPr>
                <w:webHidden/>
                <w:sz w:val="24"/>
                <w:szCs w:val="24"/>
              </w:rPr>
            </w:r>
            <w:r w:rsidR="00BE4D28" w:rsidRPr="00BE4D28">
              <w:rPr>
                <w:webHidden/>
                <w:sz w:val="24"/>
                <w:szCs w:val="24"/>
              </w:rPr>
              <w:fldChar w:fldCharType="separate"/>
            </w:r>
            <w:r w:rsidR="007B30E2">
              <w:rPr>
                <w:webHidden/>
                <w:sz w:val="24"/>
                <w:szCs w:val="24"/>
              </w:rPr>
              <w:t>192</w:t>
            </w:r>
            <w:r w:rsidR="00BE4D28" w:rsidRPr="00BE4D28">
              <w:rPr>
                <w:webHidden/>
                <w:sz w:val="24"/>
                <w:szCs w:val="24"/>
              </w:rPr>
              <w:fldChar w:fldCharType="end"/>
            </w:r>
          </w:hyperlink>
        </w:p>
        <w:p w14:paraId="24E3E1F5" w14:textId="2552AD53" w:rsidR="00BE4D28" w:rsidRPr="00BE4D28" w:rsidRDefault="00125014">
          <w:pPr>
            <w:pStyle w:val="11"/>
            <w:rPr>
              <w:rFonts w:eastAsiaTheme="minorEastAsia"/>
              <w:kern w:val="2"/>
              <w:sz w:val="24"/>
              <w:szCs w:val="24"/>
              <w:lang w:eastAsia="ru-RU"/>
              <w14:ligatures w14:val="standardContextual"/>
            </w:rPr>
          </w:pPr>
          <w:hyperlink w:anchor="_Toc223355034" w:history="1">
            <w:r w:rsidR="00BE4D28" w:rsidRPr="00BE4D28">
              <w:rPr>
                <w:rStyle w:val="af3"/>
                <w:sz w:val="24"/>
                <w:szCs w:val="24"/>
              </w:rPr>
              <w:t>7.2.</w:t>
            </w:r>
            <w:r w:rsidR="00BE4D28" w:rsidRPr="00BE4D28">
              <w:rPr>
                <w:rFonts w:eastAsiaTheme="minorEastAsia"/>
                <w:kern w:val="2"/>
                <w:sz w:val="24"/>
                <w:szCs w:val="24"/>
                <w:lang w:eastAsia="ru-RU"/>
                <w14:ligatures w14:val="standardContextual"/>
              </w:rPr>
              <w:tab/>
            </w:r>
            <w:r w:rsidR="00BE4D28" w:rsidRPr="00BE4D28">
              <w:rPr>
                <w:rStyle w:val="af3"/>
                <w:sz w:val="24"/>
                <w:szCs w:val="24"/>
              </w:rPr>
              <w:t>Сведения о материальных ресурсах, которых могут использоваться для локализации и ликвидации последствий аварий на объекте теплоснабжения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_Toc223355034 \h </w:instrText>
            </w:r>
            <w:r w:rsidR="00BE4D28" w:rsidRPr="00BE4D28">
              <w:rPr>
                <w:webHidden/>
                <w:sz w:val="24"/>
                <w:szCs w:val="24"/>
              </w:rPr>
            </w:r>
            <w:r w:rsidR="00BE4D28" w:rsidRPr="00BE4D28">
              <w:rPr>
                <w:webHidden/>
                <w:sz w:val="24"/>
                <w:szCs w:val="24"/>
              </w:rPr>
              <w:fldChar w:fldCharType="separate"/>
            </w:r>
            <w:r w:rsidR="007B30E2">
              <w:rPr>
                <w:webHidden/>
                <w:sz w:val="24"/>
                <w:szCs w:val="24"/>
              </w:rPr>
              <w:t>194</w:t>
            </w:r>
            <w:r w:rsidR="00BE4D28" w:rsidRPr="00BE4D28">
              <w:rPr>
                <w:webHidden/>
                <w:sz w:val="24"/>
                <w:szCs w:val="24"/>
              </w:rPr>
              <w:fldChar w:fldCharType="end"/>
            </w:r>
          </w:hyperlink>
        </w:p>
        <w:p w14:paraId="556040A8" w14:textId="1C20BB60" w:rsidR="00BE4D28" w:rsidRPr="00BE4D28" w:rsidRDefault="00125014">
          <w:pPr>
            <w:pStyle w:val="11"/>
            <w:rPr>
              <w:rFonts w:eastAsiaTheme="minorEastAsia"/>
              <w:kern w:val="2"/>
              <w:sz w:val="24"/>
              <w:szCs w:val="24"/>
              <w:lang w:eastAsia="ru-RU"/>
              <w14:ligatures w14:val="standardContextual"/>
            </w:rPr>
          </w:pPr>
          <w:hyperlink w:anchor="_Toc223355035" w:history="1">
            <w:r w:rsidR="00BE4D28" w:rsidRPr="00BE4D28">
              <w:rPr>
                <w:rStyle w:val="af3"/>
                <w:sz w:val="24"/>
                <w:szCs w:val="24"/>
              </w:rPr>
              <w:t>Раздел 8. Применение электронного моделирования аварийных ситуаций</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_Toc223355035 \h </w:instrText>
            </w:r>
            <w:r w:rsidR="00BE4D28" w:rsidRPr="00BE4D28">
              <w:rPr>
                <w:webHidden/>
                <w:sz w:val="24"/>
                <w:szCs w:val="24"/>
              </w:rPr>
            </w:r>
            <w:r w:rsidR="00BE4D28" w:rsidRPr="00BE4D28">
              <w:rPr>
                <w:webHidden/>
                <w:sz w:val="24"/>
                <w:szCs w:val="24"/>
              </w:rPr>
              <w:fldChar w:fldCharType="separate"/>
            </w:r>
            <w:r w:rsidR="007B30E2">
              <w:rPr>
                <w:webHidden/>
                <w:sz w:val="24"/>
                <w:szCs w:val="24"/>
              </w:rPr>
              <w:t>202</w:t>
            </w:r>
            <w:r w:rsidR="00BE4D28" w:rsidRPr="00BE4D28">
              <w:rPr>
                <w:webHidden/>
                <w:sz w:val="24"/>
                <w:szCs w:val="24"/>
              </w:rPr>
              <w:fldChar w:fldCharType="end"/>
            </w:r>
          </w:hyperlink>
        </w:p>
        <w:p w14:paraId="689D3FE6" w14:textId="3E811929" w:rsidR="00BE4D28" w:rsidRPr="00BE4D28" w:rsidRDefault="00125014">
          <w:pPr>
            <w:pStyle w:val="11"/>
            <w:rPr>
              <w:rFonts w:eastAsiaTheme="minorEastAsia"/>
              <w:kern w:val="2"/>
              <w:sz w:val="24"/>
              <w:szCs w:val="24"/>
              <w:lang w:eastAsia="ru-RU"/>
              <w14:ligatures w14:val="standardContextual"/>
            </w:rPr>
          </w:pPr>
          <w:hyperlink w:anchor="_Toc223355036" w:history="1">
            <w:r w:rsidR="00BE4D28" w:rsidRPr="00BE4D28">
              <w:rPr>
                <w:rStyle w:val="af3"/>
                <w:sz w:val="24"/>
                <w:szCs w:val="24"/>
              </w:rPr>
              <w:t>8.1.</w:t>
            </w:r>
            <w:r w:rsidR="00BE4D28" w:rsidRPr="00BE4D28">
              <w:rPr>
                <w:rFonts w:eastAsiaTheme="minorEastAsia"/>
                <w:kern w:val="2"/>
                <w:sz w:val="24"/>
                <w:szCs w:val="24"/>
                <w:lang w:eastAsia="ru-RU"/>
                <w14:ligatures w14:val="standardContextual"/>
              </w:rPr>
              <w:tab/>
            </w:r>
            <w:r w:rsidR="00BE4D28" w:rsidRPr="00BE4D28">
              <w:rPr>
                <w:rStyle w:val="af3"/>
                <w:sz w:val="24"/>
                <w:szCs w:val="24"/>
              </w:rPr>
              <w:t>Краткое руководство пользователя при применении электронного моделирования аварийных ситуаций</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_Toc223355036 \h </w:instrText>
            </w:r>
            <w:r w:rsidR="00BE4D28" w:rsidRPr="00BE4D28">
              <w:rPr>
                <w:webHidden/>
                <w:sz w:val="24"/>
                <w:szCs w:val="24"/>
              </w:rPr>
            </w:r>
            <w:r w:rsidR="00BE4D28" w:rsidRPr="00BE4D28">
              <w:rPr>
                <w:webHidden/>
                <w:sz w:val="24"/>
                <w:szCs w:val="24"/>
              </w:rPr>
              <w:fldChar w:fldCharType="separate"/>
            </w:r>
            <w:r w:rsidR="007B30E2">
              <w:rPr>
                <w:webHidden/>
                <w:sz w:val="24"/>
                <w:szCs w:val="24"/>
              </w:rPr>
              <w:t>202</w:t>
            </w:r>
            <w:r w:rsidR="00BE4D28" w:rsidRPr="00BE4D28">
              <w:rPr>
                <w:webHidden/>
                <w:sz w:val="24"/>
                <w:szCs w:val="24"/>
              </w:rPr>
              <w:fldChar w:fldCharType="end"/>
            </w:r>
          </w:hyperlink>
        </w:p>
        <w:p w14:paraId="73A956B5" w14:textId="4B9DB017" w:rsidR="00BE4D28" w:rsidRPr="00BE4D28" w:rsidRDefault="00125014">
          <w:pPr>
            <w:pStyle w:val="11"/>
            <w:rPr>
              <w:rFonts w:eastAsiaTheme="minorEastAsia"/>
              <w:kern w:val="2"/>
              <w:sz w:val="24"/>
              <w:szCs w:val="24"/>
              <w:lang w:eastAsia="ru-RU"/>
              <w14:ligatures w14:val="standardContextual"/>
            </w:rPr>
          </w:pPr>
          <w:hyperlink w:anchor="_Toc223355037" w:history="1">
            <w:r w:rsidR="00BE4D28" w:rsidRPr="00BE4D28">
              <w:rPr>
                <w:rStyle w:val="af3"/>
                <w:sz w:val="24"/>
                <w:szCs w:val="24"/>
              </w:rPr>
              <w:t>8.2.</w:t>
            </w:r>
            <w:r w:rsidR="00BE4D28" w:rsidRPr="00BE4D28">
              <w:rPr>
                <w:rFonts w:eastAsiaTheme="minorEastAsia"/>
                <w:kern w:val="2"/>
                <w:sz w:val="24"/>
                <w:szCs w:val="24"/>
                <w:lang w:eastAsia="ru-RU"/>
                <w14:ligatures w14:val="standardContextual"/>
              </w:rPr>
              <w:tab/>
            </w:r>
            <w:r w:rsidR="00BE4D28" w:rsidRPr="00BE4D28">
              <w:rPr>
                <w:rStyle w:val="af3"/>
                <w:sz w:val="24"/>
                <w:szCs w:val="24"/>
              </w:rPr>
              <w:t>Применение электронного моделирования при ликвидации аварийных ситуаций</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_Toc223355037 \h </w:instrText>
            </w:r>
            <w:r w:rsidR="00BE4D28" w:rsidRPr="00BE4D28">
              <w:rPr>
                <w:webHidden/>
                <w:sz w:val="24"/>
                <w:szCs w:val="24"/>
              </w:rPr>
            </w:r>
            <w:r w:rsidR="00BE4D28" w:rsidRPr="00BE4D28">
              <w:rPr>
                <w:webHidden/>
                <w:sz w:val="24"/>
                <w:szCs w:val="24"/>
              </w:rPr>
              <w:fldChar w:fldCharType="separate"/>
            </w:r>
            <w:r w:rsidR="007B30E2">
              <w:rPr>
                <w:webHidden/>
                <w:sz w:val="24"/>
                <w:szCs w:val="24"/>
              </w:rPr>
              <w:t>204</w:t>
            </w:r>
            <w:r w:rsidR="00BE4D28" w:rsidRPr="00BE4D28">
              <w:rPr>
                <w:webHidden/>
                <w:sz w:val="24"/>
                <w:szCs w:val="24"/>
              </w:rPr>
              <w:fldChar w:fldCharType="end"/>
            </w:r>
          </w:hyperlink>
        </w:p>
        <w:p w14:paraId="42705D22" w14:textId="76548CD5" w:rsidR="00BE4D28" w:rsidRPr="00BE4D28" w:rsidRDefault="00125014">
          <w:pPr>
            <w:pStyle w:val="11"/>
            <w:rPr>
              <w:rFonts w:eastAsiaTheme="minorEastAsia"/>
              <w:kern w:val="2"/>
              <w:sz w:val="24"/>
              <w:szCs w:val="24"/>
              <w:lang w:eastAsia="ru-RU"/>
              <w14:ligatures w14:val="standardContextual"/>
            </w:rPr>
          </w:pPr>
          <w:hyperlink w:anchor="_Toc223355038" w:history="1">
            <w:r w:rsidR="00BE4D28" w:rsidRPr="00BE4D28">
              <w:rPr>
                <w:rStyle w:val="af3"/>
                <w:sz w:val="24"/>
                <w:szCs w:val="24"/>
              </w:rPr>
              <w:t>8.3.</w:t>
            </w:r>
            <w:r w:rsidR="00BE4D28" w:rsidRPr="00BE4D28">
              <w:rPr>
                <w:rFonts w:eastAsiaTheme="minorEastAsia"/>
                <w:kern w:val="2"/>
                <w:sz w:val="24"/>
                <w:szCs w:val="24"/>
                <w:lang w:eastAsia="ru-RU"/>
                <w14:ligatures w14:val="standardContextual"/>
              </w:rPr>
              <w:tab/>
            </w:r>
            <w:r w:rsidR="00BE4D28" w:rsidRPr="00BE4D28">
              <w:rPr>
                <w:rStyle w:val="af3"/>
                <w:sz w:val="24"/>
                <w:szCs w:val="24"/>
              </w:rPr>
              <w:t xml:space="preserve">Действия персонала при применении электронного моделирования </w:t>
            </w:r>
            <w:r w:rsidR="00BE4D28">
              <w:rPr>
                <w:rStyle w:val="af3"/>
                <w:sz w:val="24"/>
                <w:szCs w:val="24"/>
              </w:rPr>
              <w:t xml:space="preserve">                          </w:t>
            </w:r>
            <w:r w:rsidR="00BE4D28" w:rsidRPr="00BE4D28">
              <w:rPr>
                <w:rStyle w:val="af3"/>
                <w:sz w:val="24"/>
                <w:szCs w:val="24"/>
              </w:rPr>
              <w:t>аварийных ситуаций</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_Toc223355038 \h </w:instrText>
            </w:r>
            <w:r w:rsidR="00BE4D28" w:rsidRPr="00BE4D28">
              <w:rPr>
                <w:webHidden/>
                <w:sz w:val="24"/>
                <w:szCs w:val="24"/>
              </w:rPr>
            </w:r>
            <w:r w:rsidR="00BE4D28" w:rsidRPr="00BE4D28">
              <w:rPr>
                <w:webHidden/>
                <w:sz w:val="24"/>
                <w:szCs w:val="24"/>
              </w:rPr>
              <w:fldChar w:fldCharType="separate"/>
            </w:r>
            <w:r w:rsidR="007B30E2">
              <w:rPr>
                <w:webHidden/>
                <w:sz w:val="24"/>
                <w:szCs w:val="24"/>
              </w:rPr>
              <w:t>212</w:t>
            </w:r>
            <w:r w:rsidR="00BE4D28" w:rsidRPr="00BE4D28">
              <w:rPr>
                <w:webHidden/>
                <w:sz w:val="24"/>
                <w:szCs w:val="24"/>
              </w:rPr>
              <w:fldChar w:fldCharType="end"/>
            </w:r>
          </w:hyperlink>
        </w:p>
        <w:p w14:paraId="6BB1B319" w14:textId="6A628FE9" w:rsidR="00BE4D28" w:rsidRPr="00BE4D28" w:rsidRDefault="00125014">
          <w:pPr>
            <w:pStyle w:val="11"/>
            <w:rPr>
              <w:rFonts w:eastAsiaTheme="minorEastAsia"/>
              <w:kern w:val="2"/>
              <w:sz w:val="24"/>
              <w:szCs w:val="24"/>
              <w:lang w:eastAsia="ru-RU"/>
              <w14:ligatures w14:val="standardContextual"/>
            </w:rPr>
          </w:pPr>
          <w:hyperlink w:anchor="_Toc223355039" w:history="1">
            <w:r w:rsidR="00BE4D28" w:rsidRPr="00BE4D28">
              <w:rPr>
                <w:rStyle w:val="af3"/>
                <w:sz w:val="24"/>
                <w:szCs w:val="24"/>
              </w:rPr>
              <w:t>8.4.</w:t>
            </w:r>
            <w:r w:rsidR="00BE4D28" w:rsidRPr="00BE4D28">
              <w:rPr>
                <w:rFonts w:eastAsiaTheme="minorEastAsia"/>
                <w:kern w:val="2"/>
                <w:sz w:val="24"/>
                <w:szCs w:val="24"/>
                <w:lang w:eastAsia="ru-RU"/>
                <w14:ligatures w14:val="standardContextual"/>
              </w:rPr>
              <w:tab/>
            </w:r>
            <w:r w:rsidR="00BE4D28" w:rsidRPr="00BE4D28">
              <w:rPr>
                <w:rStyle w:val="af3"/>
                <w:sz w:val="24"/>
                <w:szCs w:val="24"/>
              </w:rPr>
              <w:t>Результаты применения электронного моделирования возможных аварийных ситуаций систем теплоснабжения муниципального образования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_Toc223355039 \h </w:instrText>
            </w:r>
            <w:r w:rsidR="00BE4D28" w:rsidRPr="00BE4D28">
              <w:rPr>
                <w:webHidden/>
                <w:sz w:val="24"/>
                <w:szCs w:val="24"/>
              </w:rPr>
            </w:r>
            <w:r w:rsidR="00BE4D28" w:rsidRPr="00BE4D28">
              <w:rPr>
                <w:webHidden/>
                <w:sz w:val="24"/>
                <w:szCs w:val="24"/>
              </w:rPr>
              <w:fldChar w:fldCharType="separate"/>
            </w:r>
            <w:r w:rsidR="007B30E2">
              <w:rPr>
                <w:webHidden/>
                <w:sz w:val="24"/>
                <w:szCs w:val="24"/>
              </w:rPr>
              <w:t>213</w:t>
            </w:r>
            <w:r w:rsidR="00BE4D28" w:rsidRPr="00BE4D28">
              <w:rPr>
                <w:webHidden/>
                <w:sz w:val="24"/>
                <w:szCs w:val="24"/>
              </w:rPr>
              <w:fldChar w:fldCharType="end"/>
            </w:r>
          </w:hyperlink>
        </w:p>
        <w:p w14:paraId="1B30A671" w14:textId="13FEC2BD" w:rsidR="00BE4D28" w:rsidRPr="00BE4D28" w:rsidRDefault="00125014">
          <w:pPr>
            <w:pStyle w:val="11"/>
            <w:rPr>
              <w:rFonts w:eastAsiaTheme="minorEastAsia"/>
              <w:kern w:val="2"/>
              <w:sz w:val="24"/>
              <w:szCs w:val="24"/>
              <w:lang w:eastAsia="ru-RU"/>
              <w14:ligatures w14:val="standardContextual"/>
            </w:rPr>
          </w:pPr>
          <w:hyperlink w:anchor="_Toc223355040" w:history="1">
            <w:r w:rsidR="00BE4D28" w:rsidRPr="00BE4D28">
              <w:rPr>
                <w:rStyle w:val="af3"/>
                <w:sz w:val="24"/>
                <w:szCs w:val="24"/>
              </w:rPr>
              <w:t>Раздел 9.</w:t>
            </w:r>
            <w:r w:rsidR="00BE4D28" w:rsidRPr="00BE4D28">
              <w:rPr>
                <w:rFonts w:eastAsiaTheme="minorEastAsia"/>
                <w:kern w:val="2"/>
                <w:sz w:val="24"/>
                <w:szCs w:val="24"/>
                <w:lang w:eastAsia="ru-RU"/>
                <w14:ligatures w14:val="standardContextual"/>
              </w:rPr>
              <w:tab/>
            </w:r>
            <w:r w:rsidR="00BE4D28" w:rsidRPr="00BE4D28">
              <w:rPr>
                <w:rStyle w:val="af3"/>
                <w:sz w:val="24"/>
                <w:szCs w:val="24"/>
              </w:rPr>
              <w:t xml:space="preserve"> Документирование действий по ликвидации последствий аварийных ситуаций в сфере теплоснабжения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_Toc223355040 \h </w:instrText>
            </w:r>
            <w:r w:rsidR="00BE4D28" w:rsidRPr="00BE4D28">
              <w:rPr>
                <w:webHidden/>
                <w:sz w:val="24"/>
                <w:szCs w:val="24"/>
              </w:rPr>
            </w:r>
            <w:r w:rsidR="00BE4D28" w:rsidRPr="00BE4D28">
              <w:rPr>
                <w:webHidden/>
                <w:sz w:val="24"/>
                <w:szCs w:val="24"/>
              </w:rPr>
              <w:fldChar w:fldCharType="separate"/>
            </w:r>
            <w:r w:rsidR="007B30E2">
              <w:rPr>
                <w:webHidden/>
                <w:sz w:val="24"/>
                <w:szCs w:val="24"/>
              </w:rPr>
              <w:t>238</w:t>
            </w:r>
            <w:r w:rsidR="00BE4D28" w:rsidRPr="00BE4D28">
              <w:rPr>
                <w:webHidden/>
                <w:sz w:val="24"/>
                <w:szCs w:val="24"/>
              </w:rPr>
              <w:fldChar w:fldCharType="end"/>
            </w:r>
          </w:hyperlink>
        </w:p>
        <w:p w14:paraId="346E074E" w14:textId="19FD43C6" w:rsidR="00BE4D28" w:rsidRPr="00BE4D28" w:rsidRDefault="00125014">
          <w:pPr>
            <w:pStyle w:val="11"/>
            <w:rPr>
              <w:rFonts w:eastAsiaTheme="minorEastAsia"/>
              <w:kern w:val="2"/>
              <w:sz w:val="24"/>
              <w:szCs w:val="24"/>
              <w:lang w:eastAsia="ru-RU"/>
              <w14:ligatures w14:val="standardContextual"/>
            </w:rPr>
          </w:pPr>
          <w:hyperlink w:anchor="_Toc223355041" w:history="1">
            <w:r w:rsidR="00BE4D28" w:rsidRPr="00BE4D28">
              <w:rPr>
                <w:rStyle w:val="af3"/>
                <w:sz w:val="24"/>
                <w:szCs w:val="24"/>
              </w:rPr>
              <w:t>9.1.</w:t>
            </w:r>
            <w:r w:rsidR="00BE4D28" w:rsidRPr="00BE4D28">
              <w:rPr>
                <w:rFonts w:eastAsiaTheme="minorEastAsia"/>
                <w:kern w:val="2"/>
                <w:sz w:val="24"/>
                <w:szCs w:val="24"/>
                <w:lang w:eastAsia="ru-RU"/>
                <w14:ligatures w14:val="standardContextual"/>
              </w:rPr>
              <w:tab/>
            </w:r>
            <w:r w:rsidR="00BE4D28" w:rsidRPr="00BE4D28">
              <w:rPr>
                <w:rStyle w:val="af3"/>
                <w:sz w:val="24"/>
                <w:szCs w:val="24"/>
              </w:rPr>
              <w:t>Ознакомление с ПЛАС</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_Toc223355041 \h </w:instrText>
            </w:r>
            <w:r w:rsidR="00BE4D28" w:rsidRPr="00BE4D28">
              <w:rPr>
                <w:webHidden/>
                <w:sz w:val="24"/>
                <w:szCs w:val="24"/>
              </w:rPr>
            </w:r>
            <w:r w:rsidR="00BE4D28" w:rsidRPr="00BE4D28">
              <w:rPr>
                <w:webHidden/>
                <w:sz w:val="24"/>
                <w:szCs w:val="24"/>
              </w:rPr>
              <w:fldChar w:fldCharType="separate"/>
            </w:r>
            <w:r w:rsidR="007B30E2">
              <w:rPr>
                <w:webHidden/>
                <w:sz w:val="24"/>
                <w:szCs w:val="24"/>
              </w:rPr>
              <w:t>238</w:t>
            </w:r>
            <w:r w:rsidR="00BE4D28" w:rsidRPr="00BE4D28">
              <w:rPr>
                <w:webHidden/>
                <w:sz w:val="24"/>
                <w:szCs w:val="24"/>
              </w:rPr>
              <w:fldChar w:fldCharType="end"/>
            </w:r>
          </w:hyperlink>
        </w:p>
        <w:p w14:paraId="7C1B1565" w14:textId="22812A3E" w:rsidR="00BE4D28" w:rsidRPr="00BE4D28" w:rsidRDefault="00125014">
          <w:pPr>
            <w:pStyle w:val="11"/>
            <w:rPr>
              <w:rFonts w:eastAsiaTheme="minorEastAsia"/>
              <w:kern w:val="2"/>
              <w:sz w:val="24"/>
              <w:szCs w:val="24"/>
              <w:lang w:eastAsia="ru-RU"/>
              <w14:ligatures w14:val="standardContextual"/>
            </w:rPr>
          </w:pPr>
          <w:hyperlink w:anchor="_Toc223355042" w:history="1">
            <w:r w:rsidR="00BE4D28" w:rsidRPr="00BE4D28">
              <w:rPr>
                <w:rStyle w:val="af3"/>
                <w:sz w:val="24"/>
                <w:szCs w:val="24"/>
              </w:rPr>
              <w:t>9.2.</w:t>
            </w:r>
            <w:r w:rsidR="00BE4D28" w:rsidRPr="00BE4D28">
              <w:rPr>
                <w:rFonts w:eastAsiaTheme="minorEastAsia"/>
                <w:kern w:val="2"/>
                <w:sz w:val="24"/>
                <w:szCs w:val="24"/>
                <w:lang w:eastAsia="ru-RU"/>
                <w14:ligatures w14:val="standardContextual"/>
              </w:rPr>
              <w:tab/>
            </w:r>
            <w:r w:rsidR="00BE4D28" w:rsidRPr="00BE4D28">
              <w:rPr>
                <w:rStyle w:val="af3"/>
                <w:sz w:val="24"/>
                <w:szCs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_Toc223355042 \h </w:instrText>
            </w:r>
            <w:r w:rsidR="00BE4D28" w:rsidRPr="00BE4D28">
              <w:rPr>
                <w:webHidden/>
                <w:sz w:val="24"/>
                <w:szCs w:val="24"/>
              </w:rPr>
            </w:r>
            <w:r w:rsidR="00BE4D28" w:rsidRPr="00BE4D28">
              <w:rPr>
                <w:webHidden/>
                <w:sz w:val="24"/>
                <w:szCs w:val="24"/>
              </w:rPr>
              <w:fldChar w:fldCharType="separate"/>
            </w:r>
            <w:r w:rsidR="007B30E2">
              <w:rPr>
                <w:webHidden/>
                <w:sz w:val="24"/>
                <w:szCs w:val="24"/>
              </w:rPr>
              <w:t>238</w:t>
            </w:r>
            <w:r w:rsidR="00BE4D28" w:rsidRPr="00BE4D28">
              <w:rPr>
                <w:webHidden/>
                <w:sz w:val="24"/>
                <w:szCs w:val="24"/>
              </w:rPr>
              <w:fldChar w:fldCharType="end"/>
            </w:r>
          </w:hyperlink>
        </w:p>
        <w:p w14:paraId="3610D0A2" w14:textId="7EF37420" w:rsidR="00BE4D28" w:rsidRPr="00BE4D28" w:rsidRDefault="00125014">
          <w:pPr>
            <w:pStyle w:val="11"/>
            <w:rPr>
              <w:rFonts w:eastAsiaTheme="minorEastAsia"/>
              <w:kern w:val="2"/>
              <w:sz w:val="24"/>
              <w:szCs w:val="24"/>
              <w:lang w:eastAsia="ru-RU"/>
              <w14:ligatures w14:val="standardContextual"/>
            </w:rPr>
          </w:pPr>
          <w:hyperlink w:anchor="_Toc223355043" w:history="1">
            <w:r w:rsidR="00BE4D28" w:rsidRPr="00BE4D28">
              <w:rPr>
                <w:rStyle w:val="af3"/>
                <w:sz w:val="24"/>
                <w:szCs w:val="24"/>
              </w:rPr>
              <w:t>Раздел 10. Ответственные лица по организациям (учреждениям), связанным с эксплуатацией объектов системы теплоснабжения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_Toc223355043 \h </w:instrText>
            </w:r>
            <w:r w:rsidR="00BE4D28" w:rsidRPr="00BE4D28">
              <w:rPr>
                <w:webHidden/>
                <w:sz w:val="24"/>
                <w:szCs w:val="24"/>
              </w:rPr>
            </w:r>
            <w:r w:rsidR="00BE4D28" w:rsidRPr="00BE4D28">
              <w:rPr>
                <w:webHidden/>
                <w:sz w:val="24"/>
                <w:szCs w:val="24"/>
              </w:rPr>
              <w:fldChar w:fldCharType="separate"/>
            </w:r>
            <w:r w:rsidR="007B30E2">
              <w:rPr>
                <w:webHidden/>
                <w:sz w:val="24"/>
                <w:szCs w:val="24"/>
              </w:rPr>
              <w:t>243</w:t>
            </w:r>
            <w:r w:rsidR="00BE4D28" w:rsidRPr="00BE4D28">
              <w:rPr>
                <w:webHidden/>
                <w:sz w:val="24"/>
                <w:szCs w:val="24"/>
              </w:rPr>
              <w:fldChar w:fldCharType="end"/>
            </w:r>
          </w:hyperlink>
        </w:p>
        <w:p w14:paraId="3E20A3F4" w14:textId="0ABA87E7" w:rsidR="00BE4D28" w:rsidRPr="00BE4D28" w:rsidRDefault="00125014">
          <w:pPr>
            <w:pStyle w:val="11"/>
            <w:rPr>
              <w:rFonts w:eastAsiaTheme="minorEastAsia"/>
              <w:kern w:val="2"/>
              <w:sz w:val="24"/>
              <w:szCs w:val="24"/>
              <w:lang w:eastAsia="ru-RU"/>
              <w14:ligatures w14:val="standardContextual"/>
            </w:rPr>
          </w:pPr>
          <w:hyperlink w:anchor="_Toc223355044" w:history="1">
            <w:r w:rsidR="00BE4D28" w:rsidRPr="00BE4D28">
              <w:rPr>
                <w:rStyle w:val="af3"/>
                <w:sz w:val="24"/>
                <w:szCs w:val="24"/>
              </w:rPr>
              <w:t>10.1.</w:t>
            </w:r>
            <w:r w:rsidR="00BE4D28" w:rsidRPr="00BE4D28">
              <w:rPr>
                <w:rFonts w:eastAsiaTheme="minorEastAsia"/>
                <w:kern w:val="2"/>
                <w:sz w:val="24"/>
                <w:szCs w:val="24"/>
                <w:lang w:eastAsia="ru-RU"/>
                <w14:ligatures w14:val="standardContextual"/>
              </w:rPr>
              <w:tab/>
            </w:r>
            <w:r w:rsidR="00BE4D28" w:rsidRPr="00BE4D28">
              <w:rPr>
                <w:rStyle w:val="af3"/>
                <w:sz w:val="24"/>
                <w:szCs w:val="24"/>
              </w:rPr>
              <w:t>Общие сведения</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_Toc223355044 \h </w:instrText>
            </w:r>
            <w:r w:rsidR="00BE4D28" w:rsidRPr="00BE4D28">
              <w:rPr>
                <w:webHidden/>
                <w:sz w:val="24"/>
                <w:szCs w:val="24"/>
              </w:rPr>
            </w:r>
            <w:r w:rsidR="00BE4D28" w:rsidRPr="00BE4D28">
              <w:rPr>
                <w:webHidden/>
                <w:sz w:val="24"/>
                <w:szCs w:val="24"/>
              </w:rPr>
              <w:fldChar w:fldCharType="separate"/>
            </w:r>
            <w:r w:rsidR="007B30E2">
              <w:rPr>
                <w:webHidden/>
                <w:sz w:val="24"/>
                <w:szCs w:val="24"/>
              </w:rPr>
              <w:t>243</w:t>
            </w:r>
            <w:r w:rsidR="00BE4D28" w:rsidRPr="00BE4D28">
              <w:rPr>
                <w:webHidden/>
                <w:sz w:val="24"/>
                <w:szCs w:val="24"/>
              </w:rPr>
              <w:fldChar w:fldCharType="end"/>
            </w:r>
          </w:hyperlink>
        </w:p>
        <w:p w14:paraId="053E9DF6" w14:textId="5AF31190" w:rsidR="00BE4D28" w:rsidRPr="00BE4D28" w:rsidRDefault="00125014">
          <w:pPr>
            <w:pStyle w:val="11"/>
            <w:rPr>
              <w:rFonts w:eastAsiaTheme="minorEastAsia"/>
              <w:kern w:val="2"/>
              <w:sz w:val="24"/>
              <w:szCs w:val="24"/>
              <w:lang w:eastAsia="ru-RU"/>
              <w14:ligatures w14:val="standardContextual"/>
            </w:rPr>
          </w:pPr>
          <w:hyperlink w:anchor="_Toc223355045" w:history="1">
            <w:r w:rsidR="00BE4D28" w:rsidRPr="00BE4D28">
              <w:rPr>
                <w:rStyle w:val="af3"/>
                <w:sz w:val="24"/>
                <w:szCs w:val="24"/>
              </w:rPr>
              <w:t>10.2.</w:t>
            </w:r>
            <w:r w:rsidR="00BE4D28" w:rsidRPr="00BE4D28">
              <w:rPr>
                <w:rFonts w:eastAsiaTheme="minorEastAsia"/>
                <w:kern w:val="2"/>
                <w:sz w:val="24"/>
                <w:szCs w:val="24"/>
                <w:lang w:eastAsia="ru-RU"/>
                <w14:ligatures w14:val="standardContextual"/>
              </w:rPr>
              <w:tab/>
            </w:r>
            <w:r w:rsidR="00BE4D28" w:rsidRPr="00BE4D28">
              <w:rPr>
                <w:rStyle w:val="af3"/>
                <w:sz w:val="24"/>
                <w:szCs w:val="24"/>
              </w:rPr>
              <w:t>Сведения об ответственных лицах</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_Toc223355045 \h </w:instrText>
            </w:r>
            <w:r w:rsidR="00BE4D28" w:rsidRPr="00BE4D28">
              <w:rPr>
                <w:webHidden/>
                <w:sz w:val="24"/>
                <w:szCs w:val="24"/>
              </w:rPr>
            </w:r>
            <w:r w:rsidR="00BE4D28" w:rsidRPr="00BE4D28">
              <w:rPr>
                <w:webHidden/>
                <w:sz w:val="24"/>
                <w:szCs w:val="24"/>
              </w:rPr>
              <w:fldChar w:fldCharType="separate"/>
            </w:r>
            <w:r w:rsidR="007B30E2">
              <w:rPr>
                <w:webHidden/>
                <w:sz w:val="24"/>
                <w:szCs w:val="24"/>
              </w:rPr>
              <w:t>243</w:t>
            </w:r>
            <w:r w:rsidR="00BE4D28" w:rsidRPr="00BE4D28">
              <w:rPr>
                <w:webHidden/>
                <w:sz w:val="24"/>
                <w:szCs w:val="24"/>
              </w:rPr>
              <w:fldChar w:fldCharType="end"/>
            </w:r>
          </w:hyperlink>
        </w:p>
        <w:p w14:paraId="4E3EA36F" w14:textId="1FE3469B" w:rsidR="00BE4D28" w:rsidRPr="00BE4D28" w:rsidRDefault="00125014">
          <w:pPr>
            <w:pStyle w:val="11"/>
            <w:rPr>
              <w:rFonts w:asciiTheme="minorHAnsi" w:eastAsiaTheme="minorEastAsia" w:hAnsiTheme="minorHAnsi" w:cstheme="minorBidi"/>
              <w:kern w:val="2"/>
              <w:sz w:val="24"/>
              <w:szCs w:val="24"/>
              <w:lang w:eastAsia="ru-RU"/>
              <w14:ligatures w14:val="standardContextual"/>
            </w:rPr>
          </w:pPr>
          <w:hyperlink w:anchor="_Toc223355046" w:history="1">
            <w:r w:rsidR="00BE4D28" w:rsidRPr="00BE4D28">
              <w:rPr>
                <w:rStyle w:val="af3"/>
                <w:sz w:val="24"/>
                <w:szCs w:val="24"/>
              </w:rPr>
              <w:t>Раздел 11. Изменения, внесенные в «Порядок (план) действий по ликвидации последствий аварийных ситуаций в сфере теплоснабжения в городском округе Электросталь Московской области (в том числе с применением электронного моделирования аварийных ситуаций. Актуализация на 2026 год», по замечаниям согласующих органов</w:t>
            </w:r>
            <w:r w:rsidR="00BE4D28" w:rsidRPr="00BE4D28">
              <w:rPr>
                <w:webHidden/>
                <w:sz w:val="24"/>
                <w:szCs w:val="24"/>
              </w:rPr>
              <w:tab/>
            </w:r>
            <w:r w:rsidR="00BE4D28" w:rsidRPr="00BE4D28">
              <w:rPr>
                <w:webHidden/>
                <w:sz w:val="24"/>
                <w:szCs w:val="24"/>
              </w:rPr>
              <w:fldChar w:fldCharType="begin"/>
            </w:r>
            <w:r w:rsidR="00BE4D28" w:rsidRPr="00BE4D28">
              <w:rPr>
                <w:webHidden/>
                <w:sz w:val="24"/>
                <w:szCs w:val="24"/>
              </w:rPr>
              <w:instrText xml:space="preserve"> PAGEREF _Toc223355046 \h </w:instrText>
            </w:r>
            <w:r w:rsidR="00BE4D28" w:rsidRPr="00BE4D28">
              <w:rPr>
                <w:webHidden/>
                <w:sz w:val="24"/>
                <w:szCs w:val="24"/>
              </w:rPr>
            </w:r>
            <w:r w:rsidR="00BE4D28" w:rsidRPr="00BE4D28">
              <w:rPr>
                <w:webHidden/>
                <w:sz w:val="24"/>
                <w:szCs w:val="24"/>
              </w:rPr>
              <w:fldChar w:fldCharType="separate"/>
            </w:r>
            <w:r w:rsidR="007B30E2">
              <w:rPr>
                <w:webHidden/>
                <w:sz w:val="24"/>
                <w:szCs w:val="24"/>
              </w:rPr>
              <w:t>265</w:t>
            </w:r>
            <w:r w:rsidR="00BE4D28" w:rsidRPr="00BE4D28">
              <w:rPr>
                <w:webHidden/>
                <w:sz w:val="24"/>
                <w:szCs w:val="24"/>
              </w:rPr>
              <w:fldChar w:fldCharType="end"/>
            </w:r>
          </w:hyperlink>
        </w:p>
        <w:p w14:paraId="6DA27AE2" w14:textId="5410B496" w:rsidR="00CC2C00" w:rsidRPr="00281311" w:rsidRDefault="00CC2C00" w:rsidP="005575C2">
          <w:pPr>
            <w:tabs>
              <w:tab w:val="left" w:pos="284"/>
              <w:tab w:val="left" w:pos="426"/>
              <w:tab w:val="left" w:pos="709"/>
              <w:tab w:val="left" w:pos="851"/>
              <w:tab w:val="right" w:leader="dot" w:pos="9214"/>
              <w:tab w:val="right" w:leader="dot" w:pos="9639"/>
            </w:tabs>
            <w:spacing w:after="0" w:line="276" w:lineRule="auto"/>
            <w:ind w:right="-142"/>
            <w:jc w:val="both"/>
            <w:rPr>
              <w:rFonts w:ascii="Times New Roman" w:hAnsi="Times New Roman" w:cs="Times New Roman"/>
              <w:sz w:val="24"/>
              <w:szCs w:val="24"/>
            </w:rPr>
          </w:pPr>
          <w:r w:rsidRPr="00BE4D28">
            <w:rPr>
              <w:rFonts w:ascii="Times New Roman" w:hAnsi="Times New Roman" w:cs="Times New Roman"/>
              <w:bCs/>
              <w:sz w:val="24"/>
              <w:szCs w:val="24"/>
            </w:rPr>
            <w:fldChar w:fldCharType="end"/>
          </w:r>
        </w:p>
      </w:sdtContent>
    </w:sdt>
    <w:p w14:paraId="052BE1D2" w14:textId="77777777" w:rsidR="007C2B11" w:rsidRDefault="007C2B11" w:rsidP="004202C6">
      <w:pPr>
        <w:pBdr>
          <w:bottom w:val="single" w:sz="4" w:space="1" w:color="auto"/>
        </w:pBdr>
        <w:spacing w:line="276" w:lineRule="auto"/>
        <w:jc w:val="center"/>
        <w:rPr>
          <w:rFonts w:ascii="Times New Roman" w:hAnsi="Times New Roman" w:cs="Times New Roman"/>
          <w:b/>
          <w:sz w:val="28"/>
          <w:szCs w:val="28"/>
        </w:rPr>
        <w:sectPr w:rsidR="007C2B11" w:rsidSect="007F74F7">
          <w:footerReference w:type="default" r:id="rId10"/>
          <w:footerReference w:type="first" r:id="rId11"/>
          <w:pgSz w:w="11900" w:h="16840"/>
          <w:pgMar w:top="1134" w:right="985" w:bottom="1134" w:left="1418" w:header="720" w:footer="720" w:gutter="0"/>
          <w:pgNumType w:start="1"/>
          <w:cols w:space="720"/>
          <w:titlePg/>
          <w:docGrid w:linePitch="299"/>
        </w:sectPr>
      </w:pPr>
    </w:p>
    <w:p w14:paraId="5932692C" w14:textId="7C1A197C" w:rsidR="00505011" w:rsidRPr="0010040F" w:rsidRDefault="00797B5C" w:rsidP="005575C2">
      <w:pPr>
        <w:pStyle w:val="1"/>
        <w:tabs>
          <w:tab w:val="left" w:pos="4781"/>
        </w:tabs>
      </w:pPr>
      <w:bookmarkStart w:id="1" w:name="_Toc223354997"/>
      <w:r>
        <w:lastRenderedPageBreak/>
        <w:t>Перечень т</w:t>
      </w:r>
      <w:r w:rsidR="007C2B11" w:rsidRPr="0010040F">
        <w:t>аблиц</w:t>
      </w:r>
      <w:bookmarkEnd w:id="1"/>
    </w:p>
    <w:p w14:paraId="3DD06B96" w14:textId="00E87ABA" w:rsidR="00D43A66" w:rsidRPr="00D43A66" w:rsidRDefault="007C2B11">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r w:rsidRPr="00D43A66">
        <w:rPr>
          <w:rFonts w:ascii="Times New Roman" w:hAnsi="Times New Roman" w:cs="Times New Roman"/>
          <w:sz w:val="24"/>
          <w:szCs w:val="24"/>
        </w:rPr>
        <w:fldChar w:fldCharType="begin"/>
      </w:r>
      <w:r w:rsidRPr="00D43A66">
        <w:rPr>
          <w:rFonts w:ascii="Times New Roman" w:hAnsi="Times New Roman" w:cs="Times New Roman"/>
          <w:sz w:val="24"/>
          <w:szCs w:val="24"/>
        </w:rPr>
        <w:instrText xml:space="preserve"> TOC \h \z \c "Таблица" </w:instrText>
      </w:r>
      <w:r w:rsidRPr="00D43A66">
        <w:rPr>
          <w:rFonts w:ascii="Times New Roman" w:hAnsi="Times New Roman" w:cs="Times New Roman"/>
          <w:sz w:val="24"/>
          <w:szCs w:val="24"/>
        </w:rPr>
        <w:fldChar w:fldCharType="separate"/>
      </w:r>
      <w:hyperlink w:anchor="_Toc225350190" w:history="1">
        <w:r w:rsidR="00D43A66" w:rsidRPr="00D43A66">
          <w:rPr>
            <w:rStyle w:val="af3"/>
            <w:rFonts w:ascii="Times New Roman" w:hAnsi="Times New Roman" w:cs="Times New Roman"/>
            <w:b/>
            <w:bCs/>
            <w:noProof/>
            <w:sz w:val="24"/>
            <w:szCs w:val="24"/>
          </w:rPr>
          <w:t>Таблица 1.1.1</w:t>
        </w:r>
        <w:r w:rsidR="00D43A66" w:rsidRPr="00D43A66">
          <w:rPr>
            <w:rStyle w:val="af3"/>
            <w:rFonts w:ascii="Times New Roman" w:hAnsi="Times New Roman" w:cs="Times New Roman"/>
            <w:noProof/>
            <w:sz w:val="24"/>
            <w:szCs w:val="24"/>
          </w:rPr>
          <w:t xml:space="preserve"> - Административный состав 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_Toc225350190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16</w:t>
        </w:r>
        <w:r w:rsidR="00D43A66" w:rsidRPr="00D43A66">
          <w:rPr>
            <w:rFonts w:ascii="Times New Roman" w:hAnsi="Times New Roman" w:cs="Times New Roman"/>
            <w:noProof/>
            <w:webHidden/>
            <w:sz w:val="24"/>
            <w:szCs w:val="24"/>
          </w:rPr>
          <w:fldChar w:fldCharType="end"/>
        </w:r>
      </w:hyperlink>
    </w:p>
    <w:p w14:paraId="7FBC3174" w14:textId="5D742C51"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191" w:history="1">
        <w:r w:rsidR="00D43A66" w:rsidRPr="00D43A66">
          <w:rPr>
            <w:rStyle w:val="af3"/>
            <w:rFonts w:ascii="Times New Roman" w:hAnsi="Times New Roman" w:cs="Times New Roman"/>
            <w:b/>
            <w:bCs/>
            <w:noProof/>
            <w:sz w:val="24"/>
            <w:szCs w:val="24"/>
          </w:rPr>
          <w:t>Таблица 1.1.2</w:t>
        </w:r>
        <w:r w:rsidR="00D43A66" w:rsidRPr="00D43A66">
          <w:rPr>
            <w:rStyle w:val="af3"/>
            <w:rFonts w:ascii="Times New Roman" w:hAnsi="Times New Roman" w:cs="Times New Roman"/>
            <w:noProof/>
            <w:sz w:val="24"/>
            <w:szCs w:val="24"/>
          </w:rPr>
          <w:t xml:space="preserve"> - Среднемесячная и годовая температура воздуха по городскому округу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_Toc225350191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17</w:t>
        </w:r>
        <w:r w:rsidR="00D43A66" w:rsidRPr="00D43A66">
          <w:rPr>
            <w:rFonts w:ascii="Times New Roman" w:hAnsi="Times New Roman" w:cs="Times New Roman"/>
            <w:noProof/>
            <w:webHidden/>
            <w:sz w:val="24"/>
            <w:szCs w:val="24"/>
          </w:rPr>
          <w:fldChar w:fldCharType="end"/>
        </w:r>
      </w:hyperlink>
    </w:p>
    <w:p w14:paraId="71C238C8" w14:textId="219F350D"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192" w:history="1">
        <w:r w:rsidR="00D43A66" w:rsidRPr="00D43A66">
          <w:rPr>
            <w:rStyle w:val="af3"/>
            <w:rFonts w:ascii="Times New Roman" w:hAnsi="Times New Roman" w:cs="Times New Roman"/>
            <w:b/>
            <w:bCs/>
            <w:noProof/>
            <w:sz w:val="24"/>
            <w:szCs w:val="24"/>
          </w:rPr>
          <w:t>Таблица 1.1.3</w:t>
        </w:r>
        <w:r w:rsidR="00D43A66" w:rsidRPr="00D43A66">
          <w:rPr>
            <w:rStyle w:val="af3"/>
            <w:rFonts w:ascii="Times New Roman" w:hAnsi="Times New Roman" w:cs="Times New Roman"/>
            <w:noProof/>
            <w:sz w:val="24"/>
            <w:szCs w:val="24"/>
          </w:rPr>
          <w:t xml:space="preserve"> - Абсолютный минимум температуры воздуха по городскому округу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_Toc225350192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17</w:t>
        </w:r>
        <w:r w:rsidR="00D43A66" w:rsidRPr="00D43A66">
          <w:rPr>
            <w:rFonts w:ascii="Times New Roman" w:hAnsi="Times New Roman" w:cs="Times New Roman"/>
            <w:noProof/>
            <w:webHidden/>
            <w:sz w:val="24"/>
            <w:szCs w:val="24"/>
          </w:rPr>
          <w:fldChar w:fldCharType="end"/>
        </w:r>
      </w:hyperlink>
    </w:p>
    <w:p w14:paraId="4309446C" w14:textId="177CDD95"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193" w:history="1">
        <w:r w:rsidR="00D43A66" w:rsidRPr="00D43A66">
          <w:rPr>
            <w:rStyle w:val="af3"/>
            <w:rFonts w:ascii="Times New Roman" w:hAnsi="Times New Roman" w:cs="Times New Roman"/>
            <w:b/>
            <w:bCs/>
            <w:noProof/>
            <w:sz w:val="24"/>
            <w:szCs w:val="24"/>
          </w:rPr>
          <w:t>Таблица 1.1.4</w:t>
        </w:r>
        <w:r w:rsidR="00D43A66" w:rsidRPr="00D43A66">
          <w:rPr>
            <w:rStyle w:val="af3"/>
            <w:rFonts w:ascii="Times New Roman" w:hAnsi="Times New Roman" w:cs="Times New Roman"/>
            <w:noProof/>
            <w:sz w:val="24"/>
            <w:szCs w:val="24"/>
          </w:rPr>
          <w:t xml:space="preserve"> - Абсолютный максимум температуры воздуха по городскому округу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_Toc225350193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17</w:t>
        </w:r>
        <w:r w:rsidR="00D43A66" w:rsidRPr="00D43A66">
          <w:rPr>
            <w:rFonts w:ascii="Times New Roman" w:hAnsi="Times New Roman" w:cs="Times New Roman"/>
            <w:noProof/>
            <w:webHidden/>
            <w:sz w:val="24"/>
            <w:szCs w:val="24"/>
          </w:rPr>
          <w:fldChar w:fldCharType="end"/>
        </w:r>
      </w:hyperlink>
    </w:p>
    <w:p w14:paraId="5592AF23" w14:textId="2D031D04"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194" w:history="1">
        <w:r w:rsidR="00D43A66" w:rsidRPr="00D43A66">
          <w:rPr>
            <w:rStyle w:val="af3"/>
            <w:rFonts w:ascii="Times New Roman" w:hAnsi="Times New Roman" w:cs="Times New Roman"/>
            <w:b/>
            <w:bCs/>
            <w:noProof/>
            <w:sz w:val="24"/>
            <w:szCs w:val="24"/>
          </w:rPr>
          <w:t>Таблица 1.2.1</w:t>
        </w:r>
        <w:r w:rsidR="00D43A66" w:rsidRPr="00D43A66">
          <w:rPr>
            <w:rStyle w:val="af3"/>
            <w:rFonts w:ascii="Times New Roman" w:hAnsi="Times New Roman" w:cs="Times New Roman"/>
            <w:noProof/>
            <w:sz w:val="24"/>
            <w:szCs w:val="24"/>
          </w:rPr>
          <w:t xml:space="preserve"> - Перечень организаций, функционирующих в системах теплоснабжения 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_Toc225350194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18</w:t>
        </w:r>
        <w:r w:rsidR="00D43A66" w:rsidRPr="00D43A66">
          <w:rPr>
            <w:rFonts w:ascii="Times New Roman" w:hAnsi="Times New Roman" w:cs="Times New Roman"/>
            <w:noProof/>
            <w:webHidden/>
            <w:sz w:val="24"/>
            <w:szCs w:val="24"/>
          </w:rPr>
          <w:fldChar w:fldCharType="end"/>
        </w:r>
      </w:hyperlink>
    </w:p>
    <w:p w14:paraId="7755ABA0" w14:textId="34076502"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195" w:history="1">
        <w:r w:rsidR="00D43A66" w:rsidRPr="00D43A66">
          <w:rPr>
            <w:rStyle w:val="af3"/>
            <w:rFonts w:ascii="Times New Roman" w:hAnsi="Times New Roman" w:cs="Times New Roman"/>
            <w:b/>
            <w:bCs/>
            <w:noProof/>
            <w:sz w:val="24"/>
            <w:szCs w:val="24"/>
          </w:rPr>
          <w:t>Таблица 1.2.2</w:t>
        </w:r>
        <w:r w:rsidR="00D43A66" w:rsidRPr="00D43A66">
          <w:rPr>
            <w:rStyle w:val="af3"/>
            <w:rFonts w:ascii="Times New Roman" w:hAnsi="Times New Roman" w:cs="Times New Roman"/>
            <w:noProof/>
            <w:sz w:val="24"/>
            <w:szCs w:val="24"/>
          </w:rPr>
          <w:t xml:space="preserve"> - Перечень централизованных источников тепловой энергии на территории 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_Toc225350195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19</w:t>
        </w:r>
        <w:r w:rsidR="00D43A66" w:rsidRPr="00D43A66">
          <w:rPr>
            <w:rFonts w:ascii="Times New Roman" w:hAnsi="Times New Roman" w:cs="Times New Roman"/>
            <w:noProof/>
            <w:webHidden/>
            <w:sz w:val="24"/>
            <w:szCs w:val="24"/>
          </w:rPr>
          <w:fldChar w:fldCharType="end"/>
        </w:r>
      </w:hyperlink>
    </w:p>
    <w:p w14:paraId="2CA61821" w14:textId="09495141"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196" w:history="1">
        <w:r w:rsidR="00D43A66" w:rsidRPr="00D43A66">
          <w:rPr>
            <w:rStyle w:val="af3"/>
            <w:rFonts w:ascii="Times New Roman" w:hAnsi="Times New Roman" w:cs="Times New Roman"/>
            <w:b/>
            <w:bCs/>
            <w:noProof/>
            <w:sz w:val="24"/>
            <w:szCs w:val="24"/>
          </w:rPr>
          <w:t>Таблица 1.2.3</w:t>
        </w:r>
        <w:r w:rsidR="00D43A66" w:rsidRPr="00D43A66">
          <w:rPr>
            <w:rStyle w:val="af3"/>
            <w:rFonts w:ascii="Times New Roman" w:hAnsi="Times New Roman" w:cs="Times New Roman"/>
            <w:noProof/>
            <w:sz w:val="24"/>
            <w:szCs w:val="24"/>
          </w:rPr>
          <w:t xml:space="preserve"> - Перечень децентрализованных (местных) источников тепловой энергии, обеспечивающих теплоснабжения многоквартирных домов, СЗО на территории 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_Toc225350196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20</w:t>
        </w:r>
        <w:r w:rsidR="00D43A66" w:rsidRPr="00D43A66">
          <w:rPr>
            <w:rFonts w:ascii="Times New Roman" w:hAnsi="Times New Roman" w:cs="Times New Roman"/>
            <w:noProof/>
            <w:webHidden/>
            <w:sz w:val="24"/>
            <w:szCs w:val="24"/>
          </w:rPr>
          <w:fldChar w:fldCharType="end"/>
        </w:r>
      </w:hyperlink>
    </w:p>
    <w:p w14:paraId="7AF87F54" w14:textId="202A37BD"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197" w:history="1">
        <w:r w:rsidR="00D43A66" w:rsidRPr="00D43A66">
          <w:rPr>
            <w:rStyle w:val="af3"/>
            <w:rFonts w:ascii="Times New Roman" w:hAnsi="Times New Roman" w:cs="Times New Roman"/>
            <w:b/>
            <w:bCs/>
            <w:noProof/>
            <w:sz w:val="24"/>
            <w:szCs w:val="24"/>
          </w:rPr>
          <w:t>Таблица 1.2.4</w:t>
        </w:r>
        <w:r w:rsidR="00D43A66" w:rsidRPr="00D43A66">
          <w:rPr>
            <w:rStyle w:val="af3"/>
            <w:rFonts w:ascii="Times New Roman" w:hAnsi="Times New Roman" w:cs="Times New Roman"/>
            <w:noProof/>
            <w:sz w:val="24"/>
            <w:szCs w:val="24"/>
          </w:rPr>
          <w:t xml:space="preserve"> </w:t>
        </w:r>
        <w:r w:rsidR="00D43A66" w:rsidRPr="00D43A66">
          <w:rPr>
            <w:rStyle w:val="af3"/>
            <w:rFonts w:ascii="Times New Roman" w:hAnsi="Times New Roman" w:cs="Times New Roman"/>
            <w:b/>
            <w:bCs/>
            <w:noProof/>
            <w:sz w:val="24"/>
            <w:szCs w:val="24"/>
          </w:rPr>
          <w:t xml:space="preserve">- </w:t>
        </w:r>
        <w:r w:rsidR="00D43A66" w:rsidRPr="00D43A66">
          <w:rPr>
            <w:rStyle w:val="af3"/>
            <w:rFonts w:ascii="Times New Roman" w:hAnsi="Times New Roman" w:cs="Times New Roman"/>
            <w:noProof/>
            <w:sz w:val="24"/>
            <w:szCs w:val="24"/>
          </w:rPr>
          <w:t xml:space="preserve">Оценка надежности систем теплоснабжения на территории </w:t>
        </w:r>
        <w:r w:rsidR="00D43A66" w:rsidRPr="00D43A66">
          <w:rPr>
            <w:rStyle w:val="af3"/>
            <w:rFonts w:ascii="Times New Roman" w:hAnsi="Times New Roman" w:cs="Times New Roman"/>
            <w:noProof/>
            <w:sz w:val="24"/>
            <w:szCs w:val="24"/>
            <w:lang w:eastAsia="ru-RU"/>
          </w:rPr>
          <w:t>городского округа Электросталь</w:t>
        </w:r>
        <w:r w:rsidR="00D43A66" w:rsidRPr="00D43A66">
          <w:rPr>
            <w:rStyle w:val="af3"/>
            <w:rFonts w:ascii="Times New Roman" w:hAnsi="Times New Roman" w:cs="Times New Roman"/>
            <w:noProof/>
            <w:sz w:val="24"/>
            <w:szCs w:val="24"/>
          </w:rPr>
          <w:t xml:space="preserve"> в соответствии с Распоряжением Министерства энергетики Московской области от 19.02.2025 № 22-Р</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_Toc225350197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23</w:t>
        </w:r>
        <w:r w:rsidR="00D43A66" w:rsidRPr="00D43A66">
          <w:rPr>
            <w:rFonts w:ascii="Times New Roman" w:hAnsi="Times New Roman" w:cs="Times New Roman"/>
            <w:noProof/>
            <w:webHidden/>
            <w:sz w:val="24"/>
            <w:szCs w:val="24"/>
          </w:rPr>
          <w:fldChar w:fldCharType="end"/>
        </w:r>
      </w:hyperlink>
    </w:p>
    <w:p w14:paraId="2A39B573" w14:textId="06C5548F"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198" w:history="1">
        <w:r w:rsidR="00D43A66" w:rsidRPr="00D43A66">
          <w:rPr>
            <w:rStyle w:val="af3"/>
            <w:rFonts w:ascii="Times New Roman" w:hAnsi="Times New Roman" w:cs="Times New Roman"/>
            <w:b/>
            <w:bCs/>
            <w:noProof/>
            <w:sz w:val="24"/>
            <w:szCs w:val="24"/>
          </w:rPr>
          <w:t>Таблица 1.3.1 -</w:t>
        </w:r>
        <w:r w:rsidR="00D43A66" w:rsidRPr="00D43A66">
          <w:rPr>
            <w:rStyle w:val="af3"/>
            <w:rFonts w:ascii="Times New Roman" w:hAnsi="Times New Roman" w:cs="Times New Roman"/>
            <w:noProof/>
            <w:sz w:val="24"/>
            <w:szCs w:val="24"/>
          </w:rPr>
          <w:t xml:space="preserve"> </w:t>
        </w:r>
        <w:r w:rsidR="00D43A66" w:rsidRPr="00D43A66">
          <w:rPr>
            <w:rStyle w:val="af3"/>
            <w:rFonts w:ascii="Times New Roman" w:eastAsia="Times New Roman" w:hAnsi="Times New Roman" w:cs="Times New Roman"/>
            <w:noProof/>
            <w:sz w:val="24"/>
            <w:szCs w:val="24"/>
            <w:lang w:eastAsia="ru-RU"/>
          </w:rPr>
          <w:t xml:space="preserve">Данные </w:t>
        </w:r>
        <w:r w:rsidR="00D43A66" w:rsidRPr="00D43A66">
          <w:rPr>
            <w:rStyle w:val="af3"/>
            <w:rFonts w:ascii="Times New Roman" w:hAnsi="Times New Roman" w:cs="Times New Roman"/>
            <w:noProof/>
            <w:sz w:val="24"/>
            <w:szCs w:val="24"/>
            <w:lang w:eastAsia="ru-RU"/>
          </w:rPr>
          <w:t>о сетевых организациях,</w:t>
        </w:r>
        <w:r w:rsidR="00D43A66" w:rsidRPr="00D43A66">
          <w:rPr>
            <w:rStyle w:val="af3"/>
            <w:rFonts w:ascii="Times New Roman" w:eastAsia="Times New Roman" w:hAnsi="Times New Roman" w:cs="Times New Roman"/>
            <w:noProof/>
            <w:sz w:val="24"/>
            <w:szCs w:val="24"/>
            <w:lang w:eastAsia="ru-RU"/>
          </w:rPr>
          <w:t xml:space="preserve"> </w:t>
        </w:r>
        <w:r w:rsidR="00D43A66" w:rsidRPr="00D43A66">
          <w:rPr>
            <w:rStyle w:val="af3"/>
            <w:rFonts w:ascii="Times New Roman" w:eastAsia="Times New Roman" w:hAnsi="Times New Roman" w:cs="Times New Roman"/>
            <w:noProof/>
            <w:sz w:val="24"/>
            <w:szCs w:val="24"/>
          </w:rPr>
          <w:t>ресурсоснабжения объектов системы теплоснабжения, на территории 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_Toc225350198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24</w:t>
        </w:r>
        <w:r w:rsidR="00D43A66" w:rsidRPr="00D43A66">
          <w:rPr>
            <w:rFonts w:ascii="Times New Roman" w:hAnsi="Times New Roman" w:cs="Times New Roman"/>
            <w:noProof/>
            <w:webHidden/>
            <w:sz w:val="24"/>
            <w:szCs w:val="24"/>
          </w:rPr>
          <w:fldChar w:fldCharType="end"/>
        </w:r>
      </w:hyperlink>
    </w:p>
    <w:p w14:paraId="02F2C10B" w14:textId="3572C037"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199" w:history="1">
        <w:r w:rsidR="00D43A66" w:rsidRPr="00D43A66">
          <w:rPr>
            <w:rStyle w:val="af3"/>
            <w:rFonts w:ascii="Times New Roman" w:hAnsi="Times New Roman" w:cs="Times New Roman"/>
            <w:b/>
            <w:bCs/>
            <w:noProof/>
            <w:sz w:val="24"/>
            <w:szCs w:val="24"/>
          </w:rPr>
          <w:t>Таблица 1.4.1.</w:t>
        </w:r>
        <w:r w:rsidR="00D43A66" w:rsidRPr="00D43A66">
          <w:rPr>
            <w:rStyle w:val="af3"/>
            <w:rFonts w:ascii="Times New Roman" w:hAnsi="Times New Roman" w:cs="Times New Roman"/>
            <w:noProof/>
            <w:sz w:val="24"/>
            <w:szCs w:val="24"/>
          </w:rPr>
          <w:t xml:space="preserve"> - Распределение многоквартирных домов на территории городского округа Электросталь</w:t>
        </w:r>
        <w:r w:rsidR="00D43A66" w:rsidRPr="00D43A66">
          <w:rPr>
            <w:rStyle w:val="af3"/>
            <w:rFonts w:ascii="Times New Roman" w:hAnsi="Times New Roman" w:cs="Times New Roman"/>
            <w:i/>
            <w:noProof/>
            <w:sz w:val="24"/>
            <w:szCs w:val="24"/>
          </w:rPr>
          <w:t xml:space="preserve"> </w:t>
        </w:r>
        <w:r w:rsidR="00D43A66" w:rsidRPr="00D43A66">
          <w:rPr>
            <w:rStyle w:val="af3"/>
            <w:rFonts w:ascii="Times New Roman" w:hAnsi="Times New Roman" w:cs="Times New Roman"/>
            <w:noProof/>
            <w:sz w:val="24"/>
            <w:szCs w:val="24"/>
          </w:rPr>
          <w:t xml:space="preserve">по управляющим организациям и источникам тепловой энергии, </w:t>
        </w:r>
        <w:r w:rsidR="00D43A66" w:rsidRPr="00D43A66">
          <w:rPr>
            <w:rStyle w:val="af3"/>
            <w:rFonts w:ascii="Times New Roman" w:hAnsi="Times New Roman" w:cs="Times New Roman"/>
            <w:bCs/>
            <w:noProof/>
            <w:sz w:val="24"/>
            <w:szCs w:val="24"/>
          </w:rPr>
          <w:t>ЦТП, НС</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_Toc225350199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36</w:t>
        </w:r>
        <w:r w:rsidR="00D43A66" w:rsidRPr="00D43A66">
          <w:rPr>
            <w:rFonts w:ascii="Times New Roman" w:hAnsi="Times New Roman" w:cs="Times New Roman"/>
            <w:noProof/>
            <w:webHidden/>
            <w:sz w:val="24"/>
            <w:szCs w:val="24"/>
          </w:rPr>
          <w:fldChar w:fldCharType="end"/>
        </w:r>
      </w:hyperlink>
    </w:p>
    <w:p w14:paraId="35E46251" w14:textId="0223E473"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00" w:history="1">
        <w:r w:rsidR="00D43A66" w:rsidRPr="00D43A66">
          <w:rPr>
            <w:rStyle w:val="af3"/>
            <w:rFonts w:ascii="Times New Roman" w:hAnsi="Times New Roman" w:cs="Times New Roman"/>
            <w:b/>
            <w:bCs/>
            <w:noProof/>
            <w:sz w:val="24"/>
            <w:szCs w:val="24"/>
          </w:rPr>
          <w:t xml:space="preserve">Таблица 0.2 </w:t>
        </w:r>
        <w:r w:rsidR="00D43A66" w:rsidRPr="00D43A66">
          <w:rPr>
            <w:rStyle w:val="af3"/>
            <w:rFonts w:ascii="Times New Roman" w:hAnsi="Times New Roman" w:cs="Times New Roman"/>
            <w:noProof/>
            <w:sz w:val="24"/>
            <w:szCs w:val="24"/>
          </w:rPr>
          <w:t>- Перечень СЗО на территории городского округа Электросталь</w:t>
        </w:r>
        <w:r w:rsidR="00D43A66" w:rsidRPr="00D43A66">
          <w:rPr>
            <w:rStyle w:val="af3"/>
            <w:rFonts w:ascii="Times New Roman" w:hAnsi="Times New Roman" w:cs="Times New Roman"/>
            <w:i/>
            <w:noProof/>
            <w:sz w:val="24"/>
            <w:szCs w:val="24"/>
          </w:rPr>
          <w:t xml:space="preserve"> </w:t>
        </w:r>
        <w:r w:rsidR="00D43A66" w:rsidRPr="00D43A66">
          <w:rPr>
            <w:rStyle w:val="af3"/>
            <w:rFonts w:ascii="Times New Roman" w:hAnsi="Times New Roman" w:cs="Times New Roman"/>
            <w:iCs/>
            <w:noProof/>
            <w:sz w:val="24"/>
            <w:szCs w:val="24"/>
          </w:rPr>
          <w:t>и</w:t>
        </w:r>
        <w:r w:rsidR="00D43A66" w:rsidRPr="00D43A66">
          <w:rPr>
            <w:rStyle w:val="af3"/>
            <w:rFonts w:ascii="Times New Roman" w:hAnsi="Times New Roman" w:cs="Times New Roman"/>
            <w:i/>
            <w:noProof/>
            <w:sz w:val="24"/>
            <w:szCs w:val="24"/>
          </w:rPr>
          <w:t xml:space="preserve"> </w:t>
        </w:r>
        <w:r w:rsidR="00D43A66" w:rsidRPr="00D43A66">
          <w:rPr>
            <w:rStyle w:val="af3"/>
            <w:rFonts w:ascii="Times New Roman" w:hAnsi="Times New Roman" w:cs="Times New Roman"/>
            <w:iCs/>
            <w:noProof/>
            <w:sz w:val="24"/>
            <w:szCs w:val="24"/>
          </w:rPr>
          <w:t>их ра</w:t>
        </w:r>
        <w:r w:rsidR="00D43A66" w:rsidRPr="00D43A66">
          <w:rPr>
            <w:rStyle w:val="af3"/>
            <w:rFonts w:ascii="Times New Roman" w:hAnsi="Times New Roman" w:cs="Times New Roman"/>
            <w:noProof/>
            <w:sz w:val="24"/>
            <w:szCs w:val="24"/>
          </w:rPr>
          <w:t>спределение по источникам тепловой энергии, ЦТП, НС, эксплуатирующим организациям.</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_Toc225350200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116</w:t>
        </w:r>
        <w:r w:rsidR="00D43A66" w:rsidRPr="00D43A66">
          <w:rPr>
            <w:rFonts w:ascii="Times New Roman" w:hAnsi="Times New Roman" w:cs="Times New Roman"/>
            <w:noProof/>
            <w:webHidden/>
            <w:sz w:val="24"/>
            <w:szCs w:val="24"/>
          </w:rPr>
          <w:fldChar w:fldCharType="end"/>
        </w:r>
      </w:hyperlink>
    </w:p>
    <w:p w14:paraId="159C946C" w14:textId="2D68C384"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01" w:history="1">
        <w:r w:rsidR="00D43A66" w:rsidRPr="00D43A66">
          <w:rPr>
            <w:rStyle w:val="af3"/>
            <w:rFonts w:ascii="Times New Roman" w:hAnsi="Times New Roman" w:cs="Times New Roman"/>
            <w:b/>
            <w:bCs/>
            <w:noProof/>
            <w:sz w:val="24"/>
            <w:szCs w:val="24"/>
          </w:rPr>
          <w:t>Таблица 1.5.1</w:t>
        </w:r>
        <w:r w:rsidR="00D43A66" w:rsidRPr="00D43A66">
          <w:rPr>
            <w:rStyle w:val="af3"/>
            <w:rFonts w:ascii="Times New Roman" w:hAnsi="Times New Roman" w:cs="Times New Roman"/>
            <w:noProof/>
            <w:sz w:val="24"/>
            <w:szCs w:val="24"/>
          </w:rPr>
          <w:t xml:space="preserve"> - Перечень потребителей первой категории надежности теплоснабжения на территории городского округа Электросталь и их распределение по источникам тепловой энергии, </w:t>
        </w:r>
        <w:r w:rsidR="00D43A66" w:rsidRPr="00D43A66">
          <w:rPr>
            <w:rStyle w:val="af3"/>
            <w:rFonts w:ascii="Times New Roman" w:hAnsi="Times New Roman" w:cs="Times New Roman"/>
            <w:bCs/>
            <w:noProof/>
            <w:sz w:val="24"/>
            <w:szCs w:val="24"/>
          </w:rPr>
          <w:t>ЦТП, НС</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_Toc225350201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129</w:t>
        </w:r>
        <w:r w:rsidR="00D43A66" w:rsidRPr="00D43A66">
          <w:rPr>
            <w:rFonts w:ascii="Times New Roman" w:hAnsi="Times New Roman" w:cs="Times New Roman"/>
            <w:noProof/>
            <w:webHidden/>
            <w:sz w:val="24"/>
            <w:szCs w:val="24"/>
          </w:rPr>
          <w:fldChar w:fldCharType="end"/>
        </w:r>
      </w:hyperlink>
    </w:p>
    <w:p w14:paraId="32F6B94B" w14:textId="495D7E57"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02" w:history="1">
        <w:r w:rsidR="00D43A66" w:rsidRPr="00D43A66">
          <w:rPr>
            <w:rStyle w:val="af3"/>
            <w:rFonts w:ascii="Times New Roman" w:hAnsi="Times New Roman" w:cs="Times New Roman"/>
            <w:b/>
            <w:bCs/>
            <w:noProof/>
            <w:sz w:val="24"/>
            <w:szCs w:val="24"/>
          </w:rPr>
          <w:t xml:space="preserve">Таблица 1.7.2 - </w:t>
        </w:r>
        <w:r w:rsidR="00D43A66" w:rsidRPr="00D43A66">
          <w:rPr>
            <w:rStyle w:val="af3"/>
            <w:rFonts w:ascii="Times New Roman" w:hAnsi="Times New Roman" w:cs="Times New Roman"/>
            <w:noProof/>
            <w:sz w:val="24"/>
            <w:szCs w:val="24"/>
            <w:lang w:eastAsia="ru-RU"/>
          </w:rPr>
          <w:t>Сведения о резервировании подачи ресурсов по вторым вводам на источниках тепловой энергии, ЦТП, НС на территории 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_Toc225350202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131</w:t>
        </w:r>
        <w:r w:rsidR="00D43A66" w:rsidRPr="00D43A66">
          <w:rPr>
            <w:rFonts w:ascii="Times New Roman" w:hAnsi="Times New Roman" w:cs="Times New Roman"/>
            <w:noProof/>
            <w:webHidden/>
            <w:sz w:val="24"/>
            <w:szCs w:val="24"/>
          </w:rPr>
          <w:fldChar w:fldCharType="end"/>
        </w:r>
      </w:hyperlink>
    </w:p>
    <w:p w14:paraId="3E2F45B7" w14:textId="6FF29192"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03" w:history="1">
        <w:r w:rsidR="00D43A66" w:rsidRPr="00D43A66">
          <w:rPr>
            <w:rStyle w:val="af3"/>
            <w:rFonts w:ascii="Times New Roman" w:hAnsi="Times New Roman" w:cs="Times New Roman"/>
            <w:b/>
            <w:bCs/>
            <w:noProof/>
            <w:sz w:val="24"/>
            <w:szCs w:val="24"/>
          </w:rPr>
          <w:t>Таблица 2.1.1</w:t>
        </w:r>
        <w:r w:rsidR="00D43A66" w:rsidRPr="00D43A66">
          <w:rPr>
            <w:rStyle w:val="af3"/>
            <w:rFonts w:ascii="Times New Roman" w:hAnsi="Times New Roman" w:cs="Times New Roman"/>
            <w:noProof/>
            <w:sz w:val="24"/>
            <w:szCs w:val="24"/>
          </w:rPr>
          <w:t xml:space="preserve"> – Размер подача теплоты на отопление и вентиляцию жилищно-коммунальным и промышленным потребителям второй и третьей категорий</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_Toc225350203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137</w:t>
        </w:r>
        <w:r w:rsidR="00D43A66" w:rsidRPr="00D43A66">
          <w:rPr>
            <w:rFonts w:ascii="Times New Roman" w:hAnsi="Times New Roman" w:cs="Times New Roman"/>
            <w:noProof/>
            <w:webHidden/>
            <w:sz w:val="24"/>
            <w:szCs w:val="24"/>
          </w:rPr>
          <w:fldChar w:fldCharType="end"/>
        </w:r>
      </w:hyperlink>
    </w:p>
    <w:p w14:paraId="369264A8" w14:textId="4D77D48B"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04" w:history="1">
        <w:r w:rsidR="00D43A66" w:rsidRPr="00D43A66">
          <w:rPr>
            <w:rStyle w:val="af3"/>
            <w:rFonts w:ascii="Times New Roman" w:hAnsi="Times New Roman" w:cs="Times New Roman"/>
            <w:b/>
            <w:bCs/>
            <w:noProof/>
            <w:sz w:val="24"/>
            <w:szCs w:val="24"/>
          </w:rPr>
          <w:t>Таблица 2.1.2</w:t>
        </w:r>
        <w:r w:rsidR="00D43A66" w:rsidRPr="00D43A66">
          <w:rPr>
            <w:rStyle w:val="af3"/>
            <w:rFonts w:ascii="Times New Roman" w:hAnsi="Times New Roman" w:cs="Times New Roman"/>
            <w:noProof/>
            <w:sz w:val="24"/>
            <w:szCs w:val="24"/>
          </w:rPr>
          <w:t xml:space="preserve"> - Перечень возможных аварийных ситуаций в работе систем теплоснабжения городского округа Электросталь - основные причины возникновения, описание, возможные масштабы и последствия, уровни реагирования, типовые действия персонала по ликвидации последствий</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_Toc225350204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139</w:t>
        </w:r>
        <w:r w:rsidR="00D43A66" w:rsidRPr="00D43A66">
          <w:rPr>
            <w:rFonts w:ascii="Times New Roman" w:hAnsi="Times New Roman" w:cs="Times New Roman"/>
            <w:noProof/>
            <w:webHidden/>
            <w:sz w:val="24"/>
            <w:szCs w:val="24"/>
          </w:rPr>
          <w:fldChar w:fldCharType="end"/>
        </w:r>
      </w:hyperlink>
    </w:p>
    <w:p w14:paraId="292C5F71" w14:textId="6DC8F325"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05" w:history="1">
        <w:r w:rsidR="00D43A66" w:rsidRPr="00D43A66">
          <w:rPr>
            <w:rStyle w:val="af3"/>
            <w:rFonts w:ascii="Times New Roman" w:hAnsi="Times New Roman" w:cs="Times New Roman"/>
            <w:b/>
            <w:bCs/>
            <w:noProof/>
            <w:sz w:val="24"/>
            <w:szCs w:val="24"/>
          </w:rPr>
          <w:t>Таблица 2.3.1</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hAnsi="Times New Roman" w:cs="Times New Roman"/>
            <w:noProof/>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_Toc225350205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142</w:t>
        </w:r>
        <w:r w:rsidR="00D43A66" w:rsidRPr="00D43A66">
          <w:rPr>
            <w:rFonts w:ascii="Times New Roman" w:hAnsi="Times New Roman" w:cs="Times New Roman"/>
            <w:noProof/>
            <w:webHidden/>
            <w:sz w:val="24"/>
            <w:szCs w:val="24"/>
          </w:rPr>
          <w:fldChar w:fldCharType="end"/>
        </w:r>
      </w:hyperlink>
    </w:p>
    <w:p w14:paraId="265646CC" w14:textId="082B69BC"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06" w:history="1">
        <w:r w:rsidR="00D43A66" w:rsidRPr="00D43A66">
          <w:rPr>
            <w:rStyle w:val="af3"/>
            <w:rFonts w:ascii="Times New Roman" w:hAnsi="Times New Roman" w:cs="Times New Roman"/>
            <w:b/>
            <w:bCs/>
            <w:noProof/>
            <w:sz w:val="24"/>
            <w:szCs w:val="24"/>
          </w:rPr>
          <w:t>Таблица 2.3.2</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hAnsi="Times New Roman" w:cs="Times New Roman"/>
            <w:noProof/>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_Toc225350206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142</w:t>
        </w:r>
        <w:r w:rsidR="00D43A66" w:rsidRPr="00D43A66">
          <w:rPr>
            <w:rFonts w:ascii="Times New Roman" w:hAnsi="Times New Roman" w:cs="Times New Roman"/>
            <w:noProof/>
            <w:webHidden/>
            <w:sz w:val="24"/>
            <w:szCs w:val="24"/>
          </w:rPr>
          <w:fldChar w:fldCharType="end"/>
        </w:r>
      </w:hyperlink>
    </w:p>
    <w:p w14:paraId="56E6C44B" w14:textId="5952FF1B"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07" w:history="1">
        <w:r w:rsidR="00D43A66" w:rsidRPr="00D43A66">
          <w:rPr>
            <w:rStyle w:val="af3"/>
            <w:rFonts w:ascii="Times New Roman" w:hAnsi="Times New Roman" w:cs="Times New Roman"/>
            <w:b/>
            <w:bCs/>
            <w:noProof/>
            <w:sz w:val="24"/>
            <w:szCs w:val="24"/>
          </w:rPr>
          <w:t>Таблица 3.1.1</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hAnsi="Times New Roman" w:cs="Times New Roman"/>
            <w:noProof/>
            <w:sz w:val="24"/>
            <w:szCs w:val="24"/>
            <w:lang w:eastAsia="ru-RU"/>
          </w:rPr>
          <w:t xml:space="preserve">Сведения о количестве сил и средств, </w:t>
        </w:r>
        <w:r w:rsidR="00D43A66" w:rsidRPr="00D43A66">
          <w:rPr>
            <w:rStyle w:val="af3"/>
            <w:rFonts w:ascii="Times New Roman" w:hAnsi="Times New Roman" w:cs="Times New Roman"/>
            <w:noProof/>
            <w:sz w:val="24"/>
            <w:szCs w:val="24"/>
          </w:rPr>
          <w:t>необходимых при</w:t>
        </w:r>
        <w:r w:rsidR="00D43A66" w:rsidRPr="00D43A66">
          <w:rPr>
            <w:rStyle w:val="af3"/>
            <w:rFonts w:ascii="Times New Roman" w:hAnsi="Times New Roman" w:cs="Times New Roman"/>
            <w:noProof/>
            <w:sz w:val="24"/>
            <w:szCs w:val="24"/>
            <w:lang w:eastAsia="ru-RU"/>
          </w:rPr>
          <w:t xml:space="preserve"> ликвидации последствий аварийных ситуаций, по оперативным подразделениям организаций (учреждений) </w:t>
        </w:r>
        <w:r w:rsidR="00D43A66" w:rsidRPr="00D43A66">
          <w:rPr>
            <w:rStyle w:val="af3"/>
            <w:rFonts w:ascii="Times New Roman" w:hAnsi="Times New Roman" w:cs="Times New Roman"/>
            <w:noProof/>
            <w:sz w:val="24"/>
            <w:szCs w:val="24"/>
          </w:rPr>
          <w:t>связанных с функционированием систем теплоснабжения</w:t>
        </w:r>
        <w:r w:rsidR="00D43A66" w:rsidRPr="00D43A66">
          <w:rPr>
            <w:rStyle w:val="af3"/>
            <w:rFonts w:ascii="Times New Roman" w:eastAsia="Calibri" w:hAnsi="Times New Roman" w:cs="Times New Roman"/>
            <w:noProof/>
            <w:sz w:val="24"/>
            <w:szCs w:val="24"/>
          </w:rPr>
          <w:t xml:space="preserve"> 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_Toc225350207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144</w:t>
        </w:r>
        <w:r w:rsidR="00D43A66" w:rsidRPr="00D43A66">
          <w:rPr>
            <w:rFonts w:ascii="Times New Roman" w:hAnsi="Times New Roman" w:cs="Times New Roman"/>
            <w:noProof/>
            <w:webHidden/>
            <w:sz w:val="24"/>
            <w:szCs w:val="24"/>
          </w:rPr>
          <w:fldChar w:fldCharType="end"/>
        </w:r>
      </w:hyperlink>
    </w:p>
    <w:p w14:paraId="6E055652" w14:textId="1F4ED077"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08" w:history="1">
        <w:r w:rsidR="00D43A66" w:rsidRPr="00D43A66">
          <w:rPr>
            <w:rStyle w:val="af3"/>
            <w:rFonts w:ascii="Times New Roman" w:hAnsi="Times New Roman" w:cs="Times New Roman"/>
            <w:b/>
            <w:bCs/>
            <w:noProof/>
            <w:sz w:val="24"/>
            <w:szCs w:val="24"/>
          </w:rPr>
          <w:t>Таблица 3.2.1</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eastAsia="Times New Roman" w:hAnsi="Times New Roman" w:cs="Times New Roman"/>
            <w:noProof/>
            <w:sz w:val="24"/>
            <w:szCs w:val="24"/>
            <w:lang w:eastAsia="ru-RU"/>
          </w:rPr>
          <w:t xml:space="preserve">Количество сил и средств в ООО «Глобус» для выполнения работ                     по ликвидации последствий аварийных ситуаций в системе теплоснабжения </w:t>
        </w:r>
        <w:r w:rsidR="00D43A66" w:rsidRPr="00D43A66">
          <w:rPr>
            <w:rStyle w:val="af3"/>
            <w:rFonts w:ascii="Times New Roman" w:eastAsia="Calibri" w:hAnsi="Times New Roman" w:cs="Times New Roman"/>
            <w:noProof/>
            <w:sz w:val="24"/>
            <w:szCs w:val="24"/>
          </w:rPr>
          <w:t>городского округа Электросталь</w:t>
        </w:r>
        <w:r w:rsidR="00D43A66" w:rsidRPr="00D43A66">
          <w:rPr>
            <w:rStyle w:val="af3"/>
            <w:rFonts w:ascii="Times New Roman" w:eastAsia="Times New Roman" w:hAnsi="Times New Roman" w:cs="Times New Roman"/>
            <w:noProof/>
            <w:sz w:val="24"/>
            <w:szCs w:val="24"/>
            <w:lang w:eastAsia="ru-RU"/>
          </w:rPr>
          <w:t>.</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_Toc225350208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149</w:t>
        </w:r>
        <w:r w:rsidR="00D43A66" w:rsidRPr="00D43A66">
          <w:rPr>
            <w:rFonts w:ascii="Times New Roman" w:hAnsi="Times New Roman" w:cs="Times New Roman"/>
            <w:noProof/>
            <w:webHidden/>
            <w:sz w:val="24"/>
            <w:szCs w:val="24"/>
          </w:rPr>
          <w:fldChar w:fldCharType="end"/>
        </w:r>
      </w:hyperlink>
    </w:p>
    <w:p w14:paraId="5DCD8943" w14:textId="74C927ED"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09" w:history="1">
        <w:r w:rsidR="00D43A66" w:rsidRPr="00D43A66">
          <w:rPr>
            <w:rStyle w:val="af3"/>
            <w:rFonts w:ascii="Times New Roman" w:hAnsi="Times New Roman" w:cs="Times New Roman"/>
            <w:b/>
            <w:bCs/>
            <w:noProof/>
            <w:sz w:val="24"/>
            <w:szCs w:val="24"/>
          </w:rPr>
          <w:t>Таблица 3.2.2</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eastAsia="Times New Roman" w:hAnsi="Times New Roman" w:cs="Times New Roman"/>
            <w:noProof/>
            <w:sz w:val="24"/>
            <w:szCs w:val="24"/>
            <w:lang w:eastAsia="ru-RU"/>
          </w:rPr>
          <w:t xml:space="preserve">Количество сил и средств в МУП «ЭЦУ» для выполнения работ                     по ликвидации последствий аварийных ситуаций в системе теплоснабжения </w:t>
        </w:r>
        <w:r w:rsidR="00D43A66" w:rsidRPr="00D43A66">
          <w:rPr>
            <w:rStyle w:val="af3"/>
            <w:rFonts w:ascii="Times New Roman" w:eastAsia="Calibri" w:hAnsi="Times New Roman" w:cs="Times New Roman"/>
            <w:noProof/>
            <w:sz w:val="24"/>
            <w:szCs w:val="24"/>
          </w:rPr>
          <w:t>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_Toc225350209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150</w:t>
        </w:r>
        <w:r w:rsidR="00D43A66" w:rsidRPr="00D43A66">
          <w:rPr>
            <w:rFonts w:ascii="Times New Roman" w:hAnsi="Times New Roman" w:cs="Times New Roman"/>
            <w:noProof/>
            <w:webHidden/>
            <w:sz w:val="24"/>
            <w:szCs w:val="24"/>
          </w:rPr>
          <w:fldChar w:fldCharType="end"/>
        </w:r>
      </w:hyperlink>
    </w:p>
    <w:p w14:paraId="3117CABF" w14:textId="7CFF43A6"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10" w:history="1">
        <w:r w:rsidR="00D43A66" w:rsidRPr="00D43A66">
          <w:rPr>
            <w:rStyle w:val="af3"/>
            <w:rFonts w:ascii="Times New Roman" w:hAnsi="Times New Roman" w:cs="Times New Roman"/>
            <w:b/>
            <w:bCs/>
            <w:noProof/>
            <w:sz w:val="24"/>
            <w:szCs w:val="24"/>
          </w:rPr>
          <w:t>Таблица 3.2.3</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eastAsia="Times New Roman" w:hAnsi="Times New Roman" w:cs="Times New Roman"/>
            <w:noProof/>
            <w:sz w:val="24"/>
            <w:szCs w:val="24"/>
            <w:lang w:eastAsia="ru-RU"/>
          </w:rPr>
          <w:t xml:space="preserve">Количество сил и средств в ООО «ТВС» для выполнения работ                      по локализации и ликвидации последствий аварийных ситуаций в системе теплоснабжения </w:t>
        </w:r>
        <w:r w:rsidR="00D43A66" w:rsidRPr="00D43A66">
          <w:rPr>
            <w:rStyle w:val="af3"/>
            <w:rFonts w:ascii="Times New Roman" w:eastAsia="Calibri" w:hAnsi="Times New Roman" w:cs="Times New Roman"/>
            <w:noProof/>
            <w:sz w:val="24"/>
            <w:szCs w:val="24"/>
          </w:rPr>
          <w:t>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_Toc225350210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150</w:t>
        </w:r>
        <w:r w:rsidR="00D43A66" w:rsidRPr="00D43A66">
          <w:rPr>
            <w:rFonts w:ascii="Times New Roman" w:hAnsi="Times New Roman" w:cs="Times New Roman"/>
            <w:noProof/>
            <w:webHidden/>
            <w:sz w:val="24"/>
            <w:szCs w:val="24"/>
          </w:rPr>
          <w:fldChar w:fldCharType="end"/>
        </w:r>
      </w:hyperlink>
    </w:p>
    <w:p w14:paraId="78C9E171" w14:textId="2C33717E"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11" w:history="1">
        <w:r w:rsidR="00D43A66" w:rsidRPr="00D43A66">
          <w:rPr>
            <w:rStyle w:val="af3"/>
            <w:rFonts w:ascii="Times New Roman" w:hAnsi="Times New Roman" w:cs="Times New Roman"/>
            <w:b/>
            <w:bCs/>
            <w:noProof/>
            <w:sz w:val="24"/>
            <w:szCs w:val="24"/>
          </w:rPr>
          <w:t>Таблица 3.2.4</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eastAsia="Times New Roman" w:hAnsi="Times New Roman" w:cs="Times New Roman"/>
            <w:noProof/>
            <w:sz w:val="24"/>
            <w:szCs w:val="24"/>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D43A66" w:rsidRPr="00D43A66">
          <w:rPr>
            <w:rStyle w:val="af3"/>
            <w:rFonts w:ascii="Times New Roman" w:hAnsi="Times New Roman" w:cs="Times New Roman"/>
            <w:noProof/>
            <w:sz w:val="24"/>
            <w:szCs w:val="24"/>
          </w:rPr>
          <w:t xml:space="preserve">связанным с функционированием систем </w:t>
        </w:r>
        <w:r w:rsidR="00D43A66" w:rsidRPr="00D43A66">
          <w:rPr>
            <w:rStyle w:val="af3"/>
            <w:rFonts w:ascii="Times New Roman" w:eastAsia="Calibri" w:hAnsi="Times New Roman" w:cs="Times New Roman"/>
            <w:noProof/>
            <w:sz w:val="24"/>
            <w:szCs w:val="24"/>
          </w:rPr>
          <w:t>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_Toc225350211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151</w:t>
        </w:r>
        <w:r w:rsidR="00D43A66" w:rsidRPr="00D43A66">
          <w:rPr>
            <w:rFonts w:ascii="Times New Roman" w:hAnsi="Times New Roman" w:cs="Times New Roman"/>
            <w:noProof/>
            <w:webHidden/>
            <w:sz w:val="24"/>
            <w:szCs w:val="24"/>
          </w:rPr>
          <w:fldChar w:fldCharType="end"/>
        </w:r>
      </w:hyperlink>
    </w:p>
    <w:p w14:paraId="73DAA701" w14:textId="249AD61F"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12" w:history="1">
        <w:r w:rsidR="00D43A66" w:rsidRPr="00D43A66">
          <w:rPr>
            <w:rStyle w:val="af3"/>
            <w:rFonts w:ascii="Times New Roman" w:hAnsi="Times New Roman" w:cs="Times New Roman"/>
            <w:b/>
            <w:bCs/>
            <w:noProof/>
            <w:sz w:val="24"/>
            <w:szCs w:val="24"/>
          </w:rPr>
          <w:t>Таблица 3.3.1</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hAnsi="Times New Roman" w:cs="Times New Roman"/>
            <w:noProof/>
            <w:sz w:val="24"/>
            <w:szCs w:val="24"/>
            <w:lang w:eastAsia="ru-RU"/>
          </w:rPr>
          <w:t xml:space="preserve">Сведения по силам и средствам муниципального звена РСЧС, которые могут привлекаться при ликвидации последствий аварийных ситуаций в системах </w:t>
        </w:r>
        <w:r w:rsidR="00D43A66" w:rsidRPr="00D43A66">
          <w:rPr>
            <w:rStyle w:val="af3"/>
            <w:rFonts w:ascii="Times New Roman" w:hAnsi="Times New Roman" w:cs="Times New Roman"/>
            <w:bCs/>
            <w:noProof/>
            <w:sz w:val="24"/>
            <w:szCs w:val="24"/>
          </w:rPr>
          <w:t>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_Toc225350212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157</w:t>
        </w:r>
        <w:r w:rsidR="00D43A66" w:rsidRPr="00D43A66">
          <w:rPr>
            <w:rFonts w:ascii="Times New Roman" w:hAnsi="Times New Roman" w:cs="Times New Roman"/>
            <w:noProof/>
            <w:webHidden/>
            <w:sz w:val="24"/>
            <w:szCs w:val="24"/>
          </w:rPr>
          <w:fldChar w:fldCharType="end"/>
        </w:r>
      </w:hyperlink>
    </w:p>
    <w:p w14:paraId="2645D46A" w14:textId="3D1E6AED"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13" w:history="1">
        <w:r w:rsidR="00D43A66" w:rsidRPr="00D43A66">
          <w:rPr>
            <w:rStyle w:val="af3"/>
            <w:rFonts w:ascii="Times New Roman" w:hAnsi="Times New Roman" w:cs="Times New Roman"/>
            <w:b/>
            <w:bCs/>
            <w:noProof/>
            <w:sz w:val="24"/>
            <w:szCs w:val="24"/>
          </w:rPr>
          <w:t>Таблица 3.3.2</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hAnsi="Times New Roman" w:cs="Times New Roman"/>
            <w:noProof/>
            <w:sz w:val="24"/>
            <w:szCs w:val="24"/>
            <w:lang w:eastAsia="ru-RU"/>
          </w:rPr>
          <w:t xml:space="preserve">Сведения по силам специализированных оперативных подразделений </w:t>
        </w:r>
        <w:r w:rsidR="00D43A66" w:rsidRPr="00D43A66">
          <w:rPr>
            <w:rStyle w:val="af3"/>
            <w:rFonts w:ascii="Times New Roman" w:hAnsi="Times New Roman" w:cs="Times New Roman"/>
            <w:noProof/>
            <w:sz w:val="24"/>
            <w:szCs w:val="24"/>
          </w:rPr>
          <w:t>ГКУ МО «МОС АВС»</w:t>
        </w:r>
        <w:r w:rsidR="00D43A66" w:rsidRPr="00D43A66">
          <w:rPr>
            <w:rStyle w:val="af3"/>
            <w:rFonts w:ascii="Times New Roman" w:hAnsi="Times New Roman" w:cs="Times New Roman"/>
            <w:noProof/>
            <w:sz w:val="24"/>
            <w:szCs w:val="24"/>
            <w:lang w:eastAsia="ru-RU"/>
          </w:rPr>
          <w:t xml:space="preserve">, которые могут привлекаться при ликвидации последствий аварийных ситуаций в системах теплоснабжения Московской области, в т.ч и </w:t>
        </w:r>
        <w:r w:rsidR="00D43A66" w:rsidRPr="00D43A66">
          <w:rPr>
            <w:rStyle w:val="af3"/>
            <w:rFonts w:ascii="Times New Roman" w:hAnsi="Times New Roman" w:cs="Times New Roman"/>
            <w:bCs/>
            <w:noProof/>
            <w:sz w:val="24"/>
            <w:szCs w:val="24"/>
          </w:rPr>
          <w:t>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_Toc225350213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159</w:t>
        </w:r>
        <w:r w:rsidR="00D43A66" w:rsidRPr="00D43A66">
          <w:rPr>
            <w:rFonts w:ascii="Times New Roman" w:hAnsi="Times New Roman" w:cs="Times New Roman"/>
            <w:noProof/>
            <w:webHidden/>
            <w:sz w:val="24"/>
            <w:szCs w:val="24"/>
          </w:rPr>
          <w:fldChar w:fldCharType="end"/>
        </w:r>
      </w:hyperlink>
    </w:p>
    <w:p w14:paraId="5FF2B482" w14:textId="2E1609FE"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14" w:history="1">
        <w:r w:rsidR="00D43A66" w:rsidRPr="00D43A66">
          <w:rPr>
            <w:rStyle w:val="af3"/>
            <w:rFonts w:ascii="Times New Roman" w:hAnsi="Times New Roman" w:cs="Times New Roman"/>
            <w:b/>
            <w:bCs/>
            <w:noProof/>
            <w:sz w:val="24"/>
            <w:szCs w:val="24"/>
          </w:rPr>
          <w:t>Таблица 4.2.1</w:t>
        </w:r>
        <w:r w:rsidR="00D43A66" w:rsidRPr="00D43A66">
          <w:rPr>
            <w:rStyle w:val="af3"/>
            <w:rFonts w:ascii="Times New Roman" w:hAnsi="Times New Roman" w:cs="Times New Roman"/>
            <w:noProof/>
            <w:sz w:val="24"/>
            <w:szCs w:val="24"/>
          </w:rPr>
          <w:t xml:space="preserve"> - Перечень </w:t>
        </w:r>
        <w:r w:rsidR="00D43A66" w:rsidRPr="00D43A66">
          <w:rPr>
            <w:rStyle w:val="af3"/>
            <w:rFonts w:ascii="Times New Roman" w:hAnsi="Times New Roman" w:cs="Times New Roman"/>
            <w:noProof/>
            <w:sz w:val="24"/>
            <w:szCs w:val="24"/>
            <w:lang w:eastAsia="ru-RU"/>
          </w:rPr>
          <w:t xml:space="preserve">систем теплоснабжения </w:t>
        </w:r>
        <w:r w:rsidR="00D43A66" w:rsidRPr="00D43A66">
          <w:rPr>
            <w:rStyle w:val="af3"/>
            <w:rFonts w:ascii="Times New Roman" w:eastAsia="Calibri" w:hAnsi="Times New Roman" w:cs="Times New Roman"/>
            <w:noProof/>
            <w:sz w:val="24"/>
            <w:szCs w:val="24"/>
          </w:rPr>
          <w:t>городского округа Электросталь</w:t>
        </w:r>
        <w:r w:rsidR="00D43A66" w:rsidRPr="00D43A66">
          <w:rPr>
            <w:rStyle w:val="af3"/>
            <w:rFonts w:ascii="Times New Roman" w:hAnsi="Times New Roman" w:cs="Times New Roman"/>
            <w:noProof/>
            <w:sz w:val="24"/>
            <w:szCs w:val="24"/>
            <w:lang w:eastAsia="ru-RU"/>
          </w:rPr>
          <w:t>, в которых эксплуатация осуществляется несколько лицами (</w:t>
        </w:r>
        <w:r w:rsidR="00D43A66" w:rsidRPr="00D43A66">
          <w:rPr>
            <w:rStyle w:val="af3"/>
            <w:rFonts w:ascii="Times New Roman" w:hAnsi="Times New Roman" w:cs="Times New Roman"/>
            <w:noProof/>
            <w:sz w:val="24"/>
            <w:szCs w:val="24"/>
          </w:rPr>
          <w:t>теплоснабжающими и теплосетевыми организациями) и реквизиты соглашений об управлении системами теплоснабжения.</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_Toc225350214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165</w:t>
        </w:r>
        <w:r w:rsidR="00D43A66" w:rsidRPr="00D43A66">
          <w:rPr>
            <w:rFonts w:ascii="Times New Roman" w:hAnsi="Times New Roman" w:cs="Times New Roman"/>
            <w:noProof/>
            <w:webHidden/>
            <w:sz w:val="24"/>
            <w:szCs w:val="24"/>
          </w:rPr>
          <w:fldChar w:fldCharType="end"/>
        </w:r>
      </w:hyperlink>
    </w:p>
    <w:p w14:paraId="7D03BC6F" w14:textId="36581C0B"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15" w:history="1">
        <w:r w:rsidR="00D43A66" w:rsidRPr="00D43A66">
          <w:rPr>
            <w:rStyle w:val="af3"/>
            <w:rFonts w:ascii="Times New Roman" w:hAnsi="Times New Roman" w:cs="Times New Roman"/>
            <w:b/>
            <w:bCs/>
            <w:noProof/>
            <w:sz w:val="24"/>
            <w:szCs w:val="24"/>
          </w:rPr>
          <w:t>Таблица 5.2.1</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hAnsi="Times New Roman" w:cs="Times New Roman"/>
            <w:noProof/>
            <w:sz w:val="24"/>
            <w:szCs w:val="24"/>
            <w:lang w:eastAsia="ru-RU"/>
          </w:rPr>
          <w:t xml:space="preserve">Нормативное время прибытия (реагирования) на место происшествия, организаций (учреждений), связанных локализацией и ликвидацией аварийных ситуаций в системе теплоснабжения </w:t>
        </w:r>
        <w:r w:rsidR="00D43A66" w:rsidRPr="00D43A66">
          <w:rPr>
            <w:rStyle w:val="af3"/>
            <w:rFonts w:ascii="Times New Roman" w:hAnsi="Times New Roman" w:cs="Times New Roman"/>
            <w:bCs/>
            <w:noProof/>
            <w:sz w:val="24"/>
            <w:szCs w:val="24"/>
          </w:rPr>
          <w:t>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_Toc225350215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168</w:t>
        </w:r>
        <w:r w:rsidR="00D43A66" w:rsidRPr="00D43A66">
          <w:rPr>
            <w:rFonts w:ascii="Times New Roman" w:hAnsi="Times New Roman" w:cs="Times New Roman"/>
            <w:noProof/>
            <w:webHidden/>
            <w:sz w:val="24"/>
            <w:szCs w:val="24"/>
          </w:rPr>
          <w:fldChar w:fldCharType="end"/>
        </w:r>
      </w:hyperlink>
    </w:p>
    <w:p w14:paraId="1360ED08" w14:textId="3244A0FE"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16" w:history="1">
        <w:r w:rsidR="00D43A66" w:rsidRPr="00D43A66">
          <w:rPr>
            <w:rStyle w:val="af3"/>
            <w:rFonts w:ascii="Times New Roman" w:eastAsia="Times New Roman" w:hAnsi="Times New Roman" w:cs="Times New Roman"/>
            <w:b/>
            <w:bCs/>
            <w:noProof/>
            <w:spacing w:val="8"/>
            <w:sz w:val="24"/>
            <w:szCs w:val="24"/>
            <w:lang w:eastAsia="ru-RU"/>
          </w:rPr>
          <w:t xml:space="preserve">Таблица 6.2.1  - </w:t>
        </w:r>
        <w:r w:rsidR="00D43A66" w:rsidRPr="00D43A66">
          <w:rPr>
            <w:rStyle w:val="af3"/>
            <w:rFonts w:ascii="Times New Roman" w:eastAsia="Times New Roman" w:hAnsi="Times New Roman" w:cs="Times New Roman"/>
            <w:noProof/>
            <w:spacing w:val="8"/>
            <w:sz w:val="24"/>
            <w:szCs w:val="24"/>
            <w:lang w:eastAsia="ru-RU"/>
          </w:rPr>
          <w:t>Перечень</w:t>
        </w:r>
        <w:r w:rsidR="00D43A66" w:rsidRPr="00D43A66">
          <w:rPr>
            <w:rStyle w:val="af3"/>
            <w:rFonts w:ascii="Times New Roman" w:hAnsi="Times New Roman" w:cs="Times New Roman"/>
            <w:noProof/>
            <w:sz w:val="24"/>
            <w:szCs w:val="24"/>
          </w:rPr>
          <w:t xml:space="preserve"> зданий, которые Администрация городского округа Электросталь может использовать в зимний период для временного размещения людей</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_Toc225350216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189</w:t>
        </w:r>
        <w:r w:rsidR="00D43A66" w:rsidRPr="00D43A66">
          <w:rPr>
            <w:rFonts w:ascii="Times New Roman" w:hAnsi="Times New Roman" w:cs="Times New Roman"/>
            <w:noProof/>
            <w:webHidden/>
            <w:sz w:val="24"/>
            <w:szCs w:val="24"/>
          </w:rPr>
          <w:fldChar w:fldCharType="end"/>
        </w:r>
      </w:hyperlink>
    </w:p>
    <w:p w14:paraId="08720561" w14:textId="0C3418E2"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17" w:history="1">
        <w:r w:rsidR="00D43A66" w:rsidRPr="00D43A66">
          <w:rPr>
            <w:rStyle w:val="af3"/>
            <w:rFonts w:ascii="Times New Roman" w:hAnsi="Times New Roman" w:cs="Times New Roman"/>
            <w:b/>
            <w:bCs/>
            <w:noProof/>
            <w:sz w:val="24"/>
            <w:szCs w:val="24"/>
          </w:rPr>
          <w:t>Таблица 8.2.1 –</w:t>
        </w:r>
        <w:r w:rsidR="00D43A66" w:rsidRPr="00D43A66">
          <w:rPr>
            <w:rStyle w:val="af3"/>
            <w:rFonts w:ascii="Times New Roman" w:hAnsi="Times New Roman" w:cs="Times New Roman"/>
            <w:noProof/>
            <w:sz w:val="24"/>
            <w:szCs w:val="24"/>
          </w:rPr>
          <w:t xml:space="preserve"> </w:t>
        </w:r>
        <w:r w:rsidR="00D43A66" w:rsidRPr="00D43A66">
          <w:rPr>
            <w:rStyle w:val="af3"/>
            <w:rFonts w:ascii="Times New Roman" w:eastAsia="Times New Roman" w:hAnsi="Times New Roman" w:cs="Times New Roman"/>
            <w:noProof/>
            <w:sz w:val="24"/>
            <w:szCs w:val="24"/>
            <w:lang w:eastAsia="ru-RU"/>
          </w:rPr>
          <w:t>Формы, создаваемые в электронной модели по объектам</w:t>
        </w:r>
        <w:r w:rsidR="00D43A66" w:rsidRPr="00D43A66">
          <w:rPr>
            <w:rStyle w:val="af3"/>
            <w:rFonts w:ascii="Times New Roman" w:hAnsi="Times New Roman" w:cs="Times New Roman"/>
            <w:noProof/>
            <w:sz w:val="24"/>
            <w:szCs w:val="24"/>
          </w:rPr>
          <w:t xml:space="preserve"> при отключении участков тепловой сети</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_Toc225350217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209</w:t>
        </w:r>
        <w:r w:rsidR="00D43A66" w:rsidRPr="00D43A66">
          <w:rPr>
            <w:rFonts w:ascii="Times New Roman" w:hAnsi="Times New Roman" w:cs="Times New Roman"/>
            <w:noProof/>
            <w:webHidden/>
            <w:sz w:val="24"/>
            <w:szCs w:val="24"/>
          </w:rPr>
          <w:fldChar w:fldCharType="end"/>
        </w:r>
      </w:hyperlink>
    </w:p>
    <w:p w14:paraId="194519EE" w14:textId="5A29624B"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18" w:history="1">
        <w:r w:rsidR="00D43A66" w:rsidRPr="00D43A66">
          <w:rPr>
            <w:rStyle w:val="af3"/>
            <w:rFonts w:ascii="Times New Roman" w:hAnsi="Times New Roman" w:cs="Times New Roman"/>
            <w:b/>
            <w:bCs/>
            <w:noProof/>
            <w:sz w:val="24"/>
            <w:szCs w:val="24"/>
          </w:rPr>
          <w:t>Таблица 8.4.1</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hAnsi="Times New Roman" w:cs="Times New Roman"/>
            <w:noProof/>
            <w:sz w:val="24"/>
            <w:szCs w:val="24"/>
            <w:lang w:eastAsia="ru-RU"/>
          </w:rPr>
          <w:t>Сравнение нормативной и расчетной температур внутреннего воздуха                 в помещениях потребителей</w:t>
        </w:r>
        <w:r w:rsidR="00D43A66" w:rsidRPr="00D43A66">
          <w:rPr>
            <w:rStyle w:val="af3"/>
            <w:rFonts w:ascii="Times New Roman" w:hAnsi="Times New Roman" w:cs="Times New Roman"/>
            <w:noProof/>
            <w:sz w:val="24"/>
            <w:szCs w:val="24"/>
          </w:rPr>
          <w:t xml:space="preserve"> </w:t>
        </w:r>
        <w:r w:rsidR="00D43A66" w:rsidRPr="00D43A66">
          <w:rPr>
            <w:rStyle w:val="af3"/>
            <w:rFonts w:ascii="Times New Roman" w:hAnsi="Times New Roman" w:cs="Times New Roman"/>
            <w:noProof/>
            <w:sz w:val="24"/>
            <w:szCs w:val="24"/>
            <w:lang w:eastAsia="ru-RU"/>
          </w:rPr>
          <w:t>ЭПТК «ГТУ-ТЭЦ г. Электросталь»</w:t>
        </w:r>
        <w:r w:rsidR="00D43A66" w:rsidRPr="00D43A66">
          <w:rPr>
            <w:rStyle w:val="af3"/>
            <w:rFonts w:ascii="Times New Roman" w:hAnsi="Times New Roman" w:cs="Times New Roman"/>
            <w:noProof/>
            <w:sz w:val="24"/>
            <w:szCs w:val="24"/>
          </w:rPr>
          <w:t xml:space="preserve"> после их переключения на котельную «Южная»,</w:t>
        </w:r>
        <w:r w:rsidR="00D43A66" w:rsidRPr="00D43A66">
          <w:rPr>
            <w:rStyle w:val="af3"/>
            <w:rFonts w:ascii="Times New Roman" w:hAnsi="Times New Roman" w:cs="Times New Roman"/>
            <w:noProof/>
            <w:sz w:val="24"/>
            <w:szCs w:val="24"/>
            <w:lang w:eastAsia="ru-RU"/>
          </w:rPr>
          <w:t xml:space="preserve"> полученные в результате электронного моделирования.</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_Toc225350218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218</w:t>
        </w:r>
        <w:r w:rsidR="00D43A66" w:rsidRPr="00D43A66">
          <w:rPr>
            <w:rFonts w:ascii="Times New Roman" w:hAnsi="Times New Roman" w:cs="Times New Roman"/>
            <w:noProof/>
            <w:webHidden/>
            <w:sz w:val="24"/>
            <w:szCs w:val="24"/>
          </w:rPr>
          <w:fldChar w:fldCharType="end"/>
        </w:r>
      </w:hyperlink>
    </w:p>
    <w:p w14:paraId="0B008213" w14:textId="7FB00104"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19" w:history="1">
        <w:r w:rsidR="00D43A66" w:rsidRPr="00D43A66">
          <w:rPr>
            <w:rStyle w:val="af3"/>
            <w:rFonts w:ascii="Times New Roman" w:hAnsi="Times New Roman" w:cs="Times New Roman"/>
            <w:b/>
            <w:bCs/>
            <w:noProof/>
            <w:sz w:val="24"/>
            <w:szCs w:val="24"/>
          </w:rPr>
          <w:t>Таблица 9.2.1</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eastAsia="Times New Roman" w:hAnsi="Times New Roman" w:cs="Times New Roman"/>
            <w:noProof/>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D43A66" w:rsidRPr="00D43A66">
          <w:rPr>
            <w:rStyle w:val="af3"/>
            <w:rFonts w:ascii="Times New Roman" w:hAnsi="Times New Roman" w:cs="Times New Roman"/>
            <w:noProof/>
            <w:sz w:val="24"/>
            <w:szCs w:val="24"/>
          </w:rPr>
          <w:t>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_Toc225350219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239</w:t>
        </w:r>
        <w:r w:rsidR="00D43A66" w:rsidRPr="00D43A66">
          <w:rPr>
            <w:rFonts w:ascii="Times New Roman" w:hAnsi="Times New Roman" w:cs="Times New Roman"/>
            <w:noProof/>
            <w:webHidden/>
            <w:sz w:val="24"/>
            <w:szCs w:val="24"/>
          </w:rPr>
          <w:fldChar w:fldCharType="end"/>
        </w:r>
      </w:hyperlink>
    </w:p>
    <w:p w14:paraId="2D8AD8BD" w14:textId="6704CDEF"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20" w:history="1">
        <w:r w:rsidR="00D43A66" w:rsidRPr="00D43A66">
          <w:rPr>
            <w:rStyle w:val="af3"/>
            <w:rFonts w:ascii="Times New Roman" w:hAnsi="Times New Roman" w:cs="Times New Roman"/>
            <w:b/>
            <w:noProof/>
            <w:sz w:val="24"/>
            <w:szCs w:val="24"/>
          </w:rPr>
          <w:t>Таблица 10.2.1</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eastAsia="Calibri" w:hAnsi="Times New Roman" w:cs="Times New Roman"/>
            <w:noProof/>
            <w:sz w:val="24"/>
            <w:szCs w:val="24"/>
          </w:rPr>
          <w:t>Перечень ответственных лиц по администрации городского округа Электросталь</w:t>
        </w:r>
        <w:r w:rsidR="00D43A66" w:rsidRPr="00D43A66">
          <w:rPr>
            <w:rStyle w:val="af3"/>
            <w:rFonts w:ascii="Times New Roman" w:hAnsi="Times New Roman" w:cs="Times New Roman"/>
            <w:noProof/>
            <w:sz w:val="24"/>
            <w:szCs w:val="24"/>
          </w:rPr>
          <w:t xml:space="preserve"> связанным с функционированием систем теплоснабжения.</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_Toc225350220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243</w:t>
        </w:r>
        <w:r w:rsidR="00D43A66" w:rsidRPr="00D43A66">
          <w:rPr>
            <w:rFonts w:ascii="Times New Roman" w:hAnsi="Times New Roman" w:cs="Times New Roman"/>
            <w:noProof/>
            <w:webHidden/>
            <w:sz w:val="24"/>
            <w:szCs w:val="24"/>
          </w:rPr>
          <w:fldChar w:fldCharType="end"/>
        </w:r>
      </w:hyperlink>
    </w:p>
    <w:p w14:paraId="42A9893A" w14:textId="177E534D"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21" w:history="1">
        <w:r w:rsidR="00D43A66" w:rsidRPr="00D43A66">
          <w:rPr>
            <w:rStyle w:val="af3"/>
            <w:rFonts w:ascii="Times New Roman" w:hAnsi="Times New Roman" w:cs="Times New Roman"/>
            <w:b/>
            <w:noProof/>
            <w:sz w:val="24"/>
            <w:szCs w:val="24"/>
          </w:rPr>
          <w:t>Таблица 10.2.2</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eastAsia="Calibri" w:hAnsi="Times New Roman" w:cs="Times New Roman"/>
            <w:noProof/>
            <w:sz w:val="24"/>
            <w:szCs w:val="24"/>
          </w:rPr>
          <w:t>Перечень ответственных лиц по региональным                                          и муниципальным службам</w:t>
        </w:r>
        <w:r w:rsidR="00D43A66" w:rsidRPr="00D43A66">
          <w:rPr>
            <w:rStyle w:val="af3"/>
            <w:rFonts w:ascii="Times New Roman" w:hAnsi="Times New Roman" w:cs="Times New Roman"/>
            <w:noProof/>
            <w:sz w:val="24"/>
            <w:szCs w:val="24"/>
          </w:rPr>
          <w:t xml:space="preserve"> </w:t>
        </w:r>
        <w:r w:rsidR="00D43A66" w:rsidRPr="00D43A66">
          <w:rPr>
            <w:rStyle w:val="af3"/>
            <w:rFonts w:ascii="Times New Roman" w:hAnsi="Times New Roman" w:cs="Times New Roman"/>
            <w:noProof/>
            <w:sz w:val="24"/>
            <w:szCs w:val="24"/>
            <w:shd w:val="clear" w:color="auto" w:fill="FFFFFF"/>
          </w:rPr>
          <w:t>мониторинга технологических нарушений, координацию мер по их устранению,</w:t>
        </w:r>
        <w:r w:rsidR="00D43A66" w:rsidRPr="00D43A66">
          <w:rPr>
            <w:rStyle w:val="af3"/>
            <w:rFonts w:ascii="Times New Roman" w:hAnsi="Times New Roman" w:cs="Times New Roman"/>
            <w:noProof/>
            <w:sz w:val="24"/>
            <w:szCs w:val="24"/>
          </w:rPr>
          <w:t xml:space="preserve"> связанным с функционированием систем теплоснабжения </w:t>
        </w:r>
        <w:r w:rsidR="00D43A66" w:rsidRPr="00D43A66">
          <w:rPr>
            <w:rStyle w:val="af3"/>
            <w:rFonts w:ascii="Times New Roman" w:eastAsia="Calibri" w:hAnsi="Times New Roman" w:cs="Times New Roman"/>
            <w:noProof/>
            <w:sz w:val="24"/>
            <w:szCs w:val="24"/>
          </w:rPr>
          <w:t>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_Toc225350221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244</w:t>
        </w:r>
        <w:r w:rsidR="00D43A66" w:rsidRPr="00D43A66">
          <w:rPr>
            <w:rFonts w:ascii="Times New Roman" w:hAnsi="Times New Roman" w:cs="Times New Roman"/>
            <w:noProof/>
            <w:webHidden/>
            <w:sz w:val="24"/>
            <w:szCs w:val="24"/>
          </w:rPr>
          <w:fldChar w:fldCharType="end"/>
        </w:r>
      </w:hyperlink>
    </w:p>
    <w:p w14:paraId="7D02433E" w14:textId="30DA65A5"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22" w:history="1">
        <w:r w:rsidR="00D43A66" w:rsidRPr="00D43A66">
          <w:rPr>
            <w:rStyle w:val="af3"/>
            <w:rFonts w:ascii="Times New Roman" w:hAnsi="Times New Roman" w:cs="Times New Roman"/>
            <w:b/>
            <w:noProof/>
            <w:sz w:val="24"/>
            <w:szCs w:val="24"/>
          </w:rPr>
          <w:t>Таблица 10.2.3</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eastAsia="Calibri" w:hAnsi="Times New Roman" w:cs="Times New Roman"/>
            <w:noProof/>
            <w:sz w:val="24"/>
            <w:szCs w:val="24"/>
          </w:rPr>
          <w:t>Перечень ответственных лиц по региональным и муниципальным экстренным оперативным службам городского округа Электросталь</w:t>
        </w:r>
        <w:r w:rsidR="00D43A66" w:rsidRPr="00D43A66">
          <w:rPr>
            <w:rStyle w:val="af3"/>
            <w:rFonts w:ascii="Times New Roman" w:hAnsi="Times New Roman" w:cs="Times New Roman"/>
            <w:noProof/>
            <w:sz w:val="24"/>
            <w:szCs w:val="24"/>
          </w:rPr>
          <w:t xml:space="preserve"> связанным с функционированием систем теплоснабжения.</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_Toc225350222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244</w:t>
        </w:r>
        <w:r w:rsidR="00D43A66" w:rsidRPr="00D43A66">
          <w:rPr>
            <w:rFonts w:ascii="Times New Roman" w:hAnsi="Times New Roman" w:cs="Times New Roman"/>
            <w:noProof/>
            <w:webHidden/>
            <w:sz w:val="24"/>
            <w:szCs w:val="24"/>
          </w:rPr>
          <w:fldChar w:fldCharType="end"/>
        </w:r>
      </w:hyperlink>
    </w:p>
    <w:p w14:paraId="5ADAA52C" w14:textId="7E0F6570"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23" w:history="1">
        <w:r w:rsidR="00D43A66" w:rsidRPr="00D43A66">
          <w:rPr>
            <w:rStyle w:val="af3"/>
            <w:rFonts w:ascii="Times New Roman" w:hAnsi="Times New Roman" w:cs="Times New Roman"/>
            <w:b/>
            <w:noProof/>
            <w:sz w:val="24"/>
            <w:szCs w:val="24"/>
          </w:rPr>
          <w:t>Таблица 10.2.4</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eastAsia="Calibri" w:hAnsi="Times New Roman" w:cs="Times New Roman"/>
            <w:noProof/>
            <w:sz w:val="24"/>
            <w:szCs w:val="24"/>
          </w:rPr>
          <w:t xml:space="preserve">Перечень ответственных лиц по </w:t>
        </w:r>
        <w:r w:rsidR="00D43A66" w:rsidRPr="00D43A66">
          <w:rPr>
            <w:rStyle w:val="af3"/>
            <w:rFonts w:ascii="Times New Roman" w:hAnsi="Times New Roman" w:cs="Times New Roman"/>
            <w:noProof/>
            <w:sz w:val="24"/>
            <w:szCs w:val="24"/>
          </w:rPr>
          <w:t>теплоснабжающим (теплосетевым) организациям,</w:t>
        </w:r>
        <w:r w:rsidR="00D43A66" w:rsidRPr="00D43A66">
          <w:rPr>
            <w:rStyle w:val="af3"/>
            <w:rFonts w:ascii="Times New Roman" w:eastAsia="Calibri" w:hAnsi="Times New Roman" w:cs="Times New Roman"/>
            <w:noProof/>
            <w:sz w:val="24"/>
            <w:szCs w:val="24"/>
          </w:rPr>
          <w:t xml:space="preserve"> функционирующим на территории 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_Toc225350223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246</w:t>
        </w:r>
        <w:r w:rsidR="00D43A66" w:rsidRPr="00D43A66">
          <w:rPr>
            <w:rFonts w:ascii="Times New Roman" w:hAnsi="Times New Roman" w:cs="Times New Roman"/>
            <w:noProof/>
            <w:webHidden/>
            <w:sz w:val="24"/>
            <w:szCs w:val="24"/>
          </w:rPr>
          <w:fldChar w:fldCharType="end"/>
        </w:r>
      </w:hyperlink>
    </w:p>
    <w:p w14:paraId="10FF685F" w14:textId="12BF9882"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24" w:history="1">
        <w:r w:rsidR="00D43A66" w:rsidRPr="00D43A66">
          <w:rPr>
            <w:rStyle w:val="af3"/>
            <w:rFonts w:ascii="Times New Roman" w:hAnsi="Times New Roman" w:cs="Times New Roman"/>
            <w:b/>
            <w:noProof/>
            <w:sz w:val="24"/>
            <w:szCs w:val="24"/>
          </w:rPr>
          <w:t>Таблица 10.2.5</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eastAsia="Calibri" w:hAnsi="Times New Roman" w:cs="Times New Roman"/>
            <w:noProof/>
            <w:sz w:val="24"/>
            <w:szCs w:val="24"/>
          </w:rPr>
          <w:t xml:space="preserve">Перечень ответственных лиц по электросетевым </w:t>
        </w:r>
        <w:r w:rsidR="00D43A66" w:rsidRPr="00D43A66">
          <w:rPr>
            <w:rStyle w:val="af3"/>
            <w:rFonts w:ascii="Times New Roman" w:hAnsi="Times New Roman" w:cs="Times New Roman"/>
            <w:noProof/>
            <w:sz w:val="24"/>
            <w:szCs w:val="24"/>
          </w:rPr>
          <w:t xml:space="preserve">организациям, связанным с функционированием систем теплоснабжения на территории </w:t>
        </w:r>
        <w:r w:rsidR="00D43A66" w:rsidRPr="00D43A66">
          <w:rPr>
            <w:rStyle w:val="af3"/>
            <w:rFonts w:ascii="Times New Roman" w:eastAsia="Calibri" w:hAnsi="Times New Roman" w:cs="Times New Roman"/>
            <w:noProof/>
            <w:sz w:val="24"/>
            <w:szCs w:val="24"/>
          </w:rPr>
          <w:t>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_Toc225350224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246</w:t>
        </w:r>
        <w:r w:rsidR="00D43A66" w:rsidRPr="00D43A66">
          <w:rPr>
            <w:rFonts w:ascii="Times New Roman" w:hAnsi="Times New Roman" w:cs="Times New Roman"/>
            <w:noProof/>
            <w:webHidden/>
            <w:sz w:val="24"/>
            <w:szCs w:val="24"/>
          </w:rPr>
          <w:fldChar w:fldCharType="end"/>
        </w:r>
      </w:hyperlink>
    </w:p>
    <w:p w14:paraId="3153C0C1" w14:textId="5094F616"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25" w:history="1">
        <w:r w:rsidR="00D43A66" w:rsidRPr="00D43A66">
          <w:rPr>
            <w:rStyle w:val="af3"/>
            <w:rFonts w:ascii="Times New Roman" w:hAnsi="Times New Roman" w:cs="Times New Roman"/>
            <w:b/>
            <w:noProof/>
            <w:sz w:val="24"/>
            <w:szCs w:val="24"/>
          </w:rPr>
          <w:t>Таблица 10.2.6</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eastAsia="Calibri" w:hAnsi="Times New Roman" w:cs="Times New Roman"/>
            <w:noProof/>
            <w:sz w:val="24"/>
            <w:szCs w:val="24"/>
          </w:rPr>
          <w:t xml:space="preserve">Перечень ответственных лиц по </w:t>
        </w:r>
        <w:r w:rsidR="00D43A66" w:rsidRPr="00D43A66">
          <w:rPr>
            <w:rStyle w:val="af3"/>
            <w:rFonts w:ascii="Times New Roman" w:hAnsi="Times New Roman" w:cs="Times New Roman"/>
            <w:noProof/>
            <w:sz w:val="24"/>
            <w:szCs w:val="24"/>
          </w:rPr>
          <w:t>организациям</w:t>
        </w:r>
        <w:r w:rsidR="00D43A66" w:rsidRPr="00D43A66">
          <w:rPr>
            <w:rStyle w:val="af3"/>
            <w:rFonts w:ascii="Times New Roman" w:eastAsia="Calibri" w:hAnsi="Times New Roman" w:cs="Times New Roman"/>
            <w:noProof/>
            <w:sz w:val="24"/>
            <w:szCs w:val="24"/>
          </w:rPr>
          <w:t xml:space="preserve"> водопроводно-канализационного хозяйства</w:t>
        </w:r>
        <w:r w:rsidR="00D43A66" w:rsidRPr="00D43A66">
          <w:rPr>
            <w:rStyle w:val="af3"/>
            <w:rFonts w:ascii="Times New Roman" w:hAnsi="Times New Roman" w:cs="Times New Roman"/>
            <w:noProof/>
            <w:sz w:val="24"/>
            <w:szCs w:val="24"/>
          </w:rPr>
          <w:t xml:space="preserve">, связанным с функционированием систем теплоснабжения на территории </w:t>
        </w:r>
        <w:r w:rsidR="00D43A66" w:rsidRPr="00D43A66">
          <w:rPr>
            <w:rStyle w:val="af3"/>
            <w:rFonts w:ascii="Times New Roman" w:eastAsia="Calibri" w:hAnsi="Times New Roman" w:cs="Times New Roman"/>
            <w:noProof/>
            <w:sz w:val="24"/>
            <w:szCs w:val="24"/>
          </w:rPr>
          <w:t>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_Toc225350225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248</w:t>
        </w:r>
        <w:r w:rsidR="00D43A66" w:rsidRPr="00D43A66">
          <w:rPr>
            <w:rFonts w:ascii="Times New Roman" w:hAnsi="Times New Roman" w:cs="Times New Roman"/>
            <w:noProof/>
            <w:webHidden/>
            <w:sz w:val="24"/>
            <w:szCs w:val="24"/>
          </w:rPr>
          <w:fldChar w:fldCharType="end"/>
        </w:r>
      </w:hyperlink>
    </w:p>
    <w:p w14:paraId="75168773" w14:textId="211511C8"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26" w:history="1">
        <w:r w:rsidR="00D43A66" w:rsidRPr="00D43A66">
          <w:rPr>
            <w:rStyle w:val="af3"/>
            <w:rFonts w:ascii="Times New Roman" w:hAnsi="Times New Roman" w:cs="Times New Roman"/>
            <w:b/>
            <w:noProof/>
            <w:sz w:val="24"/>
            <w:szCs w:val="24"/>
          </w:rPr>
          <w:t>Таблица 10.2.7</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eastAsia="Calibri" w:hAnsi="Times New Roman" w:cs="Times New Roman"/>
            <w:noProof/>
            <w:sz w:val="24"/>
            <w:szCs w:val="24"/>
          </w:rPr>
          <w:t xml:space="preserve">Перечень ответственных лиц по газораспределительным </w:t>
        </w:r>
        <w:r w:rsidR="00D43A66" w:rsidRPr="00D43A66">
          <w:rPr>
            <w:rStyle w:val="af3"/>
            <w:rFonts w:ascii="Times New Roman" w:hAnsi="Times New Roman" w:cs="Times New Roman"/>
            <w:noProof/>
            <w:sz w:val="24"/>
            <w:szCs w:val="24"/>
          </w:rPr>
          <w:t xml:space="preserve">организациям, связанным с функционированием систем теплоснабжения на территории </w:t>
        </w:r>
        <w:r w:rsidR="00D43A66" w:rsidRPr="00D43A66">
          <w:rPr>
            <w:rStyle w:val="af3"/>
            <w:rFonts w:ascii="Times New Roman" w:eastAsia="Calibri" w:hAnsi="Times New Roman" w:cs="Times New Roman"/>
            <w:noProof/>
            <w:sz w:val="24"/>
            <w:szCs w:val="24"/>
          </w:rPr>
          <w:t>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_Toc225350226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248</w:t>
        </w:r>
        <w:r w:rsidR="00D43A66" w:rsidRPr="00D43A66">
          <w:rPr>
            <w:rFonts w:ascii="Times New Roman" w:hAnsi="Times New Roman" w:cs="Times New Roman"/>
            <w:noProof/>
            <w:webHidden/>
            <w:sz w:val="24"/>
            <w:szCs w:val="24"/>
          </w:rPr>
          <w:fldChar w:fldCharType="end"/>
        </w:r>
      </w:hyperlink>
    </w:p>
    <w:p w14:paraId="7C5730B9" w14:textId="08341C5E"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27" w:history="1">
        <w:r w:rsidR="00D43A66" w:rsidRPr="00D43A66">
          <w:rPr>
            <w:rStyle w:val="af3"/>
            <w:rFonts w:ascii="Times New Roman" w:hAnsi="Times New Roman" w:cs="Times New Roman"/>
            <w:b/>
            <w:noProof/>
            <w:sz w:val="24"/>
            <w:szCs w:val="24"/>
          </w:rPr>
          <w:t>Таблица 10.2.8</w:t>
        </w:r>
        <w:r w:rsidR="00D43A66" w:rsidRPr="00D43A66">
          <w:rPr>
            <w:rStyle w:val="af3"/>
            <w:rFonts w:ascii="Times New Roman" w:hAnsi="Times New Roman" w:cs="Times New Roman"/>
            <w:noProof/>
            <w:sz w:val="24"/>
            <w:szCs w:val="24"/>
          </w:rPr>
          <w:t xml:space="preserve"> - </w:t>
        </w:r>
        <w:r w:rsidR="00D43A66" w:rsidRPr="00D43A66">
          <w:rPr>
            <w:rStyle w:val="af3"/>
            <w:rFonts w:ascii="Times New Roman" w:eastAsia="Calibri" w:hAnsi="Times New Roman" w:cs="Times New Roman"/>
            <w:noProof/>
            <w:sz w:val="24"/>
            <w:szCs w:val="24"/>
          </w:rPr>
          <w:t xml:space="preserve">Перечень ответственных лиц </w:t>
        </w:r>
        <w:r w:rsidR="00D43A66" w:rsidRPr="00D43A66">
          <w:rPr>
            <w:rStyle w:val="af3"/>
            <w:rFonts w:ascii="Times New Roman" w:hAnsi="Times New Roman" w:cs="Times New Roman"/>
            <w:noProof/>
            <w:sz w:val="24"/>
            <w:szCs w:val="24"/>
          </w:rPr>
          <w:t xml:space="preserve">организаций, управляющих организаций на территории </w:t>
        </w:r>
        <w:r w:rsidR="00D43A66" w:rsidRPr="00D43A66">
          <w:rPr>
            <w:rStyle w:val="af3"/>
            <w:rFonts w:ascii="Times New Roman" w:eastAsia="Calibri" w:hAnsi="Times New Roman" w:cs="Times New Roman"/>
            <w:noProof/>
            <w:sz w:val="24"/>
            <w:szCs w:val="24"/>
          </w:rPr>
          <w:t>городского округа Электросталь.</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_Toc225350227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249</w:t>
        </w:r>
        <w:r w:rsidR="00D43A66" w:rsidRPr="00D43A66">
          <w:rPr>
            <w:rFonts w:ascii="Times New Roman" w:hAnsi="Times New Roman" w:cs="Times New Roman"/>
            <w:noProof/>
            <w:webHidden/>
            <w:sz w:val="24"/>
            <w:szCs w:val="24"/>
          </w:rPr>
          <w:fldChar w:fldCharType="end"/>
        </w:r>
      </w:hyperlink>
    </w:p>
    <w:p w14:paraId="37F5236A" w14:textId="3C70FF9B" w:rsidR="00D43A66"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5350228" w:history="1">
        <w:r w:rsidR="00D43A66" w:rsidRPr="00D43A66">
          <w:rPr>
            <w:rStyle w:val="af3"/>
            <w:rFonts w:ascii="Times New Roman" w:hAnsi="Times New Roman" w:cs="Times New Roman"/>
            <w:b/>
            <w:noProof/>
            <w:sz w:val="24"/>
            <w:szCs w:val="24"/>
          </w:rPr>
          <w:t>Таблица 10.2.9</w:t>
        </w:r>
        <w:r w:rsidR="00D43A66" w:rsidRPr="00D43A66">
          <w:rPr>
            <w:rStyle w:val="af3"/>
            <w:rFonts w:ascii="Times New Roman" w:hAnsi="Times New Roman" w:cs="Times New Roman"/>
            <w:noProof/>
            <w:sz w:val="24"/>
            <w:szCs w:val="24"/>
          </w:rPr>
          <w:t xml:space="preserve"> - Перечень СЗО на территории городского округа Электросталь, с указанием организаций, обеспечивающих теплоснабжение здания и телефонов их аварийно-диспетчерских служб</w:t>
        </w:r>
        <w:r w:rsidR="00D43A66" w:rsidRPr="00D43A66">
          <w:rPr>
            <w:rFonts w:ascii="Times New Roman" w:hAnsi="Times New Roman" w:cs="Times New Roman"/>
            <w:noProof/>
            <w:webHidden/>
            <w:sz w:val="24"/>
            <w:szCs w:val="24"/>
          </w:rPr>
          <w:tab/>
        </w:r>
        <w:r w:rsidR="00D43A66" w:rsidRPr="00D43A66">
          <w:rPr>
            <w:rFonts w:ascii="Times New Roman" w:hAnsi="Times New Roman" w:cs="Times New Roman"/>
            <w:noProof/>
            <w:webHidden/>
            <w:sz w:val="24"/>
            <w:szCs w:val="24"/>
          </w:rPr>
          <w:fldChar w:fldCharType="begin"/>
        </w:r>
        <w:r w:rsidR="00D43A66" w:rsidRPr="00D43A66">
          <w:rPr>
            <w:rFonts w:ascii="Times New Roman" w:hAnsi="Times New Roman" w:cs="Times New Roman"/>
            <w:noProof/>
            <w:webHidden/>
            <w:sz w:val="24"/>
            <w:szCs w:val="24"/>
          </w:rPr>
          <w:instrText xml:space="preserve"> PAGEREF _Toc225350228 \h </w:instrText>
        </w:r>
        <w:r w:rsidR="00D43A66" w:rsidRPr="00D43A66">
          <w:rPr>
            <w:rFonts w:ascii="Times New Roman" w:hAnsi="Times New Roman" w:cs="Times New Roman"/>
            <w:noProof/>
            <w:webHidden/>
            <w:sz w:val="24"/>
            <w:szCs w:val="24"/>
          </w:rPr>
        </w:r>
        <w:r w:rsidR="00D43A66"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252</w:t>
        </w:r>
        <w:r w:rsidR="00D43A66" w:rsidRPr="00D43A66">
          <w:rPr>
            <w:rFonts w:ascii="Times New Roman" w:hAnsi="Times New Roman" w:cs="Times New Roman"/>
            <w:noProof/>
            <w:webHidden/>
            <w:sz w:val="24"/>
            <w:szCs w:val="24"/>
          </w:rPr>
          <w:fldChar w:fldCharType="end"/>
        </w:r>
      </w:hyperlink>
    </w:p>
    <w:p w14:paraId="48EE4064" w14:textId="525C7D3D" w:rsidR="00E4150B" w:rsidRPr="00D43A66" w:rsidRDefault="007C2B11" w:rsidP="006972D3">
      <w:pPr>
        <w:spacing w:after="0" w:line="276" w:lineRule="auto"/>
        <w:jc w:val="both"/>
        <w:rPr>
          <w:rFonts w:ascii="Times New Roman" w:hAnsi="Times New Roman" w:cs="Times New Roman"/>
          <w:sz w:val="24"/>
          <w:szCs w:val="24"/>
        </w:rPr>
      </w:pPr>
      <w:r w:rsidRPr="00D43A66">
        <w:rPr>
          <w:rFonts w:ascii="Times New Roman" w:hAnsi="Times New Roman" w:cs="Times New Roman"/>
          <w:sz w:val="24"/>
          <w:szCs w:val="24"/>
        </w:rPr>
        <w:fldChar w:fldCharType="end"/>
      </w:r>
    </w:p>
    <w:p w14:paraId="5B27FBF6" w14:textId="381024CE" w:rsidR="009D0A60" w:rsidRPr="00D43A66" w:rsidRDefault="00797B5C" w:rsidP="005575C2">
      <w:pPr>
        <w:pStyle w:val="1"/>
        <w:tabs>
          <w:tab w:val="left" w:pos="4781"/>
        </w:tabs>
        <w:rPr>
          <w:sz w:val="24"/>
          <w:szCs w:val="24"/>
        </w:rPr>
      </w:pPr>
      <w:bookmarkStart w:id="2" w:name="_Toc223354998"/>
      <w:bookmarkStart w:id="3" w:name="_Hlk186027581"/>
      <w:r w:rsidRPr="00D43A66">
        <w:rPr>
          <w:sz w:val="24"/>
          <w:szCs w:val="24"/>
        </w:rPr>
        <w:t>Перечень р</w:t>
      </w:r>
      <w:r w:rsidR="0054530C" w:rsidRPr="00D43A66">
        <w:rPr>
          <w:sz w:val="24"/>
          <w:szCs w:val="24"/>
        </w:rPr>
        <w:t>исунк</w:t>
      </w:r>
      <w:r w:rsidRPr="00D43A66">
        <w:rPr>
          <w:sz w:val="24"/>
          <w:szCs w:val="24"/>
        </w:rPr>
        <w:t>ов</w:t>
      </w:r>
      <w:bookmarkEnd w:id="2"/>
    </w:p>
    <w:p w14:paraId="036BCF29" w14:textId="744EFC68" w:rsidR="00C1298C" w:rsidRPr="00D43A66" w:rsidRDefault="0054530C">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r w:rsidRPr="00D43A66">
        <w:rPr>
          <w:rFonts w:ascii="Times New Roman" w:hAnsi="Times New Roman" w:cs="Times New Roman"/>
          <w:sz w:val="24"/>
          <w:szCs w:val="24"/>
        </w:rPr>
        <w:fldChar w:fldCharType="begin"/>
      </w:r>
      <w:r w:rsidRPr="00D43A66">
        <w:rPr>
          <w:rFonts w:ascii="Times New Roman" w:hAnsi="Times New Roman" w:cs="Times New Roman"/>
          <w:sz w:val="24"/>
          <w:szCs w:val="24"/>
        </w:rPr>
        <w:instrText xml:space="preserve"> TOC \h \z \c "Рисунок" </w:instrText>
      </w:r>
      <w:r w:rsidRPr="00D43A66">
        <w:rPr>
          <w:rFonts w:ascii="Times New Roman" w:hAnsi="Times New Roman" w:cs="Times New Roman"/>
          <w:sz w:val="24"/>
          <w:szCs w:val="24"/>
        </w:rPr>
        <w:fldChar w:fldCharType="separate"/>
      </w:r>
      <w:hyperlink w:anchor="_Toc223354227" w:history="1">
        <w:r w:rsidR="00C1298C" w:rsidRPr="00D43A66">
          <w:rPr>
            <w:rStyle w:val="af3"/>
            <w:rFonts w:ascii="Times New Roman" w:hAnsi="Times New Roman" w:cs="Times New Roman"/>
            <w:b/>
            <w:bCs/>
            <w:noProof/>
            <w:sz w:val="24"/>
            <w:szCs w:val="24"/>
          </w:rPr>
          <w:t>Рисунок 1.1.1</w:t>
        </w:r>
        <w:r w:rsidR="00C1298C" w:rsidRPr="00D43A66">
          <w:rPr>
            <w:rStyle w:val="af3"/>
            <w:rFonts w:ascii="Times New Roman" w:hAnsi="Times New Roman" w:cs="Times New Roman"/>
            <w:noProof/>
            <w:sz w:val="24"/>
            <w:szCs w:val="24"/>
          </w:rPr>
          <w:t xml:space="preserve"> – Карта (схема) границ городского округа Электросталь.</w:t>
        </w:r>
        <w:r w:rsidR="00C1298C" w:rsidRPr="00D43A66">
          <w:rPr>
            <w:rFonts w:ascii="Times New Roman" w:hAnsi="Times New Roman" w:cs="Times New Roman"/>
            <w:noProof/>
            <w:webHidden/>
            <w:sz w:val="24"/>
            <w:szCs w:val="24"/>
          </w:rPr>
          <w:tab/>
        </w:r>
        <w:r w:rsidR="00C1298C" w:rsidRPr="00D43A66">
          <w:rPr>
            <w:rFonts w:ascii="Times New Roman" w:hAnsi="Times New Roman" w:cs="Times New Roman"/>
            <w:noProof/>
            <w:webHidden/>
            <w:sz w:val="24"/>
            <w:szCs w:val="24"/>
          </w:rPr>
          <w:fldChar w:fldCharType="begin"/>
        </w:r>
        <w:r w:rsidR="00C1298C" w:rsidRPr="00D43A66">
          <w:rPr>
            <w:rFonts w:ascii="Times New Roman" w:hAnsi="Times New Roman" w:cs="Times New Roman"/>
            <w:noProof/>
            <w:webHidden/>
            <w:sz w:val="24"/>
            <w:szCs w:val="24"/>
          </w:rPr>
          <w:instrText xml:space="preserve"> PAGEREF _Toc223354227 \h </w:instrText>
        </w:r>
        <w:r w:rsidR="00C1298C" w:rsidRPr="00D43A66">
          <w:rPr>
            <w:rFonts w:ascii="Times New Roman" w:hAnsi="Times New Roman" w:cs="Times New Roman"/>
            <w:noProof/>
            <w:webHidden/>
            <w:sz w:val="24"/>
            <w:szCs w:val="24"/>
          </w:rPr>
        </w:r>
        <w:r w:rsidR="00C1298C"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16</w:t>
        </w:r>
        <w:r w:rsidR="00C1298C" w:rsidRPr="00D43A66">
          <w:rPr>
            <w:rFonts w:ascii="Times New Roman" w:hAnsi="Times New Roman" w:cs="Times New Roman"/>
            <w:noProof/>
            <w:webHidden/>
            <w:sz w:val="24"/>
            <w:szCs w:val="24"/>
          </w:rPr>
          <w:fldChar w:fldCharType="end"/>
        </w:r>
      </w:hyperlink>
    </w:p>
    <w:p w14:paraId="59F714A9" w14:textId="548F82A9" w:rsidR="00C1298C"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3354228" w:history="1">
        <w:r w:rsidR="00C1298C" w:rsidRPr="00D43A66">
          <w:rPr>
            <w:rStyle w:val="af3"/>
            <w:rFonts w:ascii="Times New Roman" w:hAnsi="Times New Roman" w:cs="Times New Roman"/>
            <w:b/>
            <w:bCs/>
            <w:noProof/>
            <w:sz w:val="24"/>
            <w:szCs w:val="24"/>
          </w:rPr>
          <w:t>Рисунок 5.3.1</w:t>
        </w:r>
        <w:r w:rsidR="00C1298C" w:rsidRPr="00D43A66">
          <w:rPr>
            <w:rStyle w:val="af3"/>
            <w:rFonts w:ascii="Times New Roman" w:hAnsi="Times New Roman" w:cs="Times New Roman"/>
            <w:noProof/>
            <w:sz w:val="24"/>
            <w:szCs w:val="24"/>
          </w:rPr>
          <w:t xml:space="preserve"> – Блок-схема взаимодействия ответственных лиц городского округа Электросталь</w:t>
        </w:r>
        <w:r w:rsidR="00C1298C" w:rsidRPr="00D43A66">
          <w:rPr>
            <w:rStyle w:val="af3"/>
            <w:rFonts w:ascii="Times New Roman" w:hAnsi="Times New Roman" w:cs="Times New Roman"/>
            <w:i/>
            <w:noProof/>
            <w:sz w:val="24"/>
            <w:szCs w:val="24"/>
          </w:rPr>
          <w:t xml:space="preserve"> </w:t>
        </w:r>
        <w:r w:rsidR="00C1298C" w:rsidRPr="00D43A66">
          <w:rPr>
            <w:rStyle w:val="af3"/>
            <w:rFonts w:ascii="Times New Roman" w:hAnsi="Times New Roman" w:cs="Times New Roman"/>
            <w:noProof/>
            <w:sz w:val="24"/>
            <w:szCs w:val="24"/>
          </w:rPr>
          <w:t>с ресурсоснабжающими организациями, управляющими организациями и центральными исполнительными органами Московской области по локализации и ликвидации аварийной ситуации в системе теплоснабжения (пример)</w:t>
        </w:r>
        <w:r w:rsidR="00C1298C" w:rsidRPr="00D43A66">
          <w:rPr>
            <w:rFonts w:ascii="Times New Roman" w:hAnsi="Times New Roman" w:cs="Times New Roman"/>
            <w:noProof/>
            <w:webHidden/>
            <w:sz w:val="24"/>
            <w:szCs w:val="24"/>
          </w:rPr>
          <w:tab/>
        </w:r>
        <w:r w:rsidR="00C1298C" w:rsidRPr="00D43A66">
          <w:rPr>
            <w:rFonts w:ascii="Times New Roman" w:hAnsi="Times New Roman" w:cs="Times New Roman"/>
            <w:noProof/>
            <w:webHidden/>
            <w:sz w:val="24"/>
            <w:szCs w:val="24"/>
          </w:rPr>
          <w:fldChar w:fldCharType="begin"/>
        </w:r>
        <w:r w:rsidR="00C1298C" w:rsidRPr="00D43A66">
          <w:rPr>
            <w:rFonts w:ascii="Times New Roman" w:hAnsi="Times New Roman" w:cs="Times New Roman"/>
            <w:noProof/>
            <w:webHidden/>
            <w:sz w:val="24"/>
            <w:szCs w:val="24"/>
          </w:rPr>
          <w:instrText xml:space="preserve"> PAGEREF _Toc223354228 \h </w:instrText>
        </w:r>
        <w:r w:rsidR="00C1298C" w:rsidRPr="00D43A66">
          <w:rPr>
            <w:rFonts w:ascii="Times New Roman" w:hAnsi="Times New Roman" w:cs="Times New Roman"/>
            <w:noProof/>
            <w:webHidden/>
            <w:sz w:val="24"/>
            <w:szCs w:val="24"/>
          </w:rPr>
        </w:r>
        <w:r w:rsidR="00C1298C"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185</w:t>
        </w:r>
        <w:r w:rsidR="00C1298C" w:rsidRPr="00D43A66">
          <w:rPr>
            <w:rFonts w:ascii="Times New Roman" w:hAnsi="Times New Roman" w:cs="Times New Roman"/>
            <w:noProof/>
            <w:webHidden/>
            <w:sz w:val="24"/>
            <w:szCs w:val="24"/>
          </w:rPr>
          <w:fldChar w:fldCharType="end"/>
        </w:r>
      </w:hyperlink>
    </w:p>
    <w:p w14:paraId="76E07D25" w14:textId="7A460393" w:rsidR="00C1298C"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3354229" w:history="1">
        <w:r w:rsidR="00C1298C" w:rsidRPr="00D43A66">
          <w:rPr>
            <w:rStyle w:val="af3"/>
            <w:rFonts w:ascii="Times New Roman" w:hAnsi="Times New Roman" w:cs="Times New Roman"/>
            <w:b/>
            <w:bCs/>
            <w:noProof/>
            <w:sz w:val="24"/>
            <w:szCs w:val="24"/>
          </w:rPr>
          <w:t>Рисунок 8.4.1</w:t>
        </w:r>
        <w:r w:rsidR="00C1298C" w:rsidRPr="00D43A66">
          <w:rPr>
            <w:rStyle w:val="af3"/>
            <w:rFonts w:ascii="Times New Roman" w:hAnsi="Times New Roman" w:cs="Times New Roman"/>
            <w:noProof/>
            <w:sz w:val="24"/>
            <w:szCs w:val="24"/>
          </w:rPr>
          <w:t xml:space="preserve"> – Зона действия</w:t>
        </w:r>
        <w:r w:rsidR="00C1298C" w:rsidRPr="00D43A66">
          <w:rPr>
            <w:rStyle w:val="af3"/>
            <w:rFonts w:ascii="Times New Roman" w:hAnsi="Times New Roman" w:cs="Times New Roman"/>
            <w:noProof/>
            <w:sz w:val="24"/>
            <w:szCs w:val="24"/>
            <w:lang w:eastAsia="ru-RU"/>
          </w:rPr>
          <w:t xml:space="preserve"> ЭПТК «ГТУ-ТЭЦ г. Электросталь» по адресу </w:t>
        </w:r>
        <w:r w:rsidR="00C1298C" w:rsidRPr="00D43A66">
          <w:rPr>
            <w:rStyle w:val="af3"/>
            <w:rFonts w:ascii="Times New Roman" w:hAnsi="Times New Roman" w:cs="Times New Roman"/>
            <w:iCs/>
            <w:noProof/>
            <w:sz w:val="24"/>
            <w:szCs w:val="24"/>
            <w:lang w:eastAsia="ru-RU"/>
          </w:rPr>
          <w:t xml:space="preserve">Московская обл., г. Электросталь, пр. Энергетиков, д. 2 </w:t>
        </w:r>
        <w:r w:rsidR="00C1298C" w:rsidRPr="00D43A66">
          <w:rPr>
            <w:rStyle w:val="af3"/>
            <w:rFonts w:ascii="Times New Roman" w:hAnsi="Times New Roman" w:cs="Times New Roman"/>
            <w:noProof/>
            <w:sz w:val="24"/>
            <w:szCs w:val="24"/>
          </w:rPr>
          <w:t xml:space="preserve"> в нормальном режиме теплоснабжения.</w:t>
        </w:r>
        <w:r w:rsidR="00C1298C" w:rsidRPr="00D43A66">
          <w:rPr>
            <w:rFonts w:ascii="Times New Roman" w:hAnsi="Times New Roman" w:cs="Times New Roman"/>
            <w:noProof/>
            <w:webHidden/>
            <w:sz w:val="24"/>
            <w:szCs w:val="24"/>
          </w:rPr>
          <w:tab/>
        </w:r>
        <w:r w:rsidR="00C1298C" w:rsidRPr="00D43A66">
          <w:rPr>
            <w:rFonts w:ascii="Times New Roman" w:hAnsi="Times New Roman" w:cs="Times New Roman"/>
            <w:noProof/>
            <w:webHidden/>
            <w:sz w:val="24"/>
            <w:szCs w:val="24"/>
          </w:rPr>
          <w:fldChar w:fldCharType="begin"/>
        </w:r>
        <w:r w:rsidR="00C1298C" w:rsidRPr="00D43A66">
          <w:rPr>
            <w:rFonts w:ascii="Times New Roman" w:hAnsi="Times New Roman" w:cs="Times New Roman"/>
            <w:noProof/>
            <w:webHidden/>
            <w:sz w:val="24"/>
            <w:szCs w:val="24"/>
          </w:rPr>
          <w:instrText xml:space="preserve"> PAGEREF _Toc223354229 \h </w:instrText>
        </w:r>
        <w:r w:rsidR="00C1298C" w:rsidRPr="00D43A66">
          <w:rPr>
            <w:rFonts w:ascii="Times New Roman" w:hAnsi="Times New Roman" w:cs="Times New Roman"/>
            <w:noProof/>
            <w:webHidden/>
            <w:sz w:val="24"/>
            <w:szCs w:val="24"/>
          </w:rPr>
        </w:r>
        <w:r w:rsidR="00C1298C"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214</w:t>
        </w:r>
        <w:r w:rsidR="00C1298C" w:rsidRPr="00D43A66">
          <w:rPr>
            <w:rFonts w:ascii="Times New Roman" w:hAnsi="Times New Roman" w:cs="Times New Roman"/>
            <w:noProof/>
            <w:webHidden/>
            <w:sz w:val="24"/>
            <w:szCs w:val="24"/>
          </w:rPr>
          <w:fldChar w:fldCharType="end"/>
        </w:r>
      </w:hyperlink>
    </w:p>
    <w:p w14:paraId="1D2DE7E9" w14:textId="17F193D0" w:rsidR="00C1298C"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3354230" w:history="1">
        <w:r w:rsidR="00C1298C" w:rsidRPr="00D43A66">
          <w:rPr>
            <w:rStyle w:val="af3"/>
            <w:rFonts w:ascii="Times New Roman" w:hAnsi="Times New Roman" w:cs="Times New Roman"/>
            <w:b/>
            <w:bCs/>
            <w:noProof/>
            <w:sz w:val="24"/>
            <w:szCs w:val="24"/>
          </w:rPr>
          <w:t>Рисунок 8.4.2</w:t>
        </w:r>
        <w:r w:rsidR="00C1298C" w:rsidRPr="00D43A66">
          <w:rPr>
            <w:rStyle w:val="af3"/>
            <w:rFonts w:ascii="Times New Roman" w:hAnsi="Times New Roman" w:cs="Times New Roman"/>
            <w:noProof/>
            <w:sz w:val="24"/>
            <w:szCs w:val="24"/>
          </w:rPr>
          <w:t xml:space="preserve"> – Зона действия</w:t>
        </w:r>
        <w:r w:rsidR="00C1298C" w:rsidRPr="00D43A66">
          <w:rPr>
            <w:rStyle w:val="af3"/>
            <w:rFonts w:ascii="Times New Roman" w:hAnsi="Times New Roman" w:cs="Times New Roman"/>
            <w:noProof/>
            <w:sz w:val="24"/>
            <w:szCs w:val="24"/>
            <w:lang w:eastAsia="ru-RU"/>
          </w:rPr>
          <w:t xml:space="preserve"> ЭПТК «ГТУ-ТЭЦ г. Электросталь» по адресу </w:t>
        </w:r>
        <w:r w:rsidR="00C1298C" w:rsidRPr="00D43A66">
          <w:rPr>
            <w:rStyle w:val="af3"/>
            <w:rFonts w:ascii="Times New Roman" w:hAnsi="Times New Roman" w:cs="Times New Roman"/>
            <w:iCs/>
            <w:noProof/>
            <w:sz w:val="24"/>
            <w:szCs w:val="24"/>
            <w:lang w:eastAsia="ru-RU"/>
          </w:rPr>
          <w:t xml:space="preserve">Московская обл., г. Электросталь, пр. Энергетиков, д. 2 </w:t>
        </w:r>
        <w:r w:rsidR="00C1298C" w:rsidRPr="00D43A66">
          <w:rPr>
            <w:rStyle w:val="af3"/>
            <w:rFonts w:ascii="Times New Roman" w:hAnsi="Times New Roman" w:cs="Times New Roman"/>
            <w:noProof/>
            <w:sz w:val="24"/>
            <w:szCs w:val="24"/>
          </w:rPr>
          <w:t xml:space="preserve"> с нанесением участка тепловой сети на котором возникла аварийная ситуация и потребителей, отключенных в связи с аварийной ситуацией .</w:t>
        </w:r>
        <w:r w:rsidR="00C1298C" w:rsidRPr="00D43A66">
          <w:rPr>
            <w:rFonts w:ascii="Times New Roman" w:hAnsi="Times New Roman" w:cs="Times New Roman"/>
            <w:noProof/>
            <w:webHidden/>
            <w:sz w:val="24"/>
            <w:szCs w:val="24"/>
          </w:rPr>
          <w:tab/>
        </w:r>
        <w:r w:rsidR="00C1298C" w:rsidRPr="00D43A66">
          <w:rPr>
            <w:rFonts w:ascii="Times New Roman" w:hAnsi="Times New Roman" w:cs="Times New Roman"/>
            <w:noProof/>
            <w:webHidden/>
            <w:sz w:val="24"/>
            <w:szCs w:val="24"/>
          </w:rPr>
          <w:fldChar w:fldCharType="begin"/>
        </w:r>
        <w:r w:rsidR="00C1298C" w:rsidRPr="00D43A66">
          <w:rPr>
            <w:rFonts w:ascii="Times New Roman" w:hAnsi="Times New Roman" w:cs="Times New Roman"/>
            <w:noProof/>
            <w:webHidden/>
            <w:sz w:val="24"/>
            <w:szCs w:val="24"/>
          </w:rPr>
          <w:instrText xml:space="preserve"> PAGEREF _Toc223354230 \h </w:instrText>
        </w:r>
        <w:r w:rsidR="00C1298C" w:rsidRPr="00D43A66">
          <w:rPr>
            <w:rFonts w:ascii="Times New Roman" w:hAnsi="Times New Roman" w:cs="Times New Roman"/>
            <w:noProof/>
            <w:webHidden/>
            <w:sz w:val="24"/>
            <w:szCs w:val="24"/>
          </w:rPr>
        </w:r>
        <w:r w:rsidR="00C1298C"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215</w:t>
        </w:r>
        <w:r w:rsidR="00C1298C" w:rsidRPr="00D43A66">
          <w:rPr>
            <w:rFonts w:ascii="Times New Roman" w:hAnsi="Times New Roman" w:cs="Times New Roman"/>
            <w:noProof/>
            <w:webHidden/>
            <w:sz w:val="24"/>
            <w:szCs w:val="24"/>
          </w:rPr>
          <w:fldChar w:fldCharType="end"/>
        </w:r>
      </w:hyperlink>
    </w:p>
    <w:p w14:paraId="052685AD" w14:textId="549B8DA5" w:rsidR="00C1298C"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3354231" w:history="1">
        <w:r w:rsidR="00C1298C" w:rsidRPr="00D43A66">
          <w:rPr>
            <w:rStyle w:val="af3"/>
            <w:rFonts w:ascii="Times New Roman" w:hAnsi="Times New Roman" w:cs="Times New Roman"/>
            <w:b/>
            <w:bCs/>
            <w:noProof/>
            <w:sz w:val="24"/>
            <w:szCs w:val="24"/>
          </w:rPr>
          <w:t>Рисунок 8.4.3</w:t>
        </w:r>
        <w:r w:rsidR="00C1298C" w:rsidRPr="00D43A66">
          <w:rPr>
            <w:rStyle w:val="af3"/>
            <w:rFonts w:ascii="Times New Roman" w:hAnsi="Times New Roman" w:cs="Times New Roman"/>
            <w:noProof/>
            <w:sz w:val="24"/>
            <w:szCs w:val="24"/>
          </w:rPr>
          <w:t xml:space="preserve"> – </w:t>
        </w:r>
        <w:r w:rsidR="00C1298C" w:rsidRPr="00D43A66">
          <w:rPr>
            <w:rStyle w:val="af3"/>
            <w:rFonts w:ascii="Times New Roman" w:eastAsia="Calibri" w:hAnsi="Times New Roman" w:cs="Times New Roman"/>
            <w:bCs/>
            <w:noProof/>
            <w:sz w:val="24"/>
            <w:szCs w:val="24"/>
          </w:rPr>
          <w:t>Путь для построения пьезометрического графика результата электронного моделирования переключения потребителей в з</w:t>
        </w:r>
        <w:r w:rsidR="00C1298C" w:rsidRPr="00D43A66">
          <w:rPr>
            <w:rStyle w:val="af3"/>
            <w:rFonts w:ascii="Times New Roman" w:hAnsi="Times New Roman" w:cs="Times New Roman"/>
            <w:noProof/>
            <w:sz w:val="24"/>
            <w:szCs w:val="24"/>
          </w:rPr>
          <w:t>оне действия</w:t>
        </w:r>
        <w:r w:rsidR="00C1298C" w:rsidRPr="00D43A66">
          <w:rPr>
            <w:rStyle w:val="af3"/>
            <w:rFonts w:ascii="Times New Roman" w:hAnsi="Times New Roman" w:cs="Times New Roman"/>
            <w:noProof/>
            <w:sz w:val="24"/>
            <w:szCs w:val="24"/>
            <w:lang w:eastAsia="ru-RU"/>
          </w:rPr>
          <w:t xml:space="preserve"> ЭПТК «ГТУ-ТЭЦ г. Электросталь» по адресу </w:t>
        </w:r>
        <w:r w:rsidR="00C1298C" w:rsidRPr="00D43A66">
          <w:rPr>
            <w:rStyle w:val="af3"/>
            <w:rFonts w:ascii="Times New Roman" w:hAnsi="Times New Roman" w:cs="Times New Roman"/>
            <w:iCs/>
            <w:noProof/>
            <w:sz w:val="24"/>
            <w:szCs w:val="24"/>
            <w:lang w:eastAsia="ru-RU"/>
          </w:rPr>
          <w:t xml:space="preserve">Московская обл., г. Электросталь, пр. Энергетиков, д. 2 </w:t>
        </w:r>
        <w:r w:rsidR="00C1298C" w:rsidRPr="00D43A66">
          <w:rPr>
            <w:rStyle w:val="af3"/>
            <w:rFonts w:ascii="Times New Roman" w:hAnsi="Times New Roman" w:cs="Times New Roman"/>
            <w:noProof/>
            <w:sz w:val="24"/>
            <w:szCs w:val="24"/>
          </w:rPr>
          <w:t>на котельную «Южная» по адресу Московская обл., г. Электросталь, Колхозный переулок, д. 1.</w:t>
        </w:r>
        <w:r w:rsidR="00C1298C" w:rsidRPr="00D43A66">
          <w:rPr>
            <w:rFonts w:ascii="Times New Roman" w:hAnsi="Times New Roman" w:cs="Times New Roman"/>
            <w:noProof/>
            <w:webHidden/>
            <w:sz w:val="24"/>
            <w:szCs w:val="24"/>
          </w:rPr>
          <w:tab/>
        </w:r>
        <w:r w:rsidR="00C1298C" w:rsidRPr="00D43A66">
          <w:rPr>
            <w:rFonts w:ascii="Times New Roman" w:hAnsi="Times New Roman" w:cs="Times New Roman"/>
            <w:noProof/>
            <w:webHidden/>
            <w:sz w:val="24"/>
            <w:szCs w:val="24"/>
          </w:rPr>
          <w:fldChar w:fldCharType="begin"/>
        </w:r>
        <w:r w:rsidR="00C1298C" w:rsidRPr="00D43A66">
          <w:rPr>
            <w:rFonts w:ascii="Times New Roman" w:hAnsi="Times New Roman" w:cs="Times New Roman"/>
            <w:noProof/>
            <w:webHidden/>
            <w:sz w:val="24"/>
            <w:szCs w:val="24"/>
          </w:rPr>
          <w:instrText xml:space="preserve"> PAGEREF _Toc223354231 \h </w:instrText>
        </w:r>
        <w:r w:rsidR="00C1298C" w:rsidRPr="00D43A66">
          <w:rPr>
            <w:rFonts w:ascii="Times New Roman" w:hAnsi="Times New Roman" w:cs="Times New Roman"/>
            <w:noProof/>
            <w:webHidden/>
            <w:sz w:val="24"/>
            <w:szCs w:val="24"/>
          </w:rPr>
        </w:r>
        <w:r w:rsidR="00C1298C"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216</w:t>
        </w:r>
        <w:r w:rsidR="00C1298C" w:rsidRPr="00D43A66">
          <w:rPr>
            <w:rFonts w:ascii="Times New Roman" w:hAnsi="Times New Roman" w:cs="Times New Roman"/>
            <w:noProof/>
            <w:webHidden/>
            <w:sz w:val="24"/>
            <w:szCs w:val="24"/>
          </w:rPr>
          <w:fldChar w:fldCharType="end"/>
        </w:r>
      </w:hyperlink>
    </w:p>
    <w:p w14:paraId="31E301E2" w14:textId="025CB7A9" w:rsidR="00C1298C" w:rsidRPr="00D43A66" w:rsidRDefault="00125014">
      <w:pPr>
        <w:pStyle w:val="afe"/>
        <w:tabs>
          <w:tab w:val="right" w:leader="dot" w:pos="9487"/>
        </w:tabs>
        <w:rPr>
          <w:rFonts w:ascii="Times New Roman" w:eastAsiaTheme="minorEastAsia" w:hAnsi="Times New Roman" w:cs="Times New Roman"/>
          <w:noProof/>
          <w:kern w:val="2"/>
          <w:sz w:val="24"/>
          <w:szCs w:val="24"/>
          <w:lang w:eastAsia="ru-RU"/>
          <w14:ligatures w14:val="standardContextual"/>
        </w:rPr>
      </w:pPr>
      <w:hyperlink w:anchor="_Toc223354232" w:history="1">
        <w:r w:rsidR="00C1298C" w:rsidRPr="00D43A66">
          <w:rPr>
            <w:rStyle w:val="af3"/>
            <w:rFonts w:ascii="Times New Roman" w:hAnsi="Times New Roman" w:cs="Times New Roman"/>
            <w:b/>
            <w:bCs/>
            <w:noProof/>
            <w:sz w:val="24"/>
            <w:szCs w:val="24"/>
          </w:rPr>
          <w:t>Рисунок 8.4.4</w:t>
        </w:r>
        <w:r w:rsidR="00C1298C" w:rsidRPr="00D43A66">
          <w:rPr>
            <w:rStyle w:val="af3"/>
            <w:rFonts w:ascii="Times New Roman" w:hAnsi="Times New Roman" w:cs="Times New Roman"/>
            <w:noProof/>
            <w:sz w:val="24"/>
            <w:szCs w:val="24"/>
          </w:rPr>
          <w:t xml:space="preserve"> </w:t>
        </w:r>
        <w:r w:rsidR="00C1298C" w:rsidRPr="00D43A66">
          <w:rPr>
            <w:rStyle w:val="af3"/>
            <w:rFonts w:ascii="Times New Roman" w:eastAsia="Times New Roman" w:hAnsi="Times New Roman" w:cs="Times New Roman"/>
            <w:noProof/>
            <w:sz w:val="24"/>
            <w:szCs w:val="24"/>
            <w:lang w:eastAsia="ru-RU"/>
          </w:rPr>
          <w:t xml:space="preserve">– </w:t>
        </w:r>
        <w:r w:rsidR="00C1298C" w:rsidRPr="00D43A66">
          <w:rPr>
            <w:rStyle w:val="af3"/>
            <w:rFonts w:ascii="Times New Roman" w:eastAsia="Calibri" w:hAnsi="Times New Roman" w:cs="Times New Roman"/>
            <w:bCs/>
            <w:noProof/>
            <w:sz w:val="24"/>
            <w:szCs w:val="24"/>
          </w:rPr>
          <w:t xml:space="preserve">Пьезометрический график результата </w:t>
        </w:r>
        <w:r w:rsidR="00C1298C" w:rsidRPr="00D43A66">
          <w:rPr>
            <w:rStyle w:val="af3"/>
            <w:rFonts w:ascii="Times New Roman" w:hAnsi="Times New Roman" w:cs="Times New Roman"/>
            <w:noProof/>
            <w:sz w:val="24"/>
            <w:szCs w:val="24"/>
            <w:lang w:eastAsia="ru-RU"/>
          </w:rPr>
          <w:t>электронного</w:t>
        </w:r>
        <w:r w:rsidR="00C1298C" w:rsidRPr="00D43A66">
          <w:rPr>
            <w:rStyle w:val="af3"/>
            <w:rFonts w:ascii="Times New Roman" w:eastAsia="Calibri" w:hAnsi="Times New Roman" w:cs="Times New Roman"/>
            <w:bCs/>
            <w:noProof/>
            <w:sz w:val="24"/>
            <w:szCs w:val="24"/>
          </w:rPr>
          <w:t xml:space="preserve"> моделирования переключения потребителей в з</w:t>
        </w:r>
        <w:r w:rsidR="00C1298C" w:rsidRPr="00D43A66">
          <w:rPr>
            <w:rStyle w:val="af3"/>
            <w:rFonts w:ascii="Times New Roman" w:hAnsi="Times New Roman" w:cs="Times New Roman"/>
            <w:noProof/>
            <w:sz w:val="24"/>
            <w:szCs w:val="24"/>
          </w:rPr>
          <w:t>оне действия</w:t>
        </w:r>
        <w:r w:rsidR="00C1298C" w:rsidRPr="00D43A66">
          <w:rPr>
            <w:rStyle w:val="af3"/>
            <w:rFonts w:ascii="Times New Roman" w:hAnsi="Times New Roman" w:cs="Times New Roman"/>
            <w:noProof/>
            <w:sz w:val="24"/>
            <w:szCs w:val="24"/>
            <w:lang w:eastAsia="ru-RU"/>
          </w:rPr>
          <w:t xml:space="preserve"> ЭПТК «ГТУ-ТЭЦ г. Электросталь» по адресу </w:t>
        </w:r>
        <w:r w:rsidR="00C1298C" w:rsidRPr="00D43A66">
          <w:rPr>
            <w:rStyle w:val="af3"/>
            <w:rFonts w:ascii="Times New Roman" w:hAnsi="Times New Roman" w:cs="Times New Roman"/>
            <w:iCs/>
            <w:noProof/>
            <w:sz w:val="24"/>
            <w:szCs w:val="24"/>
            <w:lang w:eastAsia="ru-RU"/>
          </w:rPr>
          <w:t xml:space="preserve">Московская обл., г. Электросталь, пр. Энергетиков, д. 2 </w:t>
        </w:r>
        <w:r w:rsidR="00C1298C" w:rsidRPr="00D43A66">
          <w:rPr>
            <w:rStyle w:val="af3"/>
            <w:rFonts w:ascii="Times New Roman" w:hAnsi="Times New Roman" w:cs="Times New Roman"/>
            <w:noProof/>
            <w:sz w:val="24"/>
            <w:szCs w:val="24"/>
          </w:rPr>
          <w:t>на котельную «Южная» по адресу Московская обл., г. Электросталь, Колхозный переулок, д. 1.</w:t>
        </w:r>
        <w:r w:rsidR="00C1298C" w:rsidRPr="00D43A66">
          <w:rPr>
            <w:rFonts w:ascii="Times New Roman" w:hAnsi="Times New Roman" w:cs="Times New Roman"/>
            <w:noProof/>
            <w:webHidden/>
            <w:sz w:val="24"/>
            <w:szCs w:val="24"/>
          </w:rPr>
          <w:tab/>
        </w:r>
        <w:r w:rsidR="00C1298C" w:rsidRPr="00D43A66">
          <w:rPr>
            <w:rFonts w:ascii="Times New Roman" w:hAnsi="Times New Roman" w:cs="Times New Roman"/>
            <w:noProof/>
            <w:webHidden/>
            <w:sz w:val="24"/>
            <w:szCs w:val="24"/>
          </w:rPr>
          <w:fldChar w:fldCharType="begin"/>
        </w:r>
        <w:r w:rsidR="00C1298C" w:rsidRPr="00D43A66">
          <w:rPr>
            <w:rFonts w:ascii="Times New Roman" w:hAnsi="Times New Roman" w:cs="Times New Roman"/>
            <w:noProof/>
            <w:webHidden/>
            <w:sz w:val="24"/>
            <w:szCs w:val="24"/>
          </w:rPr>
          <w:instrText xml:space="preserve"> PAGEREF _Toc223354232 \h </w:instrText>
        </w:r>
        <w:r w:rsidR="00C1298C" w:rsidRPr="00D43A66">
          <w:rPr>
            <w:rFonts w:ascii="Times New Roman" w:hAnsi="Times New Roman" w:cs="Times New Roman"/>
            <w:noProof/>
            <w:webHidden/>
            <w:sz w:val="24"/>
            <w:szCs w:val="24"/>
          </w:rPr>
        </w:r>
        <w:r w:rsidR="00C1298C" w:rsidRPr="00D43A66">
          <w:rPr>
            <w:rFonts w:ascii="Times New Roman" w:hAnsi="Times New Roman" w:cs="Times New Roman"/>
            <w:noProof/>
            <w:webHidden/>
            <w:sz w:val="24"/>
            <w:szCs w:val="24"/>
          </w:rPr>
          <w:fldChar w:fldCharType="separate"/>
        </w:r>
        <w:r w:rsidR="007B30E2">
          <w:rPr>
            <w:rFonts w:ascii="Times New Roman" w:hAnsi="Times New Roman" w:cs="Times New Roman"/>
            <w:noProof/>
            <w:webHidden/>
            <w:sz w:val="24"/>
            <w:szCs w:val="24"/>
          </w:rPr>
          <w:t>217</w:t>
        </w:r>
        <w:r w:rsidR="00C1298C" w:rsidRPr="00D43A66">
          <w:rPr>
            <w:rFonts w:ascii="Times New Roman" w:hAnsi="Times New Roman" w:cs="Times New Roman"/>
            <w:noProof/>
            <w:webHidden/>
            <w:sz w:val="24"/>
            <w:szCs w:val="24"/>
          </w:rPr>
          <w:fldChar w:fldCharType="end"/>
        </w:r>
      </w:hyperlink>
    </w:p>
    <w:p w14:paraId="7F08E73D" w14:textId="6CCC123E" w:rsidR="0054530C" w:rsidRPr="00D43A66" w:rsidRDefault="0054530C" w:rsidP="005575C2">
      <w:pPr>
        <w:spacing w:line="276" w:lineRule="auto"/>
        <w:rPr>
          <w:rFonts w:ascii="Times New Roman" w:hAnsi="Times New Roman" w:cs="Times New Roman"/>
          <w:sz w:val="24"/>
          <w:szCs w:val="24"/>
        </w:rPr>
        <w:sectPr w:rsidR="0054530C" w:rsidRPr="00D43A66" w:rsidSect="007F74F7">
          <w:pgSz w:w="11900" w:h="16840"/>
          <w:pgMar w:top="1134" w:right="985" w:bottom="1134" w:left="1418" w:header="720" w:footer="720" w:gutter="0"/>
          <w:cols w:space="720"/>
          <w:titlePg/>
          <w:docGrid w:linePitch="299"/>
        </w:sectPr>
      </w:pPr>
      <w:r w:rsidRPr="00D43A66">
        <w:rPr>
          <w:rFonts w:ascii="Times New Roman" w:hAnsi="Times New Roman" w:cs="Times New Roman"/>
          <w:sz w:val="24"/>
          <w:szCs w:val="24"/>
        </w:rPr>
        <w:fldChar w:fldCharType="end"/>
      </w:r>
    </w:p>
    <w:p w14:paraId="3CBE7357" w14:textId="14009EAB" w:rsidR="002E4430" w:rsidRPr="00F30717" w:rsidRDefault="00F84728" w:rsidP="005575C2">
      <w:pPr>
        <w:pStyle w:val="1"/>
        <w:tabs>
          <w:tab w:val="left" w:pos="851"/>
          <w:tab w:val="left" w:pos="4781"/>
        </w:tabs>
        <w:jc w:val="both"/>
        <w:rPr>
          <w:sz w:val="24"/>
          <w:szCs w:val="24"/>
        </w:rPr>
      </w:pPr>
      <w:bookmarkStart w:id="4" w:name="_Toc223354999"/>
      <w:bookmarkEnd w:id="3"/>
      <w:r w:rsidRPr="00F30717">
        <w:rPr>
          <w:sz w:val="24"/>
          <w:szCs w:val="24"/>
        </w:rPr>
        <w:lastRenderedPageBreak/>
        <w:t>Раздел 1</w:t>
      </w:r>
      <w:r w:rsidR="006B2A57" w:rsidRPr="00F30717">
        <w:rPr>
          <w:sz w:val="24"/>
          <w:szCs w:val="24"/>
        </w:rPr>
        <w:t>. Общие сведения</w:t>
      </w:r>
      <w:bookmarkEnd w:id="4"/>
    </w:p>
    <w:p w14:paraId="74C17641" w14:textId="0472A0D7" w:rsidR="00E078C1" w:rsidRPr="00F30717" w:rsidRDefault="00E078C1" w:rsidP="005575C2">
      <w:pPr>
        <w:pStyle w:val="1"/>
        <w:numPr>
          <w:ilvl w:val="1"/>
          <w:numId w:val="3"/>
        </w:numPr>
        <w:tabs>
          <w:tab w:val="left" w:pos="567"/>
          <w:tab w:val="left" w:pos="851"/>
          <w:tab w:val="left" w:pos="4781"/>
        </w:tabs>
        <w:spacing w:before="61"/>
        <w:ind w:left="0" w:firstLine="360"/>
        <w:jc w:val="both"/>
        <w:rPr>
          <w:sz w:val="24"/>
          <w:szCs w:val="24"/>
        </w:rPr>
      </w:pPr>
      <w:bookmarkStart w:id="5" w:name="_Toc223355000"/>
      <w:r w:rsidRPr="00F30717">
        <w:rPr>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5"/>
    </w:p>
    <w:p w14:paraId="1FEFDD39" w14:textId="099D1956" w:rsidR="00E078C1" w:rsidRPr="00F30717" w:rsidRDefault="00E078C1" w:rsidP="005575C2">
      <w:pPr>
        <w:pStyle w:val="2"/>
        <w:numPr>
          <w:ilvl w:val="2"/>
          <w:numId w:val="3"/>
        </w:numPr>
        <w:tabs>
          <w:tab w:val="left" w:pos="1134"/>
        </w:tabs>
        <w:spacing w:line="276" w:lineRule="auto"/>
        <w:ind w:left="0" w:firstLine="567"/>
        <w:jc w:val="both"/>
        <w:rPr>
          <w:rFonts w:ascii="Times New Roman" w:hAnsi="Times New Roman" w:cs="Times New Roman"/>
          <w:b/>
          <w:color w:val="auto"/>
          <w:sz w:val="24"/>
          <w:szCs w:val="24"/>
        </w:rPr>
      </w:pPr>
      <w:bookmarkStart w:id="6" w:name="_Toc223355001"/>
      <w:r w:rsidRPr="00F30717">
        <w:rPr>
          <w:rFonts w:ascii="Times New Roman" w:hAnsi="Times New Roman" w:cs="Times New Roman"/>
          <w:b/>
          <w:color w:val="auto"/>
          <w:sz w:val="24"/>
          <w:szCs w:val="24"/>
        </w:rPr>
        <w:t>Общие положения</w:t>
      </w:r>
      <w:bookmarkEnd w:id="6"/>
    </w:p>
    <w:p w14:paraId="4F36DDF2" w14:textId="473BDEC0" w:rsidR="00B273ED" w:rsidRPr="00F30717" w:rsidRDefault="00B273ED" w:rsidP="005575C2">
      <w:pPr>
        <w:pStyle w:val="a3"/>
        <w:spacing w:line="276" w:lineRule="auto"/>
        <w:ind w:firstLine="567"/>
        <w:jc w:val="both"/>
        <w:rPr>
          <w:sz w:val="24"/>
          <w:szCs w:val="24"/>
        </w:rPr>
      </w:pPr>
      <w:r w:rsidRPr="00F30717">
        <w:rPr>
          <w:sz w:val="24"/>
          <w:szCs w:val="24"/>
        </w:rPr>
        <w:t>1.1</w:t>
      </w:r>
      <w:r w:rsidR="00E078C1" w:rsidRPr="00F30717">
        <w:rPr>
          <w:sz w:val="24"/>
          <w:szCs w:val="24"/>
        </w:rPr>
        <w:t>.1</w:t>
      </w:r>
      <w:r w:rsidR="004C77FA" w:rsidRPr="00F30717">
        <w:rPr>
          <w:sz w:val="24"/>
          <w:szCs w:val="24"/>
        </w:rPr>
        <w:t>.</w:t>
      </w:r>
      <w:r w:rsidR="003A2F26" w:rsidRPr="00F30717">
        <w:rPr>
          <w:sz w:val="24"/>
          <w:szCs w:val="24"/>
        </w:rPr>
        <w:t>1.</w:t>
      </w:r>
      <w:r w:rsidRPr="00F30717">
        <w:rPr>
          <w:sz w:val="24"/>
          <w:szCs w:val="24"/>
        </w:rPr>
        <w:t xml:space="preserve"> Настоящий </w:t>
      </w:r>
      <w:r w:rsidR="009D0A60" w:rsidRPr="00F30717">
        <w:rPr>
          <w:sz w:val="24"/>
          <w:szCs w:val="24"/>
        </w:rPr>
        <w:t xml:space="preserve">«Порядок </w:t>
      </w:r>
      <w:r w:rsidRPr="00F30717">
        <w:rPr>
          <w:sz w:val="24"/>
          <w:szCs w:val="24"/>
        </w:rPr>
        <w:t xml:space="preserve">(план) действий по ликвидации последствий аварийных ситуаций в сфере теплоснабжения </w:t>
      </w:r>
      <w:r w:rsidR="00290029">
        <w:rPr>
          <w:sz w:val="24"/>
          <w:szCs w:val="24"/>
        </w:rPr>
        <w:t>городского округа Электросталь</w:t>
      </w:r>
      <w:r w:rsidR="004C26F3">
        <w:rPr>
          <w:sz w:val="24"/>
          <w:szCs w:val="24"/>
        </w:rPr>
        <w:t xml:space="preserve"> </w:t>
      </w:r>
      <w:r w:rsidRPr="00F30717">
        <w:rPr>
          <w:sz w:val="24"/>
          <w:szCs w:val="24"/>
        </w:rPr>
        <w:t xml:space="preserve">Московской области (в том числе с применением электронного моделирования аварийных </w:t>
      </w:r>
      <w:r w:rsidR="00287D30" w:rsidRPr="00F30717">
        <w:rPr>
          <w:sz w:val="24"/>
          <w:szCs w:val="24"/>
        </w:rPr>
        <w:t>ситуаций) (далее – ПЛАС</w:t>
      </w:r>
      <w:r w:rsidRPr="00F30717">
        <w:rPr>
          <w:sz w:val="24"/>
          <w:szCs w:val="24"/>
        </w:rPr>
        <w:t>) разработан во исполнение требований пункта 1 части 3 статьи 20 Федерального закона от 27.07.2010 № 190-ФЗ «О теплоснабжении», с учетом положений:</w:t>
      </w:r>
    </w:p>
    <w:p w14:paraId="06ED67BB" w14:textId="38A23CF4" w:rsidR="00B273ED" w:rsidRPr="00F30717" w:rsidRDefault="00B273ED" w:rsidP="005575C2">
      <w:pPr>
        <w:pStyle w:val="af"/>
        <w:spacing w:beforeAutospacing="0" w:after="0" w:afterAutospacing="0" w:line="276" w:lineRule="auto"/>
        <w:ind w:firstLine="567"/>
        <w:rPr>
          <w:lang w:eastAsia="en-US"/>
        </w:rPr>
      </w:pPr>
      <w:r w:rsidRPr="00F30717">
        <w:rPr>
          <w:lang w:eastAsia="en-US"/>
        </w:rPr>
        <w:t>-</w:t>
      </w:r>
      <w:r w:rsidR="00E078C1" w:rsidRPr="00F30717">
        <w:rPr>
          <w:lang w:eastAsia="en-US"/>
        </w:rPr>
        <w:t xml:space="preserve"> </w:t>
      </w:r>
      <w:r w:rsidRPr="00F30717">
        <w:rPr>
          <w:lang w:eastAsia="en-US"/>
        </w:rPr>
        <w:t>Федерального закона от 06.10.2003 № 131-ФЗ «Об общих принципах организации местного самоуправления в Российской Федерации»;</w:t>
      </w:r>
    </w:p>
    <w:p w14:paraId="5CB12A1A" w14:textId="77777777"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27.07.2006 №149-ФЗ «Об информации, информационных технологиях и о защите информации»;</w:t>
      </w:r>
    </w:p>
    <w:p w14:paraId="13A917FE" w14:textId="77777777"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1AB8D039" w:rsidR="00B273ED" w:rsidRPr="00F30717" w:rsidRDefault="00B273ED" w:rsidP="005575C2">
      <w:pPr>
        <w:pStyle w:val="af"/>
        <w:spacing w:beforeAutospacing="0" w:after="0" w:afterAutospacing="0" w:line="276" w:lineRule="auto"/>
        <w:ind w:firstLine="567"/>
        <w:rPr>
          <w:lang w:eastAsia="en-US"/>
        </w:rPr>
      </w:pPr>
      <w:r w:rsidRPr="00F30717">
        <w:rPr>
          <w:lang w:eastAsia="en-US"/>
        </w:rPr>
        <w:t>- постановления Правительства Российско</w:t>
      </w:r>
      <w:r w:rsidR="008D013F" w:rsidRPr="00F30717">
        <w:rPr>
          <w:lang w:eastAsia="en-US"/>
        </w:rPr>
        <w:t xml:space="preserve">й Федерации от 22.02.2012 № 154 </w:t>
      </w:r>
      <w:r w:rsidRPr="00F30717">
        <w:rPr>
          <w:lang w:eastAsia="en-US"/>
        </w:rPr>
        <w:t>«О требованиях к схемам теплоснабжения, порядку их разработки и утверждения»;</w:t>
      </w:r>
    </w:p>
    <w:p w14:paraId="7347C90F" w14:textId="286BEE92" w:rsidR="00B273ED" w:rsidRPr="00F30717" w:rsidRDefault="00B273ED" w:rsidP="005575C2">
      <w:pPr>
        <w:pStyle w:val="af"/>
        <w:spacing w:beforeAutospacing="0" w:after="0" w:afterAutospacing="0" w:line="276" w:lineRule="auto"/>
        <w:ind w:firstLine="567"/>
        <w:rPr>
          <w:lang w:eastAsia="en-US"/>
        </w:rPr>
      </w:pPr>
      <w:r w:rsidRPr="00F30717">
        <w:rPr>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w:t>
      </w:r>
      <w:r w:rsidR="008D013F" w:rsidRPr="00F30717">
        <w:rPr>
          <w:lang w:eastAsia="en-US"/>
        </w:rPr>
        <w:t xml:space="preserve"> </w:t>
      </w:r>
      <w:r w:rsidRPr="00F30717">
        <w:rPr>
          <w:lang w:eastAsia="en-US"/>
        </w:rPr>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F951E20" w14:textId="38D2DA2C" w:rsidR="008B6061" w:rsidRDefault="00287D30" w:rsidP="005575C2">
      <w:pPr>
        <w:pStyle w:val="af"/>
        <w:spacing w:beforeAutospacing="0" w:after="0" w:afterAutospacing="0" w:line="276" w:lineRule="auto"/>
        <w:ind w:firstLine="567"/>
        <w:rPr>
          <w:color w:val="000000" w:themeColor="text1"/>
        </w:rPr>
      </w:pPr>
      <w:r w:rsidRPr="008B6061">
        <w:rPr>
          <w:lang w:eastAsia="en-US"/>
        </w:rPr>
        <w:t xml:space="preserve">- </w:t>
      </w:r>
      <w:r w:rsidR="008B6061" w:rsidRPr="008B6061">
        <w:rPr>
          <w:color w:val="000000" w:themeColor="text1"/>
        </w:rPr>
        <w:t>приказ Министерства энергетики Российской Федерации от 14.05.2025 № 511 «Об утверждении правил технической эксплуатации объектов теплоснабжения</w:t>
      </w:r>
      <w:r w:rsidR="00D22ED5">
        <w:rPr>
          <w:color w:val="000000" w:themeColor="text1"/>
        </w:rPr>
        <w:t xml:space="preserve"> </w:t>
      </w:r>
      <w:r w:rsidR="008B6061" w:rsidRPr="008B6061">
        <w:rPr>
          <w:color w:val="000000" w:themeColor="text1"/>
        </w:rPr>
        <w:t>и теплопотребляющих установок»;</w:t>
      </w:r>
    </w:p>
    <w:p w14:paraId="2AD1A32D" w14:textId="3B767E43" w:rsidR="00B273ED" w:rsidRPr="00F30717" w:rsidRDefault="00B273ED" w:rsidP="005575C2">
      <w:pPr>
        <w:pStyle w:val="af"/>
        <w:spacing w:beforeAutospacing="0" w:after="0" w:afterAutospacing="0" w:line="276" w:lineRule="auto"/>
        <w:ind w:firstLine="567"/>
      </w:pPr>
      <w:r w:rsidRPr="00F30717">
        <w:rPr>
          <w:lang w:eastAsia="en-US"/>
        </w:rPr>
        <w:t>-</w:t>
      </w:r>
      <w:r w:rsidR="00287D30" w:rsidRPr="00F30717">
        <w:t xml:space="preserve"> п</w:t>
      </w:r>
      <w:r w:rsidRPr="00F30717">
        <w:t>риказа Министерства энергетики Российской Федерации от 13.11.2024 № 2234</w:t>
      </w:r>
      <w:r w:rsidR="008D013F" w:rsidRPr="00F30717">
        <w:t xml:space="preserve"> </w:t>
      </w:r>
      <w:r w:rsidR="003D13CE" w:rsidRPr="00F30717">
        <w:t>«</w:t>
      </w:r>
      <w:r w:rsidRPr="00F30717">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3D13CE" w:rsidRPr="00F30717">
        <w:t>»</w:t>
      </w:r>
      <w:r w:rsidRPr="00F30717">
        <w:t>;</w:t>
      </w:r>
    </w:p>
    <w:p w14:paraId="476DD21C" w14:textId="44DA9F66" w:rsidR="00B273ED" w:rsidRPr="00F30717" w:rsidRDefault="00287D30" w:rsidP="005575C2">
      <w:pPr>
        <w:spacing w:after="0" w:line="276" w:lineRule="auto"/>
        <w:ind w:firstLine="567"/>
        <w:contextualSpacing/>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р</w:t>
      </w:r>
      <w:r w:rsidR="00B273ED" w:rsidRPr="00F30717">
        <w:rPr>
          <w:rFonts w:ascii="Times New Roman" w:eastAsia="Times New Roman" w:hAnsi="Times New Roman" w:cs="Times New Roman"/>
          <w:sz w:val="24"/>
          <w:szCs w:val="24"/>
        </w:rPr>
        <w:t>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14:paraId="4F05ABD5" w14:textId="15DE8A20" w:rsidR="00F619DD" w:rsidRPr="00F30717" w:rsidRDefault="00F619DD" w:rsidP="008274F6">
      <w:pPr>
        <w:pStyle w:val="af"/>
        <w:spacing w:beforeAutospacing="0" w:after="0" w:afterAutospacing="0" w:line="276" w:lineRule="auto"/>
        <w:ind w:firstLine="567"/>
      </w:pPr>
      <w:r w:rsidRPr="00F30717">
        <w:t xml:space="preserve">- </w:t>
      </w:r>
      <w:r w:rsidRPr="00651E63">
        <w:t xml:space="preserve">схемы теплоснабжения </w:t>
      </w:r>
      <w:r w:rsidR="00290029" w:rsidRPr="00651E63">
        <w:t>городского округа Электросталь</w:t>
      </w:r>
      <w:r w:rsidR="004C26F3" w:rsidRPr="00651E63">
        <w:t xml:space="preserve"> </w:t>
      </w:r>
      <w:r w:rsidRPr="00651E63">
        <w:t>Московской области на период с 20</w:t>
      </w:r>
      <w:r w:rsidR="00290029" w:rsidRPr="00651E63">
        <w:t>24</w:t>
      </w:r>
      <w:r w:rsidRPr="00651E63">
        <w:t xml:space="preserve"> </w:t>
      </w:r>
      <w:r w:rsidR="003A70DA" w:rsidRPr="00651E63">
        <w:t>п</w:t>
      </w:r>
      <w:r w:rsidRPr="00651E63">
        <w:t>о 20</w:t>
      </w:r>
      <w:r w:rsidR="00290029" w:rsidRPr="00651E63">
        <w:t>44</w:t>
      </w:r>
      <w:r w:rsidR="001D3709" w:rsidRPr="00651E63">
        <w:t xml:space="preserve"> год</w:t>
      </w:r>
      <w:r w:rsidR="008E73C5" w:rsidRPr="00651E63">
        <w:t xml:space="preserve"> (Актуализация на 2026 год)</w:t>
      </w:r>
      <w:r w:rsidR="001D3709" w:rsidRPr="00651E63">
        <w:t>,</w:t>
      </w:r>
      <w:r w:rsidR="001D3709" w:rsidRPr="00F30717">
        <w:t xml:space="preserve"> утвержденная Распоряжением от </w:t>
      </w:r>
      <w:r w:rsidR="008274F6">
        <w:t>22</w:t>
      </w:r>
      <w:r w:rsidR="001D3709" w:rsidRPr="00F30717">
        <w:t>.</w:t>
      </w:r>
      <w:r w:rsidR="008274F6">
        <w:t>10</w:t>
      </w:r>
      <w:r w:rsidR="001D3709" w:rsidRPr="00F30717">
        <w:t>.20</w:t>
      </w:r>
      <w:r w:rsidR="00290029">
        <w:t>25</w:t>
      </w:r>
      <w:r w:rsidR="001D3709" w:rsidRPr="00F30717">
        <w:t xml:space="preserve"> №</w:t>
      </w:r>
      <w:r w:rsidR="008274F6">
        <w:t>230</w:t>
      </w:r>
      <w:r w:rsidR="001D3709" w:rsidRPr="00F30717">
        <w:t>-</w:t>
      </w:r>
      <w:r w:rsidR="00290029">
        <w:t>Р</w:t>
      </w:r>
      <w:r w:rsidR="001D3709" w:rsidRPr="00F30717">
        <w:t xml:space="preserve"> Министерства энергетики Московской области «Об утверждении </w:t>
      </w:r>
      <w:r w:rsidR="00651E63">
        <w:t xml:space="preserve">актуализированной </w:t>
      </w:r>
      <w:r w:rsidR="001D3709" w:rsidRPr="00F30717">
        <w:t xml:space="preserve">схемы теплоснабжения </w:t>
      </w:r>
      <w:r w:rsidR="00290029" w:rsidRPr="008274F6">
        <w:t>городского округа Электросталь</w:t>
      </w:r>
      <w:r w:rsidR="004C26F3" w:rsidRPr="008274F6">
        <w:t xml:space="preserve"> </w:t>
      </w:r>
      <w:r w:rsidR="001D3709" w:rsidRPr="00F30717">
        <w:t xml:space="preserve">Московской области на период с </w:t>
      </w:r>
      <w:r w:rsidR="001D3709" w:rsidRPr="008B6061">
        <w:t>20</w:t>
      </w:r>
      <w:r w:rsidR="00290029" w:rsidRPr="008B6061">
        <w:t>24</w:t>
      </w:r>
      <w:r w:rsidR="001D3709" w:rsidRPr="008B6061">
        <w:t xml:space="preserve"> </w:t>
      </w:r>
      <w:r w:rsidR="003A70DA">
        <w:t>п</w:t>
      </w:r>
      <w:r w:rsidR="001D3709" w:rsidRPr="008B6061">
        <w:t>о 20</w:t>
      </w:r>
      <w:r w:rsidR="00290029" w:rsidRPr="008B6061">
        <w:t>44</w:t>
      </w:r>
      <w:r w:rsidR="001D3709" w:rsidRPr="00F30717">
        <w:t xml:space="preserve"> год»;</w:t>
      </w:r>
    </w:p>
    <w:p w14:paraId="5B225110" w14:textId="4B11D347" w:rsidR="00B273ED" w:rsidRDefault="00B273ED" w:rsidP="008274F6">
      <w:pPr>
        <w:pStyle w:val="af"/>
        <w:spacing w:beforeAutospacing="0" w:after="0" w:afterAutospacing="0" w:line="276" w:lineRule="auto"/>
        <w:ind w:firstLine="567"/>
      </w:pPr>
      <w:r w:rsidRPr="00F30717">
        <w:t>- иных действующих нормативно-правовых актов</w:t>
      </w:r>
      <w:r w:rsidR="005338BE" w:rsidRPr="00F30717">
        <w:t xml:space="preserve"> по теме документа</w:t>
      </w:r>
      <w:r w:rsidRPr="00F30717">
        <w:t>.</w:t>
      </w:r>
    </w:p>
    <w:p w14:paraId="62CDCB16" w14:textId="157462E4" w:rsidR="001E79C8" w:rsidRDefault="001E79C8" w:rsidP="008274F6">
      <w:pPr>
        <w:pStyle w:val="af"/>
        <w:spacing w:beforeAutospacing="0" w:after="0" w:afterAutospacing="0" w:line="276" w:lineRule="auto"/>
        <w:ind w:firstLine="567"/>
      </w:pPr>
      <w:r w:rsidRPr="008B6061">
        <w:t>1.1.1.2.</w:t>
      </w:r>
      <w:r>
        <w:t xml:space="preserve"> Настоящая ежегодная актуализация документа на 2026 год выполняется на базе ПЛАС на 2025 г., утвержденного Постановлением </w:t>
      </w:r>
      <w:r w:rsidR="008274F6">
        <w:t>Главы</w:t>
      </w:r>
      <w:r>
        <w:t xml:space="preserve"> городского округа Электросталь от </w:t>
      </w:r>
      <w:r w:rsidR="008274F6">
        <w:t>09.09</w:t>
      </w:r>
      <w:r>
        <w:t>.2025 №</w:t>
      </w:r>
      <w:r w:rsidR="008274F6">
        <w:t>69/9 «</w:t>
      </w:r>
      <w:r w:rsidR="008274F6" w:rsidRPr="008274F6">
        <w:t xml:space="preserve">Об утверждении порядка (плана) действий по </w:t>
      </w:r>
      <w:r w:rsidR="008274F6" w:rsidRPr="008274F6">
        <w:lastRenderedPageBreak/>
        <w:t>ликвидации последствий аварийных</w:t>
      </w:r>
      <w:r w:rsidR="008274F6">
        <w:t xml:space="preserve"> </w:t>
      </w:r>
      <w:r w:rsidR="008274F6" w:rsidRPr="008274F6">
        <w:t>ситуаций в сфере теплоснабжения в городском округе Электросталь Московской</w:t>
      </w:r>
      <w:r w:rsidR="008274F6">
        <w:t xml:space="preserve"> </w:t>
      </w:r>
      <w:r w:rsidR="008274F6" w:rsidRPr="008274F6">
        <w:t>области (в том числе с применением электронного моделирования аварийных</w:t>
      </w:r>
      <w:r w:rsidR="008274F6">
        <w:t xml:space="preserve"> </w:t>
      </w:r>
      <w:r w:rsidR="008274F6" w:rsidRPr="008274F6">
        <w:t>ситуаций)</w:t>
      </w:r>
      <w:r w:rsidR="008274F6">
        <w:t>»</w:t>
      </w:r>
      <w:r>
        <w:t>.</w:t>
      </w:r>
    </w:p>
    <w:p w14:paraId="1ED7059B" w14:textId="0016BD00" w:rsidR="008274F6" w:rsidRDefault="008274F6" w:rsidP="008274F6">
      <w:pPr>
        <w:pStyle w:val="af"/>
        <w:tabs>
          <w:tab w:val="left" w:pos="8364"/>
        </w:tabs>
        <w:spacing w:beforeAutospacing="0" w:after="0" w:afterAutospacing="0" w:line="276" w:lineRule="auto"/>
        <w:ind w:firstLine="567"/>
        <w:rPr>
          <w:lang w:eastAsia="en-US"/>
        </w:rPr>
      </w:pPr>
      <w:r>
        <w:rPr>
          <w:lang w:eastAsia="en-US"/>
        </w:rPr>
        <w:t>1.1.1.3. В соответствии с требованиями п/п 1) п.3 ст. 20 Федерального закона от 08.08.2024 № 311-ФЗ «О внесении изменений в Федеральный закон "О теплоснабжении" и отдельные законодательные акты Российской Федерации», в целях обеспечения готовности к отопительному периоду муниципальные образования обязаны иметь порядок (план) действий по ликвидации последствий аварийных ситуаций в сфере теплоснабжения в муниципальном образовании, утвержденный и ежегодно актуализируемый органом местного самоуправления (в том числе с применением электронного моделирования аварийных ситуаций), разработанный с учетом порядков (планов) действий по ликвидации последствий аварийных ситуаций в сфере теплоснабжения теплоснабжающих организаций, теплосетевых организаций, владельцев тепловых сетей, не являющихся теплосетевыми организациями, организаций в сфере электро-, газо- и водоснабжения, организаций, осуществляющих снабжение топливом, потребителей тепловой энергии, ремонтно-строительных и транспортных организаций.</w:t>
      </w:r>
    </w:p>
    <w:p w14:paraId="39FECA2D" w14:textId="689084A7" w:rsidR="008274F6" w:rsidRDefault="008274F6" w:rsidP="008274F6">
      <w:pPr>
        <w:pStyle w:val="af"/>
        <w:tabs>
          <w:tab w:val="left" w:pos="8364"/>
        </w:tabs>
        <w:spacing w:beforeAutospacing="0" w:after="0" w:afterAutospacing="0" w:line="276" w:lineRule="auto"/>
        <w:ind w:firstLine="567"/>
        <w:rPr>
          <w:lang w:eastAsia="en-US"/>
        </w:rPr>
      </w:pPr>
      <w:r>
        <w:rPr>
          <w:lang w:eastAsia="en-US"/>
        </w:rPr>
        <w:t>1.1.1.4. ПЛАС должен быть, до утверждения муниципальным образованием, согласован с центральными исполнительными органами Московской области, осуществляющими полномочия по государственному регулированию и контролю в сфере теплоснабжения</w:t>
      </w:r>
      <w:r w:rsidR="00D22ED5">
        <w:rPr>
          <w:lang w:eastAsia="en-US"/>
        </w:rPr>
        <w:t xml:space="preserve"> </w:t>
      </w:r>
      <w:r>
        <w:rPr>
          <w:lang w:eastAsia="en-US"/>
        </w:rPr>
        <w:t>(Министерство энергетики Московской области), центральными исполнительными органами Московской области в сфере водоснабжения и водоотведения (Министерство жилищно-коммунального хозяйства Московской области), центральными исполнительными органами в области газоснабжения (Министерство энергетики Московской области), центральными исполнительными органами Московской области, осуществляющими полномочия по государственному регулированию и контролю в электроэнергетике (Министерство энергетики Московской области), и центральными исполнительными органами Московской области, осуществляющим полномочия в области защиты населения и территорий от чрезвычайных ситуаций (Главное управление гражданской защиты Московской области).</w:t>
      </w:r>
    </w:p>
    <w:p w14:paraId="7E9EE308" w14:textId="7D9DEFB0" w:rsidR="008274F6" w:rsidRDefault="008274F6" w:rsidP="008274F6">
      <w:pPr>
        <w:pStyle w:val="af"/>
        <w:tabs>
          <w:tab w:val="left" w:pos="8364"/>
        </w:tabs>
        <w:spacing w:beforeAutospacing="0" w:after="0" w:afterAutospacing="0" w:line="276" w:lineRule="auto"/>
        <w:ind w:firstLine="567"/>
      </w:pPr>
      <w:r>
        <w:t>1.1.1.5. Основным документом, регламентирующим требования к порядку разработки (актуализации) и утверждения, составу сведений, которые должны содержаться в ПЛАС является Приказ Министерства энергетики Российской Федерации от 13.11.2024 № 2234</w:t>
      </w:r>
      <w:r w:rsidR="00D22ED5">
        <w:t xml:space="preserve"> </w:t>
      </w:r>
      <w:r>
        <w:t>«Об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№2234).</w:t>
      </w:r>
    </w:p>
    <w:p w14:paraId="30789D13" w14:textId="77777777" w:rsidR="008274F6" w:rsidRDefault="008274F6" w:rsidP="008274F6">
      <w:pPr>
        <w:pStyle w:val="af"/>
        <w:tabs>
          <w:tab w:val="left" w:pos="8364"/>
        </w:tabs>
        <w:spacing w:beforeAutospacing="0" w:after="0" w:afterAutospacing="0" w:line="276" w:lineRule="auto"/>
        <w:ind w:firstLine="567"/>
      </w:pPr>
      <w:r>
        <w:t xml:space="preserve">1.1.1.6. В соответствии с п. 8.3 Приказа № 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требований, установленных Приказом № 2234, в том числе и ПЛАС. </w:t>
      </w:r>
    </w:p>
    <w:p w14:paraId="1E2E9C6C" w14:textId="2F012E1F" w:rsidR="008274F6" w:rsidRDefault="008274F6" w:rsidP="008274F6">
      <w:pPr>
        <w:pStyle w:val="a3"/>
        <w:tabs>
          <w:tab w:val="left" w:pos="8364"/>
        </w:tabs>
        <w:spacing w:line="276" w:lineRule="auto"/>
        <w:ind w:firstLine="567"/>
        <w:jc w:val="both"/>
        <w:rPr>
          <w:sz w:val="24"/>
          <w:szCs w:val="24"/>
        </w:rPr>
      </w:pPr>
      <w:r>
        <w:rPr>
          <w:sz w:val="24"/>
          <w:szCs w:val="24"/>
        </w:rPr>
        <w:t>1.1.1.7. ПЛАС, в соответствии с п/п. 8.3.1 п. 8 Приказа № 2234 подлежит ежегодной актуализации</w:t>
      </w:r>
      <w:r>
        <w:rPr>
          <w:b/>
          <w:sz w:val="24"/>
          <w:szCs w:val="24"/>
        </w:rPr>
        <w:t>,</w:t>
      </w:r>
      <w:r>
        <w:rPr>
          <w:sz w:val="24"/>
          <w:szCs w:val="24"/>
        </w:rPr>
        <w:t xml:space="preserve"> утверждается муниципальным образованием </w:t>
      </w:r>
      <w:r w:rsidRPr="008B6061">
        <w:rPr>
          <w:sz w:val="24"/>
          <w:szCs w:val="24"/>
        </w:rPr>
        <w:t>до 01 апреля 2025</w:t>
      </w:r>
      <w:r w:rsidR="008B6061">
        <w:rPr>
          <w:sz w:val="24"/>
          <w:szCs w:val="24"/>
        </w:rPr>
        <w:t xml:space="preserve"> </w:t>
      </w:r>
      <w:r w:rsidRPr="008B6061">
        <w:rPr>
          <w:sz w:val="24"/>
          <w:szCs w:val="24"/>
        </w:rPr>
        <w:t>г. в 2025</w:t>
      </w:r>
      <w:r w:rsidR="008B6061">
        <w:rPr>
          <w:sz w:val="24"/>
          <w:szCs w:val="24"/>
        </w:rPr>
        <w:t xml:space="preserve"> </w:t>
      </w:r>
      <w:r w:rsidRPr="008B6061">
        <w:rPr>
          <w:sz w:val="24"/>
          <w:szCs w:val="24"/>
        </w:rPr>
        <w:t>г</w:t>
      </w:r>
      <w:r>
        <w:rPr>
          <w:sz w:val="24"/>
          <w:szCs w:val="24"/>
        </w:rPr>
        <w:t>., в последующих периодах утверждается до 15 февраля и должен содержать следующие сведения:</w:t>
      </w:r>
    </w:p>
    <w:p w14:paraId="7D33AFC0" w14:textId="5B53266A" w:rsidR="008274F6" w:rsidRDefault="008274F6" w:rsidP="008274F6">
      <w:pPr>
        <w:tabs>
          <w:tab w:val="left" w:pos="836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сценарии наиболее вероятных аварий и наиболее опасных по последствиям аварий, а также источники (места) их возникновения;</w:t>
      </w:r>
    </w:p>
    <w:p w14:paraId="42EA54C2" w14:textId="77777777" w:rsidR="008274F6" w:rsidRDefault="008274F6" w:rsidP="008274F6">
      <w:pPr>
        <w:tabs>
          <w:tab w:val="left" w:pos="836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количество сил и средств, используемых для локализации и ликвидации последствий аварий на объекте теплоснабжения (далее - силы и средства);</w:t>
      </w:r>
    </w:p>
    <w:p w14:paraId="32C261A1" w14:textId="77777777" w:rsidR="008274F6" w:rsidRDefault="008274F6" w:rsidP="008274F6">
      <w:pPr>
        <w:tabs>
          <w:tab w:val="left" w:pos="836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14:paraId="66283E72" w14:textId="77777777" w:rsidR="008274F6" w:rsidRDefault="008274F6" w:rsidP="008274F6">
      <w:pPr>
        <w:tabs>
          <w:tab w:val="left" w:pos="836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состав и дислокация сил и средств;</w:t>
      </w:r>
    </w:p>
    <w:p w14:paraId="30F076E7" w14:textId="1FF59178" w:rsidR="008274F6" w:rsidRDefault="008274F6" w:rsidP="008274F6">
      <w:pPr>
        <w:tabs>
          <w:tab w:val="left" w:pos="836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перечень мероприятий,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14:paraId="140E4D71" w14:textId="77777777" w:rsidR="008274F6" w:rsidRDefault="008274F6" w:rsidP="008274F6">
      <w:pPr>
        <w:tabs>
          <w:tab w:val="left" w:pos="8364"/>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03BDB382" w14:textId="77777777" w:rsidR="008274F6" w:rsidRDefault="008274F6" w:rsidP="008274F6">
      <w:pPr>
        <w:pStyle w:val="a3"/>
        <w:tabs>
          <w:tab w:val="left" w:pos="8364"/>
        </w:tabs>
        <w:spacing w:line="276" w:lineRule="auto"/>
        <w:ind w:firstLine="567"/>
        <w:jc w:val="both"/>
        <w:rPr>
          <w:sz w:val="24"/>
          <w:szCs w:val="24"/>
        </w:rPr>
      </w:pPr>
      <w:r>
        <w:rPr>
          <w:sz w:val="24"/>
          <w:szCs w:val="24"/>
        </w:rPr>
        <w:t xml:space="preserve">1.1.1.8.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w:t>
      </w:r>
      <w:bookmarkStart w:id="7" w:name="_Hlk217127801"/>
      <w:r>
        <w:rPr>
          <w:sz w:val="24"/>
          <w:szCs w:val="24"/>
        </w:rPr>
        <w:t xml:space="preserve">мест проведения </w:t>
      </w:r>
      <w:bookmarkEnd w:id="7"/>
      <w:r>
        <w:rPr>
          <w:sz w:val="24"/>
          <w:szCs w:val="24"/>
        </w:rPr>
        <w:t>электронного моделирования аварийных ситуаций и др.</w:t>
      </w:r>
    </w:p>
    <w:p w14:paraId="1F9C3255" w14:textId="28B8E39A" w:rsidR="008274F6" w:rsidRDefault="008274F6" w:rsidP="008274F6">
      <w:pPr>
        <w:tabs>
          <w:tab w:val="left" w:pos="8364"/>
        </w:tabs>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1.1.1.9. ПЛАС размещается после его утверждения</w:t>
      </w:r>
      <w:r>
        <w:rPr>
          <w:rFonts w:ascii="Times New Roman" w:hAnsi="Times New Roman" w:cs="Times New Roman"/>
          <w:b/>
          <w:sz w:val="24"/>
          <w:szCs w:val="24"/>
        </w:rPr>
        <w:t xml:space="preserve"> </w:t>
      </w:r>
      <w:r>
        <w:rPr>
          <w:rFonts w:ascii="Times New Roman" w:hAnsi="Times New Roman" w:cs="Times New Roman"/>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14:paraId="4643B1E2" w14:textId="3D5AC440" w:rsidR="008274F6" w:rsidRDefault="008274F6" w:rsidP="008274F6">
      <w:pPr>
        <w:pStyle w:val="a3"/>
        <w:tabs>
          <w:tab w:val="left" w:pos="8364"/>
        </w:tabs>
        <w:spacing w:line="276" w:lineRule="auto"/>
        <w:ind w:firstLine="567"/>
        <w:jc w:val="both"/>
        <w:rPr>
          <w:sz w:val="24"/>
          <w:szCs w:val="24"/>
        </w:rPr>
      </w:pPr>
      <w:r>
        <w:rPr>
          <w:sz w:val="24"/>
          <w:szCs w:val="24"/>
        </w:rPr>
        <w:t>1.1.1.10. Объектами, рассматриваемыми в ПЛАС, являются - системы теплоснабжения на территории городского округа Электросталь,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2E0BFE20" w14:textId="69F6AED5" w:rsidR="008274F6" w:rsidRDefault="008274F6" w:rsidP="008274F6">
      <w:pPr>
        <w:pStyle w:val="a3"/>
        <w:tabs>
          <w:tab w:val="left" w:pos="8364"/>
        </w:tabs>
        <w:spacing w:line="276" w:lineRule="auto"/>
        <w:ind w:firstLine="567"/>
        <w:jc w:val="both"/>
        <w:rPr>
          <w:sz w:val="24"/>
          <w:szCs w:val="24"/>
        </w:rPr>
      </w:pPr>
      <w:r>
        <w:rPr>
          <w:sz w:val="24"/>
          <w:szCs w:val="24"/>
        </w:rPr>
        <w:t>1.1.1.11. ПЛАС определяет порядок действий персонала при ликвидации последствий аварийных ситуаций и является обязательным для исполнения всеми ответственными лицами, указанными в нем. Должностные лица должны знать и руководствоваться ПЛАС в пределах установленных им обязанностей по складывающейся обстановке.</w:t>
      </w:r>
    </w:p>
    <w:p w14:paraId="1D20CEFE" w14:textId="77777777" w:rsidR="008274F6" w:rsidRDefault="008274F6" w:rsidP="008274F6">
      <w:pPr>
        <w:pStyle w:val="a3"/>
        <w:tabs>
          <w:tab w:val="left" w:pos="8364"/>
        </w:tabs>
        <w:spacing w:line="276" w:lineRule="auto"/>
        <w:ind w:firstLine="567"/>
        <w:jc w:val="both"/>
        <w:rPr>
          <w:sz w:val="24"/>
          <w:szCs w:val="24"/>
        </w:rPr>
      </w:pPr>
      <w:r>
        <w:rPr>
          <w:sz w:val="24"/>
          <w:szCs w:val="24"/>
        </w:rPr>
        <w:t>1.1.1.12. ПЛАС должен находиться:</w:t>
      </w:r>
    </w:p>
    <w:p w14:paraId="0EB1B70D" w14:textId="668A1F1A" w:rsidR="008274F6" w:rsidRDefault="008274F6" w:rsidP="008274F6">
      <w:pPr>
        <w:pStyle w:val="a5"/>
        <w:tabs>
          <w:tab w:val="left" w:pos="8364"/>
        </w:tabs>
        <w:spacing w:line="276" w:lineRule="auto"/>
        <w:ind w:left="0" w:firstLine="567"/>
        <w:jc w:val="both"/>
        <w:rPr>
          <w:sz w:val="24"/>
          <w:szCs w:val="24"/>
          <w:lang w:eastAsia="ru-RU"/>
        </w:rPr>
      </w:pPr>
      <w:r>
        <w:rPr>
          <w:sz w:val="24"/>
          <w:szCs w:val="24"/>
          <w:lang w:eastAsia="ru-RU"/>
        </w:rPr>
        <w:t xml:space="preserve">а) в администрации </w:t>
      </w:r>
      <w:r>
        <w:rPr>
          <w:sz w:val="24"/>
          <w:szCs w:val="24"/>
        </w:rPr>
        <w:t>городского округа Электросталь</w:t>
      </w:r>
      <w:r>
        <w:rPr>
          <w:i/>
          <w:sz w:val="24"/>
          <w:szCs w:val="24"/>
        </w:rPr>
        <w:t>;</w:t>
      </w:r>
    </w:p>
    <w:p w14:paraId="52C819DB" w14:textId="0E7C9B67" w:rsidR="008274F6" w:rsidRDefault="008274F6" w:rsidP="008274F6">
      <w:pPr>
        <w:pStyle w:val="a5"/>
        <w:tabs>
          <w:tab w:val="left" w:pos="8364"/>
        </w:tabs>
        <w:spacing w:line="276" w:lineRule="auto"/>
        <w:ind w:left="0" w:firstLine="567"/>
        <w:jc w:val="both"/>
        <w:rPr>
          <w:sz w:val="24"/>
          <w:szCs w:val="24"/>
          <w:lang w:eastAsia="ru-RU"/>
        </w:rPr>
      </w:pPr>
      <w:r>
        <w:rPr>
          <w:sz w:val="24"/>
          <w:szCs w:val="24"/>
          <w:lang w:eastAsia="ru-RU"/>
        </w:rPr>
        <w:t xml:space="preserve">б) в организациях, </w:t>
      </w:r>
      <w:r>
        <w:rPr>
          <w:sz w:val="24"/>
          <w:szCs w:val="24"/>
        </w:rPr>
        <w:t>функционирующих в системах теплоснабжения</w:t>
      </w:r>
      <w:r>
        <w:rPr>
          <w:sz w:val="24"/>
          <w:szCs w:val="24"/>
          <w:lang w:eastAsia="ru-RU"/>
        </w:rPr>
        <w:t xml:space="preserve"> </w:t>
      </w:r>
      <w:r>
        <w:rPr>
          <w:sz w:val="24"/>
          <w:szCs w:val="24"/>
        </w:rPr>
        <w:t>городского округа Электросталь</w:t>
      </w:r>
      <w:r>
        <w:rPr>
          <w:i/>
          <w:sz w:val="24"/>
          <w:szCs w:val="24"/>
        </w:rPr>
        <w:t>;</w:t>
      </w:r>
    </w:p>
    <w:p w14:paraId="6194BFDF" w14:textId="25B2449D" w:rsidR="008274F6" w:rsidRDefault="008274F6" w:rsidP="008274F6">
      <w:pPr>
        <w:pStyle w:val="a5"/>
        <w:tabs>
          <w:tab w:val="left" w:pos="8364"/>
        </w:tabs>
        <w:spacing w:line="276" w:lineRule="auto"/>
        <w:ind w:left="0" w:firstLine="567"/>
        <w:jc w:val="both"/>
        <w:rPr>
          <w:sz w:val="24"/>
          <w:szCs w:val="24"/>
          <w:lang w:eastAsia="ru-RU"/>
        </w:rPr>
      </w:pPr>
      <w:r>
        <w:rPr>
          <w:sz w:val="24"/>
          <w:szCs w:val="24"/>
          <w:lang w:eastAsia="ru-RU"/>
        </w:rPr>
        <w:t>в) в экстренных оперативных службах, обеспечивающих безопасность при локализации и ликвидации аварийных ситуаций</w:t>
      </w:r>
      <w:r>
        <w:rPr>
          <w:sz w:val="24"/>
          <w:szCs w:val="24"/>
        </w:rPr>
        <w:t xml:space="preserve"> для функционирования систем теплоснабжения</w:t>
      </w:r>
      <w:r>
        <w:rPr>
          <w:sz w:val="24"/>
          <w:szCs w:val="24"/>
          <w:lang w:eastAsia="ru-RU"/>
        </w:rPr>
        <w:t xml:space="preserve"> </w:t>
      </w:r>
      <w:r>
        <w:rPr>
          <w:sz w:val="24"/>
          <w:szCs w:val="24"/>
        </w:rPr>
        <w:t>городского округа Электросталь</w:t>
      </w:r>
      <w:r>
        <w:rPr>
          <w:sz w:val="24"/>
          <w:szCs w:val="24"/>
          <w:lang w:eastAsia="ru-RU"/>
        </w:rPr>
        <w:t>;</w:t>
      </w:r>
    </w:p>
    <w:p w14:paraId="2291BBA2" w14:textId="4CC29EB7" w:rsidR="008274F6" w:rsidRDefault="008274F6" w:rsidP="008274F6">
      <w:pPr>
        <w:pStyle w:val="a5"/>
        <w:tabs>
          <w:tab w:val="left" w:pos="8364"/>
        </w:tabs>
        <w:spacing w:line="276" w:lineRule="auto"/>
        <w:ind w:left="0" w:firstLine="567"/>
        <w:jc w:val="both"/>
        <w:rPr>
          <w:sz w:val="24"/>
          <w:szCs w:val="24"/>
          <w:lang w:eastAsia="ru-RU"/>
        </w:rPr>
      </w:pPr>
      <w:r>
        <w:rPr>
          <w:sz w:val="24"/>
          <w:szCs w:val="24"/>
        </w:rPr>
        <w:t>г)</w:t>
      </w:r>
      <w:r>
        <w:rPr>
          <w:sz w:val="24"/>
          <w:szCs w:val="24"/>
          <w:lang w:eastAsia="ru-RU"/>
        </w:rPr>
        <w:t xml:space="preserve"> в оперативных службах, связанных с</w:t>
      </w:r>
      <w:r>
        <w:rPr>
          <w:sz w:val="24"/>
          <w:szCs w:val="24"/>
        </w:rPr>
        <w:t xml:space="preserve"> функционирование систем теплоснабжения</w:t>
      </w:r>
      <w:r>
        <w:rPr>
          <w:sz w:val="24"/>
          <w:szCs w:val="24"/>
          <w:lang w:eastAsia="ru-RU"/>
        </w:rPr>
        <w:t xml:space="preserve"> </w:t>
      </w:r>
      <w:r>
        <w:rPr>
          <w:sz w:val="24"/>
          <w:szCs w:val="24"/>
        </w:rPr>
        <w:t>городского округа Электросталь</w:t>
      </w:r>
      <w:r>
        <w:rPr>
          <w:i/>
          <w:sz w:val="24"/>
          <w:szCs w:val="24"/>
        </w:rPr>
        <w:t>;</w:t>
      </w:r>
    </w:p>
    <w:p w14:paraId="4BD805BA" w14:textId="543CB5DB" w:rsidR="008274F6" w:rsidRDefault="008274F6" w:rsidP="008274F6">
      <w:pPr>
        <w:pStyle w:val="a3"/>
        <w:tabs>
          <w:tab w:val="left" w:pos="8364"/>
        </w:tabs>
        <w:spacing w:line="276" w:lineRule="auto"/>
        <w:ind w:firstLine="567"/>
        <w:jc w:val="both"/>
        <w:rPr>
          <w:sz w:val="24"/>
          <w:szCs w:val="24"/>
        </w:rPr>
      </w:pPr>
      <w:r>
        <w:rPr>
          <w:sz w:val="24"/>
          <w:szCs w:val="24"/>
        </w:rPr>
        <w:t>д) в управляющих организациях на территории городского округа Электросталь.</w:t>
      </w:r>
    </w:p>
    <w:p w14:paraId="39607C2C" w14:textId="2ADA5DB8" w:rsidR="008274F6" w:rsidRDefault="008274F6" w:rsidP="008274F6">
      <w:pPr>
        <w:pStyle w:val="a3"/>
        <w:tabs>
          <w:tab w:val="left" w:pos="8364"/>
        </w:tabs>
        <w:spacing w:line="276" w:lineRule="auto"/>
        <w:ind w:firstLine="567"/>
        <w:jc w:val="both"/>
        <w:rPr>
          <w:sz w:val="24"/>
          <w:szCs w:val="24"/>
        </w:rPr>
      </w:pPr>
      <w:r>
        <w:rPr>
          <w:sz w:val="24"/>
          <w:szCs w:val="24"/>
        </w:rPr>
        <w:t xml:space="preserve">1.1.1.13. Ответственность за </w:t>
      </w:r>
      <w:r>
        <w:rPr>
          <w:rFonts w:eastAsiaTheme="minorHAnsi"/>
          <w:sz w:val="24"/>
          <w:szCs w:val="24"/>
        </w:rPr>
        <w:t>разработку (актуализацию)</w:t>
      </w:r>
      <w:r>
        <w:rPr>
          <w:sz w:val="24"/>
          <w:szCs w:val="24"/>
        </w:rPr>
        <w:t xml:space="preserve"> ПЛАС возлагается на заместителя Главы городского округа Электросталь, ответственного за функционирование объектов жилищно-коммунального хозяйства.</w:t>
      </w:r>
    </w:p>
    <w:p w14:paraId="45888863" w14:textId="0C40E231" w:rsidR="008274F6" w:rsidRDefault="008274F6" w:rsidP="008274F6">
      <w:pPr>
        <w:pStyle w:val="af"/>
        <w:tabs>
          <w:tab w:val="left" w:pos="8364"/>
        </w:tabs>
        <w:spacing w:beforeAutospacing="0" w:after="0" w:afterAutospacing="0" w:line="276" w:lineRule="auto"/>
        <w:ind w:firstLine="567"/>
      </w:pPr>
      <w:r>
        <w:t xml:space="preserve">1.1.1.14. В соответствии с п. 3 ст. 20 Федерального закона от 27.07.2010 №190-ФЗ «О теплоснабжении» в целях обеспечения готовности к отопительному периоду </w:t>
      </w:r>
      <w:r>
        <w:lastRenderedPageBreak/>
        <w:t>муниципальные образования обязаны иметь ПЛАС.</w:t>
      </w:r>
    </w:p>
    <w:p w14:paraId="21E52717" w14:textId="61EB6BC6" w:rsidR="008274F6" w:rsidRDefault="008274F6" w:rsidP="008274F6">
      <w:pPr>
        <w:tabs>
          <w:tab w:val="left" w:pos="8364"/>
        </w:tabs>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1.1.1.15. В соответствии с п.1.1 приложения №1 к порядку обеспечения готовности к отопительному периоду, утвержденному Приказом №2234, «Оценочный лист для расчета индекса готовности к отопительному периоду муниципального образования» наличие утвержденного ПЛАС является обязательным требованием к муниципальным образованиям для получения Паспорта обеспечения готовности к отопительному периоду. Вес показателя (К</w:t>
      </w:r>
      <w:r>
        <w:rPr>
          <w:rFonts w:ascii="Times New Roman" w:eastAsia="Times New Roman" w:hAnsi="Times New Roman" w:cs="Times New Roman"/>
          <w:sz w:val="24"/>
          <w:szCs w:val="24"/>
          <w:vertAlign w:val="subscript"/>
          <w:lang w:eastAsia="ru-RU"/>
        </w:rPr>
        <w:t>порядок</w:t>
      </w:r>
      <w:r>
        <w:rPr>
          <w:rFonts w:ascii="Times New Roman" w:eastAsia="Times New Roman" w:hAnsi="Times New Roman" w:cs="Times New Roman"/>
          <w:sz w:val="24"/>
          <w:szCs w:val="24"/>
          <w:lang w:eastAsia="ru-RU"/>
        </w:rPr>
        <w:t>) наличия Плана действия для оценки готовности к отопительному периоду - 0,4.</w:t>
      </w:r>
    </w:p>
    <w:p w14:paraId="27A1FA5C" w14:textId="2F434E24" w:rsidR="00B26E85" w:rsidRPr="00F30717" w:rsidRDefault="00B26E85" w:rsidP="005575C2">
      <w:pPr>
        <w:pStyle w:val="a3"/>
        <w:ind w:firstLine="567"/>
        <w:jc w:val="both"/>
        <w:rPr>
          <w:b/>
          <w:color w:val="C00000"/>
          <w:sz w:val="24"/>
          <w:szCs w:val="24"/>
        </w:rPr>
      </w:pPr>
      <w:bookmarkStart w:id="8" w:name="_Hlk185938609"/>
    </w:p>
    <w:p w14:paraId="534F72CF" w14:textId="4123EF0E" w:rsidR="00A968DA" w:rsidRPr="00F30717" w:rsidRDefault="00A968DA" w:rsidP="005575C2">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bookmarkStart w:id="9" w:name="_Toc223355002"/>
      <w:r w:rsidRPr="00F30717">
        <w:rPr>
          <w:rFonts w:ascii="Times New Roman" w:hAnsi="Times New Roman" w:cs="Times New Roman"/>
          <w:b/>
          <w:color w:val="000000" w:themeColor="text1"/>
          <w:sz w:val="24"/>
          <w:szCs w:val="24"/>
        </w:rPr>
        <w:t>Основные понятия и термины</w:t>
      </w:r>
      <w:bookmarkEnd w:id="9"/>
    </w:p>
    <w:bookmarkEnd w:id="8"/>
    <w:p w14:paraId="29F45A20" w14:textId="2B4F112B" w:rsidR="000D3196" w:rsidRPr="00F30717" w:rsidRDefault="000D3196" w:rsidP="005575C2">
      <w:pPr>
        <w:pStyle w:val="a3"/>
        <w:spacing w:line="276" w:lineRule="auto"/>
        <w:ind w:firstLine="567"/>
        <w:jc w:val="both"/>
        <w:rPr>
          <w:sz w:val="24"/>
          <w:szCs w:val="24"/>
        </w:rPr>
      </w:pPr>
      <w:r w:rsidRPr="00F30717">
        <w:rPr>
          <w:sz w:val="24"/>
          <w:szCs w:val="24"/>
        </w:rPr>
        <w:t>В настоящем П</w:t>
      </w:r>
      <w:r w:rsidR="00051E26" w:rsidRPr="00F30717">
        <w:rPr>
          <w:sz w:val="24"/>
          <w:szCs w:val="24"/>
        </w:rPr>
        <w:t>ЛАС</w:t>
      </w:r>
      <w:r w:rsidR="004C73F0" w:rsidRPr="00F30717">
        <w:rPr>
          <w:sz w:val="24"/>
          <w:szCs w:val="24"/>
        </w:rPr>
        <w:t xml:space="preserve"> </w:t>
      </w:r>
      <w:r w:rsidRPr="00F30717">
        <w:rPr>
          <w:sz w:val="24"/>
          <w:szCs w:val="24"/>
        </w:rPr>
        <w:t>используются следующие основные понятия</w:t>
      </w:r>
      <w:r w:rsidR="00461842" w:rsidRPr="00F30717">
        <w:rPr>
          <w:sz w:val="24"/>
          <w:szCs w:val="24"/>
        </w:rPr>
        <w:t xml:space="preserve"> термины</w:t>
      </w:r>
      <w:r w:rsidRPr="00F30717">
        <w:rPr>
          <w:sz w:val="24"/>
          <w:szCs w:val="24"/>
        </w:rPr>
        <w:t>:</w:t>
      </w:r>
    </w:p>
    <w:p w14:paraId="340192AA" w14:textId="164A2D5E"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авария на объектах теплоснабжения</w:t>
      </w:r>
      <w:r w:rsidRPr="00F30717">
        <w:rPr>
          <w:b/>
          <w:sz w:val="24"/>
          <w:szCs w:val="24"/>
        </w:rPr>
        <w:t xml:space="preserve">» </w:t>
      </w:r>
      <w:r w:rsidRPr="00F30717">
        <w:rPr>
          <w:sz w:val="24"/>
          <w:szCs w:val="24"/>
        </w:rPr>
        <w:t>– отказ элементов систем, сетей и источников теплоснабжения, повлекший к прекращению подачи тепловой энергии потребителям и абонента</w:t>
      </w:r>
      <w:r w:rsidR="001718CD" w:rsidRPr="00F30717">
        <w:rPr>
          <w:sz w:val="24"/>
          <w:szCs w:val="24"/>
        </w:rPr>
        <w:t>м на отопление более 6</w:t>
      </w:r>
      <w:r w:rsidRPr="00F30717">
        <w:rPr>
          <w:sz w:val="24"/>
          <w:szCs w:val="24"/>
        </w:rPr>
        <w:t xml:space="preserve"> часов и горячее </w:t>
      </w:r>
      <w:r w:rsidR="001718CD" w:rsidRPr="00F30717">
        <w:rPr>
          <w:sz w:val="24"/>
          <w:szCs w:val="24"/>
        </w:rPr>
        <w:t>водоснабжение на период более 8</w:t>
      </w:r>
      <w:r w:rsidRPr="00F30717">
        <w:rPr>
          <w:sz w:val="24"/>
          <w:szCs w:val="24"/>
        </w:rPr>
        <w:t xml:space="preserve"> часов;</w:t>
      </w:r>
    </w:p>
    <w:p w14:paraId="7FC7BD6C" w14:textId="1E9C2531" w:rsidR="00592A02" w:rsidRPr="00F30717" w:rsidRDefault="00592A02" w:rsidP="005575C2">
      <w:pPr>
        <w:pStyle w:val="a3"/>
        <w:spacing w:line="276" w:lineRule="auto"/>
        <w:ind w:firstLine="567"/>
        <w:jc w:val="both"/>
        <w:rPr>
          <w:sz w:val="24"/>
          <w:szCs w:val="24"/>
        </w:rPr>
      </w:pPr>
      <w:r w:rsidRPr="00F30717">
        <w:rPr>
          <w:b/>
          <w:i/>
          <w:sz w:val="24"/>
          <w:szCs w:val="24"/>
        </w:rPr>
        <w:t xml:space="preserve">«инцидент» </w:t>
      </w:r>
      <w:r w:rsidRPr="00F30717">
        <w:rPr>
          <w:sz w:val="24"/>
          <w:szCs w:val="24"/>
        </w:rPr>
        <w:t>– отказ или повреждение оборудования и (или) сетей, отклонение</w:t>
      </w:r>
      <w:r w:rsidR="00F30717">
        <w:rPr>
          <w:sz w:val="24"/>
          <w:szCs w:val="24"/>
        </w:rPr>
        <w:t xml:space="preserve"> </w:t>
      </w:r>
      <w:r w:rsidRPr="00F30717">
        <w:rPr>
          <w:sz w:val="24"/>
          <w:szCs w:val="24"/>
        </w:rPr>
        <w:t>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2CBAE33A" w14:textId="77777777" w:rsidR="00592A02" w:rsidRPr="00F30717" w:rsidRDefault="00592A02" w:rsidP="005575C2">
      <w:pPr>
        <w:pStyle w:val="a3"/>
        <w:tabs>
          <w:tab w:val="left" w:pos="1920"/>
        </w:tabs>
        <w:spacing w:line="276" w:lineRule="auto"/>
        <w:ind w:firstLine="567"/>
        <w:jc w:val="both"/>
        <w:rPr>
          <w:sz w:val="24"/>
          <w:szCs w:val="24"/>
        </w:rPr>
      </w:pPr>
      <w:r w:rsidRPr="00F30717">
        <w:rPr>
          <w:b/>
          <w:i/>
          <w:sz w:val="24"/>
          <w:szCs w:val="24"/>
        </w:rPr>
        <w:t xml:space="preserve">«технологический отказ» </w:t>
      </w:r>
      <w:r w:rsidRPr="00F30717">
        <w:rPr>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8ABFFD0" w14:textId="02245A15" w:rsidR="00592A02" w:rsidRPr="00F30717" w:rsidRDefault="00592A02" w:rsidP="005575C2">
      <w:pPr>
        <w:pStyle w:val="a3"/>
        <w:tabs>
          <w:tab w:val="left" w:pos="1920"/>
        </w:tabs>
        <w:spacing w:line="276" w:lineRule="auto"/>
        <w:ind w:firstLine="567"/>
        <w:jc w:val="both"/>
        <w:rPr>
          <w:sz w:val="24"/>
          <w:szCs w:val="24"/>
        </w:rPr>
      </w:pPr>
      <w:r w:rsidRPr="00F30717">
        <w:rPr>
          <w:b/>
          <w:i/>
          <w:sz w:val="24"/>
          <w:szCs w:val="24"/>
        </w:rPr>
        <w:t xml:space="preserve">«функциональный отказ» </w:t>
      </w:r>
      <w:r w:rsidRPr="00F30717">
        <w:rPr>
          <w:i/>
          <w:sz w:val="24"/>
          <w:szCs w:val="24"/>
        </w:rPr>
        <w:t xml:space="preserve">- </w:t>
      </w:r>
      <w:r w:rsidRPr="00F30717">
        <w:rPr>
          <w:sz w:val="24"/>
          <w:szCs w:val="24"/>
        </w:rPr>
        <w:t>неисправности оборудования (в том числе резервного и вспомогательного), не повлиявш</w:t>
      </w:r>
      <w:r w:rsidR="00D55CED" w:rsidRPr="00F30717">
        <w:rPr>
          <w:sz w:val="24"/>
          <w:szCs w:val="24"/>
        </w:rPr>
        <w:t>и</w:t>
      </w:r>
      <w:r w:rsidRPr="00F30717">
        <w:rPr>
          <w:sz w:val="24"/>
          <w:szCs w:val="24"/>
        </w:rPr>
        <w:t>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79DF87A4" w14:textId="0F66F842"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капитальный ремонт</w:t>
      </w:r>
      <w:r w:rsidRPr="00F30717">
        <w:rPr>
          <w:b/>
          <w:sz w:val="24"/>
          <w:szCs w:val="24"/>
        </w:rPr>
        <w:t xml:space="preserve">» </w:t>
      </w:r>
      <w:r w:rsidRPr="00F30717">
        <w:rPr>
          <w:sz w:val="24"/>
          <w:szCs w:val="24"/>
        </w:rPr>
        <w:t>– ремонт, выполняемый для восстановления технических</w:t>
      </w:r>
      <w:r w:rsidR="00F30717">
        <w:rPr>
          <w:sz w:val="24"/>
          <w:szCs w:val="24"/>
        </w:rPr>
        <w:t xml:space="preserve"> </w:t>
      </w:r>
      <w:r w:rsidRPr="00F30717">
        <w:rPr>
          <w:sz w:val="24"/>
          <w:szCs w:val="24"/>
        </w:rPr>
        <w:t>и экономических характеристик объекта до значений, близких к проектным, с заменой или восстановлением любых составных частей;</w:t>
      </w:r>
    </w:p>
    <w:p w14:paraId="039B0EDE" w14:textId="0F63A3BB" w:rsidR="00592A02" w:rsidRPr="00F30717" w:rsidRDefault="00592A02" w:rsidP="005575C2">
      <w:pPr>
        <w:pStyle w:val="a3"/>
        <w:spacing w:line="276" w:lineRule="auto"/>
        <w:ind w:firstLine="567"/>
        <w:jc w:val="both"/>
        <w:rPr>
          <w:sz w:val="24"/>
          <w:szCs w:val="24"/>
        </w:rPr>
      </w:pPr>
      <w:r w:rsidRPr="00F30717">
        <w:rPr>
          <w:b/>
          <w:sz w:val="24"/>
          <w:szCs w:val="24"/>
        </w:rPr>
        <w:t xml:space="preserve"> «</w:t>
      </w:r>
      <w:r w:rsidRPr="00F30717">
        <w:rPr>
          <w:b/>
          <w:i/>
          <w:sz w:val="24"/>
          <w:szCs w:val="24"/>
        </w:rPr>
        <w:t xml:space="preserve">коммунальные ресурсы» </w:t>
      </w:r>
      <w:r w:rsidRPr="00F30717">
        <w:rPr>
          <w:sz w:val="24"/>
          <w:szCs w:val="24"/>
        </w:rPr>
        <w:t>– горячая вода, холодная вода, тепловая энергия, электрическая энергия, используемые для предоставления коммунальных услуг;</w:t>
      </w:r>
    </w:p>
    <w:p w14:paraId="07BD051B" w14:textId="6E960F9F" w:rsidR="00592A02" w:rsidRPr="00F30717" w:rsidRDefault="00592A02" w:rsidP="005575C2">
      <w:pPr>
        <w:pStyle w:val="a3"/>
        <w:spacing w:line="276" w:lineRule="auto"/>
        <w:ind w:firstLine="567"/>
        <w:jc w:val="both"/>
        <w:rPr>
          <w:sz w:val="24"/>
          <w:szCs w:val="24"/>
        </w:rPr>
      </w:pPr>
      <w:r w:rsidRPr="00F30717">
        <w:rPr>
          <w:b/>
          <w:i/>
          <w:sz w:val="24"/>
          <w:szCs w:val="24"/>
        </w:rPr>
        <w:t xml:space="preserve"> «коммунальные услуги» </w:t>
      </w:r>
      <w:r w:rsidRPr="00F30717">
        <w:rPr>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E3238D2" w14:textId="7D7FC0BB" w:rsidR="000D3196" w:rsidRPr="00F30717" w:rsidRDefault="00592A02"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b/>
          <w:i/>
          <w:sz w:val="24"/>
          <w:szCs w:val="24"/>
        </w:rPr>
        <w:t xml:space="preserve"> </w:t>
      </w:r>
      <w:r w:rsidR="000D3196" w:rsidRPr="00F30717">
        <w:rPr>
          <w:rFonts w:ascii="Times New Roman" w:hAnsi="Times New Roman" w:cs="Times New Roman"/>
          <w:b/>
          <w:i/>
          <w:sz w:val="24"/>
          <w:szCs w:val="24"/>
        </w:rPr>
        <w:t xml:space="preserve">«мониторинг состояния системы теплоснабжения» </w:t>
      </w:r>
      <w:r w:rsidR="001718CD" w:rsidRPr="00F30717">
        <w:rPr>
          <w:rFonts w:ascii="Times New Roman" w:hAnsi="Times New Roman" w:cs="Times New Roman"/>
          <w:sz w:val="24"/>
          <w:szCs w:val="24"/>
        </w:rPr>
        <w:t xml:space="preserve">– </w:t>
      </w:r>
      <w:r w:rsidR="000D3196" w:rsidRPr="00F30717">
        <w:rPr>
          <w:rFonts w:ascii="Times New Roman" w:hAnsi="Times New Roman" w:cs="Times New Roman"/>
          <w:sz w:val="24"/>
          <w:szCs w:val="24"/>
        </w:rPr>
        <w:t>комплексная система наблюдений, оценки и прогноза состояния тепловых сетей и объектов теплоснабжения (далее - мониторинг);</w:t>
      </w:r>
    </w:p>
    <w:p w14:paraId="67212C80" w14:textId="7C4EC328"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неисправность</w:t>
      </w:r>
      <w:r w:rsidRPr="00F30717">
        <w:rPr>
          <w:b/>
          <w:sz w:val="24"/>
          <w:szCs w:val="24"/>
        </w:rPr>
        <w:t xml:space="preserve">» </w:t>
      </w:r>
      <w:r w:rsidRPr="00F30717">
        <w:rPr>
          <w:sz w:val="24"/>
          <w:szCs w:val="24"/>
        </w:rPr>
        <w:t>–</w:t>
      </w:r>
      <w:r w:rsidR="001718CD" w:rsidRPr="00F30717">
        <w:rPr>
          <w:sz w:val="24"/>
          <w:szCs w:val="24"/>
        </w:rPr>
        <w:t xml:space="preserve"> </w:t>
      </w:r>
      <w:r w:rsidRPr="00F30717">
        <w:rPr>
          <w:sz w:val="24"/>
          <w:szCs w:val="24"/>
        </w:rPr>
        <w:t>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07BA96CD" w14:textId="04D61BC6"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потребитель» </w:t>
      </w:r>
      <w:r w:rsidR="003C4B18" w:rsidRPr="00F30717">
        <w:rPr>
          <w:sz w:val="24"/>
          <w:szCs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w:t>
      </w:r>
      <w:r w:rsidR="003C4B18" w:rsidRPr="00F30717">
        <w:rPr>
          <w:sz w:val="24"/>
          <w:szCs w:val="24"/>
        </w:rPr>
        <w:lastRenderedPageBreak/>
        <w:t>горячего водоснабжения и отопления</w:t>
      </w:r>
      <w:r w:rsidRPr="00F30717">
        <w:rPr>
          <w:sz w:val="24"/>
          <w:szCs w:val="24"/>
        </w:rPr>
        <w:t>;</w:t>
      </w:r>
    </w:p>
    <w:p w14:paraId="1C37E707" w14:textId="017FC2BB"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управляющая организация» </w:t>
      </w:r>
      <w:r w:rsidR="000B098F" w:rsidRPr="00F30717">
        <w:rPr>
          <w:sz w:val="24"/>
          <w:szCs w:val="24"/>
        </w:rPr>
        <w:t>–</w:t>
      </w:r>
      <w:r w:rsidRPr="00F30717">
        <w:rPr>
          <w:sz w:val="24"/>
          <w:szCs w:val="24"/>
        </w:rPr>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440681EE" w14:textId="55256FC7"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ресурсоснабжающая организация» </w:t>
      </w:r>
      <w:r w:rsidR="000B098F" w:rsidRPr="00F30717">
        <w:rPr>
          <w:sz w:val="24"/>
          <w:szCs w:val="24"/>
        </w:rPr>
        <w:t>–</w:t>
      </w:r>
      <w:r w:rsidRPr="00F30717">
        <w:rPr>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267A43B2" w14:textId="469620E8"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система теплоснабжения</w:t>
      </w:r>
      <w:r w:rsidRPr="00F30717">
        <w:rPr>
          <w:b/>
          <w:sz w:val="24"/>
          <w:szCs w:val="24"/>
        </w:rPr>
        <w:t xml:space="preserve">» </w:t>
      </w:r>
      <w:r w:rsidR="003C4B18" w:rsidRPr="00F30717">
        <w:rPr>
          <w:sz w:val="24"/>
          <w:szCs w:val="24"/>
        </w:rPr>
        <w:t>совокупность источников тепловой энергии</w:t>
      </w:r>
      <w:r w:rsidR="00D22ED5">
        <w:rPr>
          <w:sz w:val="24"/>
          <w:szCs w:val="24"/>
        </w:rPr>
        <w:t xml:space="preserve"> </w:t>
      </w:r>
      <w:r w:rsidR="003C4B18" w:rsidRPr="00F30717">
        <w:rPr>
          <w:sz w:val="24"/>
          <w:szCs w:val="24"/>
        </w:rPr>
        <w:t>и теплопотребляющих установок, технологически соединенных тепловыми сетями</w:t>
      </w:r>
      <w:r w:rsidRPr="00F30717">
        <w:rPr>
          <w:sz w:val="24"/>
          <w:szCs w:val="24"/>
        </w:rPr>
        <w:t>;</w:t>
      </w:r>
    </w:p>
    <w:p w14:paraId="5A850070" w14:textId="195206DD"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текущий ремонт</w:t>
      </w:r>
      <w:r w:rsidRPr="00F30717">
        <w:rPr>
          <w:b/>
          <w:sz w:val="24"/>
          <w:szCs w:val="24"/>
        </w:rPr>
        <w:t xml:space="preserve">» </w:t>
      </w:r>
      <w:r w:rsidRPr="00F30717">
        <w:rPr>
          <w:sz w:val="24"/>
          <w:szCs w:val="24"/>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6CEA741" w14:textId="05FFF37C"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тепловая сеть</w:t>
      </w:r>
      <w:r w:rsidRPr="00F30717">
        <w:rPr>
          <w:b/>
          <w:sz w:val="24"/>
          <w:szCs w:val="24"/>
        </w:rPr>
        <w:t xml:space="preserve">» </w:t>
      </w:r>
      <w:r w:rsidRPr="00F30717">
        <w:rPr>
          <w:sz w:val="24"/>
          <w:szCs w:val="24"/>
        </w:rPr>
        <w:t xml:space="preserve">– </w:t>
      </w:r>
      <w:r w:rsidR="003C4B18" w:rsidRPr="00F30717">
        <w:rPr>
          <w:sz w:val="24"/>
          <w:szCs w:val="24"/>
        </w:rPr>
        <w:t>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r w:rsidRPr="00F30717">
        <w:rPr>
          <w:sz w:val="24"/>
          <w:szCs w:val="24"/>
        </w:rPr>
        <w:t>;</w:t>
      </w:r>
    </w:p>
    <w:p w14:paraId="04646785" w14:textId="7B059A77"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тепловой пункт</w:t>
      </w:r>
      <w:r w:rsidRPr="00F30717">
        <w:rPr>
          <w:b/>
          <w:sz w:val="24"/>
          <w:szCs w:val="24"/>
        </w:rPr>
        <w:t xml:space="preserve">» </w:t>
      </w:r>
      <w:r w:rsidRPr="00F30717">
        <w:rPr>
          <w:sz w:val="24"/>
          <w:szCs w:val="24"/>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w:t>
      </w:r>
      <w:r w:rsidR="003C4B18" w:rsidRPr="00F30717">
        <w:rPr>
          <w:sz w:val="24"/>
          <w:szCs w:val="24"/>
        </w:rPr>
        <w:t xml:space="preserve"> </w:t>
      </w:r>
      <w:r w:rsidRPr="00F30717">
        <w:rPr>
          <w:sz w:val="24"/>
          <w:szCs w:val="24"/>
        </w:rPr>
        <w:t>и сельскохозяйственных предприятий, жилых и общественных зданий (индивидуальные –</w:t>
      </w:r>
      <w:r w:rsidR="003C4B18" w:rsidRPr="00F30717">
        <w:rPr>
          <w:sz w:val="24"/>
          <w:szCs w:val="24"/>
        </w:rPr>
        <w:t xml:space="preserve"> </w:t>
      </w:r>
      <w:r w:rsidRPr="00F30717">
        <w:rPr>
          <w:sz w:val="24"/>
          <w:szCs w:val="24"/>
        </w:rPr>
        <w:t>для присоединения систем теплопотребления одного здания или его части; центральные – то же, двух зданий или более);</w:t>
      </w:r>
    </w:p>
    <w:p w14:paraId="60D50356" w14:textId="2546AA45"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техническое обслуживание</w:t>
      </w:r>
      <w:r w:rsidRPr="00F30717">
        <w:rPr>
          <w:b/>
          <w:sz w:val="24"/>
          <w:szCs w:val="24"/>
        </w:rPr>
        <w:t xml:space="preserve">» </w:t>
      </w:r>
      <w:r w:rsidR="000B098F" w:rsidRPr="00F30717">
        <w:rPr>
          <w:sz w:val="24"/>
          <w:szCs w:val="24"/>
        </w:rPr>
        <w:t>–</w:t>
      </w:r>
      <w:r w:rsidRPr="00F30717">
        <w:rPr>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14:paraId="6BF64CD5" w14:textId="24419EF0" w:rsidR="00B633A5" w:rsidRPr="00F30717" w:rsidRDefault="000D3196" w:rsidP="005575C2">
      <w:pPr>
        <w:pStyle w:val="a3"/>
        <w:spacing w:line="276" w:lineRule="auto"/>
        <w:ind w:firstLine="567"/>
        <w:jc w:val="both"/>
        <w:rPr>
          <w:sz w:val="24"/>
          <w:szCs w:val="24"/>
        </w:rPr>
      </w:pPr>
      <w:r w:rsidRPr="00F30717">
        <w:rPr>
          <w:b/>
          <w:i/>
          <w:sz w:val="24"/>
          <w:szCs w:val="24"/>
        </w:rPr>
        <w:t xml:space="preserve">«технологические нарушения» </w:t>
      </w:r>
      <w:r w:rsidR="000B098F" w:rsidRPr="00F30717">
        <w:rPr>
          <w:sz w:val="24"/>
          <w:szCs w:val="24"/>
        </w:rPr>
        <w:t>–</w:t>
      </w:r>
      <w:r w:rsidRPr="00F30717">
        <w:rPr>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r w:rsidR="00592A02" w:rsidRPr="00F30717">
        <w:rPr>
          <w:sz w:val="24"/>
          <w:szCs w:val="24"/>
        </w:rPr>
        <w:t>.</w:t>
      </w:r>
    </w:p>
    <w:p w14:paraId="6B59D16B" w14:textId="504A43C7" w:rsidR="000D3196" w:rsidRPr="00F30717" w:rsidRDefault="00B26E85" w:rsidP="005575C2">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r w:rsidRPr="00F30717">
        <w:rPr>
          <w:rFonts w:ascii="Times New Roman" w:hAnsi="Times New Roman" w:cs="Times New Roman"/>
          <w:b/>
          <w:color w:val="000000" w:themeColor="text1"/>
          <w:sz w:val="24"/>
          <w:szCs w:val="24"/>
        </w:rPr>
        <w:t xml:space="preserve"> </w:t>
      </w:r>
      <w:bookmarkStart w:id="10" w:name="_Toc186027536"/>
      <w:bookmarkStart w:id="11" w:name="_Toc223355003"/>
      <w:r w:rsidR="00505011" w:rsidRPr="00F30717">
        <w:rPr>
          <w:rFonts w:ascii="Times New Roman" w:hAnsi="Times New Roman" w:cs="Times New Roman"/>
          <w:b/>
          <w:color w:val="000000" w:themeColor="text1"/>
          <w:sz w:val="24"/>
          <w:szCs w:val="24"/>
        </w:rPr>
        <w:t>Цел</w:t>
      </w:r>
      <w:bookmarkEnd w:id="10"/>
      <w:r w:rsidR="002E54F8" w:rsidRPr="00F30717">
        <w:rPr>
          <w:rFonts w:ascii="Times New Roman" w:hAnsi="Times New Roman" w:cs="Times New Roman"/>
          <w:b/>
          <w:color w:val="000000" w:themeColor="text1"/>
          <w:sz w:val="24"/>
          <w:szCs w:val="24"/>
        </w:rPr>
        <w:t>и</w:t>
      </w:r>
      <w:r w:rsidR="00352361" w:rsidRPr="00F30717">
        <w:rPr>
          <w:rFonts w:ascii="Times New Roman" w:hAnsi="Times New Roman" w:cs="Times New Roman"/>
          <w:b/>
          <w:color w:val="000000" w:themeColor="text1"/>
          <w:sz w:val="24"/>
          <w:szCs w:val="24"/>
        </w:rPr>
        <w:t>,</w:t>
      </w:r>
      <w:r w:rsidR="002E54F8" w:rsidRPr="00F30717">
        <w:rPr>
          <w:rFonts w:ascii="Times New Roman" w:hAnsi="Times New Roman" w:cs="Times New Roman"/>
          <w:b/>
          <w:color w:val="000000" w:themeColor="text1"/>
          <w:sz w:val="24"/>
          <w:szCs w:val="24"/>
        </w:rPr>
        <w:t xml:space="preserve"> задачи</w:t>
      </w:r>
      <w:r w:rsidR="00352361" w:rsidRPr="00F30717">
        <w:rPr>
          <w:rFonts w:ascii="Times New Roman" w:hAnsi="Times New Roman" w:cs="Times New Roman"/>
          <w:b/>
          <w:color w:val="000000" w:themeColor="text1"/>
          <w:sz w:val="24"/>
          <w:szCs w:val="24"/>
        </w:rPr>
        <w:t>, обязанности</w:t>
      </w:r>
      <w:bookmarkEnd w:id="11"/>
    </w:p>
    <w:p w14:paraId="75AC7B55" w14:textId="77C12C7A" w:rsidR="00AF063E" w:rsidRPr="00F30717" w:rsidRDefault="003C4B18" w:rsidP="005575C2">
      <w:pPr>
        <w:pStyle w:val="a5"/>
        <w:numPr>
          <w:ilvl w:val="3"/>
          <w:numId w:val="3"/>
        </w:numPr>
        <w:tabs>
          <w:tab w:val="left" w:pos="360"/>
          <w:tab w:val="left" w:pos="851"/>
          <w:tab w:val="left" w:pos="1134"/>
        </w:tabs>
        <w:spacing w:line="276" w:lineRule="auto"/>
        <w:ind w:left="0" w:firstLine="567"/>
        <w:jc w:val="both"/>
        <w:rPr>
          <w:sz w:val="24"/>
          <w:szCs w:val="24"/>
        </w:rPr>
      </w:pPr>
      <w:bookmarkStart w:id="12" w:name="_Hlk185939204"/>
      <w:r w:rsidRPr="00F30717">
        <w:rPr>
          <w:sz w:val="24"/>
          <w:szCs w:val="24"/>
        </w:rPr>
        <w:t>ПЛАС</w:t>
      </w:r>
      <w:r w:rsidR="00B273ED" w:rsidRPr="00F30717">
        <w:rPr>
          <w:sz w:val="24"/>
          <w:szCs w:val="24"/>
        </w:rPr>
        <w:t xml:space="preserve"> </w:t>
      </w:r>
      <w:r w:rsidR="00AF063E" w:rsidRPr="00F30717">
        <w:rPr>
          <w:sz w:val="24"/>
          <w:szCs w:val="24"/>
        </w:rPr>
        <w:t>разрабатывается (актуализируется) в целях координации и взаимосвязанн</w:t>
      </w:r>
      <w:r w:rsidR="002E54F8" w:rsidRPr="00F30717">
        <w:rPr>
          <w:sz w:val="24"/>
          <w:szCs w:val="24"/>
        </w:rPr>
        <w:t>ых</w:t>
      </w:r>
      <w:r w:rsidR="00AF063E" w:rsidRPr="00F30717">
        <w:rPr>
          <w:sz w:val="24"/>
          <w:szCs w:val="24"/>
        </w:rPr>
        <w:t xml:space="preserve"> действий </w:t>
      </w:r>
      <w:r w:rsidR="00592A02" w:rsidRPr="00F30717">
        <w:rPr>
          <w:sz w:val="24"/>
          <w:szCs w:val="24"/>
        </w:rPr>
        <w:t xml:space="preserve">руководителей и </w:t>
      </w:r>
      <w:r w:rsidR="002E54F8" w:rsidRPr="00F30717">
        <w:rPr>
          <w:sz w:val="24"/>
          <w:szCs w:val="24"/>
        </w:rPr>
        <w:t xml:space="preserve">работников </w:t>
      </w:r>
      <w:r w:rsidR="00592A02" w:rsidRPr="00F30717">
        <w:rPr>
          <w:sz w:val="24"/>
          <w:szCs w:val="24"/>
        </w:rPr>
        <w:t xml:space="preserve">структурных подразделений </w:t>
      </w:r>
      <w:r w:rsidR="00AF063E" w:rsidRPr="00F30717">
        <w:rPr>
          <w:sz w:val="24"/>
          <w:szCs w:val="24"/>
        </w:rPr>
        <w:t xml:space="preserve">администрации </w:t>
      </w:r>
      <w:r w:rsidR="00290029">
        <w:rPr>
          <w:sz w:val="24"/>
          <w:szCs w:val="24"/>
        </w:rPr>
        <w:t>городского округа Электросталь</w:t>
      </w:r>
      <w:r w:rsidR="00AF063E" w:rsidRPr="00F30717">
        <w:rPr>
          <w:sz w:val="24"/>
          <w:szCs w:val="24"/>
        </w:rPr>
        <w:t xml:space="preserve">, </w:t>
      </w:r>
      <w:r w:rsidR="007929B9" w:rsidRPr="00F30717">
        <w:rPr>
          <w:sz w:val="24"/>
          <w:szCs w:val="24"/>
        </w:rPr>
        <w:t>организаций</w:t>
      </w:r>
      <w:r w:rsidR="00AF063E" w:rsidRPr="00F30717">
        <w:rPr>
          <w:sz w:val="24"/>
          <w:szCs w:val="24"/>
        </w:rPr>
        <w:t xml:space="preserve">, управляющих </w:t>
      </w:r>
      <w:r w:rsidR="007929B9" w:rsidRPr="00F30717">
        <w:rPr>
          <w:sz w:val="24"/>
          <w:szCs w:val="24"/>
        </w:rPr>
        <w:t>многоквартирными</w:t>
      </w:r>
      <w:r w:rsidR="00AF063E" w:rsidRPr="00F30717">
        <w:rPr>
          <w:sz w:val="24"/>
          <w:szCs w:val="24"/>
        </w:rPr>
        <w:t xml:space="preserve"> домами, </w:t>
      </w:r>
      <w:r w:rsidR="002E54F8" w:rsidRPr="00F30717">
        <w:rPr>
          <w:sz w:val="24"/>
          <w:szCs w:val="24"/>
        </w:rPr>
        <w:t>организаций</w:t>
      </w:r>
      <w:r w:rsidR="00A30407" w:rsidRPr="00F30717">
        <w:rPr>
          <w:sz w:val="24"/>
          <w:szCs w:val="24"/>
        </w:rPr>
        <w:t>,</w:t>
      </w:r>
      <w:r w:rsidR="002E54F8" w:rsidRPr="00F30717">
        <w:rPr>
          <w:sz w:val="24"/>
          <w:szCs w:val="24"/>
        </w:rPr>
        <w:t xml:space="preserve"> функционирующих в системах теплоснабжения, </w:t>
      </w:r>
      <w:r w:rsidR="00AF063E" w:rsidRPr="00F30717">
        <w:rPr>
          <w:sz w:val="24"/>
          <w:szCs w:val="24"/>
        </w:rPr>
        <w:t>ресурсоснабжающих организаций</w:t>
      </w:r>
      <w:r w:rsidR="00592A02" w:rsidRPr="00F30717">
        <w:rPr>
          <w:sz w:val="24"/>
          <w:szCs w:val="24"/>
        </w:rPr>
        <w:t xml:space="preserve"> (электро-, газоснабжения, водопроводно-канализационного хозяйства)</w:t>
      </w:r>
      <w:r w:rsidR="00AF063E" w:rsidRPr="00F30717">
        <w:rPr>
          <w:sz w:val="24"/>
          <w:szCs w:val="24"/>
        </w:rPr>
        <w:t xml:space="preserve">, </w:t>
      </w:r>
      <w:r w:rsidR="00592A02" w:rsidRPr="00F30717">
        <w:rPr>
          <w:sz w:val="24"/>
          <w:szCs w:val="24"/>
        </w:rPr>
        <w:t xml:space="preserve">оперативных служб, </w:t>
      </w:r>
      <w:r w:rsidR="00AF063E" w:rsidRPr="00F30717">
        <w:rPr>
          <w:sz w:val="24"/>
          <w:szCs w:val="24"/>
        </w:rPr>
        <w:t xml:space="preserve">при решении вопросов, связанных с </w:t>
      </w:r>
      <w:r w:rsidR="00592A02" w:rsidRPr="00F30717">
        <w:rPr>
          <w:sz w:val="24"/>
          <w:szCs w:val="24"/>
        </w:rPr>
        <w:t xml:space="preserve">локализацией и </w:t>
      </w:r>
      <w:r w:rsidR="00AF063E" w:rsidRPr="00F30717">
        <w:rPr>
          <w:sz w:val="24"/>
          <w:szCs w:val="24"/>
        </w:rPr>
        <w:t xml:space="preserve">ликвидацией аварийных ситуаций на системах </w:t>
      </w:r>
      <w:r w:rsidR="00592A02" w:rsidRPr="00F30717">
        <w:rPr>
          <w:sz w:val="24"/>
          <w:szCs w:val="24"/>
        </w:rPr>
        <w:t>теплоснабжения</w:t>
      </w:r>
      <w:r w:rsidR="00AF063E" w:rsidRPr="00F30717">
        <w:rPr>
          <w:sz w:val="24"/>
          <w:szCs w:val="24"/>
        </w:rPr>
        <w:t>, (в том числе с применением электронного моделирования аварийных ситуаций).</w:t>
      </w:r>
    </w:p>
    <w:p w14:paraId="7773AFAE" w14:textId="1A045852" w:rsidR="002E54F8" w:rsidRPr="00F30717" w:rsidRDefault="008368F8" w:rsidP="005575C2">
      <w:pPr>
        <w:pStyle w:val="a5"/>
        <w:tabs>
          <w:tab w:val="left" w:pos="360"/>
          <w:tab w:val="left" w:pos="851"/>
          <w:tab w:val="left" w:pos="993"/>
          <w:tab w:val="left" w:pos="1134"/>
        </w:tabs>
        <w:spacing w:line="276" w:lineRule="auto"/>
        <w:ind w:left="0" w:firstLine="567"/>
        <w:jc w:val="both"/>
        <w:rPr>
          <w:sz w:val="24"/>
          <w:szCs w:val="24"/>
        </w:rPr>
      </w:pPr>
      <w:r w:rsidRPr="00F30717">
        <w:rPr>
          <w:sz w:val="24"/>
          <w:szCs w:val="24"/>
        </w:rPr>
        <w:t>1.1.3.2. П</w:t>
      </w:r>
      <w:r w:rsidR="003C4B18" w:rsidRPr="00F30717">
        <w:rPr>
          <w:sz w:val="24"/>
          <w:szCs w:val="24"/>
        </w:rPr>
        <w:t>ЛАС</w:t>
      </w:r>
      <w:r w:rsidR="002E54F8" w:rsidRPr="00F30717">
        <w:rPr>
          <w:sz w:val="24"/>
          <w:szCs w:val="24"/>
        </w:rPr>
        <w:t xml:space="preserve"> должен решать </w:t>
      </w:r>
      <w:r w:rsidR="00A30407" w:rsidRPr="00F30717">
        <w:rPr>
          <w:sz w:val="24"/>
          <w:szCs w:val="24"/>
        </w:rPr>
        <w:t xml:space="preserve">в </w:t>
      </w:r>
      <w:r w:rsidR="006E36A1" w:rsidRPr="006E36A1">
        <w:rPr>
          <w:sz w:val="24"/>
          <w:szCs w:val="24"/>
        </w:rPr>
        <w:t>городско</w:t>
      </w:r>
      <w:r w:rsidR="006E36A1">
        <w:rPr>
          <w:sz w:val="24"/>
          <w:szCs w:val="24"/>
        </w:rPr>
        <w:t>м</w:t>
      </w:r>
      <w:r w:rsidR="006E36A1" w:rsidRPr="006E36A1">
        <w:rPr>
          <w:sz w:val="24"/>
          <w:szCs w:val="24"/>
        </w:rPr>
        <w:t xml:space="preserve"> округа Электросталь </w:t>
      </w:r>
      <w:r w:rsidR="00A30407" w:rsidRPr="00F30717">
        <w:rPr>
          <w:sz w:val="24"/>
          <w:szCs w:val="24"/>
        </w:rPr>
        <w:t xml:space="preserve"> </w:t>
      </w:r>
      <w:r w:rsidR="002E54F8" w:rsidRPr="00F30717">
        <w:rPr>
          <w:sz w:val="24"/>
          <w:szCs w:val="24"/>
        </w:rPr>
        <w:t>следующие задачи:</w:t>
      </w:r>
    </w:p>
    <w:p w14:paraId="5BF2CDF5" w14:textId="0AA4B469"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обеспечение надежной эксплуатации систем теплоснабжения</w:t>
      </w:r>
      <w:r w:rsidR="00A30407" w:rsidRPr="00F30717">
        <w:rPr>
          <w:sz w:val="24"/>
          <w:szCs w:val="24"/>
        </w:rPr>
        <w:t>;</w:t>
      </w:r>
      <w:r w:rsidRPr="00F30717">
        <w:rPr>
          <w:sz w:val="24"/>
          <w:szCs w:val="24"/>
        </w:rPr>
        <w:t xml:space="preserve"> </w:t>
      </w:r>
    </w:p>
    <w:p w14:paraId="0CD40D25" w14:textId="7E53703D"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повышение эффективности функционирования объектов систем теплоснабжения;</w:t>
      </w:r>
    </w:p>
    <w:p w14:paraId="3E08EF73" w14:textId="23A6A80A"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xml:space="preserve">- мобилизация усилий всех </w:t>
      </w:r>
      <w:r w:rsidR="00A30407" w:rsidRPr="00F30717">
        <w:rPr>
          <w:sz w:val="24"/>
          <w:szCs w:val="24"/>
        </w:rPr>
        <w:t xml:space="preserve">административных и </w:t>
      </w:r>
      <w:r w:rsidRPr="00F30717">
        <w:rPr>
          <w:sz w:val="24"/>
          <w:szCs w:val="24"/>
        </w:rPr>
        <w:t xml:space="preserve">инженерных служб в </w:t>
      </w:r>
      <w:r w:rsidR="006E36A1" w:rsidRPr="006E36A1">
        <w:rPr>
          <w:sz w:val="24"/>
          <w:szCs w:val="24"/>
        </w:rPr>
        <w:t>городско</w:t>
      </w:r>
      <w:r w:rsidR="006E36A1">
        <w:rPr>
          <w:sz w:val="24"/>
          <w:szCs w:val="24"/>
        </w:rPr>
        <w:t>м</w:t>
      </w:r>
      <w:r w:rsidR="006E36A1" w:rsidRPr="006E36A1">
        <w:rPr>
          <w:sz w:val="24"/>
          <w:szCs w:val="24"/>
        </w:rPr>
        <w:t xml:space="preserve"> округ</w:t>
      </w:r>
      <w:r w:rsidR="006E36A1">
        <w:rPr>
          <w:sz w:val="24"/>
          <w:szCs w:val="24"/>
        </w:rPr>
        <w:t>е</w:t>
      </w:r>
      <w:r w:rsidR="006E36A1" w:rsidRPr="006E36A1">
        <w:rPr>
          <w:sz w:val="24"/>
          <w:szCs w:val="24"/>
        </w:rPr>
        <w:t xml:space="preserve"> Электросталь </w:t>
      </w:r>
      <w:r w:rsidRPr="00F30717">
        <w:rPr>
          <w:sz w:val="24"/>
          <w:szCs w:val="24"/>
        </w:rPr>
        <w:t xml:space="preserve"> для </w:t>
      </w:r>
      <w:r w:rsidR="00A30407" w:rsidRPr="00F30717">
        <w:rPr>
          <w:sz w:val="24"/>
          <w:szCs w:val="24"/>
        </w:rPr>
        <w:t xml:space="preserve">локализации и </w:t>
      </w:r>
      <w:r w:rsidRPr="00F30717">
        <w:rPr>
          <w:sz w:val="24"/>
          <w:szCs w:val="24"/>
        </w:rPr>
        <w:t>ликвидации последствий аварийных ситуаций в системах теплоснабжения;</w:t>
      </w:r>
    </w:p>
    <w:p w14:paraId="13E0989D" w14:textId="5BEF6C8C" w:rsidR="00A30407" w:rsidRPr="00F30717" w:rsidRDefault="00A30407"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поддержание необхо</w:t>
      </w:r>
      <w:r w:rsidR="003C4B18" w:rsidRPr="00F30717">
        <w:rPr>
          <w:sz w:val="24"/>
          <w:szCs w:val="24"/>
        </w:rPr>
        <w:t>димых параметров теплоносителей</w:t>
      </w:r>
      <w:r w:rsidRPr="00F30717">
        <w:rPr>
          <w:sz w:val="24"/>
          <w:szCs w:val="24"/>
        </w:rPr>
        <w:t xml:space="preserve"> и обеспечение </w:t>
      </w:r>
      <w:r w:rsidRPr="00F30717">
        <w:rPr>
          <w:sz w:val="24"/>
          <w:szCs w:val="24"/>
        </w:rPr>
        <w:lastRenderedPageBreak/>
        <w:t>нормативного температурного режима в зданиях и сооружениях при возникновении аварийной ситуации;</w:t>
      </w:r>
    </w:p>
    <w:p w14:paraId="77D6F2A7" w14:textId="66AE0238"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56C8EBD8" w14:textId="3E80CE17" w:rsidR="00B273ED" w:rsidRPr="00F30717" w:rsidRDefault="00B273ED" w:rsidP="00A43F77">
      <w:pPr>
        <w:pStyle w:val="a5"/>
        <w:numPr>
          <w:ilvl w:val="3"/>
          <w:numId w:val="15"/>
        </w:numPr>
        <w:tabs>
          <w:tab w:val="left" w:pos="851"/>
          <w:tab w:val="left" w:pos="993"/>
        </w:tabs>
        <w:spacing w:line="276" w:lineRule="auto"/>
        <w:ind w:left="0" w:firstLine="567"/>
        <w:jc w:val="both"/>
        <w:rPr>
          <w:sz w:val="24"/>
          <w:szCs w:val="24"/>
        </w:rPr>
      </w:pPr>
      <w:r w:rsidRPr="00F30717">
        <w:rPr>
          <w:sz w:val="24"/>
          <w:szCs w:val="24"/>
        </w:rPr>
        <w:t xml:space="preserve">Взаимоотношения </w:t>
      </w:r>
      <w:r w:rsidR="00A30407" w:rsidRPr="00F30717">
        <w:rPr>
          <w:sz w:val="24"/>
          <w:szCs w:val="24"/>
        </w:rPr>
        <w:t>организаций, функционирующих в системах теплоснабжения</w:t>
      </w:r>
      <w:r w:rsidRPr="00F30717">
        <w:rPr>
          <w:sz w:val="24"/>
          <w:szCs w:val="24"/>
        </w:rPr>
        <w:t xml:space="preserve"> </w:t>
      </w:r>
      <w:r w:rsidR="00A30407" w:rsidRPr="00F30717">
        <w:rPr>
          <w:sz w:val="24"/>
          <w:szCs w:val="24"/>
        </w:rPr>
        <w:t>с потребителями,</w:t>
      </w:r>
      <w:r w:rsidRPr="00F30717">
        <w:rPr>
          <w:sz w:val="24"/>
          <w:szCs w:val="24"/>
        </w:rPr>
        <w:t xml:space="preserve"> определяются заключенными между ними договорами</w:t>
      </w:r>
      <w:r w:rsidR="00A30407" w:rsidRPr="00F30717">
        <w:rPr>
          <w:sz w:val="24"/>
          <w:szCs w:val="24"/>
        </w:rPr>
        <w:t xml:space="preserve"> теплоснабжения,</w:t>
      </w:r>
      <w:r w:rsidR="008B6061">
        <w:rPr>
          <w:sz w:val="24"/>
          <w:szCs w:val="24"/>
        </w:rPr>
        <w:t xml:space="preserve"> </w:t>
      </w:r>
      <w:r w:rsidR="00A30407" w:rsidRPr="00F30717">
        <w:rPr>
          <w:sz w:val="24"/>
          <w:szCs w:val="24"/>
        </w:rPr>
        <w:t>в рамках</w:t>
      </w:r>
      <w:r w:rsidRPr="00F30717">
        <w:rPr>
          <w:sz w:val="24"/>
          <w:szCs w:val="24"/>
        </w:rPr>
        <w:t xml:space="preserve"> действующ</w:t>
      </w:r>
      <w:r w:rsidR="00A30407" w:rsidRPr="00F30717">
        <w:rPr>
          <w:sz w:val="24"/>
          <w:szCs w:val="24"/>
        </w:rPr>
        <w:t>его</w:t>
      </w:r>
      <w:r w:rsidRPr="00F30717">
        <w:rPr>
          <w:sz w:val="24"/>
          <w:szCs w:val="24"/>
        </w:rPr>
        <w:t xml:space="preserve"> законодательства</w:t>
      </w:r>
      <w:r w:rsidR="00A30407" w:rsidRPr="00F30717">
        <w:rPr>
          <w:sz w:val="24"/>
          <w:szCs w:val="24"/>
        </w:rPr>
        <w:t xml:space="preserve"> Российской Федерации. Ответственность указанных лиц</w:t>
      </w:r>
      <w:r w:rsidRPr="00F30717">
        <w:rPr>
          <w:sz w:val="24"/>
          <w:szCs w:val="24"/>
        </w:rPr>
        <w:t xml:space="preserve"> определяется балансовой принадлежностью инженерных сетей и фиксируется в акте</w:t>
      </w:r>
      <w:r w:rsidR="00A30407" w:rsidRPr="00F30717">
        <w:rPr>
          <w:sz w:val="24"/>
          <w:szCs w:val="24"/>
        </w:rPr>
        <w:t xml:space="preserve"> разграничения балансовой принадлежности и эксплуатационной ответственности сторон</w:t>
      </w:r>
      <w:r w:rsidRPr="00F30717">
        <w:rPr>
          <w:sz w:val="24"/>
          <w:szCs w:val="24"/>
        </w:rPr>
        <w:t>, прилагаемом к договору</w:t>
      </w:r>
      <w:r w:rsidR="00A30407" w:rsidRPr="00F30717">
        <w:rPr>
          <w:sz w:val="24"/>
          <w:szCs w:val="24"/>
        </w:rPr>
        <w:t xml:space="preserve"> теплоснабжения</w:t>
      </w:r>
      <w:r w:rsidRPr="00F30717">
        <w:rPr>
          <w:sz w:val="24"/>
          <w:szCs w:val="24"/>
        </w:rPr>
        <w:t>.</w:t>
      </w:r>
    </w:p>
    <w:p w14:paraId="750CB26E" w14:textId="13D307CA" w:rsidR="00B273ED" w:rsidRPr="00F30717" w:rsidRDefault="0069498F" w:rsidP="00A43F77">
      <w:pPr>
        <w:pStyle w:val="a5"/>
        <w:numPr>
          <w:ilvl w:val="3"/>
          <w:numId w:val="15"/>
        </w:numPr>
        <w:tabs>
          <w:tab w:val="left" w:pos="851"/>
          <w:tab w:val="left" w:pos="993"/>
        </w:tabs>
        <w:spacing w:line="276" w:lineRule="auto"/>
        <w:ind w:left="0" w:firstLine="567"/>
        <w:jc w:val="both"/>
        <w:rPr>
          <w:sz w:val="24"/>
          <w:szCs w:val="24"/>
        </w:rPr>
      </w:pPr>
      <w:r w:rsidRPr="00F30717">
        <w:rPr>
          <w:sz w:val="24"/>
          <w:szCs w:val="24"/>
        </w:rPr>
        <w:t xml:space="preserve">Организации, функционирующие в системах теплоснабжения для надежного теплоснабжения потребителей </w:t>
      </w:r>
      <w:r w:rsidR="00B273ED" w:rsidRPr="00F30717">
        <w:rPr>
          <w:sz w:val="24"/>
          <w:szCs w:val="24"/>
        </w:rPr>
        <w:t>должны обеспечивать:</w:t>
      </w:r>
    </w:p>
    <w:p w14:paraId="0326148F" w14:textId="232FA114"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своевременное и качественное техническое обслуживание, и ремонт теплопотребляющих систем, а также разработку и выполнение, согласно договору</w:t>
      </w:r>
      <w:r w:rsidR="0069498F" w:rsidRPr="00F30717">
        <w:rPr>
          <w:sz w:val="24"/>
          <w:szCs w:val="24"/>
        </w:rPr>
        <w:t xml:space="preserve"> теплоснабжения</w:t>
      </w:r>
      <w:r w:rsidR="00B273ED" w:rsidRPr="00F30717">
        <w:rPr>
          <w:sz w:val="24"/>
          <w:szCs w:val="24"/>
        </w:rPr>
        <w:t>,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66EF6952" w14:textId="1E6EAD41"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09A8518D" w14:textId="79CFD613" w:rsidR="00B273ED" w:rsidRPr="00F30717" w:rsidRDefault="00B273ED" w:rsidP="00A43F77">
      <w:pPr>
        <w:pStyle w:val="a5"/>
        <w:numPr>
          <w:ilvl w:val="3"/>
          <w:numId w:val="15"/>
        </w:numPr>
        <w:tabs>
          <w:tab w:val="left" w:pos="851"/>
          <w:tab w:val="left" w:pos="993"/>
        </w:tabs>
        <w:spacing w:line="276" w:lineRule="auto"/>
        <w:ind w:left="0" w:firstLine="567"/>
        <w:jc w:val="both"/>
        <w:rPr>
          <w:sz w:val="24"/>
          <w:szCs w:val="24"/>
        </w:rPr>
      </w:pPr>
      <w:r w:rsidRPr="00F30717">
        <w:rPr>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194D41C7" w14:textId="5FCE58CD" w:rsidR="00B273ED" w:rsidRPr="00F30717" w:rsidRDefault="00B273ED" w:rsidP="00A43F77">
      <w:pPr>
        <w:pStyle w:val="a5"/>
        <w:numPr>
          <w:ilvl w:val="3"/>
          <w:numId w:val="15"/>
        </w:numPr>
        <w:tabs>
          <w:tab w:val="left" w:pos="851"/>
          <w:tab w:val="left" w:pos="993"/>
        </w:tabs>
        <w:spacing w:line="276" w:lineRule="auto"/>
        <w:ind w:left="0" w:firstLine="567"/>
        <w:jc w:val="both"/>
        <w:rPr>
          <w:sz w:val="24"/>
          <w:szCs w:val="24"/>
        </w:rPr>
      </w:pPr>
      <w:r w:rsidRPr="00F30717">
        <w:rPr>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w:t>
      </w:r>
      <w:r w:rsidR="003C4B18" w:rsidRPr="00F30717">
        <w:rPr>
          <w:sz w:val="24"/>
          <w:szCs w:val="24"/>
        </w:rPr>
        <w:t>оторых превышает на отопление 6</w:t>
      </w:r>
      <w:r w:rsidRPr="00F30717">
        <w:rPr>
          <w:sz w:val="24"/>
          <w:szCs w:val="24"/>
        </w:rPr>
        <w:t xml:space="preserve"> часов </w:t>
      </w:r>
      <w:r w:rsidR="003C4B18" w:rsidRPr="00F30717">
        <w:rPr>
          <w:sz w:val="24"/>
          <w:szCs w:val="24"/>
        </w:rPr>
        <w:t>и горячее водоснабжение более 8</w:t>
      </w:r>
      <w:r w:rsidRPr="00F30717">
        <w:rPr>
          <w:sz w:val="24"/>
          <w:szCs w:val="24"/>
        </w:rPr>
        <w:t xml:space="preserve"> часов, руководство по локализации и ликвидации аварий возлагается на администрацию и оперативный штаб</w:t>
      </w:r>
      <w:r w:rsidR="008B6061">
        <w:rPr>
          <w:sz w:val="24"/>
          <w:szCs w:val="24"/>
        </w:rPr>
        <w:t xml:space="preserve"> </w:t>
      </w:r>
      <w:r w:rsidRPr="00F30717">
        <w:rPr>
          <w:sz w:val="24"/>
          <w:szCs w:val="24"/>
        </w:rPr>
        <w:t xml:space="preserve">по </w:t>
      </w:r>
      <w:r w:rsidR="00352361" w:rsidRPr="00F30717">
        <w:rPr>
          <w:sz w:val="24"/>
          <w:szCs w:val="24"/>
        </w:rPr>
        <w:t xml:space="preserve">жилищно-коммунальному хозяйству </w:t>
      </w:r>
      <w:r w:rsidR="00290029">
        <w:rPr>
          <w:sz w:val="24"/>
          <w:szCs w:val="24"/>
        </w:rPr>
        <w:t>городского округа Электросталь</w:t>
      </w:r>
      <w:r w:rsidRPr="00F30717">
        <w:rPr>
          <w:sz w:val="24"/>
          <w:szCs w:val="24"/>
        </w:rPr>
        <w:t>.</w:t>
      </w:r>
    </w:p>
    <w:p w14:paraId="00CD20EB" w14:textId="77777777" w:rsidR="00984557" w:rsidRDefault="008368F8" w:rsidP="005575C2">
      <w:pPr>
        <w:pStyle w:val="a5"/>
        <w:tabs>
          <w:tab w:val="left" w:pos="851"/>
          <w:tab w:val="left" w:pos="993"/>
        </w:tabs>
        <w:spacing w:line="276" w:lineRule="auto"/>
        <w:ind w:left="0" w:firstLine="567"/>
        <w:jc w:val="both"/>
        <w:rPr>
          <w:sz w:val="24"/>
          <w:szCs w:val="24"/>
        </w:rPr>
      </w:pPr>
      <w:r w:rsidRPr="00F30717">
        <w:rPr>
          <w:sz w:val="24"/>
          <w:szCs w:val="24"/>
        </w:rPr>
        <w:t>1.1.3.</w:t>
      </w:r>
      <w:r w:rsidR="00370A0F" w:rsidRPr="00F30717">
        <w:rPr>
          <w:sz w:val="24"/>
          <w:szCs w:val="24"/>
        </w:rPr>
        <w:t>7</w:t>
      </w:r>
      <w:r w:rsidRPr="00F30717">
        <w:rPr>
          <w:sz w:val="24"/>
          <w:szCs w:val="24"/>
        </w:rPr>
        <w:t xml:space="preserve">. </w:t>
      </w:r>
      <w:r w:rsidR="00B273ED" w:rsidRPr="00F30717">
        <w:rPr>
          <w:sz w:val="24"/>
          <w:szCs w:val="24"/>
        </w:rPr>
        <w:t xml:space="preserve">Ликвидация нештатных ситуаций на объектах жилищно-коммунального хозяйства </w:t>
      </w:r>
      <w:r w:rsidR="00290029">
        <w:rPr>
          <w:sz w:val="24"/>
          <w:szCs w:val="24"/>
        </w:rPr>
        <w:t>городского округа Электросталь</w:t>
      </w:r>
      <w:r w:rsidR="00352361" w:rsidRPr="00F30717">
        <w:rPr>
          <w:i/>
          <w:sz w:val="24"/>
          <w:szCs w:val="24"/>
        </w:rPr>
        <w:t xml:space="preserve"> </w:t>
      </w:r>
      <w:r w:rsidR="00B273ED" w:rsidRPr="00F30717">
        <w:rPr>
          <w:sz w:val="24"/>
          <w:szCs w:val="24"/>
        </w:rPr>
        <w:t>осуществляется</w:t>
      </w:r>
      <w:r w:rsidR="006E36A1">
        <w:rPr>
          <w:sz w:val="24"/>
          <w:szCs w:val="24"/>
        </w:rPr>
        <w:t xml:space="preserve"> </w:t>
      </w:r>
      <w:r w:rsidR="00B273ED" w:rsidRPr="00F30717">
        <w:rPr>
          <w:sz w:val="24"/>
          <w:szCs w:val="24"/>
        </w:rPr>
        <w:t>в соответствии</w:t>
      </w:r>
      <w:r w:rsidR="00984557">
        <w:rPr>
          <w:sz w:val="24"/>
          <w:szCs w:val="24"/>
        </w:rPr>
        <w:t>:</w:t>
      </w:r>
    </w:p>
    <w:p w14:paraId="795CE229" w14:textId="5500469A" w:rsidR="006E38BB" w:rsidRPr="006E38BB" w:rsidRDefault="006E38BB" w:rsidP="006E38BB">
      <w:pPr>
        <w:widowControl w:val="0"/>
        <w:tabs>
          <w:tab w:val="left" w:pos="851"/>
          <w:tab w:val="left" w:pos="1134"/>
        </w:tabs>
        <w:autoSpaceDE w:val="0"/>
        <w:autoSpaceDN w:val="0"/>
        <w:spacing w:after="0" w:line="276" w:lineRule="auto"/>
        <w:ind w:firstLine="564"/>
        <w:jc w:val="both"/>
        <w:rPr>
          <w:rFonts w:ascii="Times New Roman" w:eastAsia="Times New Roman" w:hAnsi="Times New Roman" w:cs="Times New Roman"/>
          <w:sz w:val="24"/>
          <w:szCs w:val="24"/>
        </w:rPr>
      </w:pPr>
      <w:r w:rsidRPr="006E38BB">
        <w:rPr>
          <w:rFonts w:ascii="Times New Roman" w:eastAsia="Times New Roman" w:hAnsi="Times New Roman" w:cs="Times New Roman"/>
          <w:sz w:val="24"/>
          <w:szCs w:val="24"/>
        </w:rPr>
        <w:t>- «Регламентом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 утвержденным распоряжением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14:paraId="7B5D2924" w14:textId="3F9EE3F9" w:rsidR="006E38BB" w:rsidRPr="006E38BB" w:rsidRDefault="006E38BB" w:rsidP="006E38BB">
      <w:pPr>
        <w:widowControl w:val="0"/>
        <w:tabs>
          <w:tab w:val="left" w:pos="851"/>
          <w:tab w:val="left" w:pos="1134"/>
        </w:tabs>
        <w:autoSpaceDE w:val="0"/>
        <w:autoSpaceDN w:val="0"/>
        <w:spacing w:after="0" w:line="276" w:lineRule="auto"/>
        <w:ind w:firstLine="564"/>
        <w:jc w:val="both"/>
        <w:rPr>
          <w:rFonts w:ascii="Times New Roman" w:eastAsia="Times New Roman" w:hAnsi="Times New Roman" w:cs="Times New Roman"/>
          <w:sz w:val="24"/>
          <w:szCs w:val="24"/>
        </w:rPr>
      </w:pPr>
      <w:r w:rsidRPr="006E38BB">
        <w:rPr>
          <w:rFonts w:ascii="Times New Roman" w:eastAsia="Times New Roman" w:hAnsi="Times New Roman" w:cs="Times New Roman"/>
          <w:sz w:val="24"/>
          <w:szCs w:val="24"/>
        </w:rPr>
        <w:t xml:space="preserve">- «Регламентом по подготовке объектов топливно-энергетического комплекса, жилищно-коммунального хозяйства и социальной сферы в </w:t>
      </w:r>
      <w:r>
        <w:rPr>
          <w:rFonts w:ascii="Times New Roman" w:eastAsia="Times New Roman" w:hAnsi="Times New Roman" w:cs="Times New Roman"/>
          <w:sz w:val="24"/>
          <w:szCs w:val="24"/>
        </w:rPr>
        <w:t>городском округе Электросталь</w:t>
      </w:r>
      <w:r w:rsidRPr="006E38BB">
        <w:rPr>
          <w:rFonts w:ascii="Times New Roman" w:eastAsia="Times New Roman" w:hAnsi="Times New Roman" w:cs="Times New Roman"/>
          <w:i/>
          <w:sz w:val="24"/>
          <w:szCs w:val="24"/>
        </w:rPr>
        <w:t xml:space="preserve"> </w:t>
      </w:r>
      <w:r w:rsidRPr="006E38BB">
        <w:rPr>
          <w:rFonts w:ascii="Times New Roman" w:eastAsia="Times New Roman" w:hAnsi="Times New Roman" w:cs="Times New Roman"/>
          <w:sz w:val="24"/>
          <w:szCs w:val="24"/>
        </w:rPr>
        <w:lastRenderedPageBreak/>
        <w:t xml:space="preserve">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 утвержденным </w:t>
      </w:r>
      <w:hyperlink r:id="rId12" w:history="1">
        <w:r w:rsidRPr="006E38BB">
          <w:rPr>
            <w:rStyle w:val="af3"/>
            <w:rFonts w:ascii="Times New Roman" w:eastAsia="Times New Roman" w:hAnsi="Times New Roman" w:cs="Times New Roman"/>
            <w:sz w:val="24"/>
            <w:szCs w:val="24"/>
          </w:rPr>
          <w:t>Постановлением Администрации городского округа Электросталь</w:t>
        </w:r>
        <w:r w:rsidRPr="006E38BB">
          <w:rPr>
            <w:rStyle w:val="af3"/>
            <w:rFonts w:ascii="Times New Roman" w:eastAsia="Times New Roman" w:hAnsi="Times New Roman" w:cs="Times New Roman"/>
            <w:i/>
            <w:sz w:val="24"/>
            <w:szCs w:val="24"/>
          </w:rPr>
          <w:t xml:space="preserve"> </w:t>
        </w:r>
        <w:r w:rsidRPr="006E38BB">
          <w:rPr>
            <w:rStyle w:val="af3"/>
            <w:rFonts w:ascii="Times New Roman" w:eastAsia="Times New Roman" w:hAnsi="Times New Roman" w:cs="Times New Roman"/>
            <w:sz w:val="24"/>
            <w:szCs w:val="24"/>
          </w:rPr>
          <w:t>от 30.04.2025 г. № 578/4</w:t>
        </w:r>
      </w:hyperlink>
      <w:r w:rsidRPr="006E38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6E38BB">
        <w:rPr>
          <w:rFonts w:ascii="Times New Roman" w:eastAsia="Times New Roman" w:hAnsi="Times New Roman" w:cs="Times New Roman"/>
          <w:sz w:val="24"/>
          <w:szCs w:val="24"/>
        </w:rPr>
        <w:t>О подготовке объектов жилищно-коммунального, энергетического хозяйства и</w:t>
      </w:r>
      <w:r>
        <w:rPr>
          <w:rFonts w:ascii="Times New Roman" w:eastAsia="Times New Roman" w:hAnsi="Times New Roman" w:cs="Times New Roman"/>
          <w:sz w:val="24"/>
          <w:szCs w:val="24"/>
        </w:rPr>
        <w:t xml:space="preserve"> </w:t>
      </w:r>
      <w:r w:rsidRPr="006E38BB">
        <w:rPr>
          <w:rFonts w:ascii="Times New Roman" w:eastAsia="Times New Roman" w:hAnsi="Times New Roman" w:cs="Times New Roman"/>
          <w:sz w:val="24"/>
          <w:szCs w:val="24"/>
        </w:rPr>
        <w:t>социальной сферы городского округа Электросталь Московской области к осенне-зимнему периоду 2025/2026 года»;</w:t>
      </w:r>
    </w:p>
    <w:p w14:paraId="400039CC" w14:textId="77777777" w:rsidR="006E38BB" w:rsidRPr="006E38BB" w:rsidRDefault="006E38BB" w:rsidP="006E38BB">
      <w:pPr>
        <w:widowControl w:val="0"/>
        <w:tabs>
          <w:tab w:val="left" w:pos="851"/>
          <w:tab w:val="left" w:pos="1134"/>
        </w:tabs>
        <w:autoSpaceDE w:val="0"/>
        <w:autoSpaceDN w:val="0"/>
        <w:spacing w:after="0" w:line="276" w:lineRule="auto"/>
        <w:ind w:firstLine="564"/>
        <w:jc w:val="both"/>
        <w:rPr>
          <w:rFonts w:ascii="Times New Roman" w:eastAsia="Times New Roman" w:hAnsi="Times New Roman" w:cs="Times New Roman"/>
          <w:sz w:val="24"/>
          <w:szCs w:val="24"/>
        </w:rPr>
      </w:pPr>
      <w:r w:rsidRPr="006E38BB">
        <w:rPr>
          <w:rFonts w:ascii="Times New Roman" w:eastAsia="Times New Roman" w:hAnsi="Times New Roman" w:cs="Times New Roman"/>
          <w:sz w:val="24"/>
          <w:szCs w:val="24"/>
        </w:rPr>
        <w:t>- настоящим ПЛАС.</w:t>
      </w:r>
    </w:p>
    <w:p w14:paraId="2ED1B34F" w14:textId="287E642D" w:rsidR="00B273ED" w:rsidRPr="00F30717" w:rsidRDefault="00370A0F" w:rsidP="006E38BB">
      <w:pPr>
        <w:pStyle w:val="a5"/>
        <w:tabs>
          <w:tab w:val="left" w:pos="851"/>
          <w:tab w:val="left" w:pos="993"/>
        </w:tabs>
        <w:spacing w:line="276" w:lineRule="auto"/>
        <w:ind w:left="0" w:firstLine="567"/>
        <w:jc w:val="both"/>
        <w:rPr>
          <w:sz w:val="24"/>
          <w:szCs w:val="24"/>
        </w:rPr>
      </w:pPr>
      <w:r w:rsidRPr="00F30717">
        <w:rPr>
          <w:sz w:val="24"/>
          <w:szCs w:val="24"/>
        </w:rPr>
        <w:t xml:space="preserve">1.1.3.8. </w:t>
      </w:r>
      <w:r w:rsidR="00B273ED" w:rsidRPr="00F30717">
        <w:rPr>
          <w:sz w:val="24"/>
          <w:szCs w:val="24"/>
        </w:rPr>
        <w:t>Финансирование расходов на проведение непредвиденных аварийно-</w:t>
      </w:r>
      <w:r w:rsidR="005E3435" w:rsidRPr="00F30717">
        <w:rPr>
          <w:sz w:val="24"/>
          <w:szCs w:val="24"/>
        </w:rPr>
        <w:t>ремонт</w:t>
      </w:r>
      <w:r w:rsidR="00B273ED" w:rsidRPr="00F30717">
        <w:rPr>
          <w:sz w:val="24"/>
          <w:szCs w:val="24"/>
        </w:rPr>
        <w:t>ных работ и пополнение аварийного запаса материальных ресурсов для устранения аварий</w:t>
      </w:r>
      <w:r w:rsidR="00352361" w:rsidRPr="00F30717">
        <w:rPr>
          <w:sz w:val="24"/>
          <w:szCs w:val="24"/>
        </w:rPr>
        <w:t>ных ситуаций</w:t>
      </w:r>
      <w:r w:rsidR="00B273ED" w:rsidRPr="00F30717">
        <w:rPr>
          <w:sz w:val="24"/>
          <w:szCs w:val="24"/>
        </w:rPr>
        <w:t xml:space="preserve"> на объектах жилищно- коммунального хозяйства осуществляется в установленном порядке в пределах средств, предусмотренных в бюджете администрации </w:t>
      </w:r>
      <w:r w:rsidR="00290029">
        <w:rPr>
          <w:sz w:val="24"/>
          <w:szCs w:val="24"/>
        </w:rPr>
        <w:t>городского округа Электросталь</w:t>
      </w:r>
      <w:r w:rsidR="00352361" w:rsidRPr="00F30717">
        <w:rPr>
          <w:i/>
          <w:sz w:val="24"/>
          <w:szCs w:val="24"/>
        </w:rPr>
        <w:t xml:space="preserve"> </w:t>
      </w:r>
      <w:r w:rsidR="00B273ED" w:rsidRPr="00F30717">
        <w:rPr>
          <w:sz w:val="24"/>
          <w:szCs w:val="24"/>
        </w:rPr>
        <w:t xml:space="preserve">и организаций жилищно-коммунального комплекса на </w:t>
      </w:r>
      <w:r w:rsidR="00352361" w:rsidRPr="00F30717">
        <w:rPr>
          <w:sz w:val="24"/>
          <w:szCs w:val="24"/>
        </w:rPr>
        <w:t>текущий</w:t>
      </w:r>
      <w:r w:rsidR="00B273ED" w:rsidRPr="00F30717">
        <w:rPr>
          <w:sz w:val="24"/>
          <w:szCs w:val="24"/>
        </w:rPr>
        <w:t xml:space="preserve"> финансовый год.</w:t>
      </w:r>
    </w:p>
    <w:p w14:paraId="3DD8AC4D" w14:textId="47773E04" w:rsidR="00B273ED" w:rsidRPr="00F30717" w:rsidRDefault="008368F8" w:rsidP="005575C2">
      <w:pPr>
        <w:pStyle w:val="a5"/>
        <w:tabs>
          <w:tab w:val="left" w:pos="709"/>
          <w:tab w:val="left" w:pos="851"/>
          <w:tab w:val="left" w:pos="993"/>
        </w:tabs>
        <w:spacing w:line="276" w:lineRule="auto"/>
        <w:ind w:left="0" w:firstLine="567"/>
        <w:jc w:val="both"/>
        <w:rPr>
          <w:sz w:val="24"/>
          <w:szCs w:val="24"/>
        </w:rPr>
      </w:pPr>
      <w:r w:rsidRPr="00F30717">
        <w:rPr>
          <w:sz w:val="24"/>
          <w:szCs w:val="24"/>
        </w:rPr>
        <w:t>1.1.3.</w:t>
      </w:r>
      <w:r w:rsidR="00370A0F" w:rsidRPr="00F30717">
        <w:rPr>
          <w:sz w:val="24"/>
          <w:szCs w:val="24"/>
        </w:rPr>
        <w:t>9</w:t>
      </w:r>
      <w:r w:rsidRPr="00F30717">
        <w:rPr>
          <w:sz w:val="24"/>
          <w:szCs w:val="24"/>
        </w:rPr>
        <w:t xml:space="preserve">. </w:t>
      </w:r>
      <w:r w:rsidR="00B273ED" w:rsidRPr="00F30717">
        <w:rPr>
          <w:sz w:val="24"/>
          <w:szCs w:val="24"/>
        </w:rPr>
        <w:t xml:space="preserve">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w:t>
      </w:r>
      <w:r w:rsidR="00FD0B11" w:rsidRPr="00F30717">
        <w:rPr>
          <w:sz w:val="24"/>
          <w:szCs w:val="24"/>
        </w:rPr>
        <w:t xml:space="preserve">в порядке, установленном в </w:t>
      </w:r>
      <w:r w:rsidR="006E36A1">
        <w:rPr>
          <w:sz w:val="24"/>
          <w:szCs w:val="24"/>
        </w:rPr>
        <w:t>городском округе Электросталь</w:t>
      </w:r>
      <w:r w:rsidR="00352361" w:rsidRPr="00F30717">
        <w:rPr>
          <w:sz w:val="24"/>
          <w:szCs w:val="24"/>
        </w:rPr>
        <w:t>.</w:t>
      </w:r>
    </w:p>
    <w:p w14:paraId="3C56CE34" w14:textId="4DBC8C99" w:rsidR="00B273ED" w:rsidRPr="00F30717" w:rsidRDefault="00370A0F" w:rsidP="00A43F77">
      <w:pPr>
        <w:pStyle w:val="a5"/>
        <w:numPr>
          <w:ilvl w:val="3"/>
          <w:numId w:val="18"/>
        </w:numPr>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w:t>
      </w:r>
      <w:r w:rsidR="00352361" w:rsidRPr="00F30717">
        <w:rPr>
          <w:sz w:val="24"/>
          <w:szCs w:val="24"/>
        </w:rPr>
        <w:t>возникла</w:t>
      </w:r>
      <w:r w:rsidR="00B273ED" w:rsidRPr="00F30717">
        <w:rPr>
          <w:sz w:val="24"/>
          <w:szCs w:val="24"/>
        </w:rPr>
        <w:t xml:space="preserve"> авари</w:t>
      </w:r>
      <w:r w:rsidR="00352361" w:rsidRPr="00F30717">
        <w:rPr>
          <w:sz w:val="24"/>
          <w:szCs w:val="24"/>
        </w:rPr>
        <w:t>йная ситуация</w:t>
      </w:r>
      <w:r w:rsidR="00B273ED" w:rsidRPr="00F30717">
        <w:rPr>
          <w:sz w:val="24"/>
          <w:szCs w:val="24"/>
        </w:rPr>
        <w:t>.</w:t>
      </w:r>
    </w:p>
    <w:p w14:paraId="69317EA0" w14:textId="76C73B02" w:rsidR="00B273ED" w:rsidRPr="00F30717" w:rsidRDefault="00B273ED"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Собственники земельных участков, по которым проходят инженерные коммуникации</w:t>
      </w:r>
      <w:r w:rsidR="00FD0B11" w:rsidRPr="00F30717">
        <w:rPr>
          <w:sz w:val="24"/>
          <w:szCs w:val="24"/>
        </w:rPr>
        <w:t xml:space="preserve"> для надежного теплоснабжения потребителей</w:t>
      </w:r>
      <w:r w:rsidRPr="00F30717">
        <w:rPr>
          <w:sz w:val="24"/>
          <w:szCs w:val="24"/>
        </w:rPr>
        <w:t>, обязаны:</w:t>
      </w:r>
    </w:p>
    <w:p w14:paraId="2AD3A2E2" w14:textId="7555D527" w:rsidR="00B273ED" w:rsidRPr="00F30717" w:rsidRDefault="002E54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141C7B04" w14:textId="4DE361E9"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75BA93F8"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011842E0"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312B7F43" w14:textId="6BFB7293"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78A4938C" w:rsidR="00B273ED" w:rsidRPr="00F30717" w:rsidRDefault="00370A0F" w:rsidP="00A43F77">
      <w:pPr>
        <w:pStyle w:val="a5"/>
        <w:numPr>
          <w:ilvl w:val="3"/>
          <w:numId w:val="16"/>
        </w:numPr>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Собственники земельных участков, организации, ответственные за содержание территории, </w:t>
      </w:r>
      <w:r w:rsidR="00FD0B11" w:rsidRPr="00F30717">
        <w:rPr>
          <w:sz w:val="24"/>
          <w:szCs w:val="24"/>
        </w:rPr>
        <w:t>по</w:t>
      </w:r>
      <w:r w:rsidR="00B273ED" w:rsidRPr="00F30717">
        <w:rPr>
          <w:sz w:val="24"/>
          <w:szCs w:val="24"/>
        </w:rPr>
        <w:t xml:space="preserve"> котор</w:t>
      </w:r>
      <w:r w:rsidR="00FD0B11" w:rsidRPr="00F30717">
        <w:rPr>
          <w:sz w:val="24"/>
          <w:szCs w:val="24"/>
        </w:rPr>
        <w:t>ым проходят</w:t>
      </w:r>
      <w:r w:rsidR="00B273ED" w:rsidRPr="00F30717">
        <w:rPr>
          <w:sz w:val="24"/>
          <w:szCs w:val="24"/>
        </w:rPr>
        <w:t xml:space="preserve"> инженерные коммуникации, эксплуатирующ</w:t>
      </w:r>
      <w:r w:rsidR="00FD0B11" w:rsidRPr="00F30717">
        <w:rPr>
          <w:sz w:val="24"/>
          <w:szCs w:val="24"/>
        </w:rPr>
        <w:t>ие</w:t>
      </w:r>
      <w:r w:rsidR="00B273ED" w:rsidRPr="00F30717">
        <w:rPr>
          <w:sz w:val="24"/>
          <w:szCs w:val="24"/>
        </w:rPr>
        <w:t xml:space="preserve"> организаци</w:t>
      </w:r>
      <w:r w:rsidR="00FD0B11" w:rsidRPr="00F30717">
        <w:rPr>
          <w:sz w:val="24"/>
          <w:szCs w:val="24"/>
        </w:rPr>
        <w:t>и</w:t>
      </w:r>
      <w:r w:rsidR="00B273ED" w:rsidRPr="00F30717">
        <w:rPr>
          <w:sz w:val="24"/>
          <w:szCs w:val="24"/>
        </w:rPr>
        <w:t>, сотрудники органов внутренних дел</w:t>
      </w:r>
      <w:r w:rsidR="00FD0B11" w:rsidRPr="00F30717">
        <w:rPr>
          <w:sz w:val="24"/>
          <w:szCs w:val="24"/>
        </w:rPr>
        <w:t>, жители</w:t>
      </w:r>
      <w:r w:rsidR="00B273ED" w:rsidRPr="00F30717">
        <w:rPr>
          <w:sz w:val="24"/>
          <w:szCs w:val="24"/>
        </w:rPr>
        <w:t xml:space="preserve">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4F93D37D" w14:textId="1B23816B"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принять меры по ограждению опасной зоны и предотвращению доступа </w:t>
      </w:r>
      <w:r w:rsidR="00B273ED" w:rsidRPr="00F30717">
        <w:rPr>
          <w:sz w:val="24"/>
          <w:szCs w:val="24"/>
        </w:rPr>
        <w:lastRenderedPageBreak/>
        <w:t>посторонних лиц в зону технологического нарушения до прибытия аварийных служб;</w:t>
      </w:r>
    </w:p>
    <w:p w14:paraId="75253D72" w14:textId="74760A46"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14:paraId="30B332DB" w14:textId="21631375" w:rsidR="00B273ED" w:rsidRPr="00F30717" w:rsidRDefault="008368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1.1.3.1</w:t>
      </w:r>
      <w:r w:rsidR="00370A0F" w:rsidRPr="00F30717">
        <w:rPr>
          <w:sz w:val="24"/>
          <w:szCs w:val="24"/>
        </w:rPr>
        <w:t>2</w:t>
      </w:r>
      <w:r w:rsidRPr="00F30717">
        <w:rPr>
          <w:sz w:val="24"/>
          <w:szCs w:val="24"/>
        </w:rPr>
        <w:t xml:space="preserve">. </w:t>
      </w:r>
      <w:r w:rsidR="00B273ED" w:rsidRPr="00F30717">
        <w:rPr>
          <w:sz w:val="24"/>
          <w:szCs w:val="24"/>
        </w:rPr>
        <w:t xml:space="preserve">Владелец или арендатор встроенных нежилых помещений (подвалов, чердаков, мансард и др.), </w:t>
      </w:r>
      <w:r w:rsidR="00FD0B11" w:rsidRPr="00F30717">
        <w:rPr>
          <w:sz w:val="24"/>
          <w:szCs w:val="24"/>
        </w:rPr>
        <w:t>по</w:t>
      </w:r>
      <w:r w:rsidR="00B273ED" w:rsidRPr="00F30717">
        <w:rPr>
          <w:sz w:val="24"/>
          <w:szCs w:val="24"/>
        </w:rPr>
        <w:t xml:space="preserve"> которы</w:t>
      </w:r>
      <w:r w:rsidR="00FD0B11" w:rsidRPr="00F30717">
        <w:rPr>
          <w:sz w:val="24"/>
          <w:szCs w:val="24"/>
        </w:rPr>
        <w:t>м</w:t>
      </w:r>
      <w:r w:rsidR="00B273ED" w:rsidRPr="00F30717">
        <w:rPr>
          <w:sz w:val="24"/>
          <w:szCs w:val="24"/>
        </w:rPr>
        <w:t xml:space="preserve"> п</w:t>
      </w:r>
      <w:r w:rsidR="00FD0B11" w:rsidRPr="00F30717">
        <w:rPr>
          <w:sz w:val="24"/>
          <w:szCs w:val="24"/>
        </w:rPr>
        <w:t>р</w:t>
      </w:r>
      <w:r w:rsidR="00B273ED" w:rsidRPr="00F30717">
        <w:rPr>
          <w:sz w:val="24"/>
          <w:szCs w:val="24"/>
        </w:rPr>
        <w:t xml:space="preserve">оложены </w:t>
      </w:r>
      <w:r w:rsidR="00FD0B11" w:rsidRPr="00F30717">
        <w:rPr>
          <w:sz w:val="24"/>
          <w:szCs w:val="24"/>
        </w:rPr>
        <w:t>сети</w:t>
      </w:r>
      <w:r w:rsidR="00B273ED" w:rsidRPr="00F30717">
        <w:rPr>
          <w:sz w:val="24"/>
          <w:szCs w:val="24"/>
        </w:rPr>
        <w:t xml:space="preserve">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w:t>
      </w:r>
      <w:r w:rsidR="00FD0B11" w:rsidRPr="00F30717">
        <w:rPr>
          <w:sz w:val="24"/>
          <w:szCs w:val="24"/>
        </w:rPr>
        <w:t>данные</w:t>
      </w:r>
      <w:r w:rsidR="00B273ED" w:rsidRPr="00F30717">
        <w:rPr>
          <w:sz w:val="24"/>
          <w:szCs w:val="24"/>
        </w:rPr>
        <w:t xml:space="preserve"> системы, для их осмотра, ремонта или технического обслуживания.</w:t>
      </w:r>
    </w:p>
    <w:p w14:paraId="14842BD7" w14:textId="06275C13" w:rsidR="00B273ED" w:rsidRPr="00F30717" w:rsidRDefault="00370A0F"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1.1.3.13. </w:t>
      </w:r>
      <w:r w:rsidR="003B5244">
        <w:rPr>
          <w:sz w:val="24"/>
          <w:szCs w:val="24"/>
        </w:rPr>
        <w:t>Управляющими организациями, обслуживающими</w:t>
      </w:r>
      <w:r w:rsidR="00AF415B" w:rsidRPr="00F30717">
        <w:rPr>
          <w:sz w:val="24"/>
          <w:szCs w:val="24"/>
        </w:rPr>
        <w:t xml:space="preserve"> </w:t>
      </w:r>
      <w:r w:rsidR="007929B9" w:rsidRPr="00F30717">
        <w:rPr>
          <w:sz w:val="24"/>
          <w:szCs w:val="24"/>
        </w:rPr>
        <w:t>многоквартирн</w:t>
      </w:r>
      <w:r w:rsidR="003C072A" w:rsidRPr="00F30717">
        <w:rPr>
          <w:sz w:val="24"/>
          <w:szCs w:val="24"/>
        </w:rPr>
        <w:t>ы</w:t>
      </w:r>
      <w:r w:rsidR="003B5244">
        <w:rPr>
          <w:sz w:val="24"/>
          <w:szCs w:val="24"/>
        </w:rPr>
        <w:t>е</w:t>
      </w:r>
      <w:r w:rsidR="00B273ED" w:rsidRPr="00F30717">
        <w:rPr>
          <w:sz w:val="24"/>
          <w:szCs w:val="24"/>
        </w:rPr>
        <w:t xml:space="preserve"> дома, обеспеченны</w:t>
      </w:r>
      <w:r w:rsidR="003B5244">
        <w:rPr>
          <w:sz w:val="24"/>
          <w:szCs w:val="24"/>
        </w:rPr>
        <w:t>е</w:t>
      </w:r>
      <w:r w:rsidR="00FD0B11" w:rsidRPr="00F30717">
        <w:rPr>
          <w:sz w:val="24"/>
          <w:szCs w:val="24"/>
        </w:rPr>
        <w:t xml:space="preserve"> тепл</w:t>
      </w:r>
      <w:r w:rsidR="00B273ED" w:rsidRPr="00F30717">
        <w:rPr>
          <w:sz w:val="24"/>
          <w:szCs w:val="24"/>
        </w:rPr>
        <w:t>оснабжением должн</w:t>
      </w:r>
      <w:r w:rsidR="00FD0B11" w:rsidRPr="00F30717">
        <w:rPr>
          <w:sz w:val="24"/>
          <w:szCs w:val="24"/>
        </w:rPr>
        <w:t xml:space="preserve">ы быть доведены </w:t>
      </w:r>
      <w:r w:rsidR="00AF415B" w:rsidRPr="00F30717">
        <w:rPr>
          <w:sz w:val="24"/>
          <w:szCs w:val="24"/>
        </w:rPr>
        <w:t xml:space="preserve">до жителей в них проживающих любым доступным способом </w:t>
      </w:r>
      <w:r w:rsidR="00B273ED" w:rsidRPr="00F30717">
        <w:rPr>
          <w:sz w:val="24"/>
          <w:szCs w:val="24"/>
        </w:rPr>
        <w:t>адрес</w:t>
      </w:r>
      <w:r w:rsidR="00AF415B" w:rsidRPr="00F30717">
        <w:rPr>
          <w:sz w:val="24"/>
          <w:szCs w:val="24"/>
        </w:rPr>
        <w:t>а</w:t>
      </w:r>
      <w:r w:rsidR="00B273ED" w:rsidRPr="00F30717">
        <w:rPr>
          <w:sz w:val="24"/>
          <w:szCs w:val="24"/>
        </w:rPr>
        <w:t xml:space="preserve"> и номер</w:t>
      </w:r>
      <w:r w:rsidR="00AF415B" w:rsidRPr="00F30717">
        <w:rPr>
          <w:sz w:val="24"/>
          <w:szCs w:val="24"/>
        </w:rPr>
        <w:t>а</w:t>
      </w:r>
      <w:r w:rsidR="00B273ED" w:rsidRPr="00F30717">
        <w:rPr>
          <w:sz w:val="24"/>
          <w:szCs w:val="24"/>
        </w:rPr>
        <w:t xml:space="preserve"> телефонов </w:t>
      </w:r>
      <w:r w:rsidR="00AF415B" w:rsidRPr="00F30717">
        <w:rPr>
          <w:sz w:val="24"/>
          <w:szCs w:val="24"/>
        </w:rPr>
        <w:t xml:space="preserve">организаций, функционирующих в системах теплоснабжения </w:t>
      </w:r>
      <w:r w:rsidR="00B273ED" w:rsidRPr="00F30717">
        <w:rPr>
          <w:sz w:val="24"/>
          <w:szCs w:val="24"/>
        </w:rPr>
        <w:t xml:space="preserve">для сообщения о </w:t>
      </w:r>
      <w:r w:rsidR="00FD0B11" w:rsidRPr="00F30717">
        <w:rPr>
          <w:sz w:val="24"/>
          <w:szCs w:val="24"/>
        </w:rPr>
        <w:t xml:space="preserve">возникновении </w:t>
      </w:r>
      <w:r w:rsidR="00B273ED" w:rsidRPr="00F30717">
        <w:rPr>
          <w:sz w:val="24"/>
          <w:szCs w:val="24"/>
        </w:rPr>
        <w:t>технологических нарушени</w:t>
      </w:r>
      <w:r w:rsidR="00FD0B11" w:rsidRPr="00F30717">
        <w:rPr>
          <w:sz w:val="24"/>
          <w:szCs w:val="24"/>
        </w:rPr>
        <w:t>й</w:t>
      </w:r>
      <w:r w:rsidR="00B273ED" w:rsidRPr="00F30717">
        <w:rPr>
          <w:sz w:val="24"/>
          <w:szCs w:val="24"/>
        </w:rPr>
        <w:t xml:space="preserve"> работы и аварийных ситуациях систем</w:t>
      </w:r>
      <w:r w:rsidR="00FD0B11" w:rsidRPr="00F30717">
        <w:rPr>
          <w:sz w:val="24"/>
          <w:szCs w:val="24"/>
        </w:rPr>
        <w:t>ах теплоснабжения</w:t>
      </w:r>
      <w:r w:rsidR="00B273ED" w:rsidRPr="00F30717">
        <w:rPr>
          <w:sz w:val="24"/>
          <w:szCs w:val="24"/>
        </w:rPr>
        <w:t>.</w:t>
      </w:r>
    </w:p>
    <w:bookmarkEnd w:id="12"/>
    <w:p w14:paraId="5628461A" w14:textId="561538AF" w:rsidR="00AF415B" w:rsidRPr="00F30717" w:rsidRDefault="00AF415B" w:rsidP="005575C2">
      <w:pPr>
        <w:spacing w:after="0"/>
        <w:rPr>
          <w:rFonts w:ascii="Times New Roman" w:hAnsi="Times New Roman" w:cs="Times New Roman"/>
          <w:sz w:val="24"/>
          <w:szCs w:val="24"/>
        </w:rPr>
      </w:pPr>
    </w:p>
    <w:p w14:paraId="6D6A9533" w14:textId="6892EFB1" w:rsidR="00B273ED" w:rsidRPr="004C26F3" w:rsidRDefault="00B273ED" w:rsidP="00A43F77">
      <w:pPr>
        <w:pStyle w:val="2"/>
        <w:numPr>
          <w:ilvl w:val="2"/>
          <w:numId w:val="16"/>
        </w:numPr>
        <w:tabs>
          <w:tab w:val="left" w:pos="1134"/>
        </w:tabs>
        <w:spacing w:line="276" w:lineRule="auto"/>
        <w:ind w:left="0" w:firstLine="568"/>
        <w:jc w:val="both"/>
        <w:rPr>
          <w:rFonts w:ascii="Times New Roman" w:hAnsi="Times New Roman" w:cs="Times New Roman"/>
          <w:b/>
          <w:color w:val="auto"/>
          <w:sz w:val="24"/>
          <w:szCs w:val="24"/>
        </w:rPr>
      </w:pPr>
      <w:bookmarkStart w:id="13" w:name="_Toc223355004"/>
      <w:r w:rsidRPr="004C26F3">
        <w:rPr>
          <w:rFonts w:ascii="Times New Roman" w:hAnsi="Times New Roman" w:cs="Times New Roman"/>
          <w:b/>
          <w:color w:val="auto"/>
          <w:sz w:val="24"/>
          <w:szCs w:val="24"/>
        </w:rPr>
        <w:t xml:space="preserve">Краткая характеристика </w:t>
      </w:r>
      <w:r w:rsidR="007239BE" w:rsidRPr="004C26F3">
        <w:rPr>
          <w:rFonts w:ascii="Times New Roman" w:hAnsi="Times New Roman" w:cs="Times New Roman"/>
          <w:b/>
          <w:color w:val="auto"/>
          <w:sz w:val="24"/>
          <w:szCs w:val="24"/>
        </w:rPr>
        <w:t>муниципального образования</w:t>
      </w:r>
      <w:bookmarkEnd w:id="13"/>
    </w:p>
    <w:p w14:paraId="0B5475E4" w14:textId="3E7A35EE" w:rsidR="00035212" w:rsidRPr="00F30717" w:rsidRDefault="00035212" w:rsidP="00A43F77">
      <w:pPr>
        <w:pStyle w:val="2"/>
        <w:numPr>
          <w:ilvl w:val="3"/>
          <w:numId w:val="19"/>
        </w:numPr>
        <w:spacing w:line="276" w:lineRule="auto"/>
        <w:ind w:left="0" w:firstLine="568"/>
        <w:jc w:val="both"/>
        <w:rPr>
          <w:rFonts w:ascii="Times New Roman" w:hAnsi="Times New Roman" w:cs="Times New Roman"/>
          <w:b/>
          <w:color w:val="auto"/>
          <w:sz w:val="24"/>
          <w:szCs w:val="24"/>
        </w:rPr>
      </w:pPr>
      <w:bookmarkStart w:id="14" w:name="_Toc223355005"/>
      <w:r w:rsidRPr="00F30717">
        <w:rPr>
          <w:rFonts w:ascii="Times New Roman" w:hAnsi="Times New Roman" w:cs="Times New Roman"/>
          <w:b/>
          <w:color w:val="auto"/>
          <w:sz w:val="24"/>
          <w:szCs w:val="24"/>
        </w:rPr>
        <w:t>Административное деление, население</w:t>
      </w:r>
      <w:bookmarkEnd w:id="14"/>
    </w:p>
    <w:p w14:paraId="4DFF5FB2" w14:textId="392D1148" w:rsidR="00CF2031" w:rsidRPr="00F30717" w:rsidRDefault="004C26F3" w:rsidP="005575C2">
      <w:pPr>
        <w:pStyle w:val="a3"/>
        <w:tabs>
          <w:tab w:val="left" w:pos="851"/>
          <w:tab w:val="left" w:pos="993"/>
          <w:tab w:val="left" w:pos="8789"/>
        </w:tabs>
        <w:spacing w:line="276" w:lineRule="auto"/>
        <w:ind w:right="-8" w:firstLine="567"/>
        <w:jc w:val="both"/>
        <w:rPr>
          <w:sz w:val="24"/>
          <w:szCs w:val="24"/>
        </w:rPr>
      </w:pPr>
      <w:r>
        <w:rPr>
          <w:sz w:val="24"/>
          <w:szCs w:val="24"/>
        </w:rPr>
        <w:t>Г</w:t>
      </w:r>
      <w:r w:rsidRPr="004C26F3">
        <w:rPr>
          <w:sz w:val="24"/>
          <w:szCs w:val="24"/>
        </w:rPr>
        <w:t>ородск</w:t>
      </w:r>
      <w:r>
        <w:rPr>
          <w:sz w:val="24"/>
          <w:szCs w:val="24"/>
        </w:rPr>
        <w:t>ой</w:t>
      </w:r>
      <w:r w:rsidRPr="004C26F3">
        <w:rPr>
          <w:sz w:val="24"/>
          <w:szCs w:val="24"/>
        </w:rPr>
        <w:t xml:space="preserve"> округ Электросталь</w:t>
      </w:r>
      <w:r w:rsidR="00CF2031" w:rsidRPr="00F30717">
        <w:rPr>
          <w:sz w:val="24"/>
          <w:szCs w:val="24"/>
        </w:rPr>
        <w:t xml:space="preserve"> является </w:t>
      </w:r>
      <w:r w:rsidR="00A12B40" w:rsidRPr="00F30717">
        <w:rPr>
          <w:sz w:val="24"/>
          <w:szCs w:val="24"/>
        </w:rPr>
        <w:t xml:space="preserve">самостоятельным </w:t>
      </w:r>
      <w:r w:rsidR="00CF2031" w:rsidRPr="00F30717">
        <w:rPr>
          <w:sz w:val="24"/>
          <w:szCs w:val="24"/>
        </w:rPr>
        <w:t xml:space="preserve">муниципальным образованием </w:t>
      </w:r>
      <w:r w:rsidR="00A12B40" w:rsidRPr="00F30717">
        <w:rPr>
          <w:sz w:val="24"/>
          <w:szCs w:val="24"/>
        </w:rPr>
        <w:t xml:space="preserve">в составе </w:t>
      </w:r>
      <w:r w:rsidR="00CF2031" w:rsidRPr="00F30717">
        <w:rPr>
          <w:sz w:val="24"/>
          <w:szCs w:val="24"/>
        </w:rPr>
        <w:t xml:space="preserve">Московской области, обладающим статусом городского округа. Статус </w:t>
      </w:r>
      <w:r w:rsidR="003021F3">
        <w:rPr>
          <w:sz w:val="24"/>
          <w:szCs w:val="24"/>
        </w:rPr>
        <w:t>г</w:t>
      </w:r>
      <w:r w:rsidR="003021F3" w:rsidRPr="003021F3">
        <w:rPr>
          <w:sz w:val="24"/>
          <w:szCs w:val="24"/>
        </w:rPr>
        <w:t xml:space="preserve">ородского округа </w:t>
      </w:r>
      <w:r w:rsidR="00CF2031" w:rsidRPr="00F30717">
        <w:rPr>
          <w:sz w:val="24"/>
          <w:szCs w:val="24"/>
        </w:rPr>
        <w:t xml:space="preserve">установлен Законом Московской области </w:t>
      </w:r>
      <w:r w:rsidR="003021F3" w:rsidRPr="003021F3">
        <w:rPr>
          <w:sz w:val="24"/>
          <w:szCs w:val="24"/>
        </w:rPr>
        <w:t>от 25 октября 2004 года N 130/2004-ОЗ О статусе и границе городского округа Электросталь</w:t>
      </w:r>
      <w:r w:rsidR="00CF2031" w:rsidRPr="00F30717">
        <w:rPr>
          <w:sz w:val="24"/>
          <w:szCs w:val="24"/>
        </w:rPr>
        <w:t>.</w:t>
      </w:r>
    </w:p>
    <w:p w14:paraId="671AB501" w14:textId="62D85F7F" w:rsidR="007239BE" w:rsidRPr="00F30717" w:rsidRDefault="003021F3" w:rsidP="005575C2">
      <w:pPr>
        <w:pStyle w:val="af9"/>
        <w:tabs>
          <w:tab w:val="left" w:pos="851"/>
          <w:tab w:val="left" w:pos="993"/>
        </w:tabs>
        <w:ind w:firstLine="567"/>
        <w:rPr>
          <w:szCs w:val="24"/>
        </w:rPr>
      </w:pPr>
      <w:r>
        <w:rPr>
          <w:szCs w:val="24"/>
        </w:rPr>
        <w:t>Г</w:t>
      </w:r>
      <w:r w:rsidRPr="003021F3">
        <w:rPr>
          <w:szCs w:val="24"/>
        </w:rPr>
        <w:t>ородско</w:t>
      </w:r>
      <w:r>
        <w:rPr>
          <w:szCs w:val="24"/>
        </w:rPr>
        <w:t>й</w:t>
      </w:r>
      <w:r w:rsidRPr="003021F3">
        <w:rPr>
          <w:szCs w:val="24"/>
        </w:rPr>
        <w:t xml:space="preserve"> округ Электросталь </w:t>
      </w:r>
      <w:r w:rsidR="007239BE" w:rsidRPr="00F30717">
        <w:rPr>
          <w:szCs w:val="24"/>
        </w:rPr>
        <w:t>расположен</w:t>
      </w:r>
      <w:r w:rsidR="005F501D" w:rsidRPr="00F30717">
        <w:rPr>
          <w:szCs w:val="24"/>
        </w:rPr>
        <w:t xml:space="preserve"> </w:t>
      </w:r>
      <w:r w:rsidR="007239BE" w:rsidRPr="00F30717">
        <w:rPr>
          <w:szCs w:val="24"/>
        </w:rPr>
        <w:t xml:space="preserve">на </w:t>
      </w:r>
      <w:r>
        <w:rPr>
          <w:szCs w:val="24"/>
        </w:rPr>
        <w:t>востоке</w:t>
      </w:r>
      <w:r w:rsidR="007239BE" w:rsidRPr="00F30717">
        <w:rPr>
          <w:szCs w:val="24"/>
        </w:rPr>
        <w:t xml:space="preserve"> Московской области в </w:t>
      </w:r>
      <w:r>
        <w:rPr>
          <w:szCs w:val="24"/>
        </w:rPr>
        <w:t xml:space="preserve">52 </w:t>
      </w:r>
      <w:r w:rsidR="007239BE" w:rsidRPr="00F30717">
        <w:rPr>
          <w:szCs w:val="24"/>
        </w:rPr>
        <w:t>км от г. Москва.</w:t>
      </w:r>
      <w:r>
        <w:rPr>
          <w:szCs w:val="24"/>
        </w:rPr>
        <w:t xml:space="preserve"> </w:t>
      </w:r>
      <w:r w:rsidR="007239BE" w:rsidRPr="00F30717">
        <w:rPr>
          <w:szCs w:val="24"/>
        </w:rPr>
        <w:t xml:space="preserve">Административным центром </w:t>
      </w:r>
      <w:r w:rsidR="00290029">
        <w:rPr>
          <w:szCs w:val="24"/>
        </w:rPr>
        <w:t>городского округа Электросталь</w:t>
      </w:r>
      <w:r w:rsidR="00CF2031" w:rsidRPr="00F30717">
        <w:rPr>
          <w:szCs w:val="24"/>
        </w:rPr>
        <w:t xml:space="preserve"> </w:t>
      </w:r>
      <w:r w:rsidR="007239BE" w:rsidRPr="00F30717">
        <w:rPr>
          <w:szCs w:val="24"/>
        </w:rPr>
        <w:t xml:space="preserve">является город </w:t>
      </w:r>
      <w:r>
        <w:rPr>
          <w:szCs w:val="24"/>
        </w:rPr>
        <w:t>Электросталь</w:t>
      </w:r>
      <w:r w:rsidR="007239BE" w:rsidRPr="00F30717">
        <w:rPr>
          <w:szCs w:val="24"/>
        </w:rPr>
        <w:t xml:space="preserve">. </w:t>
      </w:r>
      <w:r w:rsidRPr="003021F3">
        <w:rPr>
          <w:szCs w:val="24"/>
        </w:rPr>
        <w:t>В окрестностях города</w:t>
      </w:r>
      <w:r>
        <w:rPr>
          <w:szCs w:val="24"/>
        </w:rPr>
        <w:t xml:space="preserve"> </w:t>
      </w:r>
      <w:r w:rsidRPr="003021F3">
        <w:rPr>
          <w:szCs w:val="24"/>
        </w:rPr>
        <w:t>Электросталь берёт начало река Вохонка (приток Клязьмы), а также её притоки — Марьинка и Ходца.</w:t>
      </w:r>
      <w:r>
        <w:rPr>
          <w:szCs w:val="24"/>
        </w:rPr>
        <w:t xml:space="preserve"> </w:t>
      </w:r>
      <w:r w:rsidR="007239BE" w:rsidRPr="00F30717">
        <w:rPr>
          <w:szCs w:val="24"/>
        </w:rPr>
        <w:t xml:space="preserve">С различных сторон </w:t>
      </w:r>
      <w:r>
        <w:rPr>
          <w:szCs w:val="24"/>
        </w:rPr>
        <w:t>г</w:t>
      </w:r>
      <w:r w:rsidRPr="003021F3">
        <w:rPr>
          <w:szCs w:val="24"/>
        </w:rPr>
        <w:t>ородско</w:t>
      </w:r>
      <w:r>
        <w:rPr>
          <w:szCs w:val="24"/>
        </w:rPr>
        <w:t>й</w:t>
      </w:r>
      <w:r w:rsidRPr="003021F3">
        <w:rPr>
          <w:szCs w:val="24"/>
        </w:rPr>
        <w:t xml:space="preserve"> округ Электросталь </w:t>
      </w:r>
      <w:r w:rsidR="007239BE" w:rsidRPr="00F30717">
        <w:rPr>
          <w:szCs w:val="24"/>
        </w:rPr>
        <w:t>граничит: на севере – с территориями</w:t>
      </w:r>
      <w:r w:rsidR="00CF2031" w:rsidRPr="00F30717">
        <w:rPr>
          <w:szCs w:val="24"/>
        </w:rPr>
        <w:t xml:space="preserve"> </w:t>
      </w:r>
      <w:r w:rsidR="002E6BE9" w:rsidRPr="002E6BE9">
        <w:rPr>
          <w:szCs w:val="24"/>
        </w:rPr>
        <w:t>Богородск</w:t>
      </w:r>
      <w:r w:rsidR="002E6BE9">
        <w:rPr>
          <w:szCs w:val="24"/>
        </w:rPr>
        <w:t>ого городского округа</w:t>
      </w:r>
      <w:r w:rsidR="007239BE" w:rsidRPr="00F30717">
        <w:rPr>
          <w:szCs w:val="24"/>
        </w:rPr>
        <w:t xml:space="preserve">, на юге – с территориями </w:t>
      </w:r>
      <w:r w:rsidR="002E6BE9">
        <w:rPr>
          <w:szCs w:val="24"/>
        </w:rPr>
        <w:t>Раменского городского округа</w:t>
      </w:r>
      <w:r w:rsidR="00CF2031" w:rsidRPr="00F30717">
        <w:rPr>
          <w:szCs w:val="24"/>
        </w:rPr>
        <w:t>,</w:t>
      </w:r>
      <w:r w:rsidR="007239BE" w:rsidRPr="00F30717">
        <w:rPr>
          <w:szCs w:val="24"/>
        </w:rPr>
        <w:t xml:space="preserve"> на западе – с территори</w:t>
      </w:r>
      <w:r w:rsidR="00CF2031" w:rsidRPr="00F30717">
        <w:rPr>
          <w:szCs w:val="24"/>
        </w:rPr>
        <w:t>ями</w:t>
      </w:r>
      <w:r w:rsidR="007239BE" w:rsidRPr="00F30717">
        <w:rPr>
          <w:szCs w:val="24"/>
        </w:rPr>
        <w:t xml:space="preserve"> </w:t>
      </w:r>
      <w:r w:rsidR="002E6BE9" w:rsidRPr="002E6BE9">
        <w:rPr>
          <w:szCs w:val="24"/>
        </w:rPr>
        <w:t>Богородск</w:t>
      </w:r>
      <w:r w:rsidR="002E6BE9">
        <w:rPr>
          <w:szCs w:val="24"/>
        </w:rPr>
        <w:t>ого городского округа</w:t>
      </w:r>
      <w:r w:rsidR="00CF2031" w:rsidRPr="00F30717">
        <w:rPr>
          <w:szCs w:val="24"/>
        </w:rPr>
        <w:t>,</w:t>
      </w:r>
      <w:r w:rsidR="007239BE" w:rsidRPr="00F30717">
        <w:rPr>
          <w:szCs w:val="24"/>
        </w:rPr>
        <w:t xml:space="preserve"> на востоке – с территориями </w:t>
      </w:r>
      <w:r w:rsidR="002E6BE9">
        <w:rPr>
          <w:szCs w:val="24"/>
        </w:rPr>
        <w:t>Павлово-Посадского городского округа</w:t>
      </w:r>
      <w:r w:rsidR="007239BE" w:rsidRPr="00F30717">
        <w:rPr>
          <w:szCs w:val="24"/>
        </w:rPr>
        <w:t>.</w:t>
      </w:r>
    </w:p>
    <w:p w14:paraId="069ECF5E" w14:textId="4B70E52C" w:rsidR="007239BE" w:rsidRPr="00F30717" w:rsidRDefault="007239BE" w:rsidP="005575C2">
      <w:pPr>
        <w:pStyle w:val="af9"/>
        <w:tabs>
          <w:tab w:val="left" w:pos="851"/>
          <w:tab w:val="left" w:pos="993"/>
        </w:tabs>
        <w:ind w:firstLine="567"/>
        <w:rPr>
          <w:szCs w:val="24"/>
        </w:rPr>
      </w:pPr>
      <w:r w:rsidRPr="00F30717">
        <w:rPr>
          <w:szCs w:val="24"/>
        </w:rPr>
        <w:t xml:space="preserve">Площадь территории </w:t>
      </w:r>
      <w:r w:rsidR="00CF2031" w:rsidRPr="00F30717">
        <w:rPr>
          <w:szCs w:val="24"/>
        </w:rPr>
        <w:t xml:space="preserve">муниципальное образование </w:t>
      </w:r>
      <w:r w:rsidR="00726114" w:rsidRPr="00726114">
        <w:rPr>
          <w:iCs/>
          <w:szCs w:val="24"/>
          <w:lang w:eastAsia="en-US"/>
        </w:rPr>
        <w:t xml:space="preserve">13537 </w:t>
      </w:r>
      <w:r w:rsidRPr="00F30717">
        <w:rPr>
          <w:szCs w:val="24"/>
        </w:rPr>
        <w:t xml:space="preserve">га. Общая численность постоянного населения </w:t>
      </w:r>
      <w:r w:rsidR="00A12B40" w:rsidRPr="00F30717">
        <w:rPr>
          <w:szCs w:val="24"/>
        </w:rPr>
        <w:t xml:space="preserve">по данным государственной статистической отчетности по состоянию </w:t>
      </w:r>
      <w:r w:rsidRPr="00F30717">
        <w:rPr>
          <w:szCs w:val="24"/>
        </w:rPr>
        <w:t>на 01.01.20</w:t>
      </w:r>
      <w:r w:rsidR="008D607C">
        <w:rPr>
          <w:szCs w:val="24"/>
        </w:rPr>
        <w:t>2</w:t>
      </w:r>
      <w:r w:rsidR="002B673D">
        <w:rPr>
          <w:szCs w:val="24"/>
        </w:rPr>
        <w:t>5</w:t>
      </w:r>
      <w:r w:rsidRPr="00F30717">
        <w:rPr>
          <w:szCs w:val="24"/>
        </w:rPr>
        <w:t xml:space="preserve"> </w:t>
      </w:r>
      <w:r w:rsidR="00A12B40" w:rsidRPr="00F30717">
        <w:rPr>
          <w:szCs w:val="24"/>
        </w:rPr>
        <w:t xml:space="preserve">составляет </w:t>
      </w:r>
      <w:r w:rsidR="002B673D">
        <w:rPr>
          <w:szCs w:val="24"/>
        </w:rPr>
        <w:t>151</w:t>
      </w:r>
      <w:r w:rsidR="00F670C2">
        <w:rPr>
          <w:szCs w:val="24"/>
        </w:rPr>
        <w:t xml:space="preserve"> </w:t>
      </w:r>
      <w:r w:rsidR="002B673D">
        <w:rPr>
          <w:szCs w:val="24"/>
        </w:rPr>
        <w:t>989</w:t>
      </w:r>
      <w:r w:rsidRPr="00F30717">
        <w:rPr>
          <w:szCs w:val="24"/>
        </w:rPr>
        <w:t xml:space="preserve"> человек.</w:t>
      </w:r>
    </w:p>
    <w:p w14:paraId="1586011F" w14:textId="4C1B79DD" w:rsidR="007239BE" w:rsidRPr="00F30717" w:rsidRDefault="007239BE" w:rsidP="005575C2">
      <w:pPr>
        <w:pStyle w:val="af9"/>
        <w:tabs>
          <w:tab w:val="left" w:pos="851"/>
          <w:tab w:val="left" w:pos="993"/>
        </w:tabs>
        <w:ind w:firstLine="567"/>
        <w:rPr>
          <w:szCs w:val="24"/>
        </w:rPr>
      </w:pPr>
      <w:r w:rsidRPr="00F30717">
        <w:rPr>
          <w:szCs w:val="24"/>
        </w:rPr>
        <w:t xml:space="preserve">Карта (схема) границ </w:t>
      </w:r>
      <w:r w:rsidR="00290029">
        <w:rPr>
          <w:szCs w:val="24"/>
        </w:rPr>
        <w:t>городского округа Электросталь</w:t>
      </w:r>
      <w:r w:rsidR="008F6249" w:rsidRPr="00F30717">
        <w:rPr>
          <w:szCs w:val="24"/>
        </w:rPr>
        <w:t xml:space="preserve"> </w:t>
      </w:r>
      <w:r w:rsidRPr="00F30717">
        <w:rPr>
          <w:szCs w:val="24"/>
        </w:rPr>
        <w:t>п</w:t>
      </w:r>
      <w:r w:rsidR="008F6249" w:rsidRPr="00F30717">
        <w:rPr>
          <w:szCs w:val="24"/>
        </w:rPr>
        <w:t>риведена</w:t>
      </w:r>
      <w:r w:rsidRPr="00F30717">
        <w:rPr>
          <w:szCs w:val="24"/>
        </w:rPr>
        <w:t xml:space="preserve"> на рисунке </w:t>
      </w:r>
      <w:r w:rsidR="0054530C" w:rsidRPr="00F30717">
        <w:rPr>
          <w:szCs w:val="24"/>
        </w:rPr>
        <w:fldChar w:fldCharType="begin"/>
      </w:r>
      <w:r w:rsidR="0054530C" w:rsidRPr="00F30717">
        <w:rPr>
          <w:szCs w:val="24"/>
        </w:rPr>
        <w:instrText xml:space="preserve"> REF _Ref190964404 \h  \* MERGEFORMAT </w:instrText>
      </w:r>
      <w:r w:rsidR="0054530C" w:rsidRPr="00F30717">
        <w:rPr>
          <w:szCs w:val="24"/>
        </w:rPr>
      </w:r>
      <w:r w:rsidR="0054530C" w:rsidRPr="00F30717">
        <w:rPr>
          <w:szCs w:val="24"/>
        </w:rPr>
        <w:fldChar w:fldCharType="separate"/>
      </w:r>
      <w:r w:rsidR="007B30E2" w:rsidRPr="007B30E2">
        <w:rPr>
          <w:bCs/>
          <w:vanish/>
          <w:szCs w:val="24"/>
        </w:rPr>
        <w:t xml:space="preserve">Рисунок </w:t>
      </w:r>
      <w:r w:rsidR="007B30E2" w:rsidRPr="007B30E2">
        <w:rPr>
          <w:bCs/>
          <w:noProof/>
          <w:szCs w:val="24"/>
        </w:rPr>
        <w:t>1.1</w:t>
      </w:r>
      <w:r w:rsidR="007B30E2" w:rsidRPr="007B30E2">
        <w:rPr>
          <w:bCs/>
          <w:szCs w:val="24"/>
        </w:rPr>
        <w:t>.</w:t>
      </w:r>
      <w:r w:rsidR="007B30E2" w:rsidRPr="007B30E2">
        <w:rPr>
          <w:bCs/>
          <w:noProof/>
          <w:szCs w:val="24"/>
        </w:rPr>
        <w:t>1</w:t>
      </w:r>
      <w:r w:rsidR="0054530C" w:rsidRPr="00F30717">
        <w:rPr>
          <w:szCs w:val="24"/>
        </w:rPr>
        <w:fldChar w:fldCharType="end"/>
      </w:r>
      <w:r w:rsidRPr="00F30717">
        <w:rPr>
          <w:szCs w:val="24"/>
        </w:rPr>
        <w:t>.</w:t>
      </w:r>
    </w:p>
    <w:p w14:paraId="58B41357" w14:textId="77777777" w:rsidR="00536A49" w:rsidRPr="00F30717" w:rsidRDefault="00536A49" w:rsidP="005575C2">
      <w:pPr>
        <w:pStyle w:val="a7"/>
        <w:shd w:val="clear" w:color="auto" w:fill="auto"/>
        <w:spacing w:before="0" w:line="276" w:lineRule="auto"/>
        <w:ind w:right="0"/>
        <w:jc w:val="both"/>
        <w:rPr>
          <w:rFonts w:cs="Times New Roman"/>
          <w:b/>
          <w:bCs/>
          <w:sz w:val="24"/>
          <w:szCs w:val="24"/>
        </w:rPr>
      </w:pPr>
      <w:bookmarkStart w:id="15" w:name="_Toc83658915"/>
      <w:bookmarkStart w:id="16" w:name="_Toc181028928"/>
    </w:p>
    <w:p w14:paraId="462133D6" w14:textId="70A418BD" w:rsidR="008F6249" w:rsidRPr="00F30717" w:rsidRDefault="008D607C" w:rsidP="005575C2">
      <w:pPr>
        <w:pStyle w:val="a7"/>
        <w:shd w:val="clear" w:color="auto" w:fill="auto"/>
        <w:spacing w:before="0" w:line="276" w:lineRule="auto"/>
        <w:ind w:right="0"/>
        <w:jc w:val="both"/>
        <w:rPr>
          <w:rFonts w:cs="Times New Roman"/>
          <w:b/>
          <w:bCs/>
          <w:sz w:val="24"/>
          <w:szCs w:val="24"/>
        </w:rPr>
      </w:pPr>
      <w:r w:rsidRPr="0090558F">
        <w:rPr>
          <w:rFonts w:cs="Times New Roman"/>
          <w:noProof/>
          <w:sz w:val="28"/>
          <w:szCs w:val="28"/>
        </w:rPr>
        <w:lastRenderedPageBreak/>
        <w:drawing>
          <wp:inline distT="0" distB="0" distL="0" distR="0" wp14:anchorId="6255F7D4" wp14:editId="171172E2">
            <wp:extent cx="6209665" cy="3784600"/>
            <wp:effectExtent l="0" t="0" r="635" b="635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ектросталь.jpg"/>
                    <pic:cNvPicPr/>
                  </pic:nvPicPr>
                  <pic:blipFill>
                    <a:blip r:embed="rId13">
                      <a:extLst>
                        <a:ext uri="{28A0092B-C50C-407E-A947-70E740481C1C}">
                          <a14:useLocalDpi xmlns:a14="http://schemas.microsoft.com/office/drawing/2010/main" val="0"/>
                        </a:ext>
                      </a:extLst>
                    </a:blip>
                    <a:stretch>
                      <a:fillRect/>
                    </a:stretch>
                  </pic:blipFill>
                  <pic:spPr>
                    <a:xfrm>
                      <a:off x="0" y="0"/>
                      <a:ext cx="6209665" cy="3784600"/>
                    </a:xfrm>
                    <a:prstGeom prst="rect">
                      <a:avLst/>
                    </a:prstGeom>
                  </pic:spPr>
                </pic:pic>
              </a:graphicData>
            </a:graphic>
          </wp:inline>
        </w:drawing>
      </w:r>
    </w:p>
    <w:p w14:paraId="2008BB8E" w14:textId="61D793E9" w:rsidR="008F6249" w:rsidRDefault="008F6249" w:rsidP="005575C2">
      <w:pPr>
        <w:pStyle w:val="a7"/>
        <w:shd w:val="clear" w:color="auto" w:fill="auto"/>
        <w:spacing w:before="0" w:line="240" w:lineRule="auto"/>
        <w:ind w:right="0"/>
        <w:rPr>
          <w:rFonts w:cs="Times New Roman"/>
          <w:color w:val="auto"/>
          <w:sz w:val="24"/>
          <w:szCs w:val="24"/>
        </w:rPr>
      </w:pPr>
      <w:bookmarkStart w:id="17" w:name="_Ref190964404"/>
      <w:bookmarkStart w:id="18" w:name="_Toc223354227"/>
      <w:r w:rsidRPr="00F30717">
        <w:rPr>
          <w:rFonts w:cs="Times New Roman"/>
          <w:b/>
          <w:bCs/>
          <w:color w:val="auto"/>
          <w:sz w:val="24"/>
          <w:szCs w:val="24"/>
        </w:rPr>
        <w:t xml:space="preserve">Рисунок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7B30E2">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Рисунок \* ARABIC \s 1 </w:instrText>
      </w:r>
      <w:r w:rsidRPr="00F30717">
        <w:rPr>
          <w:rFonts w:cs="Times New Roman"/>
          <w:b/>
          <w:bCs/>
          <w:noProof/>
          <w:color w:val="auto"/>
          <w:sz w:val="24"/>
          <w:szCs w:val="24"/>
        </w:rPr>
        <w:fldChar w:fldCharType="separate"/>
      </w:r>
      <w:r w:rsidR="007B30E2">
        <w:rPr>
          <w:rFonts w:cs="Times New Roman"/>
          <w:b/>
          <w:bCs/>
          <w:noProof/>
          <w:color w:val="auto"/>
          <w:sz w:val="24"/>
          <w:szCs w:val="24"/>
        </w:rPr>
        <w:t>1</w:t>
      </w:r>
      <w:r w:rsidRPr="00F30717">
        <w:rPr>
          <w:rFonts w:cs="Times New Roman"/>
          <w:b/>
          <w:bCs/>
          <w:noProof/>
          <w:color w:val="auto"/>
          <w:sz w:val="24"/>
          <w:szCs w:val="24"/>
        </w:rPr>
        <w:fldChar w:fldCharType="end"/>
      </w:r>
      <w:bookmarkEnd w:id="17"/>
      <w:r w:rsidRPr="00F30717">
        <w:rPr>
          <w:rFonts w:cs="Times New Roman"/>
          <w:color w:val="auto"/>
          <w:sz w:val="24"/>
          <w:szCs w:val="24"/>
        </w:rPr>
        <w:t xml:space="preserve"> – Карта (схема) границ </w:t>
      </w:r>
      <w:bookmarkEnd w:id="15"/>
      <w:bookmarkEnd w:id="16"/>
      <w:r w:rsidR="00290029">
        <w:rPr>
          <w:rFonts w:cs="Times New Roman"/>
          <w:color w:val="auto"/>
          <w:sz w:val="24"/>
          <w:szCs w:val="24"/>
        </w:rPr>
        <w:t>городского округа Электросталь</w:t>
      </w:r>
      <w:r w:rsidR="008D607C">
        <w:rPr>
          <w:rFonts w:cs="Times New Roman"/>
          <w:color w:val="auto"/>
          <w:sz w:val="24"/>
          <w:szCs w:val="24"/>
        </w:rPr>
        <w:t>.</w:t>
      </w:r>
      <w:bookmarkEnd w:id="18"/>
    </w:p>
    <w:p w14:paraId="777F7F57" w14:textId="77777777" w:rsidR="008D607C" w:rsidRPr="008D607C" w:rsidRDefault="008D607C" w:rsidP="008D607C">
      <w:pPr>
        <w:rPr>
          <w:lang w:eastAsia="ru-RU"/>
        </w:rPr>
      </w:pPr>
    </w:p>
    <w:p w14:paraId="6CEAF6E4" w14:textId="723905A6" w:rsidR="007239BE" w:rsidRPr="00F30717" w:rsidRDefault="007239BE" w:rsidP="005575C2">
      <w:pPr>
        <w:pStyle w:val="af9"/>
        <w:rPr>
          <w:szCs w:val="24"/>
        </w:rPr>
      </w:pPr>
      <w:r w:rsidRPr="00F30717">
        <w:rPr>
          <w:szCs w:val="24"/>
        </w:rPr>
        <w:t xml:space="preserve">В состав </w:t>
      </w:r>
      <w:r w:rsidR="00290029">
        <w:rPr>
          <w:szCs w:val="24"/>
        </w:rPr>
        <w:t>городского округа Электросталь</w:t>
      </w:r>
      <w:r w:rsidR="008F6249" w:rsidRPr="00F30717">
        <w:rPr>
          <w:i/>
          <w:szCs w:val="24"/>
          <w:lang w:eastAsia="en-US"/>
        </w:rPr>
        <w:t xml:space="preserve"> </w:t>
      </w:r>
      <w:r w:rsidRPr="00F30717">
        <w:rPr>
          <w:szCs w:val="24"/>
        </w:rPr>
        <w:t xml:space="preserve">входят </w:t>
      </w:r>
      <w:r w:rsidR="008D607C">
        <w:rPr>
          <w:szCs w:val="24"/>
        </w:rPr>
        <w:t>11</w:t>
      </w:r>
      <w:r w:rsidR="008F6249" w:rsidRPr="00F30717">
        <w:rPr>
          <w:szCs w:val="24"/>
        </w:rPr>
        <w:t xml:space="preserve"> </w:t>
      </w:r>
      <w:r w:rsidRPr="00F30717">
        <w:rPr>
          <w:szCs w:val="24"/>
        </w:rPr>
        <w:t xml:space="preserve">населенных пунктов, в том числе </w:t>
      </w:r>
      <w:r w:rsidR="008D607C">
        <w:rPr>
          <w:szCs w:val="24"/>
        </w:rPr>
        <w:t xml:space="preserve">1 </w:t>
      </w:r>
      <w:r w:rsidRPr="00F30717">
        <w:rPr>
          <w:szCs w:val="24"/>
        </w:rPr>
        <w:t>город</w:t>
      </w:r>
      <w:r w:rsidR="00726114">
        <w:rPr>
          <w:szCs w:val="24"/>
        </w:rPr>
        <w:t xml:space="preserve"> (</w:t>
      </w:r>
      <w:r w:rsidR="00726114" w:rsidRPr="00726114">
        <w:rPr>
          <w:szCs w:val="24"/>
        </w:rPr>
        <w:t>Электросталь</w:t>
      </w:r>
      <w:r w:rsidR="00726114">
        <w:rPr>
          <w:szCs w:val="24"/>
        </w:rPr>
        <w:t xml:space="preserve">) </w:t>
      </w:r>
      <w:r w:rsidRPr="00F30717">
        <w:rPr>
          <w:szCs w:val="24"/>
        </w:rPr>
        <w:t xml:space="preserve">, </w:t>
      </w:r>
      <w:r w:rsidR="008D607C">
        <w:rPr>
          <w:szCs w:val="24"/>
        </w:rPr>
        <w:t xml:space="preserve">4 </w:t>
      </w:r>
      <w:r w:rsidR="008D607C" w:rsidRPr="00F30717">
        <w:rPr>
          <w:szCs w:val="24"/>
        </w:rPr>
        <w:t>деревни</w:t>
      </w:r>
      <w:r w:rsidR="00726114">
        <w:rPr>
          <w:szCs w:val="24"/>
        </w:rPr>
        <w:t xml:space="preserve"> (</w:t>
      </w:r>
      <w:r w:rsidR="00726114" w:rsidRPr="00726114">
        <w:rPr>
          <w:szCs w:val="24"/>
        </w:rPr>
        <w:t>Пушкино, Есино, Степаново, Бабеево</w:t>
      </w:r>
      <w:r w:rsidR="00726114">
        <w:rPr>
          <w:szCs w:val="24"/>
        </w:rPr>
        <w:t>)</w:t>
      </w:r>
      <w:r w:rsidRPr="00F30717">
        <w:rPr>
          <w:szCs w:val="24"/>
        </w:rPr>
        <w:t xml:space="preserve">, </w:t>
      </w:r>
      <w:r w:rsidR="008D607C">
        <w:rPr>
          <w:szCs w:val="24"/>
        </w:rPr>
        <w:t xml:space="preserve">5 </w:t>
      </w:r>
      <w:r w:rsidRPr="00F30717">
        <w:rPr>
          <w:szCs w:val="24"/>
        </w:rPr>
        <w:t>поселков</w:t>
      </w:r>
      <w:r w:rsidR="00726114">
        <w:rPr>
          <w:szCs w:val="24"/>
        </w:rPr>
        <w:t xml:space="preserve"> (</w:t>
      </w:r>
      <w:r w:rsidR="00726114" w:rsidRPr="00726114">
        <w:rPr>
          <w:szCs w:val="24"/>
        </w:rPr>
        <w:t>Елизаветино, Фрязево, Новые дома, Случайный, Всеволодово</w:t>
      </w:r>
      <w:r w:rsidR="00726114">
        <w:rPr>
          <w:szCs w:val="24"/>
        </w:rPr>
        <w:t>)</w:t>
      </w:r>
      <w:r w:rsidR="008F6249" w:rsidRPr="00F30717">
        <w:rPr>
          <w:szCs w:val="24"/>
        </w:rPr>
        <w:t xml:space="preserve"> </w:t>
      </w:r>
      <w:r w:rsidRPr="00F30717">
        <w:rPr>
          <w:szCs w:val="24"/>
        </w:rPr>
        <w:t>и</w:t>
      </w:r>
      <w:r w:rsidR="008D607C">
        <w:rPr>
          <w:szCs w:val="24"/>
        </w:rPr>
        <w:t xml:space="preserve"> 1</w:t>
      </w:r>
      <w:r w:rsidRPr="00F30717">
        <w:rPr>
          <w:szCs w:val="24"/>
        </w:rPr>
        <w:t xml:space="preserve"> сел</w:t>
      </w:r>
      <w:r w:rsidR="008D607C">
        <w:rPr>
          <w:szCs w:val="24"/>
        </w:rPr>
        <w:t>о</w:t>
      </w:r>
      <w:r w:rsidR="00726114">
        <w:rPr>
          <w:szCs w:val="24"/>
        </w:rPr>
        <w:t xml:space="preserve"> (</w:t>
      </w:r>
      <w:r w:rsidR="00726114" w:rsidRPr="00726114">
        <w:rPr>
          <w:szCs w:val="24"/>
        </w:rPr>
        <w:t>Иванисово</w:t>
      </w:r>
      <w:r w:rsidR="00726114">
        <w:rPr>
          <w:szCs w:val="24"/>
        </w:rPr>
        <w:t>)</w:t>
      </w:r>
      <w:r w:rsidRPr="00F30717">
        <w:rPr>
          <w:szCs w:val="24"/>
        </w:rPr>
        <w:t>.</w:t>
      </w:r>
    </w:p>
    <w:p w14:paraId="0D0E6777" w14:textId="5FD3D69C" w:rsidR="007239BE" w:rsidRPr="00F30717" w:rsidRDefault="007239BE" w:rsidP="005575C2">
      <w:pPr>
        <w:pStyle w:val="af9"/>
        <w:rPr>
          <w:szCs w:val="24"/>
        </w:rPr>
      </w:pPr>
      <w:r w:rsidRPr="00F30717">
        <w:rPr>
          <w:szCs w:val="24"/>
        </w:rPr>
        <w:t xml:space="preserve">Список населенных пунктов с численностью в них населения, входящих в границы </w:t>
      </w:r>
      <w:r w:rsidR="00290029">
        <w:rPr>
          <w:szCs w:val="24"/>
        </w:rPr>
        <w:t>городского округа Электросталь</w:t>
      </w:r>
      <w:r w:rsidRPr="00F30717">
        <w:rPr>
          <w:szCs w:val="24"/>
        </w:rPr>
        <w:t xml:space="preserve">, </w:t>
      </w:r>
      <w:r w:rsidR="008F6249" w:rsidRPr="00F30717">
        <w:rPr>
          <w:szCs w:val="24"/>
        </w:rPr>
        <w:t>по состоянию</w:t>
      </w:r>
      <w:r w:rsidR="00F670C2">
        <w:rPr>
          <w:szCs w:val="24"/>
        </w:rPr>
        <w:t xml:space="preserve"> </w:t>
      </w:r>
      <w:r w:rsidR="008F6249" w:rsidRPr="00F30717">
        <w:rPr>
          <w:szCs w:val="24"/>
        </w:rPr>
        <w:t>на 01.01.20</w:t>
      </w:r>
      <w:r w:rsidR="00F670C2">
        <w:rPr>
          <w:szCs w:val="24"/>
        </w:rPr>
        <w:t>2</w:t>
      </w:r>
      <w:r w:rsidR="002B673D">
        <w:rPr>
          <w:szCs w:val="24"/>
        </w:rPr>
        <w:t>5</w:t>
      </w:r>
      <w:r w:rsidRPr="00F30717">
        <w:rPr>
          <w:szCs w:val="24"/>
        </w:rPr>
        <w:t>, пр</w:t>
      </w:r>
      <w:r w:rsidR="008F6249" w:rsidRPr="00F30717">
        <w:rPr>
          <w:szCs w:val="24"/>
        </w:rPr>
        <w:t>едставлен</w:t>
      </w:r>
      <w:r w:rsidRPr="00F30717">
        <w:rPr>
          <w:szCs w:val="24"/>
        </w:rPr>
        <w:t xml:space="preserve"> в таблице</w:t>
      </w:r>
      <w:r w:rsidR="005F501D" w:rsidRPr="00F30717">
        <w:rPr>
          <w:szCs w:val="24"/>
        </w:rPr>
        <w:t xml:space="preserve"> </w:t>
      </w:r>
      <w:r w:rsidR="00140E97" w:rsidRPr="00F30717">
        <w:rPr>
          <w:szCs w:val="24"/>
        </w:rPr>
        <w:fldChar w:fldCharType="begin"/>
      </w:r>
      <w:r w:rsidR="00140E97" w:rsidRPr="00F30717">
        <w:rPr>
          <w:szCs w:val="24"/>
        </w:rPr>
        <w:instrText xml:space="preserve"> REF _Ref190962806 \h  \* MERGEFORMAT </w:instrText>
      </w:r>
      <w:r w:rsidR="00140E97" w:rsidRPr="00F30717">
        <w:rPr>
          <w:szCs w:val="24"/>
        </w:rPr>
      </w:r>
      <w:r w:rsidR="00140E97" w:rsidRPr="00F30717">
        <w:rPr>
          <w:szCs w:val="24"/>
        </w:rPr>
        <w:fldChar w:fldCharType="separate"/>
      </w:r>
      <w:r w:rsidR="007B30E2" w:rsidRPr="007B30E2">
        <w:rPr>
          <w:bCs/>
          <w:vanish/>
          <w:szCs w:val="24"/>
        </w:rPr>
        <w:t>Таблица</w:t>
      </w:r>
      <w:r w:rsidR="007B30E2" w:rsidRPr="007B30E2">
        <w:rPr>
          <w:bCs/>
          <w:szCs w:val="24"/>
        </w:rPr>
        <w:t xml:space="preserve"> </w:t>
      </w:r>
      <w:r w:rsidR="007B30E2" w:rsidRPr="007B30E2">
        <w:rPr>
          <w:bCs/>
          <w:noProof/>
          <w:szCs w:val="24"/>
        </w:rPr>
        <w:t>1.1</w:t>
      </w:r>
      <w:r w:rsidR="007B30E2" w:rsidRPr="007B30E2">
        <w:rPr>
          <w:bCs/>
          <w:szCs w:val="24"/>
        </w:rPr>
        <w:t>.</w:t>
      </w:r>
      <w:r w:rsidR="007B30E2" w:rsidRPr="007B30E2">
        <w:rPr>
          <w:bCs/>
          <w:noProof/>
          <w:szCs w:val="24"/>
        </w:rPr>
        <w:t>1</w:t>
      </w:r>
      <w:r w:rsidR="00140E97" w:rsidRPr="00F30717">
        <w:rPr>
          <w:szCs w:val="24"/>
        </w:rPr>
        <w:fldChar w:fldCharType="end"/>
      </w:r>
      <w:r w:rsidRPr="00F30717">
        <w:rPr>
          <w:szCs w:val="24"/>
        </w:rPr>
        <w:t>.</w:t>
      </w:r>
    </w:p>
    <w:p w14:paraId="7CA40396" w14:textId="70567E90" w:rsidR="007239BE" w:rsidRDefault="007239BE" w:rsidP="005575C2">
      <w:pPr>
        <w:pStyle w:val="a7"/>
        <w:keepNext/>
        <w:shd w:val="clear" w:color="auto" w:fill="auto"/>
        <w:spacing w:before="0" w:line="240" w:lineRule="auto"/>
        <w:ind w:right="0" w:firstLine="567"/>
        <w:jc w:val="both"/>
        <w:rPr>
          <w:rFonts w:cs="Times New Roman"/>
          <w:color w:val="auto"/>
          <w:sz w:val="24"/>
          <w:szCs w:val="24"/>
        </w:rPr>
      </w:pPr>
      <w:bookmarkStart w:id="19" w:name="_Ref190962806"/>
      <w:bookmarkStart w:id="20" w:name="_Toc82622467"/>
      <w:bookmarkStart w:id="21" w:name="_Toc181028873"/>
      <w:bookmarkStart w:id="22" w:name="_Toc225350190"/>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7B30E2">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7B30E2">
        <w:rPr>
          <w:rFonts w:cs="Times New Roman"/>
          <w:b/>
          <w:bCs/>
          <w:noProof/>
          <w:color w:val="auto"/>
          <w:sz w:val="24"/>
          <w:szCs w:val="24"/>
        </w:rPr>
        <w:t>1</w:t>
      </w:r>
      <w:r w:rsidRPr="00F30717">
        <w:rPr>
          <w:rFonts w:cs="Times New Roman"/>
          <w:b/>
          <w:bCs/>
          <w:noProof/>
          <w:color w:val="auto"/>
          <w:sz w:val="24"/>
          <w:szCs w:val="24"/>
        </w:rPr>
        <w:fldChar w:fldCharType="end"/>
      </w:r>
      <w:bookmarkEnd w:id="19"/>
      <w:r w:rsidRPr="00F30717">
        <w:rPr>
          <w:rFonts w:cs="Times New Roman"/>
          <w:color w:val="auto"/>
          <w:sz w:val="24"/>
          <w:szCs w:val="24"/>
        </w:rPr>
        <w:t xml:space="preserve"> - Административный состав </w:t>
      </w:r>
      <w:bookmarkEnd w:id="20"/>
      <w:bookmarkEnd w:id="21"/>
      <w:r w:rsidR="00290029">
        <w:rPr>
          <w:rFonts w:cs="Times New Roman"/>
          <w:color w:val="auto"/>
          <w:sz w:val="24"/>
          <w:szCs w:val="24"/>
        </w:rPr>
        <w:t>городского округа Электросталь</w:t>
      </w:r>
      <w:r w:rsidR="00F670C2">
        <w:rPr>
          <w:rFonts w:cs="Times New Roman"/>
          <w:color w:val="auto"/>
          <w:sz w:val="24"/>
          <w:szCs w:val="24"/>
        </w:rPr>
        <w:t>.</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53"/>
        <w:gridCol w:w="3253"/>
        <w:gridCol w:w="2174"/>
        <w:gridCol w:w="3265"/>
      </w:tblGrid>
      <w:tr w:rsidR="00F670C2" w:rsidRPr="00A43D6A" w14:paraId="14103A02" w14:textId="77777777" w:rsidTr="00C1298C">
        <w:trPr>
          <w:tblHeader/>
        </w:trPr>
        <w:tc>
          <w:tcPr>
            <w:tcW w:w="0" w:type="auto"/>
            <w:shd w:val="clear" w:color="auto" w:fill="A6A6A6" w:themeFill="background1" w:themeFillShade="A6"/>
            <w:tcMar>
              <w:top w:w="48" w:type="dxa"/>
              <w:left w:w="96" w:type="dxa"/>
              <w:bottom w:w="48" w:type="dxa"/>
              <w:right w:w="315" w:type="dxa"/>
            </w:tcMar>
            <w:vAlign w:val="center"/>
            <w:hideMark/>
          </w:tcPr>
          <w:p w14:paraId="794DCED8" w14:textId="77777777" w:rsidR="00F670C2" w:rsidRPr="007B3EF6" w:rsidRDefault="00F670C2" w:rsidP="007F74F7">
            <w:pPr>
              <w:spacing w:after="0" w:line="240" w:lineRule="auto"/>
              <w:jc w:val="center"/>
              <w:rPr>
                <w:rFonts w:ascii="Times New Roman" w:eastAsia="Times New Roman" w:hAnsi="Times New Roman" w:cs="Times New Roman"/>
                <w:b/>
                <w:bCs/>
                <w:sz w:val="24"/>
                <w:szCs w:val="24"/>
                <w:lang w:eastAsia="ru-RU"/>
              </w:rPr>
            </w:pPr>
            <w:r w:rsidRPr="007B3EF6">
              <w:rPr>
                <w:rFonts w:ascii="Times New Roman" w:eastAsia="Times New Roman" w:hAnsi="Times New Roman" w:cs="Times New Roman"/>
                <w:b/>
                <w:bCs/>
                <w:sz w:val="24"/>
                <w:szCs w:val="24"/>
                <w:lang w:eastAsia="ru-RU"/>
              </w:rPr>
              <w:t>№</w:t>
            </w:r>
          </w:p>
        </w:tc>
        <w:tc>
          <w:tcPr>
            <w:tcW w:w="3253" w:type="dxa"/>
            <w:shd w:val="clear" w:color="auto" w:fill="A6A6A6" w:themeFill="background1" w:themeFillShade="A6"/>
            <w:tcMar>
              <w:top w:w="48" w:type="dxa"/>
              <w:left w:w="96" w:type="dxa"/>
              <w:bottom w:w="48" w:type="dxa"/>
              <w:right w:w="315" w:type="dxa"/>
            </w:tcMar>
            <w:vAlign w:val="center"/>
            <w:hideMark/>
          </w:tcPr>
          <w:p w14:paraId="39053BCA" w14:textId="77777777" w:rsidR="00F670C2" w:rsidRPr="007B3EF6" w:rsidRDefault="00F670C2" w:rsidP="007F74F7">
            <w:pPr>
              <w:spacing w:after="0" w:line="240" w:lineRule="auto"/>
              <w:jc w:val="center"/>
              <w:rPr>
                <w:rFonts w:ascii="Times New Roman" w:eastAsia="Times New Roman" w:hAnsi="Times New Roman" w:cs="Times New Roman"/>
                <w:b/>
                <w:bCs/>
                <w:sz w:val="24"/>
                <w:szCs w:val="24"/>
                <w:lang w:eastAsia="ru-RU"/>
              </w:rPr>
            </w:pPr>
            <w:r w:rsidRPr="007B3EF6">
              <w:rPr>
                <w:rFonts w:ascii="Times New Roman" w:eastAsia="Times New Roman" w:hAnsi="Times New Roman" w:cs="Times New Roman"/>
                <w:b/>
                <w:bCs/>
                <w:sz w:val="24"/>
                <w:szCs w:val="24"/>
                <w:lang w:eastAsia="ru-RU"/>
              </w:rPr>
              <w:t>Населённый пункт</w:t>
            </w:r>
          </w:p>
        </w:tc>
        <w:tc>
          <w:tcPr>
            <w:tcW w:w="2174" w:type="dxa"/>
            <w:shd w:val="clear" w:color="auto" w:fill="A6A6A6" w:themeFill="background1" w:themeFillShade="A6"/>
            <w:tcMar>
              <w:top w:w="48" w:type="dxa"/>
              <w:left w:w="96" w:type="dxa"/>
              <w:bottom w:w="48" w:type="dxa"/>
              <w:right w:w="315" w:type="dxa"/>
            </w:tcMar>
            <w:vAlign w:val="center"/>
            <w:hideMark/>
          </w:tcPr>
          <w:p w14:paraId="18D39006" w14:textId="77777777" w:rsidR="00F670C2" w:rsidRPr="007B3EF6" w:rsidRDefault="00F670C2" w:rsidP="007F74F7">
            <w:pPr>
              <w:spacing w:after="0" w:line="240" w:lineRule="auto"/>
              <w:jc w:val="center"/>
              <w:rPr>
                <w:rFonts w:ascii="Times New Roman" w:eastAsia="Times New Roman" w:hAnsi="Times New Roman" w:cs="Times New Roman"/>
                <w:b/>
                <w:bCs/>
                <w:sz w:val="24"/>
                <w:szCs w:val="24"/>
                <w:lang w:eastAsia="ru-RU"/>
              </w:rPr>
            </w:pPr>
            <w:r w:rsidRPr="007B3EF6">
              <w:rPr>
                <w:rFonts w:ascii="Times New Roman" w:eastAsia="Times New Roman" w:hAnsi="Times New Roman" w:cs="Times New Roman"/>
                <w:b/>
                <w:bCs/>
                <w:sz w:val="24"/>
                <w:szCs w:val="24"/>
                <w:lang w:eastAsia="ru-RU"/>
              </w:rPr>
              <w:t>Тип</w:t>
            </w:r>
          </w:p>
        </w:tc>
        <w:tc>
          <w:tcPr>
            <w:tcW w:w="3265" w:type="dxa"/>
            <w:shd w:val="clear" w:color="auto" w:fill="A6A6A6" w:themeFill="background1" w:themeFillShade="A6"/>
            <w:tcMar>
              <w:top w:w="48" w:type="dxa"/>
              <w:left w:w="96" w:type="dxa"/>
              <w:bottom w:w="48" w:type="dxa"/>
              <w:right w:w="315" w:type="dxa"/>
            </w:tcMar>
            <w:vAlign w:val="center"/>
            <w:hideMark/>
          </w:tcPr>
          <w:p w14:paraId="0748EF47" w14:textId="77777777" w:rsidR="00F670C2" w:rsidRPr="007B3EF6" w:rsidRDefault="00F670C2" w:rsidP="007F74F7">
            <w:pPr>
              <w:spacing w:after="0" w:line="240" w:lineRule="auto"/>
              <w:jc w:val="center"/>
              <w:rPr>
                <w:rFonts w:ascii="Times New Roman" w:eastAsia="Times New Roman" w:hAnsi="Times New Roman" w:cs="Times New Roman"/>
                <w:b/>
                <w:bCs/>
                <w:sz w:val="24"/>
                <w:szCs w:val="24"/>
                <w:lang w:eastAsia="ru-RU"/>
              </w:rPr>
            </w:pPr>
            <w:r w:rsidRPr="007B3EF6">
              <w:rPr>
                <w:rFonts w:ascii="Times New Roman" w:eastAsia="Times New Roman" w:hAnsi="Times New Roman" w:cs="Times New Roman"/>
                <w:b/>
                <w:bCs/>
                <w:sz w:val="24"/>
                <w:szCs w:val="24"/>
                <w:lang w:eastAsia="ru-RU"/>
              </w:rPr>
              <w:t>Население</w:t>
            </w:r>
          </w:p>
        </w:tc>
      </w:tr>
      <w:tr w:rsidR="00F670C2" w:rsidRPr="00A43D6A" w14:paraId="7326A53C" w14:textId="77777777" w:rsidTr="00C1298C">
        <w:tc>
          <w:tcPr>
            <w:tcW w:w="0" w:type="auto"/>
            <w:tcMar>
              <w:top w:w="48" w:type="dxa"/>
              <w:left w:w="96" w:type="dxa"/>
              <w:bottom w:w="48" w:type="dxa"/>
              <w:right w:w="96" w:type="dxa"/>
            </w:tcMar>
            <w:vAlign w:val="center"/>
            <w:hideMark/>
          </w:tcPr>
          <w:p w14:paraId="4D8E0F94" w14:textId="77777777" w:rsidR="00F670C2" w:rsidRPr="007B3EF6" w:rsidRDefault="00F670C2" w:rsidP="007F74F7">
            <w:pPr>
              <w:spacing w:after="0" w:line="240" w:lineRule="auto"/>
              <w:jc w:val="center"/>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1</w:t>
            </w:r>
          </w:p>
        </w:tc>
        <w:tc>
          <w:tcPr>
            <w:tcW w:w="3253" w:type="dxa"/>
            <w:tcMar>
              <w:top w:w="48" w:type="dxa"/>
              <w:left w:w="96" w:type="dxa"/>
              <w:bottom w:w="48" w:type="dxa"/>
              <w:right w:w="96" w:type="dxa"/>
            </w:tcMar>
            <w:vAlign w:val="center"/>
            <w:hideMark/>
          </w:tcPr>
          <w:p w14:paraId="5DF88B16" w14:textId="77777777" w:rsidR="00F670C2" w:rsidRPr="007B3EF6" w:rsidRDefault="00125014" w:rsidP="007F74F7">
            <w:pPr>
              <w:spacing w:after="0" w:line="240" w:lineRule="auto"/>
              <w:rPr>
                <w:rFonts w:ascii="Times New Roman" w:eastAsia="Times New Roman" w:hAnsi="Times New Roman" w:cs="Times New Roman"/>
                <w:sz w:val="24"/>
                <w:szCs w:val="24"/>
                <w:lang w:eastAsia="ru-RU"/>
              </w:rPr>
            </w:pPr>
            <w:hyperlink r:id="rId14" w:tooltip="Электросталь" w:history="1">
              <w:r w:rsidR="00F670C2" w:rsidRPr="007B3EF6">
                <w:rPr>
                  <w:rFonts w:ascii="Times New Roman" w:eastAsia="Times New Roman" w:hAnsi="Times New Roman" w:cs="Times New Roman"/>
                  <w:sz w:val="24"/>
                  <w:szCs w:val="24"/>
                  <w:lang w:eastAsia="ru-RU"/>
                </w:rPr>
                <w:t>Электросталь</w:t>
              </w:r>
            </w:hyperlink>
          </w:p>
        </w:tc>
        <w:tc>
          <w:tcPr>
            <w:tcW w:w="2174" w:type="dxa"/>
            <w:tcMar>
              <w:top w:w="48" w:type="dxa"/>
              <w:left w:w="96" w:type="dxa"/>
              <w:bottom w:w="48" w:type="dxa"/>
              <w:right w:w="96" w:type="dxa"/>
            </w:tcMar>
            <w:vAlign w:val="center"/>
            <w:hideMark/>
          </w:tcPr>
          <w:p w14:paraId="22FCC188" w14:textId="77777777" w:rsidR="00F670C2" w:rsidRPr="007B3EF6" w:rsidRDefault="00F670C2" w:rsidP="007F74F7">
            <w:pPr>
              <w:spacing w:after="0" w:line="240" w:lineRule="auto"/>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город</w:t>
            </w:r>
          </w:p>
        </w:tc>
        <w:tc>
          <w:tcPr>
            <w:tcW w:w="3265" w:type="dxa"/>
            <w:tcMar>
              <w:top w:w="48" w:type="dxa"/>
              <w:left w:w="96" w:type="dxa"/>
              <w:bottom w:w="48" w:type="dxa"/>
              <w:right w:w="96" w:type="dxa"/>
            </w:tcMar>
            <w:vAlign w:val="center"/>
            <w:hideMark/>
          </w:tcPr>
          <w:p w14:paraId="55993F85" w14:textId="41B925D1" w:rsidR="00F670C2" w:rsidRPr="007B3EF6" w:rsidRDefault="002B673D" w:rsidP="007F74F7">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w:t>
            </w:r>
            <w:r w:rsidR="00F670C2" w:rsidRPr="00E710B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048</w:t>
            </w:r>
          </w:p>
        </w:tc>
      </w:tr>
      <w:tr w:rsidR="00C1298C" w:rsidRPr="00A43D6A" w14:paraId="06C773A2" w14:textId="77777777" w:rsidTr="00963ECB">
        <w:trPr>
          <w:trHeight w:val="178"/>
        </w:trPr>
        <w:tc>
          <w:tcPr>
            <w:tcW w:w="0" w:type="auto"/>
            <w:tcMar>
              <w:top w:w="48" w:type="dxa"/>
              <w:left w:w="96" w:type="dxa"/>
              <w:bottom w:w="48" w:type="dxa"/>
              <w:right w:w="96" w:type="dxa"/>
            </w:tcMar>
            <w:vAlign w:val="center"/>
            <w:hideMark/>
          </w:tcPr>
          <w:p w14:paraId="2C9DD96C" w14:textId="77777777" w:rsidR="00C1298C" w:rsidRPr="007B3EF6" w:rsidRDefault="00C1298C" w:rsidP="007F74F7">
            <w:pPr>
              <w:spacing w:after="0" w:line="240" w:lineRule="auto"/>
              <w:jc w:val="center"/>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2</w:t>
            </w:r>
          </w:p>
        </w:tc>
        <w:tc>
          <w:tcPr>
            <w:tcW w:w="5427" w:type="dxa"/>
            <w:gridSpan w:val="2"/>
            <w:tcMar>
              <w:top w:w="48" w:type="dxa"/>
              <w:left w:w="96" w:type="dxa"/>
              <w:bottom w:w="48" w:type="dxa"/>
              <w:right w:w="96" w:type="dxa"/>
            </w:tcMar>
            <w:vAlign w:val="center"/>
            <w:hideMark/>
          </w:tcPr>
          <w:p w14:paraId="72CBD38F" w14:textId="21B0296A" w:rsidR="00C1298C" w:rsidRPr="00C1298C" w:rsidRDefault="00C1298C" w:rsidP="00C1298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C1298C">
              <w:rPr>
                <w:rFonts w:ascii="Times New Roman" w:eastAsia="Times New Roman" w:hAnsi="Times New Roman" w:cs="Times New Roman"/>
                <w:sz w:val="24"/>
                <w:szCs w:val="24"/>
                <w:lang w:eastAsia="ru-RU"/>
              </w:rPr>
              <w:t xml:space="preserve">ельские населённые пункты, находящиеся </w:t>
            </w:r>
          </w:p>
          <w:p w14:paraId="3913F33C" w14:textId="52A9D72C" w:rsidR="00C1298C" w:rsidRPr="007B3EF6" w:rsidRDefault="00C1298C" w:rsidP="007F74F7">
            <w:pPr>
              <w:spacing w:after="0" w:line="240" w:lineRule="auto"/>
              <w:rPr>
                <w:rFonts w:ascii="Times New Roman" w:eastAsia="Times New Roman" w:hAnsi="Times New Roman" w:cs="Times New Roman"/>
                <w:sz w:val="24"/>
                <w:szCs w:val="24"/>
                <w:lang w:eastAsia="ru-RU"/>
              </w:rPr>
            </w:pPr>
            <w:r w:rsidRPr="00C1298C">
              <w:rPr>
                <w:rFonts w:ascii="Times New Roman" w:eastAsia="Times New Roman" w:hAnsi="Times New Roman" w:cs="Times New Roman"/>
                <w:sz w:val="24"/>
                <w:szCs w:val="24"/>
                <w:lang w:eastAsia="ru-RU"/>
              </w:rPr>
              <w:t>в границе городского округа</w:t>
            </w:r>
          </w:p>
        </w:tc>
        <w:tc>
          <w:tcPr>
            <w:tcW w:w="3265" w:type="dxa"/>
            <w:tcMar>
              <w:top w:w="48" w:type="dxa"/>
              <w:left w:w="96" w:type="dxa"/>
              <w:bottom w:w="48" w:type="dxa"/>
              <w:right w:w="96" w:type="dxa"/>
            </w:tcMar>
            <w:vAlign w:val="center"/>
            <w:hideMark/>
          </w:tcPr>
          <w:p w14:paraId="4D671618" w14:textId="15BE0435" w:rsidR="00C1298C" w:rsidRPr="007B3EF6" w:rsidRDefault="00C1298C" w:rsidP="007F74F7">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8 941</w:t>
            </w:r>
          </w:p>
        </w:tc>
      </w:tr>
      <w:tr w:rsidR="00F670C2" w:rsidRPr="00A43D6A" w14:paraId="798FFE80" w14:textId="77777777" w:rsidTr="00C1298C">
        <w:tc>
          <w:tcPr>
            <w:tcW w:w="6080" w:type="dxa"/>
            <w:gridSpan w:val="3"/>
            <w:tcMar>
              <w:top w:w="48" w:type="dxa"/>
              <w:left w:w="96" w:type="dxa"/>
              <w:bottom w:w="48" w:type="dxa"/>
              <w:right w:w="96" w:type="dxa"/>
            </w:tcMar>
            <w:vAlign w:val="center"/>
          </w:tcPr>
          <w:p w14:paraId="6EFB15B0" w14:textId="77777777" w:rsidR="00F670C2" w:rsidRPr="007B3EF6" w:rsidRDefault="00F670C2" w:rsidP="007F74F7">
            <w:pPr>
              <w:spacing w:after="0" w:line="240" w:lineRule="auto"/>
              <w:jc w:val="right"/>
              <w:rPr>
                <w:rFonts w:ascii="Times New Roman" w:eastAsia="Times New Roman" w:hAnsi="Times New Roman" w:cs="Times New Roman"/>
                <w:sz w:val="24"/>
                <w:szCs w:val="24"/>
                <w:lang w:eastAsia="ru-RU"/>
              </w:rPr>
            </w:pPr>
            <w:r w:rsidRPr="007B3EF6">
              <w:rPr>
                <w:rFonts w:ascii="Times New Roman" w:eastAsia="Times New Roman" w:hAnsi="Times New Roman" w:cs="Times New Roman"/>
                <w:sz w:val="24"/>
                <w:szCs w:val="24"/>
                <w:lang w:eastAsia="ru-RU"/>
              </w:rPr>
              <w:t>Итого</w:t>
            </w:r>
          </w:p>
        </w:tc>
        <w:tc>
          <w:tcPr>
            <w:tcW w:w="3265" w:type="dxa"/>
            <w:tcMar>
              <w:top w:w="48" w:type="dxa"/>
              <w:left w:w="96" w:type="dxa"/>
              <w:bottom w:w="48" w:type="dxa"/>
              <w:right w:w="96" w:type="dxa"/>
            </w:tcMar>
            <w:vAlign w:val="center"/>
          </w:tcPr>
          <w:p w14:paraId="317BE86A" w14:textId="28E30997" w:rsidR="00F670C2" w:rsidRPr="007B3EF6" w:rsidRDefault="002B673D" w:rsidP="007F74F7">
            <w:pPr>
              <w:spacing w:after="0" w:line="240" w:lineRule="auto"/>
              <w:jc w:val="right"/>
              <w:rPr>
                <w:rFonts w:ascii="Times New Roman" w:eastAsia="Times New Roman" w:hAnsi="Times New Roman" w:cs="Times New Roman"/>
                <w:sz w:val="24"/>
                <w:szCs w:val="24"/>
                <w:lang w:eastAsia="ru-RU"/>
              </w:rPr>
            </w:pPr>
            <w:r w:rsidRPr="002B673D">
              <w:rPr>
                <w:rFonts w:ascii="Times New Roman" w:eastAsia="Times New Roman" w:hAnsi="Times New Roman" w:cs="Times New Roman"/>
                <w:sz w:val="24"/>
                <w:szCs w:val="24"/>
                <w:lang w:eastAsia="ru-RU"/>
              </w:rPr>
              <w:t>151</w:t>
            </w:r>
            <w:r>
              <w:rPr>
                <w:rFonts w:ascii="Times New Roman" w:eastAsia="Times New Roman" w:hAnsi="Times New Roman" w:cs="Times New Roman"/>
                <w:sz w:val="24"/>
                <w:szCs w:val="24"/>
                <w:lang w:eastAsia="ru-RU"/>
              </w:rPr>
              <w:t xml:space="preserve"> </w:t>
            </w:r>
            <w:r w:rsidRPr="002B673D">
              <w:rPr>
                <w:rFonts w:ascii="Times New Roman" w:eastAsia="Times New Roman" w:hAnsi="Times New Roman" w:cs="Times New Roman"/>
                <w:sz w:val="24"/>
                <w:szCs w:val="24"/>
                <w:lang w:eastAsia="ru-RU"/>
              </w:rPr>
              <w:t xml:space="preserve">989   </w:t>
            </w:r>
          </w:p>
        </w:tc>
      </w:tr>
    </w:tbl>
    <w:p w14:paraId="5F5FB3BB" w14:textId="3AB3D76A" w:rsidR="007239BE" w:rsidRPr="00F30717" w:rsidRDefault="007239BE" w:rsidP="005575C2">
      <w:pPr>
        <w:spacing w:after="0"/>
        <w:rPr>
          <w:rFonts w:ascii="Times New Roman" w:hAnsi="Times New Roman" w:cs="Times New Roman"/>
          <w:sz w:val="24"/>
          <w:szCs w:val="24"/>
        </w:rPr>
      </w:pPr>
    </w:p>
    <w:p w14:paraId="0DB780C2" w14:textId="0BA64E97" w:rsidR="00035212" w:rsidRPr="00F30717" w:rsidRDefault="00370A0F" w:rsidP="00A43F77">
      <w:pPr>
        <w:pStyle w:val="2"/>
        <w:numPr>
          <w:ilvl w:val="3"/>
          <w:numId w:val="19"/>
        </w:numPr>
        <w:tabs>
          <w:tab w:val="left" w:pos="1134"/>
        </w:tabs>
        <w:spacing w:before="0" w:line="276" w:lineRule="auto"/>
        <w:ind w:left="0" w:firstLine="567"/>
        <w:jc w:val="both"/>
        <w:rPr>
          <w:rFonts w:ascii="Times New Roman" w:hAnsi="Times New Roman" w:cs="Times New Roman"/>
          <w:b/>
          <w:color w:val="auto"/>
          <w:sz w:val="24"/>
          <w:szCs w:val="24"/>
        </w:rPr>
      </w:pPr>
      <w:r w:rsidRPr="00F30717">
        <w:rPr>
          <w:rFonts w:ascii="Times New Roman" w:hAnsi="Times New Roman" w:cs="Times New Roman"/>
          <w:b/>
          <w:color w:val="auto"/>
          <w:sz w:val="24"/>
          <w:szCs w:val="24"/>
        </w:rPr>
        <w:t xml:space="preserve"> </w:t>
      </w:r>
      <w:bookmarkStart w:id="23" w:name="_Toc223355006"/>
      <w:r w:rsidR="00B273ED" w:rsidRPr="00F30717">
        <w:rPr>
          <w:rFonts w:ascii="Times New Roman" w:hAnsi="Times New Roman" w:cs="Times New Roman"/>
          <w:b/>
          <w:color w:val="auto"/>
          <w:sz w:val="24"/>
          <w:szCs w:val="24"/>
        </w:rPr>
        <w:t>Климат и погодно-климатические явления</w:t>
      </w:r>
      <w:bookmarkEnd w:id="23"/>
    </w:p>
    <w:p w14:paraId="19E7D47C" w14:textId="1C51CEBD" w:rsidR="00B273ED" w:rsidRPr="00F30717" w:rsidRDefault="00035212" w:rsidP="005575C2">
      <w:pPr>
        <w:pStyle w:val="a3"/>
        <w:tabs>
          <w:tab w:val="left" w:pos="851"/>
          <w:tab w:val="left" w:pos="993"/>
        </w:tabs>
        <w:spacing w:line="276" w:lineRule="auto"/>
        <w:ind w:right="-8" w:firstLine="567"/>
        <w:jc w:val="both"/>
        <w:rPr>
          <w:sz w:val="24"/>
          <w:szCs w:val="24"/>
        </w:rPr>
      </w:pPr>
      <w:r w:rsidRPr="00F30717">
        <w:rPr>
          <w:b/>
          <w:sz w:val="24"/>
          <w:szCs w:val="24"/>
        </w:rPr>
        <w:t>Климат</w:t>
      </w:r>
      <w:r w:rsidRPr="00F30717">
        <w:rPr>
          <w:sz w:val="24"/>
          <w:szCs w:val="24"/>
        </w:rPr>
        <w:t xml:space="preserve">. </w:t>
      </w:r>
      <w:r w:rsidR="00B273ED" w:rsidRPr="00F30717">
        <w:rPr>
          <w:sz w:val="24"/>
          <w:szCs w:val="24"/>
        </w:rPr>
        <w:t xml:space="preserve">Климат на территории </w:t>
      </w:r>
      <w:r w:rsidR="00290029">
        <w:rPr>
          <w:sz w:val="24"/>
          <w:szCs w:val="24"/>
        </w:rPr>
        <w:t>городского округа Электросталь</w:t>
      </w:r>
      <w:r w:rsidRPr="00F30717">
        <w:rPr>
          <w:i/>
          <w:sz w:val="24"/>
          <w:szCs w:val="24"/>
        </w:rPr>
        <w:t xml:space="preserve"> </w:t>
      </w:r>
      <w:r w:rsidR="00B273ED" w:rsidRPr="00F30717">
        <w:rPr>
          <w:sz w:val="24"/>
          <w:szCs w:val="24"/>
        </w:rPr>
        <w:t>умеренно континентальный. Характеризуется теплым летом, умеренно холодной зимой с устойчивым снежным покровом.</w:t>
      </w:r>
    </w:p>
    <w:p w14:paraId="6DCF5F8D" w14:textId="77777777" w:rsidR="00B273ED" w:rsidRPr="00F30717" w:rsidRDefault="00B273ED" w:rsidP="005575C2">
      <w:pPr>
        <w:widowControl w:val="0"/>
        <w:autoSpaceDE w:val="0"/>
        <w:autoSpaceDN w:val="0"/>
        <w:spacing w:after="0" w:line="276" w:lineRule="auto"/>
        <w:ind w:right="-8" w:firstLine="567"/>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Климатические условия территории определяются влиянием переноса воздушных масс западных и юго-западных циклонов, выноса арктического воздуха с севера и трансформацией воздушных масс разного происхождения.</w:t>
      </w:r>
    </w:p>
    <w:p w14:paraId="6E476A45" w14:textId="37DE0C05" w:rsidR="000D3196" w:rsidRPr="00F30717" w:rsidRDefault="00B273ED" w:rsidP="005575C2">
      <w:pPr>
        <w:pStyle w:val="a3"/>
        <w:spacing w:before="2" w:line="276" w:lineRule="auto"/>
        <w:ind w:right="-8" w:firstLine="567"/>
        <w:jc w:val="both"/>
        <w:rPr>
          <w:sz w:val="24"/>
          <w:szCs w:val="24"/>
        </w:rPr>
      </w:pPr>
      <w:r w:rsidRPr="00F30717">
        <w:rPr>
          <w:rFonts w:eastAsiaTheme="minorHAnsi"/>
          <w:sz w:val="24"/>
          <w:szCs w:val="24"/>
        </w:rPr>
        <w:t>Следствием воздействия воздушных масс с Атлантического океана является вероятность зимних оттепелей и сырых прохладных периодов в летнее время. Влияние арктических холодных масс сказывается в виде сильных похолоданий в зимние месяцы и в виде «возврата холодов»</w:t>
      </w:r>
      <w:r w:rsidR="005F501D" w:rsidRPr="00F30717">
        <w:rPr>
          <w:rFonts w:eastAsiaTheme="minorHAnsi"/>
          <w:sz w:val="24"/>
          <w:szCs w:val="24"/>
        </w:rPr>
        <w:t xml:space="preserve"> </w:t>
      </w:r>
      <w:r w:rsidRPr="00F30717">
        <w:rPr>
          <w:rFonts w:eastAsiaTheme="minorHAnsi"/>
          <w:sz w:val="24"/>
          <w:szCs w:val="24"/>
        </w:rPr>
        <w:t xml:space="preserve">в весенне-летний период, при которых происходит понижение </w:t>
      </w:r>
      <w:r w:rsidRPr="00F30717">
        <w:rPr>
          <w:rFonts w:eastAsiaTheme="minorHAnsi"/>
          <w:sz w:val="24"/>
          <w:szCs w:val="24"/>
        </w:rPr>
        <w:lastRenderedPageBreak/>
        <w:t>температуры вплоть до заморозков на почве</w:t>
      </w:r>
      <w:r w:rsidR="003A2F26" w:rsidRPr="00F30717">
        <w:rPr>
          <w:rFonts w:eastAsiaTheme="minorHAnsi"/>
          <w:sz w:val="24"/>
          <w:szCs w:val="24"/>
        </w:rPr>
        <w:t>.</w:t>
      </w:r>
    </w:p>
    <w:p w14:paraId="027681C0" w14:textId="12201495" w:rsidR="000D3196" w:rsidRPr="00F30717" w:rsidRDefault="000D3196" w:rsidP="005575C2">
      <w:pPr>
        <w:pStyle w:val="a3"/>
        <w:spacing w:line="276" w:lineRule="auto"/>
        <w:ind w:right="-8" w:firstLine="567"/>
        <w:jc w:val="both"/>
        <w:rPr>
          <w:sz w:val="24"/>
          <w:szCs w:val="24"/>
        </w:rPr>
      </w:pPr>
      <w:r w:rsidRPr="00F30717">
        <w:rPr>
          <w:b/>
          <w:sz w:val="24"/>
          <w:szCs w:val="24"/>
        </w:rPr>
        <w:t>Температура воздуха</w:t>
      </w:r>
      <w:r w:rsidRPr="00F30717">
        <w:rPr>
          <w:sz w:val="24"/>
          <w:szCs w:val="24"/>
        </w:rPr>
        <w:t>.</w:t>
      </w:r>
      <w:r w:rsidR="00035212" w:rsidRPr="00F30717">
        <w:rPr>
          <w:sz w:val="24"/>
          <w:szCs w:val="24"/>
        </w:rPr>
        <w:t xml:space="preserve"> </w:t>
      </w:r>
      <w:r w:rsidRPr="00F30717">
        <w:rPr>
          <w:sz w:val="24"/>
          <w:szCs w:val="24"/>
        </w:rPr>
        <w:t xml:space="preserve">Среднегодовая температура воздуха </w:t>
      </w:r>
      <w:r w:rsidR="00E77AB3" w:rsidRPr="00F30717">
        <w:rPr>
          <w:sz w:val="24"/>
          <w:szCs w:val="24"/>
        </w:rPr>
        <w:t xml:space="preserve">на территории </w:t>
      </w:r>
      <w:r w:rsidR="00290029">
        <w:rPr>
          <w:sz w:val="24"/>
          <w:szCs w:val="24"/>
        </w:rPr>
        <w:t>городского округа Электросталь</w:t>
      </w:r>
      <w:r w:rsidR="00E77AB3" w:rsidRPr="00F30717">
        <w:rPr>
          <w:i/>
          <w:sz w:val="24"/>
          <w:szCs w:val="24"/>
        </w:rPr>
        <w:t xml:space="preserve"> </w:t>
      </w:r>
      <w:r w:rsidRPr="00F30717">
        <w:rPr>
          <w:sz w:val="24"/>
          <w:szCs w:val="24"/>
        </w:rPr>
        <w:t>составляет +</w:t>
      </w:r>
      <w:r w:rsidR="00701CCA">
        <w:rPr>
          <w:sz w:val="24"/>
          <w:szCs w:val="24"/>
        </w:rPr>
        <w:t xml:space="preserve"> </w:t>
      </w:r>
      <w:r w:rsidR="00F806D1">
        <w:rPr>
          <w:sz w:val="24"/>
          <w:szCs w:val="24"/>
        </w:rPr>
        <w:t>5,6</w:t>
      </w:r>
      <w:r w:rsidR="005F501D" w:rsidRPr="00F30717">
        <w:rPr>
          <w:sz w:val="24"/>
          <w:szCs w:val="24"/>
        </w:rPr>
        <w:t xml:space="preserve"> </w:t>
      </w:r>
      <w:r w:rsidRPr="00F30717">
        <w:rPr>
          <w:sz w:val="24"/>
          <w:szCs w:val="24"/>
        </w:rPr>
        <w:t>°С. Самый холодный месяц - январь, сре</w:t>
      </w:r>
      <w:r w:rsidR="00A04CA6" w:rsidRPr="00F30717">
        <w:rPr>
          <w:sz w:val="24"/>
          <w:szCs w:val="24"/>
        </w:rPr>
        <w:t xml:space="preserve">днее значение его температуры </w:t>
      </w:r>
      <w:r w:rsidR="00701CCA">
        <w:rPr>
          <w:sz w:val="24"/>
          <w:szCs w:val="24"/>
        </w:rPr>
        <w:t xml:space="preserve">– </w:t>
      </w:r>
      <w:r w:rsidR="00F806D1">
        <w:rPr>
          <w:sz w:val="24"/>
          <w:szCs w:val="24"/>
        </w:rPr>
        <w:t>7,8</w:t>
      </w:r>
      <w:r w:rsidR="00701CCA">
        <w:rPr>
          <w:sz w:val="24"/>
          <w:szCs w:val="24"/>
        </w:rPr>
        <w:t xml:space="preserve"> </w:t>
      </w:r>
      <w:r w:rsidRPr="00F30717">
        <w:rPr>
          <w:sz w:val="24"/>
          <w:szCs w:val="24"/>
        </w:rPr>
        <w:t>°С</w:t>
      </w:r>
      <w:r w:rsidR="00A04CA6" w:rsidRPr="00F30717">
        <w:rPr>
          <w:sz w:val="24"/>
          <w:szCs w:val="24"/>
        </w:rPr>
        <w:t>.</w:t>
      </w:r>
      <w:r w:rsidRPr="00F30717">
        <w:rPr>
          <w:sz w:val="24"/>
          <w:szCs w:val="24"/>
        </w:rPr>
        <w:t xml:space="preserve"> Абсолютный минимум температуры воздуха опускается до </w:t>
      </w:r>
      <w:r w:rsidR="00F806D1">
        <w:rPr>
          <w:sz w:val="24"/>
          <w:szCs w:val="24"/>
        </w:rPr>
        <w:t>–</w:t>
      </w:r>
      <w:r w:rsidR="005F501D" w:rsidRPr="00F30717">
        <w:rPr>
          <w:sz w:val="24"/>
          <w:szCs w:val="24"/>
        </w:rPr>
        <w:t xml:space="preserve"> </w:t>
      </w:r>
      <w:r w:rsidR="004E508B">
        <w:rPr>
          <w:sz w:val="24"/>
          <w:szCs w:val="24"/>
        </w:rPr>
        <w:t>38,</w:t>
      </w:r>
      <w:r w:rsidR="00655B88">
        <w:rPr>
          <w:sz w:val="24"/>
          <w:szCs w:val="24"/>
        </w:rPr>
        <w:t>0</w:t>
      </w:r>
      <w:r w:rsidR="00F806D1">
        <w:rPr>
          <w:sz w:val="24"/>
          <w:szCs w:val="24"/>
        </w:rPr>
        <w:t xml:space="preserve"> </w:t>
      </w:r>
      <w:r w:rsidRPr="00F30717">
        <w:rPr>
          <w:sz w:val="24"/>
          <w:szCs w:val="24"/>
        </w:rPr>
        <w:t>°С</w:t>
      </w:r>
      <w:r w:rsidR="00A04CA6" w:rsidRPr="00F30717">
        <w:rPr>
          <w:sz w:val="24"/>
          <w:szCs w:val="24"/>
        </w:rPr>
        <w:t xml:space="preserve">. </w:t>
      </w:r>
      <w:r w:rsidRPr="00F30717">
        <w:rPr>
          <w:sz w:val="24"/>
          <w:szCs w:val="24"/>
        </w:rPr>
        <w:t xml:space="preserve">Самый теплый месяц </w:t>
      </w:r>
      <w:r w:rsidR="00F806D1">
        <w:rPr>
          <w:sz w:val="24"/>
          <w:szCs w:val="24"/>
        </w:rPr>
        <w:t>–</w:t>
      </w:r>
      <w:r w:rsidRPr="00F30717">
        <w:rPr>
          <w:sz w:val="24"/>
          <w:szCs w:val="24"/>
        </w:rPr>
        <w:t xml:space="preserve"> июль</w:t>
      </w:r>
      <w:r w:rsidR="00F806D1">
        <w:rPr>
          <w:sz w:val="24"/>
          <w:szCs w:val="24"/>
        </w:rPr>
        <w:t xml:space="preserve"> </w:t>
      </w:r>
      <w:r w:rsidRPr="00F30717">
        <w:rPr>
          <w:sz w:val="24"/>
          <w:szCs w:val="24"/>
        </w:rPr>
        <w:t>со средними температурами +</w:t>
      </w:r>
      <w:r w:rsidR="00F806D1">
        <w:rPr>
          <w:sz w:val="24"/>
          <w:szCs w:val="24"/>
        </w:rPr>
        <w:t xml:space="preserve"> 19,1 </w:t>
      </w:r>
      <w:r w:rsidRPr="00F30717">
        <w:rPr>
          <w:sz w:val="24"/>
          <w:szCs w:val="24"/>
        </w:rPr>
        <w:t>°С. Абсолютный максимум температуры может подниматься до +</w:t>
      </w:r>
      <w:r w:rsidR="004E508B">
        <w:rPr>
          <w:sz w:val="24"/>
          <w:szCs w:val="24"/>
        </w:rPr>
        <w:t>38,2</w:t>
      </w:r>
      <w:r w:rsidR="006538A8">
        <w:rPr>
          <w:sz w:val="24"/>
          <w:szCs w:val="24"/>
        </w:rPr>
        <w:t xml:space="preserve"> </w:t>
      </w:r>
      <w:r w:rsidRPr="00F30717">
        <w:rPr>
          <w:sz w:val="24"/>
          <w:szCs w:val="24"/>
        </w:rPr>
        <w:t>°С</w:t>
      </w:r>
      <w:r w:rsidR="00A04CA6" w:rsidRPr="00F30717">
        <w:rPr>
          <w:sz w:val="24"/>
          <w:szCs w:val="24"/>
        </w:rPr>
        <w:t>.</w:t>
      </w:r>
    </w:p>
    <w:p w14:paraId="4DDA6FEE" w14:textId="235E83A9" w:rsidR="000D3196" w:rsidRPr="00F30717" w:rsidRDefault="000D3196" w:rsidP="005575C2">
      <w:pPr>
        <w:pStyle w:val="a3"/>
        <w:spacing w:line="276" w:lineRule="auto"/>
        <w:ind w:right="-8" w:firstLine="567"/>
        <w:jc w:val="both"/>
        <w:rPr>
          <w:sz w:val="24"/>
          <w:szCs w:val="24"/>
        </w:rPr>
      </w:pPr>
      <w:r w:rsidRPr="00F30717">
        <w:rPr>
          <w:sz w:val="24"/>
          <w:szCs w:val="24"/>
        </w:rPr>
        <w:t>Дни с заморозками зарегистрированы даже в летние месяцы за исключением июля и августа. Переход суточной температуры через 0</w:t>
      </w:r>
      <w:r w:rsidR="006538A8">
        <w:rPr>
          <w:sz w:val="24"/>
          <w:szCs w:val="24"/>
        </w:rPr>
        <w:t xml:space="preserve"> </w:t>
      </w:r>
      <w:r w:rsidRPr="00F30717">
        <w:rPr>
          <w:sz w:val="24"/>
          <w:szCs w:val="24"/>
        </w:rPr>
        <w:t xml:space="preserve">°С весной происходит в период с </w:t>
      </w:r>
      <w:r w:rsidR="0053184A">
        <w:rPr>
          <w:sz w:val="24"/>
          <w:szCs w:val="24"/>
        </w:rPr>
        <w:t>конца марта</w:t>
      </w:r>
      <w:r w:rsidRPr="00F30717">
        <w:rPr>
          <w:sz w:val="24"/>
          <w:szCs w:val="24"/>
        </w:rPr>
        <w:t xml:space="preserve">, осенью </w:t>
      </w:r>
      <w:r w:rsidR="0053184A">
        <w:rPr>
          <w:sz w:val="24"/>
          <w:szCs w:val="24"/>
        </w:rPr>
        <w:t>–</w:t>
      </w:r>
      <w:r w:rsidRPr="00F30717">
        <w:rPr>
          <w:sz w:val="24"/>
          <w:szCs w:val="24"/>
        </w:rPr>
        <w:t xml:space="preserve"> </w:t>
      </w:r>
      <w:r w:rsidR="0053184A">
        <w:rPr>
          <w:sz w:val="24"/>
          <w:szCs w:val="24"/>
        </w:rPr>
        <w:t xml:space="preserve">в среднем </w:t>
      </w:r>
      <w:r w:rsidRPr="00F30717">
        <w:rPr>
          <w:sz w:val="24"/>
          <w:szCs w:val="24"/>
        </w:rPr>
        <w:t xml:space="preserve">с </w:t>
      </w:r>
      <w:r w:rsidR="0053184A">
        <w:rPr>
          <w:sz w:val="24"/>
          <w:szCs w:val="24"/>
        </w:rPr>
        <w:t xml:space="preserve">10 </w:t>
      </w:r>
      <w:r w:rsidRPr="00F30717">
        <w:rPr>
          <w:sz w:val="24"/>
          <w:szCs w:val="24"/>
        </w:rPr>
        <w:t>ноября. Средняя продолжительность теплого периода</w:t>
      </w:r>
      <w:r w:rsidR="00035212" w:rsidRPr="00F30717">
        <w:rPr>
          <w:sz w:val="24"/>
          <w:szCs w:val="24"/>
        </w:rPr>
        <w:t xml:space="preserve"> </w:t>
      </w:r>
      <w:r w:rsidRPr="00F30717">
        <w:rPr>
          <w:sz w:val="24"/>
          <w:szCs w:val="24"/>
        </w:rPr>
        <w:t>со среднесуточной температурой выше 0</w:t>
      </w:r>
      <w:r w:rsidR="005F501D" w:rsidRPr="00F30717">
        <w:rPr>
          <w:sz w:val="24"/>
          <w:szCs w:val="24"/>
        </w:rPr>
        <w:t xml:space="preserve"> </w:t>
      </w:r>
      <w:r w:rsidRPr="00F30717">
        <w:rPr>
          <w:sz w:val="24"/>
          <w:szCs w:val="24"/>
        </w:rPr>
        <w:t xml:space="preserve">°С </w:t>
      </w:r>
      <w:r w:rsidR="003B3254">
        <w:rPr>
          <w:sz w:val="24"/>
          <w:szCs w:val="24"/>
        </w:rPr>
        <w:t xml:space="preserve">135 </w:t>
      </w:r>
      <w:r w:rsidRPr="00F30717">
        <w:rPr>
          <w:sz w:val="24"/>
          <w:szCs w:val="24"/>
        </w:rPr>
        <w:t xml:space="preserve">дней в году. </w:t>
      </w:r>
    </w:p>
    <w:p w14:paraId="575D3469" w14:textId="77777777" w:rsidR="007B30E2" w:rsidRPr="007B30E2" w:rsidRDefault="004A0C15" w:rsidP="007B30E2">
      <w:pPr>
        <w:pStyle w:val="a7"/>
        <w:keepNext/>
        <w:shd w:val="clear" w:color="auto" w:fill="auto"/>
        <w:spacing w:before="0" w:line="276" w:lineRule="auto"/>
        <w:ind w:right="0" w:firstLine="567"/>
        <w:jc w:val="both"/>
        <w:rPr>
          <w:rFonts w:cs="Times New Roman"/>
          <w:bCs/>
          <w:vanish/>
          <w:color w:val="auto"/>
          <w:sz w:val="24"/>
          <w:szCs w:val="24"/>
        </w:rPr>
      </w:pPr>
      <w:r w:rsidRPr="00F30717">
        <w:rPr>
          <w:rFonts w:cs="Times New Roman"/>
          <w:color w:val="auto"/>
          <w:sz w:val="24"/>
          <w:szCs w:val="24"/>
        </w:rPr>
        <w:t xml:space="preserve">Среднемесячная и годовая температура воздуха по </w:t>
      </w:r>
      <w:r w:rsidR="003B3254">
        <w:rPr>
          <w:rFonts w:cs="Times New Roman"/>
          <w:color w:val="auto"/>
          <w:sz w:val="24"/>
          <w:szCs w:val="24"/>
        </w:rPr>
        <w:t>городскому округу Электросталь</w:t>
      </w:r>
      <w:r w:rsidR="003B3254" w:rsidRPr="00F30717">
        <w:rPr>
          <w:rFonts w:cs="Times New Roman"/>
          <w:color w:val="auto"/>
          <w:sz w:val="24"/>
          <w:szCs w:val="24"/>
        </w:rPr>
        <w:t xml:space="preserve"> </w:t>
      </w:r>
      <w:r w:rsidRPr="00F30717">
        <w:rPr>
          <w:rFonts w:cs="Times New Roman"/>
          <w:color w:val="auto"/>
          <w:sz w:val="24"/>
          <w:szCs w:val="24"/>
        </w:rPr>
        <w:t>представлена в</w:t>
      </w:r>
      <w:r w:rsidR="00140E97" w:rsidRPr="00F30717">
        <w:rPr>
          <w:rFonts w:cs="Times New Roman"/>
          <w:color w:val="auto"/>
          <w:sz w:val="24"/>
          <w:szCs w:val="24"/>
        </w:rPr>
        <w:fldChar w:fldCharType="begin"/>
      </w:r>
      <w:r w:rsidR="00140E97" w:rsidRPr="00F30717">
        <w:rPr>
          <w:rFonts w:cs="Times New Roman"/>
          <w:color w:val="auto"/>
          <w:sz w:val="24"/>
          <w:szCs w:val="24"/>
        </w:rPr>
        <w:instrText xml:space="preserve"> REF _Ref190962884 \h  \* MERGEFORMAT </w:instrText>
      </w:r>
      <w:r w:rsidR="00140E97" w:rsidRPr="00F30717">
        <w:rPr>
          <w:rFonts w:cs="Times New Roman"/>
          <w:color w:val="auto"/>
          <w:sz w:val="24"/>
          <w:szCs w:val="24"/>
        </w:rPr>
      </w:r>
      <w:r w:rsidR="00140E97" w:rsidRPr="00F30717">
        <w:rPr>
          <w:rFonts w:cs="Times New Roman"/>
          <w:color w:val="auto"/>
          <w:sz w:val="24"/>
          <w:szCs w:val="24"/>
        </w:rPr>
        <w:fldChar w:fldCharType="separate"/>
      </w:r>
    </w:p>
    <w:p w14:paraId="46C7ABAE" w14:textId="0B1759F0" w:rsidR="004A0C15" w:rsidRPr="00865A09" w:rsidRDefault="007B30E2" w:rsidP="00865A09">
      <w:pPr>
        <w:pStyle w:val="a7"/>
        <w:keepNext/>
        <w:shd w:val="clear" w:color="auto" w:fill="auto"/>
        <w:spacing w:before="0" w:line="276" w:lineRule="auto"/>
        <w:ind w:right="0" w:firstLine="567"/>
        <w:jc w:val="both"/>
        <w:rPr>
          <w:rFonts w:cs="Times New Roman"/>
          <w:bCs/>
          <w:vanish/>
          <w:color w:val="auto"/>
          <w:sz w:val="24"/>
          <w:szCs w:val="24"/>
        </w:rPr>
      </w:pPr>
      <w:r w:rsidRPr="007B30E2">
        <w:rPr>
          <w:rFonts w:cs="Times New Roman"/>
          <w:bCs/>
          <w:noProof/>
          <w:color w:val="auto"/>
          <w:sz w:val="24"/>
          <w:szCs w:val="24"/>
        </w:rPr>
        <w:t>Таблица 1</w:t>
      </w:r>
      <w:r w:rsidRPr="007B30E2">
        <w:rPr>
          <w:rFonts w:cs="Times New Roman"/>
          <w:bCs/>
          <w:color w:val="auto"/>
          <w:sz w:val="24"/>
          <w:szCs w:val="24"/>
        </w:rPr>
        <w:t>.</w:t>
      </w:r>
      <w:r w:rsidRPr="007B30E2">
        <w:rPr>
          <w:rFonts w:cs="Times New Roman"/>
          <w:bCs/>
          <w:noProof/>
          <w:color w:val="auto"/>
          <w:sz w:val="24"/>
          <w:szCs w:val="24"/>
        </w:rPr>
        <w:t>1</w:t>
      </w:r>
      <w:r w:rsidRPr="00F30717">
        <w:rPr>
          <w:rFonts w:cs="Times New Roman"/>
          <w:b/>
          <w:bCs/>
          <w:color w:val="auto"/>
          <w:sz w:val="24"/>
          <w:szCs w:val="24"/>
        </w:rPr>
        <w:t>.</w:t>
      </w:r>
      <w:r>
        <w:rPr>
          <w:rFonts w:cs="Times New Roman"/>
          <w:b/>
          <w:bCs/>
          <w:noProof/>
          <w:color w:val="auto"/>
          <w:sz w:val="24"/>
          <w:szCs w:val="24"/>
        </w:rPr>
        <w:t>2</w:t>
      </w:r>
      <w:r w:rsidR="00140E97" w:rsidRPr="00F30717">
        <w:rPr>
          <w:rFonts w:cs="Times New Roman"/>
          <w:color w:val="auto"/>
          <w:sz w:val="24"/>
          <w:szCs w:val="24"/>
        </w:rPr>
        <w:fldChar w:fldCharType="end"/>
      </w:r>
      <w:r w:rsidR="004A0C15" w:rsidRPr="00F30717">
        <w:rPr>
          <w:rFonts w:cs="Times New Roman"/>
          <w:color w:val="auto"/>
          <w:sz w:val="24"/>
          <w:szCs w:val="24"/>
        </w:rPr>
        <w:t>.</w:t>
      </w:r>
    </w:p>
    <w:p w14:paraId="35253283" w14:textId="77777777" w:rsidR="00DB10E7" w:rsidRDefault="00DB10E7" w:rsidP="005575C2">
      <w:pPr>
        <w:pStyle w:val="a7"/>
        <w:keepNext/>
        <w:shd w:val="clear" w:color="auto" w:fill="auto"/>
        <w:spacing w:before="0" w:line="240" w:lineRule="auto"/>
        <w:ind w:right="0" w:firstLine="567"/>
        <w:jc w:val="both"/>
        <w:rPr>
          <w:rFonts w:cs="Times New Roman"/>
          <w:b/>
          <w:bCs/>
          <w:color w:val="auto"/>
          <w:sz w:val="24"/>
          <w:szCs w:val="24"/>
        </w:rPr>
      </w:pPr>
      <w:bookmarkStart w:id="24" w:name="_Ref190962884"/>
    </w:p>
    <w:p w14:paraId="7511FF62" w14:textId="6AEFF26A" w:rsidR="004A0C15" w:rsidRPr="00F30717" w:rsidRDefault="004A0C15"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25" w:name="_Toc225350191"/>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7B30E2">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7B30E2">
        <w:rPr>
          <w:rFonts w:cs="Times New Roman"/>
          <w:b/>
          <w:bCs/>
          <w:noProof/>
          <w:color w:val="auto"/>
          <w:sz w:val="24"/>
          <w:szCs w:val="24"/>
        </w:rPr>
        <w:t>2</w:t>
      </w:r>
      <w:r w:rsidRPr="00F30717">
        <w:rPr>
          <w:rFonts w:cs="Times New Roman"/>
          <w:b/>
          <w:bCs/>
          <w:noProof/>
          <w:color w:val="auto"/>
          <w:sz w:val="24"/>
          <w:szCs w:val="24"/>
        </w:rPr>
        <w:fldChar w:fldCharType="end"/>
      </w:r>
      <w:bookmarkEnd w:id="24"/>
      <w:r w:rsidRPr="00F30717">
        <w:rPr>
          <w:rFonts w:cs="Times New Roman"/>
          <w:color w:val="auto"/>
          <w:sz w:val="24"/>
          <w:szCs w:val="24"/>
        </w:rPr>
        <w:t xml:space="preserve"> - Среднемесячная и годовая температура воздуха по </w:t>
      </w:r>
      <w:r w:rsidR="003B3254">
        <w:rPr>
          <w:rFonts w:cs="Times New Roman"/>
          <w:color w:val="auto"/>
          <w:sz w:val="24"/>
          <w:szCs w:val="24"/>
        </w:rPr>
        <w:t>городскому округу Электросталь.</w:t>
      </w:r>
      <w:bookmarkEnd w:id="25"/>
    </w:p>
    <w:tbl>
      <w:tblPr>
        <w:tblStyle w:val="afa"/>
        <w:tblW w:w="0" w:type="auto"/>
        <w:tblLook w:val="04A0" w:firstRow="1" w:lastRow="0" w:firstColumn="1" w:lastColumn="0" w:noHBand="0" w:noVBand="1"/>
      </w:tblPr>
      <w:tblGrid>
        <w:gridCol w:w="718"/>
        <w:gridCol w:w="720"/>
        <w:gridCol w:w="723"/>
        <w:gridCol w:w="723"/>
        <w:gridCol w:w="739"/>
        <w:gridCol w:w="742"/>
        <w:gridCol w:w="743"/>
        <w:gridCol w:w="750"/>
        <w:gridCol w:w="742"/>
        <w:gridCol w:w="721"/>
        <w:gridCol w:w="723"/>
        <w:gridCol w:w="734"/>
        <w:gridCol w:w="567"/>
      </w:tblGrid>
      <w:tr w:rsidR="005575C2" w:rsidRPr="00F30717" w14:paraId="061CB4A3" w14:textId="77777777" w:rsidTr="00B26E85">
        <w:tc>
          <w:tcPr>
            <w:tcW w:w="9629" w:type="dxa"/>
            <w:gridSpan w:val="13"/>
          </w:tcPr>
          <w:p w14:paraId="4E7F5640" w14:textId="77777777" w:rsidR="004A0C15" w:rsidRPr="00F30717" w:rsidRDefault="004A0C15" w:rsidP="005575C2">
            <w:pPr>
              <w:pStyle w:val="a3"/>
              <w:jc w:val="center"/>
              <w:rPr>
                <w:b/>
                <w:sz w:val="24"/>
                <w:szCs w:val="24"/>
              </w:rPr>
            </w:pPr>
            <w:r w:rsidRPr="00F30717">
              <w:rPr>
                <w:b/>
                <w:sz w:val="24"/>
                <w:szCs w:val="24"/>
              </w:rPr>
              <w:t>Значение, (С</w:t>
            </w:r>
            <w:r w:rsidRPr="00F30717">
              <w:rPr>
                <w:b/>
                <w:sz w:val="24"/>
                <w:szCs w:val="24"/>
                <w:vertAlign w:val="superscript"/>
              </w:rPr>
              <w:t>о</w:t>
            </w:r>
            <w:r w:rsidRPr="00F30717">
              <w:rPr>
                <w:b/>
                <w:sz w:val="24"/>
                <w:szCs w:val="24"/>
              </w:rPr>
              <w:t>)</w:t>
            </w:r>
          </w:p>
        </w:tc>
      </w:tr>
      <w:tr w:rsidR="00C32613" w:rsidRPr="00F30717" w14:paraId="4F4788B8" w14:textId="77777777" w:rsidTr="006B2A57">
        <w:tc>
          <w:tcPr>
            <w:tcW w:w="755" w:type="dxa"/>
          </w:tcPr>
          <w:p w14:paraId="164A8D76" w14:textId="77777777" w:rsidR="004A0C15" w:rsidRPr="00F30717" w:rsidRDefault="004A0C15" w:rsidP="005575C2">
            <w:pPr>
              <w:pStyle w:val="a3"/>
              <w:jc w:val="center"/>
              <w:rPr>
                <w:b/>
                <w:sz w:val="24"/>
                <w:szCs w:val="24"/>
                <w:lang w:val="en-US"/>
              </w:rPr>
            </w:pPr>
            <w:r w:rsidRPr="00F30717">
              <w:rPr>
                <w:b/>
                <w:sz w:val="24"/>
                <w:szCs w:val="24"/>
                <w:lang w:val="en-US"/>
              </w:rPr>
              <w:t>I</w:t>
            </w:r>
          </w:p>
        </w:tc>
        <w:tc>
          <w:tcPr>
            <w:tcW w:w="757" w:type="dxa"/>
          </w:tcPr>
          <w:p w14:paraId="45219CD7" w14:textId="77777777" w:rsidR="004A0C15" w:rsidRPr="00F30717" w:rsidRDefault="004A0C15" w:rsidP="005575C2">
            <w:pPr>
              <w:pStyle w:val="a3"/>
              <w:jc w:val="center"/>
              <w:rPr>
                <w:b/>
                <w:sz w:val="24"/>
                <w:szCs w:val="24"/>
                <w:lang w:val="en-US"/>
              </w:rPr>
            </w:pPr>
            <w:r w:rsidRPr="00F30717">
              <w:rPr>
                <w:b/>
                <w:sz w:val="24"/>
                <w:szCs w:val="24"/>
                <w:lang w:val="en-US"/>
              </w:rPr>
              <w:t>II</w:t>
            </w:r>
          </w:p>
        </w:tc>
        <w:tc>
          <w:tcPr>
            <w:tcW w:w="761" w:type="dxa"/>
          </w:tcPr>
          <w:p w14:paraId="358ACE0E" w14:textId="77777777" w:rsidR="004A0C15" w:rsidRPr="00F30717" w:rsidRDefault="004A0C15" w:rsidP="005575C2">
            <w:pPr>
              <w:pStyle w:val="a3"/>
              <w:jc w:val="center"/>
              <w:rPr>
                <w:b/>
                <w:sz w:val="24"/>
                <w:szCs w:val="24"/>
                <w:lang w:val="en-US"/>
              </w:rPr>
            </w:pPr>
            <w:r w:rsidRPr="00F30717">
              <w:rPr>
                <w:b/>
                <w:sz w:val="24"/>
                <w:szCs w:val="24"/>
                <w:lang w:val="en-US"/>
              </w:rPr>
              <w:t>III</w:t>
            </w:r>
          </w:p>
        </w:tc>
        <w:tc>
          <w:tcPr>
            <w:tcW w:w="760" w:type="dxa"/>
          </w:tcPr>
          <w:p w14:paraId="290FC2C8" w14:textId="77777777" w:rsidR="004A0C15" w:rsidRPr="00F30717" w:rsidRDefault="004A0C15" w:rsidP="005575C2">
            <w:pPr>
              <w:pStyle w:val="a3"/>
              <w:jc w:val="center"/>
              <w:rPr>
                <w:b/>
                <w:sz w:val="24"/>
                <w:szCs w:val="24"/>
                <w:lang w:val="en-US"/>
              </w:rPr>
            </w:pPr>
            <w:r w:rsidRPr="00F30717">
              <w:rPr>
                <w:b/>
                <w:sz w:val="24"/>
                <w:szCs w:val="24"/>
                <w:lang w:val="en-US"/>
              </w:rPr>
              <w:t>IV</w:t>
            </w:r>
          </w:p>
        </w:tc>
        <w:tc>
          <w:tcPr>
            <w:tcW w:w="758" w:type="dxa"/>
          </w:tcPr>
          <w:p w14:paraId="5CB0485F" w14:textId="77777777" w:rsidR="004A0C15" w:rsidRPr="00F30717" w:rsidRDefault="004A0C15" w:rsidP="005575C2">
            <w:pPr>
              <w:pStyle w:val="a3"/>
              <w:jc w:val="center"/>
              <w:rPr>
                <w:b/>
                <w:sz w:val="24"/>
                <w:szCs w:val="24"/>
                <w:lang w:val="en-US"/>
              </w:rPr>
            </w:pPr>
            <w:r w:rsidRPr="00F30717">
              <w:rPr>
                <w:b/>
                <w:sz w:val="24"/>
                <w:szCs w:val="24"/>
                <w:lang w:val="en-US"/>
              </w:rPr>
              <w:t>V</w:t>
            </w:r>
          </w:p>
        </w:tc>
        <w:tc>
          <w:tcPr>
            <w:tcW w:w="761" w:type="dxa"/>
          </w:tcPr>
          <w:p w14:paraId="71D55CEB" w14:textId="77777777" w:rsidR="004A0C15" w:rsidRPr="00F30717" w:rsidRDefault="004A0C15" w:rsidP="005575C2">
            <w:pPr>
              <w:pStyle w:val="a3"/>
              <w:jc w:val="center"/>
              <w:rPr>
                <w:b/>
                <w:sz w:val="24"/>
                <w:szCs w:val="24"/>
                <w:lang w:val="en-US"/>
              </w:rPr>
            </w:pPr>
            <w:r w:rsidRPr="00F30717">
              <w:rPr>
                <w:b/>
                <w:sz w:val="24"/>
                <w:szCs w:val="24"/>
                <w:lang w:val="en-US"/>
              </w:rPr>
              <w:t>VI</w:t>
            </w:r>
          </w:p>
        </w:tc>
        <w:tc>
          <w:tcPr>
            <w:tcW w:w="762" w:type="dxa"/>
          </w:tcPr>
          <w:p w14:paraId="215A9F9B" w14:textId="77777777" w:rsidR="004A0C15" w:rsidRPr="00F30717" w:rsidRDefault="004A0C15" w:rsidP="005575C2">
            <w:pPr>
              <w:pStyle w:val="a3"/>
              <w:jc w:val="center"/>
              <w:rPr>
                <w:b/>
                <w:sz w:val="24"/>
                <w:szCs w:val="24"/>
                <w:lang w:val="en-US"/>
              </w:rPr>
            </w:pPr>
            <w:r w:rsidRPr="00F30717">
              <w:rPr>
                <w:b/>
                <w:sz w:val="24"/>
                <w:szCs w:val="24"/>
                <w:lang w:val="en-US"/>
              </w:rPr>
              <w:t>VII</w:t>
            </w:r>
          </w:p>
        </w:tc>
        <w:tc>
          <w:tcPr>
            <w:tcW w:w="765" w:type="dxa"/>
          </w:tcPr>
          <w:p w14:paraId="2CA9B714" w14:textId="77777777" w:rsidR="004A0C15" w:rsidRPr="00F30717" w:rsidRDefault="004A0C15" w:rsidP="005575C2">
            <w:pPr>
              <w:pStyle w:val="a3"/>
              <w:jc w:val="center"/>
              <w:rPr>
                <w:b/>
                <w:sz w:val="24"/>
                <w:szCs w:val="24"/>
                <w:lang w:val="en-US"/>
              </w:rPr>
            </w:pPr>
            <w:r w:rsidRPr="00F30717">
              <w:rPr>
                <w:b/>
                <w:sz w:val="24"/>
                <w:szCs w:val="24"/>
                <w:lang w:val="en-US"/>
              </w:rPr>
              <w:t>VIII</w:t>
            </w:r>
          </w:p>
        </w:tc>
        <w:tc>
          <w:tcPr>
            <w:tcW w:w="761" w:type="dxa"/>
          </w:tcPr>
          <w:p w14:paraId="05E155D5" w14:textId="77777777" w:rsidR="004A0C15" w:rsidRPr="00F30717" w:rsidRDefault="004A0C15" w:rsidP="005575C2">
            <w:pPr>
              <w:pStyle w:val="a3"/>
              <w:jc w:val="center"/>
              <w:rPr>
                <w:b/>
                <w:sz w:val="24"/>
                <w:szCs w:val="24"/>
                <w:lang w:val="en-US"/>
              </w:rPr>
            </w:pPr>
            <w:r w:rsidRPr="00F30717">
              <w:rPr>
                <w:b/>
                <w:sz w:val="24"/>
                <w:szCs w:val="24"/>
                <w:lang w:val="en-US"/>
              </w:rPr>
              <w:t>IX</w:t>
            </w:r>
          </w:p>
        </w:tc>
        <w:tc>
          <w:tcPr>
            <w:tcW w:w="758" w:type="dxa"/>
          </w:tcPr>
          <w:p w14:paraId="30A67E82" w14:textId="77777777" w:rsidR="004A0C15" w:rsidRPr="00F30717" w:rsidRDefault="004A0C15" w:rsidP="005575C2">
            <w:pPr>
              <w:pStyle w:val="a3"/>
              <w:jc w:val="center"/>
              <w:rPr>
                <w:b/>
                <w:sz w:val="24"/>
                <w:szCs w:val="24"/>
                <w:lang w:val="en-US"/>
              </w:rPr>
            </w:pPr>
            <w:r w:rsidRPr="00F30717">
              <w:rPr>
                <w:b/>
                <w:sz w:val="24"/>
                <w:szCs w:val="24"/>
                <w:lang w:val="en-US"/>
              </w:rPr>
              <w:t>X</w:t>
            </w:r>
          </w:p>
        </w:tc>
        <w:tc>
          <w:tcPr>
            <w:tcW w:w="760" w:type="dxa"/>
          </w:tcPr>
          <w:p w14:paraId="7E50088E" w14:textId="77777777" w:rsidR="004A0C15" w:rsidRPr="00F30717" w:rsidRDefault="004A0C15" w:rsidP="005575C2">
            <w:pPr>
              <w:pStyle w:val="a3"/>
              <w:jc w:val="center"/>
              <w:rPr>
                <w:b/>
                <w:sz w:val="24"/>
                <w:szCs w:val="24"/>
                <w:lang w:val="en-US"/>
              </w:rPr>
            </w:pPr>
            <w:r w:rsidRPr="00F30717">
              <w:rPr>
                <w:b/>
                <w:sz w:val="24"/>
                <w:szCs w:val="24"/>
                <w:lang w:val="en-US"/>
              </w:rPr>
              <w:t>XI</w:t>
            </w:r>
          </w:p>
        </w:tc>
        <w:tc>
          <w:tcPr>
            <w:tcW w:w="763" w:type="dxa"/>
          </w:tcPr>
          <w:p w14:paraId="5F652CCA" w14:textId="77777777" w:rsidR="004A0C15" w:rsidRPr="00F30717" w:rsidRDefault="004A0C15" w:rsidP="005575C2">
            <w:pPr>
              <w:pStyle w:val="a3"/>
              <w:jc w:val="center"/>
              <w:rPr>
                <w:b/>
                <w:sz w:val="24"/>
                <w:szCs w:val="24"/>
                <w:lang w:val="en-US"/>
              </w:rPr>
            </w:pPr>
            <w:r w:rsidRPr="00F30717">
              <w:rPr>
                <w:b/>
                <w:sz w:val="24"/>
                <w:szCs w:val="24"/>
                <w:lang w:val="en-US"/>
              </w:rPr>
              <w:t>XII</w:t>
            </w:r>
          </w:p>
        </w:tc>
        <w:tc>
          <w:tcPr>
            <w:tcW w:w="508" w:type="dxa"/>
          </w:tcPr>
          <w:p w14:paraId="47742F4D" w14:textId="77777777" w:rsidR="004A0C15" w:rsidRPr="00F30717" w:rsidRDefault="004A0C15" w:rsidP="005575C2">
            <w:pPr>
              <w:pStyle w:val="a3"/>
              <w:jc w:val="center"/>
              <w:rPr>
                <w:b/>
                <w:sz w:val="24"/>
                <w:szCs w:val="24"/>
              </w:rPr>
            </w:pPr>
            <w:r w:rsidRPr="00F30717">
              <w:rPr>
                <w:b/>
                <w:sz w:val="24"/>
                <w:szCs w:val="24"/>
              </w:rPr>
              <w:t>год</w:t>
            </w:r>
          </w:p>
        </w:tc>
      </w:tr>
      <w:tr w:rsidR="00C32613" w:rsidRPr="00F30717" w14:paraId="45FEEEE5" w14:textId="77777777" w:rsidTr="006B2A57">
        <w:tc>
          <w:tcPr>
            <w:tcW w:w="755" w:type="dxa"/>
            <w:vAlign w:val="center"/>
          </w:tcPr>
          <w:p w14:paraId="0654DC54" w14:textId="7CDE012C" w:rsidR="006B2A57" w:rsidRPr="00F30717" w:rsidRDefault="00543EC1" w:rsidP="005575C2">
            <w:pPr>
              <w:pStyle w:val="a3"/>
              <w:jc w:val="center"/>
              <w:rPr>
                <w:sz w:val="24"/>
                <w:szCs w:val="24"/>
              </w:rPr>
            </w:pPr>
            <w:r>
              <w:rPr>
                <w:sz w:val="24"/>
                <w:szCs w:val="24"/>
              </w:rPr>
              <w:t>-7,8</w:t>
            </w:r>
          </w:p>
        </w:tc>
        <w:tc>
          <w:tcPr>
            <w:tcW w:w="757" w:type="dxa"/>
            <w:vAlign w:val="center"/>
          </w:tcPr>
          <w:p w14:paraId="0095420F" w14:textId="5F31EAED" w:rsidR="006B2A57" w:rsidRPr="00F30717" w:rsidRDefault="00543EC1" w:rsidP="005575C2">
            <w:pPr>
              <w:pStyle w:val="a3"/>
              <w:jc w:val="center"/>
              <w:rPr>
                <w:sz w:val="24"/>
                <w:szCs w:val="24"/>
              </w:rPr>
            </w:pPr>
            <w:r>
              <w:rPr>
                <w:sz w:val="24"/>
                <w:szCs w:val="24"/>
              </w:rPr>
              <w:t>-6,9</w:t>
            </w:r>
          </w:p>
        </w:tc>
        <w:tc>
          <w:tcPr>
            <w:tcW w:w="761" w:type="dxa"/>
            <w:vAlign w:val="center"/>
          </w:tcPr>
          <w:p w14:paraId="7913EE1F" w14:textId="37879B93" w:rsidR="006B2A57" w:rsidRPr="00F30717" w:rsidRDefault="00543EC1" w:rsidP="005575C2">
            <w:pPr>
              <w:pStyle w:val="a3"/>
              <w:jc w:val="center"/>
              <w:rPr>
                <w:sz w:val="24"/>
                <w:szCs w:val="24"/>
              </w:rPr>
            </w:pPr>
            <w:r>
              <w:rPr>
                <w:sz w:val="24"/>
                <w:szCs w:val="24"/>
              </w:rPr>
              <w:t>-1,3</w:t>
            </w:r>
          </w:p>
        </w:tc>
        <w:tc>
          <w:tcPr>
            <w:tcW w:w="760" w:type="dxa"/>
            <w:vAlign w:val="center"/>
          </w:tcPr>
          <w:p w14:paraId="0CA30FB4" w14:textId="2DF521AE" w:rsidR="006B2A57" w:rsidRPr="00F30717" w:rsidRDefault="00543EC1" w:rsidP="005575C2">
            <w:pPr>
              <w:pStyle w:val="a3"/>
              <w:jc w:val="center"/>
              <w:rPr>
                <w:sz w:val="24"/>
                <w:szCs w:val="24"/>
              </w:rPr>
            </w:pPr>
            <w:r>
              <w:rPr>
                <w:sz w:val="24"/>
                <w:szCs w:val="24"/>
              </w:rPr>
              <w:t>6,5</w:t>
            </w:r>
          </w:p>
        </w:tc>
        <w:tc>
          <w:tcPr>
            <w:tcW w:w="758" w:type="dxa"/>
            <w:vAlign w:val="center"/>
          </w:tcPr>
          <w:p w14:paraId="669E35BE" w14:textId="46495119" w:rsidR="006B2A57" w:rsidRPr="00F30717" w:rsidRDefault="00543EC1" w:rsidP="005575C2">
            <w:pPr>
              <w:pStyle w:val="a3"/>
              <w:jc w:val="center"/>
              <w:rPr>
                <w:sz w:val="24"/>
                <w:szCs w:val="24"/>
              </w:rPr>
            </w:pPr>
            <w:r>
              <w:rPr>
                <w:sz w:val="24"/>
                <w:szCs w:val="24"/>
              </w:rPr>
              <w:t>13,3</w:t>
            </w:r>
          </w:p>
        </w:tc>
        <w:tc>
          <w:tcPr>
            <w:tcW w:w="761" w:type="dxa"/>
            <w:vAlign w:val="center"/>
          </w:tcPr>
          <w:p w14:paraId="5E80B38E" w14:textId="30C914A1" w:rsidR="006B2A57" w:rsidRPr="00F30717" w:rsidRDefault="00543EC1" w:rsidP="005575C2">
            <w:pPr>
              <w:pStyle w:val="a3"/>
              <w:jc w:val="center"/>
              <w:rPr>
                <w:sz w:val="24"/>
                <w:szCs w:val="24"/>
              </w:rPr>
            </w:pPr>
            <w:r>
              <w:rPr>
                <w:sz w:val="24"/>
                <w:szCs w:val="24"/>
              </w:rPr>
              <w:t>17,0</w:t>
            </w:r>
          </w:p>
        </w:tc>
        <w:tc>
          <w:tcPr>
            <w:tcW w:w="762" w:type="dxa"/>
            <w:vAlign w:val="center"/>
          </w:tcPr>
          <w:p w14:paraId="0A754041" w14:textId="1626AF44" w:rsidR="006B2A57" w:rsidRPr="00F30717" w:rsidRDefault="00543EC1" w:rsidP="005575C2">
            <w:pPr>
              <w:pStyle w:val="a3"/>
              <w:jc w:val="center"/>
              <w:rPr>
                <w:sz w:val="24"/>
                <w:szCs w:val="24"/>
              </w:rPr>
            </w:pPr>
            <w:r>
              <w:rPr>
                <w:sz w:val="24"/>
                <w:szCs w:val="24"/>
              </w:rPr>
              <w:t>19,1</w:t>
            </w:r>
          </w:p>
        </w:tc>
        <w:tc>
          <w:tcPr>
            <w:tcW w:w="765" w:type="dxa"/>
            <w:vAlign w:val="center"/>
          </w:tcPr>
          <w:p w14:paraId="4F2EC625" w14:textId="7E0119D4" w:rsidR="006B2A57" w:rsidRPr="00F30717" w:rsidRDefault="00543EC1" w:rsidP="005575C2">
            <w:pPr>
              <w:pStyle w:val="a3"/>
              <w:jc w:val="center"/>
              <w:rPr>
                <w:sz w:val="24"/>
                <w:szCs w:val="24"/>
              </w:rPr>
            </w:pPr>
            <w:r>
              <w:rPr>
                <w:sz w:val="24"/>
                <w:szCs w:val="24"/>
              </w:rPr>
              <w:t>17,1</w:t>
            </w:r>
          </w:p>
        </w:tc>
        <w:tc>
          <w:tcPr>
            <w:tcW w:w="761" w:type="dxa"/>
            <w:vAlign w:val="center"/>
          </w:tcPr>
          <w:p w14:paraId="50744CB0" w14:textId="7C20E9F9" w:rsidR="006B2A57" w:rsidRPr="00F30717" w:rsidRDefault="00543EC1" w:rsidP="005575C2">
            <w:pPr>
              <w:pStyle w:val="a3"/>
              <w:jc w:val="center"/>
              <w:rPr>
                <w:sz w:val="24"/>
                <w:szCs w:val="24"/>
              </w:rPr>
            </w:pPr>
            <w:r>
              <w:rPr>
                <w:sz w:val="24"/>
                <w:szCs w:val="24"/>
              </w:rPr>
              <w:t>11,3</w:t>
            </w:r>
          </w:p>
        </w:tc>
        <w:tc>
          <w:tcPr>
            <w:tcW w:w="758" w:type="dxa"/>
            <w:vAlign w:val="center"/>
          </w:tcPr>
          <w:p w14:paraId="18AECE36" w14:textId="1F79D7CE" w:rsidR="006B2A57" w:rsidRPr="00F30717" w:rsidRDefault="00543EC1" w:rsidP="005575C2">
            <w:pPr>
              <w:pStyle w:val="a3"/>
              <w:jc w:val="center"/>
              <w:rPr>
                <w:sz w:val="24"/>
                <w:szCs w:val="24"/>
              </w:rPr>
            </w:pPr>
            <w:r>
              <w:rPr>
                <w:sz w:val="24"/>
                <w:szCs w:val="24"/>
              </w:rPr>
              <w:t>5,2</w:t>
            </w:r>
          </w:p>
        </w:tc>
        <w:tc>
          <w:tcPr>
            <w:tcW w:w="760" w:type="dxa"/>
            <w:vAlign w:val="center"/>
          </w:tcPr>
          <w:p w14:paraId="0529B208" w14:textId="48AD62B6" w:rsidR="006B2A57" w:rsidRPr="00F30717" w:rsidRDefault="00543EC1" w:rsidP="005575C2">
            <w:pPr>
              <w:pStyle w:val="a3"/>
              <w:jc w:val="center"/>
              <w:rPr>
                <w:sz w:val="24"/>
                <w:szCs w:val="24"/>
              </w:rPr>
            </w:pPr>
            <w:r>
              <w:rPr>
                <w:sz w:val="24"/>
                <w:szCs w:val="24"/>
              </w:rPr>
              <w:t>-0,8</w:t>
            </w:r>
          </w:p>
        </w:tc>
        <w:tc>
          <w:tcPr>
            <w:tcW w:w="763" w:type="dxa"/>
            <w:vAlign w:val="center"/>
          </w:tcPr>
          <w:p w14:paraId="2B9F8A2A" w14:textId="6EA89E86" w:rsidR="006B2A57" w:rsidRPr="00F30717" w:rsidRDefault="00543EC1" w:rsidP="005575C2">
            <w:pPr>
              <w:pStyle w:val="a3"/>
              <w:jc w:val="center"/>
              <w:rPr>
                <w:sz w:val="24"/>
                <w:szCs w:val="24"/>
              </w:rPr>
            </w:pPr>
            <w:r>
              <w:rPr>
                <w:sz w:val="24"/>
                <w:szCs w:val="24"/>
              </w:rPr>
              <w:t>-5,2</w:t>
            </w:r>
          </w:p>
        </w:tc>
        <w:tc>
          <w:tcPr>
            <w:tcW w:w="508" w:type="dxa"/>
            <w:vAlign w:val="center"/>
          </w:tcPr>
          <w:p w14:paraId="22843C02" w14:textId="316CFCD2" w:rsidR="006B2A57" w:rsidRPr="00F30717" w:rsidRDefault="00543EC1" w:rsidP="005575C2">
            <w:pPr>
              <w:pStyle w:val="a3"/>
              <w:jc w:val="center"/>
              <w:rPr>
                <w:sz w:val="24"/>
                <w:szCs w:val="24"/>
              </w:rPr>
            </w:pPr>
            <w:r>
              <w:rPr>
                <w:sz w:val="24"/>
                <w:szCs w:val="24"/>
              </w:rPr>
              <w:t>5,6</w:t>
            </w:r>
          </w:p>
        </w:tc>
      </w:tr>
    </w:tbl>
    <w:p w14:paraId="3ED7E6BB" w14:textId="7B1D911C" w:rsidR="003B5244" w:rsidRPr="003B5244" w:rsidRDefault="004A0C15" w:rsidP="003B5244">
      <w:pPr>
        <w:pStyle w:val="a7"/>
        <w:keepNext/>
        <w:shd w:val="clear" w:color="auto" w:fill="auto"/>
        <w:spacing w:before="0" w:line="276" w:lineRule="auto"/>
        <w:ind w:right="0" w:firstLine="567"/>
        <w:jc w:val="both"/>
        <w:rPr>
          <w:rFonts w:cs="Times New Roman"/>
          <w:color w:val="auto"/>
          <w:sz w:val="24"/>
          <w:szCs w:val="24"/>
          <w:lang w:eastAsia="en-US"/>
        </w:rPr>
      </w:pPr>
      <w:r w:rsidRPr="00F30717">
        <w:rPr>
          <w:rFonts w:cs="Times New Roman"/>
          <w:color w:val="auto"/>
          <w:sz w:val="24"/>
          <w:szCs w:val="24"/>
        </w:rPr>
        <w:t xml:space="preserve">Абсолютный минимум температуры воздуха по </w:t>
      </w:r>
      <w:r w:rsidR="003B3254">
        <w:rPr>
          <w:rFonts w:cs="Times New Roman"/>
          <w:color w:val="auto"/>
          <w:sz w:val="24"/>
          <w:szCs w:val="24"/>
        </w:rPr>
        <w:t>городскому округу Электросталь</w:t>
      </w:r>
      <w:r w:rsidR="003B3254" w:rsidRPr="00F30717">
        <w:rPr>
          <w:rFonts w:cs="Times New Roman"/>
          <w:color w:val="auto"/>
          <w:sz w:val="24"/>
          <w:szCs w:val="24"/>
          <w:lang w:eastAsia="en-US"/>
        </w:rPr>
        <w:t xml:space="preserve"> </w:t>
      </w:r>
      <w:r w:rsidRPr="00F30717">
        <w:rPr>
          <w:rFonts w:cs="Times New Roman"/>
          <w:color w:val="auto"/>
          <w:sz w:val="24"/>
          <w:szCs w:val="24"/>
          <w:lang w:eastAsia="en-US"/>
        </w:rPr>
        <w:t xml:space="preserve">представлен в </w:t>
      </w:r>
      <w:r w:rsidR="00140E97" w:rsidRPr="00F30717">
        <w:rPr>
          <w:rFonts w:cs="Times New Roman"/>
          <w:color w:val="auto"/>
          <w:sz w:val="24"/>
          <w:szCs w:val="24"/>
          <w:lang w:eastAsia="en-US"/>
        </w:rPr>
        <w:fldChar w:fldCharType="begin"/>
      </w:r>
      <w:r w:rsidR="00140E97" w:rsidRPr="00F30717">
        <w:rPr>
          <w:rFonts w:cs="Times New Roman"/>
          <w:color w:val="auto"/>
          <w:sz w:val="24"/>
          <w:szCs w:val="24"/>
          <w:lang w:eastAsia="en-US"/>
        </w:rPr>
        <w:instrText xml:space="preserve"> REF _Ref190962932 \h  \* MERGEFORMAT </w:instrText>
      </w:r>
      <w:r w:rsidR="00140E97" w:rsidRPr="00F30717">
        <w:rPr>
          <w:rFonts w:cs="Times New Roman"/>
          <w:color w:val="auto"/>
          <w:sz w:val="24"/>
          <w:szCs w:val="24"/>
          <w:lang w:eastAsia="en-US"/>
        </w:rPr>
      </w:r>
      <w:r w:rsidR="00140E97" w:rsidRPr="00F30717">
        <w:rPr>
          <w:rFonts w:cs="Times New Roman"/>
          <w:color w:val="auto"/>
          <w:sz w:val="24"/>
          <w:szCs w:val="24"/>
          <w:lang w:eastAsia="en-US"/>
        </w:rPr>
        <w:fldChar w:fldCharType="separate"/>
      </w:r>
      <w:r w:rsidR="007B30E2" w:rsidRPr="007B30E2">
        <w:rPr>
          <w:rFonts w:cs="Times New Roman"/>
          <w:bCs/>
          <w:color w:val="auto"/>
          <w:sz w:val="24"/>
          <w:szCs w:val="24"/>
        </w:rPr>
        <w:t>Таблица</w:t>
      </w:r>
      <w:r w:rsidR="007B30E2" w:rsidRPr="007B30E2">
        <w:rPr>
          <w:rFonts w:cs="Times New Roman"/>
          <w:bCs/>
          <w:noProof/>
          <w:color w:val="auto"/>
          <w:sz w:val="24"/>
          <w:szCs w:val="24"/>
        </w:rPr>
        <w:t xml:space="preserve"> 1.</w:t>
      </w:r>
      <w:r w:rsidR="007B30E2" w:rsidRPr="007B30E2">
        <w:rPr>
          <w:rFonts w:cs="Times New Roman"/>
          <w:bCs/>
          <w:color w:val="auto"/>
          <w:sz w:val="24"/>
          <w:szCs w:val="24"/>
        </w:rPr>
        <w:t>1</w:t>
      </w:r>
      <w:r w:rsidR="007B30E2" w:rsidRPr="007B30E2">
        <w:rPr>
          <w:rFonts w:cs="Times New Roman"/>
          <w:bCs/>
          <w:noProof/>
          <w:color w:val="auto"/>
          <w:sz w:val="24"/>
          <w:szCs w:val="24"/>
        </w:rPr>
        <w:t>.</w:t>
      </w:r>
      <w:r w:rsidR="007B30E2" w:rsidRPr="007B30E2">
        <w:rPr>
          <w:rFonts w:cs="Times New Roman"/>
          <w:noProof/>
          <w:color w:val="auto"/>
          <w:sz w:val="24"/>
          <w:szCs w:val="24"/>
        </w:rPr>
        <w:t>3</w:t>
      </w:r>
      <w:r w:rsidR="00140E97" w:rsidRPr="00F30717">
        <w:rPr>
          <w:rFonts w:cs="Times New Roman"/>
          <w:color w:val="auto"/>
          <w:sz w:val="24"/>
          <w:szCs w:val="24"/>
          <w:lang w:eastAsia="en-US"/>
        </w:rPr>
        <w:fldChar w:fldCharType="end"/>
      </w:r>
      <w:r w:rsidRPr="00F30717">
        <w:rPr>
          <w:rFonts w:cs="Times New Roman"/>
          <w:color w:val="auto"/>
          <w:sz w:val="24"/>
          <w:szCs w:val="24"/>
          <w:lang w:eastAsia="en-US"/>
        </w:rPr>
        <w:t>.</w:t>
      </w:r>
    </w:p>
    <w:p w14:paraId="7990E67E" w14:textId="08A9D42D" w:rsidR="004A0C15" w:rsidRPr="00F30717" w:rsidRDefault="004A0C15"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26" w:name="_Ref190962932"/>
      <w:bookmarkStart w:id="27" w:name="_Toc225350192"/>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7B30E2">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7B30E2">
        <w:rPr>
          <w:rFonts w:cs="Times New Roman"/>
          <w:b/>
          <w:bCs/>
          <w:noProof/>
          <w:color w:val="auto"/>
          <w:sz w:val="24"/>
          <w:szCs w:val="24"/>
        </w:rPr>
        <w:t>3</w:t>
      </w:r>
      <w:r w:rsidRPr="00F30717">
        <w:rPr>
          <w:rFonts w:cs="Times New Roman"/>
          <w:b/>
          <w:bCs/>
          <w:noProof/>
          <w:color w:val="auto"/>
          <w:sz w:val="24"/>
          <w:szCs w:val="24"/>
        </w:rPr>
        <w:fldChar w:fldCharType="end"/>
      </w:r>
      <w:bookmarkEnd w:id="26"/>
      <w:r w:rsidRPr="00F30717">
        <w:rPr>
          <w:rFonts w:cs="Times New Roman"/>
          <w:color w:val="auto"/>
          <w:sz w:val="24"/>
          <w:szCs w:val="24"/>
        </w:rPr>
        <w:t xml:space="preserve"> - Абсолютный минимум температуры воздуха по </w:t>
      </w:r>
      <w:r w:rsidR="003B3254">
        <w:rPr>
          <w:rFonts w:cs="Times New Roman"/>
          <w:color w:val="auto"/>
          <w:sz w:val="24"/>
          <w:szCs w:val="24"/>
        </w:rPr>
        <w:t>городскому округу Электросталь.</w:t>
      </w:r>
      <w:bookmarkEnd w:id="27"/>
    </w:p>
    <w:tbl>
      <w:tblPr>
        <w:tblStyle w:val="afa"/>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5575C2" w:rsidRPr="00F30717" w14:paraId="388032FA" w14:textId="77777777" w:rsidTr="00B26E85">
        <w:tc>
          <w:tcPr>
            <w:tcW w:w="9629" w:type="dxa"/>
            <w:gridSpan w:val="13"/>
          </w:tcPr>
          <w:p w14:paraId="46E774FF" w14:textId="77777777" w:rsidR="004A0C15" w:rsidRPr="00F30717" w:rsidRDefault="004A0C15" w:rsidP="005575C2">
            <w:pPr>
              <w:pStyle w:val="a3"/>
              <w:jc w:val="center"/>
              <w:rPr>
                <w:b/>
                <w:sz w:val="24"/>
                <w:szCs w:val="24"/>
              </w:rPr>
            </w:pPr>
            <w:r w:rsidRPr="00F30717">
              <w:rPr>
                <w:b/>
                <w:sz w:val="24"/>
                <w:szCs w:val="24"/>
              </w:rPr>
              <w:t>Значение, (С</w:t>
            </w:r>
            <w:r w:rsidRPr="00F30717">
              <w:rPr>
                <w:b/>
                <w:sz w:val="24"/>
                <w:szCs w:val="24"/>
                <w:vertAlign w:val="superscript"/>
              </w:rPr>
              <w:t>о</w:t>
            </w:r>
            <w:r w:rsidRPr="00F30717">
              <w:rPr>
                <w:b/>
                <w:sz w:val="24"/>
                <w:szCs w:val="24"/>
              </w:rPr>
              <w:t>)</w:t>
            </w:r>
          </w:p>
        </w:tc>
      </w:tr>
      <w:tr w:rsidR="005575C2" w:rsidRPr="00F30717" w14:paraId="3F9977A8" w14:textId="77777777" w:rsidTr="00B26E85">
        <w:tc>
          <w:tcPr>
            <w:tcW w:w="740" w:type="dxa"/>
          </w:tcPr>
          <w:p w14:paraId="29308095" w14:textId="77777777" w:rsidR="004A0C15" w:rsidRPr="00F30717" w:rsidRDefault="004A0C15" w:rsidP="005575C2">
            <w:pPr>
              <w:pStyle w:val="a3"/>
              <w:jc w:val="center"/>
              <w:rPr>
                <w:b/>
                <w:sz w:val="24"/>
                <w:szCs w:val="24"/>
                <w:lang w:val="en-US"/>
              </w:rPr>
            </w:pPr>
            <w:r w:rsidRPr="00F30717">
              <w:rPr>
                <w:b/>
                <w:sz w:val="24"/>
                <w:szCs w:val="24"/>
                <w:lang w:val="en-US"/>
              </w:rPr>
              <w:t>I</w:t>
            </w:r>
          </w:p>
        </w:tc>
        <w:tc>
          <w:tcPr>
            <w:tcW w:w="741" w:type="dxa"/>
          </w:tcPr>
          <w:p w14:paraId="44C18CDA" w14:textId="77777777" w:rsidR="004A0C15" w:rsidRPr="00F30717" w:rsidRDefault="004A0C15" w:rsidP="005575C2">
            <w:pPr>
              <w:pStyle w:val="a3"/>
              <w:jc w:val="center"/>
              <w:rPr>
                <w:b/>
                <w:sz w:val="24"/>
                <w:szCs w:val="24"/>
                <w:lang w:val="en-US"/>
              </w:rPr>
            </w:pPr>
            <w:r w:rsidRPr="00F30717">
              <w:rPr>
                <w:b/>
                <w:sz w:val="24"/>
                <w:szCs w:val="24"/>
                <w:lang w:val="en-US"/>
              </w:rPr>
              <w:t>II</w:t>
            </w:r>
          </w:p>
        </w:tc>
        <w:tc>
          <w:tcPr>
            <w:tcW w:w="741" w:type="dxa"/>
          </w:tcPr>
          <w:p w14:paraId="50454DED" w14:textId="77777777" w:rsidR="004A0C15" w:rsidRPr="00F30717" w:rsidRDefault="004A0C15" w:rsidP="005575C2">
            <w:pPr>
              <w:pStyle w:val="a3"/>
              <w:jc w:val="center"/>
              <w:rPr>
                <w:b/>
                <w:sz w:val="24"/>
                <w:szCs w:val="24"/>
                <w:lang w:val="en-US"/>
              </w:rPr>
            </w:pPr>
            <w:r w:rsidRPr="00F30717">
              <w:rPr>
                <w:b/>
                <w:sz w:val="24"/>
                <w:szCs w:val="24"/>
                <w:lang w:val="en-US"/>
              </w:rPr>
              <w:t>III</w:t>
            </w:r>
          </w:p>
        </w:tc>
        <w:tc>
          <w:tcPr>
            <w:tcW w:w="740" w:type="dxa"/>
          </w:tcPr>
          <w:p w14:paraId="0DCB68EC" w14:textId="77777777" w:rsidR="004A0C15" w:rsidRPr="00F30717" w:rsidRDefault="004A0C15" w:rsidP="005575C2">
            <w:pPr>
              <w:pStyle w:val="a3"/>
              <w:jc w:val="center"/>
              <w:rPr>
                <w:b/>
                <w:sz w:val="24"/>
                <w:szCs w:val="24"/>
                <w:lang w:val="en-US"/>
              </w:rPr>
            </w:pPr>
            <w:r w:rsidRPr="00F30717">
              <w:rPr>
                <w:b/>
                <w:sz w:val="24"/>
                <w:szCs w:val="24"/>
                <w:lang w:val="en-US"/>
              </w:rPr>
              <w:t>IV</w:t>
            </w:r>
          </w:p>
        </w:tc>
        <w:tc>
          <w:tcPr>
            <w:tcW w:w="741" w:type="dxa"/>
          </w:tcPr>
          <w:p w14:paraId="4F84E7D2" w14:textId="77777777" w:rsidR="004A0C15" w:rsidRPr="00F30717" w:rsidRDefault="004A0C15" w:rsidP="005575C2">
            <w:pPr>
              <w:pStyle w:val="a3"/>
              <w:jc w:val="center"/>
              <w:rPr>
                <w:b/>
                <w:sz w:val="24"/>
                <w:szCs w:val="24"/>
                <w:lang w:val="en-US"/>
              </w:rPr>
            </w:pPr>
            <w:r w:rsidRPr="00F30717">
              <w:rPr>
                <w:b/>
                <w:sz w:val="24"/>
                <w:szCs w:val="24"/>
                <w:lang w:val="en-US"/>
              </w:rPr>
              <w:t>V</w:t>
            </w:r>
          </w:p>
        </w:tc>
        <w:tc>
          <w:tcPr>
            <w:tcW w:w="741" w:type="dxa"/>
          </w:tcPr>
          <w:p w14:paraId="38BE4512" w14:textId="77777777" w:rsidR="004A0C15" w:rsidRPr="00F30717" w:rsidRDefault="004A0C15" w:rsidP="005575C2">
            <w:pPr>
              <w:pStyle w:val="a3"/>
              <w:jc w:val="center"/>
              <w:rPr>
                <w:b/>
                <w:sz w:val="24"/>
                <w:szCs w:val="24"/>
                <w:lang w:val="en-US"/>
              </w:rPr>
            </w:pPr>
            <w:r w:rsidRPr="00F30717">
              <w:rPr>
                <w:b/>
                <w:sz w:val="24"/>
                <w:szCs w:val="24"/>
                <w:lang w:val="en-US"/>
              </w:rPr>
              <w:t>VI</w:t>
            </w:r>
          </w:p>
        </w:tc>
        <w:tc>
          <w:tcPr>
            <w:tcW w:w="740" w:type="dxa"/>
          </w:tcPr>
          <w:p w14:paraId="766C9EF3" w14:textId="77777777" w:rsidR="004A0C15" w:rsidRPr="00F30717" w:rsidRDefault="004A0C15" w:rsidP="005575C2">
            <w:pPr>
              <w:pStyle w:val="a3"/>
              <w:jc w:val="center"/>
              <w:rPr>
                <w:b/>
                <w:sz w:val="24"/>
                <w:szCs w:val="24"/>
                <w:lang w:val="en-US"/>
              </w:rPr>
            </w:pPr>
            <w:r w:rsidRPr="00F30717">
              <w:rPr>
                <w:b/>
                <w:sz w:val="24"/>
                <w:szCs w:val="24"/>
                <w:lang w:val="en-US"/>
              </w:rPr>
              <w:t>VII</w:t>
            </w:r>
          </w:p>
        </w:tc>
        <w:tc>
          <w:tcPr>
            <w:tcW w:w="741" w:type="dxa"/>
          </w:tcPr>
          <w:p w14:paraId="401AC132" w14:textId="77777777" w:rsidR="004A0C15" w:rsidRPr="00F30717" w:rsidRDefault="004A0C15" w:rsidP="005575C2">
            <w:pPr>
              <w:pStyle w:val="a3"/>
              <w:jc w:val="center"/>
              <w:rPr>
                <w:b/>
                <w:sz w:val="24"/>
                <w:szCs w:val="24"/>
                <w:lang w:val="en-US"/>
              </w:rPr>
            </w:pPr>
            <w:r w:rsidRPr="00F30717">
              <w:rPr>
                <w:b/>
                <w:sz w:val="24"/>
                <w:szCs w:val="24"/>
                <w:lang w:val="en-US"/>
              </w:rPr>
              <w:t>VIII</w:t>
            </w:r>
          </w:p>
        </w:tc>
        <w:tc>
          <w:tcPr>
            <w:tcW w:w="741" w:type="dxa"/>
          </w:tcPr>
          <w:p w14:paraId="5D726AD0" w14:textId="77777777" w:rsidR="004A0C15" w:rsidRPr="00F30717" w:rsidRDefault="004A0C15" w:rsidP="005575C2">
            <w:pPr>
              <w:pStyle w:val="a3"/>
              <w:jc w:val="center"/>
              <w:rPr>
                <w:b/>
                <w:sz w:val="24"/>
                <w:szCs w:val="24"/>
                <w:lang w:val="en-US"/>
              </w:rPr>
            </w:pPr>
            <w:r w:rsidRPr="00F30717">
              <w:rPr>
                <w:b/>
                <w:sz w:val="24"/>
                <w:szCs w:val="24"/>
                <w:lang w:val="en-US"/>
              </w:rPr>
              <w:t>IX</w:t>
            </w:r>
          </w:p>
        </w:tc>
        <w:tc>
          <w:tcPr>
            <w:tcW w:w="740" w:type="dxa"/>
          </w:tcPr>
          <w:p w14:paraId="09788AA1" w14:textId="77777777" w:rsidR="004A0C15" w:rsidRPr="00F30717" w:rsidRDefault="004A0C15" w:rsidP="005575C2">
            <w:pPr>
              <w:pStyle w:val="a3"/>
              <w:jc w:val="center"/>
              <w:rPr>
                <w:b/>
                <w:sz w:val="24"/>
                <w:szCs w:val="24"/>
                <w:lang w:val="en-US"/>
              </w:rPr>
            </w:pPr>
            <w:r w:rsidRPr="00F30717">
              <w:rPr>
                <w:b/>
                <w:sz w:val="24"/>
                <w:szCs w:val="24"/>
                <w:lang w:val="en-US"/>
              </w:rPr>
              <w:t>X</w:t>
            </w:r>
          </w:p>
        </w:tc>
        <w:tc>
          <w:tcPr>
            <w:tcW w:w="741" w:type="dxa"/>
          </w:tcPr>
          <w:p w14:paraId="706AE687" w14:textId="77777777" w:rsidR="004A0C15" w:rsidRPr="00F30717" w:rsidRDefault="004A0C15" w:rsidP="005575C2">
            <w:pPr>
              <w:pStyle w:val="a3"/>
              <w:jc w:val="center"/>
              <w:rPr>
                <w:b/>
                <w:sz w:val="24"/>
                <w:szCs w:val="24"/>
                <w:lang w:val="en-US"/>
              </w:rPr>
            </w:pPr>
            <w:r w:rsidRPr="00F30717">
              <w:rPr>
                <w:b/>
                <w:sz w:val="24"/>
                <w:szCs w:val="24"/>
                <w:lang w:val="en-US"/>
              </w:rPr>
              <w:t>XI</w:t>
            </w:r>
          </w:p>
        </w:tc>
        <w:tc>
          <w:tcPr>
            <w:tcW w:w="741" w:type="dxa"/>
          </w:tcPr>
          <w:p w14:paraId="501AB10B" w14:textId="77777777" w:rsidR="004A0C15" w:rsidRPr="00F30717" w:rsidRDefault="004A0C15" w:rsidP="005575C2">
            <w:pPr>
              <w:pStyle w:val="a3"/>
              <w:jc w:val="center"/>
              <w:rPr>
                <w:b/>
                <w:sz w:val="24"/>
                <w:szCs w:val="24"/>
                <w:lang w:val="en-US"/>
              </w:rPr>
            </w:pPr>
            <w:r w:rsidRPr="00F30717">
              <w:rPr>
                <w:b/>
                <w:sz w:val="24"/>
                <w:szCs w:val="24"/>
                <w:lang w:val="en-US"/>
              </w:rPr>
              <w:t>XII</w:t>
            </w:r>
          </w:p>
        </w:tc>
        <w:tc>
          <w:tcPr>
            <w:tcW w:w="741" w:type="dxa"/>
          </w:tcPr>
          <w:p w14:paraId="2B06D155" w14:textId="77777777" w:rsidR="004A0C15" w:rsidRPr="00F30717" w:rsidRDefault="004A0C15" w:rsidP="005575C2">
            <w:pPr>
              <w:pStyle w:val="a3"/>
              <w:jc w:val="center"/>
              <w:rPr>
                <w:b/>
                <w:sz w:val="24"/>
                <w:szCs w:val="24"/>
              </w:rPr>
            </w:pPr>
            <w:r w:rsidRPr="00F30717">
              <w:rPr>
                <w:b/>
                <w:sz w:val="24"/>
                <w:szCs w:val="24"/>
              </w:rPr>
              <w:t>год</w:t>
            </w:r>
          </w:p>
        </w:tc>
      </w:tr>
      <w:tr w:rsidR="004E508B" w:rsidRPr="00F30717" w14:paraId="48DABE4B" w14:textId="77777777" w:rsidTr="007F74F7">
        <w:tc>
          <w:tcPr>
            <w:tcW w:w="740" w:type="dxa"/>
            <w:vAlign w:val="center"/>
          </w:tcPr>
          <w:p w14:paraId="7D903055" w14:textId="378DAD77" w:rsidR="004E508B" w:rsidRPr="004E508B" w:rsidRDefault="004E508B" w:rsidP="004E508B">
            <w:pPr>
              <w:pStyle w:val="a3"/>
              <w:jc w:val="center"/>
              <w:rPr>
                <w:sz w:val="20"/>
                <w:szCs w:val="20"/>
              </w:rPr>
            </w:pPr>
            <w:r w:rsidRPr="004E508B">
              <w:rPr>
                <w:sz w:val="20"/>
                <w:szCs w:val="20"/>
              </w:rPr>
              <w:t>-42,2</w:t>
            </w:r>
          </w:p>
        </w:tc>
        <w:tc>
          <w:tcPr>
            <w:tcW w:w="741" w:type="dxa"/>
            <w:tcBorders>
              <w:top w:val="single" w:sz="4" w:space="0" w:color="auto"/>
              <w:left w:val="single" w:sz="4" w:space="0" w:color="auto"/>
              <w:bottom w:val="single" w:sz="4" w:space="0" w:color="auto"/>
              <w:right w:val="single" w:sz="4" w:space="0" w:color="auto"/>
            </w:tcBorders>
            <w:vAlign w:val="center"/>
          </w:tcPr>
          <w:p w14:paraId="1F9B37F3" w14:textId="1EB5B13F" w:rsidR="004E508B" w:rsidRPr="004E508B" w:rsidRDefault="004E508B" w:rsidP="004E508B">
            <w:pPr>
              <w:pStyle w:val="a3"/>
              <w:jc w:val="center"/>
              <w:rPr>
                <w:sz w:val="20"/>
                <w:szCs w:val="20"/>
              </w:rPr>
            </w:pPr>
            <w:r w:rsidRPr="004E508B">
              <w:rPr>
                <w:sz w:val="20"/>
                <w:szCs w:val="20"/>
              </w:rPr>
              <w:t>-38,1</w:t>
            </w:r>
          </w:p>
        </w:tc>
        <w:tc>
          <w:tcPr>
            <w:tcW w:w="741" w:type="dxa"/>
            <w:tcBorders>
              <w:top w:val="single" w:sz="4" w:space="0" w:color="auto"/>
              <w:left w:val="single" w:sz="4" w:space="0" w:color="auto"/>
              <w:bottom w:val="single" w:sz="4" w:space="0" w:color="auto"/>
              <w:right w:val="single" w:sz="4" w:space="0" w:color="auto"/>
            </w:tcBorders>
            <w:vAlign w:val="center"/>
          </w:tcPr>
          <w:p w14:paraId="20BE1D8D" w14:textId="0D8D4F09" w:rsidR="004E508B" w:rsidRPr="004E508B" w:rsidRDefault="004E508B" w:rsidP="004E508B">
            <w:pPr>
              <w:pStyle w:val="a3"/>
              <w:jc w:val="center"/>
              <w:rPr>
                <w:sz w:val="20"/>
                <w:szCs w:val="20"/>
              </w:rPr>
            </w:pPr>
            <w:r w:rsidRPr="004E508B">
              <w:rPr>
                <w:sz w:val="20"/>
                <w:szCs w:val="20"/>
              </w:rPr>
              <w:t>-30,9</w:t>
            </w:r>
          </w:p>
        </w:tc>
        <w:tc>
          <w:tcPr>
            <w:tcW w:w="740" w:type="dxa"/>
            <w:tcBorders>
              <w:top w:val="single" w:sz="4" w:space="0" w:color="auto"/>
              <w:left w:val="single" w:sz="4" w:space="0" w:color="auto"/>
              <w:bottom w:val="single" w:sz="4" w:space="0" w:color="auto"/>
              <w:right w:val="single" w:sz="4" w:space="0" w:color="auto"/>
            </w:tcBorders>
            <w:vAlign w:val="center"/>
          </w:tcPr>
          <w:p w14:paraId="38806D82" w14:textId="6CA83BB0" w:rsidR="004E508B" w:rsidRPr="004E508B" w:rsidRDefault="004E508B" w:rsidP="004E508B">
            <w:pPr>
              <w:pStyle w:val="a3"/>
              <w:jc w:val="center"/>
              <w:rPr>
                <w:sz w:val="20"/>
                <w:szCs w:val="20"/>
              </w:rPr>
            </w:pPr>
            <w:r w:rsidRPr="004E508B">
              <w:rPr>
                <w:sz w:val="20"/>
                <w:szCs w:val="20"/>
              </w:rPr>
              <w:t>-21</w:t>
            </w:r>
          </w:p>
        </w:tc>
        <w:tc>
          <w:tcPr>
            <w:tcW w:w="741" w:type="dxa"/>
            <w:tcBorders>
              <w:top w:val="single" w:sz="4" w:space="0" w:color="auto"/>
              <w:left w:val="single" w:sz="4" w:space="0" w:color="auto"/>
              <w:bottom w:val="single" w:sz="4" w:space="0" w:color="auto"/>
              <w:right w:val="single" w:sz="4" w:space="0" w:color="auto"/>
            </w:tcBorders>
            <w:vAlign w:val="center"/>
          </w:tcPr>
          <w:p w14:paraId="31F5F26A" w14:textId="5565C1E8" w:rsidR="004E508B" w:rsidRPr="004E508B" w:rsidRDefault="004E508B" w:rsidP="004E508B">
            <w:pPr>
              <w:pStyle w:val="a3"/>
              <w:jc w:val="center"/>
              <w:rPr>
                <w:sz w:val="20"/>
                <w:szCs w:val="20"/>
              </w:rPr>
            </w:pPr>
            <w:r w:rsidRPr="004E508B">
              <w:rPr>
                <w:sz w:val="20"/>
                <w:szCs w:val="20"/>
              </w:rPr>
              <w:t>-7,5</w:t>
            </w:r>
          </w:p>
        </w:tc>
        <w:tc>
          <w:tcPr>
            <w:tcW w:w="741" w:type="dxa"/>
            <w:tcBorders>
              <w:top w:val="single" w:sz="4" w:space="0" w:color="auto"/>
              <w:left w:val="single" w:sz="4" w:space="0" w:color="auto"/>
              <w:bottom w:val="single" w:sz="4" w:space="0" w:color="auto"/>
              <w:right w:val="single" w:sz="4" w:space="0" w:color="auto"/>
            </w:tcBorders>
            <w:vAlign w:val="center"/>
          </w:tcPr>
          <w:p w14:paraId="43618C59" w14:textId="38530483" w:rsidR="004E508B" w:rsidRPr="004E508B" w:rsidRDefault="004E508B" w:rsidP="004E508B">
            <w:pPr>
              <w:pStyle w:val="a3"/>
              <w:jc w:val="center"/>
              <w:rPr>
                <w:sz w:val="20"/>
                <w:szCs w:val="20"/>
              </w:rPr>
            </w:pPr>
            <w:r w:rsidRPr="004E508B">
              <w:rPr>
                <w:sz w:val="20"/>
                <w:szCs w:val="20"/>
              </w:rPr>
              <w:t>-2,3</w:t>
            </w:r>
          </w:p>
        </w:tc>
        <w:tc>
          <w:tcPr>
            <w:tcW w:w="740" w:type="dxa"/>
            <w:tcBorders>
              <w:top w:val="single" w:sz="4" w:space="0" w:color="auto"/>
              <w:left w:val="single" w:sz="4" w:space="0" w:color="auto"/>
              <w:bottom w:val="single" w:sz="4" w:space="0" w:color="auto"/>
              <w:right w:val="single" w:sz="4" w:space="0" w:color="auto"/>
            </w:tcBorders>
            <w:vAlign w:val="center"/>
          </w:tcPr>
          <w:p w14:paraId="105202E2" w14:textId="46318D70" w:rsidR="004E508B" w:rsidRPr="004E508B" w:rsidRDefault="004E508B" w:rsidP="004E508B">
            <w:pPr>
              <w:pStyle w:val="a3"/>
              <w:jc w:val="center"/>
              <w:rPr>
                <w:sz w:val="20"/>
                <w:szCs w:val="20"/>
              </w:rPr>
            </w:pPr>
            <w:r w:rsidRPr="004E508B">
              <w:rPr>
                <w:sz w:val="20"/>
                <w:szCs w:val="20"/>
              </w:rPr>
              <w:t>+1,3</w:t>
            </w:r>
          </w:p>
        </w:tc>
        <w:tc>
          <w:tcPr>
            <w:tcW w:w="741" w:type="dxa"/>
            <w:tcBorders>
              <w:top w:val="single" w:sz="4" w:space="0" w:color="auto"/>
              <w:left w:val="single" w:sz="4" w:space="0" w:color="auto"/>
              <w:bottom w:val="single" w:sz="4" w:space="0" w:color="auto"/>
              <w:right w:val="single" w:sz="4" w:space="0" w:color="auto"/>
            </w:tcBorders>
            <w:vAlign w:val="center"/>
          </w:tcPr>
          <w:p w14:paraId="354555B2" w14:textId="3DC6D4AD" w:rsidR="004E508B" w:rsidRPr="004E508B" w:rsidRDefault="004E508B" w:rsidP="004E508B">
            <w:pPr>
              <w:pStyle w:val="a3"/>
              <w:jc w:val="center"/>
              <w:rPr>
                <w:sz w:val="20"/>
                <w:szCs w:val="20"/>
              </w:rPr>
            </w:pPr>
            <w:r w:rsidRPr="004E508B">
              <w:rPr>
                <w:sz w:val="20"/>
                <w:szCs w:val="20"/>
              </w:rPr>
              <w:t>-1,2</w:t>
            </w:r>
          </w:p>
        </w:tc>
        <w:tc>
          <w:tcPr>
            <w:tcW w:w="741" w:type="dxa"/>
            <w:tcBorders>
              <w:top w:val="single" w:sz="4" w:space="0" w:color="auto"/>
              <w:left w:val="single" w:sz="4" w:space="0" w:color="auto"/>
              <w:bottom w:val="single" w:sz="4" w:space="0" w:color="auto"/>
              <w:right w:val="single" w:sz="4" w:space="0" w:color="auto"/>
            </w:tcBorders>
            <w:vAlign w:val="center"/>
          </w:tcPr>
          <w:p w14:paraId="3FF54CFB" w14:textId="2FA965FA" w:rsidR="004E508B" w:rsidRPr="004E508B" w:rsidRDefault="004E508B" w:rsidP="004E508B">
            <w:pPr>
              <w:pStyle w:val="a3"/>
              <w:jc w:val="center"/>
              <w:rPr>
                <w:sz w:val="20"/>
                <w:szCs w:val="20"/>
              </w:rPr>
            </w:pPr>
            <w:r w:rsidRPr="004E508B">
              <w:rPr>
                <w:sz w:val="20"/>
                <w:szCs w:val="20"/>
              </w:rPr>
              <w:t>-8,5</w:t>
            </w:r>
          </w:p>
        </w:tc>
        <w:tc>
          <w:tcPr>
            <w:tcW w:w="740" w:type="dxa"/>
            <w:tcBorders>
              <w:top w:val="single" w:sz="4" w:space="0" w:color="auto"/>
              <w:left w:val="single" w:sz="4" w:space="0" w:color="auto"/>
              <w:bottom w:val="single" w:sz="4" w:space="0" w:color="auto"/>
              <w:right w:val="single" w:sz="4" w:space="0" w:color="auto"/>
            </w:tcBorders>
            <w:vAlign w:val="center"/>
          </w:tcPr>
          <w:p w14:paraId="4096FF51" w14:textId="4683343F" w:rsidR="004E508B" w:rsidRPr="004E508B" w:rsidRDefault="004E508B" w:rsidP="004E508B">
            <w:pPr>
              <w:pStyle w:val="a3"/>
              <w:jc w:val="center"/>
              <w:rPr>
                <w:sz w:val="20"/>
                <w:szCs w:val="20"/>
              </w:rPr>
            </w:pPr>
            <w:r w:rsidRPr="004E508B">
              <w:rPr>
                <w:sz w:val="20"/>
                <w:szCs w:val="20"/>
              </w:rPr>
              <w:t>-21</w:t>
            </w:r>
          </w:p>
        </w:tc>
        <w:tc>
          <w:tcPr>
            <w:tcW w:w="741" w:type="dxa"/>
            <w:tcBorders>
              <w:top w:val="single" w:sz="4" w:space="0" w:color="auto"/>
              <w:left w:val="single" w:sz="4" w:space="0" w:color="auto"/>
              <w:bottom w:val="single" w:sz="4" w:space="0" w:color="auto"/>
              <w:right w:val="single" w:sz="4" w:space="0" w:color="auto"/>
            </w:tcBorders>
            <w:vAlign w:val="center"/>
          </w:tcPr>
          <w:p w14:paraId="7BCDA0DC" w14:textId="45BCBD3A" w:rsidR="004E508B" w:rsidRPr="004E508B" w:rsidRDefault="004E508B" w:rsidP="004E508B">
            <w:pPr>
              <w:pStyle w:val="a3"/>
              <w:jc w:val="center"/>
              <w:rPr>
                <w:sz w:val="20"/>
                <w:szCs w:val="20"/>
              </w:rPr>
            </w:pPr>
            <w:r w:rsidRPr="004E508B">
              <w:rPr>
                <w:sz w:val="20"/>
                <w:szCs w:val="20"/>
              </w:rPr>
              <w:t>-30,9</w:t>
            </w:r>
          </w:p>
        </w:tc>
        <w:tc>
          <w:tcPr>
            <w:tcW w:w="741" w:type="dxa"/>
            <w:tcBorders>
              <w:top w:val="single" w:sz="4" w:space="0" w:color="auto"/>
              <w:left w:val="single" w:sz="4" w:space="0" w:color="auto"/>
              <w:bottom w:val="single" w:sz="4" w:space="0" w:color="auto"/>
              <w:right w:val="single" w:sz="4" w:space="0" w:color="auto"/>
            </w:tcBorders>
            <w:vAlign w:val="center"/>
          </w:tcPr>
          <w:p w14:paraId="1AA12158" w14:textId="41A832C3" w:rsidR="004E508B" w:rsidRPr="004E508B" w:rsidRDefault="004E508B" w:rsidP="004E508B">
            <w:pPr>
              <w:pStyle w:val="a3"/>
              <w:jc w:val="center"/>
              <w:rPr>
                <w:sz w:val="20"/>
                <w:szCs w:val="20"/>
              </w:rPr>
            </w:pPr>
            <w:r w:rsidRPr="004E508B">
              <w:rPr>
                <w:sz w:val="20"/>
                <w:szCs w:val="20"/>
              </w:rPr>
              <w:t>-38,8</w:t>
            </w:r>
          </w:p>
        </w:tc>
        <w:tc>
          <w:tcPr>
            <w:tcW w:w="741" w:type="dxa"/>
            <w:tcBorders>
              <w:top w:val="single" w:sz="4" w:space="0" w:color="auto"/>
              <w:left w:val="single" w:sz="4" w:space="0" w:color="auto"/>
              <w:bottom w:val="single" w:sz="4" w:space="0" w:color="auto"/>
              <w:right w:val="single" w:sz="4" w:space="0" w:color="auto"/>
            </w:tcBorders>
            <w:vAlign w:val="center"/>
          </w:tcPr>
          <w:p w14:paraId="3288E58A" w14:textId="417920D9" w:rsidR="004E508B" w:rsidRPr="004E508B" w:rsidRDefault="004E508B" w:rsidP="004E508B">
            <w:pPr>
              <w:pStyle w:val="a3"/>
              <w:jc w:val="center"/>
              <w:rPr>
                <w:sz w:val="20"/>
                <w:szCs w:val="20"/>
              </w:rPr>
            </w:pPr>
            <w:r w:rsidRPr="004E508B">
              <w:rPr>
                <w:sz w:val="20"/>
                <w:szCs w:val="20"/>
              </w:rPr>
              <w:t>-25,7</w:t>
            </w:r>
          </w:p>
        </w:tc>
      </w:tr>
      <w:tr w:rsidR="004E508B" w:rsidRPr="00F30717" w14:paraId="0B5DCC30" w14:textId="77777777" w:rsidTr="007F74F7">
        <w:tc>
          <w:tcPr>
            <w:tcW w:w="740" w:type="dxa"/>
          </w:tcPr>
          <w:p w14:paraId="0AC310F3" w14:textId="6C0C482F" w:rsidR="004E508B" w:rsidRPr="004E508B" w:rsidRDefault="004E508B" w:rsidP="004E508B">
            <w:pPr>
              <w:pStyle w:val="a3"/>
              <w:jc w:val="center"/>
              <w:rPr>
                <w:sz w:val="18"/>
                <w:szCs w:val="18"/>
              </w:rPr>
            </w:pPr>
            <w:r w:rsidRPr="004E508B">
              <w:rPr>
                <w:sz w:val="18"/>
                <w:szCs w:val="18"/>
              </w:rPr>
              <w:t>1940 г.</w:t>
            </w:r>
          </w:p>
        </w:tc>
        <w:tc>
          <w:tcPr>
            <w:tcW w:w="741" w:type="dxa"/>
            <w:tcBorders>
              <w:top w:val="single" w:sz="4" w:space="0" w:color="auto"/>
              <w:left w:val="single" w:sz="4" w:space="0" w:color="auto"/>
              <w:bottom w:val="single" w:sz="4" w:space="0" w:color="auto"/>
              <w:right w:val="single" w:sz="4" w:space="0" w:color="auto"/>
            </w:tcBorders>
          </w:tcPr>
          <w:p w14:paraId="786DFB9D" w14:textId="696CF3E1" w:rsidR="004E508B" w:rsidRPr="004E508B" w:rsidRDefault="004E508B" w:rsidP="004E508B">
            <w:pPr>
              <w:pStyle w:val="a3"/>
              <w:jc w:val="center"/>
              <w:rPr>
                <w:sz w:val="18"/>
                <w:szCs w:val="18"/>
              </w:rPr>
            </w:pPr>
            <w:r w:rsidRPr="004E508B">
              <w:rPr>
                <w:sz w:val="18"/>
                <w:szCs w:val="18"/>
              </w:rPr>
              <w:t>1929 г.</w:t>
            </w:r>
          </w:p>
        </w:tc>
        <w:tc>
          <w:tcPr>
            <w:tcW w:w="741" w:type="dxa"/>
            <w:tcBorders>
              <w:top w:val="single" w:sz="4" w:space="0" w:color="auto"/>
              <w:left w:val="single" w:sz="4" w:space="0" w:color="auto"/>
              <w:bottom w:val="single" w:sz="4" w:space="0" w:color="auto"/>
              <w:right w:val="single" w:sz="4" w:space="0" w:color="auto"/>
            </w:tcBorders>
          </w:tcPr>
          <w:p w14:paraId="2E5A9EDC" w14:textId="6D78F2E4" w:rsidR="004E508B" w:rsidRPr="004E508B" w:rsidRDefault="004E508B" w:rsidP="004E508B">
            <w:pPr>
              <w:pStyle w:val="a3"/>
              <w:jc w:val="center"/>
              <w:rPr>
                <w:sz w:val="18"/>
                <w:szCs w:val="18"/>
              </w:rPr>
            </w:pPr>
            <w:r w:rsidRPr="004E508B">
              <w:rPr>
                <w:sz w:val="18"/>
                <w:szCs w:val="18"/>
              </w:rPr>
              <w:t>1963 г.</w:t>
            </w:r>
          </w:p>
        </w:tc>
        <w:tc>
          <w:tcPr>
            <w:tcW w:w="740" w:type="dxa"/>
            <w:tcBorders>
              <w:top w:val="single" w:sz="4" w:space="0" w:color="auto"/>
              <w:left w:val="single" w:sz="4" w:space="0" w:color="auto"/>
              <w:bottom w:val="single" w:sz="4" w:space="0" w:color="auto"/>
              <w:right w:val="single" w:sz="4" w:space="0" w:color="auto"/>
            </w:tcBorders>
          </w:tcPr>
          <w:p w14:paraId="658D3C41" w14:textId="48832208" w:rsidR="004E508B" w:rsidRPr="004E508B" w:rsidRDefault="004E508B" w:rsidP="004E508B">
            <w:pPr>
              <w:pStyle w:val="a3"/>
              <w:jc w:val="center"/>
              <w:rPr>
                <w:sz w:val="18"/>
                <w:szCs w:val="18"/>
              </w:rPr>
            </w:pPr>
            <w:r w:rsidRPr="004E508B">
              <w:rPr>
                <w:sz w:val="18"/>
                <w:szCs w:val="18"/>
              </w:rPr>
              <w:t>1952 г.</w:t>
            </w:r>
          </w:p>
        </w:tc>
        <w:tc>
          <w:tcPr>
            <w:tcW w:w="741" w:type="dxa"/>
            <w:tcBorders>
              <w:top w:val="single" w:sz="4" w:space="0" w:color="auto"/>
              <w:left w:val="single" w:sz="4" w:space="0" w:color="auto"/>
              <w:bottom w:val="single" w:sz="4" w:space="0" w:color="auto"/>
              <w:right w:val="single" w:sz="4" w:space="0" w:color="auto"/>
            </w:tcBorders>
          </w:tcPr>
          <w:p w14:paraId="764D7DC0" w14:textId="230A1454" w:rsidR="004E508B" w:rsidRPr="004E508B" w:rsidRDefault="004E508B" w:rsidP="004E508B">
            <w:pPr>
              <w:pStyle w:val="a3"/>
              <w:jc w:val="center"/>
              <w:rPr>
                <w:sz w:val="18"/>
                <w:szCs w:val="18"/>
              </w:rPr>
            </w:pPr>
            <w:r w:rsidRPr="004E508B">
              <w:rPr>
                <w:sz w:val="18"/>
                <w:szCs w:val="18"/>
              </w:rPr>
              <w:t>1918 г.</w:t>
            </w:r>
          </w:p>
        </w:tc>
        <w:tc>
          <w:tcPr>
            <w:tcW w:w="741" w:type="dxa"/>
            <w:tcBorders>
              <w:top w:val="single" w:sz="4" w:space="0" w:color="auto"/>
              <w:left w:val="single" w:sz="4" w:space="0" w:color="auto"/>
              <w:bottom w:val="single" w:sz="4" w:space="0" w:color="auto"/>
              <w:right w:val="single" w:sz="4" w:space="0" w:color="auto"/>
            </w:tcBorders>
          </w:tcPr>
          <w:p w14:paraId="15DE1D6C" w14:textId="1450762A" w:rsidR="004E508B" w:rsidRPr="004E508B" w:rsidRDefault="004E508B" w:rsidP="004E508B">
            <w:pPr>
              <w:pStyle w:val="a3"/>
              <w:jc w:val="center"/>
              <w:rPr>
                <w:sz w:val="18"/>
                <w:szCs w:val="18"/>
              </w:rPr>
            </w:pPr>
            <w:r w:rsidRPr="004E508B">
              <w:rPr>
                <w:sz w:val="18"/>
                <w:szCs w:val="18"/>
              </w:rPr>
              <w:t>1998 г.</w:t>
            </w:r>
          </w:p>
        </w:tc>
        <w:tc>
          <w:tcPr>
            <w:tcW w:w="740" w:type="dxa"/>
            <w:tcBorders>
              <w:top w:val="single" w:sz="4" w:space="0" w:color="auto"/>
              <w:left w:val="single" w:sz="4" w:space="0" w:color="auto"/>
              <w:bottom w:val="single" w:sz="4" w:space="0" w:color="auto"/>
              <w:right w:val="single" w:sz="4" w:space="0" w:color="auto"/>
            </w:tcBorders>
          </w:tcPr>
          <w:p w14:paraId="051B76A7" w14:textId="27220911" w:rsidR="004E508B" w:rsidRPr="004E508B" w:rsidRDefault="004E508B" w:rsidP="004E508B">
            <w:pPr>
              <w:pStyle w:val="a3"/>
              <w:jc w:val="center"/>
              <w:rPr>
                <w:sz w:val="18"/>
                <w:szCs w:val="18"/>
              </w:rPr>
            </w:pPr>
            <w:r w:rsidRPr="004E508B">
              <w:rPr>
                <w:sz w:val="18"/>
                <w:szCs w:val="18"/>
              </w:rPr>
              <w:t>1976 г.</w:t>
            </w:r>
          </w:p>
        </w:tc>
        <w:tc>
          <w:tcPr>
            <w:tcW w:w="741" w:type="dxa"/>
            <w:tcBorders>
              <w:top w:val="single" w:sz="4" w:space="0" w:color="auto"/>
              <w:left w:val="single" w:sz="4" w:space="0" w:color="auto"/>
              <w:bottom w:val="single" w:sz="4" w:space="0" w:color="auto"/>
              <w:right w:val="single" w:sz="4" w:space="0" w:color="auto"/>
            </w:tcBorders>
          </w:tcPr>
          <w:p w14:paraId="09A3A3E9" w14:textId="45C67C90" w:rsidR="004E508B" w:rsidRPr="004E508B" w:rsidRDefault="004E508B" w:rsidP="004E508B">
            <w:pPr>
              <w:pStyle w:val="a3"/>
              <w:jc w:val="center"/>
              <w:rPr>
                <w:sz w:val="18"/>
                <w:szCs w:val="18"/>
              </w:rPr>
            </w:pPr>
            <w:r w:rsidRPr="004E508B">
              <w:rPr>
                <w:sz w:val="18"/>
                <w:szCs w:val="18"/>
              </w:rPr>
              <w:t>1966 г.</w:t>
            </w:r>
          </w:p>
        </w:tc>
        <w:tc>
          <w:tcPr>
            <w:tcW w:w="741" w:type="dxa"/>
            <w:tcBorders>
              <w:top w:val="single" w:sz="4" w:space="0" w:color="auto"/>
              <w:left w:val="single" w:sz="4" w:space="0" w:color="auto"/>
              <w:bottom w:val="single" w:sz="4" w:space="0" w:color="auto"/>
              <w:right w:val="single" w:sz="4" w:space="0" w:color="auto"/>
            </w:tcBorders>
          </w:tcPr>
          <w:p w14:paraId="65D3E0CF" w14:textId="689F8399" w:rsidR="004E508B" w:rsidRPr="004E508B" w:rsidRDefault="004E508B" w:rsidP="004E508B">
            <w:pPr>
              <w:pStyle w:val="a3"/>
              <w:jc w:val="center"/>
              <w:rPr>
                <w:sz w:val="18"/>
                <w:szCs w:val="18"/>
              </w:rPr>
            </w:pPr>
            <w:r w:rsidRPr="004E508B">
              <w:rPr>
                <w:sz w:val="18"/>
                <w:szCs w:val="18"/>
              </w:rPr>
              <w:t>1993 г.</w:t>
            </w:r>
          </w:p>
        </w:tc>
        <w:tc>
          <w:tcPr>
            <w:tcW w:w="740" w:type="dxa"/>
            <w:tcBorders>
              <w:top w:val="single" w:sz="4" w:space="0" w:color="auto"/>
              <w:left w:val="single" w:sz="4" w:space="0" w:color="auto"/>
              <w:bottom w:val="single" w:sz="4" w:space="0" w:color="auto"/>
              <w:right w:val="single" w:sz="4" w:space="0" w:color="auto"/>
            </w:tcBorders>
          </w:tcPr>
          <w:p w14:paraId="0C6443C3" w14:textId="6F194A31" w:rsidR="004E508B" w:rsidRPr="004E508B" w:rsidRDefault="004E508B" w:rsidP="004E508B">
            <w:pPr>
              <w:pStyle w:val="a3"/>
              <w:jc w:val="center"/>
              <w:rPr>
                <w:sz w:val="18"/>
                <w:szCs w:val="18"/>
              </w:rPr>
            </w:pPr>
            <w:r w:rsidRPr="004E508B">
              <w:rPr>
                <w:sz w:val="18"/>
                <w:szCs w:val="18"/>
              </w:rPr>
              <w:t>1976 г.</w:t>
            </w:r>
          </w:p>
        </w:tc>
        <w:tc>
          <w:tcPr>
            <w:tcW w:w="741" w:type="dxa"/>
            <w:tcBorders>
              <w:top w:val="single" w:sz="4" w:space="0" w:color="auto"/>
              <w:left w:val="single" w:sz="4" w:space="0" w:color="auto"/>
              <w:bottom w:val="single" w:sz="4" w:space="0" w:color="auto"/>
              <w:right w:val="single" w:sz="4" w:space="0" w:color="auto"/>
            </w:tcBorders>
          </w:tcPr>
          <w:p w14:paraId="7D884C27" w14:textId="13CD00CD" w:rsidR="004E508B" w:rsidRPr="004E508B" w:rsidRDefault="004E508B" w:rsidP="004E508B">
            <w:pPr>
              <w:pStyle w:val="a3"/>
              <w:jc w:val="center"/>
              <w:rPr>
                <w:sz w:val="18"/>
                <w:szCs w:val="18"/>
              </w:rPr>
            </w:pPr>
            <w:r w:rsidRPr="004E508B">
              <w:rPr>
                <w:sz w:val="18"/>
                <w:szCs w:val="18"/>
              </w:rPr>
              <w:t>1998 г.</w:t>
            </w:r>
          </w:p>
        </w:tc>
        <w:tc>
          <w:tcPr>
            <w:tcW w:w="741" w:type="dxa"/>
            <w:tcBorders>
              <w:top w:val="single" w:sz="4" w:space="0" w:color="auto"/>
              <w:left w:val="single" w:sz="4" w:space="0" w:color="auto"/>
              <w:bottom w:val="single" w:sz="4" w:space="0" w:color="auto"/>
              <w:right w:val="single" w:sz="4" w:space="0" w:color="auto"/>
            </w:tcBorders>
          </w:tcPr>
          <w:p w14:paraId="70DE7CD6" w14:textId="534F1E1C" w:rsidR="004E508B" w:rsidRPr="004E508B" w:rsidRDefault="004E508B" w:rsidP="004E508B">
            <w:pPr>
              <w:pStyle w:val="a3"/>
              <w:jc w:val="center"/>
              <w:rPr>
                <w:sz w:val="18"/>
                <w:szCs w:val="18"/>
              </w:rPr>
            </w:pPr>
            <w:r w:rsidRPr="004E508B">
              <w:rPr>
                <w:sz w:val="18"/>
                <w:szCs w:val="18"/>
              </w:rPr>
              <w:t>1978 г.</w:t>
            </w:r>
          </w:p>
        </w:tc>
        <w:tc>
          <w:tcPr>
            <w:tcW w:w="741" w:type="dxa"/>
            <w:tcBorders>
              <w:top w:val="single" w:sz="4" w:space="0" w:color="auto"/>
              <w:left w:val="single" w:sz="4" w:space="0" w:color="auto"/>
              <w:bottom w:val="single" w:sz="4" w:space="0" w:color="auto"/>
              <w:right w:val="single" w:sz="4" w:space="0" w:color="auto"/>
            </w:tcBorders>
          </w:tcPr>
          <w:p w14:paraId="22680392" w14:textId="2C7C0C91" w:rsidR="004E508B" w:rsidRPr="004E508B" w:rsidRDefault="004E508B" w:rsidP="004E508B">
            <w:pPr>
              <w:pStyle w:val="a3"/>
              <w:jc w:val="center"/>
              <w:rPr>
                <w:sz w:val="18"/>
                <w:szCs w:val="18"/>
              </w:rPr>
            </w:pPr>
            <w:r w:rsidRPr="004E508B">
              <w:rPr>
                <w:sz w:val="18"/>
                <w:szCs w:val="18"/>
              </w:rPr>
              <w:t>2023 г.</w:t>
            </w:r>
          </w:p>
        </w:tc>
      </w:tr>
    </w:tbl>
    <w:p w14:paraId="456903D8" w14:textId="16BD1960" w:rsidR="004A0C15" w:rsidRDefault="004A0C15" w:rsidP="003B5244">
      <w:pPr>
        <w:pStyle w:val="a7"/>
        <w:keepNext/>
        <w:shd w:val="clear" w:color="auto" w:fill="auto"/>
        <w:spacing w:before="0" w:line="276" w:lineRule="auto"/>
        <w:ind w:right="0" w:firstLine="709"/>
        <w:jc w:val="both"/>
        <w:rPr>
          <w:rFonts w:cs="Times New Roman"/>
          <w:color w:val="auto"/>
          <w:sz w:val="24"/>
          <w:szCs w:val="24"/>
          <w:lang w:eastAsia="en-US"/>
        </w:rPr>
      </w:pPr>
      <w:r w:rsidRPr="00F30717">
        <w:rPr>
          <w:rFonts w:cs="Times New Roman"/>
          <w:color w:val="auto"/>
          <w:sz w:val="24"/>
          <w:szCs w:val="24"/>
        </w:rPr>
        <w:t xml:space="preserve">Абсолютный максимум температуры воздуха по </w:t>
      </w:r>
      <w:r w:rsidR="003B3254">
        <w:rPr>
          <w:rFonts w:cs="Times New Roman"/>
          <w:color w:val="auto"/>
          <w:sz w:val="24"/>
          <w:szCs w:val="24"/>
        </w:rPr>
        <w:t>городскому округу Электросталь</w:t>
      </w:r>
      <w:r w:rsidR="003B3254" w:rsidRPr="00F30717">
        <w:rPr>
          <w:rFonts w:cs="Times New Roman"/>
          <w:color w:val="auto"/>
          <w:sz w:val="24"/>
          <w:szCs w:val="24"/>
          <w:lang w:eastAsia="en-US"/>
        </w:rPr>
        <w:t xml:space="preserve"> </w:t>
      </w:r>
      <w:r w:rsidRPr="00F30717">
        <w:rPr>
          <w:rFonts w:cs="Times New Roman"/>
          <w:color w:val="auto"/>
          <w:sz w:val="24"/>
          <w:szCs w:val="24"/>
          <w:lang w:eastAsia="en-US"/>
        </w:rPr>
        <w:t xml:space="preserve">представлен в </w:t>
      </w:r>
      <w:r w:rsidR="00140E97" w:rsidRPr="00F30717">
        <w:rPr>
          <w:rFonts w:cs="Times New Roman"/>
          <w:color w:val="auto"/>
          <w:sz w:val="24"/>
          <w:szCs w:val="24"/>
          <w:lang w:eastAsia="en-US"/>
        </w:rPr>
        <w:fldChar w:fldCharType="begin"/>
      </w:r>
      <w:r w:rsidR="00140E97" w:rsidRPr="00F30717">
        <w:rPr>
          <w:rFonts w:cs="Times New Roman"/>
          <w:color w:val="auto"/>
          <w:sz w:val="24"/>
          <w:szCs w:val="24"/>
          <w:lang w:eastAsia="en-US"/>
        </w:rPr>
        <w:instrText xml:space="preserve"> REF _Ref190962981 \h  \* MERGEFORMAT </w:instrText>
      </w:r>
      <w:r w:rsidR="00140E97" w:rsidRPr="00F30717">
        <w:rPr>
          <w:rFonts w:cs="Times New Roman"/>
          <w:color w:val="auto"/>
          <w:sz w:val="24"/>
          <w:szCs w:val="24"/>
          <w:lang w:eastAsia="en-US"/>
        </w:rPr>
      </w:r>
      <w:r w:rsidR="00140E97" w:rsidRPr="00F30717">
        <w:rPr>
          <w:rFonts w:cs="Times New Roman"/>
          <w:color w:val="auto"/>
          <w:sz w:val="24"/>
          <w:szCs w:val="24"/>
          <w:lang w:eastAsia="en-US"/>
        </w:rPr>
        <w:fldChar w:fldCharType="separate"/>
      </w:r>
      <w:r w:rsidR="007B30E2" w:rsidRPr="007B30E2">
        <w:rPr>
          <w:rFonts w:cs="Times New Roman"/>
          <w:bCs/>
          <w:vanish/>
          <w:color w:val="auto"/>
          <w:sz w:val="24"/>
          <w:szCs w:val="24"/>
        </w:rPr>
        <w:t>Таблица</w:t>
      </w:r>
      <w:r w:rsidR="007B30E2" w:rsidRPr="007B30E2">
        <w:rPr>
          <w:rFonts w:cs="Times New Roman"/>
          <w:bCs/>
          <w:color w:val="auto"/>
          <w:sz w:val="24"/>
          <w:szCs w:val="24"/>
        </w:rPr>
        <w:t xml:space="preserve"> </w:t>
      </w:r>
      <w:r w:rsidR="007B30E2" w:rsidRPr="007B30E2">
        <w:rPr>
          <w:rFonts w:cs="Times New Roman"/>
          <w:bCs/>
          <w:noProof/>
          <w:color w:val="auto"/>
          <w:sz w:val="24"/>
          <w:szCs w:val="24"/>
        </w:rPr>
        <w:t>1.1</w:t>
      </w:r>
      <w:r w:rsidR="007B30E2" w:rsidRPr="007B30E2">
        <w:rPr>
          <w:rFonts w:cs="Times New Roman"/>
          <w:bCs/>
          <w:color w:val="auto"/>
          <w:sz w:val="24"/>
          <w:szCs w:val="24"/>
        </w:rPr>
        <w:t>.</w:t>
      </w:r>
      <w:r w:rsidR="007B30E2" w:rsidRPr="007B30E2">
        <w:rPr>
          <w:rFonts w:cs="Times New Roman"/>
          <w:bCs/>
          <w:noProof/>
          <w:color w:val="auto"/>
          <w:sz w:val="24"/>
          <w:szCs w:val="24"/>
        </w:rPr>
        <w:t>4</w:t>
      </w:r>
      <w:r w:rsidR="00140E97" w:rsidRPr="00F30717">
        <w:rPr>
          <w:rFonts w:cs="Times New Roman"/>
          <w:color w:val="auto"/>
          <w:sz w:val="24"/>
          <w:szCs w:val="24"/>
          <w:lang w:eastAsia="en-US"/>
        </w:rPr>
        <w:fldChar w:fldCharType="end"/>
      </w:r>
      <w:r w:rsidRPr="00F30717">
        <w:rPr>
          <w:rFonts w:cs="Times New Roman"/>
          <w:color w:val="auto"/>
          <w:sz w:val="24"/>
          <w:szCs w:val="24"/>
          <w:lang w:eastAsia="en-US"/>
        </w:rPr>
        <w:t>.</w:t>
      </w:r>
    </w:p>
    <w:p w14:paraId="68C54D95" w14:textId="6F37150D" w:rsidR="004A0C15" w:rsidRPr="00F30717" w:rsidRDefault="004A0C15"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28" w:name="_Ref190962981"/>
      <w:bookmarkStart w:id="29" w:name="_Toc225350193"/>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7B30E2">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7B30E2">
        <w:rPr>
          <w:rFonts w:cs="Times New Roman"/>
          <w:b/>
          <w:bCs/>
          <w:noProof/>
          <w:color w:val="auto"/>
          <w:sz w:val="24"/>
          <w:szCs w:val="24"/>
        </w:rPr>
        <w:t>4</w:t>
      </w:r>
      <w:r w:rsidRPr="00F30717">
        <w:rPr>
          <w:rFonts w:cs="Times New Roman"/>
          <w:b/>
          <w:bCs/>
          <w:noProof/>
          <w:color w:val="auto"/>
          <w:sz w:val="24"/>
          <w:szCs w:val="24"/>
        </w:rPr>
        <w:fldChar w:fldCharType="end"/>
      </w:r>
      <w:bookmarkEnd w:id="28"/>
      <w:r w:rsidRPr="00F30717">
        <w:rPr>
          <w:rFonts w:cs="Times New Roman"/>
          <w:color w:val="auto"/>
          <w:sz w:val="24"/>
          <w:szCs w:val="24"/>
        </w:rPr>
        <w:t xml:space="preserve"> - Абсолютный максимум температуры воздуха по </w:t>
      </w:r>
      <w:r w:rsidR="003B3254">
        <w:rPr>
          <w:rFonts w:cs="Times New Roman"/>
          <w:color w:val="auto"/>
          <w:sz w:val="24"/>
          <w:szCs w:val="24"/>
        </w:rPr>
        <w:t>городскому округу Электросталь.</w:t>
      </w:r>
      <w:bookmarkEnd w:id="29"/>
    </w:p>
    <w:tbl>
      <w:tblPr>
        <w:tblStyle w:val="afa"/>
        <w:tblW w:w="0" w:type="auto"/>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5575C2" w:rsidRPr="00F30717" w14:paraId="12EAA16B" w14:textId="77777777" w:rsidTr="00B26E85">
        <w:tc>
          <w:tcPr>
            <w:tcW w:w="9629" w:type="dxa"/>
            <w:gridSpan w:val="13"/>
          </w:tcPr>
          <w:p w14:paraId="743E3E58" w14:textId="77777777" w:rsidR="004A0C15" w:rsidRPr="00F30717" w:rsidRDefault="004A0C15" w:rsidP="005575C2">
            <w:pPr>
              <w:pStyle w:val="a3"/>
              <w:jc w:val="center"/>
              <w:rPr>
                <w:b/>
                <w:sz w:val="24"/>
                <w:szCs w:val="24"/>
              </w:rPr>
            </w:pPr>
            <w:r w:rsidRPr="00F30717">
              <w:rPr>
                <w:b/>
                <w:sz w:val="24"/>
                <w:szCs w:val="24"/>
              </w:rPr>
              <w:t>Значение, (С</w:t>
            </w:r>
            <w:r w:rsidRPr="00F30717">
              <w:rPr>
                <w:b/>
                <w:sz w:val="24"/>
                <w:szCs w:val="24"/>
                <w:vertAlign w:val="superscript"/>
              </w:rPr>
              <w:t>о</w:t>
            </w:r>
            <w:r w:rsidRPr="00F30717">
              <w:rPr>
                <w:b/>
                <w:sz w:val="24"/>
                <w:szCs w:val="24"/>
              </w:rPr>
              <w:t>)</w:t>
            </w:r>
          </w:p>
        </w:tc>
      </w:tr>
      <w:tr w:rsidR="005575C2" w:rsidRPr="00F30717" w14:paraId="7EB309F2" w14:textId="77777777" w:rsidTr="006B2A57">
        <w:trPr>
          <w:trHeight w:val="70"/>
        </w:trPr>
        <w:tc>
          <w:tcPr>
            <w:tcW w:w="740" w:type="dxa"/>
          </w:tcPr>
          <w:p w14:paraId="4E3F4BA1" w14:textId="77777777" w:rsidR="004A0C15" w:rsidRPr="00F30717" w:rsidRDefault="004A0C15" w:rsidP="005575C2">
            <w:pPr>
              <w:pStyle w:val="a3"/>
              <w:jc w:val="center"/>
              <w:rPr>
                <w:b/>
                <w:sz w:val="24"/>
                <w:szCs w:val="24"/>
                <w:lang w:val="en-US"/>
              </w:rPr>
            </w:pPr>
            <w:r w:rsidRPr="00F30717">
              <w:rPr>
                <w:b/>
                <w:sz w:val="24"/>
                <w:szCs w:val="24"/>
                <w:lang w:val="en-US"/>
              </w:rPr>
              <w:t>I</w:t>
            </w:r>
          </w:p>
        </w:tc>
        <w:tc>
          <w:tcPr>
            <w:tcW w:w="741" w:type="dxa"/>
          </w:tcPr>
          <w:p w14:paraId="6D453D72" w14:textId="77777777" w:rsidR="004A0C15" w:rsidRPr="00F30717" w:rsidRDefault="004A0C15" w:rsidP="005575C2">
            <w:pPr>
              <w:pStyle w:val="a3"/>
              <w:jc w:val="center"/>
              <w:rPr>
                <w:b/>
                <w:sz w:val="24"/>
                <w:szCs w:val="24"/>
                <w:lang w:val="en-US"/>
              </w:rPr>
            </w:pPr>
            <w:r w:rsidRPr="00F30717">
              <w:rPr>
                <w:b/>
                <w:sz w:val="24"/>
                <w:szCs w:val="24"/>
                <w:lang w:val="en-US"/>
              </w:rPr>
              <w:t>II</w:t>
            </w:r>
          </w:p>
        </w:tc>
        <w:tc>
          <w:tcPr>
            <w:tcW w:w="741" w:type="dxa"/>
          </w:tcPr>
          <w:p w14:paraId="14533614" w14:textId="77777777" w:rsidR="004A0C15" w:rsidRPr="00F30717" w:rsidRDefault="004A0C15" w:rsidP="005575C2">
            <w:pPr>
              <w:pStyle w:val="a3"/>
              <w:jc w:val="center"/>
              <w:rPr>
                <w:b/>
                <w:sz w:val="24"/>
                <w:szCs w:val="24"/>
                <w:lang w:val="en-US"/>
              </w:rPr>
            </w:pPr>
            <w:r w:rsidRPr="00F30717">
              <w:rPr>
                <w:b/>
                <w:sz w:val="24"/>
                <w:szCs w:val="24"/>
                <w:lang w:val="en-US"/>
              </w:rPr>
              <w:t>III</w:t>
            </w:r>
          </w:p>
        </w:tc>
        <w:tc>
          <w:tcPr>
            <w:tcW w:w="740" w:type="dxa"/>
          </w:tcPr>
          <w:p w14:paraId="574E53E3" w14:textId="77777777" w:rsidR="004A0C15" w:rsidRPr="00F30717" w:rsidRDefault="004A0C15" w:rsidP="005575C2">
            <w:pPr>
              <w:pStyle w:val="a3"/>
              <w:jc w:val="center"/>
              <w:rPr>
                <w:b/>
                <w:sz w:val="24"/>
                <w:szCs w:val="24"/>
                <w:lang w:val="en-US"/>
              </w:rPr>
            </w:pPr>
            <w:r w:rsidRPr="00F30717">
              <w:rPr>
                <w:b/>
                <w:sz w:val="24"/>
                <w:szCs w:val="24"/>
                <w:lang w:val="en-US"/>
              </w:rPr>
              <w:t>IV</w:t>
            </w:r>
          </w:p>
        </w:tc>
        <w:tc>
          <w:tcPr>
            <w:tcW w:w="741" w:type="dxa"/>
          </w:tcPr>
          <w:p w14:paraId="72F51543" w14:textId="77777777" w:rsidR="004A0C15" w:rsidRPr="00F30717" w:rsidRDefault="004A0C15" w:rsidP="005575C2">
            <w:pPr>
              <w:pStyle w:val="a3"/>
              <w:jc w:val="center"/>
              <w:rPr>
                <w:b/>
                <w:sz w:val="24"/>
                <w:szCs w:val="24"/>
                <w:lang w:val="en-US"/>
              </w:rPr>
            </w:pPr>
            <w:r w:rsidRPr="00F30717">
              <w:rPr>
                <w:b/>
                <w:sz w:val="24"/>
                <w:szCs w:val="24"/>
                <w:lang w:val="en-US"/>
              </w:rPr>
              <w:t>V</w:t>
            </w:r>
          </w:p>
        </w:tc>
        <w:tc>
          <w:tcPr>
            <w:tcW w:w="741" w:type="dxa"/>
          </w:tcPr>
          <w:p w14:paraId="3F3D9776" w14:textId="77777777" w:rsidR="004A0C15" w:rsidRPr="00F30717" w:rsidRDefault="004A0C15" w:rsidP="005575C2">
            <w:pPr>
              <w:pStyle w:val="a3"/>
              <w:jc w:val="center"/>
              <w:rPr>
                <w:b/>
                <w:sz w:val="24"/>
                <w:szCs w:val="24"/>
                <w:lang w:val="en-US"/>
              </w:rPr>
            </w:pPr>
            <w:r w:rsidRPr="00F30717">
              <w:rPr>
                <w:b/>
                <w:sz w:val="24"/>
                <w:szCs w:val="24"/>
                <w:lang w:val="en-US"/>
              </w:rPr>
              <w:t>VI</w:t>
            </w:r>
          </w:p>
        </w:tc>
        <w:tc>
          <w:tcPr>
            <w:tcW w:w="740" w:type="dxa"/>
          </w:tcPr>
          <w:p w14:paraId="38E867E7" w14:textId="77777777" w:rsidR="004A0C15" w:rsidRPr="00F30717" w:rsidRDefault="004A0C15" w:rsidP="005575C2">
            <w:pPr>
              <w:pStyle w:val="a3"/>
              <w:jc w:val="center"/>
              <w:rPr>
                <w:b/>
                <w:sz w:val="24"/>
                <w:szCs w:val="24"/>
                <w:lang w:val="en-US"/>
              </w:rPr>
            </w:pPr>
            <w:r w:rsidRPr="00F30717">
              <w:rPr>
                <w:b/>
                <w:sz w:val="24"/>
                <w:szCs w:val="24"/>
                <w:lang w:val="en-US"/>
              </w:rPr>
              <w:t>VII</w:t>
            </w:r>
          </w:p>
        </w:tc>
        <w:tc>
          <w:tcPr>
            <w:tcW w:w="741" w:type="dxa"/>
          </w:tcPr>
          <w:p w14:paraId="46E6E12F" w14:textId="77777777" w:rsidR="004A0C15" w:rsidRPr="00F30717" w:rsidRDefault="004A0C15" w:rsidP="005575C2">
            <w:pPr>
              <w:pStyle w:val="a3"/>
              <w:jc w:val="center"/>
              <w:rPr>
                <w:b/>
                <w:sz w:val="24"/>
                <w:szCs w:val="24"/>
                <w:lang w:val="en-US"/>
              </w:rPr>
            </w:pPr>
            <w:r w:rsidRPr="00F30717">
              <w:rPr>
                <w:b/>
                <w:sz w:val="24"/>
                <w:szCs w:val="24"/>
                <w:lang w:val="en-US"/>
              </w:rPr>
              <w:t>VIII</w:t>
            </w:r>
          </w:p>
        </w:tc>
        <w:tc>
          <w:tcPr>
            <w:tcW w:w="741" w:type="dxa"/>
          </w:tcPr>
          <w:p w14:paraId="2259A0DE" w14:textId="77777777" w:rsidR="004A0C15" w:rsidRPr="00F30717" w:rsidRDefault="004A0C15" w:rsidP="005575C2">
            <w:pPr>
              <w:pStyle w:val="a3"/>
              <w:jc w:val="center"/>
              <w:rPr>
                <w:b/>
                <w:sz w:val="24"/>
                <w:szCs w:val="24"/>
                <w:lang w:val="en-US"/>
              </w:rPr>
            </w:pPr>
            <w:r w:rsidRPr="00F30717">
              <w:rPr>
                <w:b/>
                <w:sz w:val="24"/>
                <w:szCs w:val="24"/>
                <w:lang w:val="en-US"/>
              </w:rPr>
              <w:t>IX</w:t>
            </w:r>
          </w:p>
        </w:tc>
        <w:tc>
          <w:tcPr>
            <w:tcW w:w="740" w:type="dxa"/>
          </w:tcPr>
          <w:p w14:paraId="637D217D" w14:textId="77777777" w:rsidR="004A0C15" w:rsidRPr="00F30717" w:rsidRDefault="004A0C15" w:rsidP="005575C2">
            <w:pPr>
              <w:pStyle w:val="a3"/>
              <w:jc w:val="center"/>
              <w:rPr>
                <w:b/>
                <w:sz w:val="24"/>
                <w:szCs w:val="24"/>
                <w:lang w:val="en-US"/>
              </w:rPr>
            </w:pPr>
            <w:r w:rsidRPr="00F30717">
              <w:rPr>
                <w:b/>
                <w:sz w:val="24"/>
                <w:szCs w:val="24"/>
                <w:lang w:val="en-US"/>
              </w:rPr>
              <w:t>X</w:t>
            </w:r>
          </w:p>
        </w:tc>
        <w:tc>
          <w:tcPr>
            <w:tcW w:w="741" w:type="dxa"/>
          </w:tcPr>
          <w:p w14:paraId="527AA521" w14:textId="77777777" w:rsidR="004A0C15" w:rsidRPr="00F30717" w:rsidRDefault="004A0C15" w:rsidP="005575C2">
            <w:pPr>
              <w:pStyle w:val="a3"/>
              <w:jc w:val="center"/>
              <w:rPr>
                <w:b/>
                <w:sz w:val="24"/>
                <w:szCs w:val="24"/>
                <w:lang w:val="en-US"/>
              </w:rPr>
            </w:pPr>
            <w:r w:rsidRPr="00F30717">
              <w:rPr>
                <w:b/>
                <w:sz w:val="24"/>
                <w:szCs w:val="24"/>
                <w:lang w:val="en-US"/>
              </w:rPr>
              <w:t>XI</w:t>
            </w:r>
          </w:p>
        </w:tc>
        <w:tc>
          <w:tcPr>
            <w:tcW w:w="741" w:type="dxa"/>
          </w:tcPr>
          <w:p w14:paraId="461DD255" w14:textId="77777777" w:rsidR="004A0C15" w:rsidRPr="00F30717" w:rsidRDefault="004A0C15" w:rsidP="005575C2">
            <w:pPr>
              <w:pStyle w:val="a3"/>
              <w:jc w:val="center"/>
              <w:rPr>
                <w:b/>
                <w:sz w:val="24"/>
                <w:szCs w:val="24"/>
                <w:lang w:val="en-US"/>
              </w:rPr>
            </w:pPr>
            <w:r w:rsidRPr="00F30717">
              <w:rPr>
                <w:b/>
                <w:sz w:val="24"/>
                <w:szCs w:val="24"/>
                <w:lang w:val="en-US"/>
              </w:rPr>
              <w:t>XII</w:t>
            </w:r>
          </w:p>
        </w:tc>
        <w:tc>
          <w:tcPr>
            <w:tcW w:w="741" w:type="dxa"/>
          </w:tcPr>
          <w:p w14:paraId="011ADD93" w14:textId="77777777" w:rsidR="004A0C15" w:rsidRPr="00F30717" w:rsidRDefault="004A0C15" w:rsidP="005575C2">
            <w:pPr>
              <w:pStyle w:val="a3"/>
              <w:jc w:val="center"/>
              <w:rPr>
                <w:b/>
                <w:sz w:val="24"/>
                <w:szCs w:val="24"/>
              </w:rPr>
            </w:pPr>
            <w:r w:rsidRPr="00F30717">
              <w:rPr>
                <w:b/>
                <w:sz w:val="24"/>
                <w:szCs w:val="24"/>
              </w:rPr>
              <w:t>год</w:t>
            </w:r>
          </w:p>
        </w:tc>
      </w:tr>
      <w:tr w:rsidR="004E508B" w:rsidRPr="00F30717" w14:paraId="7B4B7904" w14:textId="77777777" w:rsidTr="007F74F7">
        <w:tc>
          <w:tcPr>
            <w:tcW w:w="740" w:type="dxa"/>
            <w:vAlign w:val="center"/>
          </w:tcPr>
          <w:p w14:paraId="359175F0" w14:textId="62BE58D6" w:rsidR="004E508B" w:rsidRPr="004E508B" w:rsidRDefault="004E508B" w:rsidP="00F13DCE">
            <w:pPr>
              <w:pStyle w:val="a3"/>
              <w:rPr>
                <w:sz w:val="20"/>
                <w:szCs w:val="20"/>
              </w:rPr>
            </w:pPr>
            <w:r w:rsidRPr="004E508B">
              <w:rPr>
                <w:sz w:val="20"/>
                <w:szCs w:val="20"/>
              </w:rPr>
              <w:t>+8,6</w:t>
            </w:r>
          </w:p>
        </w:tc>
        <w:tc>
          <w:tcPr>
            <w:tcW w:w="741" w:type="dxa"/>
            <w:tcBorders>
              <w:top w:val="single" w:sz="4" w:space="0" w:color="auto"/>
              <w:left w:val="single" w:sz="4" w:space="0" w:color="auto"/>
              <w:bottom w:val="single" w:sz="4" w:space="0" w:color="auto"/>
              <w:right w:val="single" w:sz="4" w:space="0" w:color="auto"/>
            </w:tcBorders>
          </w:tcPr>
          <w:p w14:paraId="2866424B" w14:textId="7DA77848" w:rsidR="004E508B" w:rsidRPr="004E508B" w:rsidRDefault="004E508B" w:rsidP="00F13DCE">
            <w:pPr>
              <w:pStyle w:val="a3"/>
              <w:rPr>
                <w:sz w:val="20"/>
                <w:szCs w:val="20"/>
              </w:rPr>
            </w:pPr>
            <w:r w:rsidRPr="004E508B">
              <w:rPr>
                <w:sz w:val="20"/>
                <w:szCs w:val="20"/>
              </w:rPr>
              <w:t>+9,6</w:t>
            </w:r>
          </w:p>
        </w:tc>
        <w:tc>
          <w:tcPr>
            <w:tcW w:w="741" w:type="dxa"/>
            <w:tcBorders>
              <w:top w:val="single" w:sz="4" w:space="0" w:color="auto"/>
              <w:left w:val="single" w:sz="4" w:space="0" w:color="auto"/>
              <w:bottom w:val="single" w:sz="4" w:space="0" w:color="auto"/>
              <w:right w:val="single" w:sz="4" w:space="0" w:color="auto"/>
            </w:tcBorders>
          </w:tcPr>
          <w:p w14:paraId="760A035F" w14:textId="50A79FF5" w:rsidR="004E508B" w:rsidRPr="004E508B" w:rsidRDefault="004E508B" w:rsidP="00F13DCE">
            <w:pPr>
              <w:pStyle w:val="a3"/>
              <w:rPr>
                <w:sz w:val="20"/>
                <w:szCs w:val="20"/>
              </w:rPr>
            </w:pPr>
            <w:r w:rsidRPr="004E508B">
              <w:rPr>
                <w:sz w:val="20"/>
                <w:szCs w:val="20"/>
              </w:rPr>
              <w:t>+20,5</w:t>
            </w:r>
          </w:p>
        </w:tc>
        <w:tc>
          <w:tcPr>
            <w:tcW w:w="740" w:type="dxa"/>
            <w:tcBorders>
              <w:top w:val="single" w:sz="4" w:space="0" w:color="auto"/>
              <w:left w:val="single" w:sz="4" w:space="0" w:color="auto"/>
              <w:bottom w:val="single" w:sz="4" w:space="0" w:color="auto"/>
              <w:right w:val="single" w:sz="4" w:space="0" w:color="auto"/>
            </w:tcBorders>
          </w:tcPr>
          <w:p w14:paraId="79304254" w14:textId="0FBAD28B" w:rsidR="004E508B" w:rsidRPr="004E508B" w:rsidRDefault="004E508B" w:rsidP="00F13DCE">
            <w:pPr>
              <w:pStyle w:val="a3"/>
              <w:rPr>
                <w:sz w:val="20"/>
                <w:szCs w:val="20"/>
              </w:rPr>
            </w:pPr>
            <w:r w:rsidRPr="004E508B">
              <w:rPr>
                <w:sz w:val="20"/>
                <w:szCs w:val="20"/>
              </w:rPr>
              <w:t>+29</w:t>
            </w:r>
          </w:p>
        </w:tc>
        <w:tc>
          <w:tcPr>
            <w:tcW w:w="741" w:type="dxa"/>
            <w:tcBorders>
              <w:top w:val="single" w:sz="4" w:space="0" w:color="auto"/>
              <w:left w:val="single" w:sz="4" w:space="0" w:color="auto"/>
              <w:bottom w:val="single" w:sz="4" w:space="0" w:color="auto"/>
              <w:right w:val="single" w:sz="4" w:space="0" w:color="auto"/>
            </w:tcBorders>
          </w:tcPr>
          <w:p w14:paraId="4B6D833B" w14:textId="68844833" w:rsidR="004E508B" w:rsidRPr="004E508B" w:rsidRDefault="004E508B" w:rsidP="00F13DCE">
            <w:pPr>
              <w:pStyle w:val="a3"/>
              <w:rPr>
                <w:sz w:val="20"/>
                <w:szCs w:val="20"/>
              </w:rPr>
            </w:pPr>
            <w:r w:rsidRPr="004E508B">
              <w:rPr>
                <w:sz w:val="20"/>
                <w:szCs w:val="20"/>
              </w:rPr>
              <w:t>+33,2</w:t>
            </w:r>
          </w:p>
        </w:tc>
        <w:tc>
          <w:tcPr>
            <w:tcW w:w="741" w:type="dxa"/>
            <w:tcBorders>
              <w:top w:val="single" w:sz="4" w:space="0" w:color="auto"/>
              <w:left w:val="single" w:sz="4" w:space="0" w:color="auto"/>
              <w:bottom w:val="single" w:sz="4" w:space="0" w:color="auto"/>
              <w:right w:val="single" w:sz="4" w:space="0" w:color="auto"/>
            </w:tcBorders>
          </w:tcPr>
          <w:p w14:paraId="43504BDF" w14:textId="71082A7E" w:rsidR="004E508B" w:rsidRPr="004E508B" w:rsidRDefault="004E508B" w:rsidP="00F13DCE">
            <w:pPr>
              <w:pStyle w:val="a3"/>
              <w:rPr>
                <w:sz w:val="20"/>
                <w:szCs w:val="20"/>
              </w:rPr>
            </w:pPr>
            <w:r w:rsidRPr="004E508B">
              <w:rPr>
                <w:sz w:val="20"/>
                <w:szCs w:val="20"/>
              </w:rPr>
              <w:t>+35,9</w:t>
            </w:r>
          </w:p>
        </w:tc>
        <w:tc>
          <w:tcPr>
            <w:tcW w:w="740" w:type="dxa"/>
            <w:tcBorders>
              <w:top w:val="single" w:sz="4" w:space="0" w:color="auto"/>
              <w:left w:val="single" w:sz="4" w:space="0" w:color="auto"/>
              <w:bottom w:val="single" w:sz="4" w:space="0" w:color="auto"/>
              <w:right w:val="single" w:sz="4" w:space="0" w:color="auto"/>
            </w:tcBorders>
          </w:tcPr>
          <w:p w14:paraId="7A7B70E4" w14:textId="4D9ADF5D" w:rsidR="004E508B" w:rsidRPr="004E508B" w:rsidRDefault="004E508B" w:rsidP="00F13DCE">
            <w:pPr>
              <w:pStyle w:val="a3"/>
              <w:rPr>
                <w:sz w:val="20"/>
                <w:szCs w:val="20"/>
              </w:rPr>
            </w:pPr>
            <w:r w:rsidRPr="004E508B">
              <w:rPr>
                <w:sz w:val="20"/>
                <w:szCs w:val="20"/>
              </w:rPr>
              <w:t>+39,7</w:t>
            </w:r>
          </w:p>
        </w:tc>
        <w:tc>
          <w:tcPr>
            <w:tcW w:w="741" w:type="dxa"/>
            <w:tcBorders>
              <w:top w:val="single" w:sz="4" w:space="0" w:color="auto"/>
              <w:left w:val="single" w:sz="4" w:space="0" w:color="auto"/>
              <w:bottom w:val="single" w:sz="4" w:space="0" w:color="auto"/>
              <w:right w:val="single" w:sz="4" w:space="0" w:color="auto"/>
            </w:tcBorders>
          </w:tcPr>
          <w:p w14:paraId="6CA6D496" w14:textId="13428FB0" w:rsidR="004E508B" w:rsidRPr="004E508B" w:rsidRDefault="004E508B" w:rsidP="00F13DCE">
            <w:pPr>
              <w:pStyle w:val="a3"/>
              <w:rPr>
                <w:sz w:val="20"/>
                <w:szCs w:val="20"/>
              </w:rPr>
            </w:pPr>
            <w:r w:rsidRPr="004E508B">
              <w:rPr>
                <w:sz w:val="20"/>
                <w:szCs w:val="20"/>
              </w:rPr>
              <w:t>+38,2</w:t>
            </w:r>
          </w:p>
        </w:tc>
        <w:tc>
          <w:tcPr>
            <w:tcW w:w="741" w:type="dxa"/>
            <w:tcBorders>
              <w:top w:val="single" w:sz="4" w:space="0" w:color="auto"/>
              <w:left w:val="single" w:sz="4" w:space="0" w:color="auto"/>
              <w:bottom w:val="single" w:sz="4" w:space="0" w:color="auto"/>
              <w:right w:val="single" w:sz="4" w:space="0" w:color="auto"/>
            </w:tcBorders>
          </w:tcPr>
          <w:p w14:paraId="57365EC6" w14:textId="3C121E5B" w:rsidR="004E508B" w:rsidRPr="004E508B" w:rsidRDefault="004E508B" w:rsidP="00F13DCE">
            <w:pPr>
              <w:pStyle w:val="a3"/>
              <w:rPr>
                <w:sz w:val="20"/>
                <w:szCs w:val="20"/>
              </w:rPr>
            </w:pPr>
            <w:r w:rsidRPr="004E508B">
              <w:rPr>
                <w:sz w:val="20"/>
                <w:szCs w:val="20"/>
              </w:rPr>
              <w:t>+32,3</w:t>
            </w:r>
          </w:p>
        </w:tc>
        <w:tc>
          <w:tcPr>
            <w:tcW w:w="740" w:type="dxa"/>
            <w:tcBorders>
              <w:top w:val="single" w:sz="4" w:space="0" w:color="auto"/>
              <w:left w:val="single" w:sz="4" w:space="0" w:color="auto"/>
              <w:bottom w:val="single" w:sz="4" w:space="0" w:color="auto"/>
              <w:right w:val="single" w:sz="4" w:space="0" w:color="auto"/>
            </w:tcBorders>
          </w:tcPr>
          <w:p w14:paraId="5BDEBB81" w14:textId="4FEED3B5" w:rsidR="004E508B" w:rsidRPr="004E508B" w:rsidRDefault="004E508B" w:rsidP="00F13DCE">
            <w:pPr>
              <w:pStyle w:val="a3"/>
              <w:rPr>
                <w:sz w:val="20"/>
                <w:szCs w:val="20"/>
              </w:rPr>
            </w:pPr>
            <w:r w:rsidRPr="004E508B">
              <w:rPr>
                <w:sz w:val="20"/>
                <w:szCs w:val="20"/>
              </w:rPr>
              <w:t>+25</w:t>
            </w:r>
          </w:p>
        </w:tc>
        <w:tc>
          <w:tcPr>
            <w:tcW w:w="741" w:type="dxa"/>
            <w:tcBorders>
              <w:top w:val="single" w:sz="4" w:space="0" w:color="auto"/>
              <w:left w:val="single" w:sz="4" w:space="0" w:color="auto"/>
              <w:bottom w:val="single" w:sz="4" w:space="0" w:color="auto"/>
              <w:right w:val="single" w:sz="4" w:space="0" w:color="auto"/>
            </w:tcBorders>
          </w:tcPr>
          <w:p w14:paraId="0ACC1B15" w14:textId="6979726C" w:rsidR="004E508B" w:rsidRPr="004E508B" w:rsidRDefault="004E508B" w:rsidP="00F13DCE">
            <w:pPr>
              <w:pStyle w:val="a3"/>
              <w:rPr>
                <w:sz w:val="20"/>
                <w:szCs w:val="20"/>
              </w:rPr>
            </w:pPr>
            <w:r w:rsidRPr="004E508B">
              <w:rPr>
                <w:sz w:val="20"/>
                <w:szCs w:val="20"/>
              </w:rPr>
              <w:t>+17,5</w:t>
            </w:r>
          </w:p>
        </w:tc>
        <w:tc>
          <w:tcPr>
            <w:tcW w:w="741" w:type="dxa"/>
            <w:tcBorders>
              <w:top w:val="single" w:sz="4" w:space="0" w:color="auto"/>
              <w:left w:val="single" w:sz="4" w:space="0" w:color="auto"/>
              <w:bottom w:val="single" w:sz="4" w:space="0" w:color="auto"/>
              <w:right w:val="single" w:sz="4" w:space="0" w:color="auto"/>
            </w:tcBorders>
          </w:tcPr>
          <w:p w14:paraId="5337B897" w14:textId="4F02C8B5" w:rsidR="004E508B" w:rsidRPr="004E508B" w:rsidRDefault="004E508B" w:rsidP="00F13DCE">
            <w:pPr>
              <w:pStyle w:val="a3"/>
              <w:rPr>
                <w:sz w:val="20"/>
                <w:szCs w:val="20"/>
              </w:rPr>
            </w:pPr>
            <w:r w:rsidRPr="004E508B">
              <w:rPr>
                <w:sz w:val="20"/>
                <w:szCs w:val="20"/>
              </w:rPr>
              <w:t>+9,6</w:t>
            </w:r>
          </w:p>
        </w:tc>
        <w:tc>
          <w:tcPr>
            <w:tcW w:w="741" w:type="dxa"/>
            <w:tcBorders>
              <w:top w:val="single" w:sz="4" w:space="0" w:color="auto"/>
              <w:left w:val="single" w:sz="4" w:space="0" w:color="auto"/>
              <w:bottom w:val="single" w:sz="4" w:space="0" w:color="auto"/>
              <w:right w:val="single" w:sz="4" w:space="0" w:color="auto"/>
            </w:tcBorders>
          </w:tcPr>
          <w:p w14:paraId="1BB14908" w14:textId="36BB12CA" w:rsidR="004E508B" w:rsidRPr="004E508B" w:rsidRDefault="004E508B" w:rsidP="00F13DCE">
            <w:pPr>
              <w:pStyle w:val="a3"/>
              <w:rPr>
                <w:sz w:val="20"/>
                <w:szCs w:val="20"/>
              </w:rPr>
            </w:pPr>
            <w:r w:rsidRPr="004E508B">
              <w:rPr>
                <w:sz w:val="20"/>
                <w:szCs w:val="20"/>
              </w:rPr>
              <w:t>+31,2</w:t>
            </w:r>
          </w:p>
        </w:tc>
      </w:tr>
      <w:tr w:rsidR="004E508B" w:rsidRPr="00F30717" w14:paraId="6C57C33B" w14:textId="77777777" w:rsidTr="007F74F7">
        <w:tc>
          <w:tcPr>
            <w:tcW w:w="740" w:type="dxa"/>
          </w:tcPr>
          <w:p w14:paraId="196E88BD" w14:textId="384401BE" w:rsidR="004E508B" w:rsidRPr="004E508B" w:rsidRDefault="004E508B" w:rsidP="00F13DCE">
            <w:pPr>
              <w:pStyle w:val="a3"/>
              <w:rPr>
                <w:sz w:val="18"/>
                <w:szCs w:val="18"/>
              </w:rPr>
            </w:pPr>
            <w:r w:rsidRPr="004E508B">
              <w:rPr>
                <w:sz w:val="18"/>
                <w:szCs w:val="18"/>
              </w:rPr>
              <w:t>2023 г.</w:t>
            </w:r>
          </w:p>
        </w:tc>
        <w:tc>
          <w:tcPr>
            <w:tcW w:w="741" w:type="dxa"/>
            <w:tcBorders>
              <w:top w:val="single" w:sz="4" w:space="0" w:color="auto"/>
              <w:left w:val="single" w:sz="4" w:space="0" w:color="auto"/>
              <w:bottom w:val="single" w:sz="4" w:space="0" w:color="auto"/>
              <w:right w:val="single" w:sz="4" w:space="0" w:color="auto"/>
            </w:tcBorders>
          </w:tcPr>
          <w:p w14:paraId="40807EEC" w14:textId="6020A86F" w:rsidR="004E508B" w:rsidRPr="004E508B" w:rsidRDefault="004E508B" w:rsidP="00F13DCE">
            <w:pPr>
              <w:pStyle w:val="a3"/>
              <w:rPr>
                <w:sz w:val="18"/>
                <w:szCs w:val="18"/>
              </w:rPr>
            </w:pPr>
            <w:r w:rsidRPr="004E508B">
              <w:rPr>
                <w:sz w:val="18"/>
                <w:szCs w:val="18"/>
              </w:rPr>
              <w:t>1990 г.</w:t>
            </w:r>
          </w:p>
        </w:tc>
        <w:tc>
          <w:tcPr>
            <w:tcW w:w="741" w:type="dxa"/>
            <w:tcBorders>
              <w:top w:val="single" w:sz="4" w:space="0" w:color="auto"/>
              <w:left w:val="single" w:sz="4" w:space="0" w:color="auto"/>
              <w:bottom w:val="single" w:sz="4" w:space="0" w:color="auto"/>
              <w:right w:val="single" w:sz="4" w:space="0" w:color="auto"/>
            </w:tcBorders>
          </w:tcPr>
          <w:p w14:paraId="1C91E96C" w14:textId="3A7E144B" w:rsidR="004E508B" w:rsidRPr="004E508B" w:rsidRDefault="004E508B" w:rsidP="00F13DCE">
            <w:pPr>
              <w:pStyle w:val="a3"/>
              <w:rPr>
                <w:sz w:val="18"/>
                <w:szCs w:val="18"/>
              </w:rPr>
            </w:pPr>
            <w:r w:rsidRPr="004E508B">
              <w:rPr>
                <w:sz w:val="18"/>
                <w:szCs w:val="18"/>
              </w:rPr>
              <w:t>2014</w:t>
            </w:r>
            <w:r w:rsidR="00F13DCE">
              <w:rPr>
                <w:sz w:val="18"/>
                <w:szCs w:val="18"/>
              </w:rPr>
              <w:t xml:space="preserve"> </w:t>
            </w:r>
            <w:r w:rsidRPr="004E508B">
              <w:rPr>
                <w:sz w:val="18"/>
                <w:szCs w:val="18"/>
              </w:rPr>
              <w:t>г.</w:t>
            </w:r>
          </w:p>
        </w:tc>
        <w:tc>
          <w:tcPr>
            <w:tcW w:w="740" w:type="dxa"/>
            <w:tcBorders>
              <w:top w:val="single" w:sz="4" w:space="0" w:color="auto"/>
              <w:left w:val="single" w:sz="4" w:space="0" w:color="auto"/>
              <w:bottom w:val="single" w:sz="4" w:space="0" w:color="auto"/>
              <w:right w:val="single" w:sz="4" w:space="0" w:color="auto"/>
            </w:tcBorders>
          </w:tcPr>
          <w:p w14:paraId="24B484DD" w14:textId="11DD4955" w:rsidR="004E508B" w:rsidRPr="004E508B" w:rsidRDefault="004E508B" w:rsidP="00F13DCE">
            <w:pPr>
              <w:pStyle w:val="a3"/>
              <w:rPr>
                <w:sz w:val="18"/>
                <w:szCs w:val="18"/>
              </w:rPr>
            </w:pPr>
            <w:r w:rsidRPr="004E508B">
              <w:rPr>
                <w:sz w:val="18"/>
                <w:szCs w:val="18"/>
              </w:rPr>
              <w:t>1950</w:t>
            </w:r>
            <w:r w:rsidR="00F13DCE">
              <w:rPr>
                <w:sz w:val="18"/>
                <w:szCs w:val="18"/>
              </w:rPr>
              <w:t xml:space="preserve"> </w:t>
            </w:r>
            <w:r w:rsidRPr="004E508B">
              <w:rPr>
                <w:sz w:val="18"/>
                <w:szCs w:val="18"/>
              </w:rPr>
              <w:t>г.</w:t>
            </w:r>
          </w:p>
        </w:tc>
        <w:tc>
          <w:tcPr>
            <w:tcW w:w="741" w:type="dxa"/>
            <w:tcBorders>
              <w:top w:val="single" w:sz="4" w:space="0" w:color="auto"/>
              <w:left w:val="single" w:sz="4" w:space="0" w:color="auto"/>
              <w:bottom w:val="single" w:sz="4" w:space="0" w:color="auto"/>
              <w:right w:val="single" w:sz="4" w:space="0" w:color="auto"/>
            </w:tcBorders>
          </w:tcPr>
          <w:p w14:paraId="3C59E7B4" w14:textId="18F4A74F" w:rsidR="004E508B" w:rsidRPr="004E508B" w:rsidRDefault="004E508B" w:rsidP="00F13DCE">
            <w:pPr>
              <w:pStyle w:val="a3"/>
              <w:rPr>
                <w:sz w:val="18"/>
                <w:szCs w:val="18"/>
              </w:rPr>
            </w:pPr>
            <w:r w:rsidRPr="004E508B">
              <w:rPr>
                <w:sz w:val="18"/>
                <w:szCs w:val="18"/>
              </w:rPr>
              <w:t>2007 г.</w:t>
            </w:r>
          </w:p>
        </w:tc>
        <w:tc>
          <w:tcPr>
            <w:tcW w:w="741" w:type="dxa"/>
            <w:tcBorders>
              <w:top w:val="single" w:sz="4" w:space="0" w:color="auto"/>
              <w:left w:val="single" w:sz="4" w:space="0" w:color="auto"/>
              <w:bottom w:val="single" w:sz="4" w:space="0" w:color="auto"/>
              <w:right w:val="single" w:sz="4" w:space="0" w:color="auto"/>
            </w:tcBorders>
          </w:tcPr>
          <w:p w14:paraId="601AC0ED" w14:textId="676E95EF" w:rsidR="004E508B" w:rsidRPr="004E508B" w:rsidRDefault="004E508B" w:rsidP="00F13DCE">
            <w:pPr>
              <w:pStyle w:val="a3"/>
              <w:rPr>
                <w:sz w:val="18"/>
                <w:szCs w:val="18"/>
              </w:rPr>
            </w:pPr>
            <w:r w:rsidRPr="004E508B">
              <w:rPr>
                <w:sz w:val="18"/>
                <w:szCs w:val="18"/>
              </w:rPr>
              <w:t>2021 г.</w:t>
            </w:r>
          </w:p>
        </w:tc>
        <w:tc>
          <w:tcPr>
            <w:tcW w:w="740" w:type="dxa"/>
            <w:tcBorders>
              <w:top w:val="single" w:sz="4" w:space="0" w:color="auto"/>
              <w:left w:val="single" w:sz="4" w:space="0" w:color="auto"/>
              <w:bottom w:val="single" w:sz="4" w:space="0" w:color="auto"/>
              <w:right w:val="single" w:sz="4" w:space="0" w:color="auto"/>
            </w:tcBorders>
          </w:tcPr>
          <w:p w14:paraId="7D682A72" w14:textId="3A4B85C6" w:rsidR="004E508B" w:rsidRPr="004E508B" w:rsidRDefault="004E508B" w:rsidP="00F13DCE">
            <w:pPr>
              <w:pStyle w:val="a3"/>
              <w:rPr>
                <w:sz w:val="18"/>
                <w:szCs w:val="18"/>
              </w:rPr>
            </w:pPr>
            <w:r w:rsidRPr="004E508B">
              <w:rPr>
                <w:sz w:val="18"/>
                <w:szCs w:val="18"/>
              </w:rPr>
              <w:t>2010 г.</w:t>
            </w:r>
          </w:p>
        </w:tc>
        <w:tc>
          <w:tcPr>
            <w:tcW w:w="741" w:type="dxa"/>
            <w:tcBorders>
              <w:top w:val="single" w:sz="4" w:space="0" w:color="auto"/>
              <w:left w:val="single" w:sz="4" w:space="0" w:color="auto"/>
              <w:bottom w:val="single" w:sz="4" w:space="0" w:color="auto"/>
              <w:right w:val="single" w:sz="4" w:space="0" w:color="auto"/>
            </w:tcBorders>
          </w:tcPr>
          <w:p w14:paraId="20315C44" w14:textId="0B894D39" w:rsidR="004E508B" w:rsidRPr="004E508B" w:rsidRDefault="004E508B" w:rsidP="00F13DCE">
            <w:pPr>
              <w:pStyle w:val="a3"/>
              <w:rPr>
                <w:sz w:val="18"/>
                <w:szCs w:val="18"/>
              </w:rPr>
            </w:pPr>
            <w:r w:rsidRPr="004E508B">
              <w:rPr>
                <w:sz w:val="18"/>
                <w:szCs w:val="18"/>
              </w:rPr>
              <w:t>2010 г.</w:t>
            </w:r>
          </w:p>
        </w:tc>
        <w:tc>
          <w:tcPr>
            <w:tcW w:w="741" w:type="dxa"/>
            <w:tcBorders>
              <w:top w:val="single" w:sz="4" w:space="0" w:color="auto"/>
              <w:left w:val="single" w:sz="4" w:space="0" w:color="auto"/>
              <w:bottom w:val="single" w:sz="4" w:space="0" w:color="auto"/>
              <w:right w:val="single" w:sz="4" w:space="0" w:color="auto"/>
            </w:tcBorders>
          </w:tcPr>
          <w:p w14:paraId="20AD5221" w14:textId="7A88C204" w:rsidR="004E508B" w:rsidRPr="004E508B" w:rsidRDefault="004E508B" w:rsidP="00F13DCE">
            <w:pPr>
              <w:pStyle w:val="a3"/>
              <w:rPr>
                <w:sz w:val="18"/>
                <w:szCs w:val="18"/>
              </w:rPr>
            </w:pPr>
            <w:r w:rsidRPr="004E508B">
              <w:rPr>
                <w:sz w:val="18"/>
                <w:szCs w:val="18"/>
              </w:rPr>
              <w:t>1890 г.</w:t>
            </w:r>
          </w:p>
        </w:tc>
        <w:tc>
          <w:tcPr>
            <w:tcW w:w="740" w:type="dxa"/>
            <w:tcBorders>
              <w:top w:val="single" w:sz="4" w:space="0" w:color="auto"/>
              <w:left w:val="single" w:sz="4" w:space="0" w:color="auto"/>
              <w:bottom w:val="single" w:sz="4" w:space="0" w:color="auto"/>
              <w:right w:val="single" w:sz="4" w:space="0" w:color="auto"/>
            </w:tcBorders>
          </w:tcPr>
          <w:p w14:paraId="34348305" w14:textId="5E10A9A8" w:rsidR="004E508B" w:rsidRPr="004E508B" w:rsidRDefault="004E508B" w:rsidP="00F13DCE">
            <w:pPr>
              <w:pStyle w:val="a3"/>
              <w:rPr>
                <w:sz w:val="18"/>
                <w:szCs w:val="18"/>
              </w:rPr>
            </w:pPr>
            <w:r w:rsidRPr="004E508B">
              <w:rPr>
                <w:sz w:val="18"/>
                <w:szCs w:val="18"/>
              </w:rPr>
              <w:t>1915 г.</w:t>
            </w:r>
          </w:p>
        </w:tc>
        <w:tc>
          <w:tcPr>
            <w:tcW w:w="741" w:type="dxa"/>
            <w:tcBorders>
              <w:top w:val="single" w:sz="4" w:space="0" w:color="auto"/>
              <w:left w:val="single" w:sz="4" w:space="0" w:color="auto"/>
              <w:bottom w:val="single" w:sz="4" w:space="0" w:color="auto"/>
              <w:right w:val="single" w:sz="4" w:space="0" w:color="auto"/>
            </w:tcBorders>
          </w:tcPr>
          <w:p w14:paraId="5D933826" w14:textId="5E00C18F" w:rsidR="004E508B" w:rsidRPr="004E508B" w:rsidRDefault="004E508B" w:rsidP="00F13DCE">
            <w:pPr>
              <w:pStyle w:val="a3"/>
              <w:rPr>
                <w:sz w:val="18"/>
                <w:szCs w:val="18"/>
              </w:rPr>
            </w:pPr>
            <w:r w:rsidRPr="004E508B">
              <w:rPr>
                <w:sz w:val="18"/>
                <w:szCs w:val="18"/>
              </w:rPr>
              <w:t>2013 г.</w:t>
            </w:r>
          </w:p>
        </w:tc>
        <w:tc>
          <w:tcPr>
            <w:tcW w:w="741" w:type="dxa"/>
            <w:tcBorders>
              <w:top w:val="single" w:sz="4" w:space="0" w:color="auto"/>
              <w:left w:val="single" w:sz="4" w:space="0" w:color="auto"/>
              <w:bottom w:val="single" w:sz="4" w:space="0" w:color="auto"/>
              <w:right w:val="single" w:sz="4" w:space="0" w:color="auto"/>
            </w:tcBorders>
          </w:tcPr>
          <w:p w14:paraId="73DDE1C5" w14:textId="6AE6D7EA" w:rsidR="004E508B" w:rsidRPr="004E508B" w:rsidRDefault="004E508B" w:rsidP="00F13DCE">
            <w:pPr>
              <w:pStyle w:val="a3"/>
              <w:rPr>
                <w:sz w:val="18"/>
                <w:szCs w:val="18"/>
              </w:rPr>
            </w:pPr>
            <w:r w:rsidRPr="004E508B">
              <w:rPr>
                <w:sz w:val="18"/>
                <w:szCs w:val="18"/>
              </w:rPr>
              <w:t>2008 г.</w:t>
            </w:r>
          </w:p>
        </w:tc>
        <w:tc>
          <w:tcPr>
            <w:tcW w:w="741" w:type="dxa"/>
            <w:tcBorders>
              <w:top w:val="single" w:sz="4" w:space="0" w:color="auto"/>
              <w:left w:val="single" w:sz="4" w:space="0" w:color="auto"/>
              <w:bottom w:val="single" w:sz="4" w:space="0" w:color="auto"/>
              <w:right w:val="single" w:sz="4" w:space="0" w:color="auto"/>
            </w:tcBorders>
          </w:tcPr>
          <w:p w14:paraId="222B25D9" w14:textId="5DCF61A1" w:rsidR="004E508B" w:rsidRPr="004E508B" w:rsidRDefault="004E508B" w:rsidP="00F13DCE">
            <w:pPr>
              <w:pStyle w:val="a3"/>
              <w:rPr>
                <w:sz w:val="18"/>
                <w:szCs w:val="18"/>
              </w:rPr>
            </w:pPr>
            <w:r w:rsidRPr="004E508B">
              <w:rPr>
                <w:sz w:val="18"/>
                <w:szCs w:val="18"/>
              </w:rPr>
              <w:t>2023 г.</w:t>
            </w:r>
          </w:p>
        </w:tc>
      </w:tr>
    </w:tbl>
    <w:p w14:paraId="61C6BB6B" w14:textId="77777777" w:rsidR="00EA7C9D" w:rsidRDefault="00EA7C9D" w:rsidP="005575C2">
      <w:pPr>
        <w:pStyle w:val="a3"/>
        <w:spacing w:line="276" w:lineRule="auto"/>
        <w:ind w:right="-8" w:firstLine="567"/>
        <w:jc w:val="both"/>
        <w:rPr>
          <w:b/>
          <w:sz w:val="24"/>
          <w:szCs w:val="24"/>
        </w:rPr>
      </w:pPr>
    </w:p>
    <w:p w14:paraId="5B0888C9" w14:textId="25DBE005" w:rsidR="000D3196" w:rsidRPr="00F30717" w:rsidRDefault="000D3196" w:rsidP="005575C2">
      <w:pPr>
        <w:pStyle w:val="a3"/>
        <w:spacing w:line="276" w:lineRule="auto"/>
        <w:ind w:right="-8" w:firstLine="567"/>
        <w:jc w:val="both"/>
        <w:rPr>
          <w:sz w:val="24"/>
          <w:szCs w:val="24"/>
        </w:rPr>
      </w:pPr>
      <w:r w:rsidRPr="00F30717">
        <w:rPr>
          <w:b/>
          <w:sz w:val="24"/>
          <w:szCs w:val="24"/>
        </w:rPr>
        <w:t>Ветер</w:t>
      </w:r>
      <w:r w:rsidRPr="00F30717">
        <w:rPr>
          <w:sz w:val="24"/>
          <w:szCs w:val="24"/>
        </w:rPr>
        <w:t>.</w:t>
      </w:r>
      <w:r w:rsidR="00E77AB3" w:rsidRPr="00F30717">
        <w:rPr>
          <w:sz w:val="24"/>
          <w:szCs w:val="24"/>
        </w:rPr>
        <w:t xml:space="preserve"> </w:t>
      </w:r>
      <w:r w:rsidRPr="00F30717">
        <w:rPr>
          <w:sz w:val="24"/>
          <w:szCs w:val="24"/>
        </w:rPr>
        <w:t xml:space="preserve">Преобладающими </w:t>
      </w:r>
      <w:r w:rsidR="00E77AB3" w:rsidRPr="00F30717">
        <w:rPr>
          <w:sz w:val="24"/>
          <w:szCs w:val="24"/>
        </w:rPr>
        <w:t xml:space="preserve">на территории </w:t>
      </w:r>
      <w:r w:rsidR="00290029">
        <w:rPr>
          <w:sz w:val="24"/>
          <w:szCs w:val="24"/>
        </w:rPr>
        <w:t>городского округа Электросталь</w:t>
      </w:r>
      <w:r w:rsidR="00E77AB3" w:rsidRPr="00F30717">
        <w:rPr>
          <w:i/>
          <w:sz w:val="24"/>
          <w:szCs w:val="24"/>
        </w:rPr>
        <w:t xml:space="preserve"> </w:t>
      </w:r>
      <w:r w:rsidR="00E77AB3" w:rsidRPr="00F30717">
        <w:rPr>
          <w:sz w:val="24"/>
          <w:szCs w:val="24"/>
        </w:rPr>
        <w:t>в</w:t>
      </w:r>
      <w:r w:rsidR="00E77AB3" w:rsidRPr="00F30717">
        <w:rPr>
          <w:i/>
          <w:sz w:val="24"/>
          <w:szCs w:val="24"/>
        </w:rPr>
        <w:t xml:space="preserve"> </w:t>
      </w:r>
      <w:r w:rsidRPr="00F30717">
        <w:rPr>
          <w:sz w:val="24"/>
          <w:szCs w:val="24"/>
        </w:rPr>
        <w:t>течение всего года являются ветры</w:t>
      </w:r>
      <w:r w:rsidR="00A04CA6" w:rsidRPr="00F30717">
        <w:rPr>
          <w:sz w:val="24"/>
          <w:szCs w:val="24"/>
        </w:rPr>
        <w:t xml:space="preserve"> </w:t>
      </w:r>
      <w:r w:rsidR="00655B88" w:rsidRPr="00655B88">
        <w:rPr>
          <w:iCs/>
          <w:sz w:val="24"/>
          <w:szCs w:val="24"/>
        </w:rPr>
        <w:t>западного направления</w:t>
      </w:r>
      <w:r w:rsidRPr="00F30717">
        <w:rPr>
          <w:sz w:val="24"/>
          <w:szCs w:val="24"/>
        </w:rPr>
        <w:t>, повторяемость которых составляет</w:t>
      </w:r>
      <w:r w:rsidR="00DD5982">
        <w:rPr>
          <w:sz w:val="24"/>
          <w:szCs w:val="24"/>
        </w:rPr>
        <w:t xml:space="preserve"> 25 </w:t>
      </w:r>
      <w:r w:rsidRPr="00F30717">
        <w:rPr>
          <w:sz w:val="24"/>
          <w:szCs w:val="24"/>
        </w:rPr>
        <w:t>%</w:t>
      </w:r>
      <w:r w:rsidR="00A04CA6" w:rsidRPr="00F30717">
        <w:rPr>
          <w:sz w:val="24"/>
          <w:szCs w:val="24"/>
        </w:rPr>
        <w:t>.</w:t>
      </w:r>
      <w:r w:rsidRPr="00F30717">
        <w:rPr>
          <w:sz w:val="24"/>
          <w:szCs w:val="24"/>
        </w:rPr>
        <w:t xml:space="preserve"> Среднегодовая скорость ветра составляет </w:t>
      </w:r>
      <w:r w:rsidR="00DD5982">
        <w:rPr>
          <w:sz w:val="24"/>
          <w:szCs w:val="24"/>
        </w:rPr>
        <w:t xml:space="preserve">2,3 </w:t>
      </w:r>
      <w:r w:rsidRPr="00F30717">
        <w:rPr>
          <w:sz w:val="24"/>
          <w:szCs w:val="24"/>
        </w:rPr>
        <w:t>м/с</w:t>
      </w:r>
      <w:r w:rsidR="00A04CA6" w:rsidRPr="00F30717">
        <w:rPr>
          <w:sz w:val="24"/>
          <w:szCs w:val="24"/>
        </w:rPr>
        <w:t>.</w:t>
      </w:r>
      <w:r w:rsidRPr="00F30717">
        <w:rPr>
          <w:sz w:val="24"/>
          <w:szCs w:val="24"/>
        </w:rPr>
        <w:t xml:space="preserve"> Максимумы среднемесячной скорости ветра наблюдается в зимний период, достигая величины </w:t>
      </w:r>
      <w:r w:rsidR="00DD5982">
        <w:rPr>
          <w:sz w:val="24"/>
          <w:szCs w:val="24"/>
        </w:rPr>
        <w:t xml:space="preserve">2,6 </w:t>
      </w:r>
      <w:r w:rsidRPr="00F30717">
        <w:rPr>
          <w:sz w:val="24"/>
          <w:szCs w:val="24"/>
        </w:rPr>
        <w:t xml:space="preserve">м/с, минимум - летом </w:t>
      </w:r>
      <w:r w:rsidR="00DD5982">
        <w:rPr>
          <w:sz w:val="24"/>
          <w:szCs w:val="24"/>
        </w:rPr>
        <w:t>–</w:t>
      </w:r>
      <w:r w:rsidRPr="00F30717">
        <w:rPr>
          <w:sz w:val="24"/>
          <w:szCs w:val="24"/>
        </w:rPr>
        <w:t xml:space="preserve"> </w:t>
      </w:r>
      <w:r w:rsidR="00DD5982">
        <w:rPr>
          <w:sz w:val="24"/>
          <w:szCs w:val="24"/>
        </w:rPr>
        <w:t xml:space="preserve">1,8 </w:t>
      </w:r>
      <w:r w:rsidRPr="00F30717">
        <w:rPr>
          <w:sz w:val="24"/>
          <w:szCs w:val="24"/>
        </w:rPr>
        <w:t>м/с.</w:t>
      </w:r>
    </w:p>
    <w:p w14:paraId="71746E45" w14:textId="66C09C78" w:rsidR="000D3196" w:rsidRPr="00F30717" w:rsidRDefault="00F13DCE" w:rsidP="005575C2">
      <w:pPr>
        <w:pStyle w:val="a3"/>
        <w:spacing w:line="276" w:lineRule="auto"/>
        <w:ind w:right="-8" w:firstLine="567"/>
        <w:jc w:val="both"/>
        <w:rPr>
          <w:sz w:val="24"/>
          <w:szCs w:val="24"/>
        </w:rPr>
      </w:pPr>
      <w:r w:rsidRPr="00F13DCE">
        <w:rPr>
          <w:sz w:val="24"/>
          <w:szCs w:val="24"/>
        </w:rPr>
        <w:t>Зимой наибольшей силой отличаются З и СЗ ветры (10-15 м/с), в летний период - З и СЗ (10 м/с). Скорость ветра, повторяемость превышения которой составляет 5 м/с.</w:t>
      </w:r>
    </w:p>
    <w:p w14:paraId="4D8CE740" w14:textId="40A14AD4" w:rsidR="000D3196" w:rsidRPr="00F30717" w:rsidRDefault="000D3196" w:rsidP="005575C2">
      <w:pPr>
        <w:pStyle w:val="a3"/>
        <w:spacing w:line="276" w:lineRule="auto"/>
        <w:ind w:right="-8" w:firstLine="567"/>
        <w:jc w:val="both"/>
        <w:rPr>
          <w:sz w:val="24"/>
          <w:szCs w:val="24"/>
        </w:rPr>
      </w:pPr>
      <w:r w:rsidRPr="00F30717">
        <w:rPr>
          <w:b/>
          <w:sz w:val="24"/>
          <w:szCs w:val="24"/>
        </w:rPr>
        <w:t>Осадки и снежный покров</w:t>
      </w:r>
      <w:r w:rsidRPr="00F30717">
        <w:rPr>
          <w:sz w:val="24"/>
          <w:szCs w:val="24"/>
        </w:rPr>
        <w:t>.</w:t>
      </w:r>
      <w:r w:rsidR="00E77AB3" w:rsidRPr="00F30717">
        <w:rPr>
          <w:sz w:val="24"/>
          <w:szCs w:val="24"/>
        </w:rPr>
        <w:t xml:space="preserve"> </w:t>
      </w:r>
      <w:r w:rsidR="00C77B3D" w:rsidRPr="00C77B3D">
        <w:rPr>
          <w:sz w:val="24"/>
          <w:szCs w:val="24"/>
        </w:rPr>
        <w:t xml:space="preserve">Атмосферные осадки на территории </w:t>
      </w:r>
      <w:r w:rsidR="00C77B3D">
        <w:rPr>
          <w:sz w:val="24"/>
          <w:szCs w:val="24"/>
        </w:rPr>
        <w:t>городского округа Электросталь</w:t>
      </w:r>
      <w:r w:rsidR="00C77B3D" w:rsidRPr="00F30717">
        <w:rPr>
          <w:i/>
          <w:sz w:val="24"/>
          <w:szCs w:val="24"/>
        </w:rPr>
        <w:t xml:space="preserve"> </w:t>
      </w:r>
      <w:r w:rsidR="00C77B3D" w:rsidRPr="00C77B3D">
        <w:rPr>
          <w:sz w:val="24"/>
          <w:szCs w:val="24"/>
        </w:rPr>
        <w:t xml:space="preserve">определяются главным образом, циклонической деятельностью. Осадки, связанные с местной циркуляцией, даже летом составляют меньшую долю. Средняя многолетняя сумма осадков составляет около 600-700 мм. За теплый период выпадает основное количество осадков - до 45%. Число дней с осадками в декабре и январе максимально, хотя сумма осадков минимальна. Высота снежного покрова на открытых пространствах в среднем составляет 20 см. В пониженных и залесенных местах высота снежного покрова значительно больше указанной, а сходит он позднее. Наибольшей </w:t>
      </w:r>
      <w:r w:rsidR="00C77B3D" w:rsidRPr="00C77B3D">
        <w:rPr>
          <w:sz w:val="24"/>
          <w:szCs w:val="24"/>
        </w:rPr>
        <w:lastRenderedPageBreak/>
        <w:t>высоты снежный покров достигает в марте. Следует отметить, что сроки образования устойчивого снежного покрова, также, как и сроки его появления и схода, из года в год сильно колеблются в зависимости от характера погоды.</w:t>
      </w:r>
    </w:p>
    <w:p w14:paraId="137A2112" w14:textId="77777777" w:rsidR="00DB10E7" w:rsidRDefault="00D75D6D" w:rsidP="005575C2">
      <w:pPr>
        <w:spacing w:after="0"/>
        <w:ind w:firstLine="567"/>
        <w:jc w:val="both"/>
        <w:rPr>
          <w:rFonts w:ascii="Times New Roman" w:eastAsia="Times New Roman" w:hAnsi="Times New Roman" w:cs="Times New Roman"/>
          <w:b/>
          <w:sz w:val="24"/>
          <w:szCs w:val="24"/>
        </w:rPr>
      </w:pPr>
      <w:r w:rsidRPr="00F30717">
        <w:rPr>
          <w:rFonts w:ascii="Times New Roman" w:eastAsia="Times New Roman" w:hAnsi="Times New Roman" w:cs="Times New Roman"/>
          <w:b/>
          <w:sz w:val="24"/>
          <w:szCs w:val="24"/>
        </w:rPr>
        <w:t>О</w:t>
      </w:r>
      <w:r w:rsidR="000D3196" w:rsidRPr="00F30717">
        <w:rPr>
          <w:rFonts w:ascii="Times New Roman" w:eastAsia="Times New Roman" w:hAnsi="Times New Roman" w:cs="Times New Roman"/>
          <w:b/>
          <w:sz w:val="24"/>
          <w:szCs w:val="24"/>
        </w:rPr>
        <w:t>ценка опасных гидрометеорологических процессов в рассматриваемом районе</w:t>
      </w:r>
      <w:r w:rsidR="00E77AB3" w:rsidRPr="00F30717">
        <w:rPr>
          <w:rFonts w:ascii="Times New Roman" w:eastAsia="Times New Roman" w:hAnsi="Times New Roman" w:cs="Times New Roman"/>
          <w:b/>
          <w:sz w:val="24"/>
          <w:szCs w:val="24"/>
        </w:rPr>
        <w:t>.</w:t>
      </w:r>
    </w:p>
    <w:p w14:paraId="278166A9" w14:textId="31EC2B08" w:rsidR="00E77AB3" w:rsidRPr="00F30717" w:rsidRDefault="000D3196" w:rsidP="005575C2">
      <w:pPr>
        <w:spacing w:after="0"/>
        <w:ind w:firstLine="567"/>
        <w:jc w:val="both"/>
        <w:rPr>
          <w:rFonts w:ascii="Times New Roman" w:hAnsi="Times New Roman" w:cs="Times New Roman"/>
          <w:sz w:val="24"/>
          <w:szCs w:val="24"/>
        </w:rPr>
      </w:pPr>
      <w:r w:rsidRPr="00F30717">
        <w:rPr>
          <w:rFonts w:ascii="Times New Roman" w:hAnsi="Times New Roman" w:cs="Times New Roman"/>
          <w:sz w:val="24"/>
          <w:szCs w:val="24"/>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(25-30м/с и более), смерчи, сильные дожди (10-20мм/час и более), аномально высокие и аномально низкие температуры, снежные и ледяные корки, грозы.</w:t>
      </w:r>
    </w:p>
    <w:p w14:paraId="5AFF8675" w14:textId="7D7AFA56" w:rsidR="00E078C1" w:rsidRPr="00F30717" w:rsidRDefault="000D3196" w:rsidP="005575C2">
      <w:pPr>
        <w:pStyle w:val="a3"/>
        <w:spacing w:before="61" w:line="276" w:lineRule="auto"/>
        <w:ind w:firstLine="567"/>
        <w:jc w:val="both"/>
        <w:rPr>
          <w:i/>
          <w:sz w:val="24"/>
          <w:szCs w:val="24"/>
        </w:rPr>
      </w:pPr>
      <w:r w:rsidRPr="00F30717">
        <w:rPr>
          <w:sz w:val="24"/>
          <w:szCs w:val="24"/>
        </w:rPr>
        <w:t>По материалам оценки для большей части Европейской территории России, куда входит</w:t>
      </w:r>
      <w:r w:rsidR="005F501D" w:rsidRPr="00F30717">
        <w:rPr>
          <w:sz w:val="24"/>
          <w:szCs w:val="24"/>
        </w:rPr>
        <w:t xml:space="preserve"> </w:t>
      </w:r>
      <w:r w:rsidRPr="00F30717">
        <w:rPr>
          <w:sz w:val="24"/>
          <w:szCs w:val="24"/>
        </w:rPr>
        <w:t xml:space="preserve">и </w:t>
      </w:r>
      <w:r w:rsidR="00E77AB3" w:rsidRPr="00F30717">
        <w:rPr>
          <w:sz w:val="24"/>
          <w:szCs w:val="24"/>
        </w:rPr>
        <w:t xml:space="preserve">территории </w:t>
      </w:r>
      <w:r w:rsidR="00290029">
        <w:rPr>
          <w:sz w:val="24"/>
          <w:szCs w:val="24"/>
        </w:rPr>
        <w:t>городского округа Электросталь</w:t>
      </w:r>
      <w:r w:rsidR="00E078C1" w:rsidRPr="00F30717">
        <w:rPr>
          <w:i/>
          <w:sz w:val="24"/>
          <w:szCs w:val="24"/>
        </w:rPr>
        <w:t>:</w:t>
      </w:r>
    </w:p>
    <w:p w14:paraId="2484DCA7" w14:textId="0CD235F7" w:rsidR="00E078C1" w:rsidRPr="00F30717" w:rsidRDefault="00E078C1" w:rsidP="005575C2">
      <w:pPr>
        <w:pStyle w:val="a3"/>
        <w:spacing w:before="61" w:line="276" w:lineRule="auto"/>
        <w:ind w:firstLine="567"/>
        <w:jc w:val="both"/>
        <w:rPr>
          <w:sz w:val="24"/>
          <w:szCs w:val="24"/>
        </w:rPr>
      </w:pPr>
      <w:r w:rsidRPr="00F30717">
        <w:rPr>
          <w:i/>
          <w:sz w:val="24"/>
          <w:szCs w:val="24"/>
        </w:rPr>
        <w:t>-</w:t>
      </w:r>
      <w:r w:rsidR="000D3196" w:rsidRPr="00F30717">
        <w:rPr>
          <w:sz w:val="24"/>
          <w:szCs w:val="24"/>
        </w:rPr>
        <w:t xml:space="preserve"> повторяемость ветров со скоростью 25-34 м/с, способных вызвать чрезвычайные ситуации I степени тяжести (ЧС-1), составляет 1 случай в год; повторяемость ветров со скоростью 35-58 м</w:t>
      </w:r>
      <w:r w:rsidR="00E77AB3" w:rsidRPr="00F30717">
        <w:rPr>
          <w:sz w:val="24"/>
          <w:szCs w:val="24"/>
        </w:rPr>
        <w:t>/</w:t>
      </w:r>
      <w:r w:rsidR="0020347B" w:rsidRPr="00F30717">
        <w:rPr>
          <w:sz w:val="24"/>
          <w:szCs w:val="24"/>
        </w:rPr>
        <w:t>с,</w:t>
      </w:r>
      <w:r w:rsidR="000D3196" w:rsidRPr="00F30717">
        <w:rPr>
          <w:sz w:val="24"/>
          <w:szCs w:val="24"/>
        </w:rPr>
        <w:t xml:space="preserve"> способных вызвать чрезвычайные ситуации 2 степени тяжести (ЧС-</w:t>
      </w:r>
      <w:r w:rsidR="0020347B" w:rsidRPr="00F30717">
        <w:rPr>
          <w:sz w:val="24"/>
          <w:szCs w:val="24"/>
        </w:rPr>
        <w:t>2) составляет</w:t>
      </w:r>
      <w:r w:rsidR="000D3196" w:rsidRPr="00F30717">
        <w:rPr>
          <w:sz w:val="24"/>
          <w:szCs w:val="24"/>
        </w:rPr>
        <w:t xml:space="preserve"> менее 0,01 </w:t>
      </w:r>
      <w:r w:rsidR="00E77AB3" w:rsidRPr="00F30717">
        <w:rPr>
          <w:sz w:val="24"/>
          <w:szCs w:val="24"/>
        </w:rPr>
        <w:t xml:space="preserve">случая </w:t>
      </w:r>
      <w:r w:rsidR="000D3196" w:rsidRPr="00F30717">
        <w:rPr>
          <w:sz w:val="24"/>
          <w:szCs w:val="24"/>
        </w:rPr>
        <w:t>в год</w:t>
      </w:r>
      <w:r w:rsidRPr="00F30717">
        <w:rPr>
          <w:sz w:val="24"/>
          <w:szCs w:val="24"/>
        </w:rPr>
        <w:t>;</w:t>
      </w:r>
    </w:p>
    <w:p w14:paraId="5A944FCC" w14:textId="07C0C7A3" w:rsidR="00E77AB3" w:rsidRPr="00F30717" w:rsidRDefault="00E078C1" w:rsidP="005575C2">
      <w:pPr>
        <w:pStyle w:val="a3"/>
        <w:spacing w:before="61" w:line="276" w:lineRule="auto"/>
        <w:ind w:firstLine="567"/>
        <w:jc w:val="both"/>
        <w:rPr>
          <w:sz w:val="24"/>
          <w:szCs w:val="24"/>
        </w:rPr>
      </w:pPr>
      <w:r w:rsidRPr="00F30717">
        <w:rPr>
          <w:sz w:val="24"/>
          <w:szCs w:val="24"/>
        </w:rPr>
        <w:t xml:space="preserve">- </w:t>
      </w:r>
      <w:r w:rsidR="00E77AB3" w:rsidRPr="00F30717">
        <w:rPr>
          <w:sz w:val="24"/>
          <w:szCs w:val="24"/>
        </w:rPr>
        <w:t>повторяемость смерчей составляет 0,0001 случаев в год, что на 2 порядка меньше значений, соответствующих умеренно опасной категории</w:t>
      </w:r>
      <w:r w:rsidRPr="00F30717">
        <w:rPr>
          <w:sz w:val="24"/>
          <w:szCs w:val="24"/>
        </w:rPr>
        <w:t>;</w:t>
      </w:r>
    </w:p>
    <w:p w14:paraId="7C20A491" w14:textId="529CCC4B" w:rsidR="00E77AB3" w:rsidRPr="00F30717" w:rsidRDefault="00E078C1" w:rsidP="005575C2">
      <w:pPr>
        <w:pStyle w:val="a3"/>
        <w:spacing w:before="61" w:line="276" w:lineRule="auto"/>
        <w:ind w:firstLine="567"/>
        <w:jc w:val="both"/>
        <w:rPr>
          <w:sz w:val="24"/>
          <w:szCs w:val="24"/>
        </w:rPr>
      </w:pPr>
      <w:r w:rsidRPr="00F30717">
        <w:rPr>
          <w:sz w:val="24"/>
          <w:szCs w:val="24"/>
        </w:rPr>
        <w:t>- 1 раз в 100 лет возможно выпадение 75 мм осадков в сутки.</w:t>
      </w:r>
    </w:p>
    <w:p w14:paraId="62CF7043" w14:textId="3AC4E9DD" w:rsidR="00E078C1" w:rsidRPr="00F30717" w:rsidRDefault="00E078C1" w:rsidP="005575C2">
      <w:pPr>
        <w:pStyle w:val="a3"/>
        <w:spacing w:before="61" w:line="276" w:lineRule="auto"/>
        <w:ind w:firstLine="567"/>
        <w:jc w:val="both"/>
        <w:rPr>
          <w:sz w:val="24"/>
          <w:szCs w:val="24"/>
        </w:rPr>
      </w:pPr>
      <w:r w:rsidRPr="00F30717">
        <w:rPr>
          <w:sz w:val="24"/>
          <w:szCs w:val="24"/>
        </w:rPr>
        <w:t>- п</w:t>
      </w:r>
      <w:r w:rsidR="000D3196" w:rsidRPr="00F30717">
        <w:rPr>
          <w:sz w:val="24"/>
          <w:szCs w:val="24"/>
        </w:rPr>
        <w:t xml:space="preserve">овторяемость ливней, способных вызвать </w:t>
      </w:r>
      <w:r w:rsidRPr="00F30717">
        <w:rPr>
          <w:sz w:val="24"/>
          <w:szCs w:val="24"/>
        </w:rPr>
        <w:t xml:space="preserve">чрезвычайные ситуации 2 степени тяжести (ЧС-2) </w:t>
      </w:r>
      <w:r w:rsidR="000D3196" w:rsidRPr="00F30717">
        <w:rPr>
          <w:sz w:val="24"/>
          <w:szCs w:val="24"/>
        </w:rPr>
        <w:t xml:space="preserve">составляет 0,15 случая в год; ЧС-3 - менее 0,001 случая в год. </w:t>
      </w:r>
    </w:p>
    <w:p w14:paraId="1ADA7CE1" w14:textId="45FE5996" w:rsidR="00F47F4B" w:rsidRPr="00F30717" w:rsidRDefault="000D3196" w:rsidP="005575C2">
      <w:pPr>
        <w:pStyle w:val="a3"/>
        <w:spacing w:before="61" w:line="276" w:lineRule="auto"/>
        <w:ind w:firstLine="567"/>
        <w:jc w:val="both"/>
        <w:rPr>
          <w:sz w:val="24"/>
          <w:szCs w:val="24"/>
        </w:rPr>
      </w:pPr>
      <w:r w:rsidRPr="00F30717">
        <w:rPr>
          <w:sz w:val="24"/>
          <w:szCs w:val="24"/>
        </w:rPr>
        <w:t xml:space="preserve">Таким образом, климатическая характеристика района </w:t>
      </w:r>
      <w:r w:rsidR="00E078C1" w:rsidRPr="00F30717">
        <w:rPr>
          <w:sz w:val="24"/>
          <w:szCs w:val="24"/>
        </w:rPr>
        <w:t xml:space="preserve">с территорией </w:t>
      </w:r>
      <w:r w:rsidR="00290029">
        <w:rPr>
          <w:sz w:val="24"/>
          <w:szCs w:val="24"/>
        </w:rPr>
        <w:t>городского округа Электросталь</w:t>
      </w:r>
      <w:r w:rsidR="00E078C1" w:rsidRPr="00F30717">
        <w:rPr>
          <w:i/>
          <w:sz w:val="24"/>
          <w:szCs w:val="24"/>
        </w:rPr>
        <w:t xml:space="preserve"> </w:t>
      </w:r>
      <w:r w:rsidRPr="00F30717">
        <w:rPr>
          <w:sz w:val="24"/>
          <w:szCs w:val="24"/>
        </w:rPr>
        <w:t>свидетельствует, что стихийные погодные явления на рассматриваемой терри</w:t>
      </w:r>
      <w:r w:rsidR="00E77AB3" w:rsidRPr="00F30717">
        <w:rPr>
          <w:sz w:val="24"/>
          <w:szCs w:val="24"/>
        </w:rPr>
        <w:t>тории наблюдается крайне редко.</w:t>
      </w:r>
    </w:p>
    <w:p w14:paraId="61E4C4AD" w14:textId="77777777" w:rsidR="002B3233" w:rsidRPr="00F30717" w:rsidRDefault="002B3233" w:rsidP="005575C2">
      <w:pPr>
        <w:pStyle w:val="a3"/>
        <w:spacing w:before="61" w:line="276" w:lineRule="auto"/>
        <w:ind w:firstLine="567"/>
        <w:jc w:val="both"/>
        <w:rPr>
          <w:sz w:val="24"/>
          <w:szCs w:val="24"/>
        </w:rPr>
      </w:pPr>
    </w:p>
    <w:p w14:paraId="5EA7B32C" w14:textId="1F5ACE49" w:rsidR="00B26E85" w:rsidRPr="00F30717" w:rsidRDefault="00B26E85" w:rsidP="00A43F77">
      <w:pPr>
        <w:pStyle w:val="1"/>
        <w:numPr>
          <w:ilvl w:val="1"/>
          <w:numId w:val="19"/>
        </w:numPr>
        <w:tabs>
          <w:tab w:val="left" w:pos="567"/>
          <w:tab w:val="left" w:pos="993"/>
          <w:tab w:val="left" w:pos="4781"/>
        </w:tabs>
        <w:ind w:left="0" w:firstLine="567"/>
        <w:jc w:val="both"/>
        <w:rPr>
          <w:sz w:val="24"/>
          <w:szCs w:val="24"/>
        </w:rPr>
      </w:pPr>
      <w:bookmarkStart w:id="30" w:name="_Toc20074882"/>
      <w:bookmarkStart w:id="31" w:name="_Toc136336869"/>
      <w:bookmarkStart w:id="32" w:name="_Toc223355007"/>
      <w:r w:rsidRPr="00F30717">
        <w:rPr>
          <w:sz w:val="24"/>
          <w:szCs w:val="24"/>
        </w:rPr>
        <w:t>Описание систем теплоснабжения</w:t>
      </w:r>
      <w:bookmarkEnd w:id="30"/>
      <w:bookmarkEnd w:id="31"/>
      <w:r w:rsidR="003B5244">
        <w:rPr>
          <w:sz w:val="24"/>
          <w:szCs w:val="24"/>
        </w:rPr>
        <w:t xml:space="preserve"> городского округа Электросталь</w:t>
      </w:r>
      <w:bookmarkEnd w:id="32"/>
    </w:p>
    <w:p w14:paraId="4D53B33C" w14:textId="32E21FF8" w:rsidR="00135B47" w:rsidRPr="00F30717" w:rsidRDefault="00135B47" w:rsidP="00A43F77">
      <w:pPr>
        <w:pStyle w:val="a5"/>
        <w:numPr>
          <w:ilvl w:val="2"/>
          <w:numId w:val="17"/>
        </w:numPr>
        <w:tabs>
          <w:tab w:val="left" w:pos="709"/>
          <w:tab w:val="left" w:pos="851"/>
          <w:tab w:val="left" w:pos="1134"/>
        </w:tabs>
        <w:spacing w:line="276" w:lineRule="auto"/>
        <w:ind w:left="0" w:firstLine="566"/>
        <w:jc w:val="both"/>
        <w:rPr>
          <w:sz w:val="24"/>
          <w:szCs w:val="24"/>
          <w:lang w:eastAsia="ru-RU"/>
        </w:rPr>
      </w:pPr>
      <w:r w:rsidRPr="00F30717">
        <w:rPr>
          <w:sz w:val="24"/>
          <w:szCs w:val="24"/>
          <w:lang w:eastAsia="ru-RU"/>
        </w:rPr>
        <w:t xml:space="preserve">В административных границах </w:t>
      </w:r>
      <w:r w:rsidR="00290029">
        <w:rPr>
          <w:sz w:val="24"/>
          <w:szCs w:val="24"/>
        </w:rPr>
        <w:t>городского округа Электросталь</w:t>
      </w:r>
      <w:r w:rsidRPr="00F30717">
        <w:rPr>
          <w:i/>
          <w:sz w:val="24"/>
          <w:szCs w:val="24"/>
        </w:rPr>
        <w:t xml:space="preserve"> </w:t>
      </w:r>
      <w:r w:rsidRPr="00F30717">
        <w:rPr>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w:t>
      </w:r>
      <w:r w:rsidR="00C77B3D">
        <w:rPr>
          <w:sz w:val="24"/>
          <w:szCs w:val="24"/>
          <w:lang w:eastAsia="ru-RU"/>
        </w:rPr>
        <w:t xml:space="preserve"> </w:t>
      </w:r>
      <w:r w:rsidRPr="00F30717">
        <w:rPr>
          <w:sz w:val="24"/>
          <w:szCs w:val="24"/>
          <w:lang w:eastAsia="ru-RU"/>
        </w:rPr>
        <w:t>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w:t>
      </w:r>
      <w:r w:rsidR="00C77B3D">
        <w:rPr>
          <w:sz w:val="24"/>
          <w:szCs w:val="24"/>
          <w:lang w:eastAsia="ru-RU"/>
        </w:rPr>
        <w:t xml:space="preserve"> </w:t>
      </w:r>
      <w:r w:rsidRPr="00F30717">
        <w:rPr>
          <w:sz w:val="24"/>
          <w:szCs w:val="24"/>
          <w:lang w:eastAsia="ru-RU"/>
        </w:rPr>
        <w:t>или на другом законном основании (аренда) объектами централизованной системы теплоснабжения.</w:t>
      </w:r>
    </w:p>
    <w:p w14:paraId="406119B4" w14:textId="5630FE80" w:rsidR="00800D7E" w:rsidRPr="00F30717" w:rsidRDefault="00B26E85" w:rsidP="00A43F77">
      <w:pPr>
        <w:pStyle w:val="a5"/>
        <w:numPr>
          <w:ilvl w:val="2"/>
          <w:numId w:val="17"/>
        </w:numPr>
        <w:tabs>
          <w:tab w:val="left" w:pos="709"/>
          <w:tab w:val="left" w:pos="993"/>
          <w:tab w:val="left" w:pos="1134"/>
        </w:tabs>
        <w:spacing w:line="276" w:lineRule="auto"/>
        <w:ind w:left="0" w:firstLine="567"/>
        <w:jc w:val="both"/>
        <w:rPr>
          <w:sz w:val="24"/>
          <w:szCs w:val="24"/>
          <w:lang w:eastAsia="ru-RU"/>
        </w:rPr>
      </w:pPr>
      <w:r w:rsidRPr="00F30717">
        <w:rPr>
          <w:sz w:val="24"/>
          <w:szCs w:val="24"/>
          <w:lang w:eastAsia="ru-RU"/>
        </w:rPr>
        <w:t xml:space="preserve">В </w:t>
      </w:r>
      <w:r w:rsidR="006E36A1">
        <w:rPr>
          <w:sz w:val="24"/>
          <w:szCs w:val="24"/>
        </w:rPr>
        <w:t xml:space="preserve">городском округе Электросталь </w:t>
      </w:r>
      <w:r w:rsidR="00EC332D" w:rsidRPr="00F30717">
        <w:rPr>
          <w:i/>
          <w:sz w:val="24"/>
          <w:szCs w:val="24"/>
        </w:rPr>
        <w:t xml:space="preserve"> </w:t>
      </w:r>
      <w:r w:rsidRPr="00F30717">
        <w:rPr>
          <w:sz w:val="24"/>
          <w:szCs w:val="24"/>
          <w:lang w:eastAsia="ru-RU"/>
        </w:rPr>
        <w:t xml:space="preserve">деятельность </w:t>
      </w:r>
      <w:r w:rsidR="00800D7E" w:rsidRPr="00F30717">
        <w:rPr>
          <w:sz w:val="24"/>
          <w:szCs w:val="24"/>
          <w:shd w:val="clear" w:color="auto" w:fill="FFFFFF"/>
        </w:rPr>
        <w:t>в сфере производства, передачи и потребления тепловой энергии для целей теплоснабжения</w:t>
      </w:r>
      <w:r w:rsidRPr="00F30717">
        <w:rPr>
          <w:sz w:val="24"/>
          <w:szCs w:val="24"/>
          <w:lang w:eastAsia="ru-RU"/>
        </w:rPr>
        <w:t xml:space="preserve"> осуществляют </w:t>
      </w:r>
      <w:r w:rsidR="00C77B3D">
        <w:rPr>
          <w:sz w:val="24"/>
          <w:szCs w:val="24"/>
          <w:lang w:eastAsia="ru-RU"/>
        </w:rPr>
        <w:t xml:space="preserve">3 (три) </w:t>
      </w:r>
      <w:r w:rsidRPr="00F30717">
        <w:rPr>
          <w:sz w:val="24"/>
          <w:szCs w:val="24"/>
          <w:lang w:eastAsia="ru-RU"/>
        </w:rPr>
        <w:t>организаци</w:t>
      </w:r>
      <w:r w:rsidR="00EC332D" w:rsidRPr="00F30717">
        <w:rPr>
          <w:sz w:val="24"/>
          <w:szCs w:val="24"/>
          <w:lang w:eastAsia="ru-RU"/>
        </w:rPr>
        <w:t>и</w:t>
      </w:r>
      <w:r w:rsidRPr="00F30717">
        <w:rPr>
          <w:sz w:val="24"/>
          <w:szCs w:val="24"/>
          <w:lang w:eastAsia="ru-RU"/>
        </w:rPr>
        <w:t xml:space="preserve">. </w:t>
      </w:r>
    </w:p>
    <w:p w14:paraId="41AFCEF2" w14:textId="3937A95A" w:rsidR="00B26E85" w:rsidRPr="00F30717" w:rsidRDefault="00B26E85" w:rsidP="005575C2">
      <w:pPr>
        <w:pStyle w:val="a7"/>
        <w:keepNext/>
        <w:shd w:val="clear" w:color="auto" w:fill="auto"/>
        <w:spacing w:before="0" w:line="276" w:lineRule="auto"/>
        <w:ind w:right="0" w:firstLine="567"/>
        <w:jc w:val="both"/>
        <w:rPr>
          <w:rFonts w:cs="Times New Roman"/>
          <w:color w:val="auto"/>
          <w:sz w:val="24"/>
          <w:szCs w:val="24"/>
        </w:rPr>
      </w:pPr>
      <w:r w:rsidRPr="00F30717">
        <w:rPr>
          <w:rFonts w:cs="Times New Roman"/>
          <w:color w:val="auto"/>
          <w:sz w:val="24"/>
          <w:szCs w:val="24"/>
        </w:rPr>
        <w:t xml:space="preserve">Перечень организаций, </w:t>
      </w:r>
      <w:r w:rsidR="00800D7E" w:rsidRPr="00F30717">
        <w:rPr>
          <w:rFonts w:cs="Times New Roman"/>
          <w:color w:val="auto"/>
          <w:sz w:val="24"/>
          <w:szCs w:val="24"/>
        </w:rPr>
        <w:t xml:space="preserve">функционирующих в системах теплоснабжения </w:t>
      </w:r>
      <w:r w:rsidR="00290029">
        <w:rPr>
          <w:rFonts w:cs="Times New Roman"/>
          <w:color w:val="auto"/>
          <w:sz w:val="24"/>
          <w:szCs w:val="24"/>
        </w:rPr>
        <w:t>городского округа Электросталь</w:t>
      </w:r>
      <w:r w:rsidRPr="00F30717">
        <w:rPr>
          <w:rFonts w:cs="Times New Roman"/>
          <w:color w:val="auto"/>
          <w:sz w:val="24"/>
          <w:szCs w:val="24"/>
        </w:rPr>
        <w:t xml:space="preserve"> пр</w:t>
      </w:r>
      <w:r w:rsidR="00800D7E" w:rsidRPr="00F30717">
        <w:rPr>
          <w:rFonts w:cs="Times New Roman"/>
          <w:color w:val="auto"/>
          <w:sz w:val="24"/>
          <w:szCs w:val="24"/>
        </w:rPr>
        <w:t>едставлен</w:t>
      </w:r>
      <w:r w:rsidRPr="00F30717">
        <w:rPr>
          <w:rFonts w:cs="Times New Roman"/>
          <w:color w:val="auto"/>
          <w:sz w:val="24"/>
          <w:szCs w:val="24"/>
        </w:rPr>
        <w:t xml:space="preserve"> в </w:t>
      </w:r>
      <w:r w:rsidR="00140E97" w:rsidRPr="00F30717">
        <w:rPr>
          <w:rFonts w:cs="Times New Roman"/>
          <w:color w:val="auto"/>
          <w:sz w:val="24"/>
          <w:szCs w:val="24"/>
        </w:rPr>
        <w:fldChar w:fldCharType="begin"/>
      </w:r>
      <w:r w:rsidR="00140E97" w:rsidRPr="00F30717">
        <w:rPr>
          <w:rFonts w:cs="Times New Roman"/>
          <w:color w:val="auto"/>
          <w:sz w:val="24"/>
          <w:szCs w:val="24"/>
        </w:rPr>
        <w:instrText xml:space="preserve"> REF _Ref190963029 \h  \* MERGEFORMAT </w:instrText>
      </w:r>
      <w:r w:rsidR="00140E97" w:rsidRPr="00F30717">
        <w:rPr>
          <w:rFonts w:cs="Times New Roman"/>
          <w:color w:val="auto"/>
          <w:sz w:val="24"/>
          <w:szCs w:val="24"/>
        </w:rPr>
      </w:r>
      <w:r w:rsidR="00140E97" w:rsidRPr="00F30717">
        <w:rPr>
          <w:rFonts w:cs="Times New Roman"/>
          <w:color w:val="auto"/>
          <w:sz w:val="24"/>
          <w:szCs w:val="24"/>
        </w:rPr>
        <w:fldChar w:fldCharType="separate"/>
      </w:r>
      <w:r w:rsidR="007B30E2" w:rsidRPr="007B30E2">
        <w:rPr>
          <w:rFonts w:cs="Times New Roman"/>
          <w:b/>
          <w:bCs/>
          <w:vanish/>
          <w:color w:val="auto"/>
          <w:sz w:val="24"/>
          <w:szCs w:val="24"/>
        </w:rPr>
        <w:t>Таблица</w:t>
      </w:r>
      <w:r w:rsidR="007B30E2" w:rsidRPr="00F30717">
        <w:rPr>
          <w:rFonts w:cs="Times New Roman"/>
          <w:b/>
          <w:bCs/>
          <w:color w:val="auto"/>
          <w:sz w:val="24"/>
          <w:szCs w:val="24"/>
        </w:rPr>
        <w:t xml:space="preserve"> </w:t>
      </w:r>
      <w:r w:rsidR="007B30E2" w:rsidRPr="007B30E2">
        <w:rPr>
          <w:rFonts w:cs="Times New Roman"/>
          <w:bCs/>
          <w:noProof/>
          <w:color w:val="auto"/>
          <w:sz w:val="24"/>
          <w:szCs w:val="24"/>
        </w:rPr>
        <w:t>1.2</w:t>
      </w:r>
      <w:r w:rsidR="007B30E2" w:rsidRPr="007B30E2">
        <w:rPr>
          <w:rFonts w:cs="Times New Roman"/>
          <w:bCs/>
          <w:color w:val="auto"/>
          <w:sz w:val="24"/>
          <w:szCs w:val="24"/>
        </w:rPr>
        <w:t>.</w:t>
      </w:r>
      <w:r w:rsidR="007B30E2" w:rsidRPr="007B30E2">
        <w:rPr>
          <w:rFonts w:cs="Times New Roman"/>
          <w:bCs/>
          <w:noProof/>
          <w:color w:val="auto"/>
          <w:sz w:val="24"/>
          <w:szCs w:val="24"/>
        </w:rPr>
        <w:t>1</w:t>
      </w:r>
      <w:r w:rsidR="00140E97" w:rsidRPr="00F30717">
        <w:rPr>
          <w:rFonts w:cs="Times New Roman"/>
          <w:color w:val="auto"/>
          <w:sz w:val="24"/>
          <w:szCs w:val="24"/>
        </w:rPr>
        <w:fldChar w:fldCharType="end"/>
      </w:r>
      <w:r w:rsidRPr="00F30717">
        <w:rPr>
          <w:rFonts w:cs="Times New Roman"/>
          <w:color w:val="auto"/>
          <w:sz w:val="24"/>
          <w:szCs w:val="24"/>
        </w:rPr>
        <w:t>.</w:t>
      </w:r>
    </w:p>
    <w:p w14:paraId="3193A438" w14:textId="3AEA4C1A" w:rsidR="00EC332D" w:rsidRPr="00F30717" w:rsidRDefault="00EC332D"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33" w:name="_Ref190963029"/>
      <w:bookmarkStart w:id="34" w:name="_Toc225350194"/>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7B30E2">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7B30E2">
        <w:rPr>
          <w:rFonts w:cs="Times New Roman"/>
          <w:b/>
          <w:bCs/>
          <w:noProof/>
          <w:color w:val="auto"/>
          <w:sz w:val="24"/>
          <w:szCs w:val="24"/>
        </w:rPr>
        <w:t>1</w:t>
      </w:r>
      <w:r w:rsidRPr="00F30717">
        <w:rPr>
          <w:rFonts w:cs="Times New Roman"/>
          <w:b/>
          <w:bCs/>
          <w:noProof/>
          <w:color w:val="auto"/>
          <w:sz w:val="24"/>
          <w:szCs w:val="24"/>
        </w:rPr>
        <w:fldChar w:fldCharType="end"/>
      </w:r>
      <w:bookmarkEnd w:id="33"/>
      <w:r w:rsidRPr="00F30717">
        <w:rPr>
          <w:rFonts w:cs="Times New Roman"/>
          <w:color w:val="auto"/>
          <w:sz w:val="24"/>
          <w:szCs w:val="24"/>
        </w:rPr>
        <w:t xml:space="preserve"> - </w:t>
      </w:r>
      <w:r w:rsidR="00800D7E" w:rsidRPr="00F30717">
        <w:rPr>
          <w:rFonts w:cs="Times New Roman"/>
          <w:color w:val="auto"/>
          <w:sz w:val="24"/>
          <w:szCs w:val="24"/>
        </w:rPr>
        <w:t xml:space="preserve">Перечень организаций, функционирующих в системах теплоснабжения </w:t>
      </w:r>
      <w:r w:rsidR="00290029">
        <w:rPr>
          <w:rFonts w:cs="Times New Roman"/>
          <w:color w:val="auto"/>
          <w:sz w:val="24"/>
          <w:szCs w:val="24"/>
        </w:rPr>
        <w:t>городского округа Электросталь</w:t>
      </w:r>
      <w:bookmarkEnd w:id="34"/>
    </w:p>
    <w:tbl>
      <w:tblPr>
        <w:tblW w:w="0" w:type="auto"/>
        <w:tblInd w:w="113" w:type="dxa"/>
        <w:tblLook w:val="04A0" w:firstRow="1" w:lastRow="0" w:firstColumn="1" w:lastColumn="0" w:noHBand="0" w:noVBand="1"/>
      </w:tblPr>
      <w:tblGrid>
        <w:gridCol w:w="560"/>
        <w:gridCol w:w="3879"/>
        <w:gridCol w:w="4793"/>
      </w:tblGrid>
      <w:tr w:rsidR="005575C2" w:rsidRPr="00F30717" w14:paraId="6BD452FF" w14:textId="77777777" w:rsidTr="006B2A57">
        <w:trPr>
          <w:trHeight w:val="206"/>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545A3CB6" w14:textId="77777777" w:rsidR="00B26E85" w:rsidRPr="00F30717" w:rsidRDefault="00B26E85"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п/п</w:t>
            </w:r>
          </w:p>
        </w:tc>
        <w:tc>
          <w:tcPr>
            <w:tcW w:w="3995" w:type="dxa"/>
            <w:tcBorders>
              <w:top w:val="single" w:sz="4" w:space="0" w:color="auto"/>
              <w:left w:val="nil"/>
              <w:bottom w:val="single" w:sz="4" w:space="0" w:color="auto"/>
              <w:right w:val="single" w:sz="4" w:space="0" w:color="auto"/>
            </w:tcBorders>
            <w:vAlign w:val="center"/>
            <w:hideMark/>
          </w:tcPr>
          <w:p w14:paraId="24D7E6A3" w14:textId="77777777" w:rsidR="00B26E85" w:rsidRPr="00F30717" w:rsidRDefault="00B26E85"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организации</w:t>
            </w:r>
          </w:p>
        </w:tc>
        <w:tc>
          <w:tcPr>
            <w:tcW w:w="4956" w:type="dxa"/>
            <w:tcBorders>
              <w:top w:val="single" w:sz="4" w:space="0" w:color="auto"/>
              <w:left w:val="nil"/>
              <w:bottom w:val="single" w:sz="4" w:space="0" w:color="auto"/>
              <w:right w:val="single" w:sz="4" w:space="0" w:color="auto"/>
            </w:tcBorders>
            <w:vAlign w:val="center"/>
            <w:hideMark/>
          </w:tcPr>
          <w:p w14:paraId="09B7D0DD" w14:textId="77777777" w:rsidR="00B26E85" w:rsidRPr="00F30717" w:rsidRDefault="00B26E85"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Адрес</w:t>
            </w:r>
          </w:p>
        </w:tc>
      </w:tr>
      <w:tr w:rsidR="005575C2" w:rsidRPr="00F30717" w14:paraId="526E4218" w14:textId="77777777" w:rsidTr="00135B47">
        <w:trPr>
          <w:trHeight w:val="70"/>
        </w:trPr>
        <w:tc>
          <w:tcPr>
            <w:tcW w:w="0" w:type="auto"/>
            <w:tcBorders>
              <w:top w:val="nil"/>
              <w:left w:val="single" w:sz="4" w:space="0" w:color="auto"/>
              <w:bottom w:val="single" w:sz="4" w:space="0" w:color="auto"/>
              <w:right w:val="single" w:sz="4" w:space="0" w:color="auto"/>
            </w:tcBorders>
            <w:vAlign w:val="center"/>
            <w:hideMark/>
          </w:tcPr>
          <w:p w14:paraId="4B8100FD" w14:textId="77777777" w:rsidR="00B26E85" w:rsidRPr="00F30717" w:rsidRDefault="00B26E85"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hAnsi="Times New Roman" w:cs="Times New Roman"/>
                <w:sz w:val="24"/>
                <w:szCs w:val="24"/>
              </w:rPr>
              <w:t>1</w:t>
            </w:r>
          </w:p>
        </w:tc>
        <w:tc>
          <w:tcPr>
            <w:tcW w:w="3995" w:type="dxa"/>
            <w:tcBorders>
              <w:top w:val="nil"/>
              <w:left w:val="nil"/>
              <w:bottom w:val="single" w:sz="4" w:space="0" w:color="auto"/>
              <w:right w:val="single" w:sz="4" w:space="0" w:color="auto"/>
            </w:tcBorders>
            <w:vAlign w:val="center"/>
            <w:hideMark/>
          </w:tcPr>
          <w:p w14:paraId="2F0FC998" w14:textId="7FD1DAEA" w:rsidR="00B26E85" w:rsidRPr="00F30717" w:rsidRDefault="009F7CAE" w:rsidP="005575C2">
            <w:pPr>
              <w:spacing w:after="0" w:line="240" w:lineRule="auto"/>
              <w:jc w:val="both"/>
              <w:rPr>
                <w:rFonts w:ascii="Times New Roman" w:eastAsia="Times New Roman" w:hAnsi="Times New Roman" w:cs="Times New Roman"/>
                <w:sz w:val="24"/>
                <w:szCs w:val="24"/>
                <w:lang w:eastAsia="ru-RU"/>
              </w:rPr>
            </w:pPr>
            <w:r w:rsidRPr="009F7CAE">
              <w:rPr>
                <w:rFonts w:ascii="Times New Roman" w:eastAsia="Times New Roman" w:hAnsi="Times New Roman" w:cs="Times New Roman"/>
                <w:sz w:val="24"/>
                <w:szCs w:val="24"/>
                <w:lang w:eastAsia="ru-RU"/>
              </w:rPr>
              <w:t>ООО «Глобус»</w:t>
            </w:r>
          </w:p>
        </w:tc>
        <w:tc>
          <w:tcPr>
            <w:tcW w:w="4956" w:type="dxa"/>
            <w:tcBorders>
              <w:top w:val="nil"/>
              <w:left w:val="nil"/>
              <w:bottom w:val="single" w:sz="4" w:space="0" w:color="auto"/>
              <w:right w:val="single" w:sz="4" w:space="0" w:color="auto"/>
            </w:tcBorders>
            <w:vAlign w:val="center"/>
            <w:hideMark/>
          </w:tcPr>
          <w:p w14:paraId="0BB5A457" w14:textId="0C8422D9" w:rsidR="00E34E44" w:rsidRPr="00F30717" w:rsidRDefault="00005F0B" w:rsidP="005575C2">
            <w:pPr>
              <w:spacing w:after="0" w:line="240" w:lineRule="auto"/>
              <w:jc w:val="center"/>
              <w:rPr>
                <w:rFonts w:ascii="Times New Roman" w:eastAsia="Times New Roman" w:hAnsi="Times New Roman" w:cs="Times New Roman"/>
                <w:iCs/>
                <w:sz w:val="24"/>
                <w:szCs w:val="24"/>
                <w:lang w:eastAsia="ru-RU"/>
              </w:rPr>
            </w:pPr>
            <w:r w:rsidRPr="00005F0B">
              <w:rPr>
                <w:rFonts w:ascii="Times New Roman" w:eastAsia="Times New Roman" w:hAnsi="Times New Roman" w:cs="Times New Roman"/>
                <w:iCs/>
                <w:sz w:val="24"/>
                <w:szCs w:val="24"/>
                <w:lang w:eastAsia="ru-RU"/>
              </w:rPr>
              <w:t xml:space="preserve">Московская обл., г. Электросталь, ул. Первомайская, </w:t>
            </w:r>
            <w:r>
              <w:rPr>
                <w:rFonts w:ascii="Times New Roman" w:eastAsia="Times New Roman" w:hAnsi="Times New Roman" w:cs="Times New Roman"/>
                <w:iCs/>
                <w:sz w:val="24"/>
                <w:szCs w:val="24"/>
                <w:lang w:eastAsia="ru-RU"/>
              </w:rPr>
              <w:t>д</w:t>
            </w:r>
            <w:r w:rsidRPr="00005F0B">
              <w:rPr>
                <w:rFonts w:ascii="Times New Roman" w:eastAsia="Times New Roman" w:hAnsi="Times New Roman" w:cs="Times New Roman"/>
                <w:iCs/>
                <w:sz w:val="24"/>
                <w:szCs w:val="24"/>
                <w:lang w:eastAsia="ru-RU"/>
              </w:rPr>
              <w:t xml:space="preserve">. 15, </w:t>
            </w:r>
            <w:r>
              <w:rPr>
                <w:rFonts w:ascii="Times New Roman" w:eastAsia="Times New Roman" w:hAnsi="Times New Roman" w:cs="Times New Roman"/>
                <w:iCs/>
                <w:sz w:val="24"/>
                <w:szCs w:val="24"/>
                <w:lang w:eastAsia="ru-RU"/>
              </w:rPr>
              <w:t>с</w:t>
            </w:r>
            <w:r w:rsidRPr="00005F0B">
              <w:rPr>
                <w:rFonts w:ascii="Times New Roman" w:eastAsia="Times New Roman" w:hAnsi="Times New Roman" w:cs="Times New Roman"/>
                <w:iCs/>
                <w:sz w:val="24"/>
                <w:szCs w:val="24"/>
                <w:lang w:eastAsia="ru-RU"/>
              </w:rPr>
              <w:t>тр. 3</w:t>
            </w:r>
          </w:p>
        </w:tc>
      </w:tr>
      <w:tr w:rsidR="005575C2" w:rsidRPr="00F30717" w14:paraId="467E91EA" w14:textId="77777777" w:rsidTr="00135B47">
        <w:trPr>
          <w:trHeight w:val="70"/>
        </w:trPr>
        <w:tc>
          <w:tcPr>
            <w:tcW w:w="0" w:type="auto"/>
            <w:tcBorders>
              <w:top w:val="nil"/>
              <w:left w:val="single" w:sz="4" w:space="0" w:color="auto"/>
              <w:bottom w:val="single" w:sz="4" w:space="0" w:color="auto"/>
              <w:right w:val="single" w:sz="4" w:space="0" w:color="auto"/>
            </w:tcBorders>
            <w:vAlign w:val="center"/>
          </w:tcPr>
          <w:p w14:paraId="6AEA7E2A" w14:textId="77777777" w:rsidR="00800D7E" w:rsidRPr="00F30717" w:rsidRDefault="00800D7E" w:rsidP="005575C2">
            <w:pPr>
              <w:spacing w:after="0" w:line="240" w:lineRule="auto"/>
              <w:jc w:val="center"/>
              <w:rPr>
                <w:rFonts w:ascii="Times New Roman" w:hAnsi="Times New Roman" w:cs="Times New Roman"/>
                <w:sz w:val="24"/>
                <w:szCs w:val="24"/>
              </w:rPr>
            </w:pPr>
            <w:r w:rsidRPr="00F30717">
              <w:rPr>
                <w:rFonts w:ascii="Times New Roman" w:hAnsi="Times New Roman" w:cs="Times New Roman"/>
                <w:sz w:val="24"/>
                <w:szCs w:val="24"/>
              </w:rPr>
              <w:t>2</w:t>
            </w:r>
          </w:p>
        </w:tc>
        <w:tc>
          <w:tcPr>
            <w:tcW w:w="3995" w:type="dxa"/>
            <w:tcBorders>
              <w:top w:val="nil"/>
              <w:left w:val="nil"/>
              <w:bottom w:val="single" w:sz="4" w:space="0" w:color="auto"/>
              <w:right w:val="single" w:sz="4" w:space="0" w:color="auto"/>
            </w:tcBorders>
            <w:vAlign w:val="center"/>
          </w:tcPr>
          <w:p w14:paraId="40F6FD3B" w14:textId="2B835930" w:rsidR="00800D7E" w:rsidRPr="00F30717" w:rsidRDefault="009F7CAE" w:rsidP="005575C2">
            <w:pPr>
              <w:spacing w:after="0" w:line="240" w:lineRule="auto"/>
              <w:jc w:val="both"/>
              <w:rPr>
                <w:rFonts w:ascii="Times New Roman" w:eastAsia="Times New Roman" w:hAnsi="Times New Roman" w:cs="Times New Roman"/>
                <w:sz w:val="24"/>
                <w:szCs w:val="24"/>
                <w:lang w:eastAsia="ru-RU"/>
              </w:rPr>
            </w:pPr>
            <w:r w:rsidRPr="006E09BC">
              <w:rPr>
                <w:rFonts w:ascii="Times New Roman" w:hAnsi="Times New Roman" w:cs="Times New Roman"/>
                <w:sz w:val="24"/>
                <w:szCs w:val="24"/>
              </w:rPr>
              <w:t>ООО «ТВС»</w:t>
            </w:r>
          </w:p>
        </w:tc>
        <w:tc>
          <w:tcPr>
            <w:tcW w:w="4956" w:type="dxa"/>
            <w:tcBorders>
              <w:top w:val="nil"/>
              <w:left w:val="nil"/>
              <w:bottom w:val="single" w:sz="4" w:space="0" w:color="auto"/>
              <w:right w:val="single" w:sz="4" w:space="0" w:color="auto"/>
            </w:tcBorders>
            <w:vAlign w:val="center"/>
          </w:tcPr>
          <w:p w14:paraId="5E5D9088" w14:textId="66DB0E57" w:rsidR="00800D7E" w:rsidRPr="00F30717" w:rsidRDefault="00C6656D" w:rsidP="005575C2">
            <w:pPr>
              <w:spacing w:after="0" w:line="240" w:lineRule="auto"/>
              <w:jc w:val="center"/>
              <w:rPr>
                <w:rFonts w:ascii="Times New Roman" w:eastAsia="Times New Roman" w:hAnsi="Times New Roman" w:cs="Times New Roman"/>
                <w:iCs/>
                <w:sz w:val="24"/>
                <w:szCs w:val="24"/>
                <w:lang w:eastAsia="ru-RU"/>
              </w:rPr>
            </w:pPr>
            <w:r w:rsidRPr="00C6656D">
              <w:rPr>
                <w:rFonts w:ascii="Times New Roman" w:eastAsia="Times New Roman" w:hAnsi="Times New Roman" w:cs="Times New Roman"/>
                <w:iCs/>
                <w:sz w:val="24"/>
                <w:szCs w:val="24"/>
                <w:lang w:eastAsia="ru-RU"/>
              </w:rPr>
              <w:t xml:space="preserve">г. Москва, ул. Бутлерова, д. 17, </w:t>
            </w:r>
            <w:r>
              <w:rPr>
                <w:rFonts w:ascii="Times New Roman" w:eastAsia="Times New Roman" w:hAnsi="Times New Roman" w:cs="Times New Roman"/>
                <w:iCs/>
                <w:sz w:val="24"/>
                <w:szCs w:val="24"/>
                <w:lang w:eastAsia="ru-RU"/>
              </w:rPr>
              <w:t>эт.</w:t>
            </w:r>
            <w:r w:rsidRPr="00C6656D">
              <w:rPr>
                <w:rFonts w:ascii="Times New Roman" w:eastAsia="Times New Roman" w:hAnsi="Times New Roman" w:cs="Times New Roman"/>
                <w:iCs/>
                <w:sz w:val="24"/>
                <w:szCs w:val="24"/>
                <w:lang w:eastAsia="ru-RU"/>
              </w:rPr>
              <w:t xml:space="preserve"> 3</w:t>
            </w:r>
            <w:r>
              <w:rPr>
                <w:rFonts w:ascii="Times New Roman" w:eastAsia="Times New Roman" w:hAnsi="Times New Roman" w:cs="Times New Roman"/>
                <w:iCs/>
                <w:sz w:val="24"/>
                <w:szCs w:val="24"/>
                <w:lang w:eastAsia="ru-RU"/>
              </w:rPr>
              <w:t>,</w:t>
            </w:r>
            <w:r w:rsidRPr="00C6656D">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ком.</w:t>
            </w:r>
            <w:r w:rsidRPr="00C6656D">
              <w:rPr>
                <w:rFonts w:ascii="Times New Roman" w:eastAsia="Times New Roman" w:hAnsi="Times New Roman" w:cs="Times New Roman"/>
                <w:iCs/>
                <w:sz w:val="24"/>
                <w:szCs w:val="24"/>
                <w:lang w:eastAsia="ru-RU"/>
              </w:rPr>
              <w:t xml:space="preserve"> 95</w:t>
            </w:r>
            <w:r>
              <w:rPr>
                <w:rFonts w:ascii="Times New Roman" w:eastAsia="Times New Roman" w:hAnsi="Times New Roman" w:cs="Times New Roman"/>
                <w:iCs/>
                <w:sz w:val="24"/>
                <w:szCs w:val="24"/>
                <w:lang w:eastAsia="ru-RU"/>
              </w:rPr>
              <w:t>,</w:t>
            </w:r>
            <w:r w:rsidRPr="00C6656D">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оф.</w:t>
            </w:r>
            <w:r w:rsidRPr="00C6656D">
              <w:rPr>
                <w:rFonts w:ascii="Times New Roman" w:eastAsia="Times New Roman" w:hAnsi="Times New Roman" w:cs="Times New Roman"/>
                <w:iCs/>
                <w:sz w:val="24"/>
                <w:szCs w:val="24"/>
                <w:lang w:eastAsia="ru-RU"/>
              </w:rPr>
              <w:t xml:space="preserve"> 67</w:t>
            </w:r>
          </w:p>
        </w:tc>
      </w:tr>
      <w:tr w:rsidR="005575C2" w:rsidRPr="00F30717" w14:paraId="54F54179" w14:textId="77777777" w:rsidTr="00135B47">
        <w:trPr>
          <w:trHeight w:val="20"/>
        </w:trPr>
        <w:tc>
          <w:tcPr>
            <w:tcW w:w="0" w:type="auto"/>
            <w:tcBorders>
              <w:top w:val="nil"/>
              <w:left w:val="single" w:sz="4" w:space="0" w:color="auto"/>
              <w:bottom w:val="single" w:sz="4" w:space="0" w:color="auto"/>
              <w:right w:val="single" w:sz="4" w:space="0" w:color="auto"/>
            </w:tcBorders>
            <w:vAlign w:val="center"/>
            <w:hideMark/>
          </w:tcPr>
          <w:p w14:paraId="00B0960E" w14:textId="77777777" w:rsidR="00800D7E" w:rsidRPr="00F30717" w:rsidRDefault="00800D7E"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3995" w:type="dxa"/>
            <w:tcBorders>
              <w:top w:val="nil"/>
              <w:left w:val="nil"/>
              <w:bottom w:val="single" w:sz="4" w:space="0" w:color="auto"/>
              <w:right w:val="single" w:sz="4" w:space="0" w:color="auto"/>
            </w:tcBorders>
            <w:vAlign w:val="center"/>
            <w:hideMark/>
          </w:tcPr>
          <w:p w14:paraId="1179349C" w14:textId="4D869A56" w:rsidR="00800D7E" w:rsidRPr="00F30717" w:rsidRDefault="009F7CAE" w:rsidP="005575C2">
            <w:pPr>
              <w:spacing w:after="0" w:line="240" w:lineRule="auto"/>
              <w:jc w:val="both"/>
              <w:rPr>
                <w:rFonts w:ascii="Times New Roman" w:eastAsia="Times New Roman" w:hAnsi="Times New Roman" w:cs="Times New Roman"/>
                <w:sz w:val="24"/>
                <w:szCs w:val="24"/>
                <w:lang w:eastAsia="ru-RU"/>
              </w:rPr>
            </w:pPr>
            <w:r w:rsidRPr="00746662">
              <w:rPr>
                <w:rFonts w:ascii="Times New Roman" w:eastAsia="Times New Roman" w:hAnsi="Times New Roman" w:cs="Times New Roman"/>
                <w:color w:val="000000"/>
                <w:sz w:val="24"/>
                <w:szCs w:val="24"/>
                <w:lang w:eastAsia="ru-RU"/>
              </w:rPr>
              <w:t>МУП «ЭЦУ»</w:t>
            </w:r>
          </w:p>
        </w:tc>
        <w:tc>
          <w:tcPr>
            <w:tcW w:w="4956" w:type="dxa"/>
            <w:tcBorders>
              <w:top w:val="nil"/>
              <w:left w:val="nil"/>
              <w:bottom w:val="single" w:sz="4" w:space="0" w:color="auto"/>
              <w:right w:val="single" w:sz="4" w:space="0" w:color="auto"/>
            </w:tcBorders>
            <w:vAlign w:val="center"/>
            <w:hideMark/>
          </w:tcPr>
          <w:p w14:paraId="71E40DE0" w14:textId="0D80046F" w:rsidR="00800D7E" w:rsidRPr="00F30717" w:rsidRDefault="00C6656D" w:rsidP="005575C2">
            <w:pPr>
              <w:spacing w:after="0" w:line="240" w:lineRule="auto"/>
              <w:jc w:val="center"/>
              <w:rPr>
                <w:rFonts w:ascii="Times New Roman" w:eastAsia="Times New Roman" w:hAnsi="Times New Roman" w:cs="Times New Roman"/>
                <w:iCs/>
                <w:sz w:val="24"/>
                <w:szCs w:val="24"/>
                <w:lang w:eastAsia="ru-RU"/>
              </w:rPr>
            </w:pPr>
            <w:r w:rsidRPr="00C6656D">
              <w:rPr>
                <w:rFonts w:ascii="Times New Roman" w:eastAsia="Times New Roman" w:hAnsi="Times New Roman" w:cs="Times New Roman"/>
                <w:iCs/>
                <w:sz w:val="24"/>
                <w:szCs w:val="24"/>
                <w:lang w:eastAsia="ru-RU"/>
              </w:rPr>
              <w:t>Московская обл., г. Электросталь, ул. Чернышевского, д. 58</w:t>
            </w:r>
          </w:p>
        </w:tc>
      </w:tr>
    </w:tbl>
    <w:p w14:paraId="19FBB85A" w14:textId="77777777" w:rsidR="00BF44FE" w:rsidRDefault="00B26E85" w:rsidP="00A43F77">
      <w:pPr>
        <w:pStyle w:val="a5"/>
        <w:numPr>
          <w:ilvl w:val="2"/>
          <w:numId w:val="17"/>
        </w:numPr>
        <w:tabs>
          <w:tab w:val="left" w:pos="851"/>
          <w:tab w:val="left" w:pos="1134"/>
        </w:tabs>
        <w:spacing w:line="276" w:lineRule="auto"/>
        <w:ind w:left="0" w:firstLine="567"/>
        <w:jc w:val="both"/>
        <w:rPr>
          <w:sz w:val="24"/>
          <w:szCs w:val="24"/>
          <w:lang w:eastAsia="ru-RU"/>
        </w:rPr>
      </w:pPr>
      <w:r w:rsidRPr="00F30717">
        <w:rPr>
          <w:sz w:val="24"/>
          <w:szCs w:val="24"/>
          <w:lang w:eastAsia="ru-RU"/>
        </w:rPr>
        <w:lastRenderedPageBreak/>
        <w:t xml:space="preserve">В системах централизованного теплоснабжения </w:t>
      </w:r>
      <w:r w:rsidR="00290029">
        <w:rPr>
          <w:sz w:val="24"/>
          <w:szCs w:val="24"/>
        </w:rPr>
        <w:t>городского округа Электросталь</w:t>
      </w:r>
      <w:r w:rsidRPr="00F30717">
        <w:rPr>
          <w:sz w:val="24"/>
          <w:szCs w:val="24"/>
          <w:lang w:eastAsia="ru-RU"/>
        </w:rPr>
        <w:t xml:space="preserve"> функционирует </w:t>
      </w:r>
      <w:r w:rsidR="00413927">
        <w:rPr>
          <w:sz w:val="24"/>
          <w:szCs w:val="24"/>
          <w:lang w:eastAsia="ru-RU"/>
        </w:rPr>
        <w:t xml:space="preserve">13 (тринадцать) </w:t>
      </w:r>
      <w:r w:rsidRPr="00F30717">
        <w:rPr>
          <w:sz w:val="24"/>
          <w:szCs w:val="24"/>
          <w:lang w:eastAsia="ru-RU"/>
        </w:rPr>
        <w:t xml:space="preserve">централизованных источников тепловой энергии. Суммарная установленная тепловая мощность централизованных источников тепловой энергии по горячей воде составляет </w:t>
      </w:r>
      <w:r w:rsidR="00C6421A" w:rsidRPr="00C6421A">
        <w:rPr>
          <w:sz w:val="24"/>
          <w:szCs w:val="24"/>
          <w:lang w:eastAsia="ru-RU"/>
        </w:rPr>
        <w:t>689,940</w:t>
      </w:r>
      <w:r w:rsidR="00C6421A">
        <w:rPr>
          <w:sz w:val="24"/>
          <w:szCs w:val="24"/>
          <w:lang w:eastAsia="ru-RU"/>
        </w:rPr>
        <w:t xml:space="preserve"> </w:t>
      </w:r>
      <w:r w:rsidRPr="00F30717">
        <w:rPr>
          <w:sz w:val="24"/>
          <w:szCs w:val="24"/>
          <w:lang w:eastAsia="ru-RU"/>
        </w:rPr>
        <w:t>Гкал/час.</w:t>
      </w:r>
    </w:p>
    <w:p w14:paraId="7B979AAE" w14:textId="00C519CC" w:rsidR="00B26E85" w:rsidRPr="00BF44FE" w:rsidRDefault="00B26E85" w:rsidP="00BF44FE">
      <w:pPr>
        <w:pStyle w:val="a5"/>
        <w:tabs>
          <w:tab w:val="left" w:pos="851"/>
          <w:tab w:val="left" w:pos="1134"/>
        </w:tabs>
        <w:spacing w:line="276" w:lineRule="auto"/>
        <w:ind w:left="0" w:firstLine="567"/>
        <w:jc w:val="both"/>
        <w:rPr>
          <w:rStyle w:val="afb"/>
        </w:rPr>
      </w:pPr>
      <w:r w:rsidRPr="00BF44FE">
        <w:rPr>
          <w:rStyle w:val="afb"/>
        </w:rPr>
        <w:t xml:space="preserve">Перечень </w:t>
      </w:r>
      <w:r w:rsidR="00135B47" w:rsidRPr="00BF44FE">
        <w:rPr>
          <w:rStyle w:val="afb"/>
        </w:rPr>
        <w:t xml:space="preserve">централизованных </w:t>
      </w:r>
      <w:r w:rsidRPr="00BF44FE">
        <w:rPr>
          <w:rStyle w:val="afb"/>
        </w:rPr>
        <w:t xml:space="preserve">источников тепловой энергии на территории </w:t>
      </w:r>
      <w:r w:rsidR="00290029" w:rsidRPr="00BF44FE">
        <w:rPr>
          <w:rStyle w:val="afb"/>
        </w:rPr>
        <w:t>городского округа Электросталь</w:t>
      </w:r>
      <w:r w:rsidR="00135B47" w:rsidRPr="00BF44FE">
        <w:rPr>
          <w:rStyle w:val="afb"/>
        </w:rPr>
        <w:t xml:space="preserve"> </w:t>
      </w:r>
      <w:r w:rsidRPr="00BF44FE">
        <w:rPr>
          <w:rStyle w:val="afb"/>
        </w:rPr>
        <w:t>пр</w:t>
      </w:r>
      <w:r w:rsidR="00135B47" w:rsidRPr="00BF44FE">
        <w:rPr>
          <w:rStyle w:val="afb"/>
        </w:rPr>
        <w:t>едставлен</w:t>
      </w:r>
      <w:r w:rsidR="00BD3CED" w:rsidRPr="00BF44FE">
        <w:rPr>
          <w:rStyle w:val="afb"/>
        </w:rPr>
        <w:t xml:space="preserve"> </w:t>
      </w:r>
      <w:r w:rsidRPr="00BF44FE">
        <w:rPr>
          <w:rStyle w:val="afb"/>
        </w:rPr>
        <w:t xml:space="preserve">в </w:t>
      </w:r>
      <w:r w:rsidR="00140E97" w:rsidRPr="00BF44FE">
        <w:rPr>
          <w:rStyle w:val="afb"/>
        </w:rPr>
        <w:fldChar w:fldCharType="begin"/>
      </w:r>
      <w:r w:rsidR="00140E97" w:rsidRPr="00BF44FE">
        <w:rPr>
          <w:rStyle w:val="afb"/>
        </w:rPr>
        <w:instrText xml:space="preserve"> REF _Ref190963067 \h  \* MERGEFORMAT </w:instrText>
      </w:r>
      <w:r w:rsidR="00140E97" w:rsidRPr="00BF44FE">
        <w:rPr>
          <w:rStyle w:val="afb"/>
        </w:rPr>
      </w:r>
      <w:r w:rsidR="00140E97" w:rsidRPr="00BF44FE">
        <w:rPr>
          <w:rStyle w:val="afb"/>
        </w:rPr>
        <w:fldChar w:fldCharType="separate"/>
      </w:r>
      <w:r w:rsidR="007B30E2" w:rsidRPr="007B30E2">
        <w:rPr>
          <w:rStyle w:val="afb"/>
        </w:rPr>
        <w:t>Таблица 1.2.2</w:t>
      </w:r>
      <w:r w:rsidR="00140E97" w:rsidRPr="00BF44FE">
        <w:rPr>
          <w:rStyle w:val="afb"/>
        </w:rPr>
        <w:fldChar w:fldCharType="end"/>
      </w:r>
      <w:r w:rsidRPr="00BF44FE">
        <w:rPr>
          <w:rStyle w:val="afb"/>
        </w:rPr>
        <w:t>.</w:t>
      </w:r>
    </w:p>
    <w:p w14:paraId="0072C114" w14:textId="6F3871B0" w:rsidR="00B81ECE" w:rsidRDefault="00135B47" w:rsidP="005575C2">
      <w:pPr>
        <w:pStyle w:val="a7"/>
        <w:keepNext/>
        <w:shd w:val="clear" w:color="auto" w:fill="auto"/>
        <w:tabs>
          <w:tab w:val="left" w:pos="993"/>
        </w:tabs>
        <w:spacing w:before="0" w:line="240" w:lineRule="auto"/>
        <w:ind w:right="0" w:firstLine="567"/>
        <w:jc w:val="both"/>
        <w:rPr>
          <w:rFonts w:cs="Times New Roman"/>
          <w:color w:val="auto"/>
          <w:sz w:val="24"/>
          <w:szCs w:val="24"/>
        </w:rPr>
      </w:pPr>
      <w:bookmarkStart w:id="35" w:name="_Ref190963067"/>
      <w:bookmarkStart w:id="36" w:name="_Toc225350195"/>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7B30E2">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7B30E2">
        <w:rPr>
          <w:rFonts w:cs="Times New Roman"/>
          <w:b/>
          <w:bCs/>
          <w:noProof/>
          <w:color w:val="auto"/>
          <w:sz w:val="24"/>
          <w:szCs w:val="24"/>
        </w:rPr>
        <w:t>2</w:t>
      </w:r>
      <w:r w:rsidRPr="00F30717">
        <w:rPr>
          <w:rFonts w:cs="Times New Roman"/>
          <w:b/>
          <w:bCs/>
          <w:noProof/>
          <w:color w:val="auto"/>
          <w:sz w:val="24"/>
          <w:szCs w:val="24"/>
        </w:rPr>
        <w:fldChar w:fldCharType="end"/>
      </w:r>
      <w:bookmarkEnd w:id="35"/>
      <w:r w:rsidRPr="00F30717">
        <w:rPr>
          <w:rFonts w:cs="Times New Roman"/>
          <w:color w:val="auto"/>
          <w:sz w:val="24"/>
          <w:szCs w:val="24"/>
        </w:rPr>
        <w:t xml:space="preserve"> - Перечень централизованных источников тепловой энергии</w:t>
      </w:r>
      <w:r w:rsidR="00B81ECE">
        <w:rPr>
          <w:rFonts w:cs="Times New Roman"/>
          <w:color w:val="auto"/>
          <w:sz w:val="24"/>
          <w:szCs w:val="24"/>
        </w:rPr>
        <w:t xml:space="preserve"> </w:t>
      </w:r>
      <w:r w:rsidRPr="00F30717">
        <w:rPr>
          <w:rFonts w:cs="Times New Roman"/>
          <w:color w:val="auto"/>
          <w:sz w:val="24"/>
          <w:szCs w:val="24"/>
        </w:rPr>
        <w:t>на</w:t>
      </w:r>
      <w:r w:rsidR="00B81ECE">
        <w:rPr>
          <w:rFonts w:cs="Times New Roman"/>
          <w:color w:val="auto"/>
          <w:sz w:val="24"/>
          <w:szCs w:val="24"/>
        </w:rPr>
        <w:t xml:space="preserve"> </w:t>
      </w:r>
      <w:r w:rsidRPr="00F30717">
        <w:rPr>
          <w:rFonts w:cs="Times New Roman"/>
          <w:color w:val="auto"/>
          <w:sz w:val="24"/>
          <w:szCs w:val="24"/>
        </w:rPr>
        <w:t xml:space="preserve">территории </w:t>
      </w:r>
      <w:r w:rsidR="00290029">
        <w:rPr>
          <w:rFonts w:cs="Times New Roman"/>
          <w:color w:val="auto"/>
          <w:sz w:val="24"/>
          <w:szCs w:val="24"/>
        </w:rPr>
        <w:t>городского округа Электросталь</w:t>
      </w:r>
      <w:bookmarkEnd w:id="36"/>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098"/>
        <w:gridCol w:w="2311"/>
        <w:gridCol w:w="1980"/>
        <w:gridCol w:w="2283"/>
      </w:tblGrid>
      <w:tr w:rsidR="00B81ECE" w:rsidRPr="00C6421A" w14:paraId="69349D00" w14:textId="77777777" w:rsidTr="007F74F7">
        <w:trPr>
          <w:trHeight w:val="226"/>
          <w:tblHeader/>
        </w:trPr>
        <w:tc>
          <w:tcPr>
            <w:tcW w:w="0" w:type="auto"/>
            <w:vAlign w:val="center"/>
            <w:hideMark/>
          </w:tcPr>
          <w:p w14:paraId="4D65CB5C" w14:textId="77777777" w:rsidR="00B81ECE" w:rsidRPr="00C6421A" w:rsidRDefault="00B81ECE" w:rsidP="007F74F7">
            <w:pPr>
              <w:spacing w:after="0" w:line="240" w:lineRule="auto"/>
              <w:jc w:val="center"/>
              <w:rPr>
                <w:rFonts w:ascii="Times New Roman" w:eastAsia="Times New Roman" w:hAnsi="Times New Roman" w:cs="Times New Roman"/>
                <w:b/>
                <w:bCs/>
                <w:sz w:val="24"/>
                <w:szCs w:val="24"/>
                <w:lang w:eastAsia="ru-RU"/>
              </w:rPr>
            </w:pPr>
            <w:r w:rsidRPr="00C6421A">
              <w:rPr>
                <w:rFonts w:ascii="Times New Roman" w:eastAsia="Times New Roman" w:hAnsi="Times New Roman" w:cs="Times New Roman"/>
                <w:b/>
                <w:bCs/>
                <w:sz w:val="24"/>
                <w:szCs w:val="24"/>
                <w:lang w:eastAsia="ru-RU"/>
              </w:rPr>
              <w:t>№ п/п</w:t>
            </w:r>
          </w:p>
        </w:tc>
        <w:tc>
          <w:tcPr>
            <w:tcW w:w="2282" w:type="dxa"/>
            <w:vAlign w:val="center"/>
            <w:hideMark/>
          </w:tcPr>
          <w:p w14:paraId="55375543" w14:textId="77777777" w:rsidR="00B81ECE" w:rsidRPr="00C6421A" w:rsidRDefault="00B81ECE" w:rsidP="007F74F7">
            <w:pPr>
              <w:spacing w:after="0" w:line="240" w:lineRule="auto"/>
              <w:jc w:val="center"/>
              <w:rPr>
                <w:rFonts w:ascii="Times New Roman" w:eastAsia="Times New Roman" w:hAnsi="Times New Roman" w:cs="Times New Roman"/>
                <w:b/>
                <w:bCs/>
                <w:sz w:val="24"/>
                <w:szCs w:val="24"/>
                <w:lang w:eastAsia="ru-RU"/>
              </w:rPr>
            </w:pPr>
            <w:r w:rsidRPr="00C6421A">
              <w:rPr>
                <w:rFonts w:ascii="Times New Roman" w:eastAsia="Times New Roman" w:hAnsi="Times New Roman" w:cs="Times New Roman"/>
                <w:b/>
                <w:bCs/>
                <w:sz w:val="24"/>
                <w:szCs w:val="24"/>
                <w:lang w:eastAsia="ru-RU"/>
              </w:rPr>
              <w:t>Наименование источника тепловой энергии</w:t>
            </w:r>
          </w:p>
        </w:tc>
        <w:tc>
          <w:tcPr>
            <w:tcW w:w="2694" w:type="dxa"/>
            <w:vAlign w:val="center"/>
            <w:hideMark/>
          </w:tcPr>
          <w:p w14:paraId="46CEC7F3" w14:textId="77777777" w:rsidR="00B81ECE" w:rsidRPr="00C6421A" w:rsidRDefault="00B81ECE" w:rsidP="007F74F7">
            <w:pPr>
              <w:spacing w:after="0" w:line="240" w:lineRule="auto"/>
              <w:jc w:val="center"/>
              <w:rPr>
                <w:rFonts w:ascii="Times New Roman" w:eastAsia="Times New Roman" w:hAnsi="Times New Roman" w:cs="Times New Roman"/>
                <w:b/>
                <w:bCs/>
                <w:sz w:val="24"/>
                <w:szCs w:val="24"/>
                <w:lang w:eastAsia="ru-RU"/>
              </w:rPr>
            </w:pPr>
            <w:r w:rsidRPr="00C6421A">
              <w:rPr>
                <w:rFonts w:ascii="Times New Roman" w:eastAsia="Times New Roman" w:hAnsi="Times New Roman" w:cs="Times New Roman"/>
                <w:b/>
                <w:bCs/>
                <w:sz w:val="24"/>
                <w:szCs w:val="24"/>
                <w:lang w:eastAsia="ru-RU"/>
              </w:rPr>
              <w:t>Адрес места нахождения источника тепловой энергии</w:t>
            </w:r>
          </w:p>
        </w:tc>
        <w:tc>
          <w:tcPr>
            <w:tcW w:w="1980" w:type="dxa"/>
            <w:vAlign w:val="center"/>
          </w:tcPr>
          <w:p w14:paraId="05D9A29A" w14:textId="77777777" w:rsidR="00B81ECE" w:rsidRPr="00C6421A" w:rsidRDefault="00B81ECE" w:rsidP="007F74F7">
            <w:pPr>
              <w:spacing w:after="0" w:line="240" w:lineRule="auto"/>
              <w:jc w:val="center"/>
              <w:rPr>
                <w:rFonts w:ascii="Times New Roman" w:eastAsia="Times New Roman" w:hAnsi="Times New Roman" w:cs="Times New Roman"/>
                <w:b/>
                <w:bCs/>
                <w:sz w:val="24"/>
                <w:szCs w:val="24"/>
                <w:lang w:eastAsia="ru-RU"/>
              </w:rPr>
            </w:pPr>
            <w:r w:rsidRPr="00C6421A">
              <w:rPr>
                <w:rFonts w:ascii="Times New Roman" w:eastAsia="Times New Roman" w:hAnsi="Times New Roman" w:cs="Times New Roman"/>
                <w:b/>
                <w:bCs/>
                <w:sz w:val="24"/>
                <w:szCs w:val="24"/>
                <w:lang w:eastAsia="ru-RU"/>
              </w:rPr>
              <w:t>Температурный график</w:t>
            </w:r>
          </w:p>
        </w:tc>
        <w:tc>
          <w:tcPr>
            <w:tcW w:w="2283" w:type="dxa"/>
            <w:vAlign w:val="center"/>
          </w:tcPr>
          <w:p w14:paraId="093FA1F3" w14:textId="77777777" w:rsidR="00B81ECE" w:rsidRPr="00C6421A" w:rsidRDefault="00B81ECE" w:rsidP="007F74F7">
            <w:pPr>
              <w:spacing w:after="0" w:line="240" w:lineRule="auto"/>
              <w:jc w:val="center"/>
              <w:rPr>
                <w:rFonts w:ascii="Times New Roman" w:eastAsia="Times New Roman" w:hAnsi="Times New Roman" w:cs="Times New Roman"/>
                <w:b/>
                <w:bCs/>
                <w:sz w:val="24"/>
                <w:szCs w:val="24"/>
                <w:lang w:eastAsia="ru-RU"/>
              </w:rPr>
            </w:pPr>
            <w:r w:rsidRPr="00C6421A">
              <w:rPr>
                <w:rFonts w:ascii="Times New Roman" w:eastAsia="Times New Roman" w:hAnsi="Times New Roman" w:cs="Times New Roman"/>
                <w:b/>
                <w:bCs/>
                <w:sz w:val="24"/>
                <w:szCs w:val="24"/>
                <w:lang w:eastAsia="ru-RU"/>
              </w:rPr>
              <w:t>Эксплуатирующая организация</w:t>
            </w:r>
          </w:p>
        </w:tc>
      </w:tr>
      <w:tr w:rsidR="00B81ECE" w:rsidRPr="00C6421A" w14:paraId="2AF62D61" w14:textId="77777777" w:rsidTr="007F74F7">
        <w:trPr>
          <w:trHeight w:val="70"/>
        </w:trPr>
        <w:tc>
          <w:tcPr>
            <w:tcW w:w="0" w:type="auto"/>
            <w:vAlign w:val="center"/>
            <w:hideMark/>
          </w:tcPr>
          <w:p w14:paraId="2277EBE8"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eastAsia="Times New Roman" w:hAnsi="Times New Roman" w:cs="Times New Roman"/>
                <w:sz w:val="24"/>
                <w:szCs w:val="24"/>
                <w:lang w:eastAsia="ru-RU"/>
              </w:rPr>
              <w:t>1</w:t>
            </w:r>
          </w:p>
        </w:tc>
        <w:tc>
          <w:tcPr>
            <w:tcW w:w="2282" w:type="dxa"/>
            <w:vAlign w:val="center"/>
            <w:hideMark/>
          </w:tcPr>
          <w:p w14:paraId="6DA1F420" w14:textId="77777777" w:rsidR="00B81ECE" w:rsidRPr="00C6421A" w:rsidRDefault="00B81ECE" w:rsidP="007F74F7">
            <w:pPr>
              <w:spacing w:after="0" w:line="240" w:lineRule="auto"/>
              <w:rPr>
                <w:rFonts w:ascii="Times New Roman" w:eastAsia="Times New Roman" w:hAnsi="Times New Roman" w:cs="Times New Roman"/>
                <w:sz w:val="24"/>
                <w:szCs w:val="24"/>
                <w:lang w:eastAsia="ru-RU"/>
              </w:rPr>
            </w:pPr>
            <w:r>
              <w:rPr>
                <w:rFonts w:ascii="Times New Roman" w:hAnsi="Times New Roman" w:cs="Times New Roman"/>
                <w:color w:val="000000"/>
                <w:sz w:val="24"/>
                <w:szCs w:val="24"/>
              </w:rPr>
              <w:t>ЭПТК «ГТУ-ТЭЦ г. Электросталь»</w:t>
            </w:r>
          </w:p>
        </w:tc>
        <w:tc>
          <w:tcPr>
            <w:tcW w:w="2694" w:type="dxa"/>
            <w:vAlign w:val="center"/>
          </w:tcPr>
          <w:p w14:paraId="791F6F73"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г. Электросталь, пр. Энергетиков, д. 2</w:t>
            </w:r>
          </w:p>
        </w:tc>
        <w:tc>
          <w:tcPr>
            <w:tcW w:w="1980" w:type="dxa"/>
            <w:vAlign w:val="center"/>
          </w:tcPr>
          <w:p w14:paraId="46038A7C"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150/70°С</w:t>
            </w:r>
          </w:p>
        </w:tc>
        <w:tc>
          <w:tcPr>
            <w:tcW w:w="2283" w:type="dxa"/>
            <w:vAlign w:val="center"/>
          </w:tcPr>
          <w:p w14:paraId="10E48CB1"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9F7CAE">
              <w:rPr>
                <w:rFonts w:ascii="Times New Roman" w:eastAsia="Times New Roman" w:hAnsi="Times New Roman" w:cs="Times New Roman"/>
                <w:sz w:val="24"/>
                <w:szCs w:val="24"/>
                <w:lang w:eastAsia="ru-RU"/>
              </w:rPr>
              <w:t>ООО «Глобус»</w:t>
            </w:r>
          </w:p>
        </w:tc>
      </w:tr>
      <w:tr w:rsidR="00B81ECE" w:rsidRPr="00C6421A" w14:paraId="26784956" w14:textId="77777777" w:rsidTr="007F74F7">
        <w:trPr>
          <w:trHeight w:val="20"/>
        </w:trPr>
        <w:tc>
          <w:tcPr>
            <w:tcW w:w="0" w:type="auto"/>
            <w:vAlign w:val="center"/>
            <w:hideMark/>
          </w:tcPr>
          <w:p w14:paraId="4137BC3A"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eastAsia="Times New Roman" w:hAnsi="Times New Roman" w:cs="Times New Roman"/>
                <w:sz w:val="24"/>
                <w:szCs w:val="24"/>
                <w:lang w:eastAsia="ru-RU"/>
              </w:rPr>
              <w:t>2</w:t>
            </w:r>
          </w:p>
        </w:tc>
        <w:tc>
          <w:tcPr>
            <w:tcW w:w="2282" w:type="dxa"/>
            <w:vAlign w:val="center"/>
            <w:hideMark/>
          </w:tcPr>
          <w:p w14:paraId="123CDCAF" w14:textId="77777777" w:rsidR="00B81ECE" w:rsidRPr="00C6421A" w:rsidRDefault="00B81ECE" w:rsidP="007F74F7">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«Южная»</w:t>
            </w:r>
          </w:p>
        </w:tc>
        <w:tc>
          <w:tcPr>
            <w:tcW w:w="2694" w:type="dxa"/>
            <w:vAlign w:val="center"/>
          </w:tcPr>
          <w:p w14:paraId="43EAD05C"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г. Электросталь, Колхозный переулок, д. 1</w:t>
            </w:r>
          </w:p>
        </w:tc>
        <w:tc>
          <w:tcPr>
            <w:tcW w:w="1980" w:type="dxa"/>
            <w:vAlign w:val="center"/>
          </w:tcPr>
          <w:p w14:paraId="22482866"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115/70°С (ср. 105°С, изл. 70°С)</w:t>
            </w:r>
          </w:p>
        </w:tc>
        <w:tc>
          <w:tcPr>
            <w:tcW w:w="2283" w:type="dxa"/>
            <w:vAlign w:val="center"/>
          </w:tcPr>
          <w:p w14:paraId="454295C4"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ООО «Глобус»</w:t>
            </w:r>
          </w:p>
        </w:tc>
      </w:tr>
      <w:tr w:rsidR="00B81ECE" w:rsidRPr="00C6421A" w14:paraId="11FEC11A" w14:textId="77777777" w:rsidTr="007F74F7">
        <w:trPr>
          <w:trHeight w:val="20"/>
        </w:trPr>
        <w:tc>
          <w:tcPr>
            <w:tcW w:w="0" w:type="auto"/>
            <w:vAlign w:val="center"/>
          </w:tcPr>
          <w:p w14:paraId="6FA22681"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282" w:type="dxa"/>
            <w:vAlign w:val="center"/>
          </w:tcPr>
          <w:p w14:paraId="3AAC20E5" w14:textId="77777777" w:rsidR="00B81ECE" w:rsidRPr="00C6421A" w:rsidRDefault="00B81ECE" w:rsidP="007F74F7">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«Северная»</w:t>
            </w:r>
          </w:p>
        </w:tc>
        <w:tc>
          <w:tcPr>
            <w:tcW w:w="2694" w:type="dxa"/>
            <w:vAlign w:val="center"/>
          </w:tcPr>
          <w:p w14:paraId="7876B8BF"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 Электросталь, ул. Северная, д. 7</w:t>
            </w:r>
          </w:p>
        </w:tc>
        <w:tc>
          <w:tcPr>
            <w:tcW w:w="1980" w:type="dxa"/>
            <w:vAlign w:val="center"/>
          </w:tcPr>
          <w:p w14:paraId="7D9A6321"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115/70°С (ср. 105°С, изл. 70°С)</w:t>
            </w:r>
          </w:p>
        </w:tc>
        <w:tc>
          <w:tcPr>
            <w:tcW w:w="2283" w:type="dxa"/>
            <w:vAlign w:val="center"/>
          </w:tcPr>
          <w:p w14:paraId="26D9F0FC"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ООО «Глобус»</w:t>
            </w:r>
          </w:p>
        </w:tc>
      </w:tr>
      <w:tr w:rsidR="00B81ECE" w:rsidRPr="00C6421A" w14:paraId="3705BDC9" w14:textId="77777777" w:rsidTr="007F74F7">
        <w:trPr>
          <w:trHeight w:val="20"/>
        </w:trPr>
        <w:tc>
          <w:tcPr>
            <w:tcW w:w="0" w:type="auto"/>
            <w:vAlign w:val="center"/>
          </w:tcPr>
          <w:p w14:paraId="7542B5D8"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282" w:type="dxa"/>
            <w:vAlign w:val="center"/>
          </w:tcPr>
          <w:p w14:paraId="1B47108A" w14:textId="77777777" w:rsidR="00B81ECE" w:rsidRPr="00C6421A" w:rsidRDefault="00B81ECE" w:rsidP="007F74F7">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«Западная»</w:t>
            </w:r>
          </w:p>
        </w:tc>
        <w:tc>
          <w:tcPr>
            <w:tcW w:w="2694" w:type="dxa"/>
            <w:vAlign w:val="center"/>
          </w:tcPr>
          <w:p w14:paraId="1052355C"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 Электросталь, ул. Первомайская, д. 15</w:t>
            </w:r>
          </w:p>
        </w:tc>
        <w:tc>
          <w:tcPr>
            <w:tcW w:w="1980" w:type="dxa"/>
            <w:vAlign w:val="center"/>
          </w:tcPr>
          <w:p w14:paraId="3CD5B8E1"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115/70°С (ср. 80°С изл. 70°С)</w:t>
            </w:r>
          </w:p>
        </w:tc>
        <w:tc>
          <w:tcPr>
            <w:tcW w:w="2283" w:type="dxa"/>
            <w:vAlign w:val="center"/>
          </w:tcPr>
          <w:p w14:paraId="6E225AE4"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ООО «Глобус»</w:t>
            </w:r>
          </w:p>
        </w:tc>
      </w:tr>
      <w:tr w:rsidR="00B81ECE" w:rsidRPr="00C6421A" w14:paraId="1EBC43D7" w14:textId="77777777" w:rsidTr="007F74F7">
        <w:trPr>
          <w:trHeight w:val="20"/>
        </w:trPr>
        <w:tc>
          <w:tcPr>
            <w:tcW w:w="0" w:type="auto"/>
            <w:vAlign w:val="center"/>
          </w:tcPr>
          <w:p w14:paraId="724EA3A7"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282" w:type="dxa"/>
            <w:vAlign w:val="center"/>
          </w:tcPr>
          <w:p w14:paraId="4DE9437D" w14:textId="77777777" w:rsidR="00B81ECE" w:rsidRPr="00C6421A" w:rsidRDefault="00B81ECE" w:rsidP="007F74F7">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п. Иванисово</w:t>
            </w:r>
          </w:p>
        </w:tc>
        <w:tc>
          <w:tcPr>
            <w:tcW w:w="2694" w:type="dxa"/>
            <w:vAlign w:val="center"/>
          </w:tcPr>
          <w:p w14:paraId="08CEFC23"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п. Иванисово</w:t>
            </w:r>
          </w:p>
        </w:tc>
        <w:tc>
          <w:tcPr>
            <w:tcW w:w="1980" w:type="dxa"/>
            <w:vAlign w:val="center"/>
          </w:tcPr>
          <w:p w14:paraId="07AB8982"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95/70°С</w:t>
            </w:r>
          </w:p>
        </w:tc>
        <w:tc>
          <w:tcPr>
            <w:tcW w:w="2283" w:type="dxa"/>
            <w:vAlign w:val="center"/>
          </w:tcPr>
          <w:p w14:paraId="5AC6FBF1"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ООО «Глобус»</w:t>
            </w:r>
          </w:p>
        </w:tc>
      </w:tr>
      <w:tr w:rsidR="00B81ECE" w:rsidRPr="00C6421A" w14:paraId="203304CA" w14:textId="77777777" w:rsidTr="007F74F7">
        <w:trPr>
          <w:trHeight w:val="20"/>
        </w:trPr>
        <w:tc>
          <w:tcPr>
            <w:tcW w:w="0" w:type="auto"/>
            <w:vAlign w:val="center"/>
          </w:tcPr>
          <w:p w14:paraId="3783492D"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282" w:type="dxa"/>
            <w:vAlign w:val="center"/>
          </w:tcPr>
          <w:p w14:paraId="429B146C" w14:textId="77777777" w:rsidR="00B81ECE" w:rsidRPr="00C6421A" w:rsidRDefault="00B81ECE" w:rsidP="007F74F7">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«Восточная»</w:t>
            </w:r>
          </w:p>
        </w:tc>
        <w:tc>
          <w:tcPr>
            <w:tcW w:w="2694" w:type="dxa"/>
            <w:vAlign w:val="center"/>
          </w:tcPr>
          <w:p w14:paraId="526B3B3D"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 Электросталь, пер. Строительный, д. 11</w:t>
            </w:r>
          </w:p>
        </w:tc>
        <w:tc>
          <w:tcPr>
            <w:tcW w:w="1980" w:type="dxa"/>
            <w:vAlign w:val="center"/>
          </w:tcPr>
          <w:p w14:paraId="76CC825A"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110/70°С</w:t>
            </w:r>
          </w:p>
        </w:tc>
        <w:tc>
          <w:tcPr>
            <w:tcW w:w="2283" w:type="dxa"/>
            <w:vAlign w:val="center"/>
          </w:tcPr>
          <w:p w14:paraId="1EB1A5D1"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r w:rsidR="00B81ECE" w:rsidRPr="00C6421A" w14:paraId="3669DE18" w14:textId="77777777" w:rsidTr="007F74F7">
        <w:trPr>
          <w:trHeight w:val="20"/>
        </w:trPr>
        <w:tc>
          <w:tcPr>
            <w:tcW w:w="0" w:type="auto"/>
            <w:vAlign w:val="center"/>
          </w:tcPr>
          <w:p w14:paraId="604B8642"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2282" w:type="dxa"/>
            <w:vAlign w:val="center"/>
          </w:tcPr>
          <w:p w14:paraId="4C6A79C0" w14:textId="77777777" w:rsidR="00B81ECE" w:rsidRPr="00C6421A" w:rsidRDefault="00B81ECE" w:rsidP="007F74F7">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 19/19а</w:t>
            </w:r>
          </w:p>
        </w:tc>
        <w:tc>
          <w:tcPr>
            <w:tcW w:w="2694" w:type="dxa"/>
            <w:vAlign w:val="center"/>
          </w:tcPr>
          <w:p w14:paraId="2BCDAA8B"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г. Ногинск-5</w:t>
            </w:r>
          </w:p>
        </w:tc>
        <w:tc>
          <w:tcPr>
            <w:tcW w:w="1980" w:type="dxa"/>
            <w:vAlign w:val="center"/>
          </w:tcPr>
          <w:p w14:paraId="0C1470A3" w14:textId="77777777" w:rsidR="00B81ECE" w:rsidRPr="00C6421A" w:rsidRDefault="00B81ECE" w:rsidP="007F74F7">
            <w:pPr>
              <w:tabs>
                <w:tab w:val="left" w:pos="301"/>
              </w:tabs>
              <w:spacing w:after="0" w:line="240" w:lineRule="auto"/>
              <w:jc w:val="center"/>
              <w:rPr>
                <w:rFonts w:ascii="Times New Roman" w:eastAsia="Times New Roman" w:hAnsi="Times New Roman" w:cs="Times New Roman"/>
                <w:iCs/>
                <w:sz w:val="24"/>
                <w:szCs w:val="24"/>
                <w:lang w:eastAsia="ru-RU"/>
              </w:rPr>
            </w:pPr>
            <w:r w:rsidRPr="00C6421A">
              <w:rPr>
                <w:rFonts w:ascii="Times New Roman" w:eastAsia="Times New Roman" w:hAnsi="Times New Roman" w:cs="Times New Roman"/>
                <w:iCs/>
                <w:sz w:val="24"/>
                <w:szCs w:val="24"/>
                <w:lang w:eastAsia="ru-RU"/>
              </w:rPr>
              <w:t>95/70°С</w:t>
            </w:r>
          </w:p>
          <w:p w14:paraId="0731E467" w14:textId="77777777" w:rsidR="00B81ECE" w:rsidRPr="00C6421A" w:rsidRDefault="00B81ECE" w:rsidP="007F74F7">
            <w:pPr>
              <w:tabs>
                <w:tab w:val="left" w:pos="301"/>
              </w:tabs>
              <w:spacing w:after="0" w:line="240" w:lineRule="auto"/>
              <w:jc w:val="center"/>
              <w:rPr>
                <w:rFonts w:ascii="Times New Roman" w:eastAsia="Times New Roman" w:hAnsi="Times New Roman" w:cs="Times New Roman"/>
                <w:iCs/>
                <w:sz w:val="24"/>
                <w:szCs w:val="24"/>
                <w:lang w:eastAsia="ru-RU"/>
              </w:rPr>
            </w:pPr>
            <w:r w:rsidRPr="00C6421A">
              <w:rPr>
                <w:rFonts w:ascii="Times New Roman" w:eastAsia="Times New Roman" w:hAnsi="Times New Roman" w:cs="Times New Roman"/>
                <w:iCs/>
                <w:sz w:val="24"/>
                <w:szCs w:val="24"/>
                <w:lang w:eastAsia="ru-RU"/>
              </w:rPr>
              <w:t>Водяной пар</w:t>
            </w:r>
            <w:r>
              <w:rPr>
                <w:rFonts w:ascii="Times New Roman" w:eastAsia="Times New Roman" w:hAnsi="Times New Roman" w:cs="Times New Roman"/>
                <w:iCs/>
                <w:sz w:val="24"/>
                <w:szCs w:val="24"/>
                <w:lang w:eastAsia="ru-RU"/>
              </w:rPr>
              <w:t xml:space="preserve"> </w:t>
            </w:r>
            <w:r w:rsidRPr="00C6421A">
              <w:rPr>
                <w:rFonts w:ascii="Times New Roman" w:eastAsia="Times New Roman" w:hAnsi="Times New Roman" w:cs="Times New Roman"/>
                <w:iCs/>
                <w:sz w:val="24"/>
                <w:szCs w:val="24"/>
                <w:lang w:eastAsia="ru-RU"/>
              </w:rPr>
              <w:t>136°С</w:t>
            </w:r>
          </w:p>
        </w:tc>
        <w:tc>
          <w:tcPr>
            <w:tcW w:w="2283" w:type="dxa"/>
            <w:vAlign w:val="center"/>
          </w:tcPr>
          <w:p w14:paraId="2013E5F6"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eastAsia="Times New Roman" w:hAnsi="Times New Roman" w:cs="Times New Roman"/>
                <w:sz w:val="24"/>
                <w:szCs w:val="24"/>
                <w:lang w:eastAsia="ru-RU"/>
              </w:rPr>
              <w:t>МУП «ЭЦУ»</w:t>
            </w:r>
          </w:p>
        </w:tc>
      </w:tr>
      <w:tr w:rsidR="00B81ECE" w:rsidRPr="00C6421A" w14:paraId="006D7093" w14:textId="77777777" w:rsidTr="007F74F7">
        <w:trPr>
          <w:trHeight w:val="20"/>
        </w:trPr>
        <w:tc>
          <w:tcPr>
            <w:tcW w:w="0" w:type="auto"/>
            <w:vAlign w:val="center"/>
          </w:tcPr>
          <w:p w14:paraId="1679FC63"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2282" w:type="dxa"/>
            <w:vAlign w:val="center"/>
          </w:tcPr>
          <w:p w14:paraId="60D4283F" w14:textId="77777777" w:rsidR="00B81ECE" w:rsidRPr="00C6421A" w:rsidRDefault="00B81ECE" w:rsidP="007F74F7">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п. Новые дома</w:t>
            </w:r>
          </w:p>
        </w:tc>
        <w:tc>
          <w:tcPr>
            <w:tcW w:w="2694" w:type="dxa"/>
            <w:vAlign w:val="center"/>
          </w:tcPr>
          <w:p w14:paraId="4618E143"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п. Новые дома, 8-б</w:t>
            </w:r>
          </w:p>
        </w:tc>
        <w:tc>
          <w:tcPr>
            <w:tcW w:w="1980" w:type="dxa"/>
            <w:vAlign w:val="center"/>
          </w:tcPr>
          <w:p w14:paraId="4386A227"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110/80°С</w:t>
            </w:r>
          </w:p>
        </w:tc>
        <w:tc>
          <w:tcPr>
            <w:tcW w:w="2283" w:type="dxa"/>
            <w:vAlign w:val="center"/>
          </w:tcPr>
          <w:p w14:paraId="1F0791B4"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r w:rsidR="00B81ECE" w:rsidRPr="00C6421A" w14:paraId="085EED5E" w14:textId="77777777" w:rsidTr="007F74F7">
        <w:trPr>
          <w:trHeight w:val="20"/>
        </w:trPr>
        <w:tc>
          <w:tcPr>
            <w:tcW w:w="0" w:type="auto"/>
            <w:vAlign w:val="center"/>
          </w:tcPr>
          <w:p w14:paraId="01846424"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282" w:type="dxa"/>
            <w:vAlign w:val="center"/>
          </w:tcPr>
          <w:p w14:paraId="4F02570D" w14:textId="77777777" w:rsidR="00B81ECE" w:rsidRPr="00C6421A" w:rsidRDefault="00B81ECE" w:rsidP="007F74F7">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п. Елизаветино</w:t>
            </w:r>
          </w:p>
        </w:tc>
        <w:tc>
          <w:tcPr>
            <w:tcW w:w="2694" w:type="dxa"/>
            <w:vAlign w:val="center"/>
          </w:tcPr>
          <w:p w14:paraId="27D265E0"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п. Елизаветино, ул. Набережная, 12-а</w:t>
            </w:r>
          </w:p>
        </w:tc>
        <w:tc>
          <w:tcPr>
            <w:tcW w:w="1980" w:type="dxa"/>
            <w:vAlign w:val="center"/>
          </w:tcPr>
          <w:p w14:paraId="4D9B0CEE"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95/70°С</w:t>
            </w:r>
          </w:p>
        </w:tc>
        <w:tc>
          <w:tcPr>
            <w:tcW w:w="2283" w:type="dxa"/>
            <w:vAlign w:val="center"/>
          </w:tcPr>
          <w:p w14:paraId="504BD609"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r w:rsidR="00B81ECE" w:rsidRPr="00C6421A" w14:paraId="2A7DCC42" w14:textId="77777777" w:rsidTr="007F74F7">
        <w:trPr>
          <w:trHeight w:val="20"/>
        </w:trPr>
        <w:tc>
          <w:tcPr>
            <w:tcW w:w="0" w:type="auto"/>
            <w:vAlign w:val="center"/>
          </w:tcPr>
          <w:p w14:paraId="3CC4D74F"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282" w:type="dxa"/>
            <w:vAlign w:val="center"/>
          </w:tcPr>
          <w:p w14:paraId="6684D953" w14:textId="77777777" w:rsidR="00B81ECE" w:rsidRPr="00C6421A" w:rsidRDefault="00B81ECE" w:rsidP="007F74F7">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п. Фрязево</w:t>
            </w:r>
          </w:p>
        </w:tc>
        <w:tc>
          <w:tcPr>
            <w:tcW w:w="2694" w:type="dxa"/>
            <w:vAlign w:val="center"/>
          </w:tcPr>
          <w:p w14:paraId="11922703"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п. Фрязево, ул. Советская, 3-а</w:t>
            </w:r>
          </w:p>
        </w:tc>
        <w:tc>
          <w:tcPr>
            <w:tcW w:w="1980" w:type="dxa"/>
            <w:vAlign w:val="center"/>
          </w:tcPr>
          <w:p w14:paraId="2EEF5A1C"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95/70°С</w:t>
            </w:r>
          </w:p>
        </w:tc>
        <w:tc>
          <w:tcPr>
            <w:tcW w:w="2283" w:type="dxa"/>
            <w:vAlign w:val="center"/>
          </w:tcPr>
          <w:p w14:paraId="2F60AA9B"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r w:rsidR="00B81ECE" w:rsidRPr="00C6421A" w14:paraId="2326BDB8" w14:textId="77777777" w:rsidTr="007F74F7">
        <w:trPr>
          <w:trHeight w:val="20"/>
        </w:trPr>
        <w:tc>
          <w:tcPr>
            <w:tcW w:w="0" w:type="auto"/>
            <w:vAlign w:val="center"/>
          </w:tcPr>
          <w:p w14:paraId="3711D28C"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282" w:type="dxa"/>
            <w:vAlign w:val="center"/>
          </w:tcPr>
          <w:p w14:paraId="41C72524" w14:textId="77777777" w:rsidR="00B81ECE" w:rsidRPr="00C6421A" w:rsidRDefault="00B81ECE" w:rsidP="007F74F7">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Миникотельная д. Бабеево</w:t>
            </w:r>
          </w:p>
        </w:tc>
        <w:tc>
          <w:tcPr>
            <w:tcW w:w="2694" w:type="dxa"/>
            <w:vAlign w:val="center"/>
          </w:tcPr>
          <w:p w14:paraId="0FE8BF95"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д. Бабеево, 4-а</w:t>
            </w:r>
          </w:p>
        </w:tc>
        <w:tc>
          <w:tcPr>
            <w:tcW w:w="1980" w:type="dxa"/>
            <w:vAlign w:val="center"/>
          </w:tcPr>
          <w:p w14:paraId="6F0A6103"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95/70°С</w:t>
            </w:r>
          </w:p>
        </w:tc>
        <w:tc>
          <w:tcPr>
            <w:tcW w:w="2283" w:type="dxa"/>
            <w:vAlign w:val="center"/>
          </w:tcPr>
          <w:p w14:paraId="7C389E88"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r w:rsidR="00B81ECE" w:rsidRPr="00C6421A" w14:paraId="728A74FF" w14:textId="77777777" w:rsidTr="007F74F7">
        <w:trPr>
          <w:trHeight w:val="20"/>
        </w:trPr>
        <w:tc>
          <w:tcPr>
            <w:tcW w:w="0" w:type="auto"/>
            <w:vAlign w:val="center"/>
          </w:tcPr>
          <w:p w14:paraId="20490E7E"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2282" w:type="dxa"/>
            <w:vAlign w:val="center"/>
          </w:tcPr>
          <w:p w14:paraId="2DBDB8AA" w14:textId="77777777" w:rsidR="00B81ECE" w:rsidRPr="00C6421A" w:rsidRDefault="00B81ECE" w:rsidP="007F74F7">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Миникотельная п. Фрязево</w:t>
            </w:r>
          </w:p>
        </w:tc>
        <w:tc>
          <w:tcPr>
            <w:tcW w:w="2694" w:type="dxa"/>
            <w:vAlign w:val="center"/>
          </w:tcPr>
          <w:p w14:paraId="626210C5"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г.о. Электросталь, п. Фрязево, ул. Московская, 6</w:t>
            </w:r>
          </w:p>
        </w:tc>
        <w:tc>
          <w:tcPr>
            <w:tcW w:w="1980" w:type="dxa"/>
            <w:vAlign w:val="center"/>
          </w:tcPr>
          <w:p w14:paraId="672A4C8D"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95/70°С</w:t>
            </w:r>
          </w:p>
        </w:tc>
        <w:tc>
          <w:tcPr>
            <w:tcW w:w="2283" w:type="dxa"/>
            <w:vAlign w:val="center"/>
          </w:tcPr>
          <w:p w14:paraId="5CC7A825"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r w:rsidR="00B81ECE" w:rsidRPr="00C6421A" w14:paraId="06873B81" w14:textId="77777777" w:rsidTr="007F74F7">
        <w:trPr>
          <w:trHeight w:val="20"/>
        </w:trPr>
        <w:tc>
          <w:tcPr>
            <w:tcW w:w="0" w:type="auto"/>
            <w:vAlign w:val="center"/>
            <w:hideMark/>
          </w:tcPr>
          <w:p w14:paraId="44B74782"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282" w:type="dxa"/>
            <w:vAlign w:val="center"/>
            <w:hideMark/>
          </w:tcPr>
          <w:p w14:paraId="463F1D38" w14:textId="77777777" w:rsidR="00B81ECE" w:rsidRPr="00C6421A" w:rsidRDefault="00B81ECE" w:rsidP="007F74F7">
            <w:pPr>
              <w:spacing w:after="0" w:line="240" w:lineRule="auto"/>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Котельная №2 (Радиоцентр)</w:t>
            </w:r>
          </w:p>
        </w:tc>
        <w:tc>
          <w:tcPr>
            <w:tcW w:w="2694" w:type="dxa"/>
            <w:vAlign w:val="center"/>
          </w:tcPr>
          <w:p w14:paraId="7E50C2C2"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г.о. Электросталь, Фрязево, ул. Советская, 3-а</w:t>
            </w:r>
          </w:p>
        </w:tc>
        <w:tc>
          <w:tcPr>
            <w:tcW w:w="1980" w:type="dxa"/>
            <w:vAlign w:val="center"/>
          </w:tcPr>
          <w:p w14:paraId="7B4C8F5F" w14:textId="77777777" w:rsidR="00B81ECE" w:rsidRPr="00C6421A" w:rsidRDefault="00B81ECE" w:rsidP="007F74F7">
            <w:pPr>
              <w:spacing w:after="0" w:line="240" w:lineRule="auto"/>
              <w:jc w:val="center"/>
              <w:rPr>
                <w:rFonts w:ascii="Times New Roman" w:eastAsia="Times New Roman" w:hAnsi="Times New Roman" w:cs="Times New Roman"/>
                <w:iCs/>
                <w:sz w:val="24"/>
                <w:szCs w:val="24"/>
                <w:lang w:eastAsia="ru-RU"/>
              </w:rPr>
            </w:pPr>
            <w:r w:rsidRPr="00C6421A">
              <w:rPr>
                <w:rFonts w:ascii="Times New Roman" w:hAnsi="Times New Roman" w:cs="Times New Roman"/>
                <w:color w:val="000000"/>
                <w:sz w:val="24"/>
                <w:szCs w:val="24"/>
              </w:rPr>
              <w:t>95/70°С</w:t>
            </w:r>
          </w:p>
        </w:tc>
        <w:tc>
          <w:tcPr>
            <w:tcW w:w="2283" w:type="dxa"/>
            <w:vAlign w:val="center"/>
          </w:tcPr>
          <w:p w14:paraId="43253C4D" w14:textId="77777777" w:rsidR="00B81ECE" w:rsidRPr="00C6421A" w:rsidRDefault="00B81ECE" w:rsidP="007F74F7">
            <w:pPr>
              <w:spacing w:after="0" w:line="240" w:lineRule="auto"/>
              <w:jc w:val="center"/>
              <w:rPr>
                <w:rFonts w:ascii="Times New Roman" w:eastAsia="Times New Roman" w:hAnsi="Times New Roman" w:cs="Times New Roman"/>
                <w:sz w:val="24"/>
                <w:szCs w:val="24"/>
                <w:lang w:eastAsia="ru-RU"/>
              </w:rPr>
            </w:pPr>
            <w:r w:rsidRPr="00C6421A">
              <w:rPr>
                <w:rFonts w:ascii="Times New Roman" w:hAnsi="Times New Roman" w:cs="Times New Roman"/>
                <w:color w:val="000000"/>
                <w:sz w:val="24"/>
                <w:szCs w:val="24"/>
              </w:rPr>
              <w:t>МУП «ЭЦУ»</w:t>
            </w:r>
          </w:p>
        </w:tc>
      </w:tr>
    </w:tbl>
    <w:p w14:paraId="0A90B306" w14:textId="77777777" w:rsidR="00C6421A" w:rsidRDefault="00C6421A" w:rsidP="00C6421A">
      <w:pPr>
        <w:tabs>
          <w:tab w:val="left" w:pos="1134"/>
        </w:tabs>
        <w:spacing w:line="276" w:lineRule="auto"/>
        <w:ind w:left="566"/>
        <w:jc w:val="both"/>
        <w:rPr>
          <w:sz w:val="24"/>
          <w:szCs w:val="24"/>
          <w:lang w:eastAsia="ru-RU"/>
        </w:rPr>
      </w:pPr>
    </w:p>
    <w:p w14:paraId="163A01BB" w14:textId="58580806" w:rsidR="00BF44FE" w:rsidRPr="00C45C34" w:rsidRDefault="00BF44FE" w:rsidP="00A43F77">
      <w:pPr>
        <w:pStyle w:val="a5"/>
        <w:numPr>
          <w:ilvl w:val="2"/>
          <w:numId w:val="17"/>
        </w:numPr>
        <w:tabs>
          <w:tab w:val="left" w:pos="851"/>
          <w:tab w:val="left" w:pos="1134"/>
        </w:tabs>
        <w:spacing w:line="276" w:lineRule="auto"/>
        <w:ind w:left="0" w:firstLine="567"/>
        <w:jc w:val="both"/>
        <w:rPr>
          <w:sz w:val="24"/>
          <w:szCs w:val="24"/>
          <w:lang w:eastAsia="ru-RU"/>
        </w:rPr>
      </w:pPr>
      <w:r w:rsidRPr="00C45C34">
        <w:rPr>
          <w:sz w:val="24"/>
          <w:szCs w:val="24"/>
          <w:lang w:eastAsia="ru-RU"/>
        </w:rPr>
        <w:t xml:space="preserve">На территории </w:t>
      </w:r>
      <w:r w:rsidR="006A2734" w:rsidRPr="00C45C34">
        <w:rPr>
          <w:sz w:val="24"/>
          <w:szCs w:val="24"/>
          <w:lang w:eastAsia="ru-RU"/>
        </w:rPr>
        <w:t>городского округа Электросталь</w:t>
      </w:r>
      <w:r w:rsidRPr="00C45C34">
        <w:rPr>
          <w:sz w:val="24"/>
          <w:szCs w:val="24"/>
          <w:lang w:eastAsia="ru-RU"/>
        </w:rPr>
        <w:t xml:space="preserve"> функционирует</w:t>
      </w:r>
      <w:bookmarkStart w:id="37" w:name="_Hlk216632357"/>
      <w:r w:rsidR="006A2734" w:rsidRPr="00C45C34">
        <w:rPr>
          <w:sz w:val="24"/>
          <w:szCs w:val="24"/>
          <w:lang w:eastAsia="ru-RU"/>
        </w:rPr>
        <w:t xml:space="preserve"> 4 </w:t>
      </w:r>
      <w:r w:rsidRPr="00C45C34">
        <w:rPr>
          <w:sz w:val="24"/>
          <w:szCs w:val="24"/>
          <w:lang w:eastAsia="ru-RU"/>
        </w:rPr>
        <w:t>децентрализованных (местных) источников тепловой энергии (</w:t>
      </w:r>
      <w:r w:rsidR="004D0FBA" w:rsidRPr="004D0FBA">
        <w:rPr>
          <w:sz w:val="24"/>
          <w:szCs w:val="24"/>
          <w:lang w:eastAsia="ru-RU"/>
        </w:rPr>
        <w:t xml:space="preserve">котельные на одно здание, </w:t>
      </w:r>
      <w:r w:rsidR="004D0FBA" w:rsidRPr="004D0FBA">
        <w:rPr>
          <w:sz w:val="24"/>
          <w:szCs w:val="24"/>
          <w:lang w:eastAsia="ru-RU"/>
        </w:rPr>
        <w:lastRenderedPageBreak/>
        <w:t>небольшой объект</w:t>
      </w:r>
      <w:r w:rsidRPr="00C45C34">
        <w:rPr>
          <w:sz w:val="24"/>
          <w:szCs w:val="24"/>
          <w:lang w:eastAsia="ru-RU"/>
        </w:rPr>
        <w:t>), обеспечивающие теплоснабжения многоквартирных домов, СЗО</w:t>
      </w:r>
      <w:bookmarkEnd w:id="37"/>
      <w:r w:rsidRPr="00C45C34">
        <w:rPr>
          <w:sz w:val="24"/>
          <w:szCs w:val="24"/>
          <w:lang w:eastAsia="ru-RU"/>
        </w:rPr>
        <w:t>.</w:t>
      </w:r>
    </w:p>
    <w:p w14:paraId="4A612120" w14:textId="7EE7735E" w:rsidR="00BF44FE" w:rsidRPr="00C45C34" w:rsidRDefault="00BF44FE" w:rsidP="00BF44FE">
      <w:pPr>
        <w:pStyle w:val="a5"/>
        <w:tabs>
          <w:tab w:val="left" w:pos="1134"/>
        </w:tabs>
        <w:spacing w:line="276" w:lineRule="auto"/>
        <w:ind w:left="0" w:firstLine="540"/>
        <w:jc w:val="both"/>
        <w:rPr>
          <w:sz w:val="24"/>
          <w:szCs w:val="24"/>
          <w:lang w:eastAsia="ru-RU"/>
        </w:rPr>
      </w:pPr>
      <w:r w:rsidRPr="00C45C34">
        <w:rPr>
          <w:sz w:val="24"/>
          <w:szCs w:val="24"/>
          <w:lang w:eastAsia="ru-RU"/>
        </w:rPr>
        <w:t xml:space="preserve">Перечень децентрализованных (местных) источников тепловой энергии, обеспечивающих теплоснабжения многоквартирных домов, СЗО на территории </w:t>
      </w:r>
      <w:r w:rsidR="006A2734" w:rsidRPr="00C45C34">
        <w:rPr>
          <w:sz w:val="24"/>
          <w:szCs w:val="24"/>
          <w:lang w:eastAsia="ru-RU"/>
        </w:rPr>
        <w:t>городского округа Электросталь</w:t>
      </w:r>
      <w:r w:rsidRPr="00C45C34">
        <w:rPr>
          <w:i/>
          <w:sz w:val="24"/>
          <w:szCs w:val="24"/>
        </w:rPr>
        <w:t xml:space="preserve"> </w:t>
      </w:r>
      <w:r w:rsidRPr="00C45C34">
        <w:rPr>
          <w:sz w:val="24"/>
          <w:szCs w:val="24"/>
          <w:lang w:eastAsia="ru-RU"/>
        </w:rPr>
        <w:t xml:space="preserve">представлен в </w:t>
      </w:r>
      <w:r w:rsidR="006A2734" w:rsidRPr="00C45C34">
        <w:rPr>
          <w:sz w:val="24"/>
          <w:szCs w:val="24"/>
          <w:lang w:eastAsia="ru-RU"/>
        </w:rPr>
        <w:t>Т</w:t>
      </w:r>
      <w:r w:rsidRPr="00C45C34">
        <w:rPr>
          <w:sz w:val="24"/>
          <w:szCs w:val="24"/>
          <w:lang w:eastAsia="ru-RU"/>
        </w:rPr>
        <w:t xml:space="preserve">аблице </w:t>
      </w:r>
      <w:r w:rsidRPr="00C45C34">
        <w:rPr>
          <w:sz w:val="24"/>
          <w:szCs w:val="24"/>
          <w:lang w:eastAsia="ru-RU"/>
        </w:rPr>
        <w:fldChar w:fldCharType="begin"/>
      </w:r>
      <w:r w:rsidRPr="00C45C34">
        <w:rPr>
          <w:sz w:val="24"/>
          <w:szCs w:val="24"/>
          <w:lang w:eastAsia="ru-RU"/>
        </w:rPr>
        <w:instrText xml:space="preserve"> REF _Ref216665857 \h  \* MERGEFORMAT </w:instrText>
      </w:r>
      <w:r w:rsidRPr="00C45C34">
        <w:rPr>
          <w:sz w:val="24"/>
          <w:szCs w:val="24"/>
          <w:lang w:eastAsia="ru-RU"/>
        </w:rPr>
      </w:r>
      <w:r w:rsidRPr="00C45C34">
        <w:rPr>
          <w:sz w:val="24"/>
          <w:szCs w:val="24"/>
          <w:lang w:eastAsia="ru-RU"/>
        </w:rPr>
        <w:fldChar w:fldCharType="separate"/>
      </w:r>
      <w:r w:rsidR="007B30E2" w:rsidRPr="007B30E2">
        <w:rPr>
          <w:vanish/>
          <w:sz w:val="24"/>
          <w:szCs w:val="24"/>
        </w:rPr>
        <w:t xml:space="preserve">Таблица </w:t>
      </w:r>
      <w:r w:rsidR="007B30E2" w:rsidRPr="007B30E2">
        <w:rPr>
          <w:sz w:val="24"/>
          <w:szCs w:val="24"/>
        </w:rPr>
        <w:t>1.2.3</w:t>
      </w:r>
      <w:r w:rsidRPr="00C45C34">
        <w:rPr>
          <w:sz w:val="24"/>
          <w:szCs w:val="24"/>
          <w:lang w:eastAsia="ru-RU"/>
        </w:rPr>
        <w:fldChar w:fldCharType="end"/>
      </w:r>
      <w:r w:rsidRPr="00C45C34">
        <w:rPr>
          <w:sz w:val="24"/>
          <w:szCs w:val="24"/>
          <w:lang w:eastAsia="ru-RU"/>
        </w:rPr>
        <w:t>.</w:t>
      </w:r>
    </w:p>
    <w:p w14:paraId="0B409954" w14:textId="6663E304" w:rsidR="00BF44FE" w:rsidRDefault="00BF44FE" w:rsidP="00BF44FE">
      <w:pPr>
        <w:pStyle w:val="a7"/>
        <w:keepNext/>
        <w:shd w:val="clear" w:color="auto" w:fill="auto"/>
        <w:tabs>
          <w:tab w:val="left" w:pos="993"/>
        </w:tabs>
        <w:spacing w:before="0" w:line="240" w:lineRule="auto"/>
        <w:ind w:right="0" w:firstLine="540"/>
        <w:jc w:val="both"/>
        <w:rPr>
          <w:rFonts w:cs="Times New Roman"/>
          <w:i/>
          <w:color w:val="auto"/>
          <w:sz w:val="24"/>
          <w:szCs w:val="24"/>
          <w:lang w:eastAsia="en-US"/>
        </w:rPr>
      </w:pPr>
      <w:bookmarkStart w:id="38" w:name="_Ref216665857"/>
      <w:bookmarkStart w:id="39" w:name="_Toc217243030"/>
      <w:bookmarkStart w:id="40" w:name="_Toc225350196"/>
      <w:r w:rsidRPr="00C45C34">
        <w:rPr>
          <w:rFonts w:cs="Times New Roman"/>
          <w:b/>
          <w:bCs/>
          <w:color w:val="auto"/>
          <w:sz w:val="24"/>
          <w:szCs w:val="24"/>
        </w:rPr>
        <w:t xml:space="preserve">Таблица </w:t>
      </w:r>
      <w:r w:rsidRPr="00C45C34">
        <w:rPr>
          <w:rFonts w:cs="Times New Roman"/>
          <w:b/>
          <w:bCs/>
          <w:color w:val="auto"/>
          <w:sz w:val="24"/>
          <w:szCs w:val="24"/>
        </w:rPr>
        <w:fldChar w:fldCharType="begin"/>
      </w:r>
      <w:r w:rsidRPr="00C45C34">
        <w:rPr>
          <w:rFonts w:cs="Times New Roman"/>
          <w:b/>
          <w:bCs/>
          <w:color w:val="auto"/>
          <w:sz w:val="24"/>
          <w:szCs w:val="24"/>
        </w:rPr>
        <w:instrText xml:space="preserve"> STYLEREF 1 \s </w:instrText>
      </w:r>
      <w:r w:rsidRPr="00C45C34">
        <w:rPr>
          <w:rFonts w:cs="Times New Roman"/>
          <w:b/>
          <w:bCs/>
          <w:color w:val="auto"/>
          <w:sz w:val="24"/>
          <w:szCs w:val="24"/>
        </w:rPr>
        <w:fldChar w:fldCharType="separate"/>
      </w:r>
      <w:r w:rsidR="007B30E2">
        <w:rPr>
          <w:rFonts w:cs="Times New Roman"/>
          <w:b/>
          <w:bCs/>
          <w:noProof/>
          <w:color w:val="auto"/>
          <w:sz w:val="24"/>
          <w:szCs w:val="24"/>
        </w:rPr>
        <w:t>1.2</w:t>
      </w:r>
      <w:r w:rsidRPr="00C45C34">
        <w:rPr>
          <w:rFonts w:cs="Times New Roman"/>
          <w:b/>
          <w:bCs/>
          <w:color w:val="auto"/>
          <w:sz w:val="24"/>
          <w:szCs w:val="24"/>
        </w:rPr>
        <w:fldChar w:fldCharType="end"/>
      </w:r>
      <w:r w:rsidRPr="00C45C34">
        <w:rPr>
          <w:rFonts w:cs="Times New Roman"/>
          <w:b/>
          <w:bCs/>
          <w:color w:val="auto"/>
          <w:sz w:val="24"/>
          <w:szCs w:val="24"/>
        </w:rPr>
        <w:t>.</w:t>
      </w:r>
      <w:r w:rsidRPr="00C45C34">
        <w:rPr>
          <w:rFonts w:cs="Times New Roman"/>
          <w:b/>
          <w:bCs/>
          <w:color w:val="auto"/>
          <w:sz w:val="24"/>
          <w:szCs w:val="24"/>
        </w:rPr>
        <w:fldChar w:fldCharType="begin"/>
      </w:r>
      <w:r w:rsidRPr="00C45C34">
        <w:rPr>
          <w:rFonts w:cs="Times New Roman"/>
          <w:b/>
          <w:bCs/>
          <w:color w:val="auto"/>
          <w:sz w:val="24"/>
          <w:szCs w:val="24"/>
        </w:rPr>
        <w:instrText xml:space="preserve"> SEQ Таблица \* ARABIC \s 1 </w:instrText>
      </w:r>
      <w:r w:rsidRPr="00C45C34">
        <w:rPr>
          <w:rFonts w:cs="Times New Roman"/>
          <w:b/>
          <w:bCs/>
          <w:color w:val="auto"/>
          <w:sz w:val="24"/>
          <w:szCs w:val="24"/>
        </w:rPr>
        <w:fldChar w:fldCharType="separate"/>
      </w:r>
      <w:r w:rsidR="007B30E2">
        <w:rPr>
          <w:rFonts w:cs="Times New Roman"/>
          <w:b/>
          <w:bCs/>
          <w:noProof/>
          <w:color w:val="auto"/>
          <w:sz w:val="24"/>
          <w:szCs w:val="24"/>
        </w:rPr>
        <w:t>3</w:t>
      </w:r>
      <w:r w:rsidRPr="00C45C34">
        <w:rPr>
          <w:rFonts w:cs="Times New Roman"/>
          <w:b/>
          <w:bCs/>
          <w:color w:val="auto"/>
          <w:sz w:val="24"/>
          <w:szCs w:val="24"/>
        </w:rPr>
        <w:fldChar w:fldCharType="end"/>
      </w:r>
      <w:bookmarkEnd w:id="38"/>
      <w:r w:rsidRPr="00C45C34">
        <w:rPr>
          <w:rFonts w:cs="Times New Roman"/>
          <w:color w:val="auto"/>
          <w:sz w:val="24"/>
          <w:szCs w:val="24"/>
        </w:rPr>
        <w:t xml:space="preserve"> - </w:t>
      </w:r>
      <w:r w:rsidRPr="00C45C34">
        <w:rPr>
          <w:color w:val="auto"/>
          <w:sz w:val="24"/>
          <w:szCs w:val="24"/>
        </w:rPr>
        <w:t xml:space="preserve">Перечень децентрализованных (местных) источников тепловой энергии, обеспечивающих теплоснабжения многоквартирных домов, СЗО на территории </w:t>
      </w:r>
      <w:bookmarkEnd w:id="39"/>
      <w:r w:rsidR="006A2734" w:rsidRPr="00C45C34">
        <w:rPr>
          <w:sz w:val="24"/>
          <w:szCs w:val="24"/>
        </w:rPr>
        <w:t>городского округа Электросталь</w:t>
      </w:r>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847"/>
        <w:gridCol w:w="1802"/>
        <w:gridCol w:w="1833"/>
        <w:gridCol w:w="2389"/>
        <w:gridCol w:w="942"/>
      </w:tblGrid>
      <w:tr w:rsidR="00C45C34" w14:paraId="5D15E2E4" w14:textId="42DD5D30" w:rsidTr="00C45C34">
        <w:trPr>
          <w:trHeight w:val="226"/>
          <w:tblHeader/>
          <w:jc w:val="center"/>
        </w:trPr>
        <w:tc>
          <w:tcPr>
            <w:tcW w:w="532" w:type="dxa"/>
            <w:vAlign w:val="center"/>
          </w:tcPr>
          <w:p w14:paraId="4846D0AE" w14:textId="77777777" w:rsidR="006A2734" w:rsidRDefault="006A2734"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п/п</w:t>
            </w:r>
          </w:p>
        </w:tc>
        <w:tc>
          <w:tcPr>
            <w:tcW w:w="1928" w:type="dxa"/>
            <w:vAlign w:val="center"/>
          </w:tcPr>
          <w:p w14:paraId="5FC080A5" w14:textId="77777777" w:rsidR="006A2734" w:rsidRDefault="006A2734"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Наименование источника тепловой энергии</w:t>
            </w:r>
          </w:p>
        </w:tc>
        <w:tc>
          <w:tcPr>
            <w:tcW w:w="1930" w:type="dxa"/>
            <w:vAlign w:val="center"/>
          </w:tcPr>
          <w:p w14:paraId="7714272F" w14:textId="1070C7F9" w:rsidR="006A2734" w:rsidRDefault="006A2734"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Адрес места нахождения источника тепловой энергии </w:t>
            </w:r>
          </w:p>
        </w:tc>
        <w:tc>
          <w:tcPr>
            <w:tcW w:w="1603" w:type="dxa"/>
            <w:vAlign w:val="center"/>
          </w:tcPr>
          <w:p w14:paraId="5B302FD5" w14:textId="77777777" w:rsidR="006A2734" w:rsidRDefault="006A2734"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Температурный график, </w:t>
            </w:r>
            <w:r>
              <w:rPr>
                <w:rFonts w:ascii="Times New Roman" w:eastAsia="Times New Roman" w:hAnsi="Times New Roman" w:cs="Times New Roman"/>
                <w:b/>
                <w:bCs/>
                <w:vertAlign w:val="superscript"/>
                <w:lang w:eastAsia="ru-RU"/>
              </w:rPr>
              <w:t>0</w:t>
            </w:r>
            <w:r>
              <w:rPr>
                <w:rFonts w:ascii="Times New Roman" w:eastAsia="Times New Roman" w:hAnsi="Times New Roman" w:cs="Times New Roman"/>
                <w:b/>
                <w:bCs/>
                <w:lang w:eastAsia="ru-RU"/>
              </w:rPr>
              <w:t>С</w:t>
            </w:r>
          </w:p>
        </w:tc>
        <w:tc>
          <w:tcPr>
            <w:tcW w:w="2389" w:type="dxa"/>
            <w:vAlign w:val="center"/>
          </w:tcPr>
          <w:p w14:paraId="62A7DEA9" w14:textId="77777777" w:rsidR="006A2734" w:rsidRDefault="006A2734"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Эксплуатирующая организация</w:t>
            </w:r>
          </w:p>
        </w:tc>
        <w:tc>
          <w:tcPr>
            <w:tcW w:w="963" w:type="dxa"/>
            <w:vAlign w:val="center"/>
          </w:tcPr>
          <w:p w14:paraId="414CDE8B" w14:textId="3FF41CFD" w:rsidR="006A2734" w:rsidRDefault="006A2734"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УТМ, Гкал/ч</w:t>
            </w:r>
          </w:p>
        </w:tc>
      </w:tr>
      <w:tr w:rsidR="00C45C34" w14:paraId="08B24977" w14:textId="3D0247BF" w:rsidTr="00C45C34">
        <w:trPr>
          <w:trHeight w:val="70"/>
          <w:jc w:val="center"/>
        </w:trPr>
        <w:tc>
          <w:tcPr>
            <w:tcW w:w="532" w:type="dxa"/>
            <w:vAlign w:val="center"/>
          </w:tcPr>
          <w:p w14:paraId="2BAE3B71" w14:textId="77777777" w:rsidR="00C45C34" w:rsidRDefault="00C45C34" w:rsidP="00C45C3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928" w:type="dxa"/>
            <w:vAlign w:val="center"/>
          </w:tcPr>
          <w:p w14:paraId="562B2621" w14:textId="1EE78C35" w:rsidR="00C45C34" w:rsidRDefault="00C45C34" w:rsidP="00CF19D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 «</w:t>
            </w:r>
            <w:r w:rsidRPr="00964669">
              <w:rPr>
                <w:rFonts w:ascii="Times New Roman" w:eastAsia="Times New Roman" w:hAnsi="Times New Roman" w:cs="Times New Roman"/>
                <w:lang w:eastAsia="ru-RU"/>
              </w:rPr>
              <w:t>Спортивная 49а</w:t>
            </w:r>
            <w:r>
              <w:rPr>
                <w:rFonts w:ascii="Times New Roman" w:eastAsia="Times New Roman" w:hAnsi="Times New Roman" w:cs="Times New Roman"/>
                <w:lang w:eastAsia="ru-RU"/>
              </w:rPr>
              <w:t>»</w:t>
            </w:r>
          </w:p>
        </w:tc>
        <w:tc>
          <w:tcPr>
            <w:tcW w:w="1930" w:type="dxa"/>
            <w:vAlign w:val="center"/>
          </w:tcPr>
          <w:p w14:paraId="5062B626" w14:textId="65D70D7F" w:rsidR="00C45C34" w:rsidRDefault="00C45C34" w:rsidP="00C45C34">
            <w:pPr>
              <w:spacing w:after="0" w:line="240" w:lineRule="auto"/>
              <w:jc w:val="center"/>
              <w:rPr>
                <w:rFonts w:ascii="Times New Roman" w:eastAsia="Times New Roman" w:hAnsi="Times New Roman" w:cs="Times New Roman"/>
                <w:lang w:eastAsia="ru-RU"/>
              </w:rPr>
            </w:pPr>
            <w:r w:rsidRPr="00964669">
              <w:rPr>
                <w:rFonts w:ascii="Times New Roman" w:eastAsia="Times New Roman" w:hAnsi="Times New Roman" w:cs="Times New Roman"/>
                <w:lang w:eastAsia="ru-RU"/>
              </w:rPr>
              <w:t>г. Электросталь, ул. Спортивная, д. 49а</w:t>
            </w:r>
          </w:p>
        </w:tc>
        <w:tc>
          <w:tcPr>
            <w:tcW w:w="1603" w:type="dxa"/>
            <w:vAlign w:val="center"/>
          </w:tcPr>
          <w:p w14:paraId="75F2BACD" w14:textId="225F4F4D" w:rsidR="00C45C34" w:rsidRDefault="00C45C34" w:rsidP="00C45C34">
            <w:pPr>
              <w:spacing w:after="0" w:line="240" w:lineRule="auto"/>
              <w:jc w:val="center"/>
              <w:rPr>
                <w:rFonts w:ascii="Times New Roman" w:eastAsia="Times New Roman" w:hAnsi="Times New Roman" w:cs="Times New Roman"/>
                <w:iCs/>
                <w:lang w:eastAsia="ru-RU"/>
              </w:rPr>
            </w:pPr>
            <w:r w:rsidRPr="00964669">
              <w:rPr>
                <w:rFonts w:ascii="Times New Roman" w:eastAsia="Times New Roman" w:hAnsi="Times New Roman" w:cs="Times New Roman"/>
                <w:iCs/>
                <w:lang w:eastAsia="ru-RU"/>
              </w:rPr>
              <w:t>95/70</w:t>
            </w:r>
          </w:p>
        </w:tc>
        <w:tc>
          <w:tcPr>
            <w:tcW w:w="2389" w:type="dxa"/>
            <w:vAlign w:val="center"/>
          </w:tcPr>
          <w:p w14:paraId="7BF532FF" w14:textId="57C33635" w:rsidR="00C45C34" w:rsidRDefault="00C45C34" w:rsidP="00C45C34">
            <w:pPr>
              <w:spacing w:after="0" w:line="240" w:lineRule="auto"/>
              <w:jc w:val="center"/>
              <w:rPr>
                <w:rFonts w:ascii="Times New Roman" w:eastAsia="Times New Roman" w:hAnsi="Times New Roman" w:cs="Times New Roman"/>
                <w:lang w:eastAsia="ru-RU"/>
              </w:rPr>
            </w:pPr>
            <w:r w:rsidRPr="00964669">
              <w:rPr>
                <w:rFonts w:ascii="Times New Roman" w:eastAsia="Times New Roman" w:hAnsi="Times New Roman" w:cs="Times New Roman"/>
                <w:lang w:eastAsia="ru-RU"/>
              </w:rPr>
              <w:t>ТСЖ "Затишье"</w:t>
            </w:r>
          </w:p>
        </w:tc>
        <w:tc>
          <w:tcPr>
            <w:tcW w:w="963" w:type="dxa"/>
            <w:vAlign w:val="center"/>
          </w:tcPr>
          <w:p w14:paraId="1B874EA5" w14:textId="7703680A" w:rsidR="00C45C34" w:rsidRDefault="00C45C34" w:rsidP="00C45C34">
            <w:pPr>
              <w:spacing w:after="0" w:line="240" w:lineRule="auto"/>
              <w:jc w:val="center"/>
              <w:rPr>
                <w:rFonts w:ascii="Times New Roman" w:eastAsia="Times New Roman" w:hAnsi="Times New Roman" w:cs="Times New Roman"/>
                <w:lang w:eastAsia="ru-RU"/>
              </w:rPr>
            </w:pPr>
            <w:r w:rsidRPr="00964669">
              <w:rPr>
                <w:rFonts w:ascii="Times New Roman" w:hAnsi="Times New Roman" w:cs="Times New Roman"/>
              </w:rPr>
              <w:t>1,88</w:t>
            </w:r>
          </w:p>
        </w:tc>
      </w:tr>
      <w:tr w:rsidR="00C45C34" w14:paraId="5EBC3FF5" w14:textId="30E0C4C4" w:rsidTr="00C45C34">
        <w:trPr>
          <w:trHeight w:val="20"/>
          <w:jc w:val="center"/>
        </w:trPr>
        <w:tc>
          <w:tcPr>
            <w:tcW w:w="532" w:type="dxa"/>
            <w:vAlign w:val="center"/>
          </w:tcPr>
          <w:p w14:paraId="3AB91234" w14:textId="77777777" w:rsidR="00C45C34" w:rsidRDefault="00C45C34" w:rsidP="00C45C3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928" w:type="dxa"/>
            <w:vAlign w:val="center"/>
          </w:tcPr>
          <w:p w14:paraId="68FC22AA" w14:textId="65D1663D" w:rsidR="00C45C34" w:rsidRDefault="00C45C34" w:rsidP="00CF19D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w:t>
            </w:r>
            <w:r w:rsidRPr="0096466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r w:rsidRPr="00964669">
              <w:rPr>
                <w:rFonts w:ascii="Times New Roman" w:eastAsia="Times New Roman" w:hAnsi="Times New Roman" w:cs="Times New Roman"/>
                <w:lang w:eastAsia="ru-RU"/>
              </w:rPr>
              <w:t>Захарченко 12</w:t>
            </w:r>
            <w:r>
              <w:rPr>
                <w:rFonts w:ascii="Times New Roman" w:eastAsia="Times New Roman" w:hAnsi="Times New Roman" w:cs="Times New Roman"/>
                <w:lang w:eastAsia="ru-RU"/>
              </w:rPr>
              <w:t>»</w:t>
            </w:r>
          </w:p>
        </w:tc>
        <w:tc>
          <w:tcPr>
            <w:tcW w:w="1930" w:type="dxa"/>
            <w:vAlign w:val="center"/>
          </w:tcPr>
          <w:p w14:paraId="2BCAC26E" w14:textId="3B99FC20" w:rsidR="00C45C34" w:rsidRDefault="00C45C34" w:rsidP="00C45C34">
            <w:pPr>
              <w:spacing w:after="0" w:line="240" w:lineRule="auto"/>
              <w:jc w:val="center"/>
              <w:rPr>
                <w:rFonts w:ascii="Times New Roman" w:eastAsia="Times New Roman" w:hAnsi="Times New Roman" w:cs="Times New Roman"/>
                <w:lang w:eastAsia="ru-RU"/>
              </w:rPr>
            </w:pPr>
            <w:r w:rsidRPr="00964669">
              <w:rPr>
                <w:rFonts w:ascii="Times New Roman" w:eastAsia="Times New Roman" w:hAnsi="Times New Roman" w:cs="Times New Roman"/>
                <w:lang w:eastAsia="ru-RU"/>
              </w:rPr>
              <w:t>г. Электросталь, ул. Захарченко, д. 12</w:t>
            </w:r>
          </w:p>
        </w:tc>
        <w:tc>
          <w:tcPr>
            <w:tcW w:w="1603" w:type="dxa"/>
            <w:vAlign w:val="center"/>
          </w:tcPr>
          <w:p w14:paraId="1C91B44E" w14:textId="0EE1496E" w:rsidR="00C45C34" w:rsidRDefault="00C45C34" w:rsidP="00C45C34">
            <w:pPr>
              <w:spacing w:after="0" w:line="240" w:lineRule="auto"/>
              <w:jc w:val="center"/>
              <w:rPr>
                <w:rFonts w:ascii="Times New Roman" w:eastAsia="Times New Roman" w:hAnsi="Times New Roman" w:cs="Times New Roman"/>
                <w:iCs/>
                <w:lang w:eastAsia="ru-RU"/>
              </w:rPr>
            </w:pPr>
            <w:r w:rsidRPr="00964669">
              <w:rPr>
                <w:rFonts w:ascii="Times New Roman" w:eastAsia="Times New Roman" w:hAnsi="Times New Roman" w:cs="Times New Roman"/>
                <w:iCs/>
                <w:lang w:eastAsia="ru-RU"/>
              </w:rPr>
              <w:t>95/70</w:t>
            </w:r>
          </w:p>
        </w:tc>
        <w:tc>
          <w:tcPr>
            <w:tcW w:w="2389" w:type="dxa"/>
            <w:vAlign w:val="center"/>
          </w:tcPr>
          <w:p w14:paraId="1CBECC9C" w14:textId="441F8B59" w:rsidR="00C45C34" w:rsidRDefault="00C45C34" w:rsidP="00C45C34">
            <w:pPr>
              <w:spacing w:after="0" w:line="240" w:lineRule="auto"/>
              <w:jc w:val="center"/>
              <w:rPr>
                <w:rFonts w:ascii="Times New Roman" w:eastAsia="Times New Roman" w:hAnsi="Times New Roman" w:cs="Times New Roman"/>
                <w:lang w:eastAsia="ru-RU"/>
              </w:rPr>
            </w:pPr>
            <w:r w:rsidRPr="00964669">
              <w:rPr>
                <w:rFonts w:ascii="Times New Roman" w:eastAsia="Times New Roman" w:hAnsi="Times New Roman" w:cs="Times New Roman"/>
                <w:lang w:eastAsia="ru-RU"/>
              </w:rPr>
              <w:t>АО "Отдых"</w:t>
            </w:r>
          </w:p>
        </w:tc>
        <w:tc>
          <w:tcPr>
            <w:tcW w:w="963" w:type="dxa"/>
            <w:vAlign w:val="center"/>
          </w:tcPr>
          <w:p w14:paraId="39E96F37" w14:textId="0931B6D1" w:rsidR="00C45C34" w:rsidRDefault="00C45C34" w:rsidP="00C45C34">
            <w:pPr>
              <w:spacing w:after="0" w:line="240" w:lineRule="auto"/>
              <w:jc w:val="center"/>
              <w:rPr>
                <w:rFonts w:ascii="Times New Roman" w:eastAsia="Times New Roman" w:hAnsi="Times New Roman" w:cs="Times New Roman"/>
                <w:lang w:eastAsia="ru-RU"/>
              </w:rPr>
            </w:pPr>
            <w:r w:rsidRPr="00964669">
              <w:rPr>
                <w:rFonts w:ascii="Times New Roman" w:hAnsi="Times New Roman" w:cs="Times New Roman"/>
              </w:rPr>
              <w:t>2,45</w:t>
            </w:r>
          </w:p>
        </w:tc>
      </w:tr>
      <w:tr w:rsidR="00C45C34" w14:paraId="112AFC8D" w14:textId="4B5C6CEB" w:rsidTr="00C45C34">
        <w:trPr>
          <w:trHeight w:val="20"/>
          <w:jc w:val="center"/>
        </w:trPr>
        <w:tc>
          <w:tcPr>
            <w:tcW w:w="532" w:type="dxa"/>
            <w:vAlign w:val="center"/>
          </w:tcPr>
          <w:p w14:paraId="76EE7830" w14:textId="77777777" w:rsidR="00C45C34" w:rsidRDefault="00C45C34" w:rsidP="00C45C3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928" w:type="dxa"/>
            <w:vAlign w:val="center"/>
          </w:tcPr>
          <w:p w14:paraId="3585AFA4" w14:textId="4BA73B40" w:rsidR="00C45C34" w:rsidRDefault="00C45C34" w:rsidP="00CF19D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w:t>
            </w:r>
            <w:r w:rsidRPr="0096466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r w:rsidRPr="00964669">
              <w:rPr>
                <w:rFonts w:ascii="Times New Roman" w:eastAsia="Times New Roman" w:hAnsi="Times New Roman" w:cs="Times New Roman"/>
                <w:lang w:eastAsia="ru-RU"/>
              </w:rPr>
              <w:t>Ленина 08</w:t>
            </w:r>
            <w:r>
              <w:rPr>
                <w:rFonts w:ascii="Times New Roman" w:eastAsia="Times New Roman" w:hAnsi="Times New Roman" w:cs="Times New Roman"/>
                <w:lang w:eastAsia="ru-RU"/>
              </w:rPr>
              <w:t>»</w:t>
            </w:r>
          </w:p>
        </w:tc>
        <w:tc>
          <w:tcPr>
            <w:tcW w:w="1930" w:type="dxa"/>
            <w:vAlign w:val="center"/>
          </w:tcPr>
          <w:p w14:paraId="64AFF720" w14:textId="5EF4D541" w:rsidR="00C45C34" w:rsidRDefault="00C45C34" w:rsidP="00C45C34">
            <w:pPr>
              <w:spacing w:after="0" w:line="240" w:lineRule="auto"/>
              <w:jc w:val="center"/>
              <w:rPr>
                <w:rFonts w:ascii="Times New Roman" w:eastAsia="Times New Roman" w:hAnsi="Times New Roman" w:cs="Times New Roman"/>
                <w:lang w:eastAsia="ru-RU"/>
              </w:rPr>
            </w:pPr>
            <w:r w:rsidRPr="00964669">
              <w:rPr>
                <w:rFonts w:ascii="Times New Roman" w:eastAsia="Times New Roman" w:hAnsi="Times New Roman" w:cs="Times New Roman"/>
                <w:iCs/>
                <w:lang w:eastAsia="ru-RU"/>
              </w:rPr>
              <w:t>г. Электросталь, пр-кт. Ленина, д. 08</w:t>
            </w:r>
          </w:p>
        </w:tc>
        <w:tc>
          <w:tcPr>
            <w:tcW w:w="1603" w:type="dxa"/>
            <w:vAlign w:val="center"/>
          </w:tcPr>
          <w:p w14:paraId="4DA86A94" w14:textId="0C21734D" w:rsidR="00C45C34" w:rsidRDefault="00C45C34" w:rsidP="00C45C34">
            <w:pPr>
              <w:spacing w:after="0" w:line="240" w:lineRule="auto"/>
              <w:jc w:val="center"/>
              <w:rPr>
                <w:rFonts w:ascii="Times New Roman" w:eastAsia="Times New Roman" w:hAnsi="Times New Roman" w:cs="Times New Roman"/>
                <w:iCs/>
                <w:lang w:eastAsia="ru-RU"/>
              </w:rPr>
            </w:pPr>
            <w:r w:rsidRPr="00964669">
              <w:rPr>
                <w:rFonts w:ascii="Times New Roman" w:eastAsia="Times New Roman" w:hAnsi="Times New Roman" w:cs="Times New Roman"/>
                <w:iCs/>
                <w:lang w:eastAsia="ru-RU"/>
              </w:rPr>
              <w:t>95/70</w:t>
            </w:r>
          </w:p>
        </w:tc>
        <w:tc>
          <w:tcPr>
            <w:tcW w:w="2389" w:type="dxa"/>
            <w:vAlign w:val="center"/>
          </w:tcPr>
          <w:p w14:paraId="510D9571" w14:textId="11697E59" w:rsidR="00C45C34" w:rsidRDefault="00C45C34" w:rsidP="00C45C34">
            <w:pPr>
              <w:spacing w:after="0" w:line="240" w:lineRule="auto"/>
              <w:jc w:val="center"/>
              <w:rPr>
                <w:rFonts w:ascii="Times New Roman" w:eastAsia="Times New Roman" w:hAnsi="Times New Roman" w:cs="Times New Roman"/>
                <w:lang w:eastAsia="ru-RU"/>
              </w:rPr>
            </w:pPr>
            <w:r w:rsidRPr="00964669">
              <w:rPr>
                <w:rFonts w:ascii="Times New Roman" w:eastAsia="Times New Roman" w:hAnsi="Times New Roman" w:cs="Times New Roman"/>
                <w:lang w:eastAsia="ru-RU"/>
              </w:rPr>
              <w:t>ООО "Ю СЕРВИС"</w:t>
            </w:r>
          </w:p>
        </w:tc>
        <w:tc>
          <w:tcPr>
            <w:tcW w:w="963" w:type="dxa"/>
            <w:vAlign w:val="center"/>
          </w:tcPr>
          <w:p w14:paraId="33CB4857" w14:textId="1720DFB2" w:rsidR="00C45C34" w:rsidRDefault="00C45C34" w:rsidP="00C45C34">
            <w:pPr>
              <w:spacing w:after="0" w:line="240" w:lineRule="auto"/>
              <w:jc w:val="center"/>
              <w:rPr>
                <w:rFonts w:ascii="Times New Roman" w:eastAsia="Times New Roman" w:hAnsi="Times New Roman" w:cs="Times New Roman"/>
                <w:lang w:eastAsia="ru-RU"/>
              </w:rPr>
            </w:pPr>
            <w:r w:rsidRPr="00964669">
              <w:rPr>
                <w:rFonts w:ascii="Times New Roman" w:hAnsi="Times New Roman" w:cs="Times New Roman"/>
              </w:rPr>
              <w:t>1,53</w:t>
            </w:r>
          </w:p>
        </w:tc>
      </w:tr>
      <w:tr w:rsidR="00C45C34" w14:paraId="391750BA" w14:textId="18A30AB3" w:rsidTr="00C45C34">
        <w:trPr>
          <w:trHeight w:val="20"/>
          <w:jc w:val="center"/>
        </w:trPr>
        <w:tc>
          <w:tcPr>
            <w:tcW w:w="532" w:type="dxa"/>
            <w:vAlign w:val="center"/>
          </w:tcPr>
          <w:p w14:paraId="56E2F1DD" w14:textId="02763EAF" w:rsidR="00C45C34" w:rsidRDefault="00C45C34" w:rsidP="00C45C3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p>
        </w:tc>
        <w:tc>
          <w:tcPr>
            <w:tcW w:w="1928" w:type="dxa"/>
            <w:vAlign w:val="center"/>
          </w:tcPr>
          <w:p w14:paraId="5B659AA1" w14:textId="1F4B649A" w:rsidR="00C45C34" w:rsidRDefault="00C45C34" w:rsidP="00CF19DB">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Котельная</w:t>
            </w:r>
            <w:r w:rsidRPr="00964669">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r w:rsidRPr="00964669">
              <w:rPr>
                <w:rFonts w:ascii="Times New Roman" w:eastAsia="Times New Roman" w:hAnsi="Times New Roman" w:cs="Times New Roman"/>
                <w:lang w:eastAsia="ru-RU"/>
              </w:rPr>
              <w:t>Расковой 10</w:t>
            </w:r>
            <w:r>
              <w:rPr>
                <w:rFonts w:ascii="Times New Roman" w:eastAsia="Times New Roman" w:hAnsi="Times New Roman" w:cs="Times New Roman"/>
                <w:lang w:eastAsia="ru-RU"/>
              </w:rPr>
              <w:t>»</w:t>
            </w:r>
          </w:p>
        </w:tc>
        <w:tc>
          <w:tcPr>
            <w:tcW w:w="1930" w:type="dxa"/>
            <w:vAlign w:val="center"/>
          </w:tcPr>
          <w:p w14:paraId="63E9E92E" w14:textId="20C43A39" w:rsidR="00C45C34" w:rsidRDefault="00C45C34" w:rsidP="00C45C34">
            <w:pPr>
              <w:spacing w:after="0" w:line="240" w:lineRule="auto"/>
              <w:jc w:val="center"/>
              <w:rPr>
                <w:rFonts w:ascii="Times New Roman" w:eastAsia="Times New Roman" w:hAnsi="Times New Roman" w:cs="Times New Roman"/>
                <w:iCs/>
                <w:lang w:eastAsia="ru-RU"/>
              </w:rPr>
            </w:pPr>
            <w:r w:rsidRPr="00964669">
              <w:rPr>
                <w:rFonts w:ascii="Times New Roman" w:eastAsia="Times New Roman" w:hAnsi="Times New Roman" w:cs="Times New Roman"/>
                <w:lang w:eastAsia="ru-RU"/>
              </w:rPr>
              <w:t>г. Электросталь, ул. Расковой, д. 10</w:t>
            </w:r>
          </w:p>
        </w:tc>
        <w:tc>
          <w:tcPr>
            <w:tcW w:w="1603" w:type="dxa"/>
            <w:vAlign w:val="center"/>
          </w:tcPr>
          <w:p w14:paraId="1FA3699F" w14:textId="22FA6DA2" w:rsidR="00C45C34" w:rsidRDefault="00C45C34" w:rsidP="00C45C34">
            <w:pPr>
              <w:spacing w:after="0" w:line="240" w:lineRule="auto"/>
              <w:jc w:val="center"/>
              <w:rPr>
                <w:rFonts w:ascii="Times New Roman" w:eastAsia="Times New Roman" w:hAnsi="Times New Roman" w:cs="Times New Roman"/>
                <w:iCs/>
                <w:lang w:eastAsia="ru-RU"/>
              </w:rPr>
            </w:pPr>
            <w:r w:rsidRPr="00964669">
              <w:rPr>
                <w:rFonts w:ascii="Times New Roman" w:eastAsia="Times New Roman" w:hAnsi="Times New Roman" w:cs="Times New Roman"/>
                <w:iCs/>
                <w:lang w:eastAsia="ru-RU"/>
              </w:rPr>
              <w:t>95/70</w:t>
            </w:r>
          </w:p>
        </w:tc>
        <w:tc>
          <w:tcPr>
            <w:tcW w:w="2389" w:type="dxa"/>
            <w:vAlign w:val="center"/>
          </w:tcPr>
          <w:p w14:paraId="5B17BF6B" w14:textId="7C4C99EB" w:rsidR="00C45C34" w:rsidRDefault="00C45C34" w:rsidP="00C45C34">
            <w:pPr>
              <w:spacing w:after="0" w:line="240" w:lineRule="auto"/>
              <w:jc w:val="center"/>
              <w:rPr>
                <w:rFonts w:ascii="Times New Roman" w:eastAsia="Times New Roman" w:hAnsi="Times New Roman" w:cs="Times New Roman"/>
                <w:lang w:eastAsia="ru-RU"/>
              </w:rPr>
            </w:pPr>
            <w:r w:rsidRPr="00964669">
              <w:rPr>
                <w:rFonts w:ascii="Times New Roman" w:eastAsia="Times New Roman" w:hAnsi="Times New Roman" w:cs="Times New Roman"/>
                <w:lang w:eastAsia="ru-RU"/>
              </w:rPr>
              <w:t>ООО "ЭЗТМ-ЖИЛСТРОЙСЕРВИС"</w:t>
            </w:r>
          </w:p>
        </w:tc>
        <w:tc>
          <w:tcPr>
            <w:tcW w:w="963" w:type="dxa"/>
            <w:vAlign w:val="center"/>
          </w:tcPr>
          <w:p w14:paraId="41DE2761" w14:textId="21B9C3CF" w:rsidR="00C45C34" w:rsidRDefault="00C45C34" w:rsidP="00C45C34">
            <w:pPr>
              <w:spacing w:after="0" w:line="240" w:lineRule="auto"/>
              <w:jc w:val="center"/>
              <w:rPr>
                <w:rFonts w:ascii="Times New Roman" w:eastAsia="Times New Roman" w:hAnsi="Times New Roman" w:cs="Times New Roman"/>
                <w:lang w:eastAsia="ru-RU"/>
              </w:rPr>
            </w:pPr>
            <w:r w:rsidRPr="00964669">
              <w:rPr>
                <w:rFonts w:ascii="Times New Roman" w:hAnsi="Times New Roman" w:cs="Times New Roman"/>
              </w:rPr>
              <w:t>0,64</w:t>
            </w:r>
          </w:p>
        </w:tc>
      </w:tr>
    </w:tbl>
    <w:p w14:paraId="1EC68514" w14:textId="77777777" w:rsidR="00BF44FE" w:rsidRPr="00C6421A" w:rsidRDefault="00BF44FE" w:rsidP="00C6421A">
      <w:pPr>
        <w:tabs>
          <w:tab w:val="left" w:pos="1134"/>
        </w:tabs>
        <w:spacing w:line="276" w:lineRule="auto"/>
        <w:ind w:left="566"/>
        <w:jc w:val="both"/>
        <w:rPr>
          <w:sz w:val="24"/>
          <w:szCs w:val="24"/>
          <w:lang w:eastAsia="ru-RU"/>
        </w:rPr>
      </w:pPr>
    </w:p>
    <w:p w14:paraId="05D1B604" w14:textId="77777777" w:rsidR="007B30E2" w:rsidRPr="007B30E2" w:rsidRDefault="0087341C" w:rsidP="007B30E2">
      <w:pPr>
        <w:pStyle w:val="a5"/>
        <w:numPr>
          <w:ilvl w:val="2"/>
          <w:numId w:val="17"/>
        </w:numPr>
        <w:tabs>
          <w:tab w:val="left" w:pos="1134"/>
        </w:tabs>
        <w:ind w:left="0" w:firstLine="567"/>
        <w:rPr>
          <w:bCs/>
          <w:sz w:val="24"/>
          <w:szCs w:val="24"/>
        </w:rPr>
      </w:pPr>
      <w:r w:rsidRPr="00F30717">
        <w:rPr>
          <w:sz w:val="24"/>
          <w:szCs w:val="24"/>
          <w:lang w:eastAsia="ru-RU"/>
        </w:rPr>
        <w:t xml:space="preserve">Перечень центральных тепловых пунктов (ЦТП) на территории </w:t>
      </w:r>
      <w:r w:rsidR="00290029">
        <w:rPr>
          <w:sz w:val="24"/>
          <w:szCs w:val="24"/>
        </w:rPr>
        <w:t>городского округа Электросталь</w:t>
      </w:r>
      <w:r w:rsidRPr="00F30717">
        <w:rPr>
          <w:i/>
          <w:sz w:val="24"/>
          <w:szCs w:val="24"/>
        </w:rPr>
        <w:t xml:space="preserve"> </w:t>
      </w:r>
      <w:r w:rsidRPr="00F30717">
        <w:rPr>
          <w:sz w:val="24"/>
          <w:szCs w:val="24"/>
          <w:lang w:eastAsia="ru-RU"/>
        </w:rPr>
        <w:t xml:space="preserve">представлен в </w:t>
      </w:r>
      <w:r w:rsidR="00140E97" w:rsidRPr="00D43A66">
        <w:rPr>
          <w:sz w:val="24"/>
          <w:szCs w:val="24"/>
          <w:lang w:eastAsia="ru-RU"/>
        </w:rPr>
        <w:fldChar w:fldCharType="begin"/>
      </w:r>
      <w:r w:rsidR="00140E97" w:rsidRPr="00F30717">
        <w:rPr>
          <w:sz w:val="24"/>
          <w:szCs w:val="24"/>
          <w:lang w:eastAsia="ru-RU"/>
        </w:rPr>
        <w:instrText xml:space="preserve"> REF _Ref190963095 \h  \* MERGEFORMAT </w:instrText>
      </w:r>
      <w:r w:rsidR="00140E97" w:rsidRPr="00D43A66">
        <w:rPr>
          <w:sz w:val="24"/>
          <w:szCs w:val="24"/>
          <w:lang w:eastAsia="ru-RU"/>
        </w:rPr>
      </w:r>
      <w:r w:rsidR="00140E97" w:rsidRPr="00D43A66">
        <w:rPr>
          <w:sz w:val="24"/>
          <w:szCs w:val="24"/>
          <w:lang w:eastAsia="ru-RU"/>
        </w:rPr>
        <w:fldChar w:fldCharType="separate"/>
      </w:r>
    </w:p>
    <w:p w14:paraId="0386D297" w14:textId="35320F23" w:rsidR="0087341C" w:rsidRPr="00D43A66" w:rsidRDefault="007B30E2" w:rsidP="00D43A66">
      <w:pPr>
        <w:pStyle w:val="a5"/>
        <w:numPr>
          <w:ilvl w:val="2"/>
          <w:numId w:val="17"/>
        </w:numPr>
        <w:tabs>
          <w:tab w:val="left" w:pos="1134"/>
        </w:tabs>
        <w:ind w:left="0" w:firstLine="567"/>
        <w:rPr>
          <w:bCs/>
          <w:vanish/>
          <w:sz w:val="24"/>
          <w:szCs w:val="24"/>
        </w:rPr>
      </w:pPr>
      <w:r w:rsidRPr="007B30E2">
        <w:rPr>
          <w:bCs/>
          <w:noProof/>
          <w:sz w:val="24"/>
          <w:szCs w:val="24"/>
        </w:rPr>
        <w:t>Таблица 1</w:t>
      </w:r>
      <w:r w:rsidRPr="007B30E2">
        <w:rPr>
          <w:bCs/>
          <w:sz w:val="24"/>
          <w:szCs w:val="24"/>
        </w:rPr>
        <w:t>.</w:t>
      </w:r>
      <w:r>
        <w:rPr>
          <w:b/>
          <w:bCs/>
          <w:sz w:val="24"/>
          <w:szCs w:val="24"/>
        </w:rPr>
        <w:t>2</w:t>
      </w:r>
      <w:r w:rsidRPr="00F30717">
        <w:rPr>
          <w:b/>
          <w:bCs/>
          <w:sz w:val="24"/>
          <w:szCs w:val="24"/>
        </w:rPr>
        <w:t>.</w:t>
      </w:r>
      <w:r w:rsidR="00140E97" w:rsidRPr="00D43A66">
        <w:rPr>
          <w:sz w:val="24"/>
          <w:szCs w:val="24"/>
          <w:lang w:eastAsia="ru-RU"/>
        </w:rPr>
        <w:fldChar w:fldCharType="end"/>
      </w:r>
      <w:r w:rsidR="00C82B34" w:rsidRPr="00D43A66">
        <w:rPr>
          <w:sz w:val="24"/>
          <w:szCs w:val="24"/>
          <w:lang w:eastAsia="ru-RU"/>
        </w:rPr>
        <w:t>4</w:t>
      </w:r>
      <w:r w:rsidR="0087341C" w:rsidRPr="00D43A66">
        <w:rPr>
          <w:sz w:val="24"/>
          <w:szCs w:val="24"/>
          <w:lang w:eastAsia="ru-RU"/>
        </w:rPr>
        <w:t>.</w:t>
      </w:r>
    </w:p>
    <w:p w14:paraId="79160086" w14:textId="77777777" w:rsidR="00C82B34" w:rsidRDefault="00C82B34" w:rsidP="00C82B34">
      <w:pPr>
        <w:pStyle w:val="a7"/>
        <w:keepNext/>
        <w:shd w:val="clear" w:color="auto" w:fill="auto"/>
        <w:tabs>
          <w:tab w:val="left" w:pos="993"/>
        </w:tabs>
        <w:spacing w:before="0" w:line="240" w:lineRule="auto"/>
        <w:ind w:right="0" w:firstLine="567"/>
        <w:jc w:val="both"/>
        <w:rPr>
          <w:rFonts w:cs="Times New Roman"/>
          <w:b/>
          <w:bCs/>
          <w:color w:val="auto"/>
          <w:sz w:val="24"/>
          <w:szCs w:val="24"/>
        </w:rPr>
      </w:pPr>
      <w:bookmarkStart w:id="41" w:name="_Ref190963095"/>
    </w:p>
    <w:p w14:paraId="6649A483" w14:textId="1CC0DF07" w:rsidR="0087341C" w:rsidRPr="00F30717" w:rsidRDefault="0087341C" w:rsidP="00C82B34">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7B30E2">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bookmarkEnd w:id="41"/>
      <w:r w:rsidR="00BF44FE">
        <w:rPr>
          <w:rFonts w:cs="Times New Roman"/>
          <w:b/>
          <w:bCs/>
          <w:noProof/>
          <w:color w:val="auto"/>
          <w:sz w:val="24"/>
          <w:szCs w:val="24"/>
        </w:rPr>
        <w:t>4</w:t>
      </w:r>
      <w:r w:rsidRPr="00F30717">
        <w:rPr>
          <w:rFonts w:cs="Times New Roman"/>
          <w:color w:val="auto"/>
          <w:sz w:val="24"/>
          <w:szCs w:val="24"/>
        </w:rPr>
        <w:t xml:space="preserve"> - Перечень центральных тепловых пунктов (ЦТП) на территории </w:t>
      </w:r>
      <w:r w:rsidR="00290029">
        <w:rPr>
          <w:rFonts w:cs="Times New Roman"/>
          <w:color w:val="auto"/>
          <w:sz w:val="24"/>
          <w:szCs w:val="24"/>
        </w:rPr>
        <w:t>городского округа Электросталь</w:t>
      </w:r>
    </w:p>
    <w:tbl>
      <w:tblPr>
        <w:tblW w:w="9238" w:type="dxa"/>
        <w:tblInd w:w="113" w:type="dxa"/>
        <w:tblLook w:val="04A0" w:firstRow="1" w:lastRow="0" w:firstColumn="1" w:lastColumn="0" w:noHBand="0" w:noVBand="1"/>
      </w:tblPr>
      <w:tblGrid>
        <w:gridCol w:w="591"/>
        <w:gridCol w:w="3615"/>
        <w:gridCol w:w="5032"/>
      </w:tblGrid>
      <w:tr w:rsidR="00233BAC" w:rsidRPr="00F30717" w14:paraId="692AAD94" w14:textId="77777777" w:rsidTr="00233BAC">
        <w:trPr>
          <w:trHeight w:val="69"/>
          <w:tblHeader/>
        </w:trPr>
        <w:tc>
          <w:tcPr>
            <w:tcW w:w="591" w:type="dxa"/>
            <w:tcBorders>
              <w:top w:val="single" w:sz="4" w:space="0" w:color="auto"/>
              <w:left w:val="single" w:sz="4" w:space="0" w:color="auto"/>
              <w:bottom w:val="single" w:sz="4" w:space="0" w:color="auto"/>
              <w:right w:val="single" w:sz="4" w:space="0" w:color="auto"/>
            </w:tcBorders>
            <w:vAlign w:val="center"/>
            <w:hideMark/>
          </w:tcPr>
          <w:p w14:paraId="323919E2" w14:textId="77777777" w:rsidR="00233BAC" w:rsidRPr="00F30717" w:rsidRDefault="00233BA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п/п</w:t>
            </w:r>
          </w:p>
        </w:tc>
        <w:tc>
          <w:tcPr>
            <w:tcW w:w="3615" w:type="dxa"/>
            <w:tcBorders>
              <w:top w:val="single" w:sz="4" w:space="0" w:color="auto"/>
              <w:left w:val="single" w:sz="4" w:space="0" w:color="auto"/>
              <w:bottom w:val="single" w:sz="4" w:space="0" w:color="auto"/>
              <w:right w:val="single" w:sz="4" w:space="0" w:color="auto"/>
            </w:tcBorders>
            <w:vAlign w:val="center"/>
            <w:hideMark/>
          </w:tcPr>
          <w:p w14:paraId="53A2BEA1" w14:textId="6AD11795" w:rsidR="00233BAC" w:rsidRPr="00F30717" w:rsidRDefault="00233BA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источника тепловой энергии</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lang w:eastAsia="ru-RU"/>
              </w:rPr>
              <w:t>эксплуатирующая организация</w:t>
            </w:r>
          </w:p>
        </w:tc>
        <w:tc>
          <w:tcPr>
            <w:tcW w:w="5032" w:type="dxa"/>
            <w:tcBorders>
              <w:top w:val="single" w:sz="4" w:space="0" w:color="auto"/>
              <w:left w:val="single" w:sz="4" w:space="0" w:color="auto"/>
              <w:bottom w:val="single" w:sz="4" w:space="0" w:color="auto"/>
              <w:right w:val="single" w:sz="4" w:space="0" w:color="auto"/>
            </w:tcBorders>
            <w:vAlign w:val="center"/>
            <w:hideMark/>
          </w:tcPr>
          <w:p w14:paraId="257803ED" w14:textId="3C1B4AE6" w:rsidR="00233BAC" w:rsidRPr="00F30717" w:rsidRDefault="00233BA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адрес ЦТП</w:t>
            </w:r>
            <w:r>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lang w:eastAsia="ru-RU"/>
              </w:rPr>
              <w:t>эксплуатирующая организация</w:t>
            </w:r>
          </w:p>
        </w:tc>
      </w:tr>
      <w:tr w:rsidR="00233BAC" w:rsidRPr="00F30717" w14:paraId="25D28C9B" w14:textId="77777777" w:rsidTr="00233BAC">
        <w:trPr>
          <w:trHeight w:val="69"/>
        </w:trPr>
        <w:tc>
          <w:tcPr>
            <w:tcW w:w="591" w:type="dxa"/>
            <w:tcBorders>
              <w:top w:val="nil"/>
              <w:left w:val="single" w:sz="4" w:space="0" w:color="auto"/>
              <w:bottom w:val="single" w:sz="4" w:space="0" w:color="auto"/>
              <w:right w:val="single" w:sz="4" w:space="0" w:color="auto"/>
            </w:tcBorders>
            <w:vAlign w:val="center"/>
            <w:hideMark/>
          </w:tcPr>
          <w:p w14:paraId="2551E6FA" w14:textId="77777777" w:rsidR="00233BAC" w:rsidRPr="00F30717" w:rsidRDefault="00233BAC"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3615" w:type="dxa"/>
            <w:tcBorders>
              <w:top w:val="nil"/>
              <w:left w:val="nil"/>
              <w:bottom w:val="single" w:sz="4" w:space="0" w:color="auto"/>
              <w:right w:val="single" w:sz="4" w:space="0" w:color="auto"/>
            </w:tcBorders>
            <w:vAlign w:val="center"/>
            <w:hideMark/>
          </w:tcPr>
          <w:p w14:paraId="5216C0FD" w14:textId="2E7F69A4" w:rsidR="00233BAC" w:rsidRPr="00F30717" w:rsidRDefault="00233BAC" w:rsidP="005575C2">
            <w:pPr>
              <w:spacing w:after="0" w:line="240" w:lineRule="auto"/>
              <w:rPr>
                <w:rFonts w:ascii="Times New Roman" w:eastAsia="Times New Roman" w:hAnsi="Times New Roman" w:cs="Times New Roman"/>
                <w:sz w:val="24"/>
                <w:szCs w:val="24"/>
                <w:lang w:eastAsia="ru-RU"/>
              </w:rPr>
            </w:pPr>
            <w:r w:rsidRPr="004B6D15">
              <w:rPr>
                <w:rFonts w:ascii="Times New Roman" w:eastAsia="Times New Roman" w:hAnsi="Times New Roman" w:cs="Times New Roman"/>
                <w:sz w:val="24"/>
                <w:szCs w:val="24"/>
                <w:lang w:eastAsia="ru-RU"/>
              </w:rPr>
              <w:t>ЭПТК «ГТУ-ТЭЦ Электросталь»</w:t>
            </w:r>
            <w:r>
              <w:rPr>
                <w:rFonts w:ascii="Times New Roman" w:eastAsia="Times New Roman" w:hAnsi="Times New Roman" w:cs="Times New Roman"/>
                <w:sz w:val="24"/>
                <w:szCs w:val="24"/>
                <w:lang w:eastAsia="ru-RU"/>
              </w:rPr>
              <w:t xml:space="preserve">, </w:t>
            </w:r>
            <w:r w:rsidRPr="00540001">
              <w:rPr>
                <w:rFonts w:ascii="Times New Roman" w:eastAsia="Times New Roman" w:hAnsi="Times New Roman" w:cs="Times New Roman"/>
                <w:color w:val="000000"/>
                <w:sz w:val="24"/>
                <w:szCs w:val="24"/>
                <w:lang w:eastAsia="ru-RU"/>
              </w:rPr>
              <w:t>ООО «Глобус»</w:t>
            </w:r>
          </w:p>
        </w:tc>
        <w:tc>
          <w:tcPr>
            <w:tcW w:w="5032" w:type="dxa"/>
            <w:tcBorders>
              <w:top w:val="nil"/>
              <w:left w:val="nil"/>
              <w:bottom w:val="single" w:sz="4" w:space="0" w:color="auto"/>
              <w:right w:val="single" w:sz="4" w:space="0" w:color="auto"/>
            </w:tcBorders>
          </w:tcPr>
          <w:p w14:paraId="4DF67E47" w14:textId="51AC0151" w:rsidR="00233BAC" w:rsidRPr="00F30717" w:rsidRDefault="00233BAC" w:rsidP="005575C2">
            <w:pPr>
              <w:spacing w:after="0" w:line="240" w:lineRule="auto"/>
              <w:jc w:val="center"/>
              <w:rPr>
                <w:rFonts w:ascii="Times New Roman" w:eastAsia="Times New Roman" w:hAnsi="Times New Roman" w:cs="Times New Roman"/>
                <w:sz w:val="24"/>
                <w:szCs w:val="24"/>
                <w:lang w:eastAsia="ru-RU"/>
              </w:rPr>
            </w:pPr>
            <w:r w:rsidRPr="004B6D15">
              <w:rPr>
                <w:rFonts w:ascii="Times New Roman" w:eastAsia="Times New Roman" w:hAnsi="Times New Roman" w:cs="Times New Roman"/>
                <w:iCs/>
                <w:sz w:val="24"/>
                <w:szCs w:val="24"/>
                <w:lang w:eastAsia="ru-RU"/>
              </w:rPr>
              <w:t>ЦТП №2</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 xml:space="preserve">г. Электросталь, </w:t>
            </w:r>
            <w:r>
              <w:rPr>
                <w:rFonts w:ascii="Times New Roman" w:eastAsia="Times New Roman" w:hAnsi="Times New Roman" w:cs="Times New Roman"/>
                <w:iCs/>
                <w:sz w:val="24"/>
                <w:szCs w:val="24"/>
                <w:lang w:eastAsia="ru-RU"/>
              </w:rPr>
              <w:t xml:space="preserve">ул. </w:t>
            </w:r>
            <w:r w:rsidRPr="004B6D15">
              <w:rPr>
                <w:rFonts w:ascii="Times New Roman" w:eastAsia="Times New Roman" w:hAnsi="Times New Roman" w:cs="Times New Roman"/>
                <w:iCs/>
                <w:sz w:val="24"/>
                <w:szCs w:val="24"/>
                <w:lang w:eastAsia="ru-RU"/>
              </w:rPr>
              <w:t>Журавлева</w:t>
            </w:r>
            <w:r>
              <w:rPr>
                <w:rFonts w:ascii="Times New Roman" w:eastAsia="Times New Roman" w:hAnsi="Times New Roman" w:cs="Times New Roman"/>
                <w:iCs/>
                <w:sz w:val="24"/>
                <w:szCs w:val="24"/>
                <w:lang w:eastAsia="ru-RU"/>
              </w:rPr>
              <w:t xml:space="preserve">, </w:t>
            </w:r>
            <w:r w:rsidRPr="006E09BC">
              <w:rPr>
                <w:rFonts w:ascii="Times New Roman" w:hAnsi="Times New Roman" w:cs="Times New Roman"/>
                <w:sz w:val="24"/>
                <w:szCs w:val="24"/>
              </w:rPr>
              <w:t>ООО «ТВС»</w:t>
            </w:r>
          </w:p>
        </w:tc>
      </w:tr>
      <w:tr w:rsidR="00233BAC" w:rsidRPr="00F30717" w14:paraId="0A58ECC6" w14:textId="77777777" w:rsidTr="00233BAC">
        <w:trPr>
          <w:trHeight w:val="19"/>
        </w:trPr>
        <w:tc>
          <w:tcPr>
            <w:tcW w:w="591" w:type="dxa"/>
            <w:tcBorders>
              <w:top w:val="nil"/>
              <w:left w:val="single" w:sz="4" w:space="0" w:color="auto"/>
              <w:bottom w:val="single" w:sz="4" w:space="0" w:color="auto"/>
              <w:right w:val="single" w:sz="4" w:space="0" w:color="auto"/>
            </w:tcBorders>
            <w:vAlign w:val="center"/>
            <w:hideMark/>
          </w:tcPr>
          <w:p w14:paraId="1968EF8D" w14:textId="77777777" w:rsidR="00233BAC" w:rsidRPr="00F30717" w:rsidRDefault="00233BAC" w:rsidP="004B6D15">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3615" w:type="dxa"/>
            <w:tcBorders>
              <w:top w:val="nil"/>
              <w:left w:val="nil"/>
              <w:bottom w:val="single" w:sz="4" w:space="0" w:color="auto"/>
              <w:right w:val="single" w:sz="4" w:space="0" w:color="auto"/>
            </w:tcBorders>
            <w:vAlign w:val="center"/>
            <w:hideMark/>
          </w:tcPr>
          <w:p w14:paraId="69BAB482" w14:textId="6BB907B6" w:rsidR="00233BAC" w:rsidRPr="00F30717" w:rsidRDefault="00233BAC" w:rsidP="004B6D15">
            <w:pPr>
              <w:spacing w:after="0" w:line="240" w:lineRule="auto"/>
              <w:rPr>
                <w:rFonts w:ascii="Times New Roman" w:eastAsia="Times New Roman" w:hAnsi="Times New Roman" w:cs="Times New Roman"/>
                <w:sz w:val="24"/>
                <w:szCs w:val="24"/>
                <w:lang w:eastAsia="ru-RU"/>
              </w:rPr>
            </w:pPr>
            <w:r w:rsidRPr="004B6D15">
              <w:rPr>
                <w:rFonts w:ascii="Times New Roman" w:eastAsia="Times New Roman" w:hAnsi="Times New Roman" w:cs="Times New Roman"/>
                <w:sz w:val="24"/>
                <w:szCs w:val="24"/>
                <w:lang w:eastAsia="ru-RU"/>
              </w:rPr>
              <w:t>ЭПТК «ГТУ-ТЭЦ Электросталь»</w:t>
            </w:r>
            <w:r>
              <w:rPr>
                <w:rFonts w:ascii="Times New Roman" w:eastAsia="Times New Roman" w:hAnsi="Times New Roman" w:cs="Times New Roman"/>
                <w:sz w:val="24"/>
                <w:szCs w:val="24"/>
                <w:lang w:eastAsia="ru-RU"/>
              </w:rPr>
              <w:t xml:space="preserve">, </w:t>
            </w:r>
            <w:r w:rsidRPr="00540001">
              <w:rPr>
                <w:rFonts w:ascii="Times New Roman" w:eastAsia="Times New Roman" w:hAnsi="Times New Roman" w:cs="Times New Roman"/>
                <w:color w:val="000000"/>
                <w:sz w:val="24"/>
                <w:szCs w:val="24"/>
                <w:lang w:eastAsia="ru-RU"/>
              </w:rPr>
              <w:t>ООО «Глобус»</w:t>
            </w:r>
          </w:p>
        </w:tc>
        <w:tc>
          <w:tcPr>
            <w:tcW w:w="5032" w:type="dxa"/>
            <w:tcBorders>
              <w:top w:val="nil"/>
              <w:left w:val="nil"/>
              <w:bottom w:val="single" w:sz="4" w:space="0" w:color="auto"/>
              <w:right w:val="single" w:sz="4" w:space="0" w:color="auto"/>
            </w:tcBorders>
          </w:tcPr>
          <w:p w14:paraId="3AABD996" w14:textId="6DDDA28D" w:rsidR="00233BAC" w:rsidRPr="00F30717" w:rsidRDefault="00233BAC" w:rsidP="004B6D15">
            <w:pPr>
              <w:spacing w:after="0" w:line="240" w:lineRule="auto"/>
              <w:jc w:val="center"/>
              <w:rPr>
                <w:rFonts w:ascii="Times New Roman" w:eastAsia="Times New Roman" w:hAnsi="Times New Roman" w:cs="Times New Roman"/>
                <w:sz w:val="24"/>
                <w:szCs w:val="24"/>
                <w:lang w:eastAsia="ru-RU"/>
              </w:rPr>
            </w:pPr>
            <w:r w:rsidRPr="004B6D15">
              <w:rPr>
                <w:rFonts w:ascii="Times New Roman" w:eastAsia="Times New Roman" w:hAnsi="Times New Roman" w:cs="Times New Roman"/>
                <w:iCs/>
                <w:sz w:val="24"/>
                <w:szCs w:val="24"/>
                <w:lang w:eastAsia="ru-RU"/>
              </w:rPr>
              <w:t>ЦТП №</w:t>
            </w:r>
            <w:r>
              <w:rPr>
                <w:rFonts w:ascii="Times New Roman" w:eastAsia="Times New Roman" w:hAnsi="Times New Roman" w:cs="Times New Roman"/>
                <w:iCs/>
                <w:sz w:val="24"/>
                <w:szCs w:val="24"/>
                <w:lang w:eastAsia="ru-RU"/>
              </w:rPr>
              <w:t xml:space="preserve">3, </w:t>
            </w:r>
            <w:r w:rsidRPr="00C6421A">
              <w:rPr>
                <w:rFonts w:ascii="Times New Roman" w:hAnsi="Times New Roman" w:cs="Times New Roman"/>
                <w:color w:val="000000"/>
                <w:sz w:val="24"/>
                <w:szCs w:val="24"/>
              </w:rPr>
              <w:t xml:space="preserve">г. Электросталь, </w:t>
            </w:r>
            <w:r w:rsidRPr="004B6D15">
              <w:rPr>
                <w:rFonts w:ascii="Times New Roman" w:eastAsia="Times New Roman" w:hAnsi="Times New Roman" w:cs="Times New Roman"/>
                <w:iCs/>
                <w:sz w:val="24"/>
                <w:szCs w:val="24"/>
                <w:lang w:eastAsia="ru-RU"/>
              </w:rPr>
              <w:t>ул. Западная</w:t>
            </w:r>
            <w:r>
              <w:rPr>
                <w:rFonts w:ascii="Times New Roman" w:eastAsia="Times New Roman" w:hAnsi="Times New Roman" w:cs="Times New Roman"/>
                <w:iCs/>
                <w:sz w:val="24"/>
                <w:szCs w:val="24"/>
                <w:lang w:eastAsia="ru-RU"/>
              </w:rPr>
              <w:t xml:space="preserve">, </w:t>
            </w:r>
            <w:r w:rsidRPr="006E09BC">
              <w:rPr>
                <w:rFonts w:ascii="Times New Roman" w:hAnsi="Times New Roman" w:cs="Times New Roman"/>
                <w:sz w:val="24"/>
                <w:szCs w:val="24"/>
              </w:rPr>
              <w:t>ООО «ТВС»</w:t>
            </w:r>
          </w:p>
        </w:tc>
      </w:tr>
      <w:tr w:rsidR="00233BAC" w:rsidRPr="00F30717" w14:paraId="3BB149AB"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7E5E1E89" w14:textId="1B82D488" w:rsidR="00233BAC" w:rsidRPr="00F30717" w:rsidRDefault="00233BAC" w:rsidP="008B78A9">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3615" w:type="dxa"/>
            <w:tcBorders>
              <w:top w:val="nil"/>
              <w:left w:val="nil"/>
              <w:bottom w:val="single" w:sz="4" w:space="0" w:color="auto"/>
              <w:right w:val="single" w:sz="4" w:space="0" w:color="auto"/>
            </w:tcBorders>
            <w:vAlign w:val="center"/>
          </w:tcPr>
          <w:p w14:paraId="7BC66CB2" w14:textId="186CA3FE" w:rsidR="00233BAC" w:rsidRPr="004B6D15" w:rsidRDefault="00233BAC" w:rsidP="008B78A9">
            <w:pPr>
              <w:spacing w:after="0" w:line="240" w:lineRule="auto"/>
              <w:rPr>
                <w:rFonts w:ascii="Times New Roman" w:eastAsia="Times New Roman" w:hAnsi="Times New Roman" w:cs="Times New Roman"/>
                <w:sz w:val="24"/>
                <w:szCs w:val="24"/>
                <w:lang w:eastAsia="ru-RU"/>
              </w:rPr>
            </w:pPr>
            <w:r w:rsidRPr="004B6D15">
              <w:rPr>
                <w:rFonts w:ascii="Times New Roman" w:eastAsia="Times New Roman" w:hAnsi="Times New Roman" w:cs="Times New Roman"/>
                <w:sz w:val="24"/>
                <w:szCs w:val="24"/>
                <w:lang w:eastAsia="ru-RU"/>
              </w:rPr>
              <w:t>ЭПТК «ГТУ-ТЭЦ Электросталь»</w:t>
            </w:r>
            <w:r>
              <w:rPr>
                <w:rFonts w:ascii="Times New Roman" w:eastAsia="Times New Roman" w:hAnsi="Times New Roman" w:cs="Times New Roman"/>
                <w:sz w:val="24"/>
                <w:szCs w:val="24"/>
                <w:lang w:eastAsia="ru-RU"/>
              </w:rPr>
              <w:t xml:space="preserve">, </w:t>
            </w:r>
            <w:r w:rsidRPr="00540001">
              <w:rPr>
                <w:rFonts w:ascii="Times New Roman" w:eastAsia="Times New Roman" w:hAnsi="Times New Roman" w:cs="Times New Roman"/>
                <w:color w:val="000000"/>
                <w:sz w:val="24"/>
                <w:szCs w:val="24"/>
                <w:lang w:eastAsia="ru-RU"/>
              </w:rPr>
              <w:t>ООО «Глобус»</w:t>
            </w:r>
          </w:p>
        </w:tc>
        <w:tc>
          <w:tcPr>
            <w:tcW w:w="5032" w:type="dxa"/>
            <w:tcBorders>
              <w:top w:val="nil"/>
              <w:left w:val="nil"/>
              <w:bottom w:val="single" w:sz="4" w:space="0" w:color="auto"/>
              <w:right w:val="single" w:sz="4" w:space="0" w:color="auto"/>
            </w:tcBorders>
          </w:tcPr>
          <w:p w14:paraId="0644DD7B" w14:textId="460C8C8B" w:rsidR="00233BAC" w:rsidRPr="004B6D15" w:rsidRDefault="00233BAC" w:rsidP="008B78A9">
            <w:pPr>
              <w:spacing w:after="0" w:line="240" w:lineRule="auto"/>
              <w:jc w:val="center"/>
              <w:rPr>
                <w:rFonts w:ascii="Times New Roman" w:eastAsia="Times New Roman" w:hAnsi="Times New Roman" w:cs="Times New Roman"/>
                <w:iCs/>
                <w:sz w:val="24"/>
                <w:szCs w:val="24"/>
                <w:lang w:eastAsia="ru-RU"/>
              </w:rPr>
            </w:pPr>
            <w:r w:rsidRPr="004B6D15">
              <w:rPr>
                <w:rFonts w:ascii="Times New Roman" w:eastAsia="Times New Roman" w:hAnsi="Times New Roman" w:cs="Times New Roman"/>
                <w:iCs/>
                <w:sz w:val="24"/>
                <w:szCs w:val="24"/>
                <w:lang w:eastAsia="ru-RU"/>
              </w:rPr>
              <w:t>ЦТП №</w:t>
            </w:r>
            <w:r>
              <w:rPr>
                <w:rFonts w:ascii="Times New Roman" w:eastAsia="Times New Roman" w:hAnsi="Times New Roman" w:cs="Times New Roman"/>
                <w:iCs/>
                <w:sz w:val="24"/>
                <w:szCs w:val="24"/>
                <w:lang w:eastAsia="ru-RU"/>
              </w:rPr>
              <w:t xml:space="preserve">4, </w:t>
            </w:r>
            <w:r w:rsidRPr="00C6421A">
              <w:rPr>
                <w:rFonts w:ascii="Times New Roman" w:hAnsi="Times New Roman" w:cs="Times New Roman"/>
                <w:color w:val="000000"/>
                <w:sz w:val="24"/>
                <w:szCs w:val="24"/>
              </w:rPr>
              <w:t xml:space="preserve">г. Электросталь, </w:t>
            </w:r>
            <w:r w:rsidRPr="00996956">
              <w:rPr>
                <w:rFonts w:ascii="Times New Roman" w:eastAsia="Times New Roman" w:hAnsi="Times New Roman" w:cs="Times New Roman"/>
                <w:iCs/>
                <w:sz w:val="24"/>
                <w:szCs w:val="24"/>
                <w:lang w:eastAsia="ru-RU"/>
              </w:rPr>
              <w:t>60-летия Победы б-р</w:t>
            </w:r>
            <w:r>
              <w:rPr>
                <w:rFonts w:ascii="Times New Roman" w:eastAsia="Times New Roman" w:hAnsi="Times New Roman" w:cs="Times New Roman"/>
                <w:iCs/>
                <w:sz w:val="24"/>
                <w:szCs w:val="24"/>
                <w:lang w:eastAsia="ru-RU"/>
              </w:rPr>
              <w:t xml:space="preserve">, </w:t>
            </w:r>
            <w:r w:rsidRPr="006E09BC">
              <w:rPr>
                <w:rFonts w:ascii="Times New Roman" w:hAnsi="Times New Roman" w:cs="Times New Roman"/>
                <w:sz w:val="24"/>
                <w:szCs w:val="24"/>
              </w:rPr>
              <w:t>ООО «ТВС»</w:t>
            </w:r>
          </w:p>
        </w:tc>
      </w:tr>
      <w:tr w:rsidR="00233BAC" w:rsidRPr="00F30717" w14:paraId="53D57DD9"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7B3506DB" w14:textId="4049C473" w:rsidR="00233BAC" w:rsidRPr="00F30717" w:rsidRDefault="00233BAC" w:rsidP="008B78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615" w:type="dxa"/>
            <w:tcBorders>
              <w:top w:val="nil"/>
              <w:left w:val="nil"/>
              <w:bottom w:val="single" w:sz="4" w:space="0" w:color="auto"/>
              <w:right w:val="single" w:sz="4" w:space="0" w:color="auto"/>
            </w:tcBorders>
            <w:vAlign w:val="center"/>
          </w:tcPr>
          <w:p w14:paraId="3C54E8AF" w14:textId="746213F9" w:rsidR="00233BAC" w:rsidRPr="004B6D15" w:rsidRDefault="00233BAC" w:rsidP="008B78A9">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«Южная»</w:t>
            </w:r>
            <w:r>
              <w:rPr>
                <w:rFonts w:ascii="Times New Roman" w:eastAsia="Times New Roman" w:hAnsi="Times New Roman" w:cs="Times New Roman"/>
                <w:sz w:val="24"/>
                <w:szCs w:val="24"/>
                <w:lang w:eastAsia="ru-RU"/>
              </w:rPr>
              <w:t xml:space="preserve">, </w:t>
            </w:r>
            <w:r w:rsidRPr="00540001">
              <w:rPr>
                <w:rFonts w:ascii="Times New Roman" w:eastAsia="Times New Roman" w:hAnsi="Times New Roman" w:cs="Times New Roman"/>
                <w:color w:val="000000"/>
                <w:sz w:val="24"/>
                <w:szCs w:val="24"/>
                <w:lang w:eastAsia="ru-RU"/>
              </w:rPr>
              <w:t>ООО «Глобус»</w:t>
            </w:r>
          </w:p>
        </w:tc>
        <w:tc>
          <w:tcPr>
            <w:tcW w:w="5032" w:type="dxa"/>
            <w:tcBorders>
              <w:top w:val="nil"/>
              <w:left w:val="nil"/>
              <w:bottom w:val="single" w:sz="4" w:space="0" w:color="auto"/>
              <w:right w:val="single" w:sz="4" w:space="0" w:color="auto"/>
            </w:tcBorders>
          </w:tcPr>
          <w:p w14:paraId="206F556C" w14:textId="7731B007" w:rsidR="00233BAC" w:rsidRPr="004B6D15" w:rsidRDefault="00233BAC" w:rsidP="008B78A9">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№1</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r>
              <w:rPr>
                <w:rFonts w:ascii="Times New Roman" w:hAnsi="Times New Roman" w:cs="Times New Roman"/>
                <w:color w:val="000000"/>
                <w:sz w:val="24"/>
                <w:szCs w:val="24"/>
              </w:rPr>
              <w:t xml:space="preserve">, ул. </w:t>
            </w:r>
            <w:r w:rsidRPr="00293AA5">
              <w:rPr>
                <w:rFonts w:ascii="Times New Roman" w:hAnsi="Times New Roman" w:cs="Times New Roman"/>
                <w:color w:val="000000"/>
                <w:sz w:val="24"/>
                <w:szCs w:val="24"/>
              </w:rPr>
              <w:t>Победы</w:t>
            </w:r>
            <w:r>
              <w:rPr>
                <w:rFonts w:ascii="Times New Roman" w:hAnsi="Times New Roman" w:cs="Times New Roman"/>
                <w:color w:val="000000"/>
                <w:sz w:val="24"/>
                <w:szCs w:val="24"/>
              </w:rPr>
              <w:t xml:space="preserve">, </w:t>
            </w:r>
            <w:r w:rsidRPr="00540001">
              <w:rPr>
                <w:rFonts w:ascii="Times New Roman" w:eastAsia="Times New Roman" w:hAnsi="Times New Roman" w:cs="Times New Roman"/>
                <w:color w:val="000000"/>
                <w:sz w:val="24"/>
                <w:szCs w:val="24"/>
                <w:lang w:eastAsia="ru-RU"/>
              </w:rPr>
              <w:t>ООО «Глобус»</w:t>
            </w:r>
          </w:p>
        </w:tc>
      </w:tr>
      <w:tr w:rsidR="00233BAC" w:rsidRPr="00F30717" w14:paraId="24A44BE2"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5F31EE74" w14:textId="50329757" w:rsidR="00233BAC" w:rsidRDefault="00233BAC" w:rsidP="008B78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615" w:type="dxa"/>
            <w:tcBorders>
              <w:top w:val="nil"/>
              <w:left w:val="nil"/>
              <w:bottom w:val="single" w:sz="4" w:space="0" w:color="auto"/>
              <w:right w:val="single" w:sz="4" w:space="0" w:color="auto"/>
            </w:tcBorders>
            <w:vAlign w:val="center"/>
          </w:tcPr>
          <w:p w14:paraId="1995B162" w14:textId="74C5980B" w:rsidR="00233BAC" w:rsidRPr="008B78A9" w:rsidRDefault="00233BAC" w:rsidP="008B78A9">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«Южная»</w:t>
            </w:r>
            <w:r>
              <w:rPr>
                <w:rFonts w:ascii="Times New Roman" w:eastAsia="Times New Roman" w:hAnsi="Times New Roman" w:cs="Times New Roman"/>
                <w:sz w:val="24"/>
                <w:szCs w:val="24"/>
                <w:lang w:eastAsia="ru-RU"/>
              </w:rPr>
              <w:t xml:space="preserve">, </w:t>
            </w:r>
            <w:r w:rsidRPr="00540001">
              <w:rPr>
                <w:rFonts w:ascii="Times New Roman" w:eastAsia="Times New Roman" w:hAnsi="Times New Roman" w:cs="Times New Roman"/>
                <w:color w:val="000000"/>
                <w:sz w:val="24"/>
                <w:szCs w:val="24"/>
                <w:lang w:eastAsia="ru-RU"/>
              </w:rPr>
              <w:t>ООО «Глобус»</w:t>
            </w:r>
          </w:p>
        </w:tc>
        <w:tc>
          <w:tcPr>
            <w:tcW w:w="5032" w:type="dxa"/>
            <w:tcBorders>
              <w:top w:val="nil"/>
              <w:left w:val="nil"/>
              <w:bottom w:val="single" w:sz="4" w:space="0" w:color="auto"/>
              <w:right w:val="single" w:sz="4" w:space="0" w:color="auto"/>
            </w:tcBorders>
          </w:tcPr>
          <w:p w14:paraId="1EC2BCE4" w14:textId="0BB82F3B" w:rsidR="00233BAC" w:rsidRPr="008B78A9" w:rsidRDefault="00233BAC" w:rsidP="008B78A9">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 xml:space="preserve">ЦТП, </w:t>
            </w:r>
            <w:r w:rsidRPr="00C6421A">
              <w:rPr>
                <w:rFonts w:ascii="Times New Roman" w:hAnsi="Times New Roman" w:cs="Times New Roman"/>
                <w:color w:val="000000"/>
                <w:sz w:val="24"/>
                <w:szCs w:val="24"/>
              </w:rPr>
              <w:t>г. Электросталь</w:t>
            </w:r>
            <w:r>
              <w:rPr>
                <w:rFonts w:ascii="Times New Roman" w:eastAsia="Times New Roman" w:hAnsi="Times New Roman" w:cs="Times New Roman"/>
                <w:iCs/>
                <w:sz w:val="24"/>
                <w:szCs w:val="24"/>
                <w:lang w:eastAsia="ru-RU"/>
              </w:rPr>
              <w:t xml:space="preserve">, </w:t>
            </w:r>
            <w:r w:rsidRPr="008B78A9">
              <w:rPr>
                <w:rFonts w:ascii="Times New Roman" w:eastAsia="Times New Roman" w:hAnsi="Times New Roman" w:cs="Times New Roman"/>
                <w:iCs/>
                <w:sz w:val="24"/>
                <w:szCs w:val="24"/>
                <w:lang w:eastAsia="ru-RU"/>
              </w:rPr>
              <w:t>ул. Островского</w:t>
            </w:r>
            <w:r>
              <w:rPr>
                <w:rFonts w:ascii="Times New Roman" w:eastAsia="Times New Roman" w:hAnsi="Times New Roman" w:cs="Times New Roman"/>
                <w:iCs/>
                <w:sz w:val="24"/>
                <w:szCs w:val="24"/>
                <w:lang w:eastAsia="ru-RU"/>
              </w:rPr>
              <w:t xml:space="preserve">, </w:t>
            </w:r>
            <w:r w:rsidRPr="00540001">
              <w:rPr>
                <w:rFonts w:ascii="Times New Roman" w:eastAsia="Times New Roman" w:hAnsi="Times New Roman" w:cs="Times New Roman"/>
                <w:color w:val="000000"/>
                <w:sz w:val="24"/>
                <w:szCs w:val="24"/>
                <w:lang w:eastAsia="ru-RU"/>
              </w:rPr>
              <w:t>ООО «Глобус»</w:t>
            </w:r>
          </w:p>
        </w:tc>
      </w:tr>
      <w:tr w:rsidR="00233BAC" w:rsidRPr="00F30717" w14:paraId="624A0501"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328866F0" w14:textId="304334AA" w:rsidR="00233BAC" w:rsidRDefault="00233BAC" w:rsidP="008B78A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615" w:type="dxa"/>
            <w:tcBorders>
              <w:top w:val="nil"/>
              <w:left w:val="nil"/>
              <w:bottom w:val="single" w:sz="4" w:space="0" w:color="auto"/>
              <w:right w:val="single" w:sz="4" w:space="0" w:color="auto"/>
            </w:tcBorders>
            <w:vAlign w:val="center"/>
          </w:tcPr>
          <w:p w14:paraId="35E1DB6E" w14:textId="4322F1D4" w:rsidR="00233BAC" w:rsidRPr="008B78A9" w:rsidRDefault="00233BAC" w:rsidP="008B78A9">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w:t>
            </w:r>
            <w:r>
              <w:rPr>
                <w:rFonts w:ascii="Times New Roman" w:eastAsia="Times New Roman" w:hAnsi="Times New Roman" w:cs="Times New Roman"/>
                <w:sz w:val="24"/>
                <w:szCs w:val="24"/>
                <w:lang w:eastAsia="ru-RU"/>
              </w:rPr>
              <w:t xml:space="preserve"> </w:t>
            </w:r>
            <w:r w:rsidRPr="008B78A9">
              <w:rPr>
                <w:rFonts w:ascii="Times New Roman" w:eastAsia="Times New Roman" w:hAnsi="Times New Roman" w:cs="Times New Roman"/>
                <w:sz w:val="24"/>
                <w:szCs w:val="24"/>
                <w:lang w:eastAsia="ru-RU"/>
              </w:rPr>
              <w:t>«Северная»</w:t>
            </w:r>
            <w:r>
              <w:rPr>
                <w:rFonts w:ascii="Times New Roman" w:eastAsia="Times New Roman" w:hAnsi="Times New Roman" w:cs="Times New Roman"/>
                <w:sz w:val="24"/>
                <w:szCs w:val="24"/>
                <w:lang w:eastAsia="ru-RU"/>
              </w:rPr>
              <w:t xml:space="preserve">, </w:t>
            </w:r>
            <w:r w:rsidRPr="00540001">
              <w:rPr>
                <w:rFonts w:ascii="Times New Roman" w:eastAsia="Times New Roman" w:hAnsi="Times New Roman" w:cs="Times New Roman"/>
                <w:color w:val="000000"/>
                <w:sz w:val="24"/>
                <w:szCs w:val="24"/>
                <w:lang w:eastAsia="ru-RU"/>
              </w:rPr>
              <w:t>ООО «Глобус»</w:t>
            </w:r>
          </w:p>
        </w:tc>
        <w:tc>
          <w:tcPr>
            <w:tcW w:w="5032" w:type="dxa"/>
            <w:tcBorders>
              <w:top w:val="nil"/>
              <w:left w:val="nil"/>
              <w:bottom w:val="single" w:sz="4" w:space="0" w:color="auto"/>
              <w:right w:val="single" w:sz="4" w:space="0" w:color="auto"/>
            </w:tcBorders>
          </w:tcPr>
          <w:p w14:paraId="34ABE76C" w14:textId="12041BBB" w:rsidR="00233BAC" w:rsidRPr="008B78A9" w:rsidRDefault="00233BAC" w:rsidP="008B78A9">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№5</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r>
              <w:rPr>
                <w:rFonts w:ascii="Times New Roman" w:hAnsi="Times New Roman" w:cs="Times New Roman"/>
                <w:color w:val="000000"/>
                <w:sz w:val="24"/>
                <w:szCs w:val="24"/>
              </w:rPr>
              <w:t xml:space="preserve">, ул. </w:t>
            </w:r>
            <w:r w:rsidRPr="00974444">
              <w:rPr>
                <w:rFonts w:ascii="Times New Roman" w:hAnsi="Times New Roman" w:cs="Times New Roman"/>
                <w:color w:val="000000"/>
                <w:sz w:val="24"/>
                <w:szCs w:val="24"/>
              </w:rPr>
              <w:t>Жулябина</w:t>
            </w:r>
            <w:r>
              <w:rPr>
                <w:rFonts w:ascii="Times New Roman" w:hAnsi="Times New Roman" w:cs="Times New Roman"/>
                <w:color w:val="000000"/>
                <w:sz w:val="24"/>
                <w:szCs w:val="24"/>
              </w:rPr>
              <w:t xml:space="preserve">, </w:t>
            </w:r>
            <w:r w:rsidRPr="00540001">
              <w:rPr>
                <w:rFonts w:ascii="Times New Roman" w:eastAsia="Times New Roman" w:hAnsi="Times New Roman" w:cs="Times New Roman"/>
                <w:color w:val="000000"/>
                <w:sz w:val="24"/>
                <w:szCs w:val="24"/>
                <w:lang w:eastAsia="ru-RU"/>
              </w:rPr>
              <w:t>ООО «Глобус»</w:t>
            </w:r>
          </w:p>
        </w:tc>
      </w:tr>
      <w:tr w:rsidR="00233BAC" w:rsidRPr="00F30717" w14:paraId="7387D56D"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1E4AAC65" w14:textId="5FE73C6A" w:rsidR="00233BAC" w:rsidRDefault="00233BAC"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615" w:type="dxa"/>
            <w:tcBorders>
              <w:top w:val="nil"/>
              <w:left w:val="nil"/>
              <w:bottom w:val="single" w:sz="4" w:space="0" w:color="auto"/>
              <w:right w:val="single" w:sz="4" w:space="0" w:color="auto"/>
            </w:tcBorders>
            <w:vAlign w:val="center"/>
          </w:tcPr>
          <w:p w14:paraId="31C47250" w14:textId="408A7EA9" w:rsidR="00233BAC" w:rsidRPr="008B78A9" w:rsidRDefault="00233BAC" w:rsidP="00974444">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w:t>
            </w:r>
            <w:r>
              <w:rPr>
                <w:rFonts w:ascii="Times New Roman" w:eastAsia="Times New Roman" w:hAnsi="Times New Roman" w:cs="Times New Roman"/>
                <w:sz w:val="24"/>
                <w:szCs w:val="24"/>
                <w:lang w:eastAsia="ru-RU"/>
              </w:rPr>
              <w:t xml:space="preserve"> </w:t>
            </w:r>
            <w:r w:rsidRPr="008B78A9">
              <w:rPr>
                <w:rFonts w:ascii="Times New Roman" w:eastAsia="Times New Roman" w:hAnsi="Times New Roman" w:cs="Times New Roman"/>
                <w:sz w:val="24"/>
                <w:szCs w:val="24"/>
                <w:lang w:eastAsia="ru-RU"/>
              </w:rPr>
              <w:t>«Северная»</w:t>
            </w:r>
            <w:r>
              <w:rPr>
                <w:rFonts w:ascii="Times New Roman" w:eastAsia="Times New Roman" w:hAnsi="Times New Roman" w:cs="Times New Roman"/>
                <w:sz w:val="24"/>
                <w:szCs w:val="24"/>
                <w:lang w:eastAsia="ru-RU"/>
              </w:rPr>
              <w:t xml:space="preserve">, </w:t>
            </w:r>
            <w:r w:rsidRPr="00540001">
              <w:rPr>
                <w:rFonts w:ascii="Times New Roman" w:eastAsia="Times New Roman" w:hAnsi="Times New Roman" w:cs="Times New Roman"/>
                <w:color w:val="000000"/>
                <w:sz w:val="24"/>
                <w:szCs w:val="24"/>
                <w:lang w:eastAsia="ru-RU"/>
              </w:rPr>
              <w:t>ООО «Глобус»</w:t>
            </w:r>
          </w:p>
        </w:tc>
        <w:tc>
          <w:tcPr>
            <w:tcW w:w="5032" w:type="dxa"/>
            <w:tcBorders>
              <w:top w:val="nil"/>
              <w:left w:val="nil"/>
              <w:bottom w:val="single" w:sz="4" w:space="0" w:color="auto"/>
              <w:right w:val="single" w:sz="4" w:space="0" w:color="auto"/>
            </w:tcBorders>
          </w:tcPr>
          <w:p w14:paraId="586235D0" w14:textId="2C8C0CD0" w:rsidR="00233BAC" w:rsidRPr="008B78A9" w:rsidRDefault="00233BAC" w:rsidP="00974444">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№6</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r>
              <w:rPr>
                <w:rFonts w:ascii="Times New Roman" w:hAnsi="Times New Roman" w:cs="Times New Roman"/>
                <w:color w:val="000000"/>
                <w:sz w:val="24"/>
                <w:szCs w:val="24"/>
              </w:rPr>
              <w:t xml:space="preserve">, ул. </w:t>
            </w:r>
            <w:r w:rsidRPr="00974444">
              <w:rPr>
                <w:rFonts w:ascii="Times New Roman" w:hAnsi="Times New Roman" w:cs="Times New Roman"/>
                <w:color w:val="000000"/>
                <w:sz w:val="24"/>
                <w:szCs w:val="24"/>
              </w:rPr>
              <w:t>Пушкина</w:t>
            </w:r>
            <w:r>
              <w:rPr>
                <w:rFonts w:ascii="Times New Roman" w:hAnsi="Times New Roman" w:cs="Times New Roman"/>
                <w:color w:val="000000"/>
                <w:sz w:val="24"/>
                <w:szCs w:val="24"/>
              </w:rPr>
              <w:t xml:space="preserve">, </w:t>
            </w:r>
            <w:r w:rsidRPr="00540001">
              <w:rPr>
                <w:rFonts w:ascii="Times New Roman" w:eastAsia="Times New Roman" w:hAnsi="Times New Roman" w:cs="Times New Roman"/>
                <w:color w:val="000000"/>
                <w:sz w:val="24"/>
                <w:szCs w:val="24"/>
                <w:lang w:eastAsia="ru-RU"/>
              </w:rPr>
              <w:t>ООО «Глобус»</w:t>
            </w:r>
          </w:p>
        </w:tc>
      </w:tr>
      <w:tr w:rsidR="00233BAC" w:rsidRPr="00F30717" w14:paraId="1479578C"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6DE6351A" w14:textId="03BF084E" w:rsidR="00233BAC" w:rsidRDefault="00233BAC"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615" w:type="dxa"/>
            <w:tcBorders>
              <w:top w:val="nil"/>
              <w:left w:val="nil"/>
              <w:bottom w:val="single" w:sz="4" w:space="0" w:color="auto"/>
              <w:right w:val="single" w:sz="4" w:space="0" w:color="auto"/>
            </w:tcBorders>
            <w:vAlign w:val="center"/>
          </w:tcPr>
          <w:p w14:paraId="339026F3" w14:textId="5E526925" w:rsidR="00233BAC" w:rsidRPr="008B78A9" w:rsidRDefault="00233BAC" w:rsidP="00974444">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«Северная»</w:t>
            </w:r>
            <w:r>
              <w:rPr>
                <w:rFonts w:ascii="Times New Roman" w:eastAsia="Times New Roman" w:hAnsi="Times New Roman" w:cs="Times New Roman"/>
                <w:sz w:val="24"/>
                <w:szCs w:val="24"/>
                <w:lang w:eastAsia="ru-RU"/>
              </w:rPr>
              <w:t xml:space="preserve">, </w:t>
            </w:r>
            <w:r w:rsidRPr="00540001">
              <w:rPr>
                <w:rFonts w:ascii="Times New Roman" w:eastAsia="Times New Roman" w:hAnsi="Times New Roman" w:cs="Times New Roman"/>
                <w:color w:val="000000"/>
                <w:sz w:val="24"/>
                <w:szCs w:val="24"/>
                <w:lang w:eastAsia="ru-RU"/>
              </w:rPr>
              <w:t>ООО «Глобус»</w:t>
            </w:r>
          </w:p>
        </w:tc>
        <w:tc>
          <w:tcPr>
            <w:tcW w:w="5032" w:type="dxa"/>
            <w:tcBorders>
              <w:top w:val="nil"/>
              <w:left w:val="nil"/>
              <w:bottom w:val="single" w:sz="4" w:space="0" w:color="auto"/>
              <w:right w:val="single" w:sz="4" w:space="0" w:color="auto"/>
            </w:tcBorders>
          </w:tcPr>
          <w:p w14:paraId="3C32FF89" w14:textId="38F0FF1F" w:rsidR="00233BAC" w:rsidRPr="008B78A9" w:rsidRDefault="00233BAC" w:rsidP="00974444">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№7</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r>
              <w:rPr>
                <w:rFonts w:ascii="Times New Roman" w:hAnsi="Times New Roman" w:cs="Times New Roman"/>
                <w:color w:val="000000"/>
                <w:sz w:val="24"/>
                <w:szCs w:val="24"/>
              </w:rPr>
              <w:t xml:space="preserve">, </w:t>
            </w:r>
            <w:r w:rsidRPr="00186226">
              <w:rPr>
                <w:rFonts w:ascii="Times New Roman" w:hAnsi="Times New Roman" w:cs="Times New Roman"/>
                <w:color w:val="000000"/>
                <w:sz w:val="24"/>
                <w:szCs w:val="24"/>
              </w:rPr>
              <w:t>Расковой пр-д</w:t>
            </w:r>
            <w:r>
              <w:rPr>
                <w:rFonts w:ascii="Times New Roman" w:hAnsi="Times New Roman" w:cs="Times New Roman"/>
                <w:color w:val="000000"/>
                <w:sz w:val="24"/>
                <w:szCs w:val="24"/>
              </w:rPr>
              <w:t xml:space="preserve">, </w:t>
            </w:r>
            <w:r w:rsidRPr="00540001">
              <w:rPr>
                <w:rFonts w:ascii="Times New Roman" w:eastAsia="Times New Roman" w:hAnsi="Times New Roman" w:cs="Times New Roman"/>
                <w:color w:val="000000"/>
                <w:sz w:val="24"/>
                <w:szCs w:val="24"/>
                <w:lang w:eastAsia="ru-RU"/>
              </w:rPr>
              <w:t>ООО «Глобус»</w:t>
            </w:r>
          </w:p>
        </w:tc>
      </w:tr>
      <w:tr w:rsidR="00233BAC" w:rsidRPr="00F30717" w14:paraId="5DF9FB0F"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36525D88" w14:textId="52AE4C2F" w:rsidR="00233BAC" w:rsidRDefault="00233BAC"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615" w:type="dxa"/>
            <w:tcBorders>
              <w:top w:val="nil"/>
              <w:left w:val="nil"/>
              <w:bottom w:val="single" w:sz="4" w:space="0" w:color="auto"/>
              <w:right w:val="single" w:sz="4" w:space="0" w:color="auto"/>
            </w:tcBorders>
            <w:vAlign w:val="center"/>
          </w:tcPr>
          <w:p w14:paraId="10DB0513" w14:textId="4D52713A" w:rsidR="00233BAC" w:rsidRPr="008B78A9" w:rsidRDefault="00233BAC" w:rsidP="00974444">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«Северная»</w:t>
            </w:r>
            <w:r>
              <w:rPr>
                <w:rFonts w:ascii="Times New Roman" w:eastAsia="Times New Roman" w:hAnsi="Times New Roman" w:cs="Times New Roman"/>
                <w:sz w:val="24"/>
                <w:szCs w:val="24"/>
                <w:lang w:eastAsia="ru-RU"/>
              </w:rPr>
              <w:t xml:space="preserve">, </w:t>
            </w:r>
            <w:r w:rsidRPr="00540001">
              <w:rPr>
                <w:rFonts w:ascii="Times New Roman" w:eastAsia="Times New Roman" w:hAnsi="Times New Roman" w:cs="Times New Roman"/>
                <w:color w:val="000000"/>
                <w:sz w:val="24"/>
                <w:szCs w:val="24"/>
                <w:lang w:eastAsia="ru-RU"/>
              </w:rPr>
              <w:t>ООО «Глобус»</w:t>
            </w:r>
          </w:p>
        </w:tc>
        <w:tc>
          <w:tcPr>
            <w:tcW w:w="5032" w:type="dxa"/>
            <w:tcBorders>
              <w:top w:val="nil"/>
              <w:left w:val="nil"/>
              <w:bottom w:val="single" w:sz="4" w:space="0" w:color="auto"/>
              <w:right w:val="single" w:sz="4" w:space="0" w:color="auto"/>
            </w:tcBorders>
          </w:tcPr>
          <w:p w14:paraId="3D5E5523" w14:textId="551A0B1D" w:rsidR="00233BAC" w:rsidRPr="008B78A9" w:rsidRDefault="00233BAC" w:rsidP="00974444">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№8</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r>
              <w:rPr>
                <w:rFonts w:ascii="Times New Roman" w:hAnsi="Times New Roman" w:cs="Times New Roman"/>
                <w:color w:val="000000"/>
                <w:sz w:val="24"/>
                <w:szCs w:val="24"/>
              </w:rPr>
              <w:t xml:space="preserve">, </w:t>
            </w:r>
            <w:r w:rsidRPr="00186226">
              <w:rPr>
                <w:rFonts w:ascii="Times New Roman" w:hAnsi="Times New Roman" w:cs="Times New Roman"/>
                <w:color w:val="000000"/>
                <w:sz w:val="24"/>
                <w:szCs w:val="24"/>
              </w:rPr>
              <w:t>Ленина проспект</w:t>
            </w:r>
            <w:r>
              <w:rPr>
                <w:rFonts w:ascii="Times New Roman" w:hAnsi="Times New Roman" w:cs="Times New Roman"/>
                <w:color w:val="000000"/>
                <w:sz w:val="24"/>
                <w:szCs w:val="24"/>
              </w:rPr>
              <w:t xml:space="preserve">, </w:t>
            </w:r>
            <w:r w:rsidRPr="00540001">
              <w:rPr>
                <w:rFonts w:ascii="Times New Roman" w:eastAsia="Times New Roman" w:hAnsi="Times New Roman" w:cs="Times New Roman"/>
                <w:color w:val="000000"/>
                <w:sz w:val="24"/>
                <w:szCs w:val="24"/>
                <w:lang w:eastAsia="ru-RU"/>
              </w:rPr>
              <w:t>ООО «Глобус»</w:t>
            </w:r>
          </w:p>
        </w:tc>
      </w:tr>
      <w:tr w:rsidR="00233BAC" w:rsidRPr="00F30717" w14:paraId="4AA61119"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297E39C1" w14:textId="6BBCC7AD" w:rsidR="00233BAC" w:rsidRDefault="00233BAC"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10</w:t>
            </w:r>
          </w:p>
        </w:tc>
        <w:tc>
          <w:tcPr>
            <w:tcW w:w="3615" w:type="dxa"/>
            <w:tcBorders>
              <w:top w:val="nil"/>
              <w:left w:val="nil"/>
              <w:bottom w:val="single" w:sz="4" w:space="0" w:color="auto"/>
              <w:right w:val="single" w:sz="4" w:space="0" w:color="auto"/>
            </w:tcBorders>
            <w:vAlign w:val="center"/>
          </w:tcPr>
          <w:p w14:paraId="6A7A7A6D" w14:textId="439765BB" w:rsidR="00233BAC" w:rsidRPr="008B78A9" w:rsidRDefault="00233BAC" w:rsidP="00974444">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«Северная»</w:t>
            </w:r>
            <w:r>
              <w:rPr>
                <w:rFonts w:ascii="Times New Roman" w:eastAsia="Times New Roman" w:hAnsi="Times New Roman" w:cs="Times New Roman"/>
                <w:sz w:val="24"/>
                <w:szCs w:val="24"/>
                <w:lang w:eastAsia="ru-RU"/>
              </w:rPr>
              <w:t xml:space="preserve">, </w:t>
            </w:r>
            <w:r w:rsidRPr="00540001">
              <w:rPr>
                <w:rFonts w:ascii="Times New Roman" w:eastAsia="Times New Roman" w:hAnsi="Times New Roman" w:cs="Times New Roman"/>
                <w:color w:val="000000"/>
                <w:sz w:val="24"/>
                <w:szCs w:val="24"/>
                <w:lang w:eastAsia="ru-RU"/>
              </w:rPr>
              <w:t>ООО «Глобус»</w:t>
            </w:r>
          </w:p>
        </w:tc>
        <w:tc>
          <w:tcPr>
            <w:tcW w:w="5032" w:type="dxa"/>
            <w:tcBorders>
              <w:top w:val="nil"/>
              <w:left w:val="nil"/>
              <w:bottom w:val="single" w:sz="4" w:space="0" w:color="auto"/>
              <w:right w:val="single" w:sz="4" w:space="0" w:color="auto"/>
            </w:tcBorders>
          </w:tcPr>
          <w:p w14:paraId="77B79537" w14:textId="13DC4D22" w:rsidR="00233BAC" w:rsidRPr="008B78A9" w:rsidRDefault="00233BAC" w:rsidP="00974444">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№9</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r>
              <w:rPr>
                <w:rFonts w:ascii="Times New Roman" w:hAnsi="Times New Roman" w:cs="Times New Roman"/>
                <w:color w:val="000000"/>
                <w:sz w:val="24"/>
                <w:szCs w:val="24"/>
              </w:rPr>
              <w:t xml:space="preserve">, ул. Сталеваров, </w:t>
            </w:r>
            <w:r w:rsidRPr="00540001">
              <w:rPr>
                <w:rFonts w:ascii="Times New Roman" w:eastAsia="Times New Roman" w:hAnsi="Times New Roman" w:cs="Times New Roman"/>
                <w:color w:val="000000"/>
                <w:sz w:val="24"/>
                <w:szCs w:val="24"/>
                <w:lang w:eastAsia="ru-RU"/>
              </w:rPr>
              <w:t>ООО «Глобус»</w:t>
            </w:r>
          </w:p>
        </w:tc>
      </w:tr>
      <w:tr w:rsidR="00233BAC" w:rsidRPr="00F30717" w14:paraId="2E0B67CB"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7B269C76" w14:textId="66E93054" w:rsidR="00233BAC" w:rsidRDefault="00233BAC"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615" w:type="dxa"/>
            <w:tcBorders>
              <w:top w:val="nil"/>
              <w:left w:val="nil"/>
              <w:bottom w:val="single" w:sz="4" w:space="0" w:color="auto"/>
              <w:right w:val="single" w:sz="4" w:space="0" w:color="auto"/>
            </w:tcBorders>
            <w:vAlign w:val="center"/>
          </w:tcPr>
          <w:p w14:paraId="134D5F1E" w14:textId="343C7ED0" w:rsidR="00233BAC" w:rsidRPr="008B78A9" w:rsidRDefault="00233BAC" w:rsidP="00974444">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«Северная»</w:t>
            </w:r>
            <w:r>
              <w:rPr>
                <w:rFonts w:ascii="Times New Roman" w:eastAsia="Times New Roman" w:hAnsi="Times New Roman" w:cs="Times New Roman"/>
                <w:sz w:val="24"/>
                <w:szCs w:val="24"/>
                <w:lang w:eastAsia="ru-RU"/>
              </w:rPr>
              <w:t xml:space="preserve">, </w:t>
            </w:r>
            <w:r w:rsidRPr="00540001">
              <w:rPr>
                <w:rFonts w:ascii="Times New Roman" w:eastAsia="Times New Roman" w:hAnsi="Times New Roman" w:cs="Times New Roman"/>
                <w:color w:val="000000"/>
                <w:sz w:val="24"/>
                <w:szCs w:val="24"/>
                <w:lang w:eastAsia="ru-RU"/>
              </w:rPr>
              <w:t>ООО «Глобус»</w:t>
            </w:r>
          </w:p>
        </w:tc>
        <w:tc>
          <w:tcPr>
            <w:tcW w:w="5032" w:type="dxa"/>
            <w:tcBorders>
              <w:top w:val="nil"/>
              <w:left w:val="nil"/>
              <w:bottom w:val="single" w:sz="4" w:space="0" w:color="auto"/>
              <w:right w:val="single" w:sz="4" w:space="0" w:color="auto"/>
            </w:tcBorders>
          </w:tcPr>
          <w:p w14:paraId="1A46CC4E" w14:textId="638141AA" w:rsidR="00233BAC" w:rsidRPr="008B78A9" w:rsidRDefault="00233BAC" w:rsidP="00974444">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№10</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r>
              <w:rPr>
                <w:rFonts w:ascii="Times New Roman" w:hAnsi="Times New Roman" w:cs="Times New Roman"/>
                <w:color w:val="000000"/>
                <w:sz w:val="24"/>
                <w:szCs w:val="24"/>
              </w:rPr>
              <w:t xml:space="preserve">, </w:t>
            </w:r>
            <w:r w:rsidRPr="00186226">
              <w:rPr>
                <w:rFonts w:ascii="Times New Roman" w:hAnsi="Times New Roman" w:cs="Times New Roman"/>
                <w:color w:val="000000"/>
                <w:sz w:val="24"/>
                <w:szCs w:val="24"/>
              </w:rPr>
              <w:t>Ленина проспект</w:t>
            </w:r>
            <w:r>
              <w:rPr>
                <w:rFonts w:ascii="Times New Roman" w:hAnsi="Times New Roman" w:cs="Times New Roman"/>
                <w:color w:val="000000"/>
                <w:sz w:val="24"/>
                <w:szCs w:val="24"/>
              </w:rPr>
              <w:t xml:space="preserve">, </w:t>
            </w:r>
            <w:r w:rsidRPr="00540001">
              <w:rPr>
                <w:rFonts w:ascii="Times New Roman" w:eastAsia="Times New Roman" w:hAnsi="Times New Roman" w:cs="Times New Roman"/>
                <w:color w:val="000000"/>
                <w:sz w:val="24"/>
                <w:szCs w:val="24"/>
                <w:lang w:eastAsia="ru-RU"/>
              </w:rPr>
              <w:t>ООО «Глобус»</w:t>
            </w:r>
          </w:p>
        </w:tc>
      </w:tr>
      <w:tr w:rsidR="00233BAC" w:rsidRPr="00F30717" w14:paraId="22DF287C"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341A2368" w14:textId="2B77D79E" w:rsidR="00233BAC" w:rsidRDefault="00233BAC"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615" w:type="dxa"/>
            <w:tcBorders>
              <w:top w:val="nil"/>
              <w:left w:val="nil"/>
              <w:bottom w:val="single" w:sz="4" w:space="0" w:color="auto"/>
              <w:right w:val="single" w:sz="4" w:space="0" w:color="auto"/>
            </w:tcBorders>
            <w:vAlign w:val="center"/>
          </w:tcPr>
          <w:p w14:paraId="69CD105D" w14:textId="2E73391F" w:rsidR="00233BAC" w:rsidRPr="008B78A9" w:rsidRDefault="00233BAC" w:rsidP="00974444">
            <w:pPr>
              <w:spacing w:after="0" w:line="240" w:lineRule="auto"/>
              <w:rPr>
                <w:rFonts w:ascii="Times New Roman" w:eastAsia="Times New Roman" w:hAnsi="Times New Roman" w:cs="Times New Roman"/>
                <w:sz w:val="24"/>
                <w:szCs w:val="24"/>
                <w:lang w:eastAsia="ru-RU"/>
              </w:rPr>
            </w:pPr>
            <w:r w:rsidRPr="008B78A9">
              <w:rPr>
                <w:rFonts w:ascii="Times New Roman" w:eastAsia="Times New Roman" w:hAnsi="Times New Roman" w:cs="Times New Roman"/>
                <w:sz w:val="24"/>
                <w:szCs w:val="24"/>
                <w:lang w:eastAsia="ru-RU"/>
              </w:rPr>
              <w:t>Котельная «Северная»</w:t>
            </w:r>
            <w:r>
              <w:rPr>
                <w:rFonts w:ascii="Times New Roman" w:eastAsia="Times New Roman" w:hAnsi="Times New Roman" w:cs="Times New Roman"/>
                <w:sz w:val="24"/>
                <w:szCs w:val="24"/>
                <w:lang w:eastAsia="ru-RU"/>
              </w:rPr>
              <w:t xml:space="preserve">, </w:t>
            </w:r>
            <w:r w:rsidRPr="00540001">
              <w:rPr>
                <w:rFonts w:ascii="Times New Roman" w:eastAsia="Times New Roman" w:hAnsi="Times New Roman" w:cs="Times New Roman"/>
                <w:color w:val="000000"/>
                <w:sz w:val="24"/>
                <w:szCs w:val="24"/>
                <w:lang w:eastAsia="ru-RU"/>
              </w:rPr>
              <w:t>ООО «Глобус»</w:t>
            </w:r>
          </w:p>
        </w:tc>
        <w:tc>
          <w:tcPr>
            <w:tcW w:w="5032" w:type="dxa"/>
            <w:tcBorders>
              <w:top w:val="nil"/>
              <w:left w:val="nil"/>
              <w:bottom w:val="single" w:sz="4" w:space="0" w:color="auto"/>
              <w:right w:val="single" w:sz="4" w:space="0" w:color="auto"/>
            </w:tcBorders>
          </w:tcPr>
          <w:p w14:paraId="7AF9B9D7" w14:textId="59C0FC99" w:rsidR="00233BAC" w:rsidRPr="008B78A9" w:rsidRDefault="00233BAC" w:rsidP="00974444">
            <w:pPr>
              <w:spacing w:after="0" w:line="240" w:lineRule="auto"/>
              <w:jc w:val="center"/>
              <w:rPr>
                <w:rFonts w:ascii="Times New Roman" w:eastAsia="Times New Roman" w:hAnsi="Times New Roman" w:cs="Times New Roman"/>
                <w:iCs/>
                <w:sz w:val="24"/>
                <w:szCs w:val="24"/>
                <w:lang w:eastAsia="ru-RU"/>
              </w:rPr>
            </w:pPr>
            <w:r w:rsidRPr="008B78A9">
              <w:rPr>
                <w:rFonts w:ascii="Times New Roman" w:eastAsia="Times New Roman" w:hAnsi="Times New Roman" w:cs="Times New Roman"/>
                <w:iCs/>
                <w:sz w:val="24"/>
                <w:szCs w:val="24"/>
                <w:lang w:eastAsia="ru-RU"/>
              </w:rPr>
              <w:t>ЦТП 25 квартал</w:t>
            </w:r>
            <w:r>
              <w:rPr>
                <w:rFonts w:ascii="Times New Roman" w:eastAsia="Times New Roman" w:hAnsi="Times New Roman" w:cs="Times New Roman"/>
                <w:iCs/>
                <w:sz w:val="24"/>
                <w:szCs w:val="24"/>
                <w:lang w:eastAsia="ru-RU"/>
              </w:rPr>
              <w:t xml:space="preserve">, </w:t>
            </w:r>
            <w:r w:rsidRPr="00C6421A">
              <w:rPr>
                <w:rFonts w:ascii="Times New Roman" w:hAnsi="Times New Roman" w:cs="Times New Roman"/>
                <w:color w:val="000000"/>
                <w:sz w:val="24"/>
                <w:szCs w:val="24"/>
              </w:rPr>
              <w:t>г. Электросталь</w:t>
            </w:r>
            <w:r>
              <w:rPr>
                <w:rFonts w:ascii="Times New Roman" w:hAnsi="Times New Roman" w:cs="Times New Roman"/>
                <w:color w:val="000000"/>
                <w:sz w:val="24"/>
                <w:szCs w:val="24"/>
              </w:rPr>
              <w:t xml:space="preserve">, </w:t>
            </w:r>
            <w:r w:rsidRPr="00540001">
              <w:rPr>
                <w:rFonts w:ascii="Times New Roman" w:eastAsia="Times New Roman" w:hAnsi="Times New Roman" w:cs="Times New Roman"/>
                <w:color w:val="000000"/>
                <w:sz w:val="24"/>
                <w:szCs w:val="24"/>
                <w:lang w:eastAsia="ru-RU"/>
              </w:rPr>
              <w:t>ООО «Глобус»</w:t>
            </w:r>
          </w:p>
        </w:tc>
      </w:tr>
      <w:tr w:rsidR="00233BAC" w:rsidRPr="00F30717" w14:paraId="680D3340"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0B7C0D61" w14:textId="1655C06B" w:rsidR="00233BAC" w:rsidRDefault="00233BAC"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3615" w:type="dxa"/>
            <w:tcBorders>
              <w:top w:val="nil"/>
              <w:left w:val="nil"/>
              <w:bottom w:val="single" w:sz="4" w:space="0" w:color="auto"/>
              <w:right w:val="single" w:sz="4" w:space="0" w:color="auto"/>
            </w:tcBorders>
            <w:vAlign w:val="center"/>
          </w:tcPr>
          <w:p w14:paraId="311A02AE" w14:textId="188ADC03" w:rsidR="00233BAC" w:rsidRPr="008B78A9" w:rsidRDefault="00233BAC" w:rsidP="00974444">
            <w:pPr>
              <w:spacing w:after="0" w:line="240" w:lineRule="auto"/>
              <w:rPr>
                <w:rFonts w:ascii="Times New Roman" w:eastAsia="Times New Roman" w:hAnsi="Times New Roman" w:cs="Times New Roman"/>
                <w:sz w:val="24"/>
                <w:szCs w:val="24"/>
                <w:lang w:eastAsia="ru-RU"/>
              </w:rPr>
            </w:pPr>
            <w:r w:rsidRPr="00655E56">
              <w:rPr>
                <w:rFonts w:ascii="Times New Roman" w:eastAsia="Times New Roman" w:hAnsi="Times New Roman" w:cs="Times New Roman"/>
                <w:sz w:val="24"/>
                <w:szCs w:val="24"/>
                <w:lang w:eastAsia="ru-RU"/>
              </w:rPr>
              <w:t>Котельная с. Иванисово</w:t>
            </w:r>
            <w:r>
              <w:rPr>
                <w:rFonts w:ascii="Times New Roman" w:eastAsia="Times New Roman" w:hAnsi="Times New Roman" w:cs="Times New Roman"/>
                <w:sz w:val="24"/>
                <w:szCs w:val="24"/>
                <w:lang w:eastAsia="ru-RU"/>
              </w:rPr>
              <w:t>,</w:t>
            </w:r>
            <w:r w:rsidRPr="00540001">
              <w:rPr>
                <w:rFonts w:ascii="Times New Roman" w:eastAsia="Times New Roman" w:hAnsi="Times New Roman" w:cs="Times New Roman"/>
                <w:color w:val="000000"/>
                <w:sz w:val="24"/>
                <w:szCs w:val="24"/>
                <w:lang w:eastAsia="ru-RU"/>
              </w:rPr>
              <w:t xml:space="preserve"> ООО «Глобус»</w:t>
            </w:r>
          </w:p>
        </w:tc>
        <w:tc>
          <w:tcPr>
            <w:tcW w:w="5032" w:type="dxa"/>
            <w:tcBorders>
              <w:top w:val="nil"/>
              <w:left w:val="nil"/>
              <w:bottom w:val="single" w:sz="4" w:space="0" w:color="auto"/>
              <w:right w:val="single" w:sz="4" w:space="0" w:color="auto"/>
            </w:tcBorders>
          </w:tcPr>
          <w:p w14:paraId="4DE588C7" w14:textId="2403889B" w:rsidR="00233BAC" w:rsidRPr="008B78A9" w:rsidRDefault="00233BAC" w:rsidP="00974444">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 xml:space="preserve">ЦТП, </w:t>
            </w:r>
            <w:r w:rsidRPr="00C6421A">
              <w:rPr>
                <w:rFonts w:ascii="Times New Roman" w:hAnsi="Times New Roman" w:cs="Times New Roman"/>
                <w:color w:val="000000"/>
                <w:sz w:val="24"/>
                <w:szCs w:val="24"/>
              </w:rPr>
              <w:t>г.о. Электросталь, п. Иванисово</w:t>
            </w:r>
            <w:r>
              <w:rPr>
                <w:rFonts w:ascii="Times New Roman" w:hAnsi="Times New Roman" w:cs="Times New Roman"/>
                <w:color w:val="000000"/>
                <w:sz w:val="24"/>
                <w:szCs w:val="24"/>
              </w:rPr>
              <w:t xml:space="preserve">, </w:t>
            </w:r>
            <w:r w:rsidRPr="00C84D84">
              <w:rPr>
                <w:rFonts w:ascii="Times New Roman" w:hAnsi="Times New Roman" w:cs="Times New Roman"/>
                <w:color w:val="000000"/>
                <w:sz w:val="24"/>
                <w:szCs w:val="24"/>
              </w:rPr>
              <w:t>ул. Центральная усадьба</w:t>
            </w:r>
            <w:r>
              <w:rPr>
                <w:rFonts w:ascii="Times New Roman" w:hAnsi="Times New Roman" w:cs="Times New Roman"/>
                <w:color w:val="000000"/>
                <w:sz w:val="24"/>
                <w:szCs w:val="24"/>
              </w:rPr>
              <w:t xml:space="preserve">, </w:t>
            </w:r>
            <w:r w:rsidRPr="00540001">
              <w:rPr>
                <w:rFonts w:ascii="Times New Roman" w:eastAsia="Times New Roman" w:hAnsi="Times New Roman" w:cs="Times New Roman"/>
                <w:color w:val="000000"/>
                <w:sz w:val="24"/>
                <w:szCs w:val="24"/>
                <w:lang w:eastAsia="ru-RU"/>
              </w:rPr>
              <w:t>ООО «Глобус»</w:t>
            </w:r>
          </w:p>
        </w:tc>
      </w:tr>
      <w:tr w:rsidR="00233BAC" w:rsidRPr="00F30717" w14:paraId="5158C28C"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5403FEEB" w14:textId="54F53D61" w:rsidR="00233BAC" w:rsidRDefault="00233BAC" w:rsidP="0097444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3615" w:type="dxa"/>
            <w:tcBorders>
              <w:top w:val="nil"/>
              <w:left w:val="nil"/>
              <w:bottom w:val="single" w:sz="4" w:space="0" w:color="auto"/>
              <w:right w:val="single" w:sz="4" w:space="0" w:color="auto"/>
            </w:tcBorders>
            <w:vAlign w:val="center"/>
          </w:tcPr>
          <w:p w14:paraId="38576A05" w14:textId="3A0F40BC" w:rsidR="00233BAC" w:rsidRPr="00655E56" w:rsidRDefault="00233BAC" w:rsidP="00974444">
            <w:pPr>
              <w:spacing w:after="0" w:line="240" w:lineRule="auto"/>
              <w:rPr>
                <w:rFonts w:ascii="Times New Roman" w:eastAsia="Times New Roman" w:hAnsi="Times New Roman" w:cs="Times New Roman"/>
                <w:sz w:val="24"/>
                <w:szCs w:val="24"/>
                <w:lang w:eastAsia="ru-RU"/>
              </w:rPr>
            </w:pPr>
            <w:r w:rsidRPr="00065DE6">
              <w:rPr>
                <w:rFonts w:ascii="Times New Roman" w:eastAsia="Times New Roman" w:hAnsi="Times New Roman" w:cs="Times New Roman"/>
                <w:sz w:val="24"/>
                <w:szCs w:val="24"/>
                <w:lang w:eastAsia="ru-RU"/>
              </w:rPr>
              <w:t>Котельная «Восточная»</w:t>
            </w:r>
            <w:r>
              <w:rPr>
                <w:rFonts w:ascii="Times New Roman" w:eastAsia="Times New Roman" w:hAnsi="Times New Roman" w:cs="Times New Roman"/>
                <w:sz w:val="24"/>
                <w:szCs w:val="24"/>
                <w:lang w:eastAsia="ru-RU"/>
              </w:rPr>
              <w:t xml:space="preserve">, </w:t>
            </w:r>
            <w:r w:rsidRPr="00746662">
              <w:rPr>
                <w:rFonts w:ascii="Times New Roman" w:eastAsia="Times New Roman" w:hAnsi="Times New Roman" w:cs="Times New Roman"/>
                <w:color w:val="000000"/>
                <w:sz w:val="24"/>
                <w:szCs w:val="24"/>
                <w:lang w:eastAsia="ru-RU"/>
              </w:rPr>
              <w:t>МУП «ЭЦУ»</w:t>
            </w:r>
          </w:p>
        </w:tc>
        <w:tc>
          <w:tcPr>
            <w:tcW w:w="5032" w:type="dxa"/>
            <w:tcBorders>
              <w:top w:val="nil"/>
              <w:left w:val="nil"/>
              <w:bottom w:val="single" w:sz="4" w:space="0" w:color="auto"/>
              <w:right w:val="single" w:sz="4" w:space="0" w:color="auto"/>
            </w:tcBorders>
          </w:tcPr>
          <w:p w14:paraId="0C8B03D5" w14:textId="253F1B1F" w:rsidR="00233BAC" w:rsidRDefault="00233BAC" w:rsidP="00974444">
            <w:pPr>
              <w:spacing w:after="0" w:line="240" w:lineRule="auto"/>
              <w:jc w:val="center"/>
              <w:rPr>
                <w:rFonts w:ascii="Times New Roman" w:eastAsia="Times New Roman" w:hAnsi="Times New Roman" w:cs="Times New Roman"/>
                <w:sz w:val="24"/>
                <w:szCs w:val="24"/>
                <w:lang w:eastAsia="ru-RU"/>
              </w:rPr>
            </w:pPr>
            <w:r w:rsidRPr="00065DE6">
              <w:rPr>
                <w:rFonts w:ascii="Times New Roman" w:eastAsia="Times New Roman" w:hAnsi="Times New Roman" w:cs="Times New Roman"/>
                <w:sz w:val="24"/>
                <w:szCs w:val="24"/>
                <w:lang w:eastAsia="ru-RU"/>
              </w:rPr>
              <w:t>РТП №2</w:t>
            </w:r>
            <w:r>
              <w:rPr>
                <w:rFonts w:ascii="Times New Roman" w:eastAsia="Times New Roman" w:hAnsi="Times New Roman" w:cs="Times New Roman"/>
                <w:sz w:val="24"/>
                <w:szCs w:val="24"/>
                <w:lang w:eastAsia="ru-RU"/>
              </w:rPr>
              <w:t xml:space="preserve">, </w:t>
            </w:r>
            <w:r w:rsidRPr="00C6421A">
              <w:rPr>
                <w:rFonts w:ascii="Times New Roman" w:hAnsi="Times New Roman" w:cs="Times New Roman"/>
                <w:color w:val="000000"/>
                <w:sz w:val="24"/>
                <w:szCs w:val="24"/>
              </w:rPr>
              <w:t>г. Электросталь</w:t>
            </w:r>
            <w:r>
              <w:rPr>
                <w:rFonts w:ascii="Times New Roman" w:hAnsi="Times New Roman" w:cs="Times New Roman"/>
                <w:color w:val="000000"/>
                <w:sz w:val="24"/>
                <w:szCs w:val="24"/>
              </w:rPr>
              <w:t xml:space="preserve">, ул. </w:t>
            </w:r>
            <w:r w:rsidRPr="00C84D84">
              <w:rPr>
                <w:rFonts w:ascii="Times New Roman" w:hAnsi="Times New Roman" w:cs="Times New Roman"/>
                <w:color w:val="000000"/>
                <w:sz w:val="24"/>
                <w:szCs w:val="24"/>
              </w:rPr>
              <w:t>Мичурина</w:t>
            </w:r>
            <w:r>
              <w:rPr>
                <w:rFonts w:ascii="Times New Roman" w:hAnsi="Times New Roman" w:cs="Times New Roman"/>
                <w:color w:val="000000"/>
                <w:sz w:val="24"/>
                <w:szCs w:val="24"/>
              </w:rPr>
              <w:t xml:space="preserve">, </w:t>
            </w:r>
            <w:r w:rsidRPr="00746662">
              <w:rPr>
                <w:rFonts w:ascii="Times New Roman" w:eastAsia="Times New Roman" w:hAnsi="Times New Roman" w:cs="Times New Roman"/>
                <w:color w:val="000000"/>
                <w:sz w:val="24"/>
                <w:szCs w:val="24"/>
                <w:lang w:eastAsia="ru-RU"/>
              </w:rPr>
              <w:t>МУП «ЭЦУ»</w:t>
            </w:r>
          </w:p>
        </w:tc>
      </w:tr>
      <w:tr w:rsidR="00233BAC" w:rsidRPr="00F30717" w14:paraId="0A679651"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5EEDCE5B" w14:textId="54FE37A5" w:rsidR="00233BAC" w:rsidRDefault="00233BAC"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3615" w:type="dxa"/>
            <w:tcBorders>
              <w:top w:val="nil"/>
              <w:left w:val="nil"/>
              <w:bottom w:val="single" w:sz="4" w:space="0" w:color="auto"/>
              <w:right w:val="single" w:sz="4" w:space="0" w:color="auto"/>
            </w:tcBorders>
            <w:vAlign w:val="center"/>
          </w:tcPr>
          <w:p w14:paraId="64126926" w14:textId="6516C126" w:rsidR="00233BAC" w:rsidRPr="00065DE6" w:rsidRDefault="00233BAC" w:rsidP="00697E3E">
            <w:pPr>
              <w:spacing w:after="0" w:line="240" w:lineRule="auto"/>
              <w:rPr>
                <w:rFonts w:ascii="Times New Roman" w:eastAsia="Times New Roman" w:hAnsi="Times New Roman" w:cs="Times New Roman"/>
                <w:sz w:val="24"/>
                <w:szCs w:val="24"/>
                <w:lang w:eastAsia="ru-RU"/>
              </w:rPr>
            </w:pPr>
            <w:r w:rsidRPr="00065DE6">
              <w:rPr>
                <w:rFonts w:ascii="Times New Roman" w:eastAsia="Times New Roman" w:hAnsi="Times New Roman" w:cs="Times New Roman"/>
                <w:sz w:val="24"/>
                <w:szCs w:val="24"/>
                <w:lang w:eastAsia="ru-RU"/>
              </w:rPr>
              <w:t>Котельная «Восточная»</w:t>
            </w:r>
            <w:r>
              <w:rPr>
                <w:rFonts w:ascii="Times New Roman" w:eastAsia="Times New Roman" w:hAnsi="Times New Roman" w:cs="Times New Roman"/>
                <w:sz w:val="24"/>
                <w:szCs w:val="24"/>
                <w:lang w:eastAsia="ru-RU"/>
              </w:rPr>
              <w:t xml:space="preserve">, </w:t>
            </w:r>
            <w:r w:rsidRPr="00746662">
              <w:rPr>
                <w:rFonts w:ascii="Times New Roman" w:eastAsia="Times New Roman" w:hAnsi="Times New Roman" w:cs="Times New Roman"/>
                <w:color w:val="000000"/>
                <w:sz w:val="24"/>
                <w:szCs w:val="24"/>
                <w:lang w:eastAsia="ru-RU"/>
              </w:rPr>
              <w:t>МУП «ЭЦУ»</w:t>
            </w:r>
          </w:p>
        </w:tc>
        <w:tc>
          <w:tcPr>
            <w:tcW w:w="5032" w:type="dxa"/>
            <w:tcBorders>
              <w:top w:val="nil"/>
              <w:left w:val="nil"/>
              <w:bottom w:val="single" w:sz="4" w:space="0" w:color="auto"/>
              <w:right w:val="single" w:sz="4" w:space="0" w:color="auto"/>
            </w:tcBorders>
          </w:tcPr>
          <w:p w14:paraId="3158CCD1" w14:textId="20BCA2D3" w:rsidR="00233BAC" w:rsidRPr="00065DE6" w:rsidRDefault="00233BAC" w:rsidP="00697E3E">
            <w:pPr>
              <w:spacing w:after="0" w:line="240" w:lineRule="auto"/>
              <w:jc w:val="center"/>
              <w:rPr>
                <w:rFonts w:ascii="Times New Roman" w:eastAsia="Times New Roman" w:hAnsi="Times New Roman" w:cs="Times New Roman"/>
                <w:sz w:val="24"/>
                <w:szCs w:val="24"/>
                <w:lang w:eastAsia="ru-RU"/>
              </w:rPr>
            </w:pPr>
            <w:r w:rsidRPr="00065DE6">
              <w:rPr>
                <w:rFonts w:ascii="Times New Roman" w:eastAsia="Times New Roman" w:hAnsi="Times New Roman" w:cs="Times New Roman"/>
                <w:sz w:val="24"/>
                <w:szCs w:val="24"/>
                <w:lang w:eastAsia="ru-RU"/>
              </w:rPr>
              <w:t>РТП №</w:t>
            </w:r>
            <w:r>
              <w:rPr>
                <w:rFonts w:ascii="Times New Roman" w:eastAsia="Times New Roman" w:hAnsi="Times New Roman" w:cs="Times New Roman"/>
                <w:sz w:val="24"/>
                <w:szCs w:val="24"/>
                <w:lang w:eastAsia="ru-RU"/>
              </w:rPr>
              <w:t xml:space="preserve">3, </w:t>
            </w:r>
            <w:r w:rsidRPr="00C6421A">
              <w:rPr>
                <w:rFonts w:ascii="Times New Roman" w:hAnsi="Times New Roman" w:cs="Times New Roman"/>
                <w:color w:val="000000"/>
                <w:sz w:val="24"/>
                <w:szCs w:val="24"/>
              </w:rPr>
              <w:t>г. Электросталь</w:t>
            </w:r>
            <w:r>
              <w:rPr>
                <w:rFonts w:ascii="Times New Roman" w:hAnsi="Times New Roman" w:cs="Times New Roman"/>
                <w:color w:val="000000"/>
                <w:sz w:val="24"/>
                <w:szCs w:val="24"/>
              </w:rPr>
              <w:t xml:space="preserve">, ул. </w:t>
            </w:r>
            <w:r w:rsidRPr="00C84D84">
              <w:rPr>
                <w:rFonts w:ascii="Times New Roman" w:hAnsi="Times New Roman" w:cs="Times New Roman"/>
                <w:color w:val="000000"/>
                <w:sz w:val="24"/>
                <w:szCs w:val="24"/>
              </w:rPr>
              <w:t>Комсомольская</w:t>
            </w:r>
            <w:r>
              <w:rPr>
                <w:rFonts w:ascii="Times New Roman" w:hAnsi="Times New Roman" w:cs="Times New Roman"/>
                <w:color w:val="000000"/>
                <w:sz w:val="24"/>
                <w:szCs w:val="24"/>
              </w:rPr>
              <w:t xml:space="preserve">, </w:t>
            </w:r>
            <w:r w:rsidRPr="00746662">
              <w:rPr>
                <w:rFonts w:ascii="Times New Roman" w:eastAsia="Times New Roman" w:hAnsi="Times New Roman" w:cs="Times New Roman"/>
                <w:color w:val="000000"/>
                <w:sz w:val="24"/>
                <w:szCs w:val="24"/>
                <w:lang w:eastAsia="ru-RU"/>
              </w:rPr>
              <w:t>МУП «ЭЦУ»</w:t>
            </w:r>
          </w:p>
        </w:tc>
      </w:tr>
      <w:tr w:rsidR="00233BAC" w:rsidRPr="00F30717" w14:paraId="64425697"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487D4727" w14:textId="1BCD9BE2" w:rsidR="00233BAC" w:rsidRDefault="00233BAC"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3615" w:type="dxa"/>
            <w:tcBorders>
              <w:top w:val="nil"/>
              <w:left w:val="nil"/>
              <w:bottom w:val="single" w:sz="4" w:space="0" w:color="auto"/>
              <w:right w:val="single" w:sz="4" w:space="0" w:color="auto"/>
            </w:tcBorders>
            <w:vAlign w:val="center"/>
          </w:tcPr>
          <w:p w14:paraId="091F869A" w14:textId="729BBCE3" w:rsidR="00233BAC" w:rsidRPr="00065DE6" w:rsidRDefault="00233BAC" w:rsidP="00697E3E">
            <w:pPr>
              <w:spacing w:after="0" w:line="240" w:lineRule="auto"/>
              <w:rPr>
                <w:rFonts w:ascii="Times New Roman" w:eastAsia="Times New Roman" w:hAnsi="Times New Roman" w:cs="Times New Roman"/>
                <w:sz w:val="24"/>
                <w:szCs w:val="24"/>
                <w:lang w:eastAsia="ru-RU"/>
              </w:rPr>
            </w:pPr>
            <w:r w:rsidRPr="00697E3E">
              <w:rPr>
                <w:rFonts w:ascii="Times New Roman" w:eastAsia="Times New Roman" w:hAnsi="Times New Roman" w:cs="Times New Roman"/>
                <w:sz w:val="24"/>
                <w:szCs w:val="24"/>
                <w:lang w:eastAsia="ru-RU"/>
              </w:rPr>
              <w:t>Котельная № 19</w:t>
            </w:r>
            <w:r>
              <w:rPr>
                <w:rFonts w:ascii="Times New Roman" w:eastAsia="Times New Roman" w:hAnsi="Times New Roman" w:cs="Times New Roman"/>
                <w:sz w:val="24"/>
                <w:szCs w:val="24"/>
                <w:lang w:eastAsia="ru-RU"/>
              </w:rPr>
              <w:t xml:space="preserve">, </w:t>
            </w:r>
            <w:r w:rsidRPr="00746662">
              <w:rPr>
                <w:rFonts w:ascii="Times New Roman" w:eastAsia="Times New Roman" w:hAnsi="Times New Roman" w:cs="Times New Roman"/>
                <w:color w:val="000000"/>
                <w:sz w:val="24"/>
                <w:szCs w:val="24"/>
                <w:lang w:eastAsia="ru-RU"/>
              </w:rPr>
              <w:t>МУП «ЭЦУ»</w:t>
            </w:r>
          </w:p>
        </w:tc>
        <w:tc>
          <w:tcPr>
            <w:tcW w:w="5032" w:type="dxa"/>
            <w:tcBorders>
              <w:top w:val="nil"/>
              <w:left w:val="nil"/>
              <w:bottom w:val="single" w:sz="4" w:space="0" w:color="auto"/>
              <w:right w:val="single" w:sz="4" w:space="0" w:color="auto"/>
            </w:tcBorders>
          </w:tcPr>
          <w:p w14:paraId="197B76D9" w14:textId="591B6E3D" w:rsidR="00233BAC" w:rsidRPr="00065DE6" w:rsidRDefault="00233BAC"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ЦТП, </w:t>
            </w:r>
            <w:r w:rsidRPr="00C6421A">
              <w:rPr>
                <w:rFonts w:ascii="Times New Roman" w:hAnsi="Times New Roman" w:cs="Times New Roman"/>
                <w:color w:val="000000"/>
                <w:sz w:val="24"/>
                <w:szCs w:val="24"/>
              </w:rPr>
              <w:t>г.о. Электросталь</w:t>
            </w:r>
            <w:r>
              <w:rPr>
                <w:rFonts w:ascii="Times New Roman" w:hAnsi="Times New Roman" w:cs="Times New Roman"/>
                <w:color w:val="000000"/>
                <w:sz w:val="24"/>
                <w:szCs w:val="24"/>
              </w:rPr>
              <w:t xml:space="preserve">, </w:t>
            </w:r>
            <w:r w:rsidRPr="00EA7A3C">
              <w:rPr>
                <w:rFonts w:ascii="Times New Roman" w:eastAsia="Times New Roman" w:hAnsi="Times New Roman" w:cs="Times New Roman"/>
                <w:sz w:val="24"/>
                <w:szCs w:val="24"/>
                <w:lang w:eastAsia="ru-RU"/>
              </w:rPr>
              <w:t>мкр. Ногинск-5</w:t>
            </w:r>
            <w:r>
              <w:rPr>
                <w:rFonts w:ascii="Times New Roman" w:eastAsia="Times New Roman" w:hAnsi="Times New Roman" w:cs="Times New Roman"/>
                <w:sz w:val="24"/>
                <w:szCs w:val="24"/>
                <w:lang w:eastAsia="ru-RU"/>
              </w:rPr>
              <w:t xml:space="preserve">, </w:t>
            </w:r>
            <w:r w:rsidRPr="00746662">
              <w:rPr>
                <w:rFonts w:ascii="Times New Roman" w:eastAsia="Times New Roman" w:hAnsi="Times New Roman" w:cs="Times New Roman"/>
                <w:color w:val="000000"/>
                <w:sz w:val="24"/>
                <w:szCs w:val="24"/>
                <w:lang w:eastAsia="ru-RU"/>
              </w:rPr>
              <w:t>МУП «ЭЦУ»</w:t>
            </w:r>
          </w:p>
        </w:tc>
      </w:tr>
      <w:tr w:rsidR="00233BAC" w:rsidRPr="00F30717" w14:paraId="3D3BF68D"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61684974" w14:textId="2BEF82BB" w:rsidR="00233BAC" w:rsidRDefault="00233BAC"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3615" w:type="dxa"/>
            <w:tcBorders>
              <w:top w:val="nil"/>
              <w:left w:val="nil"/>
              <w:bottom w:val="single" w:sz="4" w:space="0" w:color="auto"/>
              <w:right w:val="single" w:sz="4" w:space="0" w:color="auto"/>
            </w:tcBorders>
            <w:vAlign w:val="center"/>
          </w:tcPr>
          <w:p w14:paraId="78D6D7E8" w14:textId="4C885836" w:rsidR="00233BAC" w:rsidRPr="00065DE6" w:rsidRDefault="00233BAC" w:rsidP="00697E3E">
            <w:pPr>
              <w:spacing w:after="0" w:line="240" w:lineRule="auto"/>
              <w:rPr>
                <w:rFonts w:ascii="Times New Roman" w:eastAsia="Times New Roman" w:hAnsi="Times New Roman" w:cs="Times New Roman"/>
                <w:sz w:val="24"/>
                <w:szCs w:val="24"/>
                <w:lang w:eastAsia="ru-RU"/>
              </w:rPr>
            </w:pPr>
            <w:r w:rsidRPr="00697E3E">
              <w:rPr>
                <w:rFonts w:ascii="Times New Roman" w:eastAsia="Times New Roman" w:hAnsi="Times New Roman" w:cs="Times New Roman"/>
                <w:sz w:val="24"/>
                <w:szCs w:val="24"/>
                <w:lang w:eastAsia="ru-RU"/>
              </w:rPr>
              <w:t>Котельная п. Новые дома</w:t>
            </w:r>
            <w:r>
              <w:rPr>
                <w:rFonts w:ascii="Times New Roman" w:eastAsia="Times New Roman" w:hAnsi="Times New Roman" w:cs="Times New Roman"/>
                <w:sz w:val="24"/>
                <w:szCs w:val="24"/>
                <w:lang w:eastAsia="ru-RU"/>
              </w:rPr>
              <w:t xml:space="preserve">, </w:t>
            </w:r>
            <w:r w:rsidRPr="00746662">
              <w:rPr>
                <w:rFonts w:ascii="Times New Roman" w:eastAsia="Times New Roman" w:hAnsi="Times New Roman" w:cs="Times New Roman"/>
                <w:color w:val="000000"/>
                <w:sz w:val="24"/>
                <w:szCs w:val="24"/>
                <w:lang w:eastAsia="ru-RU"/>
              </w:rPr>
              <w:t>МУП «ЭЦУ»</w:t>
            </w:r>
          </w:p>
        </w:tc>
        <w:tc>
          <w:tcPr>
            <w:tcW w:w="5032" w:type="dxa"/>
            <w:tcBorders>
              <w:top w:val="nil"/>
              <w:left w:val="nil"/>
              <w:bottom w:val="single" w:sz="4" w:space="0" w:color="auto"/>
              <w:right w:val="single" w:sz="4" w:space="0" w:color="auto"/>
            </w:tcBorders>
          </w:tcPr>
          <w:p w14:paraId="6525C748" w14:textId="2927A240" w:rsidR="00233BAC" w:rsidRPr="00065DE6" w:rsidRDefault="00233BAC"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ЦТП-1, </w:t>
            </w:r>
            <w:r w:rsidRPr="00C6421A">
              <w:rPr>
                <w:rFonts w:ascii="Times New Roman" w:hAnsi="Times New Roman" w:cs="Times New Roman"/>
                <w:color w:val="000000"/>
                <w:sz w:val="24"/>
                <w:szCs w:val="24"/>
              </w:rPr>
              <w:t>г.о. Электросталь</w:t>
            </w:r>
            <w:r>
              <w:rPr>
                <w:rFonts w:ascii="Times New Roman" w:hAnsi="Times New Roman" w:cs="Times New Roman"/>
                <w:color w:val="000000"/>
                <w:sz w:val="24"/>
                <w:szCs w:val="24"/>
              </w:rPr>
              <w:t xml:space="preserve">, </w:t>
            </w:r>
            <w:r w:rsidRPr="00697E3E">
              <w:rPr>
                <w:rFonts w:ascii="Times New Roman" w:eastAsia="Times New Roman" w:hAnsi="Times New Roman" w:cs="Times New Roman"/>
                <w:sz w:val="24"/>
                <w:szCs w:val="24"/>
                <w:lang w:eastAsia="ru-RU"/>
              </w:rPr>
              <w:t>п. Новые дома</w:t>
            </w:r>
            <w:r>
              <w:rPr>
                <w:rFonts w:ascii="Times New Roman" w:eastAsia="Times New Roman" w:hAnsi="Times New Roman" w:cs="Times New Roman"/>
                <w:sz w:val="24"/>
                <w:szCs w:val="24"/>
                <w:lang w:eastAsia="ru-RU"/>
              </w:rPr>
              <w:t xml:space="preserve">, </w:t>
            </w:r>
            <w:r w:rsidRPr="00746662">
              <w:rPr>
                <w:rFonts w:ascii="Times New Roman" w:eastAsia="Times New Roman" w:hAnsi="Times New Roman" w:cs="Times New Roman"/>
                <w:color w:val="000000"/>
                <w:sz w:val="24"/>
                <w:szCs w:val="24"/>
                <w:lang w:eastAsia="ru-RU"/>
              </w:rPr>
              <w:t>МУП «ЭЦУ»</w:t>
            </w:r>
          </w:p>
        </w:tc>
      </w:tr>
      <w:tr w:rsidR="00233BAC" w:rsidRPr="00F30717" w14:paraId="43BEEF18" w14:textId="77777777" w:rsidTr="00233BAC">
        <w:trPr>
          <w:trHeight w:val="19"/>
        </w:trPr>
        <w:tc>
          <w:tcPr>
            <w:tcW w:w="591" w:type="dxa"/>
            <w:tcBorders>
              <w:top w:val="nil"/>
              <w:left w:val="single" w:sz="4" w:space="0" w:color="auto"/>
              <w:bottom w:val="single" w:sz="4" w:space="0" w:color="auto"/>
              <w:right w:val="single" w:sz="4" w:space="0" w:color="auto"/>
            </w:tcBorders>
            <w:vAlign w:val="center"/>
          </w:tcPr>
          <w:p w14:paraId="4CD3D457" w14:textId="2F318019" w:rsidR="00233BAC" w:rsidRDefault="00233BAC"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057F4">
              <w:rPr>
                <w:rFonts w:ascii="Times New Roman" w:eastAsia="Times New Roman" w:hAnsi="Times New Roman" w:cs="Times New Roman"/>
                <w:sz w:val="24"/>
                <w:szCs w:val="24"/>
                <w:lang w:eastAsia="ru-RU"/>
              </w:rPr>
              <w:t>8</w:t>
            </w:r>
          </w:p>
        </w:tc>
        <w:tc>
          <w:tcPr>
            <w:tcW w:w="3615" w:type="dxa"/>
            <w:tcBorders>
              <w:top w:val="nil"/>
              <w:left w:val="nil"/>
              <w:bottom w:val="single" w:sz="4" w:space="0" w:color="auto"/>
              <w:right w:val="single" w:sz="4" w:space="0" w:color="auto"/>
            </w:tcBorders>
            <w:vAlign w:val="center"/>
          </w:tcPr>
          <w:p w14:paraId="7585ECC3" w14:textId="68F02CCB" w:rsidR="00233BAC" w:rsidRPr="00655E56" w:rsidRDefault="00233BAC" w:rsidP="00697E3E">
            <w:pPr>
              <w:spacing w:after="0" w:line="240" w:lineRule="auto"/>
              <w:rPr>
                <w:rFonts w:ascii="Times New Roman" w:eastAsia="Times New Roman" w:hAnsi="Times New Roman" w:cs="Times New Roman"/>
                <w:sz w:val="24"/>
                <w:szCs w:val="24"/>
                <w:lang w:eastAsia="ru-RU"/>
              </w:rPr>
            </w:pPr>
            <w:r w:rsidRPr="00697E3E">
              <w:rPr>
                <w:rFonts w:ascii="Times New Roman" w:eastAsia="Times New Roman" w:hAnsi="Times New Roman" w:cs="Times New Roman"/>
                <w:sz w:val="24"/>
                <w:szCs w:val="24"/>
                <w:lang w:eastAsia="ru-RU"/>
              </w:rPr>
              <w:t>Котельная п. Новые дома</w:t>
            </w:r>
            <w:r>
              <w:rPr>
                <w:rFonts w:ascii="Times New Roman" w:eastAsia="Times New Roman" w:hAnsi="Times New Roman" w:cs="Times New Roman"/>
                <w:sz w:val="24"/>
                <w:szCs w:val="24"/>
                <w:lang w:eastAsia="ru-RU"/>
              </w:rPr>
              <w:t xml:space="preserve">, </w:t>
            </w:r>
            <w:r w:rsidRPr="00746662">
              <w:rPr>
                <w:rFonts w:ascii="Times New Roman" w:eastAsia="Times New Roman" w:hAnsi="Times New Roman" w:cs="Times New Roman"/>
                <w:color w:val="000000"/>
                <w:sz w:val="24"/>
                <w:szCs w:val="24"/>
                <w:lang w:eastAsia="ru-RU"/>
              </w:rPr>
              <w:t>МУП «ЭЦУ»</w:t>
            </w:r>
          </w:p>
        </w:tc>
        <w:tc>
          <w:tcPr>
            <w:tcW w:w="5032" w:type="dxa"/>
            <w:tcBorders>
              <w:top w:val="nil"/>
              <w:left w:val="nil"/>
              <w:bottom w:val="single" w:sz="4" w:space="0" w:color="auto"/>
              <w:right w:val="single" w:sz="4" w:space="0" w:color="auto"/>
            </w:tcBorders>
          </w:tcPr>
          <w:p w14:paraId="2DD8E8E8" w14:textId="07129B45" w:rsidR="00233BAC" w:rsidRDefault="00233BAC" w:rsidP="00697E3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ЦТП-2, </w:t>
            </w:r>
            <w:r w:rsidRPr="00C6421A">
              <w:rPr>
                <w:rFonts w:ascii="Times New Roman" w:hAnsi="Times New Roman" w:cs="Times New Roman"/>
                <w:color w:val="000000"/>
                <w:sz w:val="24"/>
                <w:szCs w:val="24"/>
              </w:rPr>
              <w:t>г.о. Электросталь</w:t>
            </w:r>
            <w:r>
              <w:rPr>
                <w:rFonts w:ascii="Times New Roman" w:hAnsi="Times New Roman" w:cs="Times New Roman"/>
                <w:color w:val="000000"/>
                <w:sz w:val="24"/>
                <w:szCs w:val="24"/>
              </w:rPr>
              <w:t xml:space="preserve">, </w:t>
            </w:r>
            <w:r w:rsidRPr="00697E3E">
              <w:rPr>
                <w:rFonts w:ascii="Times New Roman" w:eastAsia="Times New Roman" w:hAnsi="Times New Roman" w:cs="Times New Roman"/>
                <w:sz w:val="24"/>
                <w:szCs w:val="24"/>
                <w:lang w:eastAsia="ru-RU"/>
              </w:rPr>
              <w:t>п. Новые дома</w:t>
            </w:r>
            <w:r>
              <w:rPr>
                <w:rFonts w:ascii="Times New Roman" w:eastAsia="Times New Roman" w:hAnsi="Times New Roman" w:cs="Times New Roman"/>
                <w:sz w:val="24"/>
                <w:szCs w:val="24"/>
                <w:lang w:eastAsia="ru-RU"/>
              </w:rPr>
              <w:t xml:space="preserve">, </w:t>
            </w:r>
            <w:r w:rsidRPr="00746662">
              <w:rPr>
                <w:rFonts w:ascii="Times New Roman" w:eastAsia="Times New Roman" w:hAnsi="Times New Roman" w:cs="Times New Roman"/>
                <w:color w:val="000000"/>
                <w:sz w:val="24"/>
                <w:szCs w:val="24"/>
                <w:lang w:eastAsia="ru-RU"/>
              </w:rPr>
              <w:t>МУП «ЭЦУ»</w:t>
            </w:r>
          </w:p>
        </w:tc>
      </w:tr>
    </w:tbl>
    <w:p w14:paraId="194D047D" w14:textId="77777777" w:rsidR="00D43A66" w:rsidRDefault="00D43A66" w:rsidP="00D43A66">
      <w:pPr>
        <w:pStyle w:val="a5"/>
        <w:tabs>
          <w:tab w:val="left" w:pos="1134"/>
        </w:tabs>
        <w:spacing w:line="276" w:lineRule="auto"/>
        <w:ind w:left="567" w:firstLine="0"/>
        <w:jc w:val="both"/>
        <w:rPr>
          <w:sz w:val="24"/>
          <w:szCs w:val="24"/>
          <w:lang w:eastAsia="ru-RU"/>
        </w:rPr>
      </w:pPr>
    </w:p>
    <w:p w14:paraId="49219F34" w14:textId="3D5C4EEF" w:rsidR="00B34530" w:rsidRPr="00F30717" w:rsidRDefault="00B34530" w:rsidP="00A43F77">
      <w:pPr>
        <w:pStyle w:val="a5"/>
        <w:numPr>
          <w:ilvl w:val="2"/>
          <w:numId w:val="17"/>
        </w:numPr>
        <w:tabs>
          <w:tab w:val="left" w:pos="1134"/>
        </w:tabs>
        <w:spacing w:line="276" w:lineRule="auto"/>
        <w:ind w:left="0" w:firstLine="567"/>
        <w:jc w:val="both"/>
        <w:rPr>
          <w:sz w:val="24"/>
          <w:szCs w:val="24"/>
          <w:lang w:eastAsia="ru-RU"/>
        </w:rPr>
      </w:pPr>
      <w:r w:rsidRPr="00F30717">
        <w:rPr>
          <w:sz w:val="24"/>
          <w:szCs w:val="24"/>
          <w:lang w:eastAsia="ru-RU"/>
        </w:rPr>
        <w:t xml:space="preserve">Сведения о тепловых сетях централизованных источников тепловой энергии на территории </w:t>
      </w:r>
      <w:r w:rsidR="00290029">
        <w:rPr>
          <w:sz w:val="24"/>
          <w:szCs w:val="24"/>
        </w:rPr>
        <w:t>городского округа Электросталь</w:t>
      </w:r>
      <w:r w:rsidRPr="00F30717">
        <w:rPr>
          <w:i/>
          <w:sz w:val="24"/>
          <w:szCs w:val="24"/>
        </w:rPr>
        <w:t xml:space="preserve"> </w:t>
      </w:r>
      <w:r w:rsidRPr="00F30717">
        <w:rPr>
          <w:sz w:val="24"/>
          <w:szCs w:val="24"/>
          <w:lang w:eastAsia="ru-RU"/>
        </w:rPr>
        <w:t xml:space="preserve">представлены в </w:t>
      </w:r>
      <w:r w:rsidR="00BF44FE">
        <w:rPr>
          <w:sz w:val="24"/>
          <w:szCs w:val="24"/>
          <w:lang w:eastAsia="ru-RU"/>
        </w:rPr>
        <w:t>Таблице 1.2.5</w:t>
      </w:r>
      <w:r w:rsidR="00140E97" w:rsidRPr="00F30717">
        <w:rPr>
          <w:sz w:val="24"/>
          <w:szCs w:val="24"/>
          <w:lang w:eastAsia="ru-RU"/>
        </w:rPr>
        <w:t>.</w:t>
      </w:r>
    </w:p>
    <w:p w14:paraId="29E576DE" w14:textId="6281BC79" w:rsidR="00B34530" w:rsidRPr="00F30717" w:rsidRDefault="00044ACC" w:rsidP="005575C2">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42" w:name="_Ref190963131"/>
      <w:r>
        <w:rPr>
          <w:rFonts w:cs="Times New Roman"/>
          <w:b/>
          <w:bCs/>
          <w:color w:val="auto"/>
          <w:sz w:val="24"/>
          <w:szCs w:val="24"/>
        </w:rPr>
        <w:br w:type="page"/>
      </w:r>
      <w:r w:rsidR="00B34530" w:rsidRPr="0041173D">
        <w:rPr>
          <w:rFonts w:cs="Times New Roman"/>
          <w:b/>
          <w:bCs/>
          <w:color w:val="auto"/>
          <w:sz w:val="24"/>
          <w:szCs w:val="24"/>
        </w:rPr>
        <w:lastRenderedPageBreak/>
        <w:t xml:space="preserve">Таблица </w:t>
      </w:r>
      <w:r w:rsidR="00B34530" w:rsidRPr="0041173D">
        <w:rPr>
          <w:rFonts w:cs="Times New Roman"/>
          <w:b/>
          <w:bCs/>
          <w:noProof/>
          <w:color w:val="auto"/>
          <w:sz w:val="24"/>
          <w:szCs w:val="24"/>
        </w:rPr>
        <w:fldChar w:fldCharType="begin"/>
      </w:r>
      <w:r w:rsidR="00B34530" w:rsidRPr="0041173D">
        <w:rPr>
          <w:rFonts w:cs="Times New Roman"/>
          <w:b/>
          <w:bCs/>
          <w:noProof/>
          <w:color w:val="auto"/>
          <w:sz w:val="24"/>
          <w:szCs w:val="24"/>
        </w:rPr>
        <w:instrText xml:space="preserve"> STYLEREF 1 \s </w:instrText>
      </w:r>
      <w:r w:rsidR="00B34530" w:rsidRPr="0041173D">
        <w:rPr>
          <w:rFonts w:cs="Times New Roman"/>
          <w:b/>
          <w:bCs/>
          <w:noProof/>
          <w:color w:val="auto"/>
          <w:sz w:val="24"/>
          <w:szCs w:val="24"/>
        </w:rPr>
        <w:fldChar w:fldCharType="separate"/>
      </w:r>
      <w:r w:rsidR="007B30E2">
        <w:rPr>
          <w:rFonts w:cs="Times New Roman"/>
          <w:b/>
          <w:bCs/>
          <w:noProof/>
          <w:color w:val="auto"/>
          <w:sz w:val="24"/>
          <w:szCs w:val="24"/>
        </w:rPr>
        <w:t>1.2</w:t>
      </w:r>
      <w:r w:rsidR="00B34530" w:rsidRPr="0041173D">
        <w:rPr>
          <w:rFonts w:cs="Times New Roman"/>
          <w:b/>
          <w:bCs/>
          <w:noProof/>
          <w:color w:val="auto"/>
          <w:sz w:val="24"/>
          <w:szCs w:val="24"/>
        </w:rPr>
        <w:fldChar w:fldCharType="end"/>
      </w:r>
      <w:r w:rsidR="00B34530" w:rsidRPr="0041173D">
        <w:rPr>
          <w:rFonts w:cs="Times New Roman"/>
          <w:b/>
          <w:bCs/>
          <w:color w:val="auto"/>
          <w:sz w:val="24"/>
          <w:szCs w:val="24"/>
        </w:rPr>
        <w:t>.</w:t>
      </w:r>
      <w:bookmarkEnd w:id="42"/>
      <w:r w:rsidR="00BF44FE" w:rsidRPr="0041173D">
        <w:rPr>
          <w:rFonts w:cs="Times New Roman"/>
          <w:b/>
          <w:bCs/>
          <w:noProof/>
          <w:color w:val="auto"/>
          <w:sz w:val="24"/>
          <w:szCs w:val="24"/>
        </w:rPr>
        <w:t>5</w:t>
      </w:r>
      <w:r w:rsidR="00B34530" w:rsidRPr="0041173D">
        <w:rPr>
          <w:rFonts w:cs="Times New Roman"/>
          <w:color w:val="auto"/>
          <w:sz w:val="24"/>
          <w:szCs w:val="24"/>
        </w:rPr>
        <w:t xml:space="preserve"> -</w:t>
      </w:r>
      <w:r w:rsidR="00B34530" w:rsidRPr="00F30717">
        <w:rPr>
          <w:rFonts w:cs="Times New Roman"/>
          <w:color w:val="auto"/>
          <w:sz w:val="24"/>
          <w:szCs w:val="24"/>
        </w:rPr>
        <w:t xml:space="preserve"> Сведения о тепловых сетях централизованных источников тепловой энергии, на территории </w:t>
      </w:r>
      <w:r w:rsidR="00290029">
        <w:rPr>
          <w:rFonts w:cs="Times New Roman"/>
          <w:color w:val="auto"/>
          <w:sz w:val="24"/>
          <w:szCs w:val="24"/>
        </w:rPr>
        <w:t>городского округа Электросталь</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889"/>
        <w:gridCol w:w="2283"/>
        <w:gridCol w:w="1529"/>
        <w:gridCol w:w="1843"/>
        <w:gridCol w:w="1276"/>
      </w:tblGrid>
      <w:tr w:rsidR="001763EC" w:rsidRPr="00F30717" w14:paraId="03986D82" w14:textId="0769D6FB" w:rsidTr="0041173D">
        <w:trPr>
          <w:trHeight w:val="157"/>
          <w:tblHeader/>
        </w:trPr>
        <w:tc>
          <w:tcPr>
            <w:tcW w:w="560" w:type="dxa"/>
            <w:vAlign w:val="center"/>
            <w:hideMark/>
          </w:tcPr>
          <w:p w14:paraId="244C89FB" w14:textId="77777777" w:rsidR="001763EC" w:rsidRPr="00F30717" w:rsidRDefault="001763E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п/п</w:t>
            </w:r>
          </w:p>
        </w:tc>
        <w:tc>
          <w:tcPr>
            <w:tcW w:w="1889" w:type="dxa"/>
            <w:vAlign w:val="center"/>
            <w:hideMark/>
          </w:tcPr>
          <w:p w14:paraId="2756209A" w14:textId="77777777" w:rsidR="001763EC" w:rsidRPr="00F30717" w:rsidRDefault="001763E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Наименование источника тепловой энергии</w:t>
            </w:r>
          </w:p>
        </w:tc>
        <w:tc>
          <w:tcPr>
            <w:tcW w:w="2283" w:type="dxa"/>
            <w:vAlign w:val="center"/>
          </w:tcPr>
          <w:p w14:paraId="21CCD390" w14:textId="724924BB" w:rsidR="001763EC" w:rsidRPr="00F30717" w:rsidRDefault="001763E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Эксплуатирующая организация</w:t>
            </w:r>
          </w:p>
        </w:tc>
        <w:tc>
          <w:tcPr>
            <w:tcW w:w="1529" w:type="dxa"/>
            <w:vAlign w:val="center"/>
            <w:hideMark/>
          </w:tcPr>
          <w:p w14:paraId="5058AEF1" w14:textId="77777777" w:rsidR="001763EC" w:rsidRDefault="001763EC"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Протяженность, </w:t>
            </w:r>
            <w:r w:rsidRPr="00F97642">
              <w:rPr>
                <w:rFonts w:ascii="Times New Roman" w:eastAsia="Times New Roman" w:hAnsi="Times New Roman" w:cs="Times New Roman"/>
                <w:b/>
                <w:bCs/>
                <w:sz w:val="24"/>
                <w:szCs w:val="24"/>
                <w:lang w:eastAsia="ru-RU"/>
              </w:rPr>
              <w:t xml:space="preserve">км </w:t>
            </w:r>
          </w:p>
          <w:p w14:paraId="2E2D7330" w14:textId="238EA582" w:rsidR="001763EC" w:rsidRPr="00F30717" w:rsidRDefault="001763EC" w:rsidP="005575C2">
            <w:pPr>
              <w:spacing w:after="0" w:line="240" w:lineRule="auto"/>
              <w:jc w:val="center"/>
              <w:rPr>
                <w:rFonts w:ascii="Times New Roman" w:eastAsia="Times New Roman" w:hAnsi="Times New Roman" w:cs="Times New Roman"/>
                <w:b/>
                <w:bCs/>
                <w:sz w:val="24"/>
                <w:szCs w:val="24"/>
                <w:lang w:eastAsia="ru-RU"/>
              </w:rPr>
            </w:pPr>
            <w:r w:rsidRPr="00F97642">
              <w:rPr>
                <w:rFonts w:ascii="Times New Roman" w:eastAsia="Times New Roman" w:hAnsi="Times New Roman" w:cs="Times New Roman"/>
                <w:b/>
                <w:bCs/>
                <w:sz w:val="24"/>
                <w:szCs w:val="24"/>
                <w:lang w:eastAsia="ru-RU"/>
              </w:rPr>
              <w:t>(в одно</w:t>
            </w:r>
            <w:r>
              <w:rPr>
                <w:rFonts w:ascii="Times New Roman" w:eastAsia="Times New Roman" w:hAnsi="Times New Roman" w:cs="Times New Roman"/>
                <w:b/>
                <w:bCs/>
                <w:sz w:val="24"/>
                <w:szCs w:val="24"/>
                <w:lang w:eastAsia="ru-RU"/>
              </w:rPr>
              <w:t>-</w:t>
            </w:r>
            <w:r w:rsidRPr="00F97642">
              <w:rPr>
                <w:rFonts w:ascii="Times New Roman" w:eastAsia="Times New Roman" w:hAnsi="Times New Roman" w:cs="Times New Roman"/>
                <w:b/>
                <w:bCs/>
                <w:sz w:val="24"/>
                <w:szCs w:val="24"/>
                <w:lang w:eastAsia="ru-RU"/>
              </w:rPr>
              <w:t>трубном исчис</w:t>
            </w:r>
            <w:r>
              <w:rPr>
                <w:rFonts w:ascii="Times New Roman" w:eastAsia="Times New Roman" w:hAnsi="Times New Roman" w:cs="Times New Roman"/>
                <w:b/>
                <w:bCs/>
                <w:sz w:val="24"/>
                <w:szCs w:val="24"/>
                <w:lang w:eastAsia="ru-RU"/>
              </w:rPr>
              <w:t>-</w:t>
            </w:r>
            <w:r w:rsidRPr="00F97642">
              <w:rPr>
                <w:rFonts w:ascii="Times New Roman" w:eastAsia="Times New Roman" w:hAnsi="Times New Roman" w:cs="Times New Roman"/>
                <w:b/>
                <w:bCs/>
                <w:sz w:val="24"/>
                <w:szCs w:val="24"/>
                <w:lang w:eastAsia="ru-RU"/>
              </w:rPr>
              <w:t>лении)</w:t>
            </w:r>
          </w:p>
        </w:tc>
        <w:tc>
          <w:tcPr>
            <w:tcW w:w="1843" w:type="dxa"/>
            <w:vAlign w:val="center"/>
          </w:tcPr>
          <w:p w14:paraId="6014322D" w14:textId="078AE852" w:rsidR="001763EC" w:rsidRPr="00F30717" w:rsidRDefault="001763EC" w:rsidP="005575C2">
            <w:pPr>
              <w:spacing w:after="0" w:line="240" w:lineRule="auto"/>
              <w:jc w:val="center"/>
              <w:rPr>
                <w:rFonts w:ascii="Times New Roman" w:eastAsia="Times New Roman" w:hAnsi="Times New Roman" w:cs="Times New Roman"/>
                <w:b/>
                <w:bCs/>
                <w:sz w:val="24"/>
                <w:szCs w:val="24"/>
                <w:lang w:eastAsia="ru-RU"/>
              </w:rPr>
            </w:pPr>
            <w:r w:rsidRPr="0041173D">
              <w:rPr>
                <w:rFonts w:ascii="Times New Roman" w:eastAsia="Times New Roman" w:hAnsi="Times New Roman" w:cs="Times New Roman"/>
                <w:b/>
                <w:bCs/>
                <w:sz w:val="24"/>
                <w:szCs w:val="24"/>
                <w:lang w:eastAsia="ru-RU"/>
              </w:rPr>
              <w:t>Материальная характеристика, кв.м</w:t>
            </w:r>
          </w:p>
        </w:tc>
        <w:tc>
          <w:tcPr>
            <w:tcW w:w="1276" w:type="dxa"/>
            <w:vAlign w:val="center"/>
          </w:tcPr>
          <w:p w14:paraId="0269200C" w14:textId="7BE7DC1E" w:rsidR="001763EC" w:rsidRPr="00FF69F7" w:rsidRDefault="001763EC" w:rsidP="005575C2">
            <w:pPr>
              <w:spacing w:after="0" w:line="240" w:lineRule="auto"/>
              <w:jc w:val="center"/>
              <w:rPr>
                <w:rFonts w:ascii="Times New Roman" w:eastAsia="Times New Roman" w:hAnsi="Times New Roman" w:cs="Times New Roman"/>
                <w:b/>
                <w:bCs/>
                <w:sz w:val="24"/>
                <w:szCs w:val="24"/>
                <w:highlight w:val="yellow"/>
                <w:lang w:eastAsia="ru-RU"/>
              </w:rPr>
            </w:pPr>
            <w:r w:rsidRPr="001763EC">
              <w:rPr>
                <w:rFonts w:ascii="Times New Roman" w:eastAsia="Times New Roman" w:hAnsi="Times New Roman" w:cs="Times New Roman"/>
                <w:b/>
                <w:bCs/>
                <w:sz w:val="24"/>
                <w:szCs w:val="24"/>
                <w:lang w:eastAsia="ru-RU"/>
              </w:rPr>
              <w:t>Средний диаметр, мм</w:t>
            </w:r>
          </w:p>
        </w:tc>
      </w:tr>
      <w:tr w:rsidR="001763EC" w:rsidRPr="00F30717" w14:paraId="3133EA10" w14:textId="15FF1D11" w:rsidTr="001763EC">
        <w:trPr>
          <w:trHeight w:val="70"/>
        </w:trPr>
        <w:tc>
          <w:tcPr>
            <w:tcW w:w="560" w:type="dxa"/>
            <w:vAlign w:val="center"/>
            <w:hideMark/>
          </w:tcPr>
          <w:p w14:paraId="09ADD08C" w14:textId="5F55FDCC" w:rsidR="001763EC" w:rsidRPr="00F97642" w:rsidRDefault="001763EC"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1</w:t>
            </w:r>
          </w:p>
        </w:tc>
        <w:tc>
          <w:tcPr>
            <w:tcW w:w="1889" w:type="dxa"/>
            <w:vAlign w:val="center"/>
            <w:hideMark/>
          </w:tcPr>
          <w:p w14:paraId="6C2646CD" w14:textId="3E3ECEF6" w:rsidR="001763EC" w:rsidRPr="00F97642" w:rsidRDefault="001763EC" w:rsidP="00F9764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ЭПТК «ГТУ-ТЭЦ г. Электросталь»</w:t>
            </w:r>
          </w:p>
        </w:tc>
        <w:tc>
          <w:tcPr>
            <w:tcW w:w="2283" w:type="dxa"/>
            <w:vAlign w:val="center"/>
          </w:tcPr>
          <w:p w14:paraId="3C0C49B1" w14:textId="598F74B1" w:rsidR="001763EC" w:rsidRPr="00F97642" w:rsidRDefault="00A00E96" w:rsidP="00F976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ООО «ТВС»</w:t>
            </w:r>
          </w:p>
        </w:tc>
        <w:tc>
          <w:tcPr>
            <w:tcW w:w="1529" w:type="dxa"/>
            <w:vAlign w:val="center"/>
          </w:tcPr>
          <w:p w14:paraId="13770C4E" w14:textId="36219F8D"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41,220</w:t>
            </w:r>
          </w:p>
        </w:tc>
        <w:tc>
          <w:tcPr>
            <w:tcW w:w="1843" w:type="dxa"/>
            <w:vAlign w:val="center"/>
          </w:tcPr>
          <w:p w14:paraId="2E1558C0" w14:textId="44413993"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7730,5</w:t>
            </w:r>
          </w:p>
        </w:tc>
        <w:tc>
          <w:tcPr>
            <w:tcW w:w="1276" w:type="dxa"/>
            <w:vAlign w:val="center"/>
          </w:tcPr>
          <w:p w14:paraId="770ACB33" w14:textId="72ED011B" w:rsidR="001763EC" w:rsidRPr="00F97642" w:rsidRDefault="00AB28F5" w:rsidP="00F976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143</w:t>
            </w:r>
          </w:p>
        </w:tc>
      </w:tr>
      <w:tr w:rsidR="001763EC" w:rsidRPr="00F30717" w14:paraId="08ACB7D3" w14:textId="742252F1" w:rsidTr="001763EC">
        <w:trPr>
          <w:trHeight w:val="20"/>
        </w:trPr>
        <w:tc>
          <w:tcPr>
            <w:tcW w:w="560" w:type="dxa"/>
            <w:vAlign w:val="center"/>
            <w:hideMark/>
          </w:tcPr>
          <w:p w14:paraId="2FA7477F" w14:textId="0D5FD103" w:rsidR="001763EC" w:rsidRPr="00F97642" w:rsidRDefault="001763EC"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2</w:t>
            </w:r>
          </w:p>
        </w:tc>
        <w:tc>
          <w:tcPr>
            <w:tcW w:w="1889" w:type="dxa"/>
            <w:vAlign w:val="center"/>
            <w:hideMark/>
          </w:tcPr>
          <w:p w14:paraId="3F6EAB41" w14:textId="0F534092" w:rsidR="001763EC" w:rsidRPr="00F97642" w:rsidRDefault="001763EC"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«Южная»</w:t>
            </w:r>
          </w:p>
        </w:tc>
        <w:tc>
          <w:tcPr>
            <w:tcW w:w="2283" w:type="dxa"/>
            <w:vAlign w:val="center"/>
          </w:tcPr>
          <w:p w14:paraId="0049DAD2" w14:textId="75EE7F1D" w:rsidR="001763EC" w:rsidRPr="00F97642" w:rsidRDefault="00A00E96" w:rsidP="00F976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ООО «Глобус»</w:t>
            </w:r>
          </w:p>
        </w:tc>
        <w:tc>
          <w:tcPr>
            <w:tcW w:w="1529" w:type="dxa"/>
            <w:vAlign w:val="center"/>
          </w:tcPr>
          <w:p w14:paraId="13ACA778" w14:textId="73EB4F12"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93,277</w:t>
            </w:r>
          </w:p>
        </w:tc>
        <w:tc>
          <w:tcPr>
            <w:tcW w:w="1843" w:type="dxa"/>
            <w:vAlign w:val="center"/>
          </w:tcPr>
          <w:p w14:paraId="7C1363FF" w14:textId="6AE84961"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16108,2</w:t>
            </w:r>
          </w:p>
        </w:tc>
        <w:tc>
          <w:tcPr>
            <w:tcW w:w="1276" w:type="dxa"/>
            <w:vAlign w:val="center"/>
          </w:tcPr>
          <w:p w14:paraId="63D4EBA6" w14:textId="0B1F2A75" w:rsidR="001763EC" w:rsidRPr="00F97642" w:rsidRDefault="002D6BC0" w:rsidP="00F976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w:t>
            </w:r>
          </w:p>
        </w:tc>
      </w:tr>
      <w:tr w:rsidR="001763EC" w:rsidRPr="00F30717" w14:paraId="3439A5B9" w14:textId="7A612222" w:rsidTr="001763EC">
        <w:trPr>
          <w:trHeight w:val="20"/>
        </w:trPr>
        <w:tc>
          <w:tcPr>
            <w:tcW w:w="560" w:type="dxa"/>
            <w:vAlign w:val="center"/>
          </w:tcPr>
          <w:p w14:paraId="599D296B" w14:textId="0EE7B583" w:rsidR="001763EC" w:rsidRPr="00F97642" w:rsidRDefault="001763EC"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3</w:t>
            </w:r>
          </w:p>
        </w:tc>
        <w:tc>
          <w:tcPr>
            <w:tcW w:w="1889" w:type="dxa"/>
            <w:vAlign w:val="center"/>
          </w:tcPr>
          <w:p w14:paraId="7D4ADE56" w14:textId="6A2B2CC4" w:rsidR="001763EC" w:rsidRPr="00F97642" w:rsidRDefault="001763EC"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«Северная»</w:t>
            </w:r>
          </w:p>
        </w:tc>
        <w:tc>
          <w:tcPr>
            <w:tcW w:w="2283" w:type="dxa"/>
            <w:vAlign w:val="center"/>
          </w:tcPr>
          <w:p w14:paraId="3C407BBC" w14:textId="7A53A504" w:rsidR="001763EC" w:rsidRPr="00F97642" w:rsidRDefault="00A00E96" w:rsidP="00F976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ООО «Глобус»</w:t>
            </w:r>
          </w:p>
        </w:tc>
        <w:tc>
          <w:tcPr>
            <w:tcW w:w="1529" w:type="dxa"/>
            <w:vAlign w:val="center"/>
          </w:tcPr>
          <w:p w14:paraId="10D7A3C1" w14:textId="2545564F"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96,824</w:t>
            </w:r>
          </w:p>
        </w:tc>
        <w:tc>
          <w:tcPr>
            <w:tcW w:w="1843" w:type="dxa"/>
            <w:vAlign w:val="center"/>
          </w:tcPr>
          <w:p w14:paraId="3BB1EF64" w14:textId="6C540F56"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13754,1</w:t>
            </w:r>
          </w:p>
        </w:tc>
        <w:tc>
          <w:tcPr>
            <w:tcW w:w="1276" w:type="dxa"/>
            <w:vAlign w:val="center"/>
          </w:tcPr>
          <w:p w14:paraId="7B676297" w14:textId="00FA4334" w:rsidR="001763EC" w:rsidRPr="00F97642" w:rsidRDefault="002D6BC0" w:rsidP="00F976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w:t>
            </w:r>
          </w:p>
        </w:tc>
      </w:tr>
      <w:tr w:rsidR="001763EC" w:rsidRPr="00F30717" w14:paraId="0048077B" w14:textId="483E3EF4" w:rsidTr="001763EC">
        <w:trPr>
          <w:trHeight w:val="20"/>
        </w:trPr>
        <w:tc>
          <w:tcPr>
            <w:tcW w:w="560" w:type="dxa"/>
            <w:vAlign w:val="center"/>
          </w:tcPr>
          <w:p w14:paraId="1E55D354" w14:textId="51F9C217" w:rsidR="001763EC" w:rsidRPr="00F97642" w:rsidRDefault="001763EC"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4</w:t>
            </w:r>
          </w:p>
        </w:tc>
        <w:tc>
          <w:tcPr>
            <w:tcW w:w="1889" w:type="dxa"/>
            <w:vAlign w:val="center"/>
          </w:tcPr>
          <w:p w14:paraId="5D98F6C2" w14:textId="7597DF5E" w:rsidR="001763EC" w:rsidRPr="00F97642" w:rsidRDefault="001763EC"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«Западная»</w:t>
            </w:r>
          </w:p>
        </w:tc>
        <w:tc>
          <w:tcPr>
            <w:tcW w:w="2283" w:type="dxa"/>
            <w:vAlign w:val="center"/>
          </w:tcPr>
          <w:p w14:paraId="503F67FD" w14:textId="7ECDC6B1" w:rsidR="001763EC" w:rsidRPr="00F97642" w:rsidRDefault="00A00E96" w:rsidP="00F976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ООО «Глобус»</w:t>
            </w:r>
          </w:p>
        </w:tc>
        <w:tc>
          <w:tcPr>
            <w:tcW w:w="1529" w:type="dxa"/>
            <w:vAlign w:val="center"/>
          </w:tcPr>
          <w:p w14:paraId="2B8523E3" w14:textId="700CD669"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14,334</w:t>
            </w:r>
          </w:p>
        </w:tc>
        <w:tc>
          <w:tcPr>
            <w:tcW w:w="1843" w:type="dxa"/>
            <w:vAlign w:val="center"/>
          </w:tcPr>
          <w:p w14:paraId="2DBE802D" w14:textId="6FDD553E"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2044,0</w:t>
            </w:r>
          </w:p>
        </w:tc>
        <w:tc>
          <w:tcPr>
            <w:tcW w:w="1276" w:type="dxa"/>
            <w:vAlign w:val="center"/>
          </w:tcPr>
          <w:p w14:paraId="1701F979" w14:textId="177E2DF4" w:rsidR="001763EC" w:rsidRPr="00F97642" w:rsidRDefault="00205033" w:rsidP="00F976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w:t>
            </w:r>
          </w:p>
        </w:tc>
      </w:tr>
      <w:tr w:rsidR="001763EC" w:rsidRPr="00F30717" w14:paraId="7759DA8E" w14:textId="41CC60D6" w:rsidTr="001763EC">
        <w:trPr>
          <w:trHeight w:val="20"/>
        </w:trPr>
        <w:tc>
          <w:tcPr>
            <w:tcW w:w="560" w:type="dxa"/>
            <w:vAlign w:val="center"/>
          </w:tcPr>
          <w:p w14:paraId="7A42E099" w14:textId="4D0B0F8B" w:rsidR="001763EC" w:rsidRPr="00F97642" w:rsidRDefault="001763EC"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5</w:t>
            </w:r>
          </w:p>
        </w:tc>
        <w:tc>
          <w:tcPr>
            <w:tcW w:w="1889" w:type="dxa"/>
            <w:vAlign w:val="center"/>
          </w:tcPr>
          <w:p w14:paraId="72AF4BAF" w14:textId="3C602E73" w:rsidR="001763EC" w:rsidRPr="00F97642" w:rsidRDefault="001763EC"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с. Иванисово</w:t>
            </w:r>
          </w:p>
        </w:tc>
        <w:tc>
          <w:tcPr>
            <w:tcW w:w="2283" w:type="dxa"/>
            <w:vAlign w:val="center"/>
          </w:tcPr>
          <w:p w14:paraId="49F76D63" w14:textId="6901F270" w:rsidR="001763EC" w:rsidRPr="00F97642" w:rsidRDefault="00A00E96" w:rsidP="00F976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ООО «Глобус»</w:t>
            </w:r>
          </w:p>
        </w:tc>
        <w:tc>
          <w:tcPr>
            <w:tcW w:w="1529" w:type="dxa"/>
            <w:vAlign w:val="center"/>
          </w:tcPr>
          <w:p w14:paraId="342C4FB3" w14:textId="378A5F73"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2,800</w:t>
            </w:r>
          </w:p>
        </w:tc>
        <w:tc>
          <w:tcPr>
            <w:tcW w:w="1843" w:type="dxa"/>
            <w:vAlign w:val="center"/>
          </w:tcPr>
          <w:p w14:paraId="22FA4C9D" w14:textId="191C273C"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1325,3</w:t>
            </w:r>
          </w:p>
        </w:tc>
        <w:tc>
          <w:tcPr>
            <w:tcW w:w="1276" w:type="dxa"/>
            <w:vAlign w:val="center"/>
          </w:tcPr>
          <w:p w14:paraId="58ABCF54" w14:textId="0883342A" w:rsidR="001763EC" w:rsidRPr="00F97642" w:rsidRDefault="002D6BC0" w:rsidP="00F976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r>
      <w:tr w:rsidR="001763EC" w:rsidRPr="00F30717" w14:paraId="1989DAB0" w14:textId="523D9E55" w:rsidTr="001763EC">
        <w:trPr>
          <w:trHeight w:val="20"/>
        </w:trPr>
        <w:tc>
          <w:tcPr>
            <w:tcW w:w="560" w:type="dxa"/>
            <w:vAlign w:val="center"/>
          </w:tcPr>
          <w:p w14:paraId="5480CE8D" w14:textId="25379A44" w:rsidR="001763EC" w:rsidRPr="00F97642" w:rsidRDefault="001763EC"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6</w:t>
            </w:r>
          </w:p>
        </w:tc>
        <w:tc>
          <w:tcPr>
            <w:tcW w:w="1889" w:type="dxa"/>
            <w:vAlign w:val="center"/>
          </w:tcPr>
          <w:p w14:paraId="6C80D51B" w14:textId="6125E5C3" w:rsidR="001763EC" w:rsidRPr="00F97642" w:rsidRDefault="001763EC"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«Восточная»</w:t>
            </w:r>
          </w:p>
        </w:tc>
        <w:tc>
          <w:tcPr>
            <w:tcW w:w="2283" w:type="dxa"/>
            <w:vAlign w:val="center"/>
          </w:tcPr>
          <w:p w14:paraId="257C5D81" w14:textId="54196262" w:rsidR="001763EC" w:rsidRPr="00F97642" w:rsidRDefault="00A00E96" w:rsidP="00F976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МУП «ЭЦУ»</w:t>
            </w:r>
          </w:p>
        </w:tc>
        <w:tc>
          <w:tcPr>
            <w:tcW w:w="1529" w:type="dxa"/>
            <w:vAlign w:val="center"/>
          </w:tcPr>
          <w:p w14:paraId="2F1BD889" w14:textId="527C886E"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38,046</w:t>
            </w:r>
          </w:p>
        </w:tc>
        <w:tc>
          <w:tcPr>
            <w:tcW w:w="1843" w:type="dxa"/>
            <w:vAlign w:val="center"/>
          </w:tcPr>
          <w:p w14:paraId="5A4EBBDC" w14:textId="6819D813"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12187,0</w:t>
            </w:r>
          </w:p>
        </w:tc>
        <w:tc>
          <w:tcPr>
            <w:tcW w:w="1276" w:type="dxa"/>
            <w:vAlign w:val="center"/>
          </w:tcPr>
          <w:p w14:paraId="20F01466" w14:textId="61845ED2" w:rsidR="001763EC" w:rsidRPr="00F97642" w:rsidRDefault="00580A98" w:rsidP="00F976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w:t>
            </w:r>
          </w:p>
        </w:tc>
      </w:tr>
      <w:tr w:rsidR="001763EC" w:rsidRPr="00F30717" w14:paraId="6ADFA7D0" w14:textId="354B47A6" w:rsidTr="001763EC">
        <w:trPr>
          <w:trHeight w:val="20"/>
        </w:trPr>
        <w:tc>
          <w:tcPr>
            <w:tcW w:w="560" w:type="dxa"/>
            <w:vAlign w:val="center"/>
          </w:tcPr>
          <w:p w14:paraId="1C3CC7AE" w14:textId="5731B63F" w:rsidR="001763EC" w:rsidRPr="00F97642" w:rsidRDefault="001763EC"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7</w:t>
            </w:r>
          </w:p>
        </w:tc>
        <w:tc>
          <w:tcPr>
            <w:tcW w:w="1889" w:type="dxa"/>
            <w:vAlign w:val="center"/>
          </w:tcPr>
          <w:p w14:paraId="62C51296" w14:textId="292984AD" w:rsidR="001763EC" w:rsidRPr="00F97642" w:rsidRDefault="001763EC"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 19/19а</w:t>
            </w:r>
          </w:p>
        </w:tc>
        <w:tc>
          <w:tcPr>
            <w:tcW w:w="2283" w:type="dxa"/>
            <w:vAlign w:val="center"/>
          </w:tcPr>
          <w:p w14:paraId="3D66DD0F" w14:textId="009065D9" w:rsidR="001763EC" w:rsidRPr="00F97642" w:rsidRDefault="00A00E96" w:rsidP="00F976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МУП «ЭЦУ»</w:t>
            </w:r>
          </w:p>
        </w:tc>
        <w:tc>
          <w:tcPr>
            <w:tcW w:w="1529" w:type="dxa"/>
            <w:vAlign w:val="center"/>
          </w:tcPr>
          <w:p w14:paraId="2E3B56C0" w14:textId="0E8AD302"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21,140</w:t>
            </w:r>
          </w:p>
        </w:tc>
        <w:tc>
          <w:tcPr>
            <w:tcW w:w="1843" w:type="dxa"/>
            <w:vAlign w:val="center"/>
          </w:tcPr>
          <w:p w14:paraId="357BD679" w14:textId="42834258"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3927,2</w:t>
            </w:r>
          </w:p>
        </w:tc>
        <w:tc>
          <w:tcPr>
            <w:tcW w:w="1276" w:type="dxa"/>
            <w:vAlign w:val="center"/>
          </w:tcPr>
          <w:p w14:paraId="240886CB" w14:textId="63773E12" w:rsidR="001763EC" w:rsidRPr="00F97642" w:rsidRDefault="00580A98" w:rsidP="00F976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w:t>
            </w:r>
          </w:p>
        </w:tc>
      </w:tr>
      <w:tr w:rsidR="001763EC" w:rsidRPr="00F30717" w14:paraId="0E87826B" w14:textId="7627EB44" w:rsidTr="001763EC">
        <w:trPr>
          <w:trHeight w:val="20"/>
        </w:trPr>
        <w:tc>
          <w:tcPr>
            <w:tcW w:w="560" w:type="dxa"/>
            <w:vAlign w:val="center"/>
          </w:tcPr>
          <w:p w14:paraId="6FF7AFDB" w14:textId="2B076222" w:rsidR="001763EC" w:rsidRPr="00F97642" w:rsidRDefault="001763EC"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8</w:t>
            </w:r>
          </w:p>
        </w:tc>
        <w:tc>
          <w:tcPr>
            <w:tcW w:w="1889" w:type="dxa"/>
            <w:vAlign w:val="center"/>
          </w:tcPr>
          <w:p w14:paraId="0C225EB2" w14:textId="554C72DD" w:rsidR="001763EC" w:rsidRPr="00F97642" w:rsidRDefault="001763EC"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п. Новые дома</w:t>
            </w:r>
          </w:p>
        </w:tc>
        <w:tc>
          <w:tcPr>
            <w:tcW w:w="2283" w:type="dxa"/>
            <w:vAlign w:val="center"/>
          </w:tcPr>
          <w:p w14:paraId="1D978924" w14:textId="05005295" w:rsidR="001763EC" w:rsidRPr="00F97642" w:rsidRDefault="00A00E96" w:rsidP="00F976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МУП «ЭЦУ»</w:t>
            </w:r>
          </w:p>
        </w:tc>
        <w:tc>
          <w:tcPr>
            <w:tcW w:w="1529" w:type="dxa"/>
            <w:vAlign w:val="center"/>
          </w:tcPr>
          <w:p w14:paraId="5974DF93" w14:textId="7ECDAE8B"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13,360</w:t>
            </w:r>
          </w:p>
        </w:tc>
        <w:tc>
          <w:tcPr>
            <w:tcW w:w="1843" w:type="dxa"/>
            <w:vAlign w:val="center"/>
          </w:tcPr>
          <w:p w14:paraId="73B1FEC3" w14:textId="409503F5"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1279,4</w:t>
            </w:r>
          </w:p>
        </w:tc>
        <w:tc>
          <w:tcPr>
            <w:tcW w:w="1276" w:type="dxa"/>
            <w:vAlign w:val="center"/>
          </w:tcPr>
          <w:p w14:paraId="74798184" w14:textId="0C583C70" w:rsidR="001763EC" w:rsidRPr="00F97642" w:rsidRDefault="00580A98" w:rsidP="00F976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w:t>
            </w:r>
          </w:p>
        </w:tc>
      </w:tr>
      <w:tr w:rsidR="001763EC" w:rsidRPr="00F30717" w14:paraId="13F1D61B" w14:textId="746AA1DB" w:rsidTr="001763EC">
        <w:trPr>
          <w:trHeight w:val="20"/>
        </w:trPr>
        <w:tc>
          <w:tcPr>
            <w:tcW w:w="560" w:type="dxa"/>
            <w:vAlign w:val="center"/>
          </w:tcPr>
          <w:p w14:paraId="4BD2692B" w14:textId="4705FD4D" w:rsidR="001763EC" w:rsidRPr="00F97642" w:rsidRDefault="001763EC"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9</w:t>
            </w:r>
          </w:p>
        </w:tc>
        <w:tc>
          <w:tcPr>
            <w:tcW w:w="1889" w:type="dxa"/>
            <w:vAlign w:val="center"/>
          </w:tcPr>
          <w:p w14:paraId="621972B5" w14:textId="4BD35C19" w:rsidR="001763EC" w:rsidRPr="00F97642" w:rsidRDefault="001763EC"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п. Елизаветино</w:t>
            </w:r>
          </w:p>
        </w:tc>
        <w:tc>
          <w:tcPr>
            <w:tcW w:w="2283" w:type="dxa"/>
            <w:vAlign w:val="center"/>
          </w:tcPr>
          <w:p w14:paraId="05526CAA" w14:textId="45C097B2" w:rsidR="001763EC" w:rsidRPr="00F97642" w:rsidRDefault="00A00E96" w:rsidP="00F976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МУП «ЭЦУ»</w:t>
            </w:r>
          </w:p>
        </w:tc>
        <w:tc>
          <w:tcPr>
            <w:tcW w:w="1529" w:type="dxa"/>
            <w:vAlign w:val="center"/>
          </w:tcPr>
          <w:p w14:paraId="461F603E" w14:textId="33ADFAE4"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12,380</w:t>
            </w:r>
          </w:p>
        </w:tc>
        <w:tc>
          <w:tcPr>
            <w:tcW w:w="1843" w:type="dxa"/>
            <w:vAlign w:val="center"/>
          </w:tcPr>
          <w:p w14:paraId="3CBC03FD" w14:textId="2FC5AD9D"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1219,0</w:t>
            </w:r>
          </w:p>
        </w:tc>
        <w:tc>
          <w:tcPr>
            <w:tcW w:w="1276" w:type="dxa"/>
            <w:vAlign w:val="center"/>
          </w:tcPr>
          <w:p w14:paraId="39D046F8" w14:textId="238CD24A" w:rsidR="001763EC" w:rsidRPr="00F97642" w:rsidRDefault="00580A98" w:rsidP="00F976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80</w:t>
            </w:r>
          </w:p>
        </w:tc>
      </w:tr>
      <w:tr w:rsidR="001763EC" w:rsidRPr="00F30717" w14:paraId="602869C9" w14:textId="063F6E0A" w:rsidTr="001763EC">
        <w:trPr>
          <w:trHeight w:val="20"/>
        </w:trPr>
        <w:tc>
          <w:tcPr>
            <w:tcW w:w="560" w:type="dxa"/>
            <w:vAlign w:val="center"/>
          </w:tcPr>
          <w:p w14:paraId="19BE997E" w14:textId="1DBDCDE2" w:rsidR="001763EC" w:rsidRPr="00F97642" w:rsidRDefault="001763EC"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10</w:t>
            </w:r>
          </w:p>
        </w:tc>
        <w:tc>
          <w:tcPr>
            <w:tcW w:w="1889" w:type="dxa"/>
            <w:vAlign w:val="center"/>
          </w:tcPr>
          <w:p w14:paraId="40134539" w14:textId="15902508" w:rsidR="001763EC" w:rsidRPr="00F97642" w:rsidRDefault="001763EC"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п. Фрязево</w:t>
            </w:r>
          </w:p>
        </w:tc>
        <w:tc>
          <w:tcPr>
            <w:tcW w:w="2283" w:type="dxa"/>
            <w:vAlign w:val="center"/>
          </w:tcPr>
          <w:p w14:paraId="3E537C5D" w14:textId="653B57A2" w:rsidR="001763EC" w:rsidRPr="00F97642" w:rsidRDefault="00A00E96" w:rsidP="00F976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МУП «ЭЦУ»</w:t>
            </w:r>
          </w:p>
        </w:tc>
        <w:tc>
          <w:tcPr>
            <w:tcW w:w="1529" w:type="dxa"/>
            <w:vAlign w:val="center"/>
          </w:tcPr>
          <w:p w14:paraId="23D6E1C4" w14:textId="347EC1FD"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2,700</w:t>
            </w:r>
          </w:p>
        </w:tc>
        <w:tc>
          <w:tcPr>
            <w:tcW w:w="1843" w:type="dxa"/>
            <w:vAlign w:val="center"/>
          </w:tcPr>
          <w:p w14:paraId="059FD7DA" w14:textId="4DA2312F"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196,4</w:t>
            </w:r>
          </w:p>
        </w:tc>
        <w:tc>
          <w:tcPr>
            <w:tcW w:w="1276" w:type="dxa"/>
            <w:vAlign w:val="center"/>
          </w:tcPr>
          <w:p w14:paraId="4A6D3638" w14:textId="6FEF377A" w:rsidR="001763EC" w:rsidRPr="00F97642" w:rsidRDefault="00580A98" w:rsidP="00F976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60</w:t>
            </w:r>
          </w:p>
        </w:tc>
      </w:tr>
      <w:tr w:rsidR="001763EC" w:rsidRPr="00F30717" w14:paraId="5EED4EEA" w14:textId="5AC5F236" w:rsidTr="001763EC">
        <w:trPr>
          <w:trHeight w:val="20"/>
        </w:trPr>
        <w:tc>
          <w:tcPr>
            <w:tcW w:w="560" w:type="dxa"/>
            <w:vAlign w:val="center"/>
          </w:tcPr>
          <w:p w14:paraId="35C46388" w14:textId="7340227A" w:rsidR="001763EC" w:rsidRPr="00F97642" w:rsidRDefault="001763EC"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11</w:t>
            </w:r>
          </w:p>
        </w:tc>
        <w:tc>
          <w:tcPr>
            <w:tcW w:w="1889" w:type="dxa"/>
            <w:vAlign w:val="center"/>
          </w:tcPr>
          <w:p w14:paraId="4A2B23C9" w14:textId="7E77A810" w:rsidR="001763EC" w:rsidRPr="00F97642" w:rsidRDefault="001763EC"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Миникотельная д. Бабеево</w:t>
            </w:r>
          </w:p>
        </w:tc>
        <w:tc>
          <w:tcPr>
            <w:tcW w:w="2283" w:type="dxa"/>
            <w:vAlign w:val="center"/>
          </w:tcPr>
          <w:p w14:paraId="7408A584" w14:textId="553B0320" w:rsidR="001763EC" w:rsidRPr="00F97642" w:rsidRDefault="00A00E96" w:rsidP="00F976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МУП «ЭЦУ»</w:t>
            </w:r>
          </w:p>
        </w:tc>
        <w:tc>
          <w:tcPr>
            <w:tcW w:w="1529" w:type="dxa"/>
            <w:vAlign w:val="center"/>
          </w:tcPr>
          <w:p w14:paraId="0AC2AE72" w14:textId="7DE4D37C"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0,240</w:t>
            </w:r>
          </w:p>
        </w:tc>
        <w:tc>
          <w:tcPr>
            <w:tcW w:w="1843" w:type="dxa"/>
            <w:vAlign w:val="center"/>
          </w:tcPr>
          <w:p w14:paraId="69AAF7B2" w14:textId="6245A70C"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9,9</w:t>
            </w:r>
          </w:p>
        </w:tc>
        <w:tc>
          <w:tcPr>
            <w:tcW w:w="1276" w:type="dxa"/>
            <w:vAlign w:val="center"/>
          </w:tcPr>
          <w:p w14:paraId="76E9E2B9" w14:textId="77777777" w:rsidR="001763EC" w:rsidRPr="00F97642" w:rsidRDefault="001763EC" w:rsidP="00F97642">
            <w:pPr>
              <w:spacing w:after="0" w:line="240" w:lineRule="auto"/>
              <w:jc w:val="center"/>
              <w:rPr>
                <w:rFonts w:ascii="Times New Roman" w:eastAsia="Times New Roman" w:hAnsi="Times New Roman" w:cs="Times New Roman"/>
                <w:color w:val="000000"/>
                <w:sz w:val="24"/>
                <w:szCs w:val="24"/>
                <w:lang w:eastAsia="ru-RU"/>
              </w:rPr>
            </w:pPr>
          </w:p>
        </w:tc>
      </w:tr>
      <w:tr w:rsidR="001763EC" w:rsidRPr="00F30717" w14:paraId="1BEBFE86" w14:textId="05ABBCA3" w:rsidTr="001763EC">
        <w:trPr>
          <w:trHeight w:val="20"/>
        </w:trPr>
        <w:tc>
          <w:tcPr>
            <w:tcW w:w="560" w:type="dxa"/>
            <w:vAlign w:val="center"/>
          </w:tcPr>
          <w:p w14:paraId="05755420" w14:textId="351791F1" w:rsidR="001763EC" w:rsidRPr="00F97642" w:rsidRDefault="001763EC"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12</w:t>
            </w:r>
          </w:p>
        </w:tc>
        <w:tc>
          <w:tcPr>
            <w:tcW w:w="1889" w:type="dxa"/>
            <w:vAlign w:val="center"/>
          </w:tcPr>
          <w:p w14:paraId="0128FADD" w14:textId="644690FB" w:rsidR="001763EC" w:rsidRPr="00F97642" w:rsidRDefault="001763EC"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Миникотельная п. Фрязево</w:t>
            </w:r>
          </w:p>
        </w:tc>
        <w:tc>
          <w:tcPr>
            <w:tcW w:w="2283" w:type="dxa"/>
            <w:vAlign w:val="center"/>
          </w:tcPr>
          <w:p w14:paraId="1C2C9C58" w14:textId="516609FC" w:rsidR="001763EC" w:rsidRPr="00F97642" w:rsidRDefault="00A00E96" w:rsidP="00F976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МУП «ЭЦУ»</w:t>
            </w:r>
          </w:p>
        </w:tc>
        <w:tc>
          <w:tcPr>
            <w:tcW w:w="1529" w:type="dxa"/>
            <w:vAlign w:val="center"/>
          </w:tcPr>
          <w:p w14:paraId="7676AE50" w14:textId="4E922E50"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0,230</w:t>
            </w:r>
          </w:p>
        </w:tc>
        <w:tc>
          <w:tcPr>
            <w:tcW w:w="1843" w:type="dxa"/>
            <w:vAlign w:val="center"/>
          </w:tcPr>
          <w:p w14:paraId="420A304E" w14:textId="2526626F"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11,5</w:t>
            </w:r>
          </w:p>
        </w:tc>
        <w:tc>
          <w:tcPr>
            <w:tcW w:w="1276" w:type="dxa"/>
            <w:vAlign w:val="center"/>
          </w:tcPr>
          <w:p w14:paraId="28705C35" w14:textId="33A5B8B8" w:rsidR="001763EC" w:rsidRPr="00F97642" w:rsidRDefault="00F22B63" w:rsidP="00F97642">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r>
      <w:tr w:rsidR="001763EC" w:rsidRPr="00F30717" w14:paraId="24787E33" w14:textId="798E306C" w:rsidTr="001763EC">
        <w:trPr>
          <w:trHeight w:val="20"/>
        </w:trPr>
        <w:tc>
          <w:tcPr>
            <w:tcW w:w="560" w:type="dxa"/>
            <w:vAlign w:val="center"/>
          </w:tcPr>
          <w:p w14:paraId="12909044" w14:textId="420851B5" w:rsidR="001763EC" w:rsidRPr="00F97642" w:rsidRDefault="001763EC" w:rsidP="00F97642">
            <w:pPr>
              <w:spacing w:after="0" w:line="240" w:lineRule="auto"/>
              <w:jc w:val="center"/>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13</w:t>
            </w:r>
          </w:p>
        </w:tc>
        <w:tc>
          <w:tcPr>
            <w:tcW w:w="1889" w:type="dxa"/>
            <w:vAlign w:val="center"/>
          </w:tcPr>
          <w:p w14:paraId="4EFB2D0F" w14:textId="6C8C9AFD" w:rsidR="001763EC" w:rsidRPr="00F97642" w:rsidRDefault="001763EC" w:rsidP="00F97642">
            <w:pPr>
              <w:spacing w:after="0" w:line="240" w:lineRule="auto"/>
              <w:rPr>
                <w:rFonts w:ascii="Times New Roman" w:eastAsia="Times New Roman" w:hAnsi="Times New Roman" w:cs="Times New Roman"/>
                <w:sz w:val="24"/>
                <w:szCs w:val="24"/>
                <w:lang w:eastAsia="ru-RU"/>
              </w:rPr>
            </w:pPr>
            <w:r w:rsidRPr="00F97642">
              <w:rPr>
                <w:rFonts w:ascii="Times New Roman" w:eastAsia="Times New Roman" w:hAnsi="Times New Roman" w:cs="Times New Roman"/>
                <w:color w:val="000000"/>
                <w:sz w:val="24"/>
                <w:szCs w:val="24"/>
                <w:lang w:eastAsia="ru-RU"/>
              </w:rPr>
              <w:t>Котельная №2 (Радиоцентр)*</w:t>
            </w:r>
          </w:p>
        </w:tc>
        <w:tc>
          <w:tcPr>
            <w:tcW w:w="2283" w:type="dxa"/>
            <w:vAlign w:val="center"/>
          </w:tcPr>
          <w:p w14:paraId="14FC86AC" w14:textId="1CDBB2B6" w:rsidR="001763EC" w:rsidRPr="00F97642" w:rsidRDefault="00F0499E" w:rsidP="00F9764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29" w:type="dxa"/>
            <w:vAlign w:val="center"/>
          </w:tcPr>
          <w:p w14:paraId="36C72F61" w14:textId="59078D0D"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w:t>
            </w:r>
          </w:p>
        </w:tc>
        <w:tc>
          <w:tcPr>
            <w:tcW w:w="1843" w:type="dxa"/>
            <w:vAlign w:val="center"/>
          </w:tcPr>
          <w:p w14:paraId="12716D3D" w14:textId="4C9B0574" w:rsidR="001763EC" w:rsidRPr="00F97642" w:rsidRDefault="001763EC" w:rsidP="00F97642">
            <w:pPr>
              <w:spacing w:after="0" w:line="240" w:lineRule="auto"/>
              <w:jc w:val="center"/>
              <w:rPr>
                <w:rFonts w:ascii="Times New Roman" w:eastAsia="Times New Roman" w:hAnsi="Times New Roman" w:cs="Times New Roman"/>
                <w:i/>
                <w:sz w:val="24"/>
                <w:szCs w:val="24"/>
                <w:lang w:eastAsia="ru-RU"/>
              </w:rPr>
            </w:pPr>
            <w:r w:rsidRPr="00F97642">
              <w:rPr>
                <w:rFonts w:ascii="Times New Roman" w:eastAsia="Times New Roman" w:hAnsi="Times New Roman" w:cs="Times New Roman"/>
                <w:color w:val="000000"/>
                <w:sz w:val="24"/>
                <w:szCs w:val="24"/>
                <w:lang w:eastAsia="ru-RU"/>
              </w:rPr>
              <w:t>-</w:t>
            </w:r>
          </w:p>
        </w:tc>
        <w:tc>
          <w:tcPr>
            <w:tcW w:w="1276" w:type="dxa"/>
            <w:vAlign w:val="center"/>
          </w:tcPr>
          <w:p w14:paraId="5EE490E6" w14:textId="77777777" w:rsidR="001763EC" w:rsidRPr="00F97642" w:rsidRDefault="001763EC" w:rsidP="00F97642">
            <w:pPr>
              <w:spacing w:after="0" w:line="240" w:lineRule="auto"/>
              <w:jc w:val="center"/>
              <w:rPr>
                <w:rFonts w:ascii="Times New Roman" w:eastAsia="Times New Roman" w:hAnsi="Times New Roman" w:cs="Times New Roman"/>
                <w:color w:val="000000"/>
                <w:sz w:val="24"/>
                <w:szCs w:val="24"/>
                <w:lang w:eastAsia="ru-RU"/>
              </w:rPr>
            </w:pPr>
          </w:p>
        </w:tc>
      </w:tr>
    </w:tbl>
    <w:p w14:paraId="31B083EB" w14:textId="1E12FE6B" w:rsidR="00FF69F7" w:rsidRPr="003B659F" w:rsidRDefault="00F97642" w:rsidP="00FF69F7">
      <w:pPr>
        <w:pStyle w:val="a3"/>
        <w:spacing w:before="1"/>
        <w:ind w:left="318"/>
        <w:rPr>
          <w:sz w:val="24"/>
          <w:szCs w:val="24"/>
        </w:rPr>
      </w:pPr>
      <w:r w:rsidRPr="003B659F">
        <w:rPr>
          <w:sz w:val="24"/>
          <w:szCs w:val="24"/>
        </w:rPr>
        <w:t xml:space="preserve">*тепловые сети не </w:t>
      </w:r>
      <w:r w:rsidR="0041173D" w:rsidRPr="003B659F">
        <w:rPr>
          <w:sz w:val="24"/>
          <w:szCs w:val="24"/>
        </w:rPr>
        <w:t>переданы на</w:t>
      </w:r>
      <w:r w:rsidRPr="003B659F">
        <w:rPr>
          <w:sz w:val="24"/>
          <w:szCs w:val="24"/>
        </w:rPr>
        <w:t xml:space="preserve"> </w:t>
      </w:r>
      <w:r w:rsidR="0041173D" w:rsidRPr="003B659F">
        <w:rPr>
          <w:sz w:val="24"/>
          <w:szCs w:val="24"/>
        </w:rPr>
        <w:t>баланс МУП</w:t>
      </w:r>
      <w:r w:rsidRPr="003B659F">
        <w:rPr>
          <w:sz w:val="24"/>
          <w:szCs w:val="24"/>
        </w:rPr>
        <w:t xml:space="preserve"> «ЭЦУ», данные по протяженности, диаметрам и схема тепловых сетей отсутствует.</w:t>
      </w:r>
    </w:p>
    <w:p w14:paraId="15C935A2" w14:textId="09E773D2" w:rsidR="007A5FE9" w:rsidRDefault="007A5FE9" w:rsidP="007A5FE9">
      <w:pPr>
        <w:pStyle w:val="a3"/>
        <w:spacing w:before="1"/>
      </w:pPr>
    </w:p>
    <w:p w14:paraId="1E420506" w14:textId="463034D1" w:rsidR="00FF69F7" w:rsidRDefault="00FF69F7" w:rsidP="003B659F">
      <w:pPr>
        <w:pStyle w:val="a3"/>
        <w:numPr>
          <w:ilvl w:val="2"/>
          <w:numId w:val="17"/>
        </w:numPr>
        <w:spacing w:before="1" w:line="276" w:lineRule="auto"/>
        <w:ind w:left="0" w:firstLine="567"/>
        <w:jc w:val="both"/>
        <w:rPr>
          <w:sz w:val="24"/>
          <w:szCs w:val="24"/>
          <w:lang w:eastAsia="ru-RU"/>
        </w:rPr>
      </w:pPr>
      <w:r w:rsidRPr="00FF69F7">
        <w:rPr>
          <w:sz w:val="24"/>
          <w:szCs w:val="24"/>
          <w:lang w:eastAsia="ru-RU"/>
        </w:rPr>
        <w:t>Рас</w:t>
      </w:r>
      <w:r>
        <w:rPr>
          <w:sz w:val="24"/>
          <w:szCs w:val="24"/>
          <w:lang w:eastAsia="ru-RU"/>
        </w:rPr>
        <w:t xml:space="preserve">поряжением Министерства энергетики Московской области от 19.02.2025 №22-р «Об утверждения перечня высоконадежных, надежных, малонадежных и ненадежных систем теплоснабжения муниципальных и городских округов Московской области» проведена оценка надежности систем теплоснабжения на территории Московской области, в том числе и </w:t>
      </w:r>
      <w:r w:rsidR="007A5FE9">
        <w:rPr>
          <w:sz w:val="24"/>
          <w:szCs w:val="24"/>
          <w:lang w:eastAsia="ru-RU"/>
        </w:rPr>
        <w:t>городского округа Электросталь</w:t>
      </w:r>
      <w:r w:rsidR="007A5FE9" w:rsidRPr="007A5FE9">
        <w:rPr>
          <w:sz w:val="24"/>
          <w:szCs w:val="24"/>
          <w:lang w:eastAsia="ru-RU"/>
        </w:rPr>
        <w:t xml:space="preserve"> </w:t>
      </w:r>
      <w:r>
        <w:rPr>
          <w:sz w:val="24"/>
          <w:szCs w:val="24"/>
          <w:lang w:eastAsia="ru-RU"/>
        </w:rPr>
        <w:t>с ранжированием систем на высоконадежные, надежные, малонадежные и ненадежные.</w:t>
      </w:r>
    </w:p>
    <w:p w14:paraId="21C40809" w14:textId="259F9E64" w:rsidR="007A5FE9" w:rsidRDefault="007A5FE9" w:rsidP="003B659F">
      <w:pPr>
        <w:pStyle w:val="a5"/>
        <w:tabs>
          <w:tab w:val="left" w:pos="1134"/>
        </w:tabs>
        <w:spacing w:line="276" w:lineRule="auto"/>
        <w:ind w:left="0" w:firstLine="566"/>
        <w:jc w:val="both"/>
        <w:rPr>
          <w:sz w:val="24"/>
          <w:szCs w:val="24"/>
          <w:lang w:eastAsia="ru-RU"/>
        </w:rPr>
      </w:pPr>
      <w:r>
        <w:rPr>
          <w:sz w:val="24"/>
          <w:szCs w:val="24"/>
          <w:lang w:eastAsia="ru-RU"/>
        </w:rPr>
        <w:t xml:space="preserve">Оценка надежности систем теплоснабжения на территории городского округа Электросталь в соответствии с Распоряжением Министерства энергетики Московской области от 19.02.2025 № 22-Р представлена </w:t>
      </w:r>
      <w:r w:rsidRPr="00901CD1">
        <w:rPr>
          <w:sz w:val="24"/>
          <w:szCs w:val="24"/>
          <w:lang w:eastAsia="ru-RU"/>
        </w:rPr>
        <w:t>в</w:t>
      </w:r>
      <w:r w:rsidR="001B34DD">
        <w:rPr>
          <w:sz w:val="24"/>
          <w:szCs w:val="24"/>
          <w:lang w:eastAsia="ru-RU"/>
        </w:rPr>
        <w:t xml:space="preserve"> таблице 1.2.6</w:t>
      </w:r>
      <w:r>
        <w:rPr>
          <w:sz w:val="24"/>
          <w:szCs w:val="24"/>
          <w:lang w:eastAsia="ru-RU"/>
        </w:rPr>
        <w:t>.</w:t>
      </w:r>
    </w:p>
    <w:p w14:paraId="5DC217EA" w14:textId="77777777" w:rsidR="0041173D" w:rsidRDefault="0041173D" w:rsidP="007A5FE9">
      <w:pPr>
        <w:pStyle w:val="a5"/>
        <w:tabs>
          <w:tab w:val="left" w:pos="1134"/>
        </w:tabs>
        <w:spacing w:line="276" w:lineRule="auto"/>
        <w:ind w:left="0" w:firstLine="566"/>
        <w:jc w:val="both"/>
        <w:rPr>
          <w:b/>
          <w:bCs/>
          <w:sz w:val="24"/>
          <w:szCs w:val="24"/>
        </w:rPr>
      </w:pPr>
    </w:p>
    <w:p w14:paraId="0B70FA26" w14:textId="77777777" w:rsidR="00B71257" w:rsidRDefault="00B71257" w:rsidP="007A5FE9">
      <w:pPr>
        <w:pStyle w:val="a5"/>
        <w:tabs>
          <w:tab w:val="left" w:pos="1134"/>
        </w:tabs>
        <w:spacing w:line="276" w:lineRule="auto"/>
        <w:ind w:left="0" w:firstLine="566"/>
        <w:jc w:val="both"/>
        <w:rPr>
          <w:b/>
          <w:bCs/>
          <w:sz w:val="24"/>
          <w:szCs w:val="24"/>
        </w:rPr>
      </w:pPr>
    </w:p>
    <w:p w14:paraId="1674F20C" w14:textId="77777777" w:rsidR="00B71257" w:rsidRDefault="00B71257" w:rsidP="007A5FE9">
      <w:pPr>
        <w:pStyle w:val="a5"/>
        <w:tabs>
          <w:tab w:val="left" w:pos="1134"/>
        </w:tabs>
        <w:spacing w:line="276" w:lineRule="auto"/>
        <w:ind w:left="0" w:firstLine="566"/>
        <w:jc w:val="both"/>
        <w:rPr>
          <w:b/>
          <w:bCs/>
          <w:sz w:val="24"/>
          <w:szCs w:val="24"/>
        </w:rPr>
      </w:pPr>
    </w:p>
    <w:p w14:paraId="63924652" w14:textId="5AB03058" w:rsidR="007A5FE9" w:rsidRDefault="00044ACC" w:rsidP="003B659F">
      <w:pPr>
        <w:pStyle w:val="a5"/>
        <w:tabs>
          <w:tab w:val="left" w:pos="1134"/>
        </w:tabs>
        <w:spacing w:line="276" w:lineRule="auto"/>
        <w:ind w:left="0" w:firstLine="566"/>
        <w:jc w:val="both"/>
        <w:rPr>
          <w:sz w:val="24"/>
          <w:szCs w:val="24"/>
          <w:lang w:eastAsia="ru-RU"/>
        </w:rPr>
      </w:pPr>
      <w:bookmarkStart w:id="43" w:name="_Toc225350197"/>
      <w:r>
        <w:rPr>
          <w:b/>
          <w:bCs/>
          <w:sz w:val="24"/>
          <w:szCs w:val="24"/>
        </w:rPr>
        <w:lastRenderedPageBreak/>
        <w:t xml:space="preserve">Таблица </w:t>
      </w:r>
      <w:r>
        <w:rPr>
          <w:b/>
          <w:bCs/>
          <w:sz w:val="24"/>
          <w:szCs w:val="24"/>
        </w:rPr>
        <w:fldChar w:fldCharType="begin"/>
      </w:r>
      <w:r>
        <w:rPr>
          <w:b/>
          <w:bCs/>
          <w:sz w:val="24"/>
          <w:szCs w:val="24"/>
        </w:rPr>
        <w:instrText xml:space="preserve"> STYLEREF 1 \s </w:instrText>
      </w:r>
      <w:r>
        <w:rPr>
          <w:b/>
          <w:bCs/>
          <w:sz w:val="24"/>
          <w:szCs w:val="24"/>
        </w:rPr>
        <w:fldChar w:fldCharType="separate"/>
      </w:r>
      <w:r w:rsidR="007B30E2">
        <w:rPr>
          <w:b/>
          <w:bCs/>
          <w:noProof/>
          <w:sz w:val="24"/>
          <w:szCs w:val="24"/>
        </w:rPr>
        <w:t>1.2</w:t>
      </w:r>
      <w:r>
        <w:rPr>
          <w:b/>
          <w:bCs/>
          <w:sz w:val="24"/>
          <w:szCs w:val="24"/>
        </w:rPr>
        <w:fldChar w:fldCharType="end"/>
      </w:r>
      <w:r>
        <w:rPr>
          <w:b/>
          <w:bCs/>
          <w:sz w:val="24"/>
          <w:szCs w:val="24"/>
        </w:rPr>
        <w:t>.</w:t>
      </w:r>
      <w:r w:rsidR="00901CD1">
        <w:rPr>
          <w:b/>
          <w:bCs/>
          <w:sz w:val="24"/>
          <w:szCs w:val="24"/>
        </w:rPr>
        <w:t>6</w:t>
      </w:r>
      <w:r>
        <w:rPr>
          <w:sz w:val="24"/>
          <w:szCs w:val="24"/>
        </w:rPr>
        <w:t xml:space="preserve"> </w:t>
      </w:r>
      <w:r w:rsidR="007A5FE9">
        <w:rPr>
          <w:b/>
          <w:bCs/>
          <w:noProof/>
          <w:sz w:val="24"/>
          <w:szCs w:val="24"/>
        </w:rPr>
        <w:t xml:space="preserve">- </w:t>
      </w:r>
      <w:r w:rsidR="007A5FE9">
        <w:rPr>
          <w:sz w:val="24"/>
          <w:szCs w:val="24"/>
        </w:rPr>
        <w:t xml:space="preserve">Оценка надежности систем теплоснабжения на территории </w:t>
      </w:r>
      <w:r w:rsidR="007A5FE9">
        <w:rPr>
          <w:sz w:val="24"/>
          <w:szCs w:val="24"/>
          <w:lang w:eastAsia="ru-RU"/>
        </w:rPr>
        <w:t>городского округа Электросталь</w:t>
      </w:r>
      <w:r w:rsidR="007A5FE9">
        <w:rPr>
          <w:sz w:val="24"/>
          <w:szCs w:val="24"/>
        </w:rPr>
        <w:t xml:space="preserve"> в соответствии с Распоряжением Министерства энергетики Московской области от 19.02.2025 № 22-Р</w:t>
      </w:r>
      <w:bookmarkEnd w:id="43"/>
    </w:p>
    <w:tbl>
      <w:tblPr>
        <w:tblW w:w="9952" w:type="dxa"/>
        <w:tblInd w:w="-34" w:type="dxa"/>
        <w:tblLayout w:type="fixed"/>
        <w:tblLook w:val="04A0" w:firstRow="1" w:lastRow="0" w:firstColumn="1" w:lastColumn="0" w:noHBand="0" w:noVBand="1"/>
      </w:tblPr>
      <w:tblGrid>
        <w:gridCol w:w="568"/>
        <w:gridCol w:w="4139"/>
        <w:gridCol w:w="1985"/>
        <w:gridCol w:w="1389"/>
        <w:gridCol w:w="1871"/>
      </w:tblGrid>
      <w:tr w:rsidR="007A5FE9" w14:paraId="5E9B1A17" w14:textId="77777777" w:rsidTr="005E4F0A">
        <w:trPr>
          <w:trHeight w:val="20"/>
          <w:tblHeader/>
        </w:trPr>
        <w:tc>
          <w:tcPr>
            <w:tcW w:w="568" w:type="dxa"/>
            <w:vMerge w:val="restart"/>
            <w:tcBorders>
              <w:top w:val="single" w:sz="4" w:space="0" w:color="auto"/>
              <w:left w:val="single" w:sz="4" w:space="0" w:color="auto"/>
              <w:bottom w:val="single" w:sz="4" w:space="0" w:color="auto"/>
              <w:right w:val="single" w:sz="4" w:space="0" w:color="auto"/>
            </w:tcBorders>
            <w:vAlign w:val="center"/>
          </w:tcPr>
          <w:p w14:paraId="1DAE5448" w14:textId="77777777" w:rsidR="007A5FE9" w:rsidRDefault="007A5FE9"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п/п</w:t>
            </w:r>
          </w:p>
        </w:tc>
        <w:tc>
          <w:tcPr>
            <w:tcW w:w="4139" w:type="dxa"/>
            <w:vMerge w:val="restart"/>
            <w:tcBorders>
              <w:top w:val="single" w:sz="4" w:space="0" w:color="auto"/>
              <w:left w:val="single" w:sz="4" w:space="0" w:color="auto"/>
              <w:bottom w:val="single" w:sz="4" w:space="0" w:color="auto"/>
              <w:right w:val="single" w:sz="4" w:space="0" w:color="auto"/>
            </w:tcBorders>
            <w:vAlign w:val="center"/>
          </w:tcPr>
          <w:p w14:paraId="43E40BE6" w14:textId="77777777" w:rsidR="007A5FE9" w:rsidRDefault="007A5FE9"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Наименование, адрес места нахождения, эксплуатирующая организация источника тепловой энергии</w:t>
            </w:r>
          </w:p>
        </w:tc>
        <w:tc>
          <w:tcPr>
            <w:tcW w:w="5245" w:type="dxa"/>
            <w:gridSpan w:val="3"/>
            <w:tcBorders>
              <w:top w:val="single" w:sz="4" w:space="0" w:color="auto"/>
              <w:left w:val="nil"/>
              <w:bottom w:val="nil"/>
              <w:right w:val="single" w:sz="4" w:space="0" w:color="auto"/>
            </w:tcBorders>
            <w:noWrap/>
            <w:vAlign w:val="center"/>
          </w:tcPr>
          <w:p w14:paraId="1EA943CF" w14:textId="77777777" w:rsidR="007A5FE9" w:rsidRDefault="007A5FE9"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Оценка надежности </w:t>
            </w:r>
          </w:p>
        </w:tc>
      </w:tr>
      <w:tr w:rsidR="007A5FE9" w14:paraId="3AD9759C" w14:textId="77777777" w:rsidTr="005E4F0A">
        <w:trPr>
          <w:trHeight w:val="20"/>
          <w:tblHeader/>
        </w:trPr>
        <w:tc>
          <w:tcPr>
            <w:tcW w:w="568" w:type="dxa"/>
            <w:vMerge/>
            <w:tcBorders>
              <w:top w:val="single" w:sz="4" w:space="0" w:color="auto"/>
              <w:left w:val="single" w:sz="4" w:space="0" w:color="auto"/>
              <w:bottom w:val="single" w:sz="4" w:space="0" w:color="auto"/>
              <w:right w:val="single" w:sz="4" w:space="0" w:color="auto"/>
            </w:tcBorders>
            <w:vAlign w:val="center"/>
          </w:tcPr>
          <w:p w14:paraId="7F44BF8A" w14:textId="77777777" w:rsidR="007A5FE9" w:rsidRDefault="007A5FE9" w:rsidP="007F74F7">
            <w:pPr>
              <w:spacing w:after="0" w:line="240" w:lineRule="auto"/>
              <w:rPr>
                <w:rFonts w:ascii="Times New Roman" w:eastAsia="Times New Roman" w:hAnsi="Times New Roman" w:cs="Times New Roman"/>
                <w:b/>
                <w:bCs/>
                <w:lang w:eastAsia="ru-RU"/>
              </w:rPr>
            </w:pPr>
          </w:p>
        </w:tc>
        <w:tc>
          <w:tcPr>
            <w:tcW w:w="4139" w:type="dxa"/>
            <w:vMerge/>
            <w:tcBorders>
              <w:top w:val="single" w:sz="4" w:space="0" w:color="auto"/>
              <w:left w:val="single" w:sz="4" w:space="0" w:color="auto"/>
              <w:bottom w:val="single" w:sz="4" w:space="0" w:color="auto"/>
              <w:right w:val="single" w:sz="4" w:space="0" w:color="auto"/>
            </w:tcBorders>
            <w:vAlign w:val="center"/>
          </w:tcPr>
          <w:p w14:paraId="0B751383" w14:textId="77777777" w:rsidR="007A5FE9" w:rsidRDefault="007A5FE9" w:rsidP="007F74F7">
            <w:pPr>
              <w:spacing w:after="0" w:line="240" w:lineRule="auto"/>
              <w:rPr>
                <w:rFonts w:ascii="Times New Roman" w:eastAsia="Times New Roman" w:hAnsi="Times New Roman" w:cs="Times New Roman"/>
                <w:b/>
                <w:bCs/>
                <w:lang w:eastAsia="ru-RU"/>
              </w:rPr>
            </w:pPr>
          </w:p>
        </w:tc>
        <w:tc>
          <w:tcPr>
            <w:tcW w:w="1985" w:type="dxa"/>
            <w:tcBorders>
              <w:top w:val="single" w:sz="4" w:space="0" w:color="auto"/>
              <w:left w:val="nil"/>
              <w:bottom w:val="single" w:sz="4" w:space="0" w:color="auto"/>
              <w:right w:val="single" w:sz="4" w:space="0" w:color="auto"/>
            </w:tcBorders>
            <w:vAlign w:val="center"/>
          </w:tcPr>
          <w:p w14:paraId="257A3E2A" w14:textId="77777777" w:rsidR="007A5FE9" w:rsidRDefault="007A5FE9"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источник тепловой энергии</w:t>
            </w:r>
          </w:p>
        </w:tc>
        <w:tc>
          <w:tcPr>
            <w:tcW w:w="1389" w:type="dxa"/>
            <w:tcBorders>
              <w:top w:val="single" w:sz="4" w:space="0" w:color="auto"/>
              <w:left w:val="nil"/>
              <w:bottom w:val="single" w:sz="4" w:space="0" w:color="auto"/>
              <w:right w:val="single" w:sz="4" w:space="0" w:color="auto"/>
            </w:tcBorders>
            <w:vAlign w:val="center"/>
          </w:tcPr>
          <w:p w14:paraId="5DAFA63A" w14:textId="77777777" w:rsidR="007A5FE9" w:rsidRDefault="007A5FE9"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тепловые сети</w:t>
            </w:r>
          </w:p>
        </w:tc>
        <w:tc>
          <w:tcPr>
            <w:tcW w:w="1871" w:type="dxa"/>
            <w:tcBorders>
              <w:top w:val="single" w:sz="4" w:space="0" w:color="auto"/>
              <w:left w:val="nil"/>
              <w:bottom w:val="single" w:sz="4" w:space="0" w:color="auto"/>
              <w:right w:val="single" w:sz="4" w:space="0" w:color="auto"/>
            </w:tcBorders>
            <w:vAlign w:val="center"/>
          </w:tcPr>
          <w:p w14:paraId="3688D829" w14:textId="77777777" w:rsidR="007A5FE9" w:rsidRDefault="007A5FE9"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системы теплоснабжения</w:t>
            </w:r>
          </w:p>
        </w:tc>
      </w:tr>
      <w:tr w:rsidR="007A5FE9" w14:paraId="64FD1E49" w14:textId="77777777" w:rsidTr="005E4F0A">
        <w:trPr>
          <w:trHeight w:val="20"/>
        </w:trPr>
        <w:tc>
          <w:tcPr>
            <w:tcW w:w="568" w:type="dxa"/>
            <w:tcBorders>
              <w:top w:val="nil"/>
              <w:left w:val="single" w:sz="4" w:space="0" w:color="auto"/>
              <w:bottom w:val="single" w:sz="4" w:space="0" w:color="auto"/>
              <w:right w:val="single" w:sz="4" w:space="0" w:color="auto"/>
            </w:tcBorders>
            <w:vAlign w:val="center"/>
          </w:tcPr>
          <w:p w14:paraId="4381BDE9" w14:textId="77777777" w:rsidR="007A5FE9" w:rsidRDefault="007A5FE9"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4139" w:type="dxa"/>
            <w:tcBorders>
              <w:top w:val="nil"/>
              <w:left w:val="nil"/>
              <w:bottom w:val="single" w:sz="4" w:space="0" w:color="auto"/>
              <w:right w:val="single" w:sz="4" w:space="0" w:color="auto"/>
            </w:tcBorders>
            <w:vAlign w:val="center"/>
          </w:tcPr>
          <w:p w14:paraId="635F5E1F" w14:textId="10ED32F3" w:rsidR="007A5FE9" w:rsidRPr="007A5FE9" w:rsidRDefault="007A5FE9" w:rsidP="007F74F7">
            <w:pPr>
              <w:spacing w:after="0" w:line="240" w:lineRule="auto"/>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ЭПТК «ГТУ-ТЭЦ г. Электросталь»</w:t>
            </w:r>
            <w:r w:rsidR="00B26FDC">
              <w:rPr>
                <w:rFonts w:ascii="Times New Roman" w:eastAsia="Times New Roman" w:hAnsi="Times New Roman" w:cs="Times New Roman"/>
                <w:color w:val="000000"/>
                <w:lang w:eastAsia="ru-RU"/>
              </w:rPr>
              <w:t>,</w:t>
            </w:r>
            <w:r w:rsidR="00F0499E">
              <w:rPr>
                <w:rFonts w:ascii="Times New Roman" w:eastAsia="Times New Roman" w:hAnsi="Times New Roman" w:cs="Times New Roman"/>
                <w:color w:val="000000"/>
                <w:lang w:eastAsia="ru-RU"/>
              </w:rPr>
              <w:t xml:space="preserve"> </w:t>
            </w:r>
            <w:r w:rsidR="00F0499E" w:rsidRPr="00F97642">
              <w:rPr>
                <w:rFonts w:ascii="Times New Roman" w:eastAsia="Times New Roman" w:hAnsi="Times New Roman" w:cs="Times New Roman"/>
                <w:color w:val="000000"/>
                <w:sz w:val="24"/>
                <w:szCs w:val="24"/>
                <w:lang w:eastAsia="ru-RU"/>
              </w:rPr>
              <w:t>г. Электросталь, пр. Энергетиков, д. 2</w:t>
            </w:r>
            <w:r w:rsidR="00F0499E">
              <w:rPr>
                <w:rFonts w:ascii="Times New Roman" w:eastAsia="Times New Roman" w:hAnsi="Times New Roman" w:cs="Times New Roman"/>
                <w:color w:val="000000"/>
                <w:sz w:val="24"/>
                <w:szCs w:val="24"/>
                <w:lang w:eastAsia="ru-RU"/>
              </w:rPr>
              <w:t>,</w:t>
            </w:r>
            <w:r w:rsidR="00B26FDC">
              <w:rPr>
                <w:rFonts w:ascii="Times New Roman" w:eastAsia="Times New Roman" w:hAnsi="Times New Roman" w:cs="Times New Roman"/>
                <w:color w:val="000000"/>
                <w:lang w:eastAsia="ru-RU"/>
              </w:rPr>
              <w:t xml:space="preserve"> ООО «Глобус»</w:t>
            </w:r>
          </w:p>
        </w:tc>
        <w:tc>
          <w:tcPr>
            <w:tcW w:w="1985" w:type="dxa"/>
            <w:tcBorders>
              <w:top w:val="nil"/>
              <w:left w:val="nil"/>
              <w:bottom w:val="single" w:sz="4" w:space="0" w:color="auto"/>
              <w:right w:val="single" w:sz="4" w:space="0" w:color="auto"/>
            </w:tcBorders>
            <w:noWrap/>
            <w:vAlign w:val="center"/>
          </w:tcPr>
          <w:p w14:paraId="5CAABA3B" w14:textId="2C980AF2" w:rsidR="007A5FE9" w:rsidRDefault="002001C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надежный</w:t>
            </w:r>
          </w:p>
        </w:tc>
        <w:tc>
          <w:tcPr>
            <w:tcW w:w="1389" w:type="dxa"/>
            <w:tcBorders>
              <w:top w:val="nil"/>
              <w:left w:val="nil"/>
              <w:bottom w:val="single" w:sz="4" w:space="0" w:color="auto"/>
              <w:right w:val="single" w:sz="4" w:space="0" w:color="auto"/>
            </w:tcBorders>
            <w:noWrap/>
            <w:vAlign w:val="center"/>
          </w:tcPr>
          <w:p w14:paraId="1CB743A6" w14:textId="51F1AAE9" w:rsidR="007A5FE9" w:rsidRDefault="002001C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надежные</w:t>
            </w:r>
          </w:p>
        </w:tc>
        <w:tc>
          <w:tcPr>
            <w:tcW w:w="1871" w:type="dxa"/>
            <w:tcBorders>
              <w:top w:val="nil"/>
              <w:left w:val="nil"/>
              <w:bottom w:val="single" w:sz="4" w:space="0" w:color="auto"/>
              <w:right w:val="single" w:sz="4" w:space="0" w:color="auto"/>
            </w:tcBorders>
            <w:noWrap/>
            <w:vAlign w:val="center"/>
          </w:tcPr>
          <w:p w14:paraId="3DAB0575" w14:textId="183CB1AB" w:rsidR="007A5FE9" w:rsidRDefault="002001C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надежная</w:t>
            </w:r>
          </w:p>
        </w:tc>
      </w:tr>
      <w:tr w:rsidR="007A5FE9" w14:paraId="753B602D" w14:textId="77777777" w:rsidTr="005E4F0A">
        <w:trPr>
          <w:trHeight w:val="20"/>
        </w:trPr>
        <w:tc>
          <w:tcPr>
            <w:tcW w:w="568" w:type="dxa"/>
            <w:tcBorders>
              <w:top w:val="nil"/>
              <w:left w:val="single" w:sz="4" w:space="0" w:color="auto"/>
              <w:bottom w:val="single" w:sz="4" w:space="0" w:color="auto"/>
              <w:right w:val="single" w:sz="4" w:space="0" w:color="auto"/>
            </w:tcBorders>
            <w:vAlign w:val="center"/>
          </w:tcPr>
          <w:p w14:paraId="5D7FCCFB" w14:textId="77777777" w:rsidR="007A5FE9" w:rsidRDefault="007A5FE9"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4139" w:type="dxa"/>
            <w:tcBorders>
              <w:top w:val="nil"/>
              <w:left w:val="nil"/>
              <w:bottom w:val="single" w:sz="4" w:space="0" w:color="auto"/>
              <w:right w:val="single" w:sz="4" w:space="0" w:color="auto"/>
            </w:tcBorders>
            <w:vAlign w:val="center"/>
          </w:tcPr>
          <w:p w14:paraId="0AE799B2" w14:textId="2B8497B3" w:rsidR="007A5FE9" w:rsidRPr="007A5FE9" w:rsidRDefault="007A5FE9" w:rsidP="007F74F7">
            <w:pPr>
              <w:spacing w:after="0" w:line="240" w:lineRule="auto"/>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«Южная»</w:t>
            </w:r>
            <w:r w:rsidR="00B26FDC">
              <w:rPr>
                <w:rFonts w:ascii="Times New Roman" w:eastAsia="Times New Roman" w:hAnsi="Times New Roman" w:cs="Times New Roman"/>
                <w:color w:val="000000"/>
                <w:lang w:eastAsia="ru-RU"/>
              </w:rPr>
              <w:t>,</w:t>
            </w:r>
            <w:r w:rsidR="00F0499E">
              <w:rPr>
                <w:rFonts w:ascii="Times New Roman" w:eastAsia="Times New Roman" w:hAnsi="Times New Roman" w:cs="Times New Roman"/>
                <w:color w:val="000000"/>
                <w:lang w:eastAsia="ru-RU"/>
              </w:rPr>
              <w:t xml:space="preserve"> </w:t>
            </w:r>
            <w:r w:rsidR="00F0499E" w:rsidRPr="00F97642">
              <w:rPr>
                <w:rFonts w:ascii="Times New Roman" w:eastAsia="Times New Roman" w:hAnsi="Times New Roman" w:cs="Times New Roman"/>
                <w:color w:val="000000"/>
                <w:sz w:val="24"/>
                <w:szCs w:val="24"/>
                <w:lang w:eastAsia="ru-RU"/>
              </w:rPr>
              <w:t>г. Электросталь, Колхозный переулок, д. 1</w:t>
            </w:r>
            <w:r w:rsidR="00F0499E">
              <w:rPr>
                <w:rFonts w:ascii="Times New Roman" w:eastAsia="Times New Roman" w:hAnsi="Times New Roman" w:cs="Times New Roman"/>
                <w:color w:val="000000"/>
                <w:sz w:val="24"/>
                <w:szCs w:val="24"/>
                <w:lang w:eastAsia="ru-RU"/>
              </w:rPr>
              <w:t>,</w:t>
            </w:r>
            <w:r w:rsidR="00B26FDC">
              <w:rPr>
                <w:rFonts w:ascii="Times New Roman" w:eastAsia="Times New Roman" w:hAnsi="Times New Roman" w:cs="Times New Roman"/>
                <w:color w:val="000000"/>
                <w:lang w:eastAsia="ru-RU"/>
              </w:rPr>
              <w:t xml:space="preserve"> ООО «Глобус»</w:t>
            </w:r>
          </w:p>
        </w:tc>
        <w:tc>
          <w:tcPr>
            <w:tcW w:w="1985" w:type="dxa"/>
            <w:tcBorders>
              <w:top w:val="nil"/>
              <w:left w:val="nil"/>
              <w:bottom w:val="single" w:sz="4" w:space="0" w:color="auto"/>
              <w:right w:val="single" w:sz="4" w:space="0" w:color="auto"/>
            </w:tcBorders>
            <w:noWrap/>
            <w:vAlign w:val="center"/>
          </w:tcPr>
          <w:p w14:paraId="71FFF357" w14:textId="60AC64F4" w:rsidR="007A5FE9" w:rsidRDefault="005E4F0A"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высоконадежный</w:t>
            </w:r>
          </w:p>
        </w:tc>
        <w:tc>
          <w:tcPr>
            <w:tcW w:w="1389" w:type="dxa"/>
            <w:tcBorders>
              <w:top w:val="nil"/>
              <w:left w:val="nil"/>
              <w:bottom w:val="single" w:sz="4" w:space="0" w:color="auto"/>
              <w:right w:val="single" w:sz="4" w:space="0" w:color="auto"/>
            </w:tcBorders>
            <w:noWrap/>
            <w:vAlign w:val="center"/>
          </w:tcPr>
          <w:p w14:paraId="03273ADC" w14:textId="3A1FC127" w:rsidR="007A5FE9" w:rsidRDefault="005E4F0A"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надежные</w:t>
            </w:r>
          </w:p>
        </w:tc>
        <w:tc>
          <w:tcPr>
            <w:tcW w:w="1871" w:type="dxa"/>
            <w:tcBorders>
              <w:top w:val="nil"/>
              <w:left w:val="nil"/>
              <w:bottom w:val="single" w:sz="4" w:space="0" w:color="auto"/>
              <w:right w:val="single" w:sz="4" w:space="0" w:color="auto"/>
            </w:tcBorders>
            <w:noWrap/>
            <w:vAlign w:val="center"/>
          </w:tcPr>
          <w:p w14:paraId="1309ACEB" w14:textId="6FE74D29" w:rsidR="007A5FE9" w:rsidRDefault="005E4F0A"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надежная</w:t>
            </w:r>
          </w:p>
        </w:tc>
      </w:tr>
      <w:tr w:rsidR="005E4F0A" w14:paraId="03C9CE68" w14:textId="77777777" w:rsidTr="005E4F0A">
        <w:trPr>
          <w:trHeight w:val="20"/>
        </w:trPr>
        <w:tc>
          <w:tcPr>
            <w:tcW w:w="568" w:type="dxa"/>
            <w:tcBorders>
              <w:top w:val="nil"/>
              <w:left w:val="single" w:sz="4" w:space="0" w:color="auto"/>
              <w:bottom w:val="single" w:sz="4" w:space="0" w:color="auto"/>
              <w:right w:val="single" w:sz="4" w:space="0" w:color="auto"/>
            </w:tcBorders>
            <w:vAlign w:val="center"/>
          </w:tcPr>
          <w:p w14:paraId="01E5A705" w14:textId="77777777"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4139" w:type="dxa"/>
            <w:tcBorders>
              <w:top w:val="nil"/>
              <w:left w:val="nil"/>
              <w:bottom w:val="single" w:sz="4" w:space="0" w:color="auto"/>
              <w:right w:val="single" w:sz="4" w:space="0" w:color="auto"/>
            </w:tcBorders>
            <w:vAlign w:val="center"/>
          </w:tcPr>
          <w:p w14:paraId="62452A47" w14:textId="1DC6204A" w:rsidR="005E4F0A" w:rsidRPr="007A5FE9" w:rsidRDefault="005E4F0A" w:rsidP="005E4F0A">
            <w:pPr>
              <w:spacing w:after="0" w:line="240" w:lineRule="auto"/>
              <w:ind w:right="-108"/>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«Северная»</w:t>
            </w:r>
            <w:r w:rsidR="00B26FDC">
              <w:rPr>
                <w:rFonts w:ascii="Times New Roman" w:eastAsia="Times New Roman" w:hAnsi="Times New Roman" w:cs="Times New Roman"/>
                <w:color w:val="000000"/>
                <w:lang w:eastAsia="ru-RU"/>
              </w:rPr>
              <w:t xml:space="preserve">, </w:t>
            </w:r>
            <w:r w:rsidR="00F0499E" w:rsidRPr="00F97642">
              <w:rPr>
                <w:rFonts w:ascii="Times New Roman" w:eastAsia="Times New Roman" w:hAnsi="Times New Roman" w:cs="Times New Roman"/>
                <w:color w:val="000000"/>
                <w:sz w:val="24"/>
                <w:szCs w:val="24"/>
                <w:lang w:eastAsia="ru-RU"/>
              </w:rPr>
              <w:t>г. Электросталь, ул. Красная, д. 07</w:t>
            </w:r>
            <w:r w:rsidR="00F0499E">
              <w:rPr>
                <w:rFonts w:ascii="Times New Roman" w:eastAsia="Times New Roman" w:hAnsi="Times New Roman" w:cs="Times New Roman"/>
                <w:color w:val="000000"/>
                <w:sz w:val="24"/>
                <w:szCs w:val="24"/>
                <w:lang w:eastAsia="ru-RU"/>
              </w:rPr>
              <w:t xml:space="preserve">, </w:t>
            </w:r>
            <w:r w:rsidR="00B26FDC">
              <w:rPr>
                <w:rFonts w:ascii="Times New Roman" w:eastAsia="Times New Roman" w:hAnsi="Times New Roman" w:cs="Times New Roman"/>
                <w:color w:val="000000"/>
                <w:lang w:eastAsia="ru-RU"/>
              </w:rPr>
              <w:t>ООО «Глобус»</w:t>
            </w:r>
          </w:p>
        </w:tc>
        <w:tc>
          <w:tcPr>
            <w:tcW w:w="1985" w:type="dxa"/>
            <w:tcBorders>
              <w:top w:val="nil"/>
              <w:left w:val="nil"/>
              <w:bottom w:val="single" w:sz="4" w:space="0" w:color="auto"/>
              <w:right w:val="single" w:sz="4" w:space="0" w:color="auto"/>
            </w:tcBorders>
            <w:noWrap/>
            <w:vAlign w:val="center"/>
          </w:tcPr>
          <w:p w14:paraId="1273E03B" w14:textId="5F1FAA3A"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высоконадежный</w:t>
            </w:r>
          </w:p>
        </w:tc>
        <w:tc>
          <w:tcPr>
            <w:tcW w:w="1389" w:type="dxa"/>
            <w:tcBorders>
              <w:top w:val="nil"/>
              <w:left w:val="nil"/>
              <w:bottom w:val="single" w:sz="4" w:space="0" w:color="auto"/>
              <w:right w:val="single" w:sz="4" w:space="0" w:color="auto"/>
            </w:tcBorders>
            <w:noWrap/>
            <w:vAlign w:val="center"/>
          </w:tcPr>
          <w:p w14:paraId="026DFA46" w14:textId="0B28465F"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надежные</w:t>
            </w:r>
          </w:p>
        </w:tc>
        <w:tc>
          <w:tcPr>
            <w:tcW w:w="1871" w:type="dxa"/>
            <w:tcBorders>
              <w:top w:val="nil"/>
              <w:left w:val="nil"/>
              <w:bottom w:val="single" w:sz="4" w:space="0" w:color="auto"/>
              <w:right w:val="single" w:sz="4" w:space="0" w:color="auto"/>
            </w:tcBorders>
            <w:noWrap/>
            <w:vAlign w:val="center"/>
          </w:tcPr>
          <w:p w14:paraId="502703CE" w14:textId="2320511A"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надежная</w:t>
            </w:r>
          </w:p>
        </w:tc>
      </w:tr>
      <w:tr w:rsidR="005E4F0A" w14:paraId="202DD8FE" w14:textId="77777777" w:rsidTr="005E4F0A">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624DF84A" w14:textId="1774BC54"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4139" w:type="dxa"/>
            <w:tcBorders>
              <w:top w:val="single" w:sz="4" w:space="0" w:color="auto"/>
              <w:left w:val="nil"/>
              <w:bottom w:val="single" w:sz="4" w:space="0" w:color="auto"/>
              <w:right w:val="single" w:sz="4" w:space="0" w:color="auto"/>
            </w:tcBorders>
            <w:vAlign w:val="center"/>
          </w:tcPr>
          <w:p w14:paraId="643B0EDD" w14:textId="0963B575" w:rsidR="005E4F0A" w:rsidRPr="007A5FE9" w:rsidRDefault="005E4F0A" w:rsidP="005E4F0A">
            <w:pPr>
              <w:spacing w:after="0" w:line="240" w:lineRule="auto"/>
              <w:ind w:right="-108"/>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«Западная»</w:t>
            </w:r>
            <w:r w:rsidR="00B26FDC">
              <w:rPr>
                <w:rFonts w:ascii="Times New Roman" w:eastAsia="Times New Roman" w:hAnsi="Times New Roman" w:cs="Times New Roman"/>
                <w:color w:val="000000"/>
                <w:lang w:eastAsia="ru-RU"/>
              </w:rPr>
              <w:t xml:space="preserve">, </w:t>
            </w:r>
            <w:r w:rsidR="00F0499E" w:rsidRPr="00F97642">
              <w:rPr>
                <w:rFonts w:ascii="Times New Roman" w:eastAsia="Times New Roman" w:hAnsi="Times New Roman" w:cs="Times New Roman"/>
                <w:color w:val="000000"/>
                <w:sz w:val="24"/>
                <w:szCs w:val="24"/>
                <w:lang w:eastAsia="ru-RU"/>
              </w:rPr>
              <w:t>г. Электросталь, ул. Первомайская, д. 15</w:t>
            </w:r>
            <w:r w:rsidR="00F0499E">
              <w:rPr>
                <w:rFonts w:ascii="Times New Roman" w:eastAsia="Times New Roman" w:hAnsi="Times New Roman" w:cs="Times New Roman"/>
                <w:color w:val="000000"/>
                <w:sz w:val="24"/>
                <w:szCs w:val="24"/>
                <w:lang w:eastAsia="ru-RU"/>
              </w:rPr>
              <w:t xml:space="preserve">, </w:t>
            </w:r>
            <w:r w:rsidR="00B26FDC">
              <w:rPr>
                <w:rFonts w:ascii="Times New Roman" w:eastAsia="Times New Roman" w:hAnsi="Times New Roman" w:cs="Times New Roman"/>
                <w:color w:val="000000"/>
                <w:lang w:eastAsia="ru-RU"/>
              </w:rPr>
              <w:t>ООО «Глобус»</w:t>
            </w:r>
          </w:p>
        </w:tc>
        <w:tc>
          <w:tcPr>
            <w:tcW w:w="1985" w:type="dxa"/>
            <w:tcBorders>
              <w:top w:val="single" w:sz="4" w:space="0" w:color="auto"/>
              <w:left w:val="nil"/>
              <w:bottom w:val="single" w:sz="4" w:space="0" w:color="auto"/>
              <w:right w:val="single" w:sz="4" w:space="0" w:color="auto"/>
            </w:tcBorders>
            <w:noWrap/>
            <w:vAlign w:val="center"/>
          </w:tcPr>
          <w:p w14:paraId="48B62846" w14:textId="4915FC53"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надежный</w:t>
            </w:r>
          </w:p>
        </w:tc>
        <w:tc>
          <w:tcPr>
            <w:tcW w:w="1389" w:type="dxa"/>
            <w:tcBorders>
              <w:top w:val="single" w:sz="4" w:space="0" w:color="auto"/>
              <w:left w:val="nil"/>
              <w:bottom w:val="single" w:sz="4" w:space="0" w:color="auto"/>
              <w:right w:val="single" w:sz="4" w:space="0" w:color="auto"/>
            </w:tcBorders>
            <w:noWrap/>
            <w:vAlign w:val="center"/>
          </w:tcPr>
          <w:p w14:paraId="0F33E62A" w14:textId="62DADD41"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noWrap/>
            <w:vAlign w:val="center"/>
          </w:tcPr>
          <w:p w14:paraId="55119FD7" w14:textId="0166E88C"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надежная</w:t>
            </w:r>
          </w:p>
        </w:tc>
      </w:tr>
      <w:tr w:rsidR="005E4F0A" w14:paraId="1CFD6E7E" w14:textId="77777777" w:rsidTr="005E4F0A">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4556D133" w14:textId="15DC32B6"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4139" w:type="dxa"/>
            <w:tcBorders>
              <w:top w:val="single" w:sz="4" w:space="0" w:color="auto"/>
              <w:left w:val="nil"/>
              <w:bottom w:val="single" w:sz="4" w:space="0" w:color="auto"/>
              <w:right w:val="single" w:sz="4" w:space="0" w:color="auto"/>
            </w:tcBorders>
            <w:vAlign w:val="center"/>
          </w:tcPr>
          <w:p w14:paraId="2EA45989" w14:textId="4C1EDD55" w:rsidR="005E4F0A" w:rsidRPr="007A5FE9" w:rsidRDefault="005E4F0A" w:rsidP="005E4F0A">
            <w:pPr>
              <w:spacing w:after="0" w:line="240" w:lineRule="auto"/>
              <w:ind w:right="-108"/>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с. Иванисово</w:t>
            </w:r>
            <w:r w:rsidR="00B26FDC">
              <w:rPr>
                <w:rFonts w:ascii="Times New Roman" w:eastAsia="Times New Roman" w:hAnsi="Times New Roman" w:cs="Times New Roman"/>
                <w:color w:val="000000"/>
                <w:lang w:eastAsia="ru-RU"/>
              </w:rPr>
              <w:t xml:space="preserve">, </w:t>
            </w:r>
            <w:r w:rsidR="00F0499E" w:rsidRPr="00F97642">
              <w:rPr>
                <w:rFonts w:ascii="Times New Roman" w:eastAsia="Times New Roman" w:hAnsi="Times New Roman" w:cs="Times New Roman"/>
                <w:color w:val="000000"/>
                <w:sz w:val="24"/>
                <w:szCs w:val="24"/>
                <w:lang w:eastAsia="ru-RU"/>
              </w:rPr>
              <w:t>г.о. Электросталь, п. Иванисово</w:t>
            </w:r>
            <w:r w:rsidR="00F0499E">
              <w:rPr>
                <w:rFonts w:ascii="Times New Roman" w:eastAsia="Times New Roman" w:hAnsi="Times New Roman" w:cs="Times New Roman"/>
                <w:color w:val="000000"/>
                <w:sz w:val="24"/>
                <w:szCs w:val="24"/>
                <w:lang w:eastAsia="ru-RU"/>
              </w:rPr>
              <w:t xml:space="preserve">, </w:t>
            </w:r>
            <w:r w:rsidR="00B26FDC">
              <w:rPr>
                <w:rFonts w:ascii="Times New Roman" w:eastAsia="Times New Roman" w:hAnsi="Times New Roman" w:cs="Times New Roman"/>
                <w:color w:val="000000"/>
                <w:lang w:eastAsia="ru-RU"/>
              </w:rPr>
              <w:t>ООО «Глобус»</w:t>
            </w:r>
          </w:p>
        </w:tc>
        <w:tc>
          <w:tcPr>
            <w:tcW w:w="1985" w:type="dxa"/>
            <w:tcBorders>
              <w:top w:val="single" w:sz="4" w:space="0" w:color="auto"/>
              <w:left w:val="nil"/>
              <w:bottom w:val="single" w:sz="4" w:space="0" w:color="auto"/>
              <w:right w:val="single" w:sz="4" w:space="0" w:color="auto"/>
            </w:tcBorders>
            <w:noWrap/>
            <w:vAlign w:val="center"/>
          </w:tcPr>
          <w:p w14:paraId="720BA599" w14:textId="65BE0927"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надежный</w:t>
            </w:r>
          </w:p>
        </w:tc>
        <w:tc>
          <w:tcPr>
            <w:tcW w:w="1389" w:type="dxa"/>
            <w:tcBorders>
              <w:top w:val="single" w:sz="4" w:space="0" w:color="auto"/>
              <w:left w:val="nil"/>
              <w:bottom w:val="single" w:sz="4" w:space="0" w:color="auto"/>
              <w:right w:val="single" w:sz="4" w:space="0" w:color="auto"/>
            </w:tcBorders>
            <w:noWrap/>
            <w:vAlign w:val="center"/>
          </w:tcPr>
          <w:p w14:paraId="43DCCDB3" w14:textId="4671FB5A"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noWrap/>
            <w:vAlign w:val="center"/>
          </w:tcPr>
          <w:p w14:paraId="08CC3442" w14:textId="1DC491E6"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надежная</w:t>
            </w:r>
          </w:p>
        </w:tc>
      </w:tr>
      <w:tr w:rsidR="005E4F0A" w14:paraId="26F2500C" w14:textId="77777777" w:rsidTr="005E4F0A">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409CC1FB" w14:textId="6FF95510"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4139" w:type="dxa"/>
            <w:tcBorders>
              <w:top w:val="single" w:sz="4" w:space="0" w:color="auto"/>
              <w:left w:val="nil"/>
              <w:bottom w:val="single" w:sz="4" w:space="0" w:color="auto"/>
              <w:right w:val="single" w:sz="4" w:space="0" w:color="auto"/>
            </w:tcBorders>
            <w:vAlign w:val="center"/>
          </w:tcPr>
          <w:p w14:paraId="58CA89C2" w14:textId="38D2CECA" w:rsidR="005E4F0A" w:rsidRPr="007A5FE9" w:rsidRDefault="005E4F0A" w:rsidP="005E4F0A">
            <w:pPr>
              <w:spacing w:after="0" w:line="240" w:lineRule="auto"/>
              <w:ind w:right="-108"/>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«Восточная»</w:t>
            </w:r>
            <w:r w:rsidR="00B26FDC">
              <w:rPr>
                <w:rFonts w:ascii="Times New Roman" w:eastAsia="Times New Roman" w:hAnsi="Times New Roman" w:cs="Times New Roman"/>
                <w:color w:val="000000"/>
                <w:lang w:eastAsia="ru-RU"/>
              </w:rPr>
              <w:t>,</w:t>
            </w:r>
            <w:r w:rsidR="00F0499E">
              <w:rPr>
                <w:rFonts w:ascii="Times New Roman" w:eastAsia="Times New Roman" w:hAnsi="Times New Roman" w:cs="Times New Roman"/>
                <w:color w:val="000000"/>
                <w:lang w:eastAsia="ru-RU"/>
              </w:rPr>
              <w:t xml:space="preserve"> </w:t>
            </w:r>
            <w:r w:rsidR="00F0499E" w:rsidRPr="00F97642">
              <w:rPr>
                <w:rFonts w:ascii="Times New Roman" w:eastAsia="Times New Roman" w:hAnsi="Times New Roman" w:cs="Times New Roman"/>
                <w:color w:val="000000"/>
                <w:sz w:val="24"/>
                <w:szCs w:val="24"/>
                <w:lang w:eastAsia="ru-RU"/>
              </w:rPr>
              <w:t>г. Электросталь, пер. Строительный, д. 11</w:t>
            </w:r>
            <w:r w:rsidR="00F0499E">
              <w:rPr>
                <w:rFonts w:ascii="Times New Roman" w:eastAsia="Times New Roman" w:hAnsi="Times New Roman" w:cs="Times New Roman"/>
                <w:color w:val="000000"/>
                <w:sz w:val="24"/>
                <w:szCs w:val="24"/>
                <w:lang w:eastAsia="ru-RU"/>
              </w:rPr>
              <w:t>,</w:t>
            </w:r>
            <w:r w:rsidR="00B26FDC">
              <w:rPr>
                <w:rFonts w:ascii="Times New Roman" w:eastAsia="Times New Roman" w:hAnsi="Times New Roman" w:cs="Times New Roman"/>
                <w:color w:val="000000"/>
                <w:lang w:eastAsia="ru-RU"/>
              </w:rPr>
              <w:t xml:space="preserve"> </w:t>
            </w:r>
            <w:r w:rsidR="00B26FDC" w:rsidRPr="003F052E">
              <w:rPr>
                <w:rFonts w:ascii="Times New Roman" w:eastAsia="Times New Roman" w:hAnsi="Times New Roman" w:cs="Times New Roman"/>
                <w:lang w:eastAsia="ru-RU"/>
              </w:rPr>
              <w:t>МУП «ЭЦУ»</w:t>
            </w:r>
          </w:p>
        </w:tc>
        <w:tc>
          <w:tcPr>
            <w:tcW w:w="1985" w:type="dxa"/>
            <w:tcBorders>
              <w:top w:val="single" w:sz="4" w:space="0" w:color="auto"/>
              <w:left w:val="nil"/>
              <w:bottom w:val="single" w:sz="4" w:space="0" w:color="auto"/>
              <w:right w:val="single" w:sz="4" w:space="0" w:color="auto"/>
            </w:tcBorders>
            <w:noWrap/>
            <w:vAlign w:val="center"/>
          </w:tcPr>
          <w:p w14:paraId="6D13AD91" w14:textId="1B90812B"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высоконадежный</w:t>
            </w:r>
          </w:p>
        </w:tc>
        <w:tc>
          <w:tcPr>
            <w:tcW w:w="1389" w:type="dxa"/>
            <w:tcBorders>
              <w:top w:val="single" w:sz="4" w:space="0" w:color="auto"/>
              <w:left w:val="nil"/>
              <w:bottom w:val="single" w:sz="4" w:space="0" w:color="auto"/>
              <w:right w:val="single" w:sz="4" w:space="0" w:color="auto"/>
            </w:tcBorders>
            <w:noWrap/>
            <w:vAlign w:val="center"/>
          </w:tcPr>
          <w:p w14:paraId="26F68891" w14:textId="11B80459"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noWrap/>
            <w:vAlign w:val="center"/>
          </w:tcPr>
          <w:p w14:paraId="5AE1E3F0" w14:textId="5B8B86DF"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надежная</w:t>
            </w:r>
          </w:p>
        </w:tc>
      </w:tr>
      <w:tr w:rsidR="005E4F0A" w14:paraId="3EFB6E8A" w14:textId="77777777" w:rsidTr="005E4F0A">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6B5BD180" w14:textId="04D6BEE8"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4139" w:type="dxa"/>
            <w:tcBorders>
              <w:top w:val="single" w:sz="4" w:space="0" w:color="auto"/>
              <w:left w:val="nil"/>
              <w:bottom w:val="single" w:sz="4" w:space="0" w:color="auto"/>
              <w:right w:val="single" w:sz="4" w:space="0" w:color="auto"/>
            </w:tcBorders>
            <w:vAlign w:val="center"/>
          </w:tcPr>
          <w:p w14:paraId="3C81006E" w14:textId="76FBE866" w:rsidR="005E4F0A" w:rsidRPr="007A5FE9" w:rsidRDefault="005E4F0A" w:rsidP="005E4F0A">
            <w:pPr>
              <w:spacing w:after="0" w:line="240" w:lineRule="auto"/>
              <w:ind w:right="-108"/>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 19/19а</w:t>
            </w:r>
            <w:r w:rsidR="00B26FDC">
              <w:rPr>
                <w:rFonts w:ascii="Times New Roman" w:eastAsia="Times New Roman" w:hAnsi="Times New Roman" w:cs="Times New Roman"/>
                <w:color w:val="000000"/>
                <w:lang w:eastAsia="ru-RU"/>
              </w:rPr>
              <w:t>,</w:t>
            </w:r>
            <w:r w:rsidR="00F0499E">
              <w:rPr>
                <w:rFonts w:ascii="Times New Roman" w:eastAsia="Times New Roman" w:hAnsi="Times New Roman" w:cs="Times New Roman"/>
                <w:color w:val="000000"/>
                <w:lang w:eastAsia="ru-RU"/>
              </w:rPr>
              <w:t xml:space="preserve"> </w:t>
            </w:r>
            <w:r w:rsidR="00F0499E" w:rsidRPr="00F97642">
              <w:rPr>
                <w:rFonts w:ascii="Times New Roman" w:eastAsia="Times New Roman" w:hAnsi="Times New Roman" w:cs="Times New Roman"/>
                <w:color w:val="000000"/>
                <w:sz w:val="24"/>
                <w:szCs w:val="24"/>
                <w:lang w:eastAsia="ru-RU"/>
              </w:rPr>
              <w:t>г.о. Электросталь, д. Всеволодово (в/г Ногинск-5)</w:t>
            </w:r>
            <w:r w:rsidR="00F0499E">
              <w:rPr>
                <w:rFonts w:ascii="Times New Roman" w:eastAsia="Times New Roman" w:hAnsi="Times New Roman" w:cs="Times New Roman"/>
                <w:color w:val="000000"/>
                <w:sz w:val="24"/>
                <w:szCs w:val="24"/>
                <w:lang w:eastAsia="ru-RU"/>
              </w:rPr>
              <w:t>,</w:t>
            </w:r>
            <w:r w:rsidR="00B26FDC">
              <w:rPr>
                <w:rFonts w:ascii="Times New Roman" w:eastAsia="Times New Roman" w:hAnsi="Times New Roman" w:cs="Times New Roman"/>
                <w:color w:val="000000"/>
                <w:lang w:eastAsia="ru-RU"/>
              </w:rPr>
              <w:t xml:space="preserve"> </w:t>
            </w:r>
            <w:r w:rsidR="00B26FDC" w:rsidRPr="003F052E">
              <w:rPr>
                <w:rFonts w:ascii="Times New Roman" w:eastAsia="Times New Roman" w:hAnsi="Times New Roman" w:cs="Times New Roman"/>
                <w:lang w:eastAsia="ru-RU"/>
              </w:rPr>
              <w:t>МУП «ЭЦУ»</w:t>
            </w:r>
          </w:p>
        </w:tc>
        <w:tc>
          <w:tcPr>
            <w:tcW w:w="1985" w:type="dxa"/>
            <w:tcBorders>
              <w:top w:val="single" w:sz="4" w:space="0" w:color="auto"/>
              <w:left w:val="nil"/>
              <w:bottom w:val="single" w:sz="4" w:space="0" w:color="auto"/>
              <w:right w:val="single" w:sz="4" w:space="0" w:color="auto"/>
            </w:tcBorders>
            <w:noWrap/>
            <w:vAlign w:val="center"/>
          </w:tcPr>
          <w:p w14:paraId="3BFA4936" w14:textId="0CEDA24B"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надежный</w:t>
            </w:r>
          </w:p>
        </w:tc>
        <w:tc>
          <w:tcPr>
            <w:tcW w:w="1389" w:type="dxa"/>
            <w:tcBorders>
              <w:top w:val="single" w:sz="4" w:space="0" w:color="auto"/>
              <w:left w:val="nil"/>
              <w:bottom w:val="single" w:sz="4" w:space="0" w:color="auto"/>
              <w:right w:val="single" w:sz="4" w:space="0" w:color="auto"/>
            </w:tcBorders>
            <w:noWrap/>
            <w:vAlign w:val="center"/>
          </w:tcPr>
          <w:p w14:paraId="0BD780E0" w14:textId="1377D225"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noWrap/>
            <w:vAlign w:val="center"/>
          </w:tcPr>
          <w:p w14:paraId="6577C633" w14:textId="76C58013"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надежная</w:t>
            </w:r>
          </w:p>
        </w:tc>
      </w:tr>
      <w:tr w:rsidR="007A5FE9" w14:paraId="7FBED6C4" w14:textId="77777777" w:rsidTr="005E4F0A">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7A633712" w14:textId="3775D15F" w:rsidR="007A5FE9" w:rsidRDefault="007A5FE9"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4139" w:type="dxa"/>
            <w:tcBorders>
              <w:top w:val="single" w:sz="4" w:space="0" w:color="auto"/>
              <w:left w:val="nil"/>
              <w:bottom w:val="single" w:sz="4" w:space="0" w:color="auto"/>
              <w:right w:val="single" w:sz="4" w:space="0" w:color="auto"/>
            </w:tcBorders>
            <w:vAlign w:val="center"/>
          </w:tcPr>
          <w:p w14:paraId="4B449BFC" w14:textId="1801FBFB" w:rsidR="007A5FE9" w:rsidRPr="007A5FE9" w:rsidRDefault="007A5FE9" w:rsidP="007F74F7">
            <w:pPr>
              <w:spacing w:after="0" w:line="240" w:lineRule="auto"/>
              <w:ind w:right="-108"/>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п. Новые дома</w:t>
            </w:r>
            <w:r w:rsidR="00B26FDC">
              <w:rPr>
                <w:rFonts w:ascii="Times New Roman" w:eastAsia="Times New Roman" w:hAnsi="Times New Roman" w:cs="Times New Roman"/>
                <w:color w:val="000000"/>
                <w:lang w:eastAsia="ru-RU"/>
              </w:rPr>
              <w:t>,</w:t>
            </w:r>
            <w:r w:rsidR="00F0499E">
              <w:rPr>
                <w:rFonts w:ascii="Times New Roman" w:eastAsia="Times New Roman" w:hAnsi="Times New Roman" w:cs="Times New Roman"/>
                <w:color w:val="000000"/>
                <w:lang w:eastAsia="ru-RU"/>
              </w:rPr>
              <w:t xml:space="preserve"> </w:t>
            </w:r>
            <w:r w:rsidR="00F0499E" w:rsidRPr="00F97642">
              <w:rPr>
                <w:rFonts w:ascii="Times New Roman" w:eastAsia="Times New Roman" w:hAnsi="Times New Roman" w:cs="Times New Roman"/>
                <w:color w:val="000000"/>
                <w:sz w:val="24"/>
                <w:szCs w:val="24"/>
                <w:lang w:eastAsia="ru-RU"/>
              </w:rPr>
              <w:t>г.о. Электросталь п Новые дома, 8-б</w:t>
            </w:r>
            <w:r w:rsidR="00F0499E">
              <w:rPr>
                <w:rFonts w:ascii="Times New Roman" w:eastAsia="Times New Roman" w:hAnsi="Times New Roman" w:cs="Times New Roman"/>
                <w:color w:val="000000"/>
                <w:sz w:val="24"/>
                <w:szCs w:val="24"/>
                <w:lang w:eastAsia="ru-RU"/>
              </w:rPr>
              <w:t>,</w:t>
            </w:r>
            <w:r w:rsidR="00B26FDC">
              <w:rPr>
                <w:rFonts w:ascii="Times New Roman" w:eastAsia="Times New Roman" w:hAnsi="Times New Roman" w:cs="Times New Roman"/>
                <w:color w:val="000000"/>
                <w:lang w:eastAsia="ru-RU"/>
              </w:rPr>
              <w:t xml:space="preserve"> </w:t>
            </w:r>
            <w:r w:rsidR="00B26FDC" w:rsidRPr="003F052E">
              <w:rPr>
                <w:rFonts w:ascii="Times New Roman" w:eastAsia="Times New Roman" w:hAnsi="Times New Roman" w:cs="Times New Roman"/>
                <w:lang w:eastAsia="ru-RU"/>
              </w:rPr>
              <w:t>МУП «ЭЦУ»</w:t>
            </w:r>
          </w:p>
        </w:tc>
        <w:tc>
          <w:tcPr>
            <w:tcW w:w="1985" w:type="dxa"/>
            <w:tcBorders>
              <w:top w:val="single" w:sz="4" w:space="0" w:color="auto"/>
              <w:left w:val="nil"/>
              <w:bottom w:val="single" w:sz="4" w:space="0" w:color="auto"/>
              <w:right w:val="single" w:sz="4" w:space="0" w:color="auto"/>
            </w:tcBorders>
            <w:noWrap/>
            <w:vAlign w:val="center"/>
          </w:tcPr>
          <w:p w14:paraId="2220E27F" w14:textId="2894737A" w:rsidR="007A5FE9" w:rsidRDefault="005E4F0A"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малонадежный</w:t>
            </w:r>
          </w:p>
        </w:tc>
        <w:tc>
          <w:tcPr>
            <w:tcW w:w="1389" w:type="dxa"/>
            <w:tcBorders>
              <w:top w:val="single" w:sz="4" w:space="0" w:color="auto"/>
              <w:left w:val="nil"/>
              <w:bottom w:val="single" w:sz="4" w:space="0" w:color="auto"/>
              <w:right w:val="single" w:sz="4" w:space="0" w:color="auto"/>
            </w:tcBorders>
            <w:noWrap/>
            <w:vAlign w:val="center"/>
          </w:tcPr>
          <w:p w14:paraId="629DF4B5" w14:textId="539F2133" w:rsidR="007A5FE9" w:rsidRDefault="005E4F0A"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noWrap/>
            <w:vAlign w:val="center"/>
          </w:tcPr>
          <w:p w14:paraId="60C1A409" w14:textId="0CE387C9" w:rsidR="007A5FE9" w:rsidRDefault="005E4F0A"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малонадежная</w:t>
            </w:r>
          </w:p>
        </w:tc>
      </w:tr>
      <w:tr w:rsidR="005E4F0A" w14:paraId="4415D683" w14:textId="77777777" w:rsidTr="005E4F0A">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15EC1E2D" w14:textId="708A53C7"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4139" w:type="dxa"/>
            <w:tcBorders>
              <w:top w:val="single" w:sz="4" w:space="0" w:color="auto"/>
              <w:left w:val="nil"/>
              <w:bottom w:val="single" w:sz="4" w:space="0" w:color="auto"/>
              <w:right w:val="single" w:sz="4" w:space="0" w:color="auto"/>
            </w:tcBorders>
            <w:vAlign w:val="center"/>
          </w:tcPr>
          <w:p w14:paraId="1E4E5414" w14:textId="08886152" w:rsidR="005E4F0A" w:rsidRPr="007A5FE9" w:rsidRDefault="005E4F0A" w:rsidP="005E4F0A">
            <w:pPr>
              <w:spacing w:after="0" w:line="240" w:lineRule="auto"/>
              <w:ind w:right="-108"/>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п. Елизаветино</w:t>
            </w:r>
            <w:r w:rsidR="00B26FDC">
              <w:rPr>
                <w:rFonts w:ascii="Times New Roman" w:eastAsia="Times New Roman" w:hAnsi="Times New Roman" w:cs="Times New Roman"/>
                <w:color w:val="000000"/>
                <w:lang w:eastAsia="ru-RU"/>
              </w:rPr>
              <w:t xml:space="preserve">, </w:t>
            </w:r>
            <w:r w:rsidR="00F0499E" w:rsidRPr="00F97642">
              <w:rPr>
                <w:rFonts w:ascii="Times New Roman" w:eastAsia="Times New Roman" w:hAnsi="Times New Roman" w:cs="Times New Roman"/>
                <w:color w:val="000000"/>
                <w:sz w:val="24"/>
                <w:szCs w:val="24"/>
                <w:lang w:eastAsia="ru-RU"/>
              </w:rPr>
              <w:t>г.о. Электросталь, п. Елизаветино, ул. Набережная, 12-а</w:t>
            </w:r>
            <w:r w:rsidR="00F0499E">
              <w:rPr>
                <w:rFonts w:ascii="Times New Roman" w:eastAsia="Times New Roman" w:hAnsi="Times New Roman" w:cs="Times New Roman"/>
                <w:color w:val="000000"/>
                <w:sz w:val="24"/>
                <w:szCs w:val="24"/>
                <w:lang w:eastAsia="ru-RU"/>
              </w:rPr>
              <w:t xml:space="preserve">, </w:t>
            </w:r>
            <w:r w:rsidR="00B26FDC" w:rsidRPr="003F052E">
              <w:rPr>
                <w:rFonts w:ascii="Times New Roman" w:eastAsia="Times New Roman" w:hAnsi="Times New Roman" w:cs="Times New Roman"/>
                <w:lang w:eastAsia="ru-RU"/>
              </w:rPr>
              <w:t>МУП «ЭЦУ»</w:t>
            </w:r>
          </w:p>
        </w:tc>
        <w:tc>
          <w:tcPr>
            <w:tcW w:w="1985" w:type="dxa"/>
            <w:tcBorders>
              <w:top w:val="single" w:sz="4" w:space="0" w:color="auto"/>
              <w:left w:val="nil"/>
              <w:bottom w:val="single" w:sz="4" w:space="0" w:color="auto"/>
              <w:right w:val="single" w:sz="4" w:space="0" w:color="auto"/>
            </w:tcBorders>
            <w:noWrap/>
            <w:vAlign w:val="center"/>
          </w:tcPr>
          <w:p w14:paraId="3DFC51CA" w14:textId="16A06FD2"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малонадежный</w:t>
            </w:r>
          </w:p>
        </w:tc>
        <w:tc>
          <w:tcPr>
            <w:tcW w:w="1389" w:type="dxa"/>
            <w:tcBorders>
              <w:top w:val="single" w:sz="4" w:space="0" w:color="auto"/>
              <w:left w:val="nil"/>
              <w:bottom w:val="single" w:sz="4" w:space="0" w:color="auto"/>
              <w:right w:val="single" w:sz="4" w:space="0" w:color="auto"/>
            </w:tcBorders>
            <w:noWrap/>
            <w:vAlign w:val="center"/>
          </w:tcPr>
          <w:p w14:paraId="13DA9A03" w14:textId="23EE8031"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noWrap/>
            <w:vAlign w:val="center"/>
          </w:tcPr>
          <w:p w14:paraId="44532095" w14:textId="0FB8946C"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малонадежная</w:t>
            </w:r>
          </w:p>
        </w:tc>
      </w:tr>
      <w:tr w:rsidR="005E4F0A" w14:paraId="7D261B7F" w14:textId="77777777" w:rsidTr="005E4F0A">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2E45B0EA" w14:textId="00B38B3C"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4139" w:type="dxa"/>
            <w:tcBorders>
              <w:top w:val="single" w:sz="4" w:space="0" w:color="auto"/>
              <w:left w:val="nil"/>
              <w:bottom w:val="single" w:sz="4" w:space="0" w:color="auto"/>
              <w:right w:val="single" w:sz="4" w:space="0" w:color="auto"/>
            </w:tcBorders>
            <w:vAlign w:val="center"/>
          </w:tcPr>
          <w:p w14:paraId="42A0CE2F" w14:textId="309DBD91" w:rsidR="005E4F0A" w:rsidRPr="007A5FE9" w:rsidRDefault="005E4F0A" w:rsidP="005E4F0A">
            <w:pPr>
              <w:spacing w:after="0" w:line="240" w:lineRule="auto"/>
              <w:ind w:right="-108"/>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п. Фрязево</w:t>
            </w:r>
            <w:r w:rsidR="00B26FDC">
              <w:rPr>
                <w:rFonts w:ascii="Times New Roman" w:eastAsia="Times New Roman" w:hAnsi="Times New Roman" w:cs="Times New Roman"/>
                <w:color w:val="000000"/>
                <w:lang w:eastAsia="ru-RU"/>
              </w:rPr>
              <w:t xml:space="preserve">, </w:t>
            </w:r>
            <w:r w:rsidR="00F0499E" w:rsidRPr="00F97642">
              <w:rPr>
                <w:rFonts w:ascii="Times New Roman" w:eastAsia="Times New Roman" w:hAnsi="Times New Roman" w:cs="Times New Roman"/>
                <w:color w:val="000000"/>
                <w:sz w:val="24"/>
                <w:szCs w:val="24"/>
                <w:lang w:eastAsia="ru-RU"/>
              </w:rPr>
              <w:t>г.о. Электросталь, п. Фрязево, ул. Советская, 3-а</w:t>
            </w:r>
            <w:r w:rsidR="00F0499E">
              <w:rPr>
                <w:rFonts w:ascii="Times New Roman" w:eastAsia="Times New Roman" w:hAnsi="Times New Roman" w:cs="Times New Roman"/>
                <w:color w:val="000000"/>
                <w:sz w:val="24"/>
                <w:szCs w:val="24"/>
                <w:lang w:eastAsia="ru-RU"/>
              </w:rPr>
              <w:t xml:space="preserve">, </w:t>
            </w:r>
            <w:r w:rsidR="00B26FDC" w:rsidRPr="003F052E">
              <w:rPr>
                <w:rFonts w:ascii="Times New Roman" w:eastAsia="Times New Roman" w:hAnsi="Times New Roman" w:cs="Times New Roman"/>
                <w:lang w:eastAsia="ru-RU"/>
              </w:rPr>
              <w:t>МУП «ЭЦУ»</w:t>
            </w:r>
          </w:p>
        </w:tc>
        <w:tc>
          <w:tcPr>
            <w:tcW w:w="1985" w:type="dxa"/>
            <w:tcBorders>
              <w:top w:val="single" w:sz="4" w:space="0" w:color="auto"/>
              <w:left w:val="nil"/>
              <w:bottom w:val="single" w:sz="4" w:space="0" w:color="auto"/>
              <w:right w:val="single" w:sz="4" w:space="0" w:color="auto"/>
            </w:tcBorders>
            <w:noWrap/>
            <w:vAlign w:val="center"/>
          </w:tcPr>
          <w:p w14:paraId="2E12BE5D" w14:textId="5E28E21F"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малонадежный</w:t>
            </w:r>
          </w:p>
        </w:tc>
        <w:tc>
          <w:tcPr>
            <w:tcW w:w="1389" w:type="dxa"/>
            <w:tcBorders>
              <w:top w:val="single" w:sz="4" w:space="0" w:color="auto"/>
              <w:left w:val="nil"/>
              <w:bottom w:val="single" w:sz="4" w:space="0" w:color="auto"/>
              <w:right w:val="single" w:sz="4" w:space="0" w:color="auto"/>
            </w:tcBorders>
            <w:noWrap/>
            <w:vAlign w:val="center"/>
          </w:tcPr>
          <w:p w14:paraId="201DAEBC" w14:textId="6177B785"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noWrap/>
            <w:vAlign w:val="center"/>
          </w:tcPr>
          <w:p w14:paraId="2DC51793" w14:textId="48C8579C"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малонадежная</w:t>
            </w:r>
          </w:p>
        </w:tc>
      </w:tr>
      <w:tr w:rsidR="005E4F0A" w14:paraId="12A44890" w14:textId="77777777" w:rsidTr="005E4F0A">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0461FD4F" w14:textId="5F73FA32"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4139" w:type="dxa"/>
            <w:tcBorders>
              <w:top w:val="single" w:sz="4" w:space="0" w:color="auto"/>
              <w:left w:val="nil"/>
              <w:bottom w:val="single" w:sz="4" w:space="0" w:color="auto"/>
              <w:right w:val="single" w:sz="4" w:space="0" w:color="auto"/>
            </w:tcBorders>
            <w:vAlign w:val="center"/>
          </w:tcPr>
          <w:p w14:paraId="3E3F6E88" w14:textId="27B5F065" w:rsidR="005E4F0A" w:rsidRPr="007A5FE9" w:rsidRDefault="005E4F0A" w:rsidP="005E4F0A">
            <w:pPr>
              <w:spacing w:after="0" w:line="240" w:lineRule="auto"/>
              <w:ind w:right="-108"/>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Миникотельная д. Бабеево</w:t>
            </w:r>
            <w:r w:rsidR="00B26FDC">
              <w:rPr>
                <w:rFonts w:ascii="Times New Roman" w:eastAsia="Times New Roman" w:hAnsi="Times New Roman" w:cs="Times New Roman"/>
                <w:color w:val="000000"/>
                <w:lang w:eastAsia="ru-RU"/>
              </w:rPr>
              <w:t>,</w:t>
            </w:r>
            <w:r w:rsidR="00F0499E">
              <w:rPr>
                <w:rFonts w:ascii="Times New Roman" w:eastAsia="Times New Roman" w:hAnsi="Times New Roman" w:cs="Times New Roman"/>
                <w:color w:val="000000"/>
                <w:lang w:eastAsia="ru-RU"/>
              </w:rPr>
              <w:t xml:space="preserve"> </w:t>
            </w:r>
            <w:r w:rsidR="00F0499E" w:rsidRPr="00F97642">
              <w:rPr>
                <w:rFonts w:ascii="Times New Roman" w:eastAsia="Times New Roman" w:hAnsi="Times New Roman" w:cs="Times New Roman"/>
                <w:color w:val="000000"/>
                <w:sz w:val="24"/>
                <w:szCs w:val="24"/>
                <w:lang w:eastAsia="ru-RU"/>
              </w:rPr>
              <w:t>г.о. Электросталь, д. Бабеево, 4-а</w:t>
            </w:r>
            <w:r w:rsidR="00F0499E">
              <w:rPr>
                <w:rFonts w:ascii="Times New Roman" w:eastAsia="Times New Roman" w:hAnsi="Times New Roman" w:cs="Times New Roman"/>
                <w:color w:val="000000"/>
                <w:sz w:val="24"/>
                <w:szCs w:val="24"/>
                <w:lang w:eastAsia="ru-RU"/>
              </w:rPr>
              <w:t>,</w:t>
            </w:r>
            <w:r w:rsidR="00B26FDC">
              <w:rPr>
                <w:rFonts w:ascii="Times New Roman" w:eastAsia="Times New Roman" w:hAnsi="Times New Roman" w:cs="Times New Roman"/>
                <w:color w:val="000000"/>
                <w:lang w:eastAsia="ru-RU"/>
              </w:rPr>
              <w:t xml:space="preserve"> </w:t>
            </w:r>
            <w:r w:rsidR="00B26FDC" w:rsidRPr="003F052E">
              <w:rPr>
                <w:rFonts w:ascii="Times New Roman" w:eastAsia="Times New Roman" w:hAnsi="Times New Roman" w:cs="Times New Roman"/>
                <w:lang w:eastAsia="ru-RU"/>
              </w:rPr>
              <w:t>МУП «ЭЦУ»</w:t>
            </w:r>
          </w:p>
        </w:tc>
        <w:tc>
          <w:tcPr>
            <w:tcW w:w="1985" w:type="dxa"/>
            <w:tcBorders>
              <w:top w:val="single" w:sz="4" w:space="0" w:color="auto"/>
              <w:left w:val="nil"/>
              <w:bottom w:val="single" w:sz="4" w:space="0" w:color="auto"/>
              <w:right w:val="single" w:sz="4" w:space="0" w:color="auto"/>
            </w:tcBorders>
            <w:noWrap/>
            <w:vAlign w:val="center"/>
          </w:tcPr>
          <w:p w14:paraId="22801F0A" w14:textId="6ADDFD44"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малонадежный</w:t>
            </w:r>
          </w:p>
        </w:tc>
        <w:tc>
          <w:tcPr>
            <w:tcW w:w="1389" w:type="dxa"/>
            <w:tcBorders>
              <w:top w:val="single" w:sz="4" w:space="0" w:color="auto"/>
              <w:left w:val="nil"/>
              <w:bottom w:val="single" w:sz="4" w:space="0" w:color="auto"/>
              <w:right w:val="single" w:sz="4" w:space="0" w:color="auto"/>
            </w:tcBorders>
            <w:noWrap/>
            <w:vAlign w:val="center"/>
          </w:tcPr>
          <w:p w14:paraId="28338EFD" w14:textId="614A12C9"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noWrap/>
            <w:vAlign w:val="center"/>
          </w:tcPr>
          <w:p w14:paraId="5D0136E8" w14:textId="71BF973D"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малонадежная</w:t>
            </w:r>
          </w:p>
        </w:tc>
      </w:tr>
      <w:tr w:rsidR="005E4F0A" w14:paraId="4932B7DD" w14:textId="77777777" w:rsidTr="005E4F0A">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7D6BFC37" w14:textId="077D961D"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4139" w:type="dxa"/>
            <w:tcBorders>
              <w:top w:val="single" w:sz="4" w:space="0" w:color="auto"/>
              <w:left w:val="nil"/>
              <w:bottom w:val="single" w:sz="4" w:space="0" w:color="auto"/>
              <w:right w:val="single" w:sz="4" w:space="0" w:color="auto"/>
            </w:tcBorders>
            <w:vAlign w:val="center"/>
          </w:tcPr>
          <w:p w14:paraId="32B7CD1B" w14:textId="5299FA96" w:rsidR="005E4F0A" w:rsidRPr="007A5FE9" w:rsidRDefault="005E4F0A" w:rsidP="005E4F0A">
            <w:pPr>
              <w:spacing w:after="0" w:line="240" w:lineRule="auto"/>
              <w:ind w:right="-108"/>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Миникотельная п. Фрязево</w:t>
            </w:r>
            <w:r w:rsidR="00B26FDC">
              <w:rPr>
                <w:rFonts w:ascii="Times New Roman" w:eastAsia="Times New Roman" w:hAnsi="Times New Roman" w:cs="Times New Roman"/>
                <w:color w:val="000000"/>
                <w:lang w:eastAsia="ru-RU"/>
              </w:rPr>
              <w:t xml:space="preserve">, </w:t>
            </w:r>
            <w:r w:rsidR="00F0499E" w:rsidRPr="00F97642">
              <w:rPr>
                <w:rFonts w:ascii="Times New Roman" w:eastAsia="Times New Roman" w:hAnsi="Times New Roman" w:cs="Times New Roman"/>
                <w:color w:val="000000"/>
                <w:sz w:val="24"/>
                <w:szCs w:val="24"/>
                <w:lang w:eastAsia="ru-RU"/>
              </w:rPr>
              <w:t>г.о. Электросталь, п. Фрязево, ул. Московская, 6</w:t>
            </w:r>
            <w:r w:rsidR="00F0499E">
              <w:rPr>
                <w:rFonts w:ascii="Times New Roman" w:eastAsia="Times New Roman" w:hAnsi="Times New Roman" w:cs="Times New Roman"/>
                <w:color w:val="000000"/>
                <w:sz w:val="24"/>
                <w:szCs w:val="24"/>
                <w:lang w:eastAsia="ru-RU"/>
              </w:rPr>
              <w:t xml:space="preserve">, </w:t>
            </w:r>
            <w:r w:rsidR="00B26FDC" w:rsidRPr="003F052E">
              <w:rPr>
                <w:rFonts w:ascii="Times New Roman" w:eastAsia="Times New Roman" w:hAnsi="Times New Roman" w:cs="Times New Roman"/>
                <w:lang w:eastAsia="ru-RU"/>
              </w:rPr>
              <w:t>МУП «ЭЦУ»</w:t>
            </w:r>
          </w:p>
        </w:tc>
        <w:tc>
          <w:tcPr>
            <w:tcW w:w="1985" w:type="dxa"/>
            <w:tcBorders>
              <w:top w:val="single" w:sz="4" w:space="0" w:color="auto"/>
              <w:left w:val="nil"/>
              <w:bottom w:val="single" w:sz="4" w:space="0" w:color="auto"/>
              <w:right w:val="single" w:sz="4" w:space="0" w:color="auto"/>
            </w:tcBorders>
            <w:noWrap/>
            <w:vAlign w:val="center"/>
          </w:tcPr>
          <w:p w14:paraId="504459DA" w14:textId="298E4864"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малонадежный</w:t>
            </w:r>
          </w:p>
        </w:tc>
        <w:tc>
          <w:tcPr>
            <w:tcW w:w="1389" w:type="dxa"/>
            <w:tcBorders>
              <w:top w:val="single" w:sz="4" w:space="0" w:color="auto"/>
              <w:left w:val="nil"/>
              <w:bottom w:val="single" w:sz="4" w:space="0" w:color="auto"/>
              <w:right w:val="single" w:sz="4" w:space="0" w:color="auto"/>
            </w:tcBorders>
            <w:noWrap/>
            <w:vAlign w:val="center"/>
          </w:tcPr>
          <w:p w14:paraId="6937E040" w14:textId="527BE823"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noWrap/>
            <w:vAlign w:val="center"/>
          </w:tcPr>
          <w:p w14:paraId="1FA2F236" w14:textId="76856F50"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малонадежная</w:t>
            </w:r>
          </w:p>
        </w:tc>
      </w:tr>
      <w:tr w:rsidR="005E4F0A" w14:paraId="039F8DDB" w14:textId="77777777" w:rsidTr="005E4F0A">
        <w:trPr>
          <w:trHeight w:val="20"/>
        </w:trPr>
        <w:tc>
          <w:tcPr>
            <w:tcW w:w="568" w:type="dxa"/>
            <w:tcBorders>
              <w:top w:val="single" w:sz="4" w:space="0" w:color="auto"/>
              <w:left w:val="single" w:sz="4" w:space="0" w:color="auto"/>
              <w:bottom w:val="single" w:sz="4" w:space="0" w:color="auto"/>
              <w:right w:val="single" w:sz="4" w:space="0" w:color="auto"/>
            </w:tcBorders>
            <w:vAlign w:val="center"/>
          </w:tcPr>
          <w:p w14:paraId="466E00F6" w14:textId="5D18478B"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4139" w:type="dxa"/>
            <w:tcBorders>
              <w:top w:val="single" w:sz="4" w:space="0" w:color="auto"/>
              <w:left w:val="nil"/>
              <w:bottom w:val="single" w:sz="4" w:space="0" w:color="auto"/>
              <w:right w:val="single" w:sz="4" w:space="0" w:color="auto"/>
            </w:tcBorders>
            <w:vAlign w:val="center"/>
          </w:tcPr>
          <w:p w14:paraId="0527BDA7" w14:textId="2F80A493" w:rsidR="005E4F0A" w:rsidRPr="007A5FE9" w:rsidRDefault="005E4F0A" w:rsidP="005E4F0A">
            <w:pPr>
              <w:spacing w:after="0" w:line="240" w:lineRule="auto"/>
              <w:ind w:right="-108"/>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№2 (Радиоцентр)*</w:t>
            </w:r>
            <w:r w:rsidR="00B26FDC">
              <w:rPr>
                <w:rFonts w:ascii="Times New Roman" w:eastAsia="Times New Roman" w:hAnsi="Times New Roman" w:cs="Times New Roman"/>
                <w:color w:val="000000"/>
                <w:lang w:eastAsia="ru-RU"/>
              </w:rPr>
              <w:t xml:space="preserve">, </w:t>
            </w:r>
            <w:r w:rsidR="00F0499E" w:rsidRPr="00F97642">
              <w:rPr>
                <w:rFonts w:ascii="Times New Roman" w:eastAsia="Times New Roman" w:hAnsi="Times New Roman" w:cs="Times New Roman"/>
                <w:color w:val="000000"/>
                <w:sz w:val="24"/>
                <w:szCs w:val="24"/>
                <w:lang w:eastAsia="ru-RU"/>
              </w:rPr>
              <w:t>г.о. Электросталь, Фрязевское шоссе, д. 47а</w:t>
            </w:r>
            <w:r w:rsidR="00F0499E">
              <w:rPr>
                <w:rFonts w:ascii="Times New Roman" w:eastAsia="Times New Roman" w:hAnsi="Times New Roman" w:cs="Times New Roman"/>
                <w:lang w:eastAsia="ru-RU"/>
              </w:rPr>
              <w:t xml:space="preserve">, </w:t>
            </w:r>
            <w:r w:rsidR="00B26FDC" w:rsidRPr="003F052E">
              <w:rPr>
                <w:rFonts w:ascii="Times New Roman" w:eastAsia="Times New Roman" w:hAnsi="Times New Roman" w:cs="Times New Roman"/>
                <w:lang w:eastAsia="ru-RU"/>
              </w:rPr>
              <w:t>МУП «ЭЦУ»</w:t>
            </w:r>
          </w:p>
        </w:tc>
        <w:tc>
          <w:tcPr>
            <w:tcW w:w="1985" w:type="dxa"/>
            <w:tcBorders>
              <w:top w:val="single" w:sz="4" w:space="0" w:color="auto"/>
              <w:left w:val="nil"/>
              <w:bottom w:val="single" w:sz="4" w:space="0" w:color="auto"/>
              <w:right w:val="single" w:sz="4" w:space="0" w:color="auto"/>
            </w:tcBorders>
            <w:noWrap/>
            <w:vAlign w:val="center"/>
          </w:tcPr>
          <w:p w14:paraId="60A372CD" w14:textId="01CBDC8F"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малонадежный</w:t>
            </w:r>
          </w:p>
        </w:tc>
        <w:tc>
          <w:tcPr>
            <w:tcW w:w="1389" w:type="dxa"/>
            <w:tcBorders>
              <w:top w:val="single" w:sz="4" w:space="0" w:color="auto"/>
              <w:left w:val="nil"/>
              <w:bottom w:val="single" w:sz="4" w:space="0" w:color="auto"/>
              <w:right w:val="single" w:sz="4" w:space="0" w:color="auto"/>
            </w:tcBorders>
            <w:noWrap/>
            <w:vAlign w:val="center"/>
          </w:tcPr>
          <w:p w14:paraId="79781915" w14:textId="04D9026A"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надежные</w:t>
            </w:r>
          </w:p>
        </w:tc>
        <w:tc>
          <w:tcPr>
            <w:tcW w:w="1871" w:type="dxa"/>
            <w:tcBorders>
              <w:top w:val="single" w:sz="4" w:space="0" w:color="auto"/>
              <w:left w:val="nil"/>
              <w:bottom w:val="single" w:sz="4" w:space="0" w:color="auto"/>
              <w:right w:val="single" w:sz="4" w:space="0" w:color="auto"/>
            </w:tcBorders>
            <w:noWrap/>
            <w:vAlign w:val="center"/>
          </w:tcPr>
          <w:p w14:paraId="0F672914" w14:textId="143E5349" w:rsidR="005E4F0A" w:rsidRDefault="005E4F0A" w:rsidP="005E4F0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малонадежная</w:t>
            </w:r>
          </w:p>
        </w:tc>
      </w:tr>
    </w:tbl>
    <w:p w14:paraId="4C2BBDD8" w14:textId="77777777" w:rsidR="007A5FE9" w:rsidRPr="00FF69F7" w:rsidRDefault="007A5FE9" w:rsidP="007A5FE9">
      <w:pPr>
        <w:pStyle w:val="a3"/>
        <w:spacing w:before="1"/>
        <w:jc w:val="both"/>
        <w:rPr>
          <w:sz w:val="24"/>
          <w:szCs w:val="24"/>
        </w:rPr>
      </w:pPr>
    </w:p>
    <w:p w14:paraId="1AC75821" w14:textId="77777777" w:rsidR="00F97642" w:rsidRPr="00F30717" w:rsidRDefault="00F97642" w:rsidP="00FF69F7">
      <w:pPr>
        <w:pStyle w:val="a3"/>
        <w:spacing w:before="1"/>
        <w:ind w:left="318"/>
        <w:rPr>
          <w:sz w:val="24"/>
          <w:szCs w:val="24"/>
        </w:rPr>
      </w:pPr>
    </w:p>
    <w:p w14:paraId="218FE7E1" w14:textId="3D1D7E70" w:rsidR="003B16A2" w:rsidRPr="003B16A2" w:rsidRDefault="007A5FE9" w:rsidP="00A43F77">
      <w:pPr>
        <w:pStyle w:val="1"/>
        <w:numPr>
          <w:ilvl w:val="1"/>
          <w:numId w:val="17"/>
        </w:numPr>
        <w:tabs>
          <w:tab w:val="left" w:pos="567"/>
          <w:tab w:val="left" w:pos="993"/>
          <w:tab w:val="left" w:pos="4781"/>
        </w:tabs>
        <w:ind w:left="0" w:firstLine="141"/>
        <w:jc w:val="both"/>
        <w:rPr>
          <w:sz w:val="24"/>
          <w:szCs w:val="24"/>
        </w:rPr>
      </w:pPr>
      <w:bookmarkStart w:id="44" w:name="_Toc217242582"/>
      <w:bookmarkStart w:id="45" w:name="_Toc223355008"/>
      <w:r w:rsidRPr="003B16A2">
        <w:rPr>
          <w:sz w:val="24"/>
          <w:szCs w:val="24"/>
        </w:rPr>
        <w:t xml:space="preserve">Взаимодействие организаций, связанных с эксплуатацией систем теплоснабжения и </w:t>
      </w:r>
      <w:bookmarkStart w:id="46" w:name="_Hlk216652468"/>
      <w:r w:rsidRPr="003B16A2">
        <w:rPr>
          <w:sz w:val="24"/>
          <w:szCs w:val="24"/>
        </w:rPr>
        <w:t>ресурсоснабжением объектов системы теплоснабжения</w:t>
      </w:r>
      <w:bookmarkEnd w:id="44"/>
      <w:bookmarkEnd w:id="45"/>
      <w:bookmarkEnd w:id="46"/>
    </w:p>
    <w:p w14:paraId="560666FD" w14:textId="05938A70" w:rsidR="001D06BB" w:rsidRDefault="002970CB" w:rsidP="00A43F77">
      <w:pPr>
        <w:pStyle w:val="a5"/>
        <w:numPr>
          <w:ilvl w:val="2"/>
          <w:numId w:val="22"/>
        </w:numPr>
        <w:tabs>
          <w:tab w:val="left" w:pos="851"/>
          <w:tab w:val="left" w:pos="993"/>
          <w:tab w:val="left" w:pos="1418"/>
        </w:tabs>
        <w:spacing w:line="276" w:lineRule="auto"/>
        <w:ind w:left="153" w:right="-1" w:firstLine="414"/>
        <w:jc w:val="both"/>
        <w:rPr>
          <w:sz w:val="24"/>
          <w:szCs w:val="24"/>
        </w:rPr>
      </w:pPr>
      <w:r w:rsidRPr="00F30717">
        <w:rPr>
          <w:sz w:val="24"/>
          <w:szCs w:val="24"/>
          <w:lang w:eastAsia="ru-RU"/>
        </w:rPr>
        <w:t>Достижение</w:t>
      </w:r>
      <w:r w:rsidR="001D06BB" w:rsidRPr="00F30717">
        <w:rPr>
          <w:sz w:val="24"/>
          <w:szCs w:val="24"/>
          <w:lang w:eastAsia="ru-RU"/>
        </w:rPr>
        <w:t xml:space="preserve"> </w:t>
      </w:r>
      <w:r w:rsidRPr="00F30717">
        <w:rPr>
          <w:sz w:val="24"/>
          <w:szCs w:val="24"/>
          <w:lang w:eastAsia="ru-RU"/>
        </w:rPr>
        <w:t>результата при</w:t>
      </w:r>
      <w:r w:rsidR="001D06BB" w:rsidRPr="00F30717">
        <w:rPr>
          <w:sz w:val="24"/>
          <w:szCs w:val="24"/>
          <w:lang w:eastAsia="ru-RU"/>
        </w:rPr>
        <w:t xml:space="preserve"> ликвидации последствий аварийных ситуаций</w:t>
      </w:r>
      <w:r w:rsidR="00C60988">
        <w:rPr>
          <w:sz w:val="24"/>
          <w:szCs w:val="24"/>
          <w:lang w:eastAsia="ru-RU"/>
        </w:rPr>
        <w:t xml:space="preserve"> </w:t>
      </w:r>
      <w:r w:rsidR="001D06BB" w:rsidRPr="00F30717">
        <w:rPr>
          <w:sz w:val="24"/>
          <w:szCs w:val="24"/>
          <w:lang w:eastAsia="ru-RU"/>
        </w:rPr>
        <w:t xml:space="preserve">и минимизации ущерба от их возникновения во многом зависит от согласованности действий </w:t>
      </w:r>
      <w:r w:rsidR="00E37B41" w:rsidRPr="00F30717">
        <w:rPr>
          <w:sz w:val="24"/>
          <w:szCs w:val="24"/>
          <w:lang w:eastAsia="ru-RU"/>
        </w:rPr>
        <w:t>ответственных лиц организаци</w:t>
      </w:r>
      <w:r w:rsidR="003C512D">
        <w:rPr>
          <w:sz w:val="24"/>
          <w:szCs w:val="24"/>
          <w:lang w:eastAsia="ru-RU"/>
        </w:rPr>
        <w:t>й</w:t>
      </w:r>
      <w:r w:rsidR="00E37B41" w:rsidRPr="00F30717">
        <w:rPr>
          <w:sz w:val="24"/>
          <w:szCs w:val="24"/>
          <w:lang w:eastAsia="ru-RU"/>
        </w:rPr>
        <w:t>, связанных с эксплуатацией систем теплоснабжения</w:t>
      </w:r>
      <w:r w:rsidR="003C512D">
        <w:rPr>
          <w:sz w:val="24"/>
          <w:szCs w:val="24"/>
          <w:lang w:eastAsia="ru-RU"/>
        </w:rPr>
        <w:t xml:space="preserve"> (</w:t>
      </w:r>
      <w:r w:rsidR="003C512D">
        <w:rPr>
          <w:sz w:val="24"/>
          <w:szCs w:val="24"/>
        </w:rPr>
        <w:t>теплоснабжающие (теплосетевые) организации)</w:t>
      </w:r>
      <w:r w:rsidR="00E37B41" w:rsidRPr="00F30717">
        <w:rPr>
          <w:sz w:val="24"/>
          <w:szCs w:val="24"/>
          <w:lang w:eastAsia="ru-RU"/>
        </w:rPr>
        <w:t xml:space="preserve"> </w:t>
      </w:r>
      <w:r w:rsidR="00E37B41" w:rsidRPr="00F30717">
        <w:rPr>
          <w:sz w:val="24"/>
          <w:szCs w:val="24"/>
        </w:rPr>
        <w:t xml:space="preserve">и </w:t>
      </w:r>
      <w:r w:rsidR="003C512D">
        <w:rPr>
          <w:sz w:val="24"/>
          <w:szCs w:val="24"/>
        </w:rPr>
        <w:t xml:space="preserve">ресурсоснабжением </w:t>
      </w:r>
      <w:r w:rsidR="003C512D">
        <w:rPr>
          <w:sz w:val="24"/>
          <w:szCs w:val="24"/>
        </w:rPr>
        <w:lastRenderedPageBreak/>
        <w:t>объектов системы теплоснабжения (электросетевые, газораспределительные, водопроводно-канализационного хозяйства).</w:t>
      </w:r>
    </w:p>
    <w:p w14:paraId="49E94CBB" w14:textId="493ABA2E" w:rsidR="003C512D" w:rsidRDefault="003C512D" w:rsidP="003B659F">
      <w:pPr>
        <w:pStyle w:val="a5"/>
        <w:numPr>
          <w:ilvl w:val="2"/>
          <w:numId w:val="22"/>
        </w:numPr>
        <w:tabs>
          <w:tab w:val="left" w:pos="851"/>
          <w:tab w:val="left" w:pos="993"/>
          <w:tab w:val="left" w:pos="1418"/>
        </w:tabs>
        <w:spacing w:line="276" w:lineRule="auto"/>
        <w:ind w:left="153" w:right="-1" w:firstLine="414"/>
        <w:jc w:val="both"/>
        <w:rPr>
          <w:sz w:val="24"/>
          <w:szCs w:val="24"/>
        </w:rPr>
      </w:pPr>
      <w:r w:rsidRPr="003B16A2">
        <w:rPr>
          <w:sz w:val="24"/>
          <w:szCs w:val="24"/>
          <w:lang w:eastAsia="ru-RU"/>
        </w:rPr>
        <w:t>При ликвидации аварийных ситуаций требуется чёткая и оперативная работа ответственных лиц, что возможно при соблюдении спокойствия, знания текущей ситуации в эксплуатируемых системах, состояния оборудования и действующих инструкций. Все ответственные лица, указанные в ПЛАС обязаны четко знать и строго выполнять установленный порядок своих действий.</w:t>
      </w:r>
    </w:p>
    <w:p w14:paraId="1C741F13" w14:textId="6BFD7828" w:rsidR="003C512D" w:rsidRPr="003B659F" w:rsidRDefault="003C512D" w:rsidP="003B659F">
      <w:pPr>
        <w:pStyle w:val="a5"/>
        <w:numPr>
          <w:ilvl w:val="2"/>
          <w:numId w:val="22"/>
        </w:numPr>
        <w:tabs>
          <w:tab w:val="left" w:pos="851"/>
          <w:tab w:val="left" w:pos="993"/>
          <w:tab w:val="left" w:pos="1418"/>
        </w:tabs>
        <w:spacing w:line="276" w:lineRule="auto"/>
        <w:ind w:left="153" w:right="-1" w:firstLine="414"/>
        <w:jc w:val="both"/>
        <w:rPr>
          <w:sz w:val="24"/>
          <w:szCs w:val="24"/>
        </w:rPr>
      </w:pPr>
      <w:r w:rsidRPr="003B659F">
        <w:rPr>
          <w:sz w:val="24"/>
          <w:szCs w:val="24"/>
          <w:lang w:eastAsia="ru-RU"/>
        </w:rPr>
        <w:t xml:space="preserve">Контактные данные ответственных лиц от организаций, связанных с </w:t>
      </w:r>
      <w:r w:rsidRPr="003B659F">
        <w:rPr>
          <w:sz w:val="24"/>
          <w:szCs w:val="24"/>
        </w:rPr>
        <w:t xml:space="preserve">ресурсоснабжением объектов системы теплоснабжения (электросетевых, газораспределительных организаций и организаций водопроводно-канализационного хозяйства) </w:t>
      </w:r>
      <w:r w:rsidRPr="003B659F">
        <w:rPr>
          <w:sz w:val="24"/>
          <w:szCs w:val="24"/>
          <w:lang w:eastAsia="ru-RU"/>
        </w:rPr>
        <w:t xml:space="preserve">на территории </w:t>
      </w:r>
      <w:r w:rsidRPr="003B659F">
        <w:rPr>
          <w:sz w:val="24"/>
          <w:szCs w:val="24"/>
        </w:rPr>
        <w:t>городского округа Электросталь</w:t>
      </w:r>
      <w:r w:rsidRPr="003B659F">
        <w:rPr>
          <w:sz w:val="24"/>
          <w:szCs w:val="24"/>
          <w:lang w:eastAsia="ru-RU"/>
        </w:rPr>
        <w:t xml:space="preserve"> сформированные по состоянию на дату начала актуализации ПЛАС приведены в разделе 10 «Ответственные лица по организациям (учреждениям), связанным с эксплуатацией объектов системы теплоснабжения» настоящего ПЛАС.</w:t>
      </w:r>
    </w:p>
    <w:p w14:paraId="541920D5" w14:textId="6D6595D8" w:rsidR="00E37B41" w:rsidRPr="003B16A2" w:rsidRDefault="00653C22" w:rsidP="00A43F77">
      <w:pPr>
        <w:pStyle w:val="a5"/>
        <w:numPr>
          <w:ilvl w:val="2"/>
          <w:numId w:val="22"/>
        </w:numPr>
        <w:tabs>
          <w:tab w:val="left" w:pos="851"/>
          <w:tab w:val="left" w:pos="993"/>
          <w:tab w:val="left" w:pos="1418"/>
        </w:tabs>
        <w:spacing w:line="276" w:lineRule="auto"/>
        <w:ind w:left="153" w:right="142" w:firstLine="414"/>
        <w:jc w:val="both"/>
        <w:rPr>
          <w:sz w:val="24"/>
          <w:szCs w:val="24"/>
        </w:rPr>
      </w:pPr>
      <w:r w:rsidRPr="003B16A2">
        <w:rPr>
          <w:sz w:val="24"/>
          <w:szCs w:val="24"/>
          <w:lang w:eastAsia="ru-RU"/>
        </w:rPr>
        <w:t xml:space="preserve">Данные о сетевых организациях </w:t>
      </w:r>
      <w:r w:rsidR="003C512D" w:rsidRPr="003B16A2">
        <w:rPr>
          <w:sz w:val="24"/>
          <w:szCs w:val="24"/>
          <w:lang w:eastAsia="ru-RU"/>
        </w:rPr>
        <w:t xml:space="preserve">ресурсоснабжения </w:t>
      </w:r>
      <w:r w:rsidR="003C512D" w:rsidRPr="003B16A2">
        <w:rPr>
          <w:sz w:val="24"/>
          <w:szCs w:val="24"/>
        </w:rPr>
        <w:t>объектов системы теплоснабжения,</w:t>
      </w:r>
      <w:r w:rsidR="003C512D" w:rsidRPr="003B16A2">
        <w:rPr>
          <w:sz w:val="24"/>
          <w:szCs w:val="24"/>
          <w:lang w:eastAsia="ru-RU"/>
        </w:rPr>
        <w:t xml:space="preserve"> на территории</w:t>
      </w:r>
      <w:r w:rsidRPr="003B16A2">
        <w:rPr>
          <w:sz w:val="24"/>
          <w:szCs w:val="24"/>
          <w:lang w:eastAsia="ru-RU"/>
        </w:rPr>
        <w:t xml:space="preserve"> </w:t>
      </w:r>
      <w:r w:rsidR="00290029" w:rsidRPr="003B16A2">
        <w:rPr>
          <w:sz w:val="24"/>
          <w:szCs w:val="24"/>
        </w:rPr>
        <w:t>городского округа Электросталь</w:t>
      </w:r>
      <w:r w:rsidR="00E37B41" w:rsidRPr="003B16A2">
        <w:rPr>
          <w:sz w:val="24"/>
          <w:szCs w:val="24"/>
          <w:lang w:eastAsia="ru-RU"/>
        </w:rPr>
        <w:t xml:space="preserve"> представлены в </w:t>
      </w:r>
      <w:r w:rsidR="00140E97" w:rsidRPr="003B16A2">
        <w:rPr>
          <w:sz w:val="24"/>
          <w:szCs w:val="24"/>
          <w:lang w:eastAsia="ru-RU"/>
        </w:rPr>
        <w:fldChar w:fldCharType="begin"/>
      </w:r>
      <w:r w:rsidR="00140E97" w:rsidRPr="003B16A2">
        <w:rPr>
          <w:sz w:val="24"/>
          <w:szCs w:val="24"/>
          <w:lang w:eastAsia="ru-RU"/>
        </w:rPr>
        <w:instrText xml:space="preserve"> REF _Ref190963174 \h  \* MERGEFORMAT </w:instrText>
      </w:r>
      <w:r w:rsidR="00140E97" w:rsidRPr="003B16A2">
        <w:rPr>
          <w:sz w:val="24"/>
          <w:szCs w:val="24"/>
          <w:lang w:eastAsia="ru-RU"/>
        </w:rPr>
      </w:r>
      <w:r w:rsidR="00140E97" w:rsidRPr="003B16A2">
        <w:rPr>
          <w:sz w:val="24"/>
          <w:szCs w:val="24"/>
          <w:lang w:eastAsia="ru-RU"/>
        </w:rPr>
        <w:fldChar w:fldCharType="separate"/>
      </w:r>
      <w:r w:rsidR="007B30E2" w:rsidRPr="007B30E2">
        <w:rPr>
          <w:bCs/>
          <w:vanish/>
          <w:sz w:val="24"/>
          <w:szCs w:val="24"/>
        </w:rPr>
        <w:t xml:space="preserve">Таблица </w:t>
      </w:r>
      <w:r w:rsidR="007B30E2" w:rsidRPr="007B30E2">
        <w:rPr>
          <w:bCs/>
          <w:noProof/>
          <w:sz w:val="24"/>
          <w:szCs w:val="24"/>
        </w:rPr>
        <w:t>1.3</w:t>
      </w:r>
      <w:r w:rsidR="007B30E2" w:rsidRPr="007B30E2">
        <w:rPr>
          <w:bCs/>
          <w:sz w:val="24"/>
          <w:szCs w:val="24"/>
        </w:rPr>
        <w:t>.</w:t>
      </w:r>
      <w:r w:rsidR="007B30E2" w:rsidRPr="007B30E2">
        <w:rPr>
          <w:bCs/>
          <w:noProof/>
          <w:sz w:val="24"/>
          <w:szCs w:val="24"/>
        </w:rPr>
        <w:t>1</w:t>
      </w:r>
      <w:r w:rsidR="00140E97" w:rsidRPr="003B16A2">
        <w:rPr>
          <w:sz w:val="24"/>
          <w:szCs w:val="24"/>
          <w:lang w:eastAsia="ru-RU"/>
        </w:rPr>
        <w:fldChar w:fldCharType="end"/>
      </w:r>
      <w:r w:rsidR="000A1E49" w:rsidRPr="003B16A2">
        <w:rPr>
          <w:sz w:val="24"/>
          <w:szCs w:val="24"/>
          <w:lang w:eastAsia="ru-RU"/>
        </w:rPr>
        <w:t>.</w:t>
      </w:r>
    </w:p>
    <w:p w14:paraId="6672C6CE" w14:textId="368CACC3" w:rsidR="001D06BB" w:rsidRPr="003C512D" w:rsidRDefault="00941351" w:rsidP="005575C2">
      <w:pPr>
        <w:spacing w:after="0" w:line="240" w:lineRule="auto"/>
        <w:ind w:right="141" w:firstLine="567"/>
        <w:jc w:val="both"/>
        <w:rPr>
          <w:rFonts w:ascii="Times New Roman" w:eastAsia="Times New Roman" w:hAnsi="Times New Roman" w:cs="Times New Roman"/>
          <w:sz w:val="24"/>
          <w:szCs w:val="24"/>
        </w:rPr>
      </w:pPr>
      <w:bookmarkStart w:id="47" w:name="_Ref190963174"/>
      <w:bookmarkStart w:id="48" w:name="_Toc136270219"/>
      <w:bookmarkStart w:id="49" w:name="_Toc136336873"/>
      <w:bookmarkStart w:id="50" w:name="_Toc225350198"/>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1.3</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47"/>
      <w:r w:rsidRPr="00F30717">
        <w:rPr>
          <w:rFonts w:ascii="Times New Roman" w:hAnsi="Times New Roman" w:cs="Times New Roman"/>
          <w:b/>
          <w:bCs/>
          <w:noProof/>
          <w:sz w:val="24"/>
          <w:szCs w:val="24"/>
        </w:rPr>
        <w:t xml:space="preserve"> -</w:t>
      </w:r>
      <w:r w:rsidR="00E37B41" w:rsidRPr="00F30717">
        <w:rPr>
          <w:rFonts w:ascii="Times New Roman" w:hAnsi="Times New Roman" w:cs="Times New Roman"/>
          <w:sz w:val="24"/>
          <w:szCs w:val="24"/>
        </w:rPr>
        <w:t xml:space="preserve"> </w:t>
      </w:r>
      <w:bookmarkEnd w:id="48"/>
      <w:bookmarkEnd w:id="49"/>
      <w:r w:rsidR="000A1E49" w:rsidRPr="00F30717">
        <w:rPr>
          <w:rFonts w:ascii="Times New Roman" w:eastAsia="Times New Roman" w:hAnsi="Times New Roman" w:cs="Times New Roman"/>
          <w:sz w:val="24"/>
          <w:szCs w:val="24"/>
          <w:lang w:eastAsia="ru-RU"/>
        </w:rPr>
        <w:t xml:space="preserve">Данные </w:t>
      </w:r>
      <w:r w:rsidR="000A1E49" w:rsidRPr="00F30717">
        <w:rPr>
          <w:rFonts w:ascii="Times New Roman" w:hAnsi="Times New Roman" w:cs="Times New Roman"/>
          <w:sz w:val="24"/>
          <w:szCs w:val="24"/>
          <w:lang w:eastAsia="ru-RU"/>
        </w:rPr>
        <w:t>о сетевых организациях,</w:t>
      </w:r>
      <w:r w:rsidR="000A1E49" w:rsidRPr="00F30717">
        <w:rPr>
          <w:rFonts w:ascii="Times New Roman" w:eastAsia="Times New Roman" w:hAnsi="Times New Roman" w:cs="Times New Roman"/>
          <w:sz w:val="24"/>
          <w:szCs w:val="24"/>
          <w:lang w:eastAsia="ru-RU"/>
        </w:rPr>
        <w:t xml:space="preserve"> </w:t>
      </w:r>
      <w:r w:rsidR="003C512D" w:rsidRPr="003C512D">
        <w:rPr>
          <w:rFonts w:ascii="Times New Roman" w:eastAsia="Times New Roman" w:hAnsi="Times New Roman" w:cs="Times New Roman"/>
          <w:sz w:val="24"/>
          <w:szCs w:val="24"/>
        </w:rPr>
        <w:t>ресурсоснабжения объектов системы теплоснабжения, на территории городского округа Электросталь</w:t>
      </w:r>
      <w:bookmarkEnd w:id="50"/>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115"/>
        <w:gridCol w:w="2711"/>
        <w:gridCol w:w="2138"/>
        <w:gridCol w:w="2304"/>
      </w:tblGrid>
      <w:tr w:rsidR="005575C2" w:rsidRPr="002B6946" w14:paraId="26B0FD9F" w14:textId="77777777" w:rsidTr="00021835">
        <w:trPr>
          <w:trHeight w:val="70"/>
          <w:tblHeader/>
        </w:trPr>
        <w:tc>
          <w:tcPr>
            <w:tcW w:w="463" w:type="dxa"/>
          </w:tcPr>
          <w:p w14:paraId="5C41B596" w14:textId="77777777" w:rsidR="001D06BB" w:rsidRPr="002B6946"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w:t>
            </w:r>
          </w:p>
          <w:p w14:paraId="5FE012C8" w14:textId="77777777" w:rsidR="001D06BB" w:rsidRPr="002B6946"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п/п</w:t>
            </w:r>
          </w:p>
        </w:tc>
        <w:tc>
          <w:tcPr>
            <w:tcW w:w="2115" w:type="dxa"/>
            <w:vAlign w:val="center"/>
            <w:hideMark/>
          </w:tcPr>
          <w:p w14:paraId="323D73F3" w14:textId="20188975" w:rsidR="001D06BB" w:rsidRPr="002B6946"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Наименование источника тепловой энергии</w:t>
            </w:r>
            <w:r w:rsidR="00425A14" w:rsidRPr="002B6946">
              <w:rPr>
                <w:rFonts w:ascii="Times New Roman" w:eastAsia="Times New Roman" w:hAnsi="Times New Roman" w:cs="Times New Roman"/>
                <w:b/>
                <w:bCs/>
                <w:sz w:val="24"/>
                <w:szCs w:val="24"/>
                <w:lang w:eastAsia="ru-RU"/>
              </w:rPr>
              <w:t>, ЦТП, НС, эксплуатирующая организация</w:t>
            </w:r>
          </w:p>
        </w:tc>
        <w:tc>
          <w:tcPr>
            <w:tcW w:w="2711" w:type="dxa"/>
            <w:vAlign w:val="center"/>
            <w:hideMark/>
          </w:tcPr>
          <w:p w14:paraId="7A95FD54" w14:textId="77777777" w:rsidR="001D06BB" w:rsidRPr="002B6946"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Газораспределительная организация</w:t>
            </w:r>
          </w:p>
        </w:tc>
        <w:tc>
          <w:tcPr>
            <w:tcW w:w="2046" w:type="dxa"/>
            <w:vAlign w:val="center"/>
            <w:hideMark/>
          </w:tcPr>
          <w:p w14:paraId="6FEA57E9" w14:textId="77777777" w:rsidR="00B34530" w:rsidRPr="002B6946"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 xml:space="preserve">Электросетевая </w:t>
            </w:r>
          </w:p>
          <w:p w14:paraId="6724675D" w14:textId="0C3B6B1A" w:rsidR="001D06BB" w:rsidRPr="002B6946"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организация</w:t>
            </w:r>
          </w:p>
        </w:tc>
        <w:tc>
          <w:tcPr>
            <w:tcW w:w="2304" w:type="dxa"/>
            <w:vAlign w:val="center"/>
            <w:hideMark/>
          </w:tcPr>
          <w:p w14:paraId="7A9E51B1" w14:textId="77777777" w:rsidR="001D06BB" w:rsidRPr="002B6946" w:rsidRDefault="001D06BB" w:rsidP="004E6405">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Водоснабжающая организация</w:t>
            </w:r>
          </w:p>
        </w:tc>
      </w:tr>
      <w:tr w:rsidR="00E34CEF" w:rsidRPr="002B6946" w14:paraId="064F1AEB" w14:textId="77777777" w:rsidTr="00021835">
        <w:trPr>
          <w:trHeight w:val="20"/>
        </w:trPr>
        <w:tc>
          <w:tcPr>
            <w:tcW w:w="463" w:type="dxa"/>
            <w:vAlign w:val="center"/>
          </w:tcPr>
          <w:p w14:paraId="6EFE7C39" w14:textId="04966303" w:rsidR="00E34CEF" w:rsidRPr="002B6946"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w:t>
            </w:r>
            <w:r w:rsidR="002B6946">
              <w:rPr>
                <w:rFonts w:ascii="Times New Roman" w:eastAsia="Times New Roman" w:hAnsi="Times New Roman" w:cs="Times New Roman"/>
                <w:sz w:val="24"/>
                <w:szCs w:val="24"/>
                <w:lang w:eastAsia="ru-RU"/>
              </w:rPr>
              <w:t>.</w:t>
            </w:r>
          </w:p>
        </w:tc>
        <w:tc>
          <w:tcPr>
            <w:tcW w:w="2115" w:type="dxa"/>
            <w:tcBorders>
              <w:top w:val="single" w:sz="4" w:space="0" w:color="auto"/>
              <w:left w:val="single" w:sz="4" w:space="0" w:color="auto"/>
              <w:bottom w:val="single" w:sz="4" w:space="0" w:color="auto"/>
              <w:right w:val="single" w:sz="4" w:space="0" w:color="auto"/>
            </w:tcBorders>
            <w:vAlign w:val="center"/>
          </w:tcPr>
          <w:p w14:paraId="33F09124" w14:textId="0547ED46" w:rsidR="00E34CEF" w:rsidRPr="002B6946"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ЭПТК «ГТУ-ТЭЦ г. Электросталь»</w:t>
            </w:r>
            <w:r w:rsidR="003F052E" w:rsidRPr="002B6946">
              <w:rPr>
                <w:rFonts w:ascii="Times New Roman" w:eastAsia="Times New Roman" w:hAnsi="Times New Roman" w:cs="Times New Roman"/>
                <w:sz w:val="24"/>
                <w:szCs w:val="24"/>
                <w:lang w:eastAsia="ru-RU"/>
              </w:rPr>
              <w:t>, 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7E8D84C0" w14:textId="77777777" w:rsidR="00900CDB" w:rsidRPr="00CD38FF" w:rsidRDefault="00900CDB" w:rsidP="00900CD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 xml:space="preserve">   </w:t>
            </w:r>
            <w:r w:rsidRPr="00CD38FF">
              <w:rPr>
                <w:sz w:val="24"/>
                <w:szCs w:val="24"/>
              </w:rPr>
              <w:t xml:space="preserve"> </w:t>
            </w:r>
            <w:r w:rsidRPr="00CD38FF">
              <w:rPr>
                <w:rFonts w:ascii="Times New Roman" w:eastAsia="Times New Roman" w:hAnsi="Times New Roman" w:cs="Times New Roman"/>
                <w:sz w:val="24"/>
                <w:szCs w:val="24"/>
                <w:lang w:eastAsia="ru-RU"/>
              </w:rPr>
              <w:t xml:space="preserve">Электростальская РЭС Филиал «Восток» </w:t>
            </w:r>
          </w:p>
          <w:p w14:paraId="2EFCE46D" w14:textId="162AADE4" w:rsidR="00E34CEF" w:rsidRPr="00CD38FF" w:rsidRDefault="00900CDB" w:rsidP="00900CD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АО «Мособлгаз»</w:t>
            </w:r>
          </w:p>
        </w:tc>
        <w:tc>
          <w:tcPr>
            <w:tcW w:w="2046" w:type="dxa"/>
            <w:tcBorders>
              <w:top w:val="single" w:sz="4" w:space="0" w:color="auto"/>
              <w:left w:val="single" w:sz="4" w:space="0" w:color="auto"/>
              <w:bottom w:val="single" w:sz="4" w:space="0" w:color="auto"/>
              <w:right w:val="single" w:sz="4" w:space="0" w:color="auto"/>
            </w:tcBorders>
            <w:vAlign w:val="center"/>
          </w:tcPr>
          <w:p w14:paraId="767F48C1" w14:textId="77777777" w:rsidR="00DF1168" w:rsidRPr="002B6946" w:rsidRDefault="00DF1168" w:rsidP="00DF1168">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36D3F4FA" w14:textId="0C170CD4" w:rsidR="003719F9" w:rsidRPr="002B6946" w:rsidRDefault="00DF1168" w:rsidP="00DF1168">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2304" w:type="dxa"/>
            <w:tcBorders>
              <w:top w:val="single" w:sz="4" w:space="0" w:color="auto"/>
              <w:left w:val="single" w:sz="4" w:space="0" w:color="auto"/>
              <w:bottom w:val="single" w:sz="4" w:space="0" w:color="auto"/>
              <w:right w:val="single" w:sz="4" w:space="0" w:color="auto"/>
            </w:tcBorders>
            <w:vAlign w:val="center"/>
          </w:tcPr>
          <w:p w14:paraId="7C69EA51" w14:textId="5B3E544A" w:rsidR="00E34CEF" w:rsidRPr="002B6946" w:rsidRDefault="005F5D0C"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r>
      <w:tr w:rsidR="00E34CEF" w:rsidRPr="002B6946" w14:paraId="302E45E0" w14:textId="77777777" w:rsidTr="00021835">
        <w:trPr>
          <w:trHeight w:val="20"/>
        </w:trPr>
        <w:tc>
          <w:tcPr>
            <w:tcW w:w="463" w:type="dxa"/>
            <w:vAlign w:val="center"/>
          </w:tcPr>
          <w:p w14:paraId="23C855A8" w14:textId="1861225D" w:rsidR="00E34CEF" w:rsidRPr="002B6946"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w:t>
            </w:r>
            <w:r w:rsidR="002B6946">
              <w:rPr>
                <w:rFonts w:ascii="Times New Roman" w:eastAsia="Times New Roman" w:hAnsi="Times New Roman" w:cs="Times New Roman"/>
                <w:sz w:val="24"/>
                <w:szCs w:val="24"/>
                <w:lang w:eastAsia="ru-RU"/>
              </w:rPr>
              <w:t>.</w:t>
            </w:r>
          </w:p>
        </w:tc>
        <w:tc>
          <w:tcPr>
            <w:tcW w:w="2115" w:type="dxa"/>
            <w:tcBorders>
              <w:top w:val="single" w:sz="4" w:space="0" w:color="auto"/>
              <w:left w:val="single" w:sz="4" w:space="0" w:color="auto"/>
              <w:bottom w:val="single" w:sz="4" w:space="0" w:color="auto"/>
              <w:right w:val="single" w:sz="4" w:space="0" w:color="auto"/>
            </w:tcBorders>
            <w:vAlign w:val="center"/>
          </w:tcPr>
          <w:p w14:paraId="578ACEEB" w14:textId="2E4F2921" w:rsidR="00E34CEF" w:rsidRPr="002B6946"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Котельная «Южная»</w:t>
            </w:r>
            <w:r w:rsidR="003F052E" w:rsidRPr="002B6946">
              <w:rPr>
                <w:rFonts w:ascii="Times New Roman" w:eastAsia="Times New Roman" w:hAnsi="Times New Roman" w:cs="Times New Roman"/>
                <w:sz w:val="24"/>
                <w:szCs w:val="24"/>
                <w:lang w:eastAsia="ru-RU"/>
              </w:rPr>
              <w:t>, 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3B59CD2F" w14:textId="77777777" w:rsidR="00900CDB" w:rsidRPr="00CD38FF" w:rsidRDefault="00900CDB" w:rsidP="00900CD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 xml:space="preserve">   </w:t>
            </w:r>
            <w:r w:rsidRPr="00CD38FF">
              <w:rPr>
                <w:sz w:val="24"/>
                <w:szCs w:val="24"/>
              </w:rPr>
              <w:t xml:space="preserve"> </w:t>
            </w:r>
            <w:r w:rsidRPr="00CD38FF">
              <w:rPr>
                <w:rFonts w:ascii="Times New Roman" w:eastAsia="Times New Roman" w:hAnsi="Times New Roman" w:cs="Times New Roman"/>
                <w:sz w:val="24"/>
                <w:szCs w:val="24"/>
                <w:lang w:eastAsia="ru-RU"/>
              </w:rPr>
              <w:t xml:space="preserve">Электростальская РЭС Филиал «Восток» </w:t>
            </w:r>
          </w:p>
          <w:p w14:paraId="0330F2C1" w14:textId="7F2162B5" w:rsidR="00E34CEF" w:rsidRPr="00CD38FF" w:rsidRDefault="00900CDB" w:rsidP="00900CD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АО «Мособлгаз»</w:t>
            </w:r>
          </w:p>
        </w:tc>
        <w:tc>
          <w:tcPr>
            <w:tcW w:w="2046" w:type="dxa"/>
            <w:tcBorders>
              <w:top w:val="single" w:sz="4" w:space="0" w:color="auto"/>
              <w:left w:val="single" w:sz="4" w:space="0" w:color="auto"/>
              <w:bottom w:val="single" w:sz="4" w:space="0" w:color="auto"/>
              <w:right w:val="single" w:sz="4" w:space="0" w:color="auto"/>
            </w:tcBorders>
            <w:vAlign w:val="center"/>
          </w:tcPr>
          <w:p w14:paraId="07DD8060" w14:textId="5B4DBFE7" w:rsidR="00E34CEF" w:rsidRPr="002B6946" w:rsidRDefault="00395AE0"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vAlign w:val="center"/>
          </w:tcPr>
          <w:p w14:paraId="5792A770" w14:textId="564BD969" w:rsidR="00E34CEF" w:rsidRPr="002B6946" w:rsidRDefault="005F5D0C"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r>
      <w:tr w:rsidR="00E34CEF" w:rsidRPr="002B6946" w14:paraId="08F819C6" w14:textId="77777777" w:rsidTr="00021835">
        <w:trPr>
          <w:trHeight w:val="20"/>
        </w:trPr>
        <w:tc>
          <w:tcPr>
            <w:tcW w:w="463" w:type="dxa"/>
            <w:vAlign w:val="center"/>
          </w:tcPr>
          <w:p w14:paraId="7A3B76E4" w14:textId="61700D12" w:rsidR="00E34CEF" w:rsidRPr="002B6946"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3</w:t>
            </w:r>
            <w:r w:rsidR="002B6946">
              <w:rPr>
                <w:rFonts w:ascii="Times New Roman" w:eastAsia="Times New Roman" w:hAnsi="Times New Roman" w:cs="Times New Roman"/>
                <w:sz w:val="24"/>
                <w:szCs w:val="24"/>
                <w:lang w:eastAsia="ru-RU"/>
              </w:rPr>
              <w:t>.</w:t>
            </w:r>
          </w:p>
        </w:tc>
        <w:tc>
          <w:tcPr>
            <w:tcW w:w="2115" w:type="dxa"/>
            <w:tcBorders>
              <w:top w:val="single" w:sz="4" w:space="0" w:color="auto"/>
              <w:left w:val="single" w:sz="4" w:space="0" w:color="auto"/>
              <w:bottom w:val="single" w:sz="4" w:space="0" w:color="auto"/>
              <w:right w:val="single" w:sz="4" w:space="0" w:color="auto"/>
            </w:tcBorders>
            <w:vAlign w:val="center"/>
          </w:tcPr>
          <w:p w14:paraId="564D04D5" w14:textId="2E015A34" w:rsidR="00E34CEF" w:rsidRPr="002B6946"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Котельная «Северная»</w:t>
            </w:r>
            <w:r w:rsidR="003F052E" w:rsidRPr="002B6946">
              <w:rPr>
                <w:rFonts w:ascii="Times New Roman" w:eastAsia="Times New Roman" w:hAnsi="Times New Roman" w:cs="Times New Roman"/>
                <w:sz w:val="24"/>
                <w:szCs w:val="24"/>
                <w:lang w:eastAsia="ru-RU"/>
              </w:rPr>
              <w:t>, 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7A3A163E" w14:textId="77777777" w:rsidR="00900CDB" w:rsidRPr="00CD38FF" w:rsidRDefault="00900CDB" w:rsidP="00900CD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 xml:space="preserve">   </w:t>
            </w:r>
            <w:r w:rsidRPr="00CD38FF">
              <w:rPr>
                <w:sz w:val="24"/>
                <w:szCs w:val="24"/>
              </w:rPr>
              <w:t xml:space="preserve"> </w:t>
            </w:r>
            <w:r w:rsidRPr="00CD38FF">
              <w:rPr>
                <w:rFonts w:ascii="Times New Roman" w:eastAsia="Times New Roman" w:hAnsi="Times New Roman" w:cs="Times New Roman"/>
                <w:sz w:val="24"/>
                <w:szCs w:val="24"/>
                <w:lang w:eastAsia="ru-RU"/>
              </w:rPr>
              <w:t xml:space="preserve">Электростальская РЭС Филиал «Восток» </w:t>
            </w:r>
          </w:p>
          <w:p w14:paraId="63BF50E5" w14:textId="21743D7D" w:rsidR="00E34CEF" w:rsidRPr="00CD38FF" w:rsidRDefault="00900CDB" w:rsidP="00900CD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АО «Мособлгаз»</w:t>
            </w:r>
          </w:p>
        </w:tc>
        <w:tc>
          <w:tcPr>
            <w:tcW w:w="2046" w:type="dxa"/>
            <w:tcBorders>
              <w:top w:val="single" w:sz="4" w:space="0" w:color="auto"/>
              <w:left w:val="single" w:sz="4" w:space="0" w:color="auto"/>
              <w:bottom w:val="single" w:sz="4" w:space="0" w:color="auto"/>
              <w:right w:val="single" w:sz="4" w:space="0" w:color="auto"/>
            </w:tcBorders>
            <w:vAlign w:val="center"/>
          </w:tcPr>
          <w:p w14:paraId="3D8F4226" w14:textId="207BBAFE" w:rsidR="00E34CEF" w:rsidRPr="002B6946" w:rsidRDefault="00395AE0"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vAlign w:val="center"/>
          </w:tcPr>
          <w:p w14:paraId="3BE9874B" w14:textId="5B5B1856" w:rsidR="00E34CEF" w:rsidRPr="002B6946" w:rsidRDefault="005F5D0C"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r>
      <w:tr w:rsidR="00E34CEF" w:rsidRPr="002B6946" w14:paraId="19C6CEE5" w14:textId="77777777" w:rsidTr="00021835">
        <w:trPr>
          <w:trHeight w:val="20"/>
        </w:trPr>
        <w:tc>
          <w:tcPr>
            <w:tcW w:w="463" w:type="dxa"/>
            <w:vAlign w:val="center"/>
          </w:tcPr>
          <w:p w14:paraId="499957C7" w14:textId="22B249BA" w:rsidR="00E34CEF" w:rsidRPr="002B6946"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4</w:t>
            </w:r>
            <w:r w:rsidR="002B6946">
              <w:rPr>
                <w:rFonts w:ascii="Times New Roman" w:eastAsia="Times New Roman" w:hAnsi="Times New Roman" w:cs="Times New Roman"/>
                <w:sz w:val="24"/>
                <w:szCs w:val="24"/>
                <w:lang w:eastAsia="ru-RU"/>
              </w:rPr>
              <w:t>.</w:t>
            </w:r>
          </w:p>
        </w:tc>
        <w:tc>
          <w:tcPr>
            <w:tcW w:w="2115" w:type="dxa"/>
            <w:tcBorders>
              <w:top w:val="single" w:sz="4" w:space="0" w:color="auto"/>
              <w:left w:val="single" w:sz="4" w:space="0" w:color="auto"/>
              <w:bottom w:val="single" w:sz="4" w:space="0" w:color="auto"/>
              <w:right w:val="single" w:sz="4" w:space="0" w:color="auto"/>
            </w:tcBorders>
            <w:vAlign w:val="center"/>
          </w:tcPr>
          <w:p w14:paraId="1AC94FC0" w14:textId="731505FD" w:rsidR="00E34CEF" w:rsidRPr="002B6946" w:rsidRDefault="00E34CEF"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Котельная «Западная»</w:t>
            </w:r>
            <w:r w:rsidR="003F052E" w:rsidRPr="002B6946">
              <w:rPr>
                <w:rFonts w:ascii="Times New Roman" w:eastAsia="Times New Roman" w:hAnsi="Times New Roman" w:cs="Times New Roman"/>
                <w:sz w:val="24"/>
                <w:szCs w:val="24"/>
                <w:lang w:eastAsia="ru-RU"/>
              </w:rPr>
              <w:t>, 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36EF4BBC" w14:textId="77777777" w:rsidR="00900CDB" w:rsidRPr="00CD38FF" w:rsidRDefault="00900CDB" w:rsidP="00900CD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 xml:space="preserve">   </w:t>
            </w:r>
            <w:r w:rsidRPr="00CD38FF">
              <w:rPr>
                <w:sz w:val="24"/>
                <w:szCs w:val="24"/>
              </w:rPr>
              <w:t xml:space="preserve"> </w:t>
            </w:r>
            <w:r w:rsidRPr="00CD38FF">
              <w:rPr>
                <w:rFonts w:ascii="Times New Roman" w:eastAsia="Times New Roman" w:hAnsi="Times New Roman" w:cs="Times New Roman"/>
                <w:sz w:val="24"/>
                <w:szCs w:val="24"/>
                <w:lang w:eastAsia="ru-RU"/>
              </w:rPr>
              <w:t xml:space="preserve">Электростальская РЭС Филиал «Восток» </w:t>
            </w:r>
          </w:p>
          <w:p w14:paraId="38054627" w14:textId="15394537" w:rsidR="00E34CEF" w:rsidRPr="00CD38FF" w:rsidRDefault="00900CDB" w:rsidP="00900CD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АО «Мособлгаз»</w:t>
            </w:r>
          </w:p>
        </w:tc>
        <w:tc>
          <w:tcPr>
            <w:tcW w:w="2046" w:type="dxa"/>
            <w:tcBorders>
              <w:top w:val="single" w:sz="4" w:space="0" w:color="auto"/>
              <w:left w:val="single" w:sz="4" w:space="0" w:color="auto"/>
              <w:bottom w:val="single" w:sz="4" w:space="0" w:color="auto"/>
              <w:right w:val="single" w:sz="4" w:space="0" w:color="auto"/>
            </w:tcBorders>
            <w:vAlign w:val="center"/>
          </w:tcPr>
          <w:p w14:paraId="3D6111FF" w14:textId="277BDBF9" w:rsidR="00E34CEF" w:rsidRPr="002B6946" w:rsidRDefault="00395AE0"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vAlign w:val="center"/>
          </w:tcPr>
          <w:p w14:paraId="4FFC3695" w14:textId="29C68C04" w:rsidR="00E34CEF" w:rsidRPr="002B6946" w:rsidRDefault="005F5D0C" w:rsidP="00E34CEF">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r>
      <w:tr w:rsidR="004E6405" w:rsidRPr="002B6946" w14:paraId="4988A3B3" w14:textId="77777777" w:rsidTr="00021835">
        <w:trPr>
          <w:trHeight w:val="20"/>
        </w:trPr>
        <w:tc>
          <w:tcPr>
            <w:tcW w:w="463" w:type="dxa"/>
            <w:vAlign w:val="center"/>
          </w:tcPr>
          <w:p w14:paraId="0A5D9A48" w14:textId="2CC32469"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lastRenderedPageBreak/>
              <w:t>5</w:t>
            </w:r>
            <w:r w:rsidR="002B6946">
              <w:rPr>
                <w:rFonts w:ascii="Times New Roman" w:eastAsia="Times New Roman" w:hAnsi="Times New Roman" w:cs="Times New Roman"/>
                <w:sz w:val="24"/>
                <w:szCs w:val="24"/>
                <w:lang w:eastAsia="ru-RU"/>
              </w:rPr>
              <w:t>.</w:t>
            </w:r>
          </w:p>
        </w:tc>
        <w:tc>
          <w:tcPr>
            <w:tcW w:w="2115" w:type="dxa"/>
            <w:tcBorders>
              <w:top w:val="single" w:sz="4" w:space="0" w:color="auto"/>
              <w:left w:val="single" w:sz="4" w:space="0" w:color="auto"/>
              <w:bottom w:val="single" w:sz="4" w:space="0" w:color="auto"/>
              <w:right w:val="single" w:sz="4" w:space="0" w:color="auto"/>
            </w:tcBorders>
            <w:vAlign w:val="center"/>
          </w:tcPr>
          <w:p w14:paraId="43F4697D" w14:textId="552A525A"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Котельная п. Иванисово</w:t>
            </w:r>
            <w:r w:rsidR="003F052E" w:rsidRPr="002B6946">
              <w:rPr>
                <w:rFonts w:ascii="Times New Roman" w:eastAsia="Times New Roman" w:hAnsi="Times New Roman" w:cs="Times New Roman"/>
                <w:sz w:val="24"/>
                <w:szCs w:val="24"/>
                <w:lang w:eastAsia="ru-RU"/>
              </w:rPr>
              <w:t>, 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59313A5F" w14:textId="77777777" w:rsidR="00900CDB" w:rsidRPr="00CD38FF" w:rsidRDefault="00900CDB" w:rsidP="00900CD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 xml:space="preserve">   </w:t>
            </w:r>
            <w:r w:rsidRPr="00CD38FF">
              <w:rPr>
                <w:sz w:val="24"/>
                <w:szCs w:val="24"/>
              </w:rPr>
              <w:t xml:space="preserve"> </w:t>
            </w:r>
            <w:r w:rsidRPr="00CD38FF">
              <w:rPr>
                <w:rFonts w:ascii="Times New Roman" w:eastAsia="Times New Roman" w:hAnsi="Times New Roman" w:cs="Times New Roman"/>
                <w:sz w:val="24"/>
                <w:szCs w:val="24"/>
                <w:lang w:eastAsia="ru-RU"/>
              </w:rPr>
              <w:t xml:space="preserve">Электростальская РЭС Филиал «Восток» </w:t>
            </w:r>
          </w:p>
          <w:p w14:paraId="127FB622" w14:textId="50993A08" w:rsidR="004E6405" w:rsidRPr="00CD38FF" w:rsidRDefault="00900CDB" w:rsidP="00900CD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АО «Мособлгаз»</w:t>
            </w:r>
          </w:p>
        </w:tc>
        <w:tc>
          <w:tcPr>
            <w:tcW w:w="2046" w:type="dxa"/>
            <w:tcBorders>
              <w:top w:val="single" w:sz="4" w:space="0" w:color="auto"/>
              <w:left w:val="single" w:sz="4" w:space="0" w:color="auto"/>
              <w:bottom w:val="single" w:sz="4" w:space="0" w:color="auto"/>
              <w:right w:val="single" w:sz="4" w:space="0" w:color="auto"/>
            </w:tcBorders>
            <w:vAlign w:val="center"/>
          </w:tcPr>
          <w:p w14:paraId="3EDA052F" w14:textId="77777777" w:rsidR="003C193D" w:rsidRPr="002B6946" w:rsidRDefault="003C193D" w:rsidP="003719F9">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487AE209" w14:textId="488AD426" w:rsidR="004E6405" w:rsidRPr="002B6946" w:rsidRDefault="003719F9" w:rsidP="00A70CAD">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Филиал ПАО «Россети-московский регион» </w:t>
            </w:r>
          </w:p>
        </w:tc>
        <w:tc>
          <w:tcPr>
            <w:tcW w:w="2304" w:type="dxa"/>
            <w:tcBorders>
              <w:top w:val="single" w:sz="4" w:space="0" w:color="auto"/>
              <w:left w:val="single" w:sz="4" w:space="0" w:color="auto"/>
              <w:bottom w:val="single" w:sz="4" w:space="0" w:color="auto"/>
              <w:right w:val="single" w:sz="4" w:space="0" w:color="auto"/>
            </w:tcBorders>
            <w:vAlign w:val="center"/>
          </w:tcPr>
          <w:p w14:paraId="2D3E4924" w14:textId="150F0C5E" w:rsidR="004E6405" w:rsidRPr="002B6946" w:rsidRDefault="0050334B"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МУП «ЭЦУ»</w:t>
            </w:r>
          </w:p>
        </w:tc>
      </w:tr>
      <w:tr w:rsidR="004E6405" w:rsidRPr="002B6946" w14:paraId="29E11A45" w14:textId="77777777" w:rsidTr="00021835">
        <w:trPr>
          <w:trHeight w:val="20"/>
        </w:trPr>
        <w:tc>
          <w:tcPr>
            <w:tcW w:w="463" w:type="dxa"/>
            <w:vAlign w:val="center"/>
          </w:tcPr>
          <w:p w14:paraId="060AC295" w14:textId="5558A0B1"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6</w:t>
            </w:r>
            <w:r w:rsidR="002B6946">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vAlign w:val="center"/>
          </w:tcPr>
          <w:p w14:paraId="65D78C2B" w14:textId="4E2BC5D9"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Котельная «Восточная»</w:t>
            </w:r>
            <w:r w:rsidR="003F052E" w:rsidRPr="002B6946">
              <w:rPr>
                <w:rFonts w:ascii="Times New Roman" w:eastAsia="Times New Roman" w:hAnsi="Times New Roman" w:cs="Times New Roman"/>
                <w:sz w:val="24"/>
                <w:szCs w:val="24"/>
                <w:lang w:eastAsia="ru-RU"/>
              </w:rPr>
              <w:t>, 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423A7839" w14:textId="77777777" w:rsidR="004344FD"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  </w:t>
            </w:r>
            <w:r w:rsidR="003719F9" w:rsidRPr="002B6946">
              <w:rPr>
                <w:rFonts w:ascii="Times New Roman" w:eastAsia="Times New Roman" w:hAnsi="Times New Roman" w:cs="Times New Roman"/>
                <w:sz w:val="24"/>
                <w:szCs w:val="24"/>
                <w:lang w:eastAsia="ru-RU"/>
              </w:rPr>
              <w:t xml:space="preserve"> </w:t>
            </w:r>
            <w:r w:rsidR="004344FD" w:rsidRPr="002B6946">
              <w:rPr>
                <w:sz w:val="24"/>
                <w:szCs w:val="24"/>
              </w:rPr>
              <w:t xml:space="preserve"> </w:t>
            </w:r>
            <w:r w:rsidR="004344FD" w:rsidRPr="002B6946">
              <w:rPr>
                <w:rFonts w:ascii="Times New Roman" w:eastAsia="Times New Roman" w:hAnsi="Times New Roman" w:cs="Times New Roman"/>
                <w:sz w:val="24"/>
                <w:szCs w:val="24"/>
                <w:lang w:eastAsia="ru-RU"/>
              </w:rPr>
              <w:t xml:space="preserve">Электростальская РЭС </w:t>
            </w:r>
            <w:r w:rsidR="003719F9" w:rsidRPr="002B6946">
              <w:rPr>
                <w:rFonts w:ascii="Times New Roman" w:eastAsia="Times New Roman" w:hAnsi="Times New Roman" w:cs="Times New Roman"/>
                <w:sz w:val="24"/>
                <w:szCs w:val="24"/>
                <w:lang w:eastAsia="ru-RU"/>
              </w:rPr>
              <w:t>Филиал</w:t>
            </w:r>
            <w:r w:rsidR="004344FD" w:rsidRPr="002B6946">
              <w:rPr>
                <w:rFonts w:ascii="Times New Roman" w:eastAsia="Times New Roman" w:hAnsi="Times New Roman" w:cs="Times New Roman"/>
                <w:sz w:val="24"/>
                <w:szCs w:val="24"/>
                <w:lang w:eastAsia="ru-RU"/>
              </w:rPr>
              <w:t xml:space="preserve"> «Восток»</w:t>
            </w:r>
            <w:r w:rsidR="003719F9" w:rsidRPr="002B6946">
              <w:rPr>
                <w:rFonts w:ascii="Times New Roman" w:eastAsia="Times New Roman" w:hAnsi="Times New Roman" w:cs="Times New Roman"/>
                <w:sz w:val="24"/>
                <w:szCs w:val="24"/>
                <w:lang w:eastAsia="ru-RU"/>
              </w:rPr>
              <w:t xml:space="preserve"> </w:t>
            </w:r>
          </w:p>
          <w:p w14:paraId="192936C0" w14:textId="1DDCFF4A" w:rsidR="004E6405" w:rsidRPr="002B6946" w:rsidRDefault="003719F9"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АО «Мособлгаз» </w:t>
            </w:r>
          </w:p>
        </w:tc>
        <w:tc>
          <w:tcPr>
            <w:tcW w:w="2046" w:type="dxa"/>
            <w:tcBorders>
              <w:top w:val="single" w:sz="4" w:space="0" w:color="auto"/>
              <w:left w:val="single" w:sz="4" w:space="0" w:color="auto"/>
              <w:bottom w:val="single" w:sz="4" w:space="0" w:color="auto"/>
              <w:right w:val="single" w:sz="4" w:space="0" w:color="auto"/>
            </w:tcBorders>
            <w:vAlign w:val="center"/>
          </w:tcPr>
          <w:p w14:paraId="5D261128" w14:textId="00CD6659" w:rsidR="004E6405" w:rsidRPr="002B6946" w:rsidRDefault="003747DC"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vAlign w:val="center"/>
          </w:tcPr>
          <w:p w14:paraId="186D0838" w14:textId="430DB046" w:rsidR="004E6405" w:rsidRPr="002B6946" w:rsidRDefault="005F5D0C" w:rsidP="004E6405">
            <w:pPr>
              <w:spacing w:after="0" w:line="240" w:lineRule="auto"/>
              <w:ind w:left="-108" w:right="-118"/>
              <w:jc w:val="center"/>
              <w:rPr>
                <w:sz w:val="24"/>
                <w:szCs w:val="24"/>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r>
      <w:tr w:rsidR="004E6405" w:rsidRPr="002B6946" w14:paraId="7E8A70A3" w14:textId="77777777" w:rsidTr="00021835">
        <w:trPr>
          <w:trHeight w:val="20"/>
        </w:trPr>
        <w:tc>
          <w:tcPr>
            <w:tcW w:w="463" w:type="dxa"/>
            <w:vMerge w:val="restart"/>
            <w:vAlign w:val="center"/>
          </w:tcPr>
          <w:p w14:paraId="2ABF9CC4" w14:textId="44198A41"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7</w:t>
            </w:r>
            <w:r w:rsidR="002B6946">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vAlign w:val="center"/>
          </w:tcPr>
          <w:p w14:paraId="13EDE711" w14:textId="625BCB8B"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Котельная № 19</w:t>
            </w:r>
            <w:r w:rsidR="003F052E" w:rsidRPr="002B6946">
              <w:rPr>
                <w:rFonts w:ascii="Times New Roman" w:eastAsia="Times New Roman" w:hAnsi="Times New Roman" w:cs="Times New Roman"/>
                <w:sz w:val="24"/>
                <w:szCs w:val="24"/>
                <w:lang w:eastAsia="ru-RU"/>
              </w:rPr>
              <w:t>, 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6A41CA9B" w14:textId="77777777" w:rsidR="00111C55" w:rsidRPr="002B6946" w:rsidRDefault="00111C55" w:rsidP="00111C5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   </w:t>
            </w:r>
            <w:r w:rsidRPr="002B6946">
              <w:rPr>
                <w:sz w:val="24"/>
                <w:szCs w:val="24"/>
              </w:rPr>
              <w:t xml:space="preserve"> </w:t>
            </w:r>
            <w:r w:rsidRPr="002B6946">
              <w:rPr>
                <w:rFonts w:ascii="Times New Roman" w:eastAsia="Times New Roman" w:hAnsi="Times New Roman" w:cs="Times New Roman"/>
                <w:sz w:val="24"/>
                <w:szCs w:val="24"/>
                <w:lang w:eastAsia="ru-RU"/>
              </w:rPr>
              <w:t xml:space="preserve">Электростальская РЭС Филиал «Восток» </w:t>
            </w:r>
          </w:p>
          <w:p w14:paraId="28C6452E" w14:textId="79068607" w:rsidR="004E6405" w:rsidRPr="002B6946" w:rsidRDefault="00111C55" w:rsidP="00111C5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АО «Мособлгаз»</w:t>
            </w:r>
          </w:p>
        </w:tc>
        <w:tc>
          <w:tcPr>
            <w:tcW w:w="2046" w:type="dxa"/>
            <w:tcBorders>
              <w:top w:val="single" w:sz="4" w:space="0" w:color="auto"/>
              <w:left w:val="single" w:sz="4" w:space="0" w:color="auto"/>
              <w:bottom w:val="single" w:sz="4" w:space="0" w:color="auto"/>
              <w:right w:val="single" w:sz="4" w:space="0" w:color="auto"/>
            </w:tcBorders>
            <w:vAlign w:val="center"/>
          </w:tcPr>
          <w:p w14:paraId="7A4E1CCF" w14:textId="77777777" w:rsidR="003747DC" w:rsidRPr="002B6946" w:rsidRDefault="003747DC" w:rsidP="003747DC">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5958AC8F" w14:textId="21B41AA0" w:rsidR="004E6405" w:rsidRPr="002B6946" w:rsidRDefault="003747DC" w:rsidP="003747DC">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2304" w:type="dxa"/>
            <w:tcBorders>
              <w:top w:val="single" w:sz="4" w:space="0" w:color="auto"/>
              <w:left w:val="single" w:sz="4" w:space="0" w:color="auto"/>
              <w:bottom w:val="single" w:sz="4" w:space="0" w:color="auto"/>
              <w:right w:val="single" w:sz="4" w:space="0" w:color="auto"/>
            </w:tcBorders>
            <w:vAlign w:val="center"/>
          </w:tcPr>
          <w:p w14:paraId="39E0C24A" w14:textId="69F458AF"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  МУП «ЭЦУ»</w:t>
            </w:r>
          </w:p>
        </w:tc>
      </w:tr>
      <w:tr w:rsidR="004E6405" w:rsidRPr="002B6946" w14:paraId="71D2C420" w14:textId="77777777" w:rsidTr="00021835">
        <w:trPr>
          <w:trHeight w:val="20"/>
        </w:trPr>
        <w:tc>
          <w:tcPr>
            <w:tcW w:w="463" w:type="dxa"/>
            <w:vMerge/>
            <w:vAlign w:val="center"/>
          </w:tcPr>
          <w:p w14:paraId="243EA0A3" w14:textId="77777777"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p>
        </w:tc>
        <w:tc>
          <w:tcPr>
            <w:tcW w:w="2115" w:type="dxa"/>
            <w:tcBorders>
              <w:top w:val="nil"/>
              <w:left w:val="nil"/>
              <w:bottom w:val="single" w:sz="4" w:space="0" w:color="auto"/>
              <w:right w:val="single" w:sz="4" w:space="0" w:color="auto"/>
            </w:tcBorders>
            <w:vAlign w:val="center"/>
          </w:tcPr>
          <w:p w14:paraId="11A544BD" w14:textId="43C0A979"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Котельная № 19</w:t>
            </w:r>
            <w:r w:rsidR="003F052E" w:rsidRPr="002B6946">
              <w:rPr>
                <w:rFonts w:ascii="Times New Roman" w:eastAsia="Times New Roman" w:hAnsi="Times New Roman" w:cs="Times New Roman"/>
                <w:sz w:val="24"/>
                <w:szCs w:val="24"/>
                <w:lang w:eastAsia="ru-RU"/>
              </w:rPr>
              <w:t>а, 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57CB0FAE" w14:textId="77777777" w:rsidR="00111C55" w:rsidRPr="002B6946" w:rsidRDefault="00111C55" w:rsidP="00111C5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   </w:t>
            </w:r>
            <w:r w:rsidRPr="002B6946">
              <w:rPr>
                <w:sz w:val="24"/>
                <w:szCs w:val="24"/>
              </w:rPr>
              <w:t xml:space="preserve"> </w:t>
            </w:r>
            <w:r w:rsidRPr="002B6946">
              <w:rPr>
                <w:rFonts w:ascii="Times New Roman" w:eastAsia="Times New Roman" w:hAnsi="Times New Roman" w:cs="Times New Roman"/>
                <w:sz w:val="24"/>
                <w:szCs w:val="24"/>
                <w:lang w:eastAsia="ru-RU"/>
              </w:rPr>
              <w:t xml:space="preserve">Электростальская РЭС Филиал «Восток» </w:t>
            </w:r>
          </w:p>
          <w:p w14:paraId="0C4AD0FE" w14:textId="24256512" w:rsidR="004E6405" w:rsidRPr="002B6946" w:rsidRDefault="00111C55" w:rsidP="00111C5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АО «Мособлгаз»</w:t>
            </w:r>
          </w:p>
        </w:tc>
        <w:tc>
          <w:tcPr>
            <w:tcW w:w="2046" w:type="dxa"/>
            <w:tcBorders>
              <w:top w:val="single" w:sz="4" w:space="0" w:color="auto"/>
              <w:left w:val="single" w:sz="4" w:space="0" w:color="auto"/>
              <w:bottom w:val="single" w:sz="4" w:space="0" w:color="auto"/>
              <w:right w:val="single" w:sz="4" w:space="0" w:color="auto"/>
            </w:tcBorders>
            <w:vAlign w:val="center"/>
          </w:tcPr>
          <w:p w14:paraId="2DA8B92C" w14:textId="77777777" w:rsidR="003747DC" w:rsidRPr="002B6946" w:rsidRDefault="003747DC" w:rsidP="003747DC">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2D405AF2" w14:textId="3CD49F42" w:rsidR="004E6405" w:rsidRPr="002B6946" w:rsidRDefault="003747DC" w:rsidP="003747DC">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2304" w:type="dxa"/>
            <w:tcBorders>
              <w:top w:val="single" w:sz="4" w:space="0" w:color="auto"/>
              <w:left w:val="single" w:sz="4" w:space="0" w:color="auto"/>
              <w:bottom w:val="single" w:sz="4" w:space="0" w:color="auto"/>
              <w:right w:val="single" w:sz="4" w:space="0" w:color="auto"/>
            </w:tcBorders>
            <w:vAlign w:val="center"/>
          </w:tcPr>
          <w:p w14:paraId="18EDB202" w14:textId="5EAABF0C"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МУП «ЭЦУ»</w:t>
            </w:r>
          </w:p>
        </w:tc>
      </w:tr>
      <w:tr w:rsidR="004E6405" w:rsidRPr="002B6946" w14:paraId="26479813" w14:textId="77777777" w:rsidTr="00021835">
        <w:trPr>
          <w:trHeight w:val="20"/>
        </w:trPr>
        <w:tc>
          <w:tcPr>
            <w:tcW w:w="463" w:type="dxa"/>
            <w:vAlign w:val="center"/>
          </w:tcPr>
          <w:p w14:paraId="4CE5FFC1" w14:textId="22D9C54B"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8</w:t>
            </w:r>
            <w:r w:rsidR="002B6946">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vAlign w:val="center"/>
          </w:tcPr>
          <w:p w14:paraId="2E9171B8" w14:textId="6BE467BC"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Котельная п. Новые дома</w:t>
            </w:r>
            <w:r w:rsidR="003F052E" w:rsidRPr="002B6946">
              <w:rPr>
                <w:rFonts w:ascii="Times New Roman" w:eastAsia="Times New Roman" w:hAnsi="Times New Roman" w:cs="Times New Roman"/>
                <w:sz w:val="24"/>
                <w:szCs w:val="24"/>
                <w:lang w:eastAsia="ru-RU"/>
              </w:rPr>
              <w:t>, 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163746C2" w14:textId="77777777" w:rsidR="00111C55" w:rsidRPr="002B6946" w:rsidRDefault="00111C55" w:rsidP="00111C5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   </w:t>
            </w:r>
            <w:r w:rsidRPr="002B6946">
              <w:rPr>
                <w:sz w:val="24"/>
                <w:szCs w:val="24"/>
              </w:rPr>
              <w:t xml:space="preserve"> </w:t>
            </w:r>
            <w:r w:rsidRPr="002B6946">
              <w:rPr>
                <w:rFonts w:ascii="Times New Roman" w:eastAsia="Times New Roman" w:hAnsi="Times New Roman" w:cs="Times New Roman"/>
                <w:sz w:val="24"/>
                <w:szCs w:val="24"/>
                <w:lang w:eastAsia="ru-RU"/>
              </w:rPr>
              <w:t xml:space="preserve">Электростальская РЭС Филиал «Восток» </w:t>
            </w:r>
          </w:p>
          <w:p w14:paraId="1CC47B2F" w14:textId="61A24170" w:rsidR="004E6405" w:rsidRPr="002B6946" w:rsidRDefault="00111C55" w:rsidP="00111C5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АО «Мособлгаз»</w:t>
            </w:r>
          </w:p>
        </w:tc>
        <w:tc>
          <w:tcPr>
            <w:tcW w:w="2046" w:type="dxa"/>
            <w:tcBorders>
              <w:top w:val="single" w:sz="4" w:space="0" w:color="auto"/>
              <w:left w:val="single" w:sz="4" w:space="0" w:color="auto"/>
              <w:bottom w:val="single" w:sz="4" w:space="0" w:color="auto"/>
              <w:right w:val="single" w:sz="4" w:space="0" w:color="auto"/>
            </w:tcBorders>
            <w:vAlign w:val="center"/>
          </w:tcPr>
          <w:p w14:paraId="38B67DA9" w14:textId="5B5DFC9A" w:rsidR="004E6405" w:rsidRPr="00CD38FF" w:rsidRDefault="00FB6F58" w:rsidP="004E6405">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Фрязинское  ПО </w:t>
            </w:r>
            <w:r w:rsidR="00021835" w:rsidRPr="00CD38FF">
              <w:rPr>
                <w:rFonts w:ascii="Times New Roman" w:eastAsia="Times New Roman" w:hAnsi="Times New Roman" w:cs="Times New Roman"/>
                <w:sz w:val="24"/>
                <w:szCs w:val="24"/>
                <w:lang w:eastAsia="ru-RU"/>
              </w:rPr>
              <w:t>Щелковский филиал АО «Мособлэнерго»</w:t>
            </w:r>
          </w:p>
        </w:tc>
        <w:tc>
          <w:tcPr>
            <w:tcW w:w="2304" w:type="dxa"/>
            <w:tcBorders>
              <w:top w:val="single" w:sz="4" w:space="0" w:color="auto"/>
              <w:left w:val="single" w:sz="4" w:space="0" w:color="auto"/>
              <w:bottom w:val="single" w:sz="4" w:space="0" w:color="auto"/>
              <w:right w:val="single" w:sz="4" w:space="0" w:color="auto"/>
            </w:tcBorders>
            <w:vAlign w:val="center"/>
          </w:tcPr>
          <w:p w14:paraId="4BFF9017" w14:textId="7EDA0007"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МУП «ЭЦУ»</w:t>
            </w:r>
          </w:p>
        </w:tc>
      </w:tr>
      <w:tr w:rsidR="004E6405" w:rsidRPr="002B6946" w14:paraId="4433A749" w14:textId="77777777" w:rsidTr="00021835">
        <w:trPr>
          <w:trHeight w:val="20"/>
        </w:trPr>
        <w:tc>
          <w:tcPr>
            <w:tcW w:w="463" w:type="dxa"/>
            <w:vAlign w:val="center"/>
          </w:tcPr>
          <w:p w14:paraId="31666949" w14:textId="17729462"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9</w:t>
            </w:r>
            <w:r w:rsidR="002B6946">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vAlign w:val="center"/>
          </w:tcPr>
          <w:p w14:paraId="40E1D56F" w14:textId="51326045"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Котельная п. Елизаветино</w:t>
            </w:r>
            <w:r w:rsidR="003F052E" w:rsidRPr="002B6946">
              <w:rPr>
                <w:rFonts w:ascii="Times New Roman" w:eastAsia="Times New Roman" w:hAnsi="Times New Roman" w:cs="Times New Roman"/>
                <w:sz w:val="24"/>
                <w:szCs w:val="24"/>
                <w:lang w:eastAsia="ru-RU"/>
              </w:rPr>
              <w:t>, 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4F18EFC5" w14:textId="77777777" w:rsidR="00111C55" w:rsidRPr="002B6946" w:rsidRDefault="00111C55" w:rsidP="00111C5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   </w:t>
            </w:r>
            <w:r w:rsidRPr="002B6946">
              <w:rPr>
                <w:sz w:val="24"/>
                <w:szCs w:val="24"/>
              </w:rPr>
              <w:t xml:space="preserve"> </w:t>
            </w:r>
            <w:r w:rsidRPr="002B6946">
              <w:rPr>
                <w:rFonts w:ascii="Times New Roman" w:eastAsia="Times New Roman" w:hAnsi="Times New Roman" w:cs="Times New Roman"/>
                <w:sz w:val="24"/>
                <w:szCs w:val="24"/>
                <w:lang w:eastAsia="ru-RU"/>
              </w:rPr>
              <w:t xml:space="preserve">Электростальская РЭС Филиал «Восток» </w:t>
            </w:r>
          </w:p>
          <w:p w14:paraId="32C5DAD7" w14:textId="0AB343DE" w:rsidR="004E6405" w:rsidRPr="002B6946" w:rsidRDefault="00111C55" w:rsidP="00111C5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АО «Мособлгаз»</w:t>
            </w:r>
          </w:p>
        </w:tc>
        <w:tc>
          <w:tcPr>
            <w:tcW w:w="2046" w:type="dxa"/>
            <w:tcBorders>
              <w:top w:val="single" w:sz="4" w:space="0" w:color="auto"/>
              <w:left w:val="single" w:sz="4" w:space="0" w:color="auto"/>
              <w:bottom w:val="single" w:sz="4" w:space="0" w:color="auto"/>
              <w:right w:val="single" w:sz="4" w:space="0" w:color="auto"/>
            </w:tcBorders>
            <w:vAlign w:val="center"/>
          </w:tcPr>
          <w:p w14:paraId="6B6949F0" w14:textId="40BFBE1E" w:rsidR="004E6405" w:rsidRPr="00CD38FF" w:rsidRDefault="00021835" w:rsidP="004E6405">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АО "Богородская электросеть"</w:t>
            </w:r>
          </w:p>
        </w:tc>
        <w:tc>
          <w:tcPr>
            <w:tcW w:w="2304" w:type="dxa"/>
            <w:tcBorders>
              <w:top w:val="single" w:sz="4" w:space="0" w:color="auto"/>
              <w:left w:val="single" w:sz="4" w:space="0" w:color="auto"/>
              <w:bottom w:val="single" w:sz="4" w:space="0" w:color="auto"/>
              <w:right w:val="single" w:sz="4" w:space="0" w:color="auto"/>
            </w:tcBorders>
            <w:vAlign w:val="center"/>
          </w:tcPr>
          <w:p w14:paraId="4146623D" w14:textId="6547F31E" w:rsidR="004E6405" w:rsidRPr="002B6946" w:rsidRDefault="004E6405" w:rsidP="004E640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МУП «ЭЦУ»</w:t>
            </w:r>
          </w:p>
        </w:tc>
      </w:tr>
      <w:tr w:rsidR="00021835" w:rsidRPr="002B6946" w14:paraId="4A9736C3" w14:textId="77777777" w:rsidTr="00021835">
        <w:trPr>
          <w:trHeight w:val="20"/>
        </w:trPr>
        <w:tc>
          <w:tcPr>
            <w:tcW w:w="463" w:type="dxa"/>
            <w:vAlign w:val="center"/>
          </w:tcPr>
          <w:p w14:paraId="5D3B4D18" w14:textId="21B327AE"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vAlign w:val="center"/>
          </w:tcPr>
          <w:p w14:paraId="4709808A" w14:textId="14A424B1"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Котельная п. Фрязево, 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0A6C490F" w14:textId="77777777"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   </w:t>
            </w:r>
            <w:r w:rsidRPr="002B6946">
              <w:rPr>
                <w:sz w:val="24"/>
                <w:szCs w:val="24"/>
              </w:rPr>
              <w:t xml:space="preserve"> </w:t>
            </w:r>
            <w:r w:rsidRPr="002B6946">
              <w:rPr>
                <w:rFonts w:ascii="Times New Roman" w:eastAsia="Times New Roman" w:hAnsi="Times New Roman" w:cs="Times New Roman"/>
                <w:sz w:val="24"/>
                <w:szCs w:val="24"/>
                <w:lang w:eastAsia="ru-RU"/>
              </w:rPr>
              <w:t xml:space="preserve">Электростальская РЭС Филиал «Восток» </w:t>
            </w:r>
          </w:p>
          <w:p w14:paraId="5294FA69" w14:textId="773B76DF"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АО «Мособлгаз»</w:t>
            </w:r>
          </w:p>
        </w:tc>
        <w:tc>
          <w:tcPr>
            <w:tcW w:w="2046" w:type="dxa"/>
            <w:tcBorders>
              <w:top w:val="single" w:sz="4" w:space="0" w:color="auto"/>
              <w:left w:val="single" w:sz="4" w:space="0" w:color="auto"/>
              <w:bottom w:val="single" w:sz="4" w:space="0" w:color="auto"/>
              <w:right w:val="single" w:sz="4" w:space="0" w:color="auto"/>
            </w:tcBorders>
          </w:tcPr>
          <w:p w14:paraId="3857648A" w14:textId="7C37A420" w:rsidR="00021835" w:rsidRPr="00CD38FF" w:rsidRDefault="00117CD1" w:rsidP="00021835">
            <w:pPr>
              <w:spacing w:after="0" w:line="240" w:lineRule="auto"/>
              <w:ind w:left="-108" w:right="-118"/>
              <w:jc w:val="center"/>
              <w:rPr>
                <w:rFonts w:ascii="Times New Roman" w:eastAsia="Times New Roman" w:hAnsi="Times New Roman" w:cs="Times New Roman"/>
                <w:sz w:val="24"/>
                <w:szCs w:val="24"/>
                <w:lang w:eastAsia="ru-RU"/>
              </w:rPr>
            </w:pPr>
            <w:r w:rsidRPr="00150C10">
              <w:rPr>
                <w:rFonts w:ascii="Times New Roman" w:eastAsia="Times New Roman" w:hAnsi="Times New Roman" w:cs="Times New Roman"/>
                <w:sz w:val="24"/>
                <w:szCs w:val="24"/>
                <w:lang w:eastAsia="ru-RU"/>
              </w:rPr>
              <w:t>Железнодорожная дистанция электроснабжения (ЭЧ-2)</w:t>
            </w:r>
            <w:r w:rsidR="003970F0" w:rsidRPr="00150C10">
              <w:rPr>
                <w:rFonts w:ascii="Times New Roman" w:eastAsia="Times New Roman" w:hAnsi="Times New Roman" w:cs="Times New Roman"/>
                <w:sz w:val="24"/>
                <w:szCs w:val="24"/>
                <w:lang w:eastAsia="ru-RU"/>
              </w:rPr>
              <w:t xml:space="preserve"> </w:t>
            </w:r>
            <w:r w:rsidR="003970F0">
              <w:t xml:space="preserve"> </w:t>
            </w:r>
            <w:r w:rsidR="003970F0" w:rsidRPr="003970F0">
              <w:rPr>
                <w:rFonts w:ascii="Times New Roman" w:eastAsia="Times New Roman" w:hAnsi="Times New Roman" w:cs="Times New Roman"/>
                <w:sz w:val="24"/>
                <w:szCs w:val="24"/>
                <w:lang w:eastAsia="ru-RU"/>
              </w:rPr>
              <w:t>Московск</w:t>
            </w:r>
            <w:r w:rsidR="003970F0">
              <w:rPr>
                <w:rFonts w:ascii="Times New Roman" w:eastAsia="Times New Roman" w:hAnsi="Times New Roman" w:cs="Times New Roman"/>
                <w:sz w:val="24"/>
                <w:szCs w:val="24"/>
                <w:lang w:eastAsia="ru-RU"/>
              </w:rPr>
              <w:t>ой</w:t>
            </w:r>
            <w:r w:rsidR="003970F0" w:rsidRPr="003970F0">
              <w:rPr>
                <w:rFonts w:ascii="Times New Roman" w:eastAsia="Times New Roman" w:hAnsi="Times New Roman" w:cs="Times New Roman"/>
                <w:sz w:val="24"/>
                <w:szCs w:val="24"/>
                <w:lang w:eastAsia="ru-RU"/>
              </w:rPr>
              <w:t xml:space="preserve"> дирекци</w:t>
            </w:r>
            <w:r w:rsidR="003970F0">
              <w:rPr>
                <w:rFonts w:ascii="Times New Roman" w:eastAsia="Times New Roman" w:hAnsi="Times New Roman" w:cs="Times New Roman"/>
                <w:sz w:val="24"/>
                <w:szCs w:val="24"/>
                <w:lang w:eastAsia="ru-RU"/>
              </w:rPr>
              <w:t>и</w:t>
            </w:r>
            <w:r w:rsidR="003970F0" w:rsidRPr="003970F0">
              <w:rPr>
                <w:rFonts w:ascii="Times New Roman" w:eastAsia="Times New Roman" w:hAnsi="Times New Roman" w:cs="Times New Roman"/>
                <w:sz w:val="24"/>
                <w:szCs w:val="24"/>
                <w:lang w:eastAsia="ru-RU"/>
              </w:rPr>
              <w:t xml:space="preserve"> по энергообеспечению Трансэнерго – филиал ОАО «РЖД»</w:t>
            </w:r>
          </w:p>
        </w:tc>
        <w:tc>
          <w:tcPr>
            <w:tcW w:w="2304" w:type="dxa"/>
            <w:tcBorders>
              <w:top w:val="single" w:sz="4" w:space="0" w:color="auto"/>
              <w:left w:val="single" w:sz="4" w:space="0" w:color="auto"/>
              <w:bottom w:val="single" w:sz="4" w:space="0" w:color="auto"/>
              <w:right w:val="single" w:sz="4" w:space="0" w:color="auto"/>
            </w:tcBorders>
            <w:vAlign w:val="center"/>
          </w:tcPr>
          <w:p w14:paraId="0BB8C62C" w14:textId="23672746"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МУП «ЭЦУ»</w:t>
            </w:r>
          </w:p>
        </w:tc>
      </w:tr>
      <w:tr w:rsidR="00021835" w:rsidRPr="002B6946" w14:paraId="47773240" w14:textId="77777777" w:rsidTr="00021835">
        <w:trPr>
          <w:trHeight w:val="20"/>
        </w:trPr>
        <w:tc>
          <w:tcPr>
            <w:tcW w:w="463" w:type="dxa"/>
            <w:vAlign w:val="center"/>
          </w:tcPr>
          <w:p w14:paraId="60375C5D" w14:textId="7105FAE6"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vAlign w:val="center"/>
          </w:tcPr>
          <w:p w14:paraId="46DF56D1" w14:textId="782043CF"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Миникотельная д. Бабеево, 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6E08E47C" w14:textId="77777777"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   </w:t>
            </w:r>
            <w:r w:rsidRPr="002B6946">
              <w:rPr>
                <w:sz w:val="24"/>
                <w:szCs w:val="24"/>
              </w:rPr>
              <w:t xml:space="preserve"> </w:t>
            </w:r>
            <w:r w:rsidRPr="002B6946">
              <w:rPr>
                <w:rFonts w:ascii="Times New Roman" w:eastAsia="Times New Roman" w:hAnsi="Times New Roman" w:cs="Times New Roman"/>
                <w:sz w:val="24"/>
                <w:szCs w:val="24"/>
                <w:lang w:eastAsia="ru-RU"/>
              </w:rPr>
              <w:t xml:space="preserve">Электростальская РЭС Филиал «Восток» </w:t>
            </w:r>
          </w:p>
          <w:p w14:paraId="01127382" w14:textId="66325863"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АО «Мособлгаз»</w:t>
            </w:r>
          </w:p>
        </w:tc>
        <w:tc>
          <w:tcPr>
            <w:tcW w:w="2046" w:type="dxa"/>
            <w:tcBorders>
              <w:top w:val="single" w:sz="4" w:space="0" w:color="auto"/>
              <w:left w:val="single" w:sz="4" w:space="0" w:color="auto"/>
              <w:bottom w:val="single" w:sz="4" w:space="0" w:color="auto"/>
              <w:right w:val="single" w:sz="4" w:space="0" w:color="auto"/>
            </w:tcBorders>
          </w:tcPr>
          <w:p w14:paraId="3BE60510" w14:textId="20D396DD" w:rsidR="00021835" w:rsidRPr="00CD38FF"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АО "Богородская электросеть"</w:t>
            </w:r>
          </w:p>
        </w:tc>
        <w:tc>
          <w:tcPr>
            <w:tcW w:w="2304" w:type="dxa"/>
            <w:tcBorders>
              <w:top w:val="single" w:sz="4" w:space="0" w:color="auto"/>
              <w:left w:val="single" w:sz="4" w:space="0" w:color="auto"/>
              <w:bottom w:val="single" w:sz="4" w:space="0" w:color="auto"/>
              <w:right w:val="single" w:sz="4" w:space="0" w:color="auto"/>
            </w:tcBorders>
            <w:vAlign w:val="center"/>
          </w:tcPr>
          <w:p w14:paraId="025D118E" w14:textId="69B18E81"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МУП «ЭЦУ»</w:t>
            </w:r>
          </w:p>
        </w:tc>
      </w:tr>
      <w:tr w:rsidR="00021835" w:rsidRPr="002B6946" w14:paraId="1D98D4C4" w14:textId="77777777" w:rsidTr="00021835">
        <w:trPr>
          <w:trHeight w:val="20"/>
        </w:trPr>
        <w:tc>
          <w:tcPr>
            <w:tcW w:w="463" w:type="dxa"/>
            <w:vAlign w:val="center"/>
          </w:tcPr>
          <w:p w14:paraId="3B856EB3" w14:textId="0D774EB5"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vAlign w:val="center"/>
          </w:tcPr>
          <w:p w14:paraId="08F4A066" w14:textId="08D64E2B"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Миникотельная п. Фрязево, 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26001E78" w14:textId="77777777"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   </w:t>
            </w:r>
            <w:r w:rsidRPr="002B6946">
              <w:rPr>
                <w:sz w:val="24"/>
                <w:szCs w:val="24"/>
              </w:rPr>
              <w:t xml:space="preserve"> </w:t>
            </w:r>
            <w:r w:rsidRPr="002B6946">
              <w:rPr>
                <w:rFonts w:ascii="Times New Roman" w:eastAsia="Times New Roman" w:hAnsi="Times New Roman" w:cs="Times New Roman"/>
                <w:sz w:val="24"/>
                <w:szCs w:val="24"/>
                <w:lang w:eastAsia="ru-RU"/>
              </w:rPr>
              <w:t xml:space="preserve">Электростальская РЭС Филиал «Восток» </w:t>
            </w:r>
          </w:p>
          <w:p w14:paraId="2BBA1497" w14:textId="6D9DA002"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АО «Мособлгаз»</w:t>
            </w:r>
          </w:p>
        </w:tc>
        <w:tc>
          <w:tcPr>
            <w:tcW w:w="2046" w:type="dxa"/>
            <w:tcBorders>
              <w:top w:val="single" w:sz="4" w:space="0" w:color="auto"/>
              <w:left w:val="single" w:sz="4" w:space="0" w:color="auto"/>
              <w:bottom w:val="single" w:sz="4" w:space="0" w:color="auto"/>
              <w:right w:val="single" w:sz="4" w:space="0" w:color="auto"/>
            </w:tcBorders>
          </w:tcPr>
          <w:p w14:paraId="1CB4ACCA" w14:textId="5168407E" w:rsidR="00021835" w:rsidRPr="00CD38FF" w:rsidRDefault="00117CD1" w:rsidP="00021835">
            <w:pPr>
              <w:spacing w:after="0" w:line="240" w:lineRule="auto"/>
              <w:ind w:left="-108" w:right="-118"/>
              <w:jc w:val="center"/>
              <w:rPr>
                <w:rFonts w:ascii="Times New Roman" w:eastAsia="Times New Roman" w:hAnsi="Times New Roman" w:cs="Times New Roman"/>
                <w:sz w:val="24"/>
                <w:szCs w:val="24"/>
                <w:lang w:eastAsia="ru-RU"/>
              </w:rPr>
            </w:pPr>
            <w:r w:rsidRPr="00150C10">
              <w:rPr>
                <w:rFonts w:ascii="Times New Roman" w:eastAsia="Times New Roman" w:hAnsi="Times New Roman" w:cs="Times New Roman"/>
                <w:sz w:val="24"/>
                <w:szCs w:val="24"/>
                <w:lang w:eastAsia="ru-RU"/>
              </w:rPr>
              <w:t xml:space="preserve">Железнодорожная дистанция электроснабжения (ЭЧ-2) </w:t>
            </w:r>
            <w:r>
              <w:t xml:space="preserve"> </w:t>
            </w:r>
            <w:r w:rsidRPr="003970F0">
              <w:rPr>
                <w:rFonts w:ascii="Times New Roman" w:eastAsia="Times New Roman" w:hAnsi="Times New Roman" w:cs="Times New Roman"/>
                <w:sz w:val="24"/>
                <w:szCs w:val="24"/>
                <w:lang w:eastAsia="ru-RU"/>
              </w:rPr>
              <w:t>Московск</w:t>
            </w:r>
            <w:r>
              <w:rPr>
                <w:rFonts w:ascii="Times New Roman" w:eastAsia="Times New Roman" w:hAnsi="Times New Roman" w:cs="Times New Roman"/>
                <w:sz w:val="24"/>
                <w:szCs w:val="24"/>
                <w:lang w:eastAsia="ru-RU"/>
              </w:rPr>
              <w:t>ой</w:t>
            </w:r>
            <w:r w:rsidRPr="003970F0">
              <w:rPr>
                <w:rFonts w:ascii="Times New Roman" w:eastAsia="Times New Roman" w:hAnsi="Times New Roman" w:cs="Times New Roman"/>
                <w:sz w:val="24"/>
                <w:szCs w:val="24"/>
                <w:lang w:eastAsia="ru-RU"/>
              </w:rPr>
              <w:t xml:space="preserve"> дирекци</w:t>
            </w:r>
            <w:r>
              <w:rPr>
                <w:rFonts w:ascii="Times New Roman" w:eastAsia="Times New Roman" w:hAnsi="Times New Roman" w:cs="Times New Roman"/>
                <w:sz w:val="24"/>
                <w:szCs w:val="24"/>
                <w:lang w:eastAsia="ru-RU"/>
              </w:rPr>
              <w:t>и</w:t>
            </w:r>
            <w:r w:rsidRPr="003970F0">
              <w:rPr>
                <w:rFonts w:ascii="Times New Roman" w:eastAsia="Times New Roman" w:hAnsi="Times New Roman" w:cs="Times New Roman"/>
                <w:sz w:val="24"/>
                <w:szCs w:val="24"/>
                <w:lang w:eastAsia="ru-RU"/>
              </w:rPr>
              <w:t xml:space="preserve"> по энергообеспечению Трансэнерго – филиал ОАО «РЖД»</w:t>
            </w:r>
          </w:p>
        </w:tc>
        <w:tc>
          <w:tcPr>
            <w:tcW w:w="2304" w:type="dxa"/>
            <w:tcBorders>
              <w:top w:val="single" w:sz="4" w:space="0" w:color="auto"/>
              <w:left w:val="single" w:sz="4" w:space="0" w:color="auto"/>
              <w:bottom w:val="single" w:sz="4" w:space="0" w:color="auto"/>
              <w:right w:val="single" w:sz="4" w:space="0" w:color="auto"/>
            </w:tcBorders>
            <w:vAlign w:val="center"/>
          </w:tcPr>
          <w:p w14:paraId="5A55833E" w14:textId="478B780A"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МУП «ЭЦУ»</w:t>
            </w:r>
          </w:p>
        </w:tc>
      </w:tr>
      <w:tr w:rsidR="00021835" w:rsidRPr="002B6946" w14:paraId="1F7BD918" w14:textId="77777777" w:rsidTr="00021835">
        <w:trPr>
          <w:trHeight w:val="20"/>
        </w:trPr>
        <w:tc>
          <w:tcPr>
            <w:tcW w:w="463" w:type="dxa"/>
            <w:vAlign w:val="center"/>
          </w:tcPr>
          <w:p w14:paraId="5D0CC91C" w14:textId="351320B0"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lastRenderedPageBreak/>
              <w:t>13</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vAlign w:val="center"/>
          </w:tcPr>
          <w:p w14:paraId="4E8C0CF7" w14:textId="208185BD"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Котельная №2 (Радиоцентр), 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3433460B" w14:textId="77777777"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    Электростальская РЭС Филиал «Восток» </w:t>
            </w:r>
          </w:p>
          <w:p w14:paraId="6DDA38BE" w14:textId="2E12F28F"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АО «Мособлгаз»</w:t>
            </w:r>
          </w:p>
        </w:tc>
        <w:tc>
          <w:tcPr>
            <w:tcW w:w="2046" w:type="dxa"/>
            <w:tcBorders>
              <w:top w:val="single" w:sz="4" w:space="0" w:color="auto"/>
              <w:left w:val="single" w:sz="4" w:space="0" w:color="auto"/>
              <w:bottom w:val="single" w:sz="4" w:space="0" w:color="auto"/>
              <w:right w:val="single" w:sz="4" w:space="0" w:color="auto"/>
            </w:tcBorders>
          </w:tcPr>
          <w:p w14:paraId="46C692A5" w14:textId="77777777"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67BFC922" w14:textId="4AF4AD97"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2304" w:type="dxa"/>
            <w:tcBorders>
              <w:top w:val="single" w:sz="4" w:space="0" w:color="auto"/>
              <w:left w:val="single" w:sz="4" w:space="0" w:color="auto"/>
              <w:bottom w:val="single" w:sz="4" w:space="0" w:color="auto"/>
              <w:right w:val="single" w:sz="4" w:space="0" w:color="auto"/>
            </w:tcBorders>
            <w:vAlign w:val="center"/>
          </w:tcPr>
          <w:p w14:paraId="4393FDC9" w14:textId="0051A808" w:rsidR="00021835" w:rsidRPr="002B6946" w:rsidRDefault="00021835" w:rsidP="0002183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r>
      <w:tr w:rsidR="000057F4" w:rsidRPr="002B6946" w14:paraId="27A9FADE" w14:textId="77777777" w:rsidTr="00021835">
        <w:trPr>
          <w:trHeight w:val="20"/>
        </w:trPr>
        <w:tc>
          <w:tcPr>
            <w:tcW w:w="463" w:type="dxa"/>
            <w:vAlign w:val="center"/>
          </w:tcPr>
          <w:p w14:paraId="6A4AC136" w14:textId="39D9DCD9"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14</w:t>
            </w:r>
            <w:r w:rsidR="002B6946">
              <w:rPr>
                <w:rFonts w:ascii="Times New Roman" w:eastAsia="Times New Roman" w:hAnsi="Times New Roman" w:cs="Times New Roman"/>
                <w:sz w:val="24"/>
                <w:szCs w:val="24"/>
                <w:lang w:eastAsia="ru-RU"/>
              </w:rPr>
              <w:t>.</w:t>
            </w:r>
          </w:p>
        </w:tc>
        <w:tc>
          <w:tcPr>
            <w:tcW w:w="2115" w:type="dxa"/>
            <w:tcBorders>
              <w:top w:val="single" w:sz="4" w:space="0" w:color="auto"/>
              <w:left w:val="nil"/>
              <w:bottom w:val="single" w:sz="4" w:space="0" w:color="auto"/>
              <w:right w:val="single" w:sz="4" w:space="0" w:color="auto"/>
            </w:tcBorders>
            <w:vAlign w:val="center"/>
          </w:tcPr>
          <w:p w14:paraId="50E31786" w14:textId="1C1DD5B0"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ЦТП №2, ООО «ТВС»</w:t>
            </w:r>
          </w:p>
        </w:tc>
        <w:tc>
          <w:tcPr>
            <w:tcW w:w="2711" w:type="dxa"/>
            <w:tcBorders>
              <w:top w:val="single" w:sz="4" w:space="0" w:color="auto"/>
              <w:left w:val="single" w:sz="4" w:space="0" w:color="auto"/>
              <w:bottom w:val="single" w:sz="4" w:space="0" w:color="auto"/>
              <w:right w:val="single" w:sz="4" w:space="0" w:color="auto"/>
            </w:tcBorders>
            <w:vAlign w:val="center"/>
          </w:tcPr>
          <w:p w14:paraId="330A4087" w14:textId="3F9B91C9"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429E9AE7" w14:textId="77777777"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2B5A5482" w14:textId="59A96CE7"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Филиал ПАО «Россети-московский регион» </w:t>
            </w:r>
          </w:p>
        </w:tc>
        <w:tc>
          <w:tcPr>
            <w:tcW w:w="2304" w:type="dxa"/>
            <w:tcBorders>
              <w:top w:val="single" w:sz="4" w:space="0" w:color="auto"/>
              <w:left w:val="single" w:sz="4" w:space="0" w:color="auto"/>
              <w:bottom w:val="single" w:sz="4" w:space="0" w:color="auto"/>
              <w:right w:val="single" w:sz="4" w:space="0" w:color="auto"/>
            </w:tcBorders>
            <w:vAlign w:val="center"/>
          </w:tcPr>
          <w:p w14:paraId="4368D46C" w14:textId="57A7DF8C"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r>
      <w:tr w:rsidR="000057F4" w:rsidRPr="002B6946" w14:paraId="528ABBF5" w14:textId="77777777" w:rsidTr="00021835">
        <w:trPr>
          <w:trHeight w:val="20"/>
        </w:trPr>
        <w:tc>
          <w:tcPr>
            <w:tcW w:w="463" w:type="dxa"/>
            <w:vAlign w:val="center"/>
          </w:tcPr>
          <w:p w14:paraId="5B8BFC0C" w14:textId="75FA53A9"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15</w:t>
            </w:r>
            <w:r w:rsidR="002B6946">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vAlign w:val="center"/>
          </w:tcPr>
          <w:p w14:paraId="245142C2" w14:textId="4E34A57C"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ЦТП №3, ООО «ТВС»</w:t>
            </w:r>
          </w:p>
        </w:tc>
        <w:tc>
          <w:tcPr>
            <w:tcW w:w="2711" w:type="dxa"/>
            <w:tcBorders>
              <w:top w:val="single" w:sz="4" w:space="0" w:color="auto"/>
              <w:left w:val="single" w:sz="4" w:space="0" w:color="auto"/>
              <w:bottom w:val="single" w:sz="4" w:space="0" w:color="auto"/>
              <w:right w:val="single" w:sz="4" w:space="0" w:color="auto"/>
            </w:tcBorders>
            <w:vAlign w:val="center"/>
          </w:tcPr>
          <w:p w14:paraId="5C7AE39E" w14:textId="54BD5B3D"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7D87B45E" w14:textId="77777777"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717B07C0" w14:textId="5A1F6BAA"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Филиал ПАО «Россети-московский регион» </w:t>
            </w:r>
          </w:p>
        </w:tc>
        <w:tc>
          <w:tcPr>
            <w:tcW w:w="2304" w:type="dxa"/>
            <w:tcBorders>
              <w:top w:val="single" w:sz="4" w:space="0" w:color="auto"/>
              <w:left w:val="single" w:sz="4" w:space="0" w:color="auto"/>
              <w:bottom w:val="single" w:sz="4" w:space="0" w:color="auto"/>
              <w:right w:val="single" w:sz="4" w:space="0" w:color="auto"/>
            </w:tcBorders>
            <w:vAlign w:val="center"/>
          </w:tcPr>
          <w:p w14:paraId="17E54B69" w14:textId="5E37D0E1"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r>
      <w:tr w:rsidR="000057F4" w:rsidRPr="002B6946" w14:paraId="0E6E7FC5" w14:textId="77777777" w:rsidTr="00021835">
        <w:trPr>
          <w:trHeight w:val="20"/>
        </w:trPr>
        <w:tc>
          <w:tcPr>
            <w:tcW w:w="463" w:type="dxa"/>
            <w:vAlign w:val="center"/>
          </w:tcPr>
          <w:p w14:paraId="1C0D7544" w14:textId="1F686AA4"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16</w:t>
            </w:r>
            <w:r w:rsidR="002B6946">
              <w:rPr>
                <w:rFonts w:ascii="Times New Roman" w:eastAsia="Times New Roman" w:hAnsi="Times New Roman" w:cs="Times New Roman"/>
                <w:sz w:val="24"/>
                <w:szCs w:val="24"/>
                <w:lang w:eastAsia="ru-RU"/>
              </w:rPr>
              <w:t>.</w:t>
            </w:r>
          </w:p>
        </w:tc>
        <w:tc>
          <w:tcPr>
            <w:tcW w:w="2115" w:type="dxa"/>
            <w:tcBorders>
              <w:top w:val="single" w:sz="4" w:space="0" w:color="auto"/>
              <w:left w:val="nil"/>
              <w:bottom w:val="single" w:sz="4" w:space="0" w:color="auto"/>
              <w:right w:val="single" w:sz="4" w:space="0" w:color="auto"/>
            </w:tcBorders>
            <w:vAlign w:val="center"/>
          </w:tcPr>
          <w:p w14:paraId="4B586780" w14:textId="7F622127"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ЦТП №4, ООО «ТВС»</w:t>
            </w:r>
          </w:p>
        </w:tc>
        <w:tc>
          <w:tcPr>
            <w:tcW w:w="2711" w:type="dxa"/>
            <w:tcBorders>
              <w:top w:val="single" w:sz="4" w:space="0" w:color="auto"/>
              <w:left w:val="single" w:sz="4" w:space="0" w:color="auto"/>
              <w:bottom w:val="single" w:sz="4" w:space="0" w:color="auto"/>
              <w:right w:val="single" w:sz="4" w:space="0" w:color="auto"/>
            </w:tcBorders>
            <w:vAlign w:val="center"/>
          </w:tcPr>
          <w:p w14:paraId="19878360" w14:textId="729EC7E1"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66371784" w14:textId="77777777"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7EC7C699" w14:textId="6A8DFE70"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Филиал ПАО «Россети-московский регион» </w:t>
            </w:r>
          </w:p>
        </w:tc>
        <w:tc>
          <w:tcPr>
            <w:tcW w:w="2304" w:type="dxa"/>
            <w:tcBorders>
              <w:top w:val="single" w:sz="4" w:space="0" w:color="auto"/>
              <w:left w:val="single" w:sz="4" w:space="0" w:color="auto"/>
              <w:bottom w:val="single" w:sz="4" w:space="0" w:color="auto"/>
              <w:right w:val="single" w:sz="4" w:space="0" w:color="auto"/>
            </w:tcBorders>
            <w:vAlign w:val="center"/>
          </w:tcPr>
          <w:p w14:paraId="511ADBC9" w14:textId="1E5539DB" w:rsidR="000057F4" w:rsidRPr="002B6946" w:rsidRDefault="000057F4" w:rsidP="000057F4">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r>
      <w:tr w:rsidR="00D96FE5" w:rsidRPr="002B6946" w14:paraId="3E0146D3" w14:textId="77777777" w:rsidTr="00021835">
        <w:trPr>
          <w:trHeight w:val="20"/>
        </w:trPr>
        <w:tc>
          <w:tcPr>
            <w:tcW w:w="463" w:type="dxa"/>
            <w:vAlign w:val="center"/>
          </w:tcPr>
          <w:p w14:paraId="320F44B1" w14:textId="03CFCCF4" w:rsidR="00D96FE5" w:rsidRPr="002B6946" w:rsidRDefault="00D96FE5" w:rsidP="00D96FE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17</w:t>
            </w:r>
            <w:r>
              <w:rPr>
                <w:rFonts w:ascii="Times New Roman" w:eastAsia="Times New Roman" w:hAnsi="Times New Roman" w:cs="Times New Roman"/>
                <w:sz w:val="24"/>
                <w:szCs w:val="24"/>
                <w:lang w:eastAsia="ru-RU"/>
              </w:rPr>
              <w:t>.</w:t>
            </w:r>
          </w:p>
        </w:tc>
        <w:tc>
          <w:tcPr>
            <w:tcW w:w="2115" w:type="dxa"/>
            <w:tcBorders>
              <w:top w:val="single" w:sz="4" w:space="0" w:color="auto"/>
              <w:left w:val="nil"/>
              <w:bottom w:val="single" w:sz="4" w:space="0" w:color="auto"/>
              <w:right w:val="single" w:sz="4" w:space="0" w:color="auto"/>
            </w:tcBorders>
          </w:tcPr>
          <w:p w14:paraId="0ECAF845" w14:textId="185FF7DC" w:rsidR="00D96FE5" w:rsidRPr="002B6946" w:rsidRDefault="00D96FE5" w:rsidP="00D96FE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iCs/>
                <w:sz w:val="24"/>
                <w:szCs w:val="24"/>
                <w:lang w:eastAsia="ru-RU"/>
              </w:rPr>
              <w:t xml:space="preserve">ЦТП №1, </w:t>
            </w:r>
            <w:r w:rsidRPr="002B6946">
              <w:rPr>
                <w:rFonts w:ascii="Times New Roman" w:eastAsia="Times New Roman" w:hAnsi="Times New Roman" w:cs="Times New Roman"/>
                <w:color w:val="000000"/>
                <w:sz w:val="24"/>
                <w:szCs w:val="24"/>
                <w:lang w:eastAsia="ru-RU"/>
              </w:rPr>
              <w:t>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1BA32ADD" w14:textId="7E5DCC48" w:rsidR="00D96FE5" w:rsidRPr="002B6946" w:rsidRDefault="00D96FE5" w:rsidP="00D96FE5">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5DB011D0" w14:textId="1FAC392A" w:rsidR="00D96FE5" w:rsidRPr="00CD38FF" w:rsidRDefault="00D96FE5" w:rsidP="00D96FE5">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vAlign w:val="center"/>
          </w:tcPr>
          <w:p w14:paraId="46A834E0" w14:textId="2D19B5D5" w:rsidR="00D96FE5" w:rsidRPr="00CD38FF" w:rsidRDefault="00D96FE5" w:rsidP="00D96FE5">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Филиал ГУП МО «МосОблВодоканал» «Электростальский»</w:t>
            </w:r>
          </w:p>
        </w:tc>
      </w:tr>
      <w:tr w:rsidR="00D96FE5" w:rsidRPr="002B6946" w14:paraId="446769DC" w14:textId="77777777" w:rsidTr="00021835">
        <w:trPr>
          <w:trHeight w:val="20"/>
        </w:trPr>
        <w:tc>
          <w:tcPr>
            <w:tcW w:w="463" w:type="dxa"/>
            <w:vAlign w:val="center"/>
          </w:tcPr>
          <w:p w14:paraId="0BCC0775" w14:textId="55F66908" w:rsidR="00D96FE5" w:rsidRPr="002B6946" w:rsidRDefault="00D96FE5" w:rsidP="00D96FE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18</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2D46D1FF" w14:textId="6BFFA1D3" w:rsidR="00D96FE5" w:rsidRPr="002B6946" w:rsidRDefault="00D96FE5" w:rsidP="00D96FE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iCs/>
                <w:sz w:val="24"/>
                <w:szCs w:val="24"/>
                <w:lang w:eastAsia="ru-RU"/>
              </w:rPr>
              <w:t xml:space="preserve">ЦТП, ул. Островского, </w:t>
            </w:r>
            <w:r w:rsidRPr="002B6946">
              <w:rPr>
                <w:rFonts w:ascii="Times New Roman" w:eastAsia="Times New Roman" w:hAnsi="Times New Roman" w:cs="Times New Roman"/>
                <w:color w:val="000000"/>
                <w:sz w:val="24"/>
                <w:szCs w:val="24"/>
                <w:lang w:eastAsia="ru-RU"/>
              </w:rPr>
              <w:t>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10F2E9D9" w14:textId="6F72D8CB" w:rsidR="00D96FE5" w:rsidRPr="002B6946" w:rsidRDefault="00D96FE5" w:rsidP="00D96FE5">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5201E4E0" w14:textId="3448E1DB" w:rsidR="00D96FE5" w:rsidRPr="00CD38FF" w:rsidRDefault="00D96FE5" w:rsidP="00D96FE5">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vAlign w:val="center"/>
          </w:tcPr>
          <w:p w14:paraId="2DB64450" w14:textId="6B0D6C37" w:rsidR="00D96FE5" w:rsidRPr="00CD38FF" w:rsidRDefault="00D96FE5" w:rsidP="00D96FE5">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Филиал ГУП МО «МосОблВодоканал» «Электростальский»</w:t>
            </w:r>
          </w:p>
        </w:tc>
      </w:tr>
      <w:tr w:rsidR="00E87123" w:rsidRPr="002B6946" w14:paraId="72C80BE2" w14:textId="77777777" w:rsidTr="00021835">
        <w:trPr>
          <w:trHeight w:val="20"/>
        </w:trPr>
        <w:tc>
          <w:tcPr>
            <w:tcW w:w="463" w:type="dxa"/>
            <w:vAlign w:val="center"/>
          </w:tcPr>
          <w:p w14:paraId="317351AB" w14:textId="6928412E"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19</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3010DDE5" w14:textId="48F01316"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iCs/>
                <w:sz w:val="24"/>
                <w:szCs w:val="24"/>
                <w:lang w:eastAsia="ru-RU"/>
              </w:rPr>
              <w:t xml:space="preserve">ЦТП №5, </w:t>
            </w:r>
            <w:r w:rsidRPr="002B6946">
              <w:rPr>
                <w:rFonts w:ascii="Times New Roman" w:eastAsia="Times New Roman" w:hAnsi="Times New Roman" w:cs="Times New Roman"/>
                <w:color w:val="000000"/>
                <w:sz w:val="24"/>
                <w:szCs w:val="24"/>
                <w:lang w:eastAsia="ru-RU"/>
              </w:rPr>
              <w:t>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121D6CB1" w14:textId="23F3E0A7"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0DDF7541" w14:textId="048FD371"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vAlign w:val="center"/>
          </w:tcPr>
          <w:p w14:paraId="50A205DF" w14:textId="1CAF35D3"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Филиал ГУП МО «МосОблВодоканал» «Электростальский»</w:t>
            </w:r>
          </w:p>
        </w:tc>
      </w:tr>
      <w:tr w:rsidR="00E87123" w:rsidRPr="002B6946" w14:paraId="234169D7" w14:textId="77777777" w:rsidTr="00021835">
        <w:trPr>
          <w:trHeight w:val="20"/>
        </w:trPr>
        <w:tc>
          <w:tcPr>
            <w:tcW w:w="463" w:type="dxa"/>
            <w:vAlign w:val="center"/>
          </w:tcPr>
          <w:p w14:paraId="0325BB29" w14:textId="4859636B"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5989D395" w14:textId="3D192183"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iCs/>
                <w:sz w:val="24"/>
                <w:szCs w:val="24"/>
                <w:lang w:eastAsia="ru-RU"/>
              </w:rPr>
              <w:t xml:space="preserve">ЦТП №6, </w:t>
            </w:r>
            <w:r w:rsidRPr="002B6946">
              <w:rPr>
                <w:rFonts w:ascii="Times New Roman" w:eastAsia="Times New Roman" w:hAnsi="Times New Roman" w:cs="Times New Roman"/>
                <w:color w:val="000000"/>
                <w:sz w:val="24"/>
                <w:szCs w:val="24"/>
                <w:lang w:eastAsia="ru-RU"/>
              </w:rPr>
              <w:t>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1786E41C" w14:textId="5DFE38B7"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2CE9BCA5" w14:textId="27C6E7B3"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vAlign w:val="center"/>
          </w:tcPr>
          <w:p w14:paraId="1DF6E1CE" w14:textId="14B387E9"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Филиал ГУП МО «МосОблВодоканал» «Электростальский»</w:t>
            </w:r>
          </w:p>
        </w:tc>
      </w:tr>
      <w:tr w:rsidR="00E87123" w:rsidRPr="002B6946" w14:paraId="5CCE19F4" w14:textId="77777777" w:rsidTr="00021835">
        <w:trPr>
          <w:trHeight w:val="20"/>
        </w:trPr>
        <w:tc>
          <w:tcPr>
            <w:tcW w:w="463" w:type="dxa"/>
            <w:vAlign w:val="center"/>
          </w:tcPr>
          <w:p w14:paraId="07848765" w14:textId="2847D451"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024AD9D4" w14:textId="0827755C"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iCs/>
                <w:sz w:val="24"/>
                <w:szCs w:val="24"/>
                <w:lang w:eastAsia="ru-RU"/>
              </w:rPr>
              <w:t xml:space="preserve">ЦТП №7, </w:t>
            </w:r>
            <w:r w:rsidRPr="002B6946">
              <w:rPr>
                <w:rFonts w:ascii="Times New Roman" w:eastAsia="Times New Roman" w:hAnsi="Times New Roman" w:cs="Times New Roman"/>
                <w:color w:val="000000"/>
                <w:sz w:val="24"/>
                <w:szCs w:val="24"/>
                <w:lang w:eastAsia="ru-RU"/>
              </w:rPr>
              <w:t>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0C934CF8" w14:textId="7CD29A58"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09FC8D5B" w14:textId="02D35C1B"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Calibri" w:hAnsi="Times New Roman" w:cs="Times New Roman"/>
                <w:sz w:val="24"/>
                <w:szCs w:val="24"/>
                <w:lang w:eastAsia="ru-RU"/>
              </w:rPr>
              <w:t xml:space="preserve">Павлово-Посадский филиал АО «Мособлэнерго» </w:t>
            </w:r>
            <w:r w:rsidRPr="00CD38FF">
              <w:rPr>
                <w:rFonts w:ascii="Times New Roman" w:eastAsia="Calibri" w:hAnsi="Times New Roman" w:cs="Times New Roman"/>
                <w:sz w:val="24"/>
                <w:szCs w:val="24"/>
                <w:lang w:eastAsia="ru-RU"/>
              </w:rPr>
              <w:lastRenderedPageBreak/>
              <w:t>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vAlign w:val="center"/>
          </w:tcPr>
          <w:p w14:paraId="38C79C90" w14:textId="018123DF"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lastRenderedPageBreak/>
              <w:t>Филиал ГУП МО «МосОблВодоканал» «Электростальский»</w:t>
            </w:r>
          </w:p>
        </w:tc>
      </w:tr>
      <w:tr w:rsidR="00E87123" w:rsidRPr="002B6946" w14:paraId="4221CB89" w14:textId="77777777" w:rsidTr="00021835">
        <w:trPr>
          <w:trHeight w:val="20"/>
        </w:trPr>
        <w:tc>
          <w:tcPr>
            <w:tcW w:w="463" w:type="dxa"/>
            <w:vAlign w:val="center"/>
          </w:tcPr>
          <w:p w14:paraId="15C56C29" w14:textId="66A8F619"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51D30F59" w14:textId="6CCE0AEF"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iCs/>
                <w:sz w:val="24"/>
                <w:szCs w:val="24"/>
                <w:lang w:eastAsia="ru-RU"/>
              </w:rPr>
              <w:t xml:space="preserve">ЦТП  №8, </w:t>
            </w:r>
            <w:r w:rsidRPr="002B6946">
              <w:rPr>
                <w:rFonts w:ascii="Times New Roman" w:eastAsia="Times New Roman" w:hAnsi="Times New Roman" w:cs="Times New Roman"/>
                <w:color w:val="000000"/>
                <w:sz w:val="24"/>
                <w:szCs w:val="24"/>
                <w:lang w:eastAsia="ru-RU"/>
              </w:rPr>
              <w:t>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2900BADA" w14:textId="36782851"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1C0CF7CB" w14:textId="5406A7BC"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vAlign w:val="center"/>
          </w:tcPr>
          <w:p w14:paraId="388ADBDF" w14:textId="1E5DAA78"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Филиал ГУП МО «МосОблВодоканал» «Электростальский»</w:t>
            </w:r>
          </w:p>
        </w:tc>
      </w:tr>
      <w:tr w:rsidR="00E87123" w:rsidRPr="002B6946" w14:paraId="4E4A1487" w14:textId="77777777" w:rsidTr="00021835">
        <w:trPr>
          <w:trHeight w:val="20"/>
        </w:trPr>
        <w:tc>
          <w:tcPr>
            <w:tcW w:w="463" w:type="dxa"/>
            <w:vAlign w:val="center"/>
          </w:tcPr>
          <w:p w14:paraId="10CFB071" w14:textId="7AF612A4"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23</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0AB0ABA2" w14:textId="37865BBA"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iCs/>
                <w:sz w:val="24"/>
                <w:szCs w:val="24"/>
                <w:lang w:eastAsia="ru-RU"/>
              </w:rPr>
              <w:t xml:space="preserve">ЦТП  №9, </w:t>
            </w:r>
            <w:r w:rsidRPr="002B6946">
              <w:rPr>
                <w:rFonts w:ascii="Times New Roman" w:eastAsia="Times New Roman" w:hAnsi="Times New Roman" w:cs="Times New Roman"/>
                <w:color w:val="000000"/>
                <w:sz w:val="24"/>
                <w:szCs w:val="24"/>
                <w:lang w:eastAsia="ru-RU"/>
              </w:rPr>
              <w:t>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36B50B64" w14:textId="3AAF7921"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5A82D53E" w14:textId="63DDF6EA"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vAlign w:val="center"/>
          </w:tcPr>
          <w:p w14:paraId="683B8429" w14:textId="5556641F"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Филиал ГУП МО «МосОблВодоканал» «Электростальский»</w:t>
            </w:r>
          </w:p>
        </w:tc>
      </w:tr>
      <w:tr w:rsidR="00E87123" w:rsidRPr="002B6946" w14:paraId="27AFCAD5" w14:textId="77777777" w:rsidTr="00021835">
        <w:trPr>
          <w:trHeight w:val="20"/>
        </w:trPr>
        <w:tc>
          <w:tcPr>
            <w:tcW w:w="463" w:type="dxa"/>
            <w:vAlign w:val="center"/>
          </w:tcPr>
          <w:p w14:paraId="04056A50" w14:textId="4D361D8E"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24</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5ECC3F6D" w14:textId="3879AD70"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iCs/>
                <w:sz w:val="24"/>
                <w:szCs w:val="24"/>
                <w:lang w:eastAsia="ru-RU"/>
              </w:rPr>
              <w:t xml:space="preserve">ЦТП  №10, </w:t>
            </w:r>
            <w:r w:rsidRPr="002B6946">
              <w:rPr>
                <w:rFonts w:ascii="Times New Roman" w:eastAsia="Times New Roman" w:hAnsi="Times New Roman" w:cs="Times New Roman"/>
                <w:color w:val="000000"/>
                <w:sz w:val="24"/>
                <w:szCs w:val="24"/>
                <w:lang w:eastAsia="ru-RU"/>
              </w:rPr>
              <w:t>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5CAA138F" w14:textId="78C6A853"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03BD426C" w14:textId="6C864A45"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vAlign w:val="center"/>
          </w:tcPr>
          <w:p w14:paraId="0EA9EB2D" w14:textId="76DC37FE"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Филиал ГУП МО «МосОблВодоканал» «Электростальский»</w:t>
            </w:r>
          </w:p>
        </w:tc>
      </w:tr>
      <w:tr w:rsidR="0050334B" w:rsidRPr="002B6946" w14:paraId="5A151F9F" w14:textId="77777777" w:rsidTr="00021835">
        <w:trPr>
          <w:trHeight w:val="20"/>
        </w:trPr>
        <w:tc>
          <w:tcPr>
            <w:tcW w:w="463" w:type="dxa"/>
            <w:vAlign w:val="center"/>
          </w:tcPr>
          <w:p w14:paraId="081058AF" w14:textId="3018B3B8" w:rsidR="0050334B" w:rsidRPr="002B6946" w:rsidRDefault="0050334B" w:rsidP="0050334B">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25</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7626E44C" w14:textId="626E557F" w:rsidR="0050334B" w:rsidRPr="002B6946" w:rsidRDefault="0050334B" w:rsidP="0050334B">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iCs/>
                <w:sz w:val="24"/>
                <w:szCs w:val="24"/>
                <w:lang w:eastAsia="ru-RU"/>
              </w:rPr>
              <w:t xml:space="preserve">ЦТП 25 квартал, </w:t>
            </w:r>
            <w:r w:rsidRPr="002B6946">
              <w:rPr>
                <w:rFonts w:ascii="Times New Roman" w:eastAsia="Times New Roman" w:hAnsi="Times New Roman" w:cs="Times New Roman"/>
                <w:color w:val="000000"/>
                <w:sz w:val="24"/>
                <w:szCs w:val="24"/>
                <w:lang w:eastAsia="ru-RU"/>
              </w:rPr>
              <w:t>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4D1136B0" w14:textId="783460F9" w:rsidR="0050334B" w:rsidRPr="002B6946" w:rsidRDefault="0050334B" w:rsidP="0050334B">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286BDA2D" w14:textId="44EA9568" w:rsidR="0050334B" w:rsidRPr="00CD38FF" w:rsidRDefault="0050334B" w:rsidP="0050334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vAlign w:val="center"/>
          </w:tcPr>
          <w:p w14:paraId="4C9DBAD3" w14:textId="767284C7" w:rsidR="0050334B" w:rsidRPr="00CD38FF" w:rsidRDefault="0050334B" w:rsidP="0050334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Филиал ГУП МО «МосОблВодоканал» «Электростальский»</w:t>
            </w:r>
          </w:p>
        </w:tc>
      </w:tr>
      <w:tr w:rsidR="0050334B" w:rsidRPr="002B6946" w14:paraId="3048107A" w14:textId="77777777" w:rsidTr="00021835">
        <w:trPr>
          <w:trHeight w:val="20"/>
        </w:trPr>
        <w:tc>
          <w:tcPr>
            <w:tcW w:w="463" w:type="dxa"/>
            <w:vAlign w:val="center"/>
          </w:tcPr>
          <w:p w14:paraId="250BF2E6" w14:textId="3EB3593C" w:rsidR="0050334B" w:rsidRPr="002B6946" w:rsidRDefault="0050334B" w:rsidP="0050334B">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26</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56721CD2" w14:textId="53A5ED28" w:rsidR="0050334B" w:rsidRPr="002B6946" w:rsidRDefault="0050334B" w:rsidP="0050334B">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ЦТП, </w:t>
            </w:r>
            <w:r w:rsidRPr="002B6946">
              <w:rPr>
                <w:rFonts w:ascii="Times New Roman" w:hAnsi="Times New Roman" w:cs="Times New Roman"/>
                <w:color w:val="000000"/>
                <w:sz w:val="24"/>
                <w:szCs w:val="24"/>
              </w:rPr>
              <w:t xml:space="preserve">п. Иванисово, ул. Центральная усадьба, </w:t>
            </w:r>
            <w:r w:rsidRPr="002B6946">
              <w:rPr>
                <w:rFonts w:ascii="Times New Roman" w:eastAsia="Times New Roman" w:hAnsi="Times New Roman" w:cs="Times New Roman"/>
                <w:color w:val="000000"/>
                <w:sz w:val="24"/>
                <w:szCs w:val="24"/>
                <w:lang w:eastAsia="ru-RU"/>
              </w:rPr>
              <w:t>ООО «Глобус»</w:t>
            </w:r>
          </w:p>
        </w:tc>
        <w:tc>
          <w:tcPr>
            <w:tcW w:w="2711" w:type="dxa"/>
            <w:tcBorders>
              <w:top w:val="single" w:sz="4" w:space="0" w:color="auto"/>
              <w:left w:val="single" w:sz="4" w:space="0" w:color="auto"/>
              <w:bottom w:val="single" w:sz="4" w:space="0" w:color="auto"/>
              <w:right w:val="single" w:sz="4" w:space="0" w:color="auto"/>
            </w:tcBorders>
            <w:vAlign w:val="center"/>
          </w:tcPr>
          <w:p w14:paraId="72C89820" w14:textId="0C793529" w:rsidR="0050334B" w:rsidRPr="002B6946" w:rsidRDefault="0050334B" w:rsidP="0050334B">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52509BC4" w14:textId="77777777" w:rsidR="0050334B" w:rsidRPr="00CD38FF" w:rsidRDefault="0050334B" w:rsidP="0050334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Ногинский РЭС Восточные электрические сети</w:t>
            </w:r>
          </w:p>
          <w:p w14:paraId="1480FCC9" w14:textId="7974A124" w:rsidR="0050334B" w:rsidRPr="00CD38FF" w:rsidRDefault="0050334B" w:rsidP="0050334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 xml:space="preserve">Филиал ПАО «Россети-московский регион» </w:t>
            </w:r>
          </w:p>
        </w:tc>
        <w:tc>
          <w:tcPr>
            <w:tcW w:w="2304" w:type="dxa"/>
            <w:tcBorders>
              <w:top w:val="single" w:sz="4" w:space="0" w:color="auto"/>
              <w:left w:val="single" w:sz="4" w:space="0" w:color="auto"/>
              <w:bottom w:val="single" w:sz="4" w:space="0" w:color="auto"/>
              <w:right w:val="single" w:sz="4" w:space="0" w:color="auto"/>
            </w:tcBorders>
            <w:vAlign w:val="center"/>
          </w:tcPr>
          <w:p w14:paraId="336E79EC" w14:textId="0A56D459" w:rsidR="0050334B" w:rsidRPr="00CD38FF" w:rsidRDefault="0050334B" w:rsidP="0050334B">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МУП «ЭЦУ»</w:t>
            </w:r>
          </w:p>
        </w:tc>
      </w:tr>
      <w:tr w:rsidR="00E87123" w:rsidRPr="002B6946" w14:paraId="7E338837" w14:textId="77777777" w:rsidTr="007F74F7">
        <w:trPr>
          <w:trHeight w:val="20"/>
        </w:trPr>
        <w:tc>
          <w:tcPr>
            <w:tcW w:w="463" w:type="dxa"/>
            <w:vAlign w:val="center"/>
          </w:tcPr>
          <w:p w14:paraId="56305749" w14:textId="01731FE7"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27</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17915D1F" w14:textId="3DD2CFCA"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РТП №2, </w:t>
            </w:r>
            <w:r w:rsidRPr="002B6946">
              <w:rPr>
                <w:rFonts w:ascii="Times New Roman" w:eastAsia="Times New Roman" w:hAnsi="Times New Roman" w:cs="Times New Roman"/>
                <w:color w:val="000000"/>
                <w:sz w:val="24"/>
                <w:szCs w:val="24"/>
                <w:lang w:eastAsia="ru-RU"/>
              </w:rPr>
              <w:t>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3EAE1A52" w14:textId="55362B56"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38348E23" w14:textId="3029F8AF"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tcPr>
          <w:p w14:paraId="533DA018" w14:textId="2D919F1E" w:rsidR="00E87123" w:rsidRPr="00CD38FF" w:rsidRDefault="00E87123" w:rsidP="00E87123">
            <w:pPr>
              <w:spacing w:after="0" w:line="240" w:lineRule="auto"/>
              <w:ind w:left="-108" w:right="-118"/>
              <w:jc w:val="center"/>
              <w:rPr>
                <w:rFonts w:ascii="Times New Roman" w:eastAsia="Calibri" w:hAnsi="Times New Roman" w:cs="Times New Roman"/>
                <w:sz w:val="24"/>
                <w:szCs w:val="24"/>
                <w:lang w:eastAsia="ru-RU"/>
              </w:rPr>
            </w:pPr>
            <w:r w:rsidRPr="00CD38FF">
              <w:rPr>
                <w:rFonts w:ascii="Times New Roman" w:eastAsia="Calibri" w:hAnsi="Times New Roman" w:cs="Times New Roman"/>
                <w:sz w:val="24"/>
                <w:szCs w:val="24"/>
                <w:lang w:eastAsia="ru-RU"/>
              </w:rPr>
              <w:t>Филиал ГУП МО «МосОблВодоканал» «Электростальский»</w:t>
            </w:r>
          </w:p>
        </w:tc>
      </w:tr>
      <w:tr w:rsidR="00E87123" w:rsidRPr="002B6946" w14:paraId="2A8EF7ED" w14:textId="77777777" w:rsidTr="007F74F7">
        <w:trPr>
          <w:trHeight w:val="20"/>
        </w:trPr>
        <w:tc>
          <w:tcPr>
            <w:tcW w:w="463" w:type="dxa"/>
            <w:vAlign w:val="center"/>
          </w:tcPr>
          <w:p w14:paraId="776D73A4" w14:textId="389B90DF"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3CFA53AA" w14:textId="5B7A4C60"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РТП №3, </w:t>
            </w:r>
            <w:r w:rsidRPr="002B6946">
              <w:rPr>
                <w:rFonts w:ascii="Times New Roman" w:eastAsia="Times New Roman" w:hAnsi="Times New Roman" w:cs="Times New Roman"/>
                <w:color w:val="000000"/>
                <w:sz w:val="24"/>
                <w:szCs w:val="24"/>
                <w:lang w:eastAsia="ru-RU"/>
              </w:rPr>
              <w:t>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6A68689D" w14:textId="14B70D02"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4282304B" w14:textId="1A297350"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2304" w:type="dxa"/>
            <w:tcBorders>
              <w:top w:val="single" w:sz="4" w:space="0" w:color="auto"/>
              <w:left w:val="single" w:sz="4" w:space="0" w:color="auto"/>
              <w:bottom w:val="single" w:sz="4" w:space="0" w:color="auto"/>
              <w:right w:val="single" w:sz="4" w:space="0" w:color="auto"/>
            </w:tcBorders>
          </w:tcPr>
          <w:p w14:paraId="17837E3F" w14:textId="4691FFA4" w:rsidR="00E87123" w:rsidRPr="00CD38FF" w:rsidRDefault="00E87123" w:rsidP="00E87123">
            <w:pPr>
              <w:spacing w:after="0" w:line="240" w:lineRule="auto"/>
              <w:ind w:left="-108" w:right="-118"/>
              <w:jc w:val="center"/>
              <w:rPr>
                <w:rFonts w:ascii="Times New Roman" w:eastAsia="Calibri" w:hAnsi="Times New Roman" w:cs="Times New Roman"/>
                <w:sz w:val="24"/>
                <w:szCs w:val="24"/>
                <w:lang w:eastAsia="ru-RU"/>
              </w:rPr>
            </w:pPr>
            <w:r w:rsidRPr="00CD38FF">
              <w:rPr>
                <w:rFonts w:ascii="Times New Roman" w:eastAsia="Calibri" w:hAnsi="Times New Roman" w:cs="Times New Roman"/>
                <w:sz w:val="24"/>
                <w:szCs w:val="24"/>
                <w:lang w:eastAsia="ru-RU"/>
              </w:rPr>
              <w:t>Филиал ГУП МО «МосОблВодоканал» «Электростальский»</w:t>
            </w:r>
          </w:p>
        </w:tc>
      </w:tr>
      <w:tr w:rsidR="00E87123" w:rsidRPr="002B6946" w14:paraId="154C1A44" w14:textId="77777777" w:rsidTr="00021835">
        <w:trPr>
          <w:trHeight w:val="20"/>
        </w:trPr>
        <w:tc>
          <w:tcPr>
            <w:tcW w:w="463" w:type="dxa"/>
            <w:vAlign w:val="center"/>
          </w:tcPr>
          <w:p w14:paraId="117F4040" w14:textId="43119E71"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29</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59D09C55" w14:textId="15EF2FEF"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ЦТП, мкр. Ногинск-5, </w:t>
            </w:r>
            <w:r w:rsidRPr="002B6946">
              <w:rPr>
                <w:rFonts w:ascii="Times New Roman" w:eastAsia="Times New Roman" w:hAnsi="Times New Roman" w:cs="Times New Roman"/>
                <w:color w:val="000000"/>
                <w:sz w:val="24"/>
                <w:szCs w:val="24"/>
                <w:lang w:eastAsia="ru-RU"/>
              </w:rPr>
              <w:t>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330A54DA" w14:textId="4D7AC231"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5F603FED" w14:textId="77777777"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Ногинский РЭС Восточные электрические сети</w:t>
            </w:r>
          </w:p>
          <w:p w14:paraId="2E65FF38" w14:textId="0A8160A3"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Филиал ПАО «Россети-московский регион»</w:t>
            </w:r>
          </w:p>
        </w:tc>
        <w:tc>
          <w:tcPr>
            <w:tcW w:w="2304" w:type="dxa"/>
            <w:tcBorders>
              <w:top w:val="single" w:sz="4" w:space="0" w:color="auto"/>
              <w:left w:val="single" w:sz="4" w:space="0" w:color="auto"/>
              <w:bottom w:val="single" w:sz="4" w:space="0" w:color="auto"/>
              <w:right w:val="single" w:sz="4" w:space="0" w:color="auto"/>
            </w:tcBorders>
            <w:vAlign w:val="center"/>
          </w:tcPr>
          <w:p w14:paraId="19FCE0E3" w14:textId="5BAAB10F"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 xml:space="preserve">  МУП «ЭЦУ»</w:t>
            </w:r>
          </w:p>
        </w:tc>
      </w:tr>
      <w:tr w:rsidR="00E87123" w:rsidRPr="002B6946" w14:paraId="438ECC58" w14:textId="77777777" w:rsidTr="00021835">
        <w:trPr>
          <w:trHeight w:val="20"/>
        </w:trPr>
        <w:tc>
          <w:tcPr>
            <w:tcW w:w="463" w:type="dxa"/>
            <w:vAlign w:val="center"/>
          </w:tcPr>
          <w:p w14:paraId="73016DE8" w14:textId="15F83BC8"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lastRenderedPageBreak/>
              <w:t>30</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18E26534" w14:textId="1F87EEFA"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ЦТП-1, п. Новые дома, </w:t>
            </w:r>
            <w:r w:rsidRPr="002B6946">
              <w:rPr>
                <w:rFonts w:ascii="Times New Roman" w:eastAsia="Times New Roman" w:hAnsi="Times New Roman" w:cs="Times New Roman"/>
                <w:color w:val="000000"/>
                <w:sz w:val="24"/>
                <w:szCs w:val="24"/>
                <w:lang w:eastAsia="ru-RU"/>
              </w:rPr>
              <w:t>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4051428C" w14:textId="7978C20A"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0872D9B7" w14:textId="2C09BB3C"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АО "Богородская электросеть"</w:t>
            </w:r>
          </w:p>
        </w:tc>
        <w:tc>
          <w:tcPr>
            <w:tcW w:w="2304" w:type="dxa"/>
            <w:tcBorders>
              <w:top w:val="single" w:sz="4" w:space="0" w:color="auto"/>
              <w:left w:val="single" w:sz="4" w:space="0" w:color="auto"/>
              <w:bottom w:val="single" w:sz="4" w:space="0" w:color="auto"/>
              <w:right w:val="single" w:sz="4" w:space="0" w:color="auto"/>
            </w:tcBorders>
            <w:vAlign w:val="center"/>
          </w:tcPr>
          <w:p w14:paraId="391707B0" w14:textId="720DD6E7"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МУП «ЭЦУ»</w:t>
            </w:r>
          </w:p>
        </w:tc>
      </w:tr>
      <w:tr w:rsidR="00E87123" w:rsidRPr="002B6946" w14:paraId="51CF3E0A" w14:textId="77777777" w:rsidTr="00021835">
        <w:trPr>
          <w:trHeight w:val="20"/>
        </w:trPr>
        <w:tc>
          <w:tcPr>
            <w:tcW w:w="463" w:type="dxa"/>
            <w:vAlign w:val="center"/>
          </w:tcPr>
          <w:p w14:paraId="230CB2F6" w14:textId="6F1A1C41"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t>.</w:t>
            </w:r>
          </w:p>
        </w:tc>
        <w:tc>
          <w:tcPr>
            <w:tcW w:w="2115" w:type="dxa"/>
            <w:tcBorders>
              <w:top w:val="nil"/>
              <w:left w:val="nil"/>
              <w:bottom w:val="single" w:sz="4" w:space="0" w:color="auto"/>
              <w:right w:val="single" w:sz="4" w:space="0" w:color="auto"/>
            </w:tcBorders>
          </w:tcPr>
          <w:p w14:paraId="393A4F26" w14:textId="3CE79F53"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ЦТП-2, п. Новые дома, </w:t>
            </w:r>
            <w:r w:rsidRPr="002B6946">
              <w:rPr>
                <w:rFonts w:ascii="Times New Roman" w:eastAsia="Times New Roman" w:hAnsi="Times New Roman" w:cs="Times New Roman"/>
                <w:color w:val="000000"/>
                <w:sz w:val="24"/>
                <w:szCs w:val="24"/>
                <w:lang w:eastAsia="ru-RU"/>
              </w:rPr>
              <w:t>МУП «ЭЦУ»</w:t>
            </w:r>
          </w:p>
        </w:tc>
        <w:tc>
          <w:tcPr>
            <w:tcW w:w="2711" w:type="dxa"/>
            <w:tcBorders>
              <w:top w:val="single" w:sz="4" w:space="0" w:color="auto"/>
              <w:left w:val="single" w:sz="4" w:space="0" w:color="auto"/>
              <w:bottom w:val="single" w:sz="4" w:space="0" w:color="auto"/>
              <w:right w:val="single" w:sz="4" w:space="0" w:color="auto"/>
            </w:tcBorders>
            <w:vAlign w:val="center"/>
          </w:tcPr>
          <w:p w14:paraId="0CFB3F19" w14:textId="28B8FD95" w:rsidR="00E87123" w:rsidRPr="002B6946"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046" w:type="dxa"/>
            <w:tcBorders>
              <w:top w:val="single" w:sz="4" w:space="0" w:color="auto"/>
              <w:left w:val="single" w:sz="4" w:space="0" w:color="auto"/>
              <w:bottom w:val="single" w:sz="4" w:space="0" w:color="auto"/>
              <w:right w:val="single" w:sz="4" w:space="0" w:color="auto"/>
            </w:tcBorders>
            <w:vAlign w:val="center"/>
          </w:tcPr>
          <w:p w14:paraId="1DB050D7" w14:textId="0C60A572"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АО "Богородская электросеть"</w:t>
            </w:r>
          </w:p>
        </w:tc>
        <w:tc>
          <w:tcPr>
            <w:tcW w:w="2304" w:type="dxa"/>
            <w:tcBorders>
              <w:top w:val="single" w:sz="4" w:space="0" w:color="auto"/>
              <w:left w:val="single" w:sz="4" w:space="0" w:color="auto"/>
              <w:bottom w:val="single" w:sz="4" w:space="0" w:color="auto"/>
              <w:right w:val="single" w:sz="4" w:space="0" w:color="auto"/>
            </w:tcBorders>
            <w:vAlign w:val="center"/>
          </w:tcPr>
          <w:p w14:paraId="101A08C6" w14:textId="17FA433F" w:rsidR="00E87123" w:rsidRPr="00CD38FF" w:rsidRDefault="00E87123" w:rsidP="00E87123">
            <w:pPr>
              <w:spacing w:after="0" w:line="240" w:lineRule="auto"/>
              <w:ind w:left="-108" w:right="-118"/>
              <w:jc w:val="center"/>
              <w:rPr>
                <w:rFonts w:ascii="Times New Roman" w:eastAsia="Times New Roman" w:hAnsi="Times New Roman" w:cs="Times New Roman"/>
                <w:sz w:val="24"/>
                <w:szCs w:val="24"/>
                <w:lang w:eastAsia="ru-RU"/>
              </w:rPr>
            </w:pPr>
            <w:r w:rsidRPr="00CD38FF">
              <w:rPr>
                <w:rFonts w:ascii="Times New Roman" w:eastAsia="Times New Roman" w:hAnsi="Times New Roman" w:cs="Times New Roman"/>
                <w:sz w:val="24"/>
                <w:szCs w:val="24"/>
                <w:lang w:eastAsia="ru-RU"/>
              </w:rPr>
              <w:t>МУП «ЭЦУ»</w:t>
            </w:r>
          </w:p>
        </w:tc>
      </w:tr>
    </w:tbl>
    <w:p w14:paraId="71124C0D" w14:textId="77777777" w:rsidR="00CD38FF" w:rsidRDefault="00CD38FF" w:rsidP="00CD38FF">
      <w:pPr>
        <w:pStyle w:val="a5"/>
        <w:tabs>
          <w:tab w:val="left" w:pos="851"/>
          <w:tab w:val="left" w:pos="993"/>
          <w:tab w:val="left" w:pos="1418"/>
        </w:tabs>
        <w:spacing w:line="276" w:lineRule="auto"/>
        <w:ind w:left="414" w:right="-1" w:firstLine="0"/>
        <w:jc w:val="both"/>
        <w:rPr>
          <w:sz w:val="24"/>
          <w:szCs w:val="24"/>
          <w:lang w:eastAsia="ru-RU"/>
        </w:rPr>
      </w:pPr>
    </w:p>
    <w:p w14:paraId="55F1EC9F" w14:textId="6E5F2E4C" w:rsidR="003C512D" w:rsidRDefault="003C512D" w:rsidP="00A43F77">
      <w:pPr>
        <w:pStyle w:val="a5"/>
        <w:numPr>
          <w:ilvl w:val="2"/>
          <w:numId w:val="22"/>
        </w:numPr>
        <w:tabs>
          <w:tab w:val="left" w:pos="851"/>
          <w:tab w:val="left" w:pos="993"/>
          <w:tab w:val="left" w:pos="1418"/>
        </w:tabs>
        <w:spacing w:line="276" w:lineRule="auto"/>
        <w:ind w:left="0" w:right="-1" w:firstLine="414"/>
        <w:jc w:val="both"/>
        <w:rPr>
          <w:sz w:val="24"/>
          <w:szCs w:val="24"/>
          <w:lang w:eastAsia="ru-RU"/>
        </w:rPr>
      </w:pPr>
      <w:r w:rsidRPr="0065143A">
        <w:rPr>
          <w:sz w:val="24"/>
          <w:szCs w:val="24"/>
          <w:lang w:eastAsia="ru-RU"/>
        </w:rPr>
        <w:t xml:space="preserve">Данные об топливоснабжении источников тепловой энергии на территории городского округа Электросталь представлены в </w:t>
      </w:r>
      <w:r w:rsidR="001B34DD">
        <w:rPr>
          <w:sz w:val="24"/>
          <w:szCs w:val="24"/>
          <w:lang w:eastAsia="ru-RU"/>
        </w:rPr>
        <w:t>таблице 1.3.2</w:t>
      </w:r>
      <w:r>
        <w:rPr>
          <w:sz w:val="24"/>
          <w:szCs w:val="24"/>
          <w:lang w:eastAsia="ru-RU"/>
        </w:rPr>
        <w:t>.</w:t>
      </w:r>
    </w:p>
    <w:p w14:paraId="6C9A2AD4" w14:textId="02AE8E10" w:rsidR="003C512D" w:rsidRDefault="003C512D" w:rsidP="00D22ED5">
      <w:pPr>
        <w:spacing w:after="0" w:line="276" w:lineRule="auto"/>
        <w:ind w:right="-1" w:firstLine="567"/>
        <w:jc w:val="both"/>
        <w:rPr>
          <w:rFonts w:ascii="Times New Roman" w:hAnsi="Times New Roman" w:cs="Times New Roman"/>
          <w:sz w:val="24"/>
          <w:szCs w:val="24"/>
        </w:rPr>
      </w:pPr>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1.3</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Pr>
          <w:rFonts w:ascii="Times New Roman" w:hAnsi="Times New Roman" w:cs="Times New Roman"/>
          <w:b/>
          <w:bCs/>
          <w:noProof/>
          <w:sz w:val="24"/>
          <w:szCs w:val="24"/>
        </w:rPr>
        <w:t xml:space="preserve">2 - </w:t>
      </w:r>
      <w:r w:rsidRPr="003C512D">
        <w:rPr>
          <w:rFonts w:ascii="Times New Roman" w:hAnsi="Times New Roman" w:cs="Times New Roman"/>
          <w:sz w:val="24"/>
          <w:szCs w:val="24"/>
        </w:rPr>
        <w:t>Данные о топливоснабжении источников тепловой энергии</w:t>
      </w:r>
      <w:r w:rsidR="00B90B98">
        <w:rPr>
          <w:rFonts w:ascii="Times New Roman" w:hAnsi="Times New Roman" w:cs="Times New Roman"/>
          <w:sz w:val="24"/>
          <w:szCs w:val="24"/>
        </w:rPr>
        <w:t xml:space="preserve"> </w:t>
      </w:r>
      <w:r w:rsidRPr="003C512D">
        <w:rPr>
          <w:rFonts w:ascii="Times New Roman" w:hAnsi="Times New Roman" w:cs="Times New Roman"/>
          <w:sz w:val="24"/>
          <w:szCs w:val="24"/>
        </w:rPr>
        <w:t>на территории</w:t>
      </w:r>
      <w:r>
        <w:rPr>
          <w:rFonts w:ascii="Times New Roman" w:hAnsi="Times New Roman" w:cs="Times New Roman"/>
          <w:sz w:val="24"/>
          <w:szCs w:val="24"/>
        </w:rPr>
        <w:t xml:space="preserve"> городского округа Электросталь</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4151"/>
        <w:gridCol w:w="4499"/>
      </w:tblGrid>
      <w:tr w:rsidR="006F4875" w:rsidRPr="00901CD1" w14:paraId="638A458A" w14:textId="77777777" w:rsidTr="007F74F7">
        <w:trPr>
          <w:trHeight w:val="70"/>
          <w:tblHeader/>
        </w:trPr>
        <w:tc>
          <w:tcPr>
            <w:tcW w:w="989" w:type="dxa"/>
            <w:vAlign w:val="center"/>
          </w:tcPr>
          <w:p w14:paraId="4959952F" w14:textId="77777777" w:rsidR="006F4875" w:rsidRPr="00901CD1" w:rsidRDefault="006F4875" w:rsidP="007F74F7">
            <w:pPr>
              <w:spacing w:after="0" w:line="240" w:lineRule="auto"/>
              <w:ind w:left="-108" w:right="-118"/>
              <w:jc w:val="center"/>
              <w:rPr>
                <w:rFonts w:ascii="Times New Roman" w:eastAsia="Times New Roman" w:hAnsi="Times New Roman" w:cs="Times New Roman"/>
                <w:b/>
                <w:bCs/>
                <w:sz w:val="24"/>
                <w:szCs w:val="24"/>
                <w:lang w:eastAsia="ru-RU"/>
              </w:rPr>
            </w:pPr>
            <w:r w:rsidRPr="00901CD1">
              <w:rPr>
                <w:rFonts w:ascii="Times New Roman" w:eastAsia="Times New Roman" w:hAnsi="Times New Roman" w:cs="Times New Roman"/>
                <w:b/>
                <w:bCs/>
                <w:sz w:val="24"/>
                <w:szCs w:val="24"/>
                <w:lang w:eastAsia="ru-RU"/>
              </w:rPr>
              <w:t>№</w:t>
            </w:r>
          </w:p>
          <w:p w14:paraId="0CBD0A7D" w14:textId="77777777" w:rsidR="006F4875" w:rsidRPr="00901CD1" w:rsidRDefault="006F4875" w:rsidP="007F74F7">
            <w:pPr>
              <w:spacing w:after="0" w:line="240" w:lineRule="auto"/>
              <w:ind w:left="-108" w:right="-118"/>
              <w:jc w:val="center"/>
              <w:rPr>
                <w:rFonts w:ascii="Times New Roman" w:eastAsia="Times New Roman" w:hAnsi="Times New Roman" w:cs="Times New Roman"/>
                <w:b/>
                <w:bCs/>
                <w:sz w:val="24"/>
                <w:szCs w:val="24"/>
                <w:lang w:eastAsia="ru-RU"/>
              </w:rPr>
            </w:pPr>
            <w:r w:rsidRPr="00901CD1">
              <w:rPr>
                <w:rFonts w:ascii="Times New Roman" w:eastAsia="Times New Roman" w:hAnsi="Times New Roman" w:cs="Times New Roman"/>
                <w:b/>
                <w:bCs/>
                <w:sz w:val="24"/>
                <w:szCs w:val="24"/>
                <w:lang w:eastAsia="ru-RU"/>
              </w:rPr>
              <w:t>п/п</w:t>
            </w:r>
          </w:p>
        </w:tc>
        <w:tc>
          <w:tcPr>
            <w:tcW w:w="4151" w:type="dxa"/>
            <w:vAlign w:val="center"/>
          </w:tcPr>
          <w:p w14:paraId="4B480BCA" w14:textId="77777777" w:rsidR="006F4875" w:rsidRPr="00901CD1" w:rsidRDefault="006F4875" w:rsidP="007F74F7">
            <w:pPr>
              <w:spacing w:after="0" w:line="240" w:lineRule="auto"/>
              <w:ind w:left="-108" w:right="-118"/>
              <w:jc w:val="center"/>
              <w:rPr>
                <w:rFonts w:ascii="Times New Roman" w:eastAsia="Times New Roman" w:hAnsi="Times New Roman" w:cs="Times New Roman"/>
                <w:b/>
                <w:bCs/>
                <w:sz w:val="24"/>
                <w:szCs w:val="24"/>
                <w:lang w:eastAsia="ru-RU"/>
              </w:rPr>
            </w:pPr>
            <w:r w:rsidRPr="00901CD1">
              <w:rPr>
                <w:rFonts w:ascii="Times New Roman" w:eastAsia="Times New Roman" w:hAnsi="Times New Roman" w:cs="Times New Roman"/>
                <w:b/>
                <w:bCs/>
                <w:sz w:val="24"/>
                <w:szCs w:val="24"/>
                <w:lang w:eastAsia="ru-RU"/>
              </w:rPr>
              <w:t>Наименование источника тепловой энергии, эксплуатирующая организация</w:t>
            </w:r>
          </w:p>
        </w:tc>
        <w:tc>
          <w:tcPr>
            <w:tcW w:w="4499" w:type="dxa"/>
            <w:vAlign w:val="center"/>
          </w:tcPr>
          <w:p w14:paraId="25F92EEF" w14:textId="77777777" w:rsidR="006F4875" w:rsidRPr="00901CD1" w:rsidRDefault="006F4875" w:rsidP="007F74F7">
            <w:pPr>
              <w:spacing w:after="0" w:line="240" w:lineRule="auto"/>
              <w:ind w:left="-108" w:right="-118"/>
              <w:jc w:val="center"/>
              <w:rPr>
                <w:rFonts w:ascii="Times New Roman" w:eastAsia="Times New Roman" w:hAnsi="Times New Roman" w:cs="Times New Roman"/>
                <w:b/>
                <w:bCs/>
                <w:sz w:val="24"/>
                <w:szCs w:val="24"/>
                <w:lang w:eastAsia="ru-RU"/>
              </w:rPr>
            </w:pPr>
            <w:r w:rsidRPr="00901CD1">
              <w:rPr>
                <w:rFonts w:ascii="Times New Roman" w:eastAsia="Times New Roman" w:hAnsi="Times New Roman" w:cs="Times New Roman"/>
                <w:b/>
                <w:bCs/>
                <w:sz w:val="24"/>
                <w:szCs w:val="24"/>
                <w:lang w:eastAsia="ru-RU"/>
              </w:rPr>
              <w:t>Сведения о РТХ</w:t>
            </w:r>
          </w:p>
        </w:tc>
      </w:tr>
      <w:tr w:rsidR="008D6CAA" w:rsidRPr="00901CD1" w14:paraId="0C0113EA" w14:textId="77777777" w:rsidTr="007F74F7">
        <w:trPr>
          <w:trHeight w:val="20"/>
        </w:trPr>
        <w:tc>
          <w:tcPr>
            <w:tcW w:w="989" w:type="dxa"/>
            <w:vAlign w:val="center"/>
          </w:tcPr>
          <w:p w14:paraId="4A9A9A3F" w14:textId="77777777" w:rsidR="008D6CAA" w:rsidRPr="00901CD1" w:rsidRDefault="008D6CAA" w:rsidP="008D6CAA">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1.</w:t>
            </w:r>
          </w:p>
        </w:tc>
        <w:tc>
          <w:tcPr>
            <w:tcW w:w="4151" w:type="dxa"/>
            <w:vAlign w:val="center"/>
          </w:tcPr>
          <w:p w14:paraId="281C37EF" w14:textId="6E932330" w:rsidR="008D6CAA" w:rsidRPr="00901CD1" w:rsidRDefault="008D6CAA" w:rsidP="008D6CAA">
            <w:pPr>
              <w:spacing w:after="0" w:line="240" w:lineRule="auto"/>
              <w:ind w:right="-118"/>
              <w:rPr>
                <w:rFonts w:ascii="Times New Roman" w:eastAsia="Times New Roman" w:hAnsi="Times New Roman" w:cs="Times New Roman"/>
                <w:sz w:val="24"/>
                <w:szCs w:val="24"/>
                <w:lang w:eastAsia="ru-RU"/>
              </w:rPr>
            </w:pPr>
            <w:r w:rsidRPr="00901CD1">
              <w:rPr>
                <w:rFonts w:ascii="Times New Roman" w:eastAsia="Times New Roman" w:hAnsi="Times New Roman" w:cs="Times New Roman"/>
                <w:color w:val="000000"/>
                <w:sz w:val="24"/>
                <w:szCs w:val="24"/>
                <w:lang w:eastAsia="ru-RU"/>
              </w:rPr>
              <w:t>ЭПТК «ГТУ-ТЭЦ г. Электросталь»</w:t>
            </w:r>
            <w:r w:rsidR="003F052E" w:rsidRPr="00901CD1">
              <w:rPr>
                <w:rFonts w:ascii="Times New Roman" w:eastAsia="Times New Roman" w:hAnsi="Times New Roman" w:cs="Times New Roman"/>
                <w:color w:val="000000"/>
                <w:sz w:val="24"/>
                <w:szCs w:val="24"/>
                <w:lang w:eastAsia="ru-RU"/>
              </w:rPr>
              <w:t xml:space="preserve">, </w:t>
            </w:r>
            <w:r w:rsidR="003F052E" w:rsidRPr="00901CD1">
              <w:rPr>
                <w:rFonts w:ascii="Times New Roman" w:eastAsia="Times New Roman" w:hAnsi="Times New Roman" w:cs="Times New Roman"/>
                <w:sz w:val="24"/>
                <w:szCs w:val="24"/>
                <w:lang w:eastAsia="ru-RU"/>
              </w:rPr>
              <w:t>ООО «Глобус»</w:t>
            </w:r>
          </w:p>
        </w:tc>
        <w:tc>
          <w:tcPr>
            <w:tcW w:w="4499" w:type="dxa"/>
            <w:vAlign w:val="center"/>
          </w:tcPr>
          <w:p w14:paraId="5D9A8584" w14:textId="500EB4E5" w:rsidR="008D6CAA" w:rsidRPr="00901CD1" w:rsidRDefault="008D6CAA" w:rsidP="008D6CAA">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Мазут, емкости 3 * 1000 м3</w:t>
            </w:r>
          </w:p>
        </w:tc>
      </w:tr>
      <w:tr w:rsidR="008D6CAA" w:rsidRPr="00901CD1" w14:paraId="2366A6D5" w14:textId="77777777" w:rsidTr="007F74F7">
        <w:trPr>
          <w:trHeight w:val="20"/>
        </w:trPr>
        <w:tc>
          <w:tcPr>
            <w:tcW w:w="989" w:type="dxa"/>
            <w:vAlign w:val="center"/>
          </w:tcPr>
          <w:p w14:paraId="06FC3731" w14:textId="0C9ACA15" w:rsidR="008D6CAA" w:rsidRPr="00901CD1" w:rsidRDefault="008D6CAA" w:rsidP="008D6CAA">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2.</w:t>
            </w:r>
          </w:p>
        </w:tc>
        <w:tc>
          <w:tcPr>
            <w:tcW w:w="4151" w:type="dxa"/>
            <w:vAlign w:val="center"/>
          </w:tcPr>
          <w:p w14:paraId="14DDF7BE" w14:textId="7D68EDC1" w:rsidR="008D6CAA" w:rsidRPr="00901CD1" w:rsidRDefault="008D6CAA" w:rsidP="008D6CAA">
            <w:pPr>
              <w:spacing w:after="0" w:line="240" w:lineRule="auto"/>
              <w:ind w:right="-118"/>
              <w:rPr>
                <w:rFonts w:ascii="Times New Roman" w:eastAsia="Times New Roman" w:hAnsi="Times New Roman" w:cs="Times New Roman"/>
                <w:sz w:val="24"/>
                <w:szCs w:val="24"/>
                <w:lang w:eastAsia="ru-RU"/>
              </w:rPr>
            </w:pPr>
            <w:r w:rsidRPr="00901CD1">
              <w:rPr>
                <w:rFonts w:ascii="Times New Roman" w:eastAsia="Times New Roman" w:hAnsi="Times New Roman" w:cs="Times New Roman"/>
                <w:color w:val="000000"/>
                <w:sz w:val="24"/>
                <w:szCs w:val="24"/>
                <w:lang w:eastAsia="ru-RU"/>
              </w:rPr>
              <w:t>Котельная «Южная»</w:t>
            </w:r>
            <w:r w:rsidR="003F052E" w:rsidRPr="00901CD1">
              <w:rPr>
                <w:rFonts w:ascii="Times New Roman" w:eastAsia="Times New Roman" w:hAnsi="Times New Roman" w:cs="Times New Roman"/>
                <w:color w:val="000000"/>
                <w:sz w:val="24"/>
                <w:szCs w:val="24"/>
                <w:lang w:eastAsia="ru-RU"/>
              </w:rPr>
              <w:t xml:space="preserve">, </w:t>
            </w:r>
            <w:r w:rsidR="003F052E" w:rsidRPr="00901CD1">
              <w:rPr>
                <w:rFonts w:ascii="Times New Roman" w:eastAsia="Times New Roman" w:hAnsi="Times New Roman" w:cs="Times New Roman"/>
                <w:sz w:val="24"/>
                <w:szCs w:val="24"/>
                <w:lang w:eastAsia="ru-RU"/>
              </w:rPr>
              <w:t>ООО «Глобус»</w:t>
            </w:r>
          </w:p>
        </w:tc>
        <w:tc>
          <w:tcPr>
            <w:tcW w:w="4499" w:type="dxa"/>
            <w:vAlign w:val="center"/>
          </w:tcPr>
          <w:p w14:paraId="2275FC8E" w14:textId="7CF98379" w:rsidR="008D6CAA" w:rsidRPr="00901CD1" w:rsidRDefault="008D6CAA" w:rsidP="008D6CAA">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Дизельное топливо, емкость</w:t>
            </w:r>
            <w:r w:rsidRPr="00901CD1">
              <w:rPr>
                <w:rFonts w:ascii="Times New Roman" w:hAnsi="Times New Roman" w:cs="Times New Roman"/>
                <w:sz w:val="24"/>
                <w:szCs w:val="24"/>
              </w:rPr>
              <w:t xml:space="preserve"> 4*100 м</w:t>
            </w:r>
            <w:r w:rsidRPr="00901CD1">
              <w:rPr>
                <w:rFonts w:ascii="Times New Roman" w:hAnsi="Times New Roman" w:cs="Times New Roman"/>
                <w:sz w:val="24"/>
                <w:szCs w:val="24"/>
                <w:vertAlign w:val="superscript"/>
              </w:rPr>
              <w:t>3</w:t>
            </w:r>
          </w:p>
        </w:tc>
      </w:tr>
      <w:tr w:rsidR="008D6CAA" w:rsidRPr="00901CD1" w14:paraId="2CA57E00" w14:textId="77777777" w:rsidTr="007F74F7">
        <w:trPr>
          <w:trHeight w:val="20"/>
        </w:trPr>
        <w:tc>
          <w:tcPr>
            <w:tcW w:w="989" w:type="dxa"/>
            <w:vAlign w:val="center"/>
          </w:tcPr>
          <w:p w14:paraId="306FA5F0" w14:textId="2BC4B737" w:rsidR="008D6CAA" w:rsidRPr="00901CD1" w:rsidRDefault="008D6CAA" w:rsidP="008D6CAA">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3.</w:t>
            </w:r>
          </w:p>
        </w:tc>
        <w:tc>
          <w:tcPr>
            <w:tcW w:w="4151" w:type="dxa"/>
            <w:vAlign w:val="center"/>
          </w:tcPr>
          <w:p w14:paraId="463DA8ED" w14:textId="42774D2A" w:rsidR="008D6CAA" w:rsidRPr="00901CD1" w:rsidRDefault="008D6CAA" w:rsidP="008D6CAA">
            <w:pPr>
              <w:spacing w:after="0" w:line="240" w:lineRule="auto"/>
              <w:ind w:right="-118"/>
              <w:rPr>
                <w:rFonts w:ascii="Times New Roman" w:eastAsia="Times New Roman" w:hAnsi="Times New Roman" w:cs="Times New Roman"/>
                <w:sz w:val="24"/>
                <w:szCs w:val="24"/>
                <w:lang w:eastAsia="ru-RU"/>
              </w:rPr>
            </w:pPr>
            <w:r w:rsidRPr="00901CD1">
              <w:rPr>
                <w:rFonts w:ascii="Times New Roman" w:eastAsia="Times New Roman" w:hAnsi="Times New Roman" w:cs="Times New Roman"/>
                <w:color w:val="000000"/>
                <w:sz w:val="24"/>
                <w:szCs w:val="24"/>
                <w:lang w:eastAsia="ru-RU"/>
              </w:rPr>
              <w:t>Котельная «Северная»</w:t>
            </w:r>
            <w:r w:rsidR="003F052E" w:rsidRPr="00901CD1">
              <w:rPr>
                <w:rFonts w:ascii="Times New Roman" w:eastAsia="Times New Roman" w:hAnsi="Times New Roman" w:cs="Times New Roman"/>
                <w:color w:val="000000"/>
                <w:sz w:val="24"/>
                <w:szCs w:val="24"/>
                <w:lang w:eastAsia="ru-RU"/>
              </w:rPr>
              <w:t xml:space="preserve">, </w:t>
            </w:r>
            <w:r w:rsidR="003F052E" w:rsidRPr="00901CD1">
              <w:rPr>
                <w:rFonts w:ascii="Times New Roman" w:eastAsia="Times New Roman" w:hAnsi="Times New Roman" w:cs="Times New Roman"/>
                <w:sz w:val="24"/>
                <w:szCs w:val="24"/>
                <w:lang w:eastAsia="ru-RU"/>
              </w:rPr>
              <w:t>ООО «Глобус»</w:t>
            </w:r>
          </w:p>
        </w:tc>
        <w:tc>
          <w:tcPr>
            <w:tcW w:w="4499" w:type="dxa"/>
            <w:vAlign w:val="center"/>
          </w:tcPr>
          <w:p w14:paraId="4686638A" w14:textId="264F742E" w:rsidR="008D6CAA" w:rsidRPr="00901CD1" w:rsidRDefault="008D6CAA" w:rsidP="008D6CAA">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Дизельное топливо, емкость</w:t>
            </w:r>
            <w:r w:rsidRPr="00901CD1">
              <w:rPr>
                <w:rFonts w:ascii="Times New Roman" w:hAnsi="Times New Roman" w:cs="Times New Roman"/>
                <w:sz w:val="24"/>
                <w:szCs w:val="24"/>
              </w:rPr>
              <w:t xml:space="preserve"> 4*100 м</w:t>
            </w:r>
            <w:r w:rsidRPr="00901CD1">
              <w:rPr>
                <w:rFonts w:ascii="Times New Roman" w:hAnsi="Times New Roman" w:cs="Times New Roman"/>
                <w:sz w:val="24"/>
                <w:szCs w:val="24"/>
                <w:vertAlign w:val="superscript"/>
              </w:rPr>
              <w:t>3</w:t>
            </w:r>
          </w:p>
        </w:tc>
      </w:tr>
      <w:tr w:rsidR="008D6CAA" w:rsidRPr="00901CD1" w14:paraId="6B4106E3" w14:textId="77777777" w:rsidTr="007F74F7">
        <w:trPr>
          <w:trHeight w:val="20"/>
        </w:trPr>
        <w:tc>
          <w:tcPr>
            <w:tcW w:w="989" w:type="dxa"/>
            <w:vAlign w:val="center"/>
          </w:tcPr>
          <w:p w14:paraId="1379372B" w14:textId="71E7CFC3" w:rsidR="008D6CAA" w:rsidRPr="00901CD1" w:rsidRDefault="008D6CAA" w:rsidP="008D6CAA">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4.</w:t>
            </w:r>
          </w:p>
        </w:tc>
        <w:tc>
          <w:tcPr>
            <w:tcW w:w="4151" w:type="dxa"/>
            <w:vAlign w:val="center"/>
          </w:tcPr>
          <w:p w14:paraId="2C463514" w14:textId="6FE500B7" w:rsidR="008D6CAA" w:rsidRPr="00901CD1" w:rsidRDefault="008D6CAA" w:rsidP="008D6CAA">
            <w:pPr>
              <w:spacing w:after="0" w:line="240" w:lineRule="auto"/>
              <w:ind w:right="-118"/>
              <w:rPr>
                <w:rFonts w:ascii="Times New Roman" w:eastAsia="Times New Roman" w:hAnsi="Times New Roman" w:cs="Times New Roman"/>
                <w:sz w:val="24"/>
                <w:szCs w:val="24"/>
                <w:lang w:eastAsia="ru-RU"/>
              </w:rPr>
            </w:pPr>
            <w:r w:rsidRPr="00901CD1">
              <w:rPr>
                <w:rFonts w:ascii="Times New Roman" w:eastAsia="Times New Roman" w:hAnsi="Times New Roman" w:cs="Times New Roman"/>
                <w:color w:val="000000"/>
                <w:sz w:val="24"/>
                <w:szCs w:val="24"/>
                <w:lang w:eastAsia="ru-RU"/>
              </w:rPr>
              <w:t>Котельная «Западная»</w:t>
            </w:r>
            <w:r w:rsidR="003F052E" w:rsidRPr="00901CD1">
              <w:rPr>
                <w:rFonts w:ascii="Times New Roman" w:eastAsia="Times New Roman" w:hAnsi="Times New Roman" w:cs="Times New Roman"/>
                <w:color w:val="000000"/>
                <w:sz w:val="24"/>
                <w:szCs w:val="24"/>
                <w:lang w:eastAsia="ru-RU"/>
              </w:rPr>
              <w:t xml:space="preserve">, </w:t>
            </w:r>
            <w:r w:rsidR="003F052E" w:rsidRPr="00901CD1">
              <w:rPr>
                <w:rFonts w:ascii="Times New Roman" w:eastAsia="Times New Roman" w:hAnsi="Times New Roman" w:cs="Times New Roman"/>
                <w:sz w:val="24"/>
                <w:szCs w:val="24"/>
                <w:lang w:eastAsia="ru-RU"/>
              </w:rPr>
              <w:t>ООО «Глобус»</w:t>
            </w:r>
          </w:p>
        </w:tc>
        <w:tc>
          <w:tcPr>
            <w:tcW w:w="4499" w:type="dxa"/>
            <w:vAlign w:val="center"/>
          </w:tcPr>
          <w:p w14:paraId="1C6F0C8C" w14:textId="24469DE9" w:rsidR="008D6CAA" w:rsidRPr="00901CD1" w:rsidRDefault="008D6CAA" w:rsidP="008D6CAA">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Отсутствует</w:t>
            </w:r>
          </w:p>
        </w:tc>
      </w:tr>
      <w:tr w:rsidR="008D6CAA" w:rsidRPr="00901CD1" w14:paraId="650B1B8D" w14:textId="77777777" w:rsidTr="007F74F7">
        <w:trPr>
          <w:trHeight w:val="20"/>
        </w:trPr>
        <w:tc>
          <w:tcPr>
            <w:tcW w:w="989" w:type="dxa"/>
            <w:vAlign w:val="center"/>
          </w:tcPr>
          <w:p w14:paraId="1AF66B1D" w14:textId="42704B27" w:rsidR="008D6CAA" w:rsidRPr="00901CD1" w:rsidRDefault="008D6CAA" w:rsidP="008D6CAA">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5.</w:t>
            </w:r>
          </w:p>
        </w:tc>
        <w:tc>
          <w:tcPr>
            <w:tcW w:w="4151" w:type="dxa"/>
            <w:vAlign w:val="center"/>
          </w:tcPr>
          <w:p w14:paraId="7A780AA9" w14:textId="3F596E1C" w:rsidR="008D6CAA" w:rsidRPr="00901CD1" w:rsidRDefault="008D6CAA" w:rsidP="008D6CAA">
            <w:pPr>
              <w:spacing w:after="0" w:line="240" w:lineRule="auto"/>
              <w:ind w:right="-118"/>
              <w:rPr>
                <w:rFonts w:ascii="Times New Roman" w:eastAsia="Times New Roman" w:hAnsi="Times New Roman" w:cs="Times New Roman"/>
                <w:sz w:val="24"/>
                <w:szCs w:val="24"/>
                <w:lang w:eastAsia="ru-RU"/>
              </w:rPr>
            </w:pPr>
            <w:r w:rsidRPr="00901CD1">
              <w:rPr>
                <w:rFonts w:ascii="Times New Roman" w:eastAsia="Times New Roman" w:hAnsi="Times New Roman" w:cs="Times New Roman"/>
                <w:color w:val="000000"/>
                <w:sz w:val="24"/>
                <w:szCs w:val="24"/>
                <w:lang w:eastAsia="ru-RU"/>
              </w:rPr>
              <w:t>Котельная с. Иванисово</w:t>
            </w:r>
            <w:r w:rsidR="003F052E" w:rsidRPr="00901CD1">
              <w:rPr>
                <w:rFonts w:ascii="Times New Roman" w:eastAsia="Times New Roman" w:hAnsi="Times New Roman" w:cs="Times New Roman"/>
                <w:color w:val="000000"/>
                <w:sz w:val="24"/>
                <w:szCs w:val="24"/>
                <w:lang w:eastAsia="ru-RU"/>
              </w:rPr>
              <w:t xml:space="preserve">, </w:t>
            </w:r>
            <w:r w:rsidR="003F052E" w:rsidRPr="00901CD1">
              <w:rPr>
                <w:rFonts w:ascii="Times New Roman" w:eastAsia="Times New Roman" w:hAnsi="Times New Roman" w:cs="Times New Roman"/>
                <w:sz w:val="24"/>
                <w:szCs w:val="24"/>
                <w:lang w:eastAsia="ru-RU"/>
              </w:rPr>
              <w:t>ООО «Глобус»</w:t>
            </w:r>
          </w:p>
        </w:tc>
        <w:tc>
          <w:tcPr>
            <w:tcW w:w="4499" w:type="dxa"/>
            <w:vAlign w:val="center"/>
          </w:tcPr>
          <w:p w14:paraId="6A3DEF1D" w14:textId="51341381" w:rsidR="008D6CAA" w:rsidRPr="00901CD1" w:rsidRDefault="008D6CAA" w:rsidP="008D6CAA">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Отсутствует</w:t>
            </w:r>
          </w:p>
        </w:tc>
      </w:tr>
      <w:tr w:rsidR="006F4875" w:rsidRPr="00901CD1" w14:paraId="2A147DA5" w14:textId="77777777" w:rsidTr="007F74F7">
        <w:trPr>
          <w:trHeight w:val="20"/>
        </w:trPr>
        <w:tc>
          <w:tcPr>
            <w:tcW w:w="989" w:type="dxa"/>
            <w:vAlign w:val="center"/>
          </w:tcPr>
          <w:p w14:paraId="18A940A9" w14:textId="2D6683FB" w:rsidR="006F4875" w:rsidRPr="00901CD1" w:rsidRDefault="006F4875"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6.</w:t>
            </w:r>
          </w:p>
        </w:tc>
        <w:tc>
          <w:tcPr>
            <w:tcW w:w="4151" w:type="dxa"/>
            <w:vAlign w:val="center"/>
          </w:tcPr>
          <w:p w14:paraId="3022557C" w14:textId="55209516" w:rsidR="006F4875" w:rsidRPr="00901CD1" w:rsidRDefault="006F4875" w:rsidP="006F4875">
            <w:pPr>
              <w:spacing w:after="0" w:line="240" w:lineRule="auto"/>
              <w:ind w:right="-118"/>
              <w:rPr>
                <w:rFonts w:ascii="Times New Roman" w:eastAsia="Times New Roman" w:hAnsi="Times New Roman" w:cs="Times New Roman"/>
                <w:sz w:val="24"/>
                <w:szCs w:val="24"/>
                <w:lang w:eastAsia="ru-RU"/>
              </w:rPr>
            </w:pPr>
            <w:r w:rsidRPr="00901CD1">
              <w:rPr>
                <w:rFonts w:ascii="Times New Roman" w:eastAsia="Times New Roman" w:hAnsi="Times New Roman" w:cs="Times New Roman"/>
                <w:color w:val="000000"/>
                <w:sz w:val="24"/>
                <w:szCs w:val="24"/>
                <w:lang w:eastAsia="ru-RU"/>
              </w:rPr>
              <w:t>Котельная «Восточная»</w:t>
            </w:r>
            <w:r w:rsidR="003F052E" w:rsidRPr="00901CD1">
              <w:rPr>
                <w:rFonts w:ascii="Times New Roman" w:eastAsia="Times New Roman" w:hAnsi="Times New Roman" w:cs="Times New Roman"/>
                <w:sz w:val="24"/>
                <w:szCs w:val="24"/>
                <w:lang w:eastAsia="ru-RU"/>
              </w:rPr>
              <w:t>, МУП «ЭЦУ»</w:t>
            </w:r>
          </w:p>
        </w:tc>
        <w:tc>
          <w:tcPr>
            <w:tcW w:w="4499" w:type="dxa"/>
            <w:vAlign w:val="center"/>
          </w:tcPr>
          <w:p w14:paraId="30363177" w14:textId="2294FF54" w:rsidR="006F4875" w:rsidRPr="00901CD1" w:rsidRDefault="003B659F"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В ремонте (перевод РТХ с мазута на дизельное топливо)</w:t>
            </w:r>
          </w:p>
        </w:tc>
      </w:tr>
      <w:tr w:rsidR="006F4875" w:rsidRPr="00901CD1" w14:paraId="4809C019" w14:textId="77777777" w:rsidTr="007F74F7">
        <w:trPr>
          <w:trHeight w:val="20"/>
        </w:trPr>
        <w:tc>
          <w:tcPr>
            <w:tcW w:w="989" w:type="dxa"/>
            <w:vAlign w:val="center"/>
          </w:tcPr>
          <w:p w14:paraId="6D2BE205" w14:textId="0B0D102F" w:rsidR="006F4875" w:rsidRPr="00901CD1" w:rsidRDefault="006F4875"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7.</w:t>
            </w:r>
          </w:p>
        </w:tc>
        <w:tc>
          <w:tcPr>
            <w:tcW w:w="4151" w:type="dxa"/>
            <w:vAlign w:val="center"/>
          </w:tcPr>
          <w:p w14:paraId="478AC68A" w14:textId="4D7985E1" w:rsidR="006F4875" w:rsidRPr="00901CD1" w:rsidRDefault="006F4875" w:rsidP="006F4875">
            <w:pPr>
              <w:spacing w:after="0" w:line="240" w:lineRule="auto"/>
              <w:ind w:right="-118"/>
              <w:rPr>
                <w:rFonts w:ascii="Times New Roman" w:eastAsia="Times New Roman" w:hAnsi="Times New Roman" w:cs="Times New Roman"/>
                <w:sz w:val="24"/>
                <w:szCs w:val="24"/>
                <w:lang w:eastAsia="ru-RU"/>
              </w:rPr>
            </w:pPr>
            <w:r w:rsidRPr="00901CD1">
              <w:rPr>
                <w:rFonts w:ascii="Times New Roman" w:eastAsia="Times New Roman" w:hAnsi="Times New Roman" w:cs="Times New Roman"/>
                <w:color w:val="000000"/>
                <w:sz w:val="24"/>
                <w:szCs w:val="24"/>
                <w:lang w:eastAsia="ru-RU"/>
              </w:rPr>
              <w:t>Котельная № 19/19а</w:t>
            </w:r>
            <w:r w:rsidR="003F052E" w:rsidRPr="00901CD1">
              <w:rPr>
                <w:rFonts w:ascii="Times New Roman" w:eastAsia="Times New Roman" w:hAnsi="Times New Roman" w:cs="Times New Roman"/>
                <w:sz w:val="24"/>
                <w:szCs w:val="24"/>
                <w:lang w:eastAsia="ru-RU"/>
              </w:rPr>
              <w:t>, МУП «ЭЦУ»</w:t>
            </w:r>
          </w:p>
        </w:tc>
        <w:tc>
          <w:tcPr>
            <w:tcW w:w="4499" w:type="dxa"/>
            <w:vAlign w:val="center"/>
          </w:tcPr>
          <w:p w14:paraId="31EF6530" w14:textId="0AA4B787" w:rsidR="006F4875" w:rsidRPr="00901CD1" w:rsidRDefault="0071679F"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Отсутствует</w:t>
            </w:r>
          </w:p>
        </w:tc>
      </w:tr>
      <w:tr w:rsidR="006F4875" w:rsidRPr="00901CD1" w14:paraId="16CF640A" w14:textId="77777777" w:rsidTr="007F74F7">
        <w:trPr>
          <w:trHeight w:val="20"/>
        </w:trPr>
        <w:tc>
          <w:tcPr>
            <w:tcW w:w="989" w:type="dxa"/>
            <w:vAlign w:val="center"/>
          </w:tcPr>
          <w:p w14:paraId="60132C8D" w14:textId="21208E12" w:rsidR="006F4875" w:rsidRPr="00901CD1" w:rsidRDefault="006F4875"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8.</w:t>
            </w:r>
          </w:p>
        </w:tc>
        <w:tc>
          <w:tcPr>
            <w:tcW w:w="4151" w:type="dxa"/>
            <w:vAlign w:val="center"/>
          </w:tcPr>
          <w:p w14:paraId="5AA1024D" w14:textId="4A11D457" w:rsidR="006F4875" w:rsidRPr="00901CD1" w:rsidRDefault="006F4875" w:rsidP="006F4875">
            <w:pPr>
              <w:spacing w:after="0" w:line="240" w:lineRule="auto"/>
              <w:ind w:right="-118"/>
              <w:rPr>
                <w:rFonts w:ascii="Times New Roman" w:eastAsia="Times New Roman" w:hAnsi="Times New Roman" w:cs="Times New Roman"/>
                <w:sz w:val="24"/>
                <w:szCs w:val="24"/>
                <w:lang w:eastAsia="ru-RU"/>
              </w:rPr>
            </w:pPr>
            <w:r w:rsidRPr="00901CD1">
              <w:rPr>
                <w:rFonts w:ascii="Times New Roman" w:eastAsia="Times New Roman" w:hAnsi="Times New Roman" w:cs="Times New Roman"/>
                <w:color w:val="000000"/>
                <w:sz w:val="24"/>
                <w:szCs w:val="24"/>
                <w:lang w:eastAsia="ru-RU"/>
              </w:rPr>
              <w:t>Котельная п. Новые дома</w:t>
            </w:r>
            <w:r w:rsidR="003F052E" w:rsidRPr="00901CD1">
              <w:rPr>
                <w:rFonts w:ascii="Times New Roman" w:eastAsia="Times New Roman" w:hAnsi="Times New Roman" w:cs="Times New Roman"/>
                <w:sz w:val="24"/>
                <w:szCs w:val="24"/>
                <w:lang w:eastAsia="ru-RU"/>
              </w:rPr>
              <w:t>, МУП «ЭЦУ»</w:t>
            </w:r>
          </w:p>
        </w:tc>
        <w:tc>
          <w:tcPr>
            <w:tcW w:w="4499" w:type="dxa"/>
            <w:vAlign w:val="center"/>
          </w:tcPr>
          <w:p w14:paraId="6DE21F15" w14:textId="6D1B1E64" w:rsidR="006F4875" w:rsidRPr="00901CD1" w:rsidRDefault="0071679F"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Отсутствует</w:t>
            </w:r>
          </w:p>
        </w:tc>
      </w:tr>
      <w:tr w:rsidR="006F4875" w:rsidRPr="00901CD1" w14:paraId="56AB016D" w14:textId="77777777" w:rsidTr="007F74F7">
        <w:trPr>
          <w:trHeight w:val="20"/>
        </w:trPr>
        <w:tc>
          <w:tcPr>
            <w:tcW w:w="989" w:type="dxa"/>
            <w:vAlign w:val="center"/>
          </w:tcPr>
          <w:p w14:paraId="7BE7BFFD" w14:textId="37D2A43F" w:rsidR="006F4875" w:rsidRPr="00901CD1" w:rsidRDefault="006F4875"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9.</w:t>
            </w:r>
          </w:p>
        </w:tc>
        <w:tc>
          <w:tcPr>
            <w:tcW w:w="4151" w:type="dxa"/>
            <w:vAlign w:val="center"/>
          </w:tcPr>
          <w:p w14:paraId="04BD40C1" w14:textId="290BF203" w:rsidR="006F4875" w:rsidRPr="00901CD1" w:rsidRDefault="006F4875" w:rsidP="006F4875">
            <w:pPr>
              <w:spacing w:after="0" w:line="240" w:lineRule="auto"/>
              <w:ind w:right="-118"/>
              <w:rPr>
                <w:rFonts w:ascii="Times New Roman" w:eastAsia="Times New Roman" w:hAnsi="Times New Roman" w:cs="Times New Roman"/>
                <w:sz w:val="24"/>
                <w:szCs w:val="24"/>
                <w:lang w:eastAsia="ru-RU"/>
              </w:rPr>
            </w:pPr>
            <w:r w:rsidRPr="00901CD1">
              <w:rPr>
                <w:rFonts w:ascii="Times New Roman" w:eastAsia="Times New Roman" w:hAnsi="Times New Roman" w:cs="Times New Roman"/>
                <w:color w:val="000000"/>
                <w:sz w:val="24"/>
                <w:szCs w:val="24"/>
                <w:lang w:eastAsia="ru-RU"/>
              </w:rPr>
              <w:t>Котельная п. Елизаветино</w:t>
            </w:r>
            <w:r w:rsidR="003F052E" w:rsidRPr="00901CD1">
              <w:rPr>
                <w:rFonts w:ascii="Times New Roman" w:eastAsia="Times New Roman" w:hAnsi="Times New Roman" w:cs="Times New Roman"/>
                <w:sz w:val="24"/>
                <w:szCs w:val="24"/>
                <w:lang w:eastAsia="ru-RU"/>
              </w:rPr>
              <w:t>, МУП «ЭЦУ»</w:t>
            </w:r>
          </w:p>
        </w:tc>
        <w:tc>
          <w:tcPr>
            <w:tcW w:w="4499" w:type="dxa"/>
            <w:vAlign w:val="center"/>
          </w:tcPr>
          <w:p w14:paraId="6B69D8B1" w14:textId="4469D292" w:rsidR="006F4875" w:rsidRPr="00901CD1" w:rsidRDefault="0071679F"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Отсутствует</w:t>
            </w:r>
          </w:p>
        </w:tc>
      </w:tr>
      <w:tr w:rsidR="006F4875" w:rsidRPr="00901CD1" w14:paraId="3A7606CF" w14:textId="77777777" w:rsidTr="007F74F7">
        <w:trPr>
          <w:trHeight w:val="20"/>
        </w:trPr>
        <w:tc>
          <w:tcPr>
            <w:tcW w:w="989" w:type="dxa"/>
            <w:vAlign w:val="center"/>
          </w:tcPr>
          <w:p w14:paraId="01727D7C" w14:textId="6B987DD6" w:rsidR="006F4875" w:rsidRPr="00901CD1" w:rsidRDefault="006F4875"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10.</w:t>
            </w:r>
          </w:p>
        </w:tc>
        <w:tc>
          <w:tcPr>
            <w:tcW w:w="4151" w:type="dxa"/>
            <w:vAlign w:val="center"/>
          </w:tcPr>
          <w:p w14:paraId="2044BAF7" w14:textId="4A501FDA" w:rsidR="006F4875" w:rsidRPr="00901CD1" w:rsidRDefault="006F4875" w:rsidP="006F4875">
            <w:pPr>
              <w:spacing w:after="0" w:line="240" w:lineRule="auto"/>
              <w:ind w:right="-118"/>
              <w:rPr>
                <w:rFonts w:ascii="Times New Roman" w:eastAsia="Times New Roman" w:hAnsi="Times New Roman" w:cs="Times New Roman"/>
                <w:sz w:val="24"/>
                <w:szCs w:val="24"/>
                <w:lang w:eastAsia="ru-RU"/>
              </w:rPr>
            </w:pPr>
            <w:r w:rsidRPr="00901CD1">
              <w:rPr>
                <w:rFonts w:ascii="Times New Roman" w:eastAsia="Times New Roman" w:hAnsi="Times New Roman" w:cs="Times New Roman"/>
                <w:color w:val="000000"/>
                <w:sz w:val="24"/>
                <w:szCs w:val="24"/>
                <w:lang w:eastAsia="ru-RU"/>
              </w:rPr>
              <w:t>Котельная п. Фрязево</w:t>
            </w:r>
            <w:r w:rsidR="003F052E" w:rsidRPr="00901CD1">
              <w:rPr>
                <w:rFonts w:ascii="Times New Roman" w:eastAsia="Times New Roman" w:hAnsi="Times New Roman" w:cs="Times New Roman"/>
                <w:sz w:val="24"/>
                <w:szCs w:val="24"/>
                <w:lang w:eastAsia="ru-RU"/>
              </w:rPr>
              <w:t>, МУП «ЭЦУ»</w:t>
            </w:r>
          </w:p>
        </w:tc>
        <w:tc>
          <w:tcPr>
            <w:tcW w:w="4499" w:type="dxa"/>
            <w:vAlign w:val="center"/>
          </w:tcPr>
          <w:p w14:paraId="07C56310" w14:textId="2AC008C7" w:rsidR="006F4875" w:rsidRPr="00901CD1" w:rsidRDefault="0071679F"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Отсутствует</w:t>
            </w:r>
          </w:p>
        </w:tc>
      </w:tr>
      <w:tr w:rsidR="006F4875" w:rsidRPr="00901CD1" w14:paraId="43C4D6F3" w14:textId="77777777" w:rsidTr="007F74F7">
        <w:trPr>
          <w:trHeight w:val="20"/>
        </w:trPr>
        <w:tc>
          <w:tcPr>
            <w:tcW w:w="989" w:type="dxa"/>
            <w:vAlign w:val="center"/>
          </w:tcPr>
          <w:p w14:paraId="7F7041F4" w14:textId="6131FE44" w:rsidR="006F4875" w:rsidRPr="00901CD1" w:rsidRDefault="006F4875"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11.</w:t>
            </w:r>
          </w:p>
        </w:tc>
        <w:tc>
          <w:tcPr>
            <w:tcW w:w="4151" w:type="dxa"/>
            <w:vAlign w:val="center"/>
          </w:tcPr>
          <w:p w14:paraId="109F3A5C" w14:textId="7EE2C1F6" w:rsidR="006F4875" w:rsidRPr="00901CD1" w:rsidRDefault="006F4875" w:rsidP="006F4875">
            <w:pPr>
              <w:spacing w:after="0" w:line="240" w:lineRule="auto"/>
              <w:ind w:right="-118"/>
              <w:rPr>
                <w:rFonts w:ascii="Times New Roman" w:eastAsia="Times New Roman" w:hAnsi="Times New Roman" w:cs="Times New Roman"/>
                <w:sz w:val="24"/>
                <w:szCs w:val="24"/>
                <w:lang w:eastAsia="ru-RU"/>
              </w:rPr>
            </w:pPr>
            <w:r w:rsidRPr="00901CD1">
              <w:rPr>
                <w:rFonts w:ascii="Times New Roman" w:eastAsia="Times New Roman" w:hAnsi="Times New Roman" w:cs="Times New Roman"/>
                <w:color w:val="000000"/>
                <w:sz w:val="24"/>
                <w:szCs w:val="24"/>
                <w:lang w:eastAsia="ru-RU"/>
              </w:rPr>
              <w:t>Миникотельная д. Бабеево</w:t>
            </w:r>
            <w:r w:rsidR="003F052E" w:rsidRPr="00901CD1">
              <w:rPr>
                <w:rFonts w:ascii="Times New Roman" w:eastAsia="Times New Roman" w:hAnsi="Times New Roman" w:cs="Times New Roman"/>
                <w:sz w:val="24"/>
                <w:szCs w:val="24"/>
                <w:lang w:eastAsia="ru-RU"/>
              </w:rPr>
              <w:t>, МУП «ЭЦУ»</w:t>
            </w:r>
          </w:p>
        </w:tc>
        <w:tc>
          <w:tcPr>
            <w:tcW w:w="4499" w:type="dxa"/>
            <w:vAlign w:val="center"/>
          </w:tcPr>
          <w:p w14:paraId="478E93B1" w14:textId="241D76B0" w:rsidR="006F4875" w:rsidRPr="00901CD1" w:rsidRDefault="0071679F"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Отсутствует</w:t>
            </w:r>
          </w:p>
        </w:tc>
      </w:tr>
      <w:tr w:rsidR="006F4875" w:rsidRPr="00901CD1" w14:paraId="075E0CAE" w14:textId="77777777" w:rsidTr="007F74F7">
        <w:trPr>
          <w:trHeight w:val="20"/>
        </w:trPr>
        <w:tc>
          <w:tcPr>
            <w:tcW w:w="989" w:type="dxa"/>
            <w:vAlign w:val="center"/>
          </w:tcPr>
          <w:p w14:paraId="2065AE42" w14:textId="4A40DA04" w:rsidR="006F4875" w:rsidRPr="00901CD1" w:rsidRDefault="006F4875"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12.</w:t>
            </w:r>
          </w:p>
        </w:tc>
        <w:tc>
          <w:tcPr>
            <w:tcW w:w="4151" w:type="dxa"/>
            <w:vAlign w:val="center"/>
          </w:tcPr>
          <w:p w14:paraId="77DAE0EE" w14:textId="5C37FD6A" w:rsidR="006F4875" w:rsidRPr="00901CD1" w:rsidRDefault="006F4875" w:rsidP="006F4875">
            <w:pPr>
              <w:spacing w:after="0" w:line="240" w:lineRule="auto"/>
              <w:ind w:right="-118"/>
              <w:rPr>
                <w:rFonts w:ascii="Times New Roman" w:eastAsia="Times New Roman" w:hAnsi="Times New Roman" w:cs="Times New Roman"/>
                <w:sz w:val="24"/>
                <w:szCs w:val="24"/>
                <w:lang w:eastAsia="ru-RU"/>
              </w:rPr>
            </w:pPr>
            <w:r w:rsidRPr="00901CD1">
              <w:rPr>
                <w:rFonts w:ascii="Times New Roman" w:eastAsia="Times New Roman" w:hAnsi="Times New Roman" w:cs="Times New Roman"/>
                <w:color w:val="000000"/>
                <w:sz w:val="24"/>
                <w:szCs w:val="24"/>
                <w:lang w:eastAsia="ru-RU"/>
              </w:rPr>
              <w:t>Миникотельная п. Фрязево</w:t>
            </w:r>
            <w:r w:rsidR="003F052E" w:rsidRPr="00901CD1">
              <w:rPr>
                <w:rFonts w:ascii="Times New Roman" w:eastAsia="Times New Roman" w:hAnsi="Times New Roman" w:cs="Times New Roman"/>
                <w:sz w:val="24"/>
                <w:szCs w:val="24"/>
                <w:lang w:eastAsia="ru-RU"/>
              </w:rPr>
              <w:t>, МУП «ЭЦУ»</w:t>
            </w:r>
          </w:p>
        </w:tc>
        <w:tc>
          <w:tcPr>
            <w:tcW w:w="4499" w:type="dxa"/>
            <w:vAlign w:val="center"/>
          </w:tcPr>
          <w:p w14:paraId="22F40B31" w14:textId="195F00DA" w:rsidR="006F4875" w:rsidRPr="00901CD1" w:rsidRDefault="0071679F"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Отсутствует</w:t>
            </w:r>
          </w:p>
        </w:tc>
      </w:tr>
      <w:tr w:rsidR="006F4875" w:rsidRPr="00901CD1" w14:paraId="62B82F78" w14:textId="77777777" w:rsidTr="007F74F7">
        <w:trPr>
          <w:trHeight w:val="20"/>
        </w:trPr>
        <w:tc>
          <w:tcPr>
            <w:tcW w:w="989" w:type="dxa"/>
            <w:vAlign w:val="center"/>
          </w:tcPr>
          <w:p w14:paraId="3E191354" w14:textId="50A74404" w:rsidR="006F4875" w:rsidRPr="00901CD1" w:rsidRDefault="006F4875"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13.</w:t>
            </w:r>
          </w:p>
        </w:tc>
        <w:tc>
          <w:tcPr>
            <w:tcW w:w="4151" w:type="dxa"/>
            <w:vAlign w:val="center"/>
          </w:tcPr>
          <w:p w14:paraId="6307461F" w14:textId="1F595F4A" w:rsidR="006F4875" w:rsidRPr="00901CD1" w:rsidRDefault="006F4875" w:rsidP="006F4875">
            <w:pPr>
              <w:spacing w:after="0" w:line="240" w:lineRule="auto"/>
              <w:ind w:right="-118"/>
              <w:rPr>
                <w:rFonts w:ascii="Times New Roman" w:eastAsia="Times New Roman" w:hAnsi="Times New Roman" w:cs="Times New Roman"/>
                <w:sz w:val="24"/>
                <w:szCs w:val="24"/>
                <w:lang w:eastAsia="ru-RU"/>
              </w:rPr>
            </w:pPr>
            <w:r w:rsidRPr="00901CD1">
              <w:rPr>
                <w:rFonts w:ascii="Times New Roman" w:eastAsia="Times New Roman" w:hAnsi="Times New Roman" w:cs="Times New Roman"/>
                <w:color w:val="000000"/>
                <w:sz w:val="24"/>
                <w:szCs w:val="24"/>
                <w:lang w:eastAsia="ru-RU"/>
              </w:rPr>
              <w:t>Котельная №2 (Радиоцентр)*</w:t>
            </w:r>
            <w:r w:rsidR="003F052E" w:rsidRPr="00901CD1">
              <w:rPr>
                <w:rFonts w:ascii="Times New Roman" w:eastAsia="Times New Roman" w:hAnsi="Times New Roman" w:cs="Times New Roman"/>
                <w:sz w:val="24"/>
                <w:szCs w:val="24"/>
                <w:lang w:eastAsia="ru-RU"/>
              </w:rPr>
              <w:t>, МУП «ЭЦУ»</w:t>
            </w:r>
          </w:p>
        </w:tc>
        <w:tc>
          <w:tcPr>
            <w:tcW w:w="4499" w:type="dxa"/>
            <w:vAlign w:val="center"/>
          </w:tcPr>
          <w:p w14:paraId="2919ED7A" w14:textId="6CB06689" w:rsidR="006F4875" w:rsidRPr="00901CD1" w:rsidRDefault="0071679F" w:rsidP="006F4875">
            <w:pPr>
              <w:spacing w:after="0" w:line="240" w:lineRule="auto"/>
              <w:ind w:left="-108" w:right="-118"/>
              <w:jc w:val="center"/>
              <w:rPr>
                <w:rFonts w:ascii="Times New Roman" w:eastAsia="Times New Roman" w:hAnsi="Times New Roman" w:cs="Times New Roman"/>
                <w:sz w:val="24"/>
                <w:szCs w:val="24"/>
                <w:lang w:eastAsia="ru-RU"/>
              </w:rPr>
            </w:pPr>
            <w:r w:rsidRPr="00901CD1">
              <w:rPr>
                <w:rFonts w:ascii="Times New Roman" w:eastAsia="Times New Roman" w:hAnsi="Times New Roman" w:cs="Times New Roman"/>
                <w:sz w:val="24"/>
                <w:szCs w:val="24"/>
                <w:lang w:eastAsia="ru-RU"/>
              </w:rPr>
              <w:t>Отсутствует</w:t>
            </w:r>
          </w:p>
        </w:tc>
      </w:tr>
    </w:tbl>
    <w:p w14:paraId="352052D1" w14:textId="77777777" w:rsidR="002B6946" w:rsidRDefault="002B6946" w:rsidP="002B6946">
      <w:pPr>
        <w:pStyle w:val="a5"/>
        <w:tabs>
          <w:tab w:val="left" w:pos="851"/>
          <w:tab w:val="left" w:pos="993"/>
          <w:tab w:val="left" w:pos="1418"/>
        </w:tabs>
        <w:spacing w:line="276" w:lineRule="auto"/>
        <w:ind w:left="567" w:right="-1" w:firstLine="0"/>
        <w:jc w:val="both"/>
        <w:rPr>
          <w:sz w:val="24"/>
          <w:szCs w:val="24"/>
          <w:lang w:eastAsia="ru-RU"/>
        </w:rPr>
      </w:pPr>
    </w:p>
    <w:p w14:paraId="4A4644B2" w14:textId="6657107C" w:rsidR="006F4875" w:rsidRDefault="006F4875" w:rsidP="00A43F77">
      <w:pPr>
        <w:pStyle w:val="a5"/>
        <w:numPr>
          <w:ilvl w:val="2"/>
          <w:numId w:val="22"/>
        </w:numPr>
        <w:tabs>
          <w:tab w:val="left" w:pos="851"/>
          <w:tab w:val="left" w:pos="993"/>
          <w:tab w:val="left" w:pos="1418"/>
        </w:tabs>
        <w:spacing w:line="276" w:lineRule="auto"/>
        <w:ind w:left="0" w:right="-1" w:firstLine="567"/>
        <w:jc w:val="both"/>
        <w:rPr>
          <w:sz w:val="24"/>
          <w:szCs w:val="24"/>
          <w:lang w:eastAsia="ru-RU"/>
        </w:rPr>
      </w:pPr>
      <w:r>
        <w:rPr>
          <w:sz w:val="24"/>
          <w:szCs w:val="24"/>
          <w:lang w:eastAsia="ru-RU"/>
        </w:rPr>
        <w:t xml:space="preserve"> Данные об электроснабжении объектов системы теплоснабжения на территории городского округа Электросталь представлены в </w:t>
      </w:r>
      <w:r w:rsidR="00A91956">
        <w:rPr>
          <w:sz w:val="24"/>
          <w:szCs w:val="24"/>
          <w:lang w:eastAsia="ru-RU"/>
        </w:rPr>
        <w:t>Т</w:t>
      </w:r>
      <w:r>
        <w:rPr>
          <w:sz w:val="24"/>
          <w:szCs w:val="24"/>
          <w:lang w:eastAsia="ru-RU"/>
        </w:rPr>
        <w:t>аблице 1.3.3.</w:t>
      </w:r>
    </w:p>
    <w:p w14:paraId="5914643C" w14:textId="18810352" w:rsidR="006F4875" w:rsidRDefault="006F4875" w:rsidP="00D22ED5">
      <w:pPr>
        <w:spacing w:after="0" w:line="276" w:lineRule="auto"/>
        <w:ind w:right="-1" w:firstLine="567"/>
        <w:rPr>
          <w:rFonts w:ascii="Times New Roman" w:hAnsi="Times New Roman" w:cs="Times New Roman"/>
          <w:sz w:val="24"/>
          <w:szCs w:val="24"/>
        </w:rPr>
      </w:pPr>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1.3</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Pr>
          <w:rFonts w:ascii="Times New Roman" w:hAnsi="Times New Roman" w:cs="Times New Roman"/>
          <w:b/>
          <w:bCs/>
          <w:noProof/>
          <w:sz w:val="24"/>
          <w:szCs w:val="24"/>
        </w:rPr>
        <w:t xml:space="preserve">3 - </w:t>
      </w:r>
      <w:r w:rsidRPr="003C512D">
        <w:rPr>
          <w:rFonts w:ascii="Times New Roman" w:hAnsi="Times New Roman" w:cs="Times New Roman"/>
          <w:sz w:val="24"/>
          <w:szCs w:val="24"/>
        </w:rPr>
        <w:t xml:space="preserve">Данные об </w:t>
      </w:r>
      <w:r>
        <w:rPr>
          <w:rFonts w:ascii="Times New Roman" w:hAnsi="Times New Roman" w:cs="Times New Roman"/>
          <w:sz w:val="24"/>
          <w:szCs w:val="24"/>
        </w:rPr>
        <w:t>электроснабжении</w:t>
      </w:r>
      <w:r w:rsidRPr="003C512D">
        <w:rPr>
          <w:rFonts w:ascii="Times New Roman" w:hAnsi="Times New Roman" w:cs="Times New Roman"/>
          <w:sz w:val="24"/>
          <w:szCs w:val="24"/>
        </w:rPr>
        <w:t xml:space="preserve"> </w:t>
      </w:r>
      <w:r w:rsidR="00EB6A2B">
        <w:rPr>
          <w:rFonts w:ascii="Times New Roman" w:hAnsi="Times New Roman" w:cs="Times New Roman"/>
          <w:sz w:val="24"/>
          <w:szCs w:val="24"/>
        </w:rPr>
        <w:t>объектов системы теплоснабжения</w:t>
      </w:r>
      <w:r w:rsidR="00D22ED5">
        <w:rPr>
          <w:rFonts w:ascii="Times New Roman" w:hAnsi="Times New Roman" w:cs="Times New Roman"/>
          <w:sz w:val="24"/>
          <w:szCs w:val="24"/>
          <w:lang w:eastAsia="ru-RU"/>
        </w:rPr>
        <w:t xml:space="preserve"> </w:t>
      </w:r>
      <w:r w:rsidR="00EB6A2B">
        <w:rPr>
          <w:rFonts w:ascii="Times New Roman" w:hAnsi="Times New Roman" w:cs="Times New Roman"/>
          <w:sz w:val="24"/>
          <w:szCs w:val="24"/>
          <w:lang w:eastAsia="ru-RU"/>
        </w:rPr>
        <w:t>на территории</w:t>
      </w:r>
      <w:r w:rsidR="00EB6A2B">
        <w:rPr>
          <w:rFonts w:ascii="Times New Roman" w:hAnsi="Times New Roman" w:cs="Times New Roman"/>
          <w:sz w:val="24"/>
          <w:szCs w:val="24"/>
        </w:rPr>
        <w:t xml:space="preserve"> </w:t>
      </w:r>
      <w:r>
        <w:rPr>
          <w:rFonts w:ascii="Times New Roman" w:hAnsi="Times New Roman" w:cs="Times New Roman"/>
          <w:sz w:val="24"/>
          <w:szCs w:val="24"/>
        </w:rPr>
        <w:t>городского округа Электросталь</w:t>
      </w: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682"/>
        <w:gridCol w:w="2554"/>
        <w:gridCol w:w="1884"/>
        <w:gridCol w:w="1868"/>
      </w:tblGrid>
      <w:tr w:rsidR="006F4875" w:rsidRPr="002B6946" w14:paraId="52C8AA5F" w14:textId="77777777" w:rsidTr="002B6946">
        <w:trPr>
          <w:trHeight w:val="70"/>
          <w:tblHeader/>
        </w:trPr>
        <w:tc>
          <w:tcPr>
            <w:tcW w:w="556" w:type="dxa"/>
            <w:vMerge w:val="restart"/>
            <w:vAlign w:val="center"/>
          </w:tcPr>
          <w:p w14:paraId="740DA7E3" w14:textId="77777777" w:rsidR="006F4875" w:rsidRPr="002B6946" w:rsidRDefault="006F4875" w:rsidP="007F74F7">
            <w:pPr>
              <w:spacing w:after="0" w:line="240" w:lineRule="auto"/>
              <w:ind w:left="-108" w:right="-118"/>
              <w:jc w:val="center"/>
              <w:rPr>
                <w:rFonts w:ascii="Times New Roman" w:eastAsia="Times New Roman" w:hAnsi="Times New Roman" w:cs="Times New Roman"/>
                <w:b/>
                <w:bCs/>
                <w:sz w:val="24"/>
                <w:szCs w:val="24"/>
                <w:lang w:eastAsia="ru-RU"/>
              </w:rPr>
            </w:pPr>
            <w:bookmarkStart w:id="51" w:name="_Hlk216659203"/>
            <w:r w:rsidRPr="002B6946">
              <w:rPr>
                <w:rFonts w:ascii="Times New Roman" w:eastAsia="Times New Roman" w:hAnsi="Times New Roman" w:cs="Times New Roman"/>
                <w:b/>
                <w:bCs/>
                <w:sz w:val="24"/>
                <w:szCs w:val="24"/>
                <w:lang w:eastAsia="ru-RU"/>
              </w:rPr>
              <w:t>№</w:t>
            </w:r>
          </w:p>
          <w:p w14:paraId="4AEEB0B7" w14:textId="77777777" w:rsidR="006F4875" w:rsidRPr="002B6946" w:rsidRDefault="006F4875"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п/п</w:t>
            </w:r>
          </w:p>
        </w:tc>
        <w:tc>
          <w:tcPr>
            <w:tcW w:w="2682" w:type="dxa"/>
            <w:vMerge w:val="restart"/>
            <w:vAlign w:val="center"/>
          </w:tcPr>
          <w:p w14:paraId="41FE430F" w14:textId="77777777" w:rsidR="006F4875" w:rsidRPr="002B6946" w:rsidRDefault="006F4875"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 xml:space="preserve">Наименование источника тепловой энергии, ЦТП, НС, эксплуатирующая организация </w:t>
            </w:r>
          </w:p>
        </w:tc>
        <w:tc>
          <w:tcPr>
            <w:tcW w:w="2554" w:type="dxa"/>
            <w:vMerge w:val="restart"/>
            <w:vAlign w:val="center"/>
          </w:tcPr>
          <w:p w14:paraId="525F637A" w14:textId="77777777" w:rsidR="006F4875" w:rsidRPr="002B6946" w:rsidRDefault="006F4875"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Электросетевая</w:t>
            </w:r>
          </w:p>
          <w:p w14:paraId="30780EAC" w14:textId="77777777" w:rsidR="006F4875" w:rsidRPr="002B6946" w:rsidRDefault="006F4875"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организация</w:t>
            </w:r>
          </w:p>
        </w:tc>
        <w:tc>
          <w:tcPr>
            <w:tcW w:w="3752" w:type="dxa"/>
            <w:gridSpan w:val="2"/>
            <w:vAlign w:val="center"/>
          </w:tcPr>
          <w:p w14:paraId="08D79DAD" w14:textId="77777777" w:rsidR="006F4875" w:rsidRPr="002B6946" w:rsidRDefault="006F4875"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Диспетчерское наименование присоединения</w:t>
            </w:r>
          </w:p>
        </w:tc>
      </w:tr>
      <w:tr w:rsidR="006F4875" w:rsidRPr="002B6946" w14:paraId="13D33DC2" w14:textId="77777777" w:rsidTr="002B6946">
        <w:trPr>
          <w:trHeight w:val="20"/>
        </w:trPr>
        <w:tc>
          <w:tcPr>
            <w:tcW w:w="556" w:type="dxa"/>
            <w:vMerge/>
            <w:vAlign w:val="center"/>
          </w:tcPr>
          <w:p w14:paraId="773CE503" w14:textId="77777777" w:rsidR="006F4875" w:rsidRPr="002B6946" w:rsidRDefault="006F4875" w:rsidP="007F74F7">
            <w:pPr>
              <w:spacing w:after="0" w:line="240" w:lineRule="auto"/>
              <w:ind w:left="-108" w:right="-118"/>
              <w:jc w:val="center"/>
              <w:rPr>
                <w:rFonts w:ascii="Times New Roman" w:eastAsia="Times New Roman" w:hAnsi="Times New Roman" w:cs="Times New Roman"/>
                <w:sz w:val="24"/>
                <w:szCs w:val="24"/>
                <w:lang w:eastAsia="ru-RU"/>
              </w:rPr>
            </w:pPr>
          </w:p>
        </w:tc>
        <w:tc>
          <w:tcPr>
            <w:tcW w:w="2682" w:type="dxa"/>
            <w:vMerge/>
            <w:vAlign w:val="center"/>
          </w:tcPr>
          <w:p w14:paraId="762A9082" w14:textId="77777777" w:rsidR="006F4875" w:rsidRPr="002B6946" w:rsidRDefault="006F4875" w:rsidP="007F74F7">
            <w:pPr>
              <w:spacing w:after="0" w:line="240" w:lineRule="auto"/>
              <w:ind w:left="-108" w:right="-118"/>
              <w:jc w:val="center"/>
              <w:rPr>
                <w:rFonts w:ascii="Times New Roman" w:eastAsia="Times New Roman" w:hAnsi="Times New Roman" w:cs="Times New Roman"/>
                <w:sz w:val="24"/>
                <w:szCs w:val="24"/>
                <w:lang w:eastAsia="ru-RU"/>
              </w:rPr>
            </w:pPr>
          </w:p>
        </w:tc>
        <w:tc>
          <w:tcPr>
            <w:tcW w:w="2554" w:type="dxa"/>
            <w:vMerge/>
            <w:vAlign w:val="center"/>
          </w:tcPr>
          <w:p w14:paraId="59F6C522" w14:textId="77777777" w:rsidR="006F4875" w:rsidRPr="002B6946" w:rsidRDefault="006F4875" w:rsidP="007F74F7">
            <w:pPr>
              <w:spacing w:after="0" w:line="240" w:lineRule="auto"/>
              <w:ind w:left="-108" w:right="-118"/>
              <w:jc w:val="center"/>
              <w:rPr>
                <w:rFonts w:ascii="Times New Roman" w:eastAsia="Times New Roman" w:hAnsi="Times New Roman" w:cs="Times New Roman"/>
                <w:sz w:val="24"/>
                <w:szCs w:val="24"/>
                <w:lang w:eastAsia="ru-RU"/>
              </w:rPr>
            </w:pPr>
          </w:p>
        </w:tc>
        <w:tc>
          <w:tcPr>
            <w:tcW w:w="1884" w:type="dxa"/>
            <w:vAlign w:val="center"/>
          </w:tcPr>
          <w:p w14:paraId="6AF59792" w14:textId="77777777" w:rsidR="006F4875" w:rsidRPr="002B6946" w:rsidRDefault="006F4875"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источник электропитания</w:t>
            </w:r>
          </w:p>
        </w:tc>
        <w:tc>
          <w:tcPr>
            <w:tcW w:w="1868" w:type="dxa"/>
            <w:vAlign w:val="center"/>
          </w:tcPr>
          <w:p w14:paraId="6AC49D4B" w14:textId="77777777" w:rsidR="006F4875" w:rsidRPr="002B6946" w:rsidRDefault="006F4875"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линия</w:t>
            </w:r>
          </w:p>
        </w:tc>
      </w:tr>
      <w:tr w:rsidR="006C413E" w:rsidRPr="002B6946" w14:paraId="05708A78" w14:textId="77777777" w:rsidTr="002B6946">
        <w:trPr>
          <w:trHeight w:val="20"/>
        </w:trPr>
        <w:tc>
          <w:tcPr>
            <w:tcW w:w="556" w:type="dxa"/>
            <w:vAlign w:val="center"/>
          </w:tcPr>
          <w:p w14:paraId="29F50A87" w14:textId="77777777"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w:t>
            </w:r>
          </w:p>
        </w:tc>
        <w:tc>
          <w:tcPr>
            <w:tcW w:w="2682" w:type="dxa"/>
            <w:vAlign w:val="center"/>
          </w:tcPr>
          <w:p w14:paraId="38A1A8B9" w14:textId="26E5A63B" w:rsidR="006C413E" w:rsidRPr="002B6946" w:rsidRDefault="006C413E" w:rsidP="006C413E">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 xml:space="preserve">ЭПТК «ГТУ-ТЭЦ г. Электросталь», </w:t>
            </w:r>
            <w:r w:rsidRPr="002B6946">
              <w:rPr>
                <w:rFonts w:ascii="Times New Roman" w:eastAsia="Times New Roman" w:hAnsi="Times New Roman" w:cs="Times New Roman"/>
                <w:sz w:val="24"/>
                <w:szCs w:val="24"/>
                <w:lang w:eastAsia="ru-RU"/>
              </w:rPr>
              <w:t>ООО «Глобус»</w:t>
            </w:r>
          </w:p>
        </w:tc>
        <w:tc>
          <w:tcPr>
            <w:tcW w:w="2554" w:type="dxa"/>
            <w:vAlign w:val="center"/>
          </w:tcPr>
          <w:p w14:paraId="27AD08B6" w14:textId="77777777"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2CD28638" w14:textId="3434093B" w:rsidR="006C413E" w:rsidRPr="002B6946" w:rsidRDefault="006C413E" w:rsidP="006C413E">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09DDB01E" w14:textId="77777777"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ПС №666 Шибаново,</w:t>
            </w:r>
          </w:p>
          <w:p w14:paraId="2373D0FC" w14:textId="18BA2C7E"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ПС №172 Тимохово</w:t>
            </w:r>
          </w:p>
        </w:tc>
        <w:tc>
          <w:tcPr>
            <w:tcW w:w="1868" w:type="dxa"/>
            <w:vAlign w:val="center"/>
          </w:tcPr>
          <w:p w14:paraId="39499D17" w14:textId="45F7AFE3" w:rsidR="009C7F91" w:rsidRPr="002B6946" w:rsidRDefault="0013544E" w:rsidP="009C7F9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6C413E" w:rsidRPr="002B6946">
              <w:rPr>
                <w:rFonts w:ascii="Times New Roman" w:eastAsia="Times New Roman" w:hAnsi="Times New Roman" w:cs="Times New Roman"/>
                <w:sz w:val="24"/>
                <w:szCs w:val="24"/>
                <w:lang w:eastAsia="ru-RU"/>
              </w:rPr>
              <w:t>Л</w:t>
            </w:r>
            <w:r w:rsidR="009C7F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6 </w:t>
            </w:r>
            <w:r w:rsidR="006C413E" w:rsidRPr="002B6946">
              <w:rPr>
                <w:rFonts w:ascii="Times New Roman" w:eastAsia="Times New Roman" w:hAnsi="Times New Roman" w:cs="Times New Roman"/>
                <w:sz w:val="24"/>
                <w:szCs w:val="24"/>
                <w:lang w:eastAsia="ru-RU"/>
              </w:rPr>
              <w:t>кВ</w:t>
            </w:r>
          </w:p>
          <w:p w14:paraId="0A06E7CF" w14:textId="1EE4AB16" w:rsidR="00D713DD" w:rsidRPr="002B6946" w:rsidRDefault="00D713DD" w:rsidP="00D713DD">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2B6946">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 xml:space="preserve">-10 </w:t>
            </w:r>
            <w:r w:rsidRPr="002B6946">
              <w:rPr>
                <w:rFonts w:ascii="Times New Roman" w:eastAsia="Times New Roman" w:hAnsi="Times New Roman" w:cs="Times New Roman"/>
                <w:sz w:val="24"/>
                <w:szCs w:val="24"/>
                <w:lang w:eastAsia="ru-RU"/>
              </w:rPr>
              <w:t>кВ</w:t>
            </w:r>
          </w:p>
          <w:p w14:paraId="2D2527B1" w14:textId="31709FCB" w:rsidR="006C413E" w:rsidRPr="002B6946" w:rsidRDefault="006C413E" w:rsidP="00130A24">
            <w:pPr>
              <w:spacing w:after="0" w:line="240" w:lineRule="auto"/>
              <w:ind w:left="-108" w:right="-118"/>
              <w:rPr>
                <w:rFonts w:ascii="Times New Roman" w:eastAsia="Times New Roman" w:hAnsi="Times New Roman" w:cs="Times New Roman"/>
                <w:sz w:val="24"/>
                <w:szCs w:val="24"/>
                <w:lang w:eastAsia="ru-RU"/>
              </w:rPr>
            </w:pPr>
          </w:p>
        </w:tc>
      </w:tr>
      <w:tr w:rsidR="006C413E" w:rsidRPr="002B6946" w14:paraId="1DBEFBC7" w14:textId="77777777" w:rsidTr="002B6946">
        <w:trPr>
          <w:trHeight w:val="20"/>
        </w:trPr>
        <w:tc>
          <w:tcPr>
            <w:tcW w:w="556" w:type="dxa"/>
            <w:vAlign w:val="center"/>
          </w:tcPr>
          <w:p w14:paraId="497CD6EA" w14:textId="77777777"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w:t>
            </w:r>
          </w:p>
        </w:tc>
        <w:tc>
          <w:tcPr>
            <w:tcW w:w="2682" w:type="dxa"/>
            <w:vAlign w:val="center"/>
          </w:tcPr>
          <w:p w14:paraId="554DA71F" w14:textId="3030C3B6" w:rsidR="006C413E" w:rsidRPr="002B6946" w:rsidRDefault="006C413E" w:rsidP="006C413E">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 xml:space="preserve">Котельная «Южная», </w:t>
            </w:r>
            <w:r w:rsidRPr="002B6946">
              <w:rPr>
                <w:rFonts w:ascii="Times New Roman" w:eastAsia="Times New Roman" w:hAnsi="Times New Roman" w:cs="Times New Roman"/>
                <w:sz w:val="24"/>
                <w:szCs w:val="24"/>
                <w:lang w:eastAsia="ru-RU"/>
              </w:rPr>
              <w:t>ООО «Глобус»</w:t>
            </w:r>
          </w:p>
        </w:tc>
        <w:tc>
          <w:tcPr>
            <w:tcW w:w="2554" w:type="dxa"/>
            <w:vAlign w:val="center"/>
          </w:tcPr>
          <w:p w14:paraId="1F11417B" w14:textId="4806B561"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Calibri" w:hAnsi="Times New Roman" w:cs="Times New Roman"/>
                <w:sz w:val="24"/>
                <w:szCs w:val="24"/>
                <w:lang w:eastAsia="ru-RU"/>
              </w:rPr>
              <w:t xml:space="preserve">Павлово-Посадский филиал АО </w:t>
            </w:r>
            <w:r w:rsidRPr="002B6946">
              <w:rPr>
                <w:rFonts w:ascii="Times New Roman" w:eastAsia="Calibri" w:hAnsi="Times New Roman" w:cs="Times New Roman"/>
                <w:sz w:val="24"/>
                <w:szCs w:val="24"/>
                <w:lang w:eastAsia="ru-RU"/>
              </w:rPr>
              <w:lastRenderedPageBreak/>
              <w:t>«Мособлэнерго» Электростальское производственное отделение</w:t>
            </w:r>
          </w:p>
        </w:tc>
        <w:tc>
          <w:tcPr>
            <w:tcW w:w="1884" w:type="dxa"/>
            <w:vAlign w:val="center"/>
          </w:tcPr>
          <w:p w14:paraId="379ADB2D" w14:textId="5E19903F"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lastRenderedPageBreak/>
              <w:t>РУ-0,4кВ ТП-5</w:t>
            </w:r>
          </w:p>
        </w:tc>
        <w:tc>
          <w:tcPr>
            <w:tcW w:w="1868" w:type="dxa"/>
            <w:vAlign w:val="center"/>
          </w:tcPr>
          <w:p w14:paraId="39917EEC" w14:textId="2DD84072" w:rsidR="006C413E" w:rsidRPr="002B6946" w:rsidRDefault="009C7F91" w:rsidP="009C7F91">
            <w:pPr>
              <w:spacing w:after="0" w:line="240" w:lineRule="auto"/>
              <w:ind w:left="-108" w:right="-118"/>
              <w:jc w:val="center"/>
              <w:rPr>
                <w:rFonts w:ascii="Times New Roman" w:eastAsia="Times New Roman" w:hAnsi="Times New Roman" w:cs="Times New Roman"/>
                <w:sz w:val="24"/>
                <w:szCs w:val="24"/>
                <w:lang w:eastAsia="ru-RU"/>
              </w:rPr>
            </w:pPr>
            <w:r w:rsidRPr="009C7F91">
              <w:rPr>
                <w:rFonts w:ascii="Times New Roman" w:eastAsia="Times New Roman" w:hAnsi="Times New Roman" w:cs="Times New Roman"/>
                <w:sz w:val="24"/>
                <w:szCs w:val="24"/>
                <w:lang w:eastAsia="ru-RU"/>
              </w:rPr>
              <w:t>2КЛ-</w:t>
            </w:r>
            <w:r w:rsidR="002D7089">
              <w:rPr>
                <w:rFonts w:ascii="Times New Roman" w:eastAsia="Times New Roman" w:hAnsi="Times New Roman" w:cs="Times New Roman"/>
                <w:sz w:val="24"/>
                <w:szCs w:val="24"/>
                <w:lang w:eastAsia="ru-RU"/>
              </w:rPr>
              <w:t>0</w:t>
            </w:r>
            <w:r w:rsidRPr="009C7F91">
              <w:rPr>
                <w:rFonts w:ascii="Times New Roman" w:eastAsia="Times New Roman" w:hAnsi="Times New Roman" w:cs="Times New Roman"/>
                <w:sz w:val="24"/>
                <w:szCs w:val="24"/>
                <w:lang w:eastAsia="ru-RU"/>
              </w:rPr>
              <w:t>,</w:t>
            </w:r>
            <w:r w:rsidR="002D7089">
              <w:rPr>
                <w:rFonts w:ascii="Times New Roman" w:eastAsia="Times New Roman" w:hAnsi="Times New Roman" w:cs="Times New Roman"/>
                <w:sz w:val="24"/>
                <w:szCs w:val="24"/>
                <w:lang w:eastAsia="ru-RU"/>
              </w:rPr>
              <w:t>4</w:t>
            </w:r>
            <w:r w:rsidRPr="009C7F91">
              <w:rPr>
                <w:rFonts w:ascii="Times New Roman" w:eastAsia="Times New Roman" w:hAnsi="Times New Roman" w:cs="Times New Roman"/>
                <w:sz w:val="24"/>
                <w:szCs w:val="24"/>
                <w:lang w:eastAsia="ru-RU"/>
              </w:rPr>
              <w:t>кВ</w:t>
            </w:r>
          </w:p>
        </w:tc>
      </w:tr>
      <w:tr w:rsidR="006C413E" w:rsidRPr="002B6946" w14:paraId="01297CEE" w14:textId="77777777" w:rsidTr="002B6946">
        <w:trPr>
          <w:trHeight w:val="20"/>
        </w:trPr>
        <w:tc>
          <w:tcPr>
            <w:tcW w:w="556" w:type="dxa"/>
            <w:vAlign w:val="center"/>
          </w:tcPr>
          <w:p w14:paraId="00411F5A" w14:textId="22B5E565"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3.</w:t>
            </w:r>
          </w:p>
        </w:tc>
        <w:tc>
          <w:tcPr>
            <w:tcW w:w="2682" w:type="dxa"/>
            <w:vAlign w:val="center"/>
          </w:tcPr>
          <w:p w14:paraId="5D5C750B" w14:textId="58F2DDA1" w:rsidR="006C413E" w:rsidRPr="002B6946" w:rsidRDefault="006C413E" w:rsidP="006C413E">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 xml:space="preserve">Котельная «Северная», </w:t>
            </w:r>
            <w:r w:rsidRPr="002B6946">
              <w:rPr>
                <w:rFonts w:ascii="Times New Roman" w:eastAsia="Times New Roman" w:hAnsi="Times New Roman" w:cs="Times New Roman"/>
                <w:sz w:val="24"/>
                <w:szCs w:val="24"/>
                <w:lang w:eastAsia="ru-RU"/>
              </w:rPr>
              <w:t>ООО «Глобус»</w:t>
            </w:r>
          </w:p>
        </w:tc>
        <w:tc>
          <w:tcPr>
            <w:tcW w:w="2554" w:type="dxa"/>
            <w:vAlign w:val="center"/>
          </w:tcPr>
          <w:p w14:paraId="3F030D6D" w14:textId="0FD0ADFE" w:rsidR="006C413E" w:rsidRPr="002B6946" w:rsidRDefault="006C413E" w:rsidP="006C413E">
            <w:pPr>
              <w:spacing w:after="0" w:line="240" w:lineRule="auto"/>
              <w:ind w:left="-108" w:right="-118"/>
              <w:jc w:val="center"/>
              <w:rPr>
                <w:rFonts w:ascii="Times New Roman" w:hAnsi="Times New Roman" w:cs="Times New Roman"/>
                <w:sz w:val="24"/>
                <w:szCs w:val="24"/>
              </w:rPr>
            </w:pPr>
            <w:r w:rsidRPr="002B6946">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1884" w:type="dxa"/>
            <w:vAlign w:val="center"/>
          </w:tcPr>
          <w:p w14:paraId="7326DC12" w14:textId="7714CFE6"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РУ-0,4кВ ТП-218</w:t>
            </w:r>
          </w:p>
        </w:tc>
        <w:tc>
          <w:tcPr>
            <w:tcW w:w="1868" w:type="dxa"/>
            <w:vAlign w:val="center"/>
          </w:tcPr>
          <w:p w14:paraId="34D597B3" w14:textId="173F7F97" w:rsidR="006C413E" w:rsidRPr="002B6946" w:rsidRDefault="002D7089" w:rsidP="006C413E">
            <w:pPr>
              <w:spacing w:after="0" w:line="240" w:lineRule="auto"/>
              <w:ind w:left="-108" w:right="-118"/>
              <w:jc w:val="center"/>
              <w:rPr>
                <w:rFonts w:ascii="Times New Roman" w:eastAsia="Times New Roman" w:hAnsi="Times New Roman" w:cs="Times New Roman"/>
                <w:sz w:val="24"/>
                <w:szCs w:val="24"/>
                <w:lang w:eastAsia="ru-RU"/>
              </w:rPr>
            </w:pPr>
            <w:r w:rsidRPr="009C7F91">
              <w:rPr>
                <w:rFonts w:ascii="Times New Roman" w:eastAsia="Times New Roman" w:hAnsi="Times New Roman" w:cs="Times New Roman"/>
                <w:sz w:val="24"/>
                <w:szCs w:val="24"/>
                <w:lang w:eastAsia="ru-RU"/>
              </w:rPr>
              <w:t>2КЛ-</w:t>
            </w:r>
            <w:r>
              <w:rPr>
                <w:rFonts w:ascii="Times New Roman" w:eastAsia="Times New Roman" w:hAnsi="Times New Roman" w:cs="Times New Roman"/>
                <w:sz w:val="24"/>
                <w:szCs w:val="24"/>
                <w:lang w:eastAsia="ru-RU"/>
              </w:rPr>
              <w:t>0</w:t>
            </w:r>
            <w:r w:rsidRPr="009C7F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9C7F91">
              <w:rPr>
                <w:rFonts w:ascii="Times New Roman" w:eastAsia="Times New Roman" w:hAnsi="Times New Roman" w:cs="Times New Roman"/>
                <w:sz w:val="24"/>
                <w:szCs w:val="24"/>
                <w:lang w:eastAsia="ru-RU"/>
              </w:rPr>
              <w:t>кВ</w:t>
            </w:r>
          </w:p>
        </w:tc>
      </w:tr>
      <w:tr w:rsidR="006C413E" w:rsidRPr="002B6946" w14:paraId="204EC572" w14:textId="77777777" w:rsidTr="002B6946">
        <w:trPr>
          <w:trHeight w:val="20"/>
        </w:trPr>
        <w:tc>
          <w:tcPr>
            <w:tcW w:w="556" w:type="dxa"/>
            <w:vAlign w:val="center"/>
          </w:tcPr>
          <w:p w14:paraId="47CE2DA1" w14:textId="7FF1DEF5"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4.</w:t>
            </w:r>
          </w:p>
        </w:tc>
        <w:tc>
          <w:tcPr>
            <w:tcW w:w="2682" w:type="dxa"/>
            <w:vAlign w:val="center"/>
          </w:tcPr>
          <w:p w14:paraId="4BB95C78" w14:textId="50151FE5" w:rsidR="006C413E" w:rsidRPr="002B6946" w:rsidRDefault="006C413E" w:rsidP="006C413E">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 xml:space="preserve">Котельная «Западная», </w:t>
            </w:r>
            <w:r w:rsidRPr="002B6946">
              <w:rPr>
                <w:rFonts w:ascii="Times New Roman" w:eastAsia="Times New Roman" w:hAnsi="Times New Roman" w:cs="Times New Roman"/>
                <w:sz w:val="24"/>
                <w:szCs w:val="24"/>
                <w:lang w:eastAsia="ru-RU"/>
              </w:rPr>
              <w:t>ООО «Глобус»</w:t>
            </w:r>
          </w:p>
        </w:tc>
        <w:tc>
          <w:tcPr>
            <w:tcW w:w="2554" w:type="dxa"/>
            <w:vAlign w:val="center"/>
          </w:tcPr>
          <w:p w14:paraId="211D3F69" w14:textId="1608A1CD" w:rsidR="006C413E" w:rsidRPr="002B6946" w:rsidRDefault="006C413E" w:rsidP="006C413E">
            <w:pPr>
              <w:spacing w:after="0" w:line="240" w:lineRule="auto"/>
              <w:ind w:left="-108" w:right="-118"/>
              <w:jc w:val="center"/>
              <w:rPr>
                <w:rFonts w:ascii="Times New Roman" w:hAnsi="Times New Roman" w:cs="Times New Roman"/>
                <w:sz w:val="24"/>
                <w:szCs w:val="24"/>
              </w:rPr>
            </w:pPr>
            <w:r w:rsidRPr="002B6946">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1884" w:type="dxa"/>
            <w:vAlign w:val="center"/>
          </w:tcPr>
          <w:p w14:paraId="7A16747C" w14:textId="5072F1E1"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РУ-0,4кВ ТП-51</w:t>
            </w:r>
          </w:p>
        </w:tc>
        <w:tc>
          <w:tcPr>
            <w:tcW w:w="1868" w:type="dxa"/>
            <w:vAlign w:val="center"/>
          </w:tcPr>
          <w:p w14:paraId="4A7FB4FA" w14:textId="19D394BB" w:rsidR="006C413E" w:rsidRPr="002B6946" w:rsidRDefault="002D7089" w:rsidP="006C413E">
            <w:pPr>
              <w:spacing w:after="0" w:line="240" w:lineRule="auto"/>
              <w:ind w:left="-108" w:right="-118"/>
              <w:jc w:val="center"/>
              <w:rPr>
                <w:rFonts w:ascii="Times New Roman" w:eastAsia="Times New Roman" w:hAnsi="Times New Roman" w:cs="Times New Roman"/>
                <w:sz w:val="24"/>
                <w:szCs w:val="24"/>
                <w:lang w:eastAsia="ru-RU"/>
              </w:rPr>
            </w:pPr>
            <w:r w:rsidRPr="009C7F91">
              <w:rPr>
                <w:rFonts w:ascii="Times New Roman" w:eastAsia="Times New Roman" w:hAnsi="Times New Roman" w:cs="Times New Roman"/>
                <w:sz w:val="24"/>
                <w:szCs w:val="24"/>
                <w:lang w:eastAsia="ru-RU"/>
              </w:rPr>
              <w:t>2КЛ-</w:t>
            </w:r>
            <w:r>
              <w:rPr>
                <w:rFonts w:ascii="Times New Roman" w:eastAsia="Times New Roman" w:hAnsi="Times New Roman" w:cs="Times New Roman"/>
                <w:sz w:val="24"/>
                <w:szCs w:val="24"/>
                <w:lang w:eastAsia="ru-RU"/>
              </w:rPr>
              <w:t>0</w:t>
            </w:r>
            <w:r w:rsidRPr="009C7F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9C7F91">
              <w:rPr>
                <w:rFonts w:ascii="Times New Roman" w:eastAsia="Times New Roman" w:hAnsi="Times New Roman" w:cs="Times New Roman"/>
                <w:sz w:val="24"/>
                <w:szCs w:val="24"/>
                <w:lang w:eastAsia="ru-RU"/>
              </w:rPr>
              <w:t>кВ</w:t>
            </w:r>
          </w:p>
        </w:tc>
      </w:tr>
      <w:tr w:rsidR="006C413E" w:rsidRPr="002B6946" w14:paraId="3FB84941" w14:textId="77777777" w:rsidTr="002B6946">
        <w:trPr>
          <w:trHeight w:val="20"/>
        </w:trPr>
        <w:tc>
          <w:tcPr>
            <w:tcW w:w="556" w:type="dxa"/>
            <w:vAlign w:val="center"/>
          </w:tcPr>
          <w:p w14:paraId="67E789BA" w14:textId="0338A1BB"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5.</w:t>
            </w:r>
          </w:p>
        </w:tc>
        <w:tc>
          <w:tcPr>
            <w:tcW w:w="2682" w:type="dxa"/>
            <w:vAlign w:val="center"/>
          </w:tcPr>
          <w:p w14:paraId="389B9FAE" w14:textId="5575614B" w:rsidR="006C413E" w:rsidRPr="002B6946" w:rsidRDefault="006C413E" w:rsidP="006C413E">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 xml:space="preserve">Котельная с. Иванисово, </w:t>
            </w:r>
            <w:r w:rsidRPr="002B6946">
              <w:rPr>
                <w:rFonts w:ascii="Times New Roman" w:eastAsia="Times New Roman" w:hAnsi="Times New Roman" w:cs="Times New Roman"/>
                <w:sz w:val="24"/>
                <w:szCs w:val="24"/>
                <w:lang w:eastAsia="ru-RU"/>
              </w:rPr>
              <w:t>ООО «Глобус»</w:t>
            </w:r>
          </w:p>
        </w:tc>
        <w:tc>
          <w:tcPr>
            <w:tcW w:w="2554" w:type="dxa"/>
            <w:vAlign w:val="center"/>
          </w:tcPr>
          <w:p w14:paraId="36D2C012" w14:textId="77777777"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45499A65" w14:textId="4E1F4363" w:rsidR="006C413E" w:rsidRPr="002B6946" w:rsidRDefault="006C413E" w:rsidP="006C413E">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 xml:space="preserve">Филиал ПАО «Россети-московский регион» </w:t>
            </w:r>
          </w:p>
        </w:tc>
        <w:tc>
          <w:tcPr>
            <w:tcW w:w="1884" w:type="dxa"/>
            <w:vAlign w:val="center"/>
          </w:tcPr>
          <w:p w14:paraId="33B4F9C5" w14:textId="3CF040B6"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РУ-0,4кВ ТП-32</w:t>
            </w:r>
          </w:p>
        </w:tc>
        <w:tc>
          <w:tcPr>
            <w:tcW w:w="1868" w:type="dxa"/>
            <w:vAlign w:val="center"/>
          </w:tcPr>
          <w:p w14:paraId="40DED5AE" w14:textId="6FC048C6" w:rsidR="006C413E" w:rsidRPr="002B6946" w:rsidRDefault="002D7089" w:rsidP="006C413E">
            <w:pPr>
              <w:spacing w:after="0" w:line="240" w:lineRule="auto"/>
              <w:ind w:left="-108" w:right="-118"/>
              <w:jc w:val="center"/>
              <w:rPr>
                <w:rFonts w:ascii="Times New Roman" w:eastAsia="Times New Roman" w:hAnsi="Times New Roman" w:cs="Times New Roman"/>
                <w:sz w:val="24"/>
                <w:szCs w:val="24"/>
                <w:lang w:eastAsia="ru-RU"/>
              </w:rPr>
            </w:pPr>
            <w:r w:rsidRPr="009C7F91">
              <w:rPr>
                <w:rFonts w:ascii="Times New Roman" w:eastAsia="Times New Roman" w:hAnsi="Times New Roman" w:cs="Times New Roman"/>
                <w:sz w:val="24"/>
                <w:szCs w:val="24"/>
                <w:lang w:eastAsia="ru-RU"/>
              </w:rPr>
              <w:t>2КЛ-</w:t>
            </w:r>
            <w:r>
              <w:rPr>
                <w:rFonts w:ascii="Times New Roman" w:eastAsia="Times New Roman" w:hAnsi="Times New Roman" w:cs="Times New Roman"/>
                <w:sz w:val="24"/>
                <w:szCs w:val="24"/>
                <w:lang w:eastAsia="ru-RU"/>
              </w:rPr>
              <w:t>0</w:t>
            </w:r>
            <w:r w:rsidRPr="009C7F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9C7F91">
              <w:rPr>
                <w:rFonts w:ascii="Times New Roman" w:eastAsia="Times New Roman" w:hAnsi="Times New Roman" w:cs="Times New Roman"/>
                <w:sz w:val="24"/>
                <w:szCs w:val="24"/>
                <w:lang w:eastAsia="ru-RU"/>
              </w:rPr>
              <w:t>кВ</w:t>
            </w:r>
          </w:p>
        </w:tc>
      </w:tr>
      <w:tr w:rsidR="006C413E" w:rsidRPr="002B6946" w14:paraId="7EBAE8B4" w14:textId="77777777" w:rsidTr="002B6946">
        <w:trPr>
          <w:trHeight w:val="20"/>
        </w:trPr>
        <w:tc>
          <w:tcPr>
            <w:tcW w:w="556" w:type="dxa"/>
            <w:vAlign w:val="center"/>
          </w:tcPr>
          <w:p w14:paraId="6AECF670" w14:textId="7AF31D55"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6.</w:t>
            </w:r>
          </w:p>
        </w:tc>
        <w:tc>
          <w:tcPr>
            <w:tcW w:w="2682" w:type="dxa"/>
            <w:vAlign w:val="center"/>
          </w:tcPr>
          <w:p w14:paraId="1FB708C5" w14:textId="3C11ACC5" w:rsidR="006C413E" w:rsidRPr="002B6946" w:rsidRDefault="006C413E" w:rsidP="006C413E">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Котельная «Восточная»</w:t>
            </w:r>
            <w:r w:rsidRPr="002B6946">
              <w:rPr>
                <w:rFonts w:ascii="Times New Roman" w:eastAsia="Times New Roman" w:hAnsi="Times New Roman" w:cs="Times New Roman"/>
                <w:sz w:val="24"/>
                <w:szCs w:val="24"/>
                <w:lang w:eastAsia="ru-RU"/>
              </w:rPr>
              <w:t>, МУП «ЭЦУ»</w:t>
            </w:r>
          </w:p>
        </w:tc>
        <w:tc>
          <w:tcPr>
            <w:tcW w:w="2554" w:type="dxa"/>
            <w:vAlign w:val="center"/>
          </w:tcPr>
          <w:p w14:paraId="4BD83E90" w14:textId="78287F27" w:rsidR="006C413E" w:rsidRPr="00FC39D2" w:rsidRDefault="006C413E" w:rsidP="006C413E">
            <w:pPr>
              <w:spacing w:after="0" w:line="240" w:lineRule="auto"/>
              <w:ind w:left="-108" w:right="-118"/>
              <w:jc w:val="center"/>
              <w:rPr>
                <w:rFonts w:ascii="Times New Roman" w:hAnsi="Times New Roman" w:cs="Times New Roman"/>
                <w:sz w:val="24"/>
                <w:szCs w:val="24"/>
              </w:rPr>
            </w:pPr>
            <w:r w:rsidRPr="002B6946">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1884" w:type="dxa"/>
            <w:vAlign w:val="center"/>
          </w:tcPr>
          <w:p w14:paraId="41E501B7" w14:textId="088D41A9" w:rsidR="006C413E" w:rsidRPr="00FC39D2"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FC39D2">
              <w:rPr>
                <w:rFonts w:ascii="Times New Roman" w:eastAsia="Times New Roman" w:hAnsi="Times New Roman" w:cs="Times New Roman"/>
                <w:sz w:val="24"/>
                <w:szCs w:val="24"/>
                <w:lang w:eastAsia="ru-RU"/>
              </w:rPr>
              <w:t>РУ-0,4кВ ТП-146</w:t>
            </w:r>
          </w:p>
        </w:tc>
        <w:tc>
          <w:tcPr>
            <w:tcW w:w="1868" w:type="dxa"/>
            <w:vAlign w:val="center"/>
          </w:tcPr>
          <w:p w14:paraId="097F966F" w14:textId="38C53EE9" w:rsidR="006C413E" w:rsidRPr="00521FC1" w:rsidRDefault="002D7089" w:rsidP="006C413E">
            <w:pPr>
              <w:spacing w:after="0" w:line="240" w:lineRule="auto"/>
              <w:ind w:left="-108" w:right="-118"/>
              <w:jc w:val="center"/>
              <w:rPr>
                <w:rFonts w:ascii="Times New Roman" w:eastAsia="Times New Roman" w:hAnsi="Times New Roman" w:cs="Times New Roman"/>
                <w:sz w:val="24"/>
                <w:szCs w:val="24"/>
                <w:highlight w:val="yellow"/>
                <w:lang w:eastAsia="ru-RU"/>
              </w:rPr>
            </w:pPr>
            <w:r w:rsidRPr="009C7F91">
              <w:rPr>
                <w:rFonts w:ascii="Times New Roman" w:eastAsia="Times New Roman" w:hAnsi="Times New Roman" w:cs="Times New Roman"/>
                <w:sz w:val="24"/>
                <w:szCs w:val="24"/>
                <w:lang w:eastAsia="ru-RU"/>
              </w:rPr>
              <w:t>2КЛ-</w:t>
            </w:r>
            <w:r>
              <w:rPr>
                <w:rFonts w:ascii="Times New Roman" w:eastAsia="Times New Roman" w:hAnsi="Times New Roman" w:cs="Times New Roman"/>
                <w:sz w:val="24"/>
                <w:szCs w:val="24"/>
                <w:lang w:eastAsia="ru-RU"/>
              </w:rPr>
              <w:t>0</w:t>
            </w:r>
            <w:r w:rsidRPr="009C7F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Pr="009C7F91">
              <w:rPr>
                <w:rFonts w:ascii="Times New Roman" w:eastAsia="Times New Roman" w:hAnsi="Times New Roman" w:cs="Times New Roman"/>
                <w:sz w:val="24"/>
                <w:szCs w:val="24"/>
                <w:lang w:eastAsia="ru-RU"/>
              </w:rPr>
              <w:t>кВ</w:t>
            </w:r>
          </w:p>
        </w:tc>
      </w:tr>
      <w:tr w:rsidR="006C413E" w:rsidRPr="002B6946" w14:paraId="3206FD66" w14:textId="77777777" w:rsidTr="007F74F7">
        <w:trPr>
          <w:trHeight w:val="20"/>
        </w:trPr>
        <w:tc>
          <w:tcPr>
            <w:tcW w:w="556" w:type="dxa"/>
            <w:vAlign w:val="center"/>
          </w:tcPr>
          <w:p w14:paraId="151512DA" w14:textId="6B35E2A8"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7.</w:t>
            </w:r>
          </w:p>
        </w:tc>
        <w:tc>
          <w:tcPr>
            <w:tcW w:w="2682" w:type="dxa"/>
            <w:vAlign w:val="center"/>
          </w:tcPr>
          <w:p w14:paraId="6480DFF9" w14:textId="526BE74D" w:rsidR="006C413E" w:rsidRPr="002B6946" w:rsidRDefault="006C413E" w:rsidP="006C413E">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Котельная № 19/19а</w:t>
            </w:r>
            <w:r w:rsidRPr="002B6946">
              <w:rPr>
                <w:rFonts w:ascii="Times New Roman" w:eastAsia="Times New Roman" w:hAnsi="Times New Roman" w:cs="Times New Roman"/>
                <w:sz w:val="24"/>
                <w:szCs w:val="24"/>
                <w:lang w:eastAsia="ru-RU"/>
              </w:rPr>
              <w:t>, МУП «ЭЦУ»</w:t>
            </w:r>
          </w:p>
        </w:tc>
        <w:tc>
          <w:tcPr>
            <w:tcW w:w="2554" w:type="dxa"/>
            <w:vAlign w:val="center"/>
          </w:tcPr>
          <w:p w14:paraId="02BDF4D0" w14:textId="77777777"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3F1D412C" w14:textId="4C656F2F" w:rsidR="006C413E" w:rsidRPr="00FC39D2" w:rsidRDefault="006C413E" w:rsidP="006C413E">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605A03F5" w14:textId="2E1C92B7" w:rsidR="006C413E" w:rsidRPr="00FC39D2"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FC39D2">
              <w:rPr>
                <w:rFonts w:ascii="Times New Roman" w:eastAsia="Times New Roman" w:hAnsi="Times New Roman" w:cs="Times New Roman"/>
                <w:sz w:val="24"/>
                <w:szCs w:val="24"/>
                <w:lang w:eastAsia="ru-RU"/>
              </w:rPr>
              <w:t>РУ-0,4кВ ТП-5</w:t>
            </w:r>
          </w:p>
        </w:tc>
        <w:tc>
          <w:tcPr>
            <w:tcW w:w="1868" w:type="dxa"/>
            <w:vAlign w:val="center"/>
          </w:tcPr>
          <w:p w14:paraId="7856B913" w14:textId="1973F62C" w:rsidR="006C413E" w:rsidRPr="00521FC1" w:rsidRDefault="006C413E" w:rsidP="006C413E">
            <w:pPr>
              <w:spacing w:after="0" w:line="240" w:lineRule="auto"/>
              <w:ind w:left="-108" w:right="-118"/>
              <w:jc w:val="center"/>
              <w:rPr>
                <w:rFonts w:ascii="Times New Roman" w:eastAsia="Times New Roman" w:hAnsi="Times New Roman" w:cs="Times New Roman"/>
                <w:sz w:val="24"/>
                <w:szCs w:val="24"/>
                <w:highlight w:val="yellow"/>
                <w:lang w:eastAsia="ru-RU"/>
              </w:rPr>
            </w:pPr>
            <w:r w:rsidRPr="004D25FE">
              <w:rPr>
                <w:rFonts w:ascii="Times New Roman" w:eastAsia="Times New Roman" w:hAnsi="Times New Roman" w:cs="Times New Roman"/>
                <w:sz w:val="24"/>
                <w:szCs w:val="24"/>
                <w:lang w:eastAsia="ru-RU"/>
              </w:rPr>
              <w:t>2КЛ-</w:t>
            </w:r>
            <w:r w:rsidR="00130A24">
              <w:rPr>
                <w:rFonts w:ascii="Times New Roman" w:eastAsia="Times New Roman" w:hAnsi="Times New Roman" w:cs="Times New Roman"/>
                <w:sz w:val="24"/>
                <w:szCs w:val="24"/>
                <w:lang w:eastAsia="ru-RU"/>
              </w:rPr>
              <w:t>0,4</w:t>
            </w:r>
            <w:r w:rsidRPr="004D25FE">
              <w:rPr>
                <w:rFonts w:ascii="Times New Roman" w:eastAsia="Times New Roman" w:hAnsi="Times New Roman" w:cs="Times New Roman"/>
                <w:sz w:val="24"/>
                <w:szCs w:val="24"/>
                <w:lang w:eastAsia="ru-RU"/>
              </w:rPr>
              <w:t>кВ</w:t>
            </w:r>
          </w:p>
        </w:tc>
      </w:tr>
      <w:tr w:rsidR="006C413E" w:rsidRPr="002B6946" w14:paraId="76C8D95E" w14:textId="77777777" w:rsidTr="007F74F7">
        <w:trPr>
          <w:trHeight w:val="20"/>
        </w:trPr>
        <w:tc>
          <w:tcPr>
            <w:tcW w:w="556" w:type="dxa"/>
            <w:vAlign w:val="center"/>
          </w:tcPr>
          <w:p w14:paraId="4E2E7795" w14:textId="322FE422"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8.</w:t>
            </w:r>
          </w:p>
        </w:tc>
        <w:tc>
          <w:tcPr>
            <w:tcW w:w="2682" w:type="dxa"/>
            <w:vAlign w:val="center"/>
          </w:tcPr>
          <w:p w14:paraId="67AE67FE" w14:textId="10954F57" w:rsidR="006C413E" w:rsidRPr="002B6946" w:rsidRDefault="006C413E" w:rsidP="006C413E">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Котельная п. Новые дома</w:t>
            </w:r>
            <w:r w:rsidRPr="002B6946">
              <w:rPr>
                <w:rFonts w:ascii="Times New Roman" w:eastAsia="Times New Roman" w:hAnsi="Times New Roman" w:cs="Times New Roman"/>
                <w:sz w:val="24"/>
                <w:szCs w:val="24"/>
                <w:lang w:eastAsia="ru-RU"/>
              </w:rPr>
              <w:t>, МУП «ЭЦУ»</w:t>
            </w:r>
          </w:p>
        </w:tc>
        <w:tc>
          <w:tcPr>
            <w:tcW w:w="2554" w:type="dxa"/>
            <w:vAlign w:val="center"/>
          </w:tcPr>
          <w:p w14:paraId="28D86573" w14:textId="3E388B7A" w:rsidR="006C413E" w:rsidRPr="00FC39D2" w:rsidRDefault="00FB6F58" w:rsidP="006C413E">
            <w:pPr>
              <w:spacing w:after="0" w:line="240" w:lineRule="auto"/>
              <w:ind w:left="-108" w:right="-118"/>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Фрязинское  ПО </w:t>
            </w:r>
            <w:r w:rsidRPr="00CD38FF">
              <w:rPr>
                <w:rFonts w:ascii="Times New Roman" w:eastAsia="Times New Roman" w:hAnsi="Times New Roman" w:cs="Times New Roman"/>
                <w:sz w:val="24"/>
                <w:szCs w:val="24"/>
                <w:lang w:eastAsia="ru-RU"/>
              </w:rPr>
              <w:t>Щелковский филиал АО «Мособлэнерго»</w:t>
            </w:r>
          </w:p>
        </w:tc>
        <w:tc>
          <w:tcPr>
            <w:tcW w:w="1884" w:type="dxa"/>
            <w:vAlign w:val="center"/>
          </w:tcPr>
          <w:p w14:paraId="10B8AF04" w14:textId="0E7EE7F0" w:rsidR="006C413E" w:rsidRPr="00FC39D2"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FC39D2">
              <w:rPr>
                <w:rFonts w:ascii="Times New Roman" w:eastAsia="Times New Roman" w:hAnsi="Times New Roman" w:cs="Times New Roman"/>
                <w:sz w:val="24"/>
                <w:szCs w:val="24"/>
                <w:lang w:eastAsia="ru-RU"/>
              </w:rPr>
              <w:t>РУ-0,4кВ ТП-21</w:t>
            </w:r>
          </w:p>
        </w:tc>
        <w:tc>
          <w:tcPr>
            <w:tcW w:w="1868" w:type="dxa"/>
            <w:vAlign w:val="center"/>
          </w:tcPr>
          <w:p w14:paraId="181EF5D0" w14:textId="0038D2E7" w:rsidR="006C413E" w:rsidRPr="00521FC1" w:rsidRDefault="006C413E" w:rsidP="006C413E">
            <w:pPr>
              <w:spacing w:after="0" w:line="240" w:lineRule="auto"/>
              <w:ind w:left="-108" w:right="-118"/>
              <w:jc w:val="center"/>
              <w:rPr>
                <w:rFonts w:ascii="Times New Roman" w:eastAsia="Times New Roman" w:hAnsi="Times New Roman" w:cs="Times New Roman"/>
                <w:sz w:val="24"/>
                <w:szCs w:val="24"/>
                <w:highlight w:val="yellow"/>
                <w:lang w:eastAsia="ru-RU"/>
              </w:rPr>
            </w:pPr>
            <w:r w:rsidRPr="004D25FE">
              <w:rPr>
                <w:rFonts w:ascii="Times New Roman" w:eastAsia="Times New Roman" w:hAnsi="Times New Roman" w:cs="Times New Roman"/>
                <w:sz w:val="24"/>
                <w:szCs w:val="24"/>
                <w:lang w:eastAsia="ru-RU"/>
              </w:rPr>
              <w:t>2КЛ-</w:t>
            </w:r>
            <w:r w:rsidR="00130A24">
              <w:rPr>
                <w:rFonts w:ascii="Times New Roman" w:eastAsia="Times New Roman" w:hAnsi="Times New Roman" w:cs="Times New Roman"/>
                <w:sz w:val="24"/>
                <w:szCs w:val="24"/>
                <w:lang w:eastAsia="ru-RU"/>
              </w:rPr>
              <w:t>0,4</w:t>
            </w:r>
            <w:r w:rsidRPr="004D25FE">
              <w:rPr>
                <w:rFonts w:ascii="Times New Roman" w:eastAsia="Times New Roman" w:hAnsi="Times New Roman" w:cs="Times New Roman"/>
                <w:sz w:val="24"/>
                <w:szCs w:val="24"/>
                <w:lang w:eastAsia="ru-RU"/>
              </w:rPr>
              <w:t>кВ</w:t>
            </w:r>
          </w:p>
        </w:tc>
      </w:tr>
      <w:tr w:rsidR="006C413E" w:rsidRPr="002B6946" w14:paraId="796E40A6" w14:textId="77777777" w:rsidTr="007F74F7">
        <w:trPr>
          <w:trHeight w:val="20"/>
        </w:trPr>
        <w:tc>
          <w:tcPr>
            <w:tcW w:w="556" w:type="dxa"/>
            <w:vAlign w:val="center"/>
          </w:tcPr>
          <w:p w14:paraId="4AB1C052" w14:textId="787EC276" w:rsidR="006C413E" w:rsidRPr="002B6946"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9.</w:t>
            </w:r>
          </w:p>
        </w:tc>
        <w:tc>
          <w:tcPr>
            <w:tcW w:w="2682" w:type="dxa"/>
            <w:vAlign w:val="center"/>
          </w:tcPr>
          <w:p w14:paraId="202BD3E5" w14:textId="1B307716" w:rsidR="006C413E" w:rsidRPr="002B6946" w:rsidRDefault="006C413E" w:rsidP="006C413E">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Котельная п. Елизаветино</w:t>
            </w:r>
            <w:r w:rsidRPr="002B6946">
              <w:rPr>
                <w:rFonts w:ascii="Times New Roman" w:eastAsia="Times New Roman" w:hAnsi="Times New Roman" w:cs="Times New Roman"/>
                <w:sz w:val="24"/>
                <w:szCs w:val="24"/>
                <w:lang w:eastAsia="ru-RU"/>
              </w:rPr>
              <w:t>, МУП «ЭЦУ»</w:t>
            </w:r>
          </w:p>
        </w:tc>
        <w:tc>
          <w:tcPr>
            <w:tcW w:w="2554" w:type="dxa"/>
            <w:vAlign w:val="center"/>
          </w:tcPr>
          <w:p w14:paraId="4C6CC451" w14:textId="0F1F5B84" w:rsidR="006C413E" w:rsidRPr="00FC39D2" w:rsidRDefault="006C413E" w:rsidP="006C413E">
            <w:pPr>
              <w:spacing w:after="0" w:line="240" w:lineRule="auto"/>
              <w:ind w:left="-108" w:right="-118"/>
              <w:jc w:val="center"/>
              <w:rPr>
                <w:rFonts w:ascii="Times New Roman" w:hAnsi="Times New Roman" w:cs="Times New Roman"/>
                <w:sz w:val="24"/>
                <w:szCs w:val="24"/>
              </w:rPr>
            </w:pPr>
            <w:r w:rsidRPr="00CD38FF">
              <w:rPr>
                <w:rFonts w:ascii="Times New Roman" w:eastAsia="Times New Roman" w:hAnsi="Times New Roman" w:cs="Times New Roman"/>
                <w:sz w:val="24"/>
                <w:szCs w:val="24"/>
                <w:lang w:eastAsia="ru-RU"/>
              </w:rPr>
              <w:t>АО "Богородская электросеть"</w:t>
            </w:r>
          </w:p>
        </w:tc>
        <w:tc>
          <w:tcPr>
            <w:tcW w:w="1884" w:type="dxa"/>
            <w:vAlign w:val="center"/>
          </w:tcPr>
          <w:p w14:paraId="03B44640" w14:textId="359499B6" w:rsidR="006C413E" w:rsidRPr="00FC39D2" w:rsidRDefault="006C413E" w:rsidP="006C413E">
            <w:pPr>
              <w:spacing w:after="0" w:line="240" w:lineRule="auto"/>
              <w:ind w:left="-108" w:right="-118"/>
              <w:jc w:val="center"/>
              <w:rPr>
                <w:rFonts w:ascii="Times New Roman" w:eastAsia="Times New Roman" w:hAnsi="Times New Roman" w:cs="Times New Roman"/>
                <w:sz w:val="24"/>
                <w:szCs w:val="24"/>
                <w:lang w:eastAsia="ru-RU"/>
              </w:rPr>
            </w:pPr>
            <w:r w:rsidRPr="00FC39D2">
              <w:rPr>
                <w:rFonts w:ascii="Times New Roman" w:eastAsia="Times New Roman" w:hAnsi="Times New Roman" w:cs="Times New Roman"/>
                <w:sz w:val="24"/>
                <w:szCs w:val="24"/>
                <w:lang w:eastAsia="ru-RU"/>
              </w:rPr>
              <w:t>РУ-0,4кВ ТП-161-а</w:t>
            </w:r>
          </w:p>
        </w:tc>
        <w:tc>
          <w:tcPr>
            <w:tcW w:w="1868" w:type="dxa"/>
            <w:vAlign w:val="center"/>
          </w:tcPr>
          <w:p w14:paraId="35F7AB2A" w14:textId="50AFB2C9" w:rsidR="006C413E" w:rsidRPr="00521FC1" w:rsidRDefault="006C413E" w:rsidP="006C413E">
            <w:pPr>
              <w:spacing w:after="0" w:line="240" w:lineRule="auto"/>
              <w:ind w:left="-108" w:right="-118"/>
              <w:jc w:val="center"/>
              <w:rPr>
                <w:rFonts w:ascii="Times New Roman" w:eastAsia="Times New Roman" w:hAnsi="Times New Roman" w:cs="Times New Roman"/>
                <w:sz w:val="24"/>
                <w:szCs w:val="24"/>
                <w:highlight w:val="yellow"/>
                <w:lang w:eastAsia="ru-RU"/>
              </w:rPr>
            </w:pPr>
            <w:r w:rsidRPr="004D25FE">
              <w:rPr>
                <w:rFonts w:ascii="Times New Roman" w:eastAsia="Times New Roman" w:hAnsi="Times New Roman" w:cs="Times New Roman"/>
                <w:sz w:val="24"/>
                <w:szCs w:val="24"/>
                <w:lang w:eastAsia="ru-RU"/>
              </w:rPr>
              <w:t>2КЛ-</w:t>
            </w:r>
            <w:r w:rsidR="00130A24">
              <w:rPr>
                <w:rFonts w:ascii="Times New Roman" w:eastAsia="Times New Roman" w:hAnsi="Times New Roman" w:cs="Times New Roman"/>
                <w:sz w:val="24"/>
                <w:szCs w:val="24"/>
                <w:lang w:eastAsia="ru-RU"/>
              </w:rPr>
              <w:t>0,4</w:t>
            </w:r>
            <w:r w:rsidRPr="004D25FE">
              <w:rPr>
                <w:rFonts w:ascii="Times New Roman" w:eastAsia="Times New Roman" w:hAnsi="Times New Roman" w:cs="Times New Roman"/>
                <w:sz w:val="24"/>
                <w:szCs w:val="24"/>
                <w:lang w:eastAsia="ru-RU"/>
              </w:rPr>
              <w:t>кВ</w:t>
            </w:r>
          </w:p>
        </w:tc>
      </w:tr>
      <w:tr w:rsidR="00117CD1" w:rsidRPr="002B6946" w14:paraId="732948F2" w14:textId="77777777" w:rsidTr="002B6946">
        <w:trPr>
          <w:trHeight w:val="20"/>
        </w:trPr>
        <w:tc>
          <w:tcPr>
            <w:tcW w:w="556" w:type="dxa"/>
            <w:vAlign w:val="center"/>
          </w:tcPr>
          <w:p w14:paraId="5142A0E0" w14:textId="3DB49B19"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10.</w:t>
            </w:r>
          </w:p>
        </w:tc>
        <w:tc>
          <w:tcPr>
            <w:tcW w:w="2682" w:type="dxa"/>
            <w:vAlign w:val="center"/>
          </w:tcPr>
          <w:p w14:paraId="04229675" w14:textId="2D553A2B" w:rsidR="00117CD1" w:rsidRPr="002B6946" w:rsidRDefault="00117CD1" w:rsidP="00117CD1">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Котельная п. Фрязево</w:t>
            </w:r>
            <w:r w:rsidRPr="002B6946">
              <w:rPr>
                <w:rFonts w:ascii="Times New Roman" w:eastAsia="Times New Roman" w:hAnsi="Times New Roman" w:cs="Times New Roman"/>
                <w:sz w:val="24"/>
                <w:szCs w:val="24"/>
                <w:lang w:eastAsia="ru-RU"/>
              </w:rPr>
              <w:t>, МУП «ЭЦУ»</w:t>
            </w:r>
          </w:p>
        </w:tc>
        <w:tc>
          <w:tcPr>
            <w:tcW w:w="2554" w:type="dxa"/>
          </w:tcPr>
          <w:p w14:paraId="3DF2BB41" w14:textId="03EB0226" w:rsidR="00117CD1" w:rsidRPr="00FC39D2" w:rsidRDefault="00117CD1" w:rsidP="00117CD1">
            <w:pPr>
              <w:spacing w:after="0" w:line="240" w:lineRule="auto"/>
              <w:ind w:left="-108" w:right="-118"/>
              <w:jc w:val="center"/>
              <w:rPr>
                <w:rFonts w:ascii="Times New Roman" w:hAnsi="Times New Roman" w:cs="Times New Roman"/>
                <w:sz w:val="24"/>
                <w:szCs w:val="24"/>
              </w:rPr>
            </w:pPr>
            <w:r w:rsidRPr="00150C10">
              <w:rPr>
                <w:rFonts w:ascii="Times New Roman" w:eastAsia="Times New Roman" w:hAnsi="Times New Roman" w:cs="Times New Roman"/>
                <w:sz w:val="24"/>
                <w:szCs w:val="24"/>
                <w:lang w:eastAsia="ru-RU"/>
              </w:rPr>
              <w:t xml:space="preserve">Железнодорожная дистанция электроснабжения (ЭЧ-2) </w:t>
            </w:r>
            <w:r>
              <w:t xml:space="preserve"> </w:t>
            </w:r>
            <w:r w:rsidRPr="003970F0">
              <w:rPr>
                <w:rFonts w:ascii="Times New Roman" w:eastAsia="Times New Roman" w:hAnsi="Times New Roman" w:cs="Times New Roman"/>
                <w:sz w:val="24"/>
                <w:szCs w:val="24"/>
                <w:lang w:eastAsia="ru-RU"/>
              </w:rPr>
              <w:t>Московск</w:t>
            </w:r>
            <w:r>
              <w:rPr>
                <w:rFonts w:ascii="Times New Roman" w:eastAsia="Times New Roman" w:hAnsi="Times New Roman" w:cs="Times New Roman"/>
                <w:sz w:val="24"/>
                <w:szCs w:val="24"/>
                <w:lang w:eastAsia="ru-RU"/>
              </w:rPr>
              <w:t>ой</w:t>
            </w:r>
            <w:r w:rsidRPr="003970F0">
              <w:rPr>
                <w:rFonts w:ascii="Times New Roman" w:eastAsia="Times New Roman" w:hAnsi="Times New Roman" w:cs="Times New Roman"/>
                <w:sz w:val="24"/>
                <w:szCs w:val="24"/>
                <w:lang w:eastAsia="ru-RU"/>
              </w:rPr>
              <w:t xml:space="preserve"> дирекци</w:t>
            </w:r>
            <w:r>
              <w:rPr>
                <w:rFonts w:ascii="Times New Roman" w:eastAsia="Times New Roman" w:hAnsi="Times New Roman" w:cs="Times New Roman"/>
                <w:sz w:val="24"/>
                <w:szCs w:val="24"/>
                <w:lang w:eastAsia="ru-RU"/>
              </w:rPr>
              <w:t>и</w:t>
            </w:r>
            <w:r w:rsidRPr="003970F0">
              <w:rPr>
                <w:rFonts w:ascii="Times New Roman" w:eastAsia="Times New Roman" w:hAnsi="Times New Roman" w:cs="Times New Roman"/>
                <w:sz w:val="24"/>
                <w:szCs w:val="24"/>
                <w:lang w:eastAsia="ru-RU"/>
              </w:rPr>
              <w:t xml:space="preserve"> по энергообеспечению Трансэнерго – филиал ОАО «РЖД»</w:t>
            </w:r>
          </w:p>
        </w:tc>
        <w:tc>
          <w:tcPr>
            <w:tcW w:w="1884" w:type="dxa"/>
            <w:vAlign w:val="center"/>
          </w:tcPr>
          <w:p w14:paraId="240681A9" w14:textId="20D9B0F3"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РУ-0,4кВ ТП-44</w:t>
            </w:r>
          </w:p>
        </w:tc>
        <w:tc>
          <w:tcPr>
            <w:tcW w:w="1868" w:type="dxa"/>
            <w:vAlign w:val="center"/>
          </w:tcPr>
          <w:p w14:paraId="28A8EA17" w14:textId="23F70B99" w:rsidR="00117CD1" w:rsidRPr="00521FC1" w:rsidRDefault="00117CD1" w:rsidP="00117CD1">
            <w:pPr>
              <w:spacing w:after="0" w:line="240" w:lineRule="auto"/>
              <w:ind w:left="-108" w:right="-118"/>
              <w:jc w:val="center"/>
              <w:rPr>
                <w:rFonts w:ascii="Times New Roman" w:eastAsia="Times New Roman" w:hAnsi="Times New Roman" w:cs="Times New Roman"/>
                <w:sz w:val="24"/>
                <w:szCs w:val="24"/>
                <w:highlight w:val="yellow"/>
                <w:lang w:eastAsia="ru-RU"/>
              </w:rPr>
            </w:pPr>
            <w:r w:rsidRPr="004D25FE">
              <w:rPr>
                <w:rFonts w:ascii="Times New Roman" w:eastAsia="Times New Roman" w:hAnsi="Times New Roman" w:cs="Times New Roman"/>
                <w:sz w:val="24"/>
                <w:szCs w:val="24"/>
                <w:lang w:eastAsia="ru-RU"/>
              </w:rPr>
              <w:t>2КЛ-</w:t>
            </w:r>
            <w:r w:rsidR="00130A24">
              <w:rPr>
                <w:rFonts w:ascii="Times New Roman" w:eastAsia="Times New Roman" w:hAnsi="Times New Roman" w:cs="Times New Roman"/>
                <w:sz w:val="24"/>
                <w:szCs w:val="24"/>
                <w:lang w:eastAsia="ru-RU"/>
              </w:rPr>
              <w:t>0</w:t>
            </w:r>
            <w:r w:rsidRPr="004D25FE">
              <w:rPr>
                <w:rFonts w:ascii="Times New Roman" w:eastAsia="Times New Roman" w:hAnsi="Times New Roman" w:cs="Times New Roman"/>
                <w:sz w:val="24"/>
                <w:szCs w:val="24"/>
                <w:lang w:eastAsia="ru-RU"/>
              </w:rPr>
              <w:t>,</w:t>
            </w:r>
            <w:r w:rsidR="00130A24">
              <w:rPr>
                <w:rFonts w:ascii="Times New Roman" w:eastAsia="Times New Roman" w:hAnsi="Times New Roman" w:cs="Times New Roman"/>
                <w:sz w:val="24"/>
                <w:szCs w:val="24"/>
                <w:lang w:eastAsia="ru-RU"/>
              </w:rPr>
              <w:t>4</w:t>
            </w:r>
            <w:r w:rsidRPr="004D25FE">
              <w:rPr>
                <w:rFonts w:ascii="Times New Roman" w:eastAsia="Times New Roman" w:hAnsi="Times New Roman" w:cs="Times New Roman"/>
                <w:sz w:val="24"/>
                <w:szCs w:val="24"/>
                <w:lang w:eastAsia="ru-RU"/>
              </w:rPr>
              <w:t>кВ</w:t>
            </w:r>
          </w:p>
        </w:tc>
      </w:tr>
      <w:tr w:rsidR="00117CD1" w:rsidRPr="002B6946" w14:paraId="1F434F2C" w14:textId="77777777" w:rsidTr="002B6946">
        <w:trPr>
          <w:trHeight w:val="20"/>
        </w:trPr>
        <w:tc>
          <w:tcPr>
            <w:tcW w:w="556" w:type="dxa"/>
            <w:vAlign w:val="center"/>
          </w:tcPr>
          <w:p w14:paraId="7BBBDBD0" w14:textId="2F0E7DBD"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lastRenderedPageBreak/>
              <w:t>11.</w:t>
            </w:r>
          </w:p>
        </w:tc>
        <w:tc>
          <w:tcPr>
            <w:tcW w:w="2682" w:type="dxa"/>
            <w:vAlign w:val="center"/>
          </w:tcPr>
          <w:p w14:paraId="70ECB225" w14:textId="39A55FC9" w:rsidR="00117CD1" w:rsidRPr="002B6946" w:rsidRDefault="00117CD1" w:rsidP="00117CD1">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Миникотельная д. Бабеево</w:t>
            </w:r>
            <w:r w:rsidRPr="002B6946">
              <w:rPr>
                <w:rFonts w:ascii="Times New Roman" w:eastAsia="Times New Roman" w:hAnsi="Times New Roman" w:cs="Times New Roman"/>
                <w:sz w:val="24"/>
                <w:szCs w:val="24"/>
                <w:lang w:eastAsia="ru-RU"/>
              </w:rPr>
              <w:t>, МУП «ЭЦУ»</w:t>
            </w:r>
          </w:p>
        </w:tc>
        <w:tc>
          <w:tcPr>
            <w:tcW w:w="2554" w:type="dxa"/>
          </w:tcPr>
          <w:p w14:paraId="437B31BF" w14:textId="46A52CB5" w:rsidR="00117CD1" w:rsidRPr="00FC39D2" w:rsidRDefault="00117CD1" w:rsidP="00117CD1">
            <w:pPr>
              <w:spacing w:after="0" w:line="240" w:lineRule="auto"/>
              <w:ind w:left="-108" w:right="-118"/>
              <w:jc w:val="center"/>
              <w:rPr>
                <w:rFonts w:ascii="Times New Roman" w:hAnsi="Times New Roman" w:cs="Times New Roman"/>
                <w:sz w:val="24"/>
                <w:szCs w:val="24"/>
              </w:rPr>
            </w:pPr>
            <w:r w:rsidRPr="00CD38FF">
              <w:rPr>
                <w:rFonts w:ascii="Times New Roman" w:eastAsia="Times New Roman" w:hAnsi="Times New Roman" w:cs="Times New Roman"/>
                <w:sz w:val="24"/>
                <w:szCs w:val="24"/>
                <w:lang w:eastAsia="ru-RU"/>
              </w:rPr>
              <w:t>АО "Богородская электросеть"</w:t>
            </w:r>
          </w:p>
        </w:tc>
        <w:tc>
          <w:tcPr>
            <w:tcW w:w="1884" w:type="dxa"/>
            <w:vAlign w:val="center"/>
          </w:tcPr>
          <w:p w14:paraId="68305369" w14:textId="5A66238E"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РУ-0,4кВ ТП-141</w:t>
            </w:r>
          </w:p>
        </w:tc>
        <w:tc>
          <w:tcPr>
            <w:tcW w:w="1868" w:type="dxa"/>
            <w:vAlign w:val="center"/>
          </w:tcPr>
          <w:p w14:paraId="20FCD9FC" w14:textId="36635491"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4D25FE">
              <w:rPr>
                <w:rFonts w:ascii="Times New Roman" w:eastAsia="Times New Roman" w:hAnsi="Times New Roman" w:cs="Times New Roman"/>
                <w:sz w:val="24"/>
                <w:szCs w:val="24"/>
                <w:lang w:eastAsia="ru-RU"/>
              </w:rPr>
              <w:t>КЛ-</w:t>
            </w:r>
            <w:r w:rsidR="00130A24">
              <w:rPr>
                <w:rFonts w:ascii="Times New Roman" w:eastAsia="Times New Roman" w:hAnsi="Times New Roman" w:cs="Times New Roman"/>
                <w:sz w:val="24"/>
                <w:szCs w:val="24"/>
                <w:lang w:eastAsia="ru-RU"/>
              </w:rPr>
              <w:t>0</w:t>
            </w:r>
            <w:r w:rsidRPr="004D25FE">
              <w:rPr>
                <w:rFonts w:ascii="Times New Roman" w:eastAsia="Times New Roman" w:hAnsi="Times New Roman" w:cs="Times New Roman"/>
                <w:sz w:val="24"/>
                <w:szCs w:val="24"/>
                <w:lang w:eastAsia="ru-RU"/>
              </w:rPr>
              <w:t>,</w:t>
            </w:r>
            <w:r w:rsidR="00130A24">
              <w:rPr>
                <w:rFonts w:ascii="Times New Roman" w:eastAsia="Times New Roman" w:hAnsi="Times New Roman" w:cs="Times New Roman"/>
                <w:sz w:val="24"/>
                <w:szCs w:val="24"/>
                <w:lang w:eastAsia="ru-RU"/>
              </w:rPr>
              <w:t>4</w:t>
            </w:r>
            <w:r w:rsidRPr="004D25FE">
              <w:rPr>
                <w:rFonts w:ascii="Times New Roman" w:eastAsia="Times New Roman" w:hAnsi="Times New Roman" w:cs="Times New Roman"/>
                <w:sz w:val="24"/>
                <w:szCs w:val="24"/>
                <w:lang w:eastAsia="ru-RU"/>
              </w:rPr>
              <w:t>кВ</w:t>
            </w:r>
          </w:p>
        </w:tc>
      </w:tr>
      <w:tr w:rsidR="00117CD1" w:rsidRPr="002B6946" w14:paraId="013C929E" w14:textId="77777777" w:rsidTr="002B6946">
        <w:trPr>
          <w:trHeight w:val="20"/>
        </w:trPr>
        <w:tc>
          <w:tcPr>
            <w:tcW w:w="556" w:type="dxa"/>
            <w:vAlign w:val="center"/>
          </w:tcPr>
          <w:p w14:paraId="71B04FCB" w14:textId="57399273"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12.</w:t>
            </w:r>
          </w:p>
        </w:tc>
        <w:tc>
          <w:tcPr>
            <w:tcW w:w="2682" w:type="dxa"/>
            <w:vAlign w:val="center"/>
          </w:tcPr>
          <w:p w14:paraId="13F20507" w14:textId="18586588" w:rsidR="00117CD1" w:rsidRPr="002B6946" w:rsidRDefault="00117CD1" w:rsidP="00117CD1">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Миникотельная п. Фрязево</w:t>
            </w:r>
            <w:r w:rsidRPr="002B6946">
              <w:rPr>
                <w:rFonts w:ascii="Times New Roman" w:eastAsia="Times New Roman" w:hAnsi="Times New Roman" w:cs="Times New Roman"/>
                <w:sz w:val="24"/>
                <w:szCs w:val="24"/>
                <w:lang w:eastAsia="ru-RU"/>
              </w:rPr>
              <w:t>, МУП «ЭЦУ»</w:t>
            </w:r>
          </w:p>
        </w:tc>
        <w:tc>
          <w:tcPr>
            <w:tcW w:w="2554" w:type="dxa"/>
          </w:tcPr>
          <w:p w14:paraId="46B78EC5" w14:textId="70188DEA" w:rsidR="00117CD1" w:rsidRPr="00FC39D2" w:rsidRDefault="00117CD1" w:rsidP="00117CD1">
            <w:pPr>
              <w:spacing w:after="0" w:line="240" w:lineRule="auto"/>
              <w:ind w:left="-108" w:right="-118"/>
              <w:jc w:val="center"/>
              <w:rPr>
                <w:rFonts w:ascii="Times New Roman" w:hAnsi="Times New Roman" w:cs="Times New Roman"/>
                <w:sz w:val="24"/>
                <w:szCs w:val="24"/>
              </w:rPr>
            </w:pPr>
            <w:r w:rsidRPr="00150C10">
              <w:rPr>
                <w:rFonts w:ascii="Times New Roman" w:eastAsia="Times New Roman" w:hAnsi="Times New Roman" w:cs="Times New Roman"/>
                <w:sz w:val="24"/>
                <w:szCs w:val="24"/>
                <w:lang w:eastAsia="ru-RU"/>
              </w:rPr>
              <w:t xml:space="preserve">Железнодорожная дистанция электроснабжения (ЭЧ-2) </w:t>
            </w:r>
            <w:r>
              <w:t xml:space="preserve"> </w:t>
            </w:r>
            <w:r w:rsidRPr="003970F0">
              <w:rPr>
                <w:rFonts w:ascii="Times New Roman" w:eastAsia="Times New Roman" w:hAnsi="Times New Roman" w:cs="Times New Roman"/>
                <w:sz w:val="24"/>
                <w:szCs w:val="24"/>
                <w:lang w:eastAsia="ru-RU"/>
              </w:rPr>
              <w:t>Московск</w:t>
            </w:r>
            <w:r>
              <w:rPr>
                <w:rFonts w:ascii="Times New Roman" w:eastAsia="Times New Roman" w:hAnsi="Times New Roman" w:cs="Times New Roman"/>
                <w:sz w:val="24"/>
                <w:szCs w:val="24"/>
                <w:lang w:eastAsia="ru-RU"/>
              </w:rPr>
              <w:t>ой</w:t>
            </w:r>
            <w:r w:rsidRPr="003970F0">
              <w:rPr>
                <w:rFonts w:ascii="Times New Roman" w:eastAsia="Times New Roman" w:hAnsi="Times New Roman" w:cs="Times New Roman"/>
                <w:sz w:val="24"/>
                <w:szCs w:val="24"/>
                <w:lang w:eastAsia="ru-RU"/>
              </w:rPr>
              <w:t xml:space="preserve"> дирекци</w:t>
            </w:r>
            <w:r>
              <w:rPr>
                <w:rFonts w:ascii="Times New Roman" w:eastAsia="Times New Roman" w:hAnsi="Times New Roman" w:cs="Times New Roman"/>
                <w:sz w:val="24"/>
                <w:szCs w:val="24"/>
                <w:lang w:eastAsia="ru-RU"/>
              </w:rPr>
              <w:t>и</w:t>
            </w:r>
            <w:r w:rsidRPr="003970F0">
              <w:rPr>
                <w:rFonts w:ascii="Times New Roman" w:eastAsia="Times New Roman" w:hAnsi="Times New Roman" w:cs="Times New Roman"/>
                <w:sz w:val="24"/>
                <w:szCs w:val="24"/>
                <w:lang w:eastAsia="ru-RU"/>
              </w:rPr>
              <w:t xml:space="preserve"> по энергообеспечению Трансэнерго – филиал ОАО «РЖД»</w:t>
            </w:r>
          </w:p>
        </w:tc>
        <w:tc>
          <w:tcPr>
            <w:tcW w:w="1884" w:type="dxa"/>
            <w:vAlign w:val="center"/>
          </w:tcPr>
          <w:p w14:paraId="0AED025F" w14:textId="1B6EF12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РУ-0,4кВ ТП-14</w:t>
            </w:r>
          </w:p>
        </w:tc>
        <w:tc>
          <w:tcPr>
            <w:tcW w:w="1868" w:type="dxa"/>
            <w:vAlign w:val="center"/>
          </w:tcPr>
          <w:p w14:paraId="4180B214" w14:textId="03D1A7D1"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4D25FE">
              <w:rPr>
                <w:rFonts w:ascii="Times New Roman" w:eastAsia="Times New Roman" w:hAnsi="Times New Roman" w:cs="Times New Roman"/>
                <w:sz w:val="24"/>
                <w:szCs w:val="24"/>
                <w:lang w:eastAsia="ru-RU"/>
              </w:rPr>
              <w:t>КЛ-</w:t>
            </w:r>
            <w:r w:rsidR="00130A24">
              <w:rPr>
                <w:rFonts w:ascii="Times New Roman" w:eastAsia="Times New Roman" w:hAnsi="Times New Roman" w:cs="Times New Roman"/>
                <w:sz w:val="24"/>
                <w:szCs w:val="24"/>
                <w:lang w:eastAsia="ru-RU"/>
              </w:rPr>
              <w:t>0</w:t>
            </w:r>
            <w:r w:rsidRPr="004D25FE">
              <w:rPr>
                <w:rFonts w:ascii="Times New Roman" w:eastAsia="Times New Roman" w:hAnsi="Times New Roman" w:cs="Times New Roman"/>
                <w:sz w:val="24"/>
                <w:szCs w:val="24"/>
                <w:lang w:eastAsia="ru-RU"/>
              </w:rPr>
              <w:t>,</w:t>
            </w:r>
            <w:r w:rsidR="00130A24">
              <w:rPr>
                <w:rFonts w:ascii="Times New Roman" w:eastAsia="Times New Roman" w:hAnsi="Times New Roman" w:cs="Times New Roman"/>
                <w:sz w:val="24"/>
                <w:szCs w:val="24"/>
                <w:lang w:eastAsia="ru-RU"/>
              </w:rPr>
              <w:t>4</w:t>
            </w:r>
            <w:r w:rsidRPr="004D25FE">
              <w:rPr>
                <w:rFonts w:ascii="Times New Roman" w:eastAsia="Times New Roman" w:hAnsi="Times New Roman" w:cs="Times New Roman"/>
                <w:sz w:val="24"/>
                <w:szCs w:val="24"/>
                <w:lang w:eastAsia="ru-RU"/>
              </w:rPr>
              <w:t>кВ</w:t>
            </w:r>
          </w:p>
        </w:tc>
      </w:tr>
      <w:tr w:rsidR="00117CD1" w:rsidRPr="002B6946" w14:paraId="18EE37E6" w14:textId="77777777" w:rsidTr="002B6946">
        <w:trPr>
          <w:trHeight w:val="20"/>
        </w:trPr>
        <w:tc>
          <w:tcPr>
            <w:tcW w:w="556" w:type="dxa"/>
            <w:vAlign w:val="center"/>
          </w:tcPr>
          <w:p w14:paraId="42CDC52E" w14:textId="56B43365"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13.</w:t>
            </w:r>
          </w:p>
        </w:tc>
        <w:tc>
          <w:tcPr>
            <w:tcW w:w="2682" w:type="dxa"/>
            <w:vAlign w:val="center"/>
          </w:tcPr>
          <w:p w14:paraId="6B123EEA" w14:textId="002A2A7A" w:rsidR="00117CD1" w:rsidRPr="002B6946" w:rsidRDefault="00117CD1" w:rsidP="00117CD1">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Котельная №2 (Радиоцентр)*</w:t>
            </w:r>
            <w:r w:rsidRPr="002B6946">
              <w:rPr>
                <w:rFonts w:ascii="Times New Roman" w:eastAsia="Times New Roman" w:hAnsi="Times New Roman" w:cs="Times New Roman"/>
                <w:sz w:val="24"/>
                <w:szCs w:val="24"/>
                <w:lang w:eastAsia="ru-RU"/>
              </w:rPr>
              <w:t>, МУП «ЭЦУ»</w:t>
            </w:r>
          </w:p>
        </w:tc>
        <w:tc>
          <w:tcPr>
            <w:tcW w:w="2554" w:type="dxa"/>
          </w:tcPr>
          <w:p w14:paraId="23465896"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3604829B" w14:textId="5CC12CA3"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661347DA" w14:textId="0A263498"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РУ-6кВ, яч.№4 яч.№18</w:t>
            </w:r>
          </w:p>
        </w:tc>
        <w:tc>
          <w:tcPr>
            <w:tcW w:w="1868" w:type="dxa"/>
            <w:vAlign w:val="center"/>
          </w:tcPr>
          <w:p w14:paraId="0CB86458" w14:textId="23A6A262"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4D25FE">
              <w:rPr>
                <w:rFonts w:ascii="Times New Roman" w:eastAsia="Times New Roman" w:hAnsi="Times New Roman" w:cs="Times New Roman"/>
                <w:sz w:val="24"/>
                <w:szCs w:val="24"/>
                <w:lang w:eastAsia="ru-RU"/>
              </w:rPr>
              <w:t>КЛ-</w:t>
            </w:r>
            <w:r w:rsidR="00130A24">
              <w:rPr>
                <w:rFonts w:ascii="Times New Roman" w:eastAsia="Times New Roman" w:hAnsi="Times New Roman" w:cs="Times New Roman"/>
                <w:sz w:val="24"/>
                <w:szCs w:val="24"/>
                <w:lang w:eastAsia="ru-RU"/>
              </w:rPr>
              <w:t>0</w:t>
            </w:r>
            <w:r w:rsidRPr="004D25FE">
              <w:rPr>
                <w:rFonts w:ascii="Times New Roman" w:eastAsia="Times New Roman" w:hAnsi="Times New Roman" w:cs="Times New Roman"/>
                <w:sz w:val="24"/>
                <w:szCs w:val="24"/>
                <w:lang w:eastAsia="ru-RU"/>
              </w:rPr>
              <w:t>,</w:t>
            </w:r>
            <w:r w:rsidR="00130A24">
              <w:rPr>
                <w:rFonts w:ascii="Times New Roman" w:eastAsia="Times New Roman" w:hAnsi="Times New Roman" w:cs="Times New Roman"/>
                <w:sz w:val="24"/>
                <w:szCs w:val="24"/>
                <w:lang w:eastAsia="ru-RU"/>
              </w:rPr>
              <w:t>4</w:t>
            </w:r>
            <w:r w:rsidRPr="004D25FE">
              <w:rPr>
                <w:rFonts w:ascii="Times New Roman" w:eastAsia="Times New Roman" w:hAnsi="Times New Roman" w:cs="Times New Roman"/>
                <w:sz w:val="24"/>
                <w:szCs w:val="24"/>
                <w:lang w:eastAsia="ru-RU"/>
              </w:rPr>
              <w:t>кВ</w:t>
            </w:r>
          </w:p>
        </w:tc>
      </w:tr>
      <w:tr w:rsidR="00117CD1" w:rsidRPr="002B6946" w14:paraId="4358E8FB" w14:textId="77777777" w:rsidTr="002B6946">
        <w:trPr>
          <w:trHeight w:val="20"/>
        </w:trPr>
        <w:tc>
          <w:tcPr>
            <w:tcW w:w="556" w:type="dxa"/>
            <w:vAlign w:val="center"/>
          </w:tcPr>
          <w:p w14:paraId="6FEEAA71" w14:textId="4E33AB80"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14.</w:t>
            </w:r>
          </w:p>
        </w:tc>
        <w:tc>
          <w:tcPr>
            <w:tcW w:w="2682" w:type="dxa"/>
            <w:vAlign w:val="center"/>
          </w:tcPr>
          <w:p w14:paraId="320DA26B" w14:textId="0336FEDD"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ЦТП №2, ООО «ТВС»</w:t>
            </w:r>
          </w:p>
        </w:tc>
        <w:tc>
          <w:tcPr>
            <w:tcW w:w="2554" w:type="dxa"/>
          </w:tcPr>
          <w:p w14:paraId="0C3F0D64"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501CB5F7" w14:textId="69F1723E"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787DAF6D" w14:textId="0E53DD0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 РП-152, ВРУ-04</w:t>
            </w:r>
          </w:p>
        </w:tc>
        <w:tc>
          <w:tcPr>
            <w:tcW w:w="1868" w:type="dxa"/>
            <w:vAlign w:val="center"/>
          </w:tcPr>
          <w:p w14:paraId="08BFDB9E" w14:textId="3730F244"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w:t>
            </w:r>
            <w:r w:rsidRPr="002B6946">
              <w:rPr>
                <w:rFonts w:ascii="Times New Roman" w:eastAsia="Times New Roman" w:hAnsi="Times New Roman" w:cs="Times New Roman"/>
                <w:sz w:val="24"/>
                <w:szCs w:val="24"/>
                <w:lang w:eastAsia="ru-RU"/>
              </w:rPr>
              <w:t>0,4кВ</w:t>
            </w:r>
          </w:p>
        </w:tc>
      </w:tr>
      <w:tr w:rsidR="00117CD1" w:rsidRPr="002B6946" w14:paraId="7611EAF7" w14:textId="77777777" w:rsidTr="002B6946">
        <w:trPr>
          <w:trHeight w:val="20"/>
        </w:trPr>
        <w:tc>
          <w:tcPr>
            <w:tcW w:w="556" w:type="dxa"/>
            <w:vAlign w:val="center"/>
          </w:tcPr>
          <w:p w14:paraId="6EE95029" w14:textId="0BACAC5B"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15.</w:t>
            </w:r>
          </w:p>
        </w:tc>
        <w:tc>
          <w:tcPr>
            <w:tcW w:w="2682" w:type="dxa"/>
            <w:vAlign w:val="center"/>
          </w:tcPr>
          <w:p w14:paraId="07B52298" w14:textId="6FDC19DB"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ЦТП №3, ООО «ТВС»</w:t>
            </w:r>
          </w:p>
        </w:tc>
        <w:tc>
          <w:tcPr>
            <w:tcW w:w="2554" w:type="dxa"/>
          </w:tcPr>
          <w:p w14:paraId="6EB8A836"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4AFCD1B2" w14:textId="3D1A0AD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60058782" w14:textId="04D04A8A"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 РП-1, РЩ п/п-244</w:t>
            </w:r>
          </w:p>
        </w:tc>
        <w:tc>
          <w:tcPr>
            <w:tcW w:w="1868" w:type="dxa"/>
            <w:vAlign w:val="center"/>
          </w:tcPr>
          <w:p w14:paraId="4F2C6B01" w14:textId="4A5C4502"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w:t>
            </w:r>
            <w:r w:rsidRPr="002B6946">
              <w:rPr>
                <w:rFonts w:ascii="Times New Roman" w:eastAsia="Times New Roman" w:hAnsi="Times New Roman" w:cs="Times New Roman"/>
                <w:sz w:val="24"/>
                <w:szCs w:val="24"/>
                <w:lang w:eastAsia="ru-RU"/>
              </w:rPr>
              <w:t>0,4</w:t>
            </w:r>
            <w:r w:rsidR="002D7089">
              <w:rPr>
                <w:rFonts w:ascii="Times New Roman" w:eastAsia="Times New Roman" w:hAnsi="Times New Roman" w:cs="Times New Roman"/>
                <w:sz w:val="24"/>
                <w:szCs w:val="24"/>
                <w:lang w:eastAsia="ru-RU"/>
              </w:rPr>
              <w:t>к</w:t>
            </w:r>
            <w:r w:rsidRPr="002B6946">
              <w:rPr>
                <w:rFonts w:ascii="Times New Roman" w:eastAsia="Times New Roman" w:hAnsi="Times New Roman" w:cs="Times New Roman"/>
                <w:sz w:val="24"/>
                <w:szCs w:val="24"/>
                <w:lang w:eastAsia="ru-RU"/>
              </w:rPr>
              <w:t>В</w:t>
            </w:r>
          </w:p>
        </w:tc>
      </w:tr>
      <w:tr w:rsidR="00117CD1" w:rsidRPr="002B6946" w14:paraId="00B717EF" w14:textId="77777777" w:rsidTr="002B6946">
        <w:trPr>
          <w:trHeight w:val="20"/>
        </w:trPr>
        <w:tc>
          <w:tcPr>
            <w:tcW w:w="556" w:type="dxa"/>
            <w:vAlign w:val="center"/>
          </w:tcPr>
          <w:p w14:paraId="0745940C" w14:textId="03ABB06A"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16.</w:t>
            </w:r>
          </w:p>
        </w:tc>
        <w:tc>
          <w:tcPr>
            <w:tcW w:w="2682" w:type="dxa"/>
            <w:vAlign w:val="center"/>
          </w:tcPr>
          <w:p w14:paraId="134D49D5" w14:textId="69D8E1E4"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ЦТП №4, ООО «ТВС»</w:t>
            </w:r>
          </w:p>
        </w:tc>
        <w:tc>
          <w:tcPr>
            <w:tcW w:w="2554" w:type="dxa"/>
          </w:tcPr>
          <w:p w14:paraId="2B1EB140"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17163012" w14:textId="5382A13E"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2CC2C145"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 ТЭЦ-29 РП-152;</w:t>
            </w:r>
          </w:p>
          <w:p w14:paraId="493EE526" w14:textId="467D4896"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340 «Дуговая» РП-210 </w:t>
            </w:r>
          </w:p>
        </w:tc>
        <w:tc>
          <w:tcPr>
            <w:tcW w:w="1868" w:type="dxa"/>
            <w:vAlign w:val="center"/>
          </w:tcPr>
          <w:p w14:paraId="0CE9CF01" w14:textId="7C8C6D7C"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w:t>
            </w:r>
            <w:r w:rsidRPr="002B6946">
              <w:rPr>
                <w:rFonts w:ascii="Times New Roman" w:eastAsia="Times New Roman" w:hAnsi="Times New Roman" w:cs="Times New Roman"/>
                <w:sz w:val="24"/>
                <w:szCs w:val="24"/>
                <w:lang w:eastAsia="ru-RU"/>
              </w:rPr>
              <w:t>0,4кВ</w:t>
            </w:r>
          </w:p>
        </w:tc>
      </w:tr>
      <w:tr w:rsidR="00117CD1" w:rsidRPr="002B6946" w14:paraId="2DDE1B02" w14:textId="77777777" w:rsidTr="007F74F7">
        <w:trPr>
          <w:trHeight w:val="20"/>
        </w:trPr>
        <w:tc>
          <w:tcPr>
            <w:tcW w:w="556" w:type="dxa"/>
            <w:vAlign w:val="center"/>
          </w:tcPr>
          <w:p w14:paraId="032C73D5" w14:textId="2D4D827C"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17.</w:t>
            </w:r>
          </w:p>
        </w:tc>
        <w:tc>
          <w:tcPr>
            <w:tcW w:w="2682" w:type="dxa"/>
          </w:tcPr>
          <w:p w14:paraId="5B647789" w14:textId="405ED7FF"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№1, </w:t>
            </w:r>
            <w:r w:rsidRPr="002B6946">
              <w:rPr>
                <w:rFonts w:ascii="Times New Roman" w:eastAsia="Times New Roman" w:hAnsi="Times New Roman" w:cs="Times New Roman"/>
                <w:color w:val="000000"/>
                <w:sz w:val="24"/>
                <w:szCs w:val="24"/>
                <w:lang w:eastAsia="ru-RU"/>
              </w:rPr>
              <w:t>ООО «Глобус»</w:t>
            </w:r>
          </w:p>
        </w:tc>
        <w:tc>
          <w:tcPr>
            <w:tcW w:w="2554" w:type="dxa"/>
          </w:tcPr>
          <w:p w14:paraId="0D14BDA2"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384AB5B6" w14:textId="6FBB9F94"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2529EA06" w14:textId="44887A79"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РУ-0,4кВ, РП-199</w:t>
            </w:r>
          </w:p>
        </w:tc>
        <w:tc>
          <w:tcPr>
            <w:tcW w:w="1868" w:type="dxa"/>
            <w:vAlign w:val="center"/>
          </w:tcPr>
          <w:p w14:paraId="5403B907" w14:textId="70A8CC5B"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КЛ-0,4кВ</w:t>
            </w:r>
          </w:p>
        </w:tc>
      </w:tr>
      <w:tr w:rsidR="00117CD1" w:rsidRPr="002B6946" w14:paraId="37CE80E8" w14:textId="77777777" w:rsidTr="007F74F7">
        <w:trPr>
          <w:trHeight w:val="20"/>
        </w:trPr>
        <w:tc>
          <w:tcPr>
            <w:tcW w:w="556" w:type="dxa"/>
            <w:vAlign w:val="center"/>
          </w:tcPr>
          <w:p w14:paraId="07A514EA" w14:textId="2313E23D"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18.</w:t>
            </w:r>
          </w:p>
        </w:tc>
        <w:tc>
          <w:tcPr>
            <w:tcW w:w="2682" w:type="dxa"/>
          </w:tcPr>
          <w:p w14:paraId="631FFDEB" w14:textId="11912842"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ул. Островского, </w:t>
            </w:r>
            <w:r w:rsidRPr="002B6946">
              <w:rPr>
                <w:rFonts w:ascii="Times New Roman" w:eastAsia="Times New Roman" w:hAnsi="Times New Roman" w:cs="Times New Roman"/>
                <w:color w:val="000000"/>
                <w:sz w:val="24"/>
                <w:szCs w:val="24"/>
                <w:lang w:eastAsia="ru-RU"/>
              </w:rPr>
              <w:t>ООО «Глобус»</w:t>
            </w:r>
          </w:p>
        </w:tc>
        <w:tc>
          <w:tcPr>
            <w:tcW w:w="2554" w:type="dxa"/>
          </w:tcPr>
          <w:p w14:paraId="0DA81F4C"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5D5D00F4" w14:textId="05C5621B"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53FA6FA6" w14:textId="1F82D2DD"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РУ-0,4кВ, ТП-25, ТП-6 </w:t>
            </w:r>
          </w:p>
        </w:tc>
        <w:tc>
          <w:tcPr>
            <w:tcW w:w="1868" w:type="dxa"/>
            <w:vAlign w:val="center"/>
          </w:tcPr>
          <w:p w14:paraId="499A196F" w14:textId="00CD8291"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2КЛ-0,4кВ</w:t>
            </w:r>
          </w:p>
        </w:tc>
      </w:tr>
      <w:tr w:rsidR="00117CD1" w:rsidRPr="002B6946" w14:paraId="6E1A5E32" w14:textId="77777777" w:rsidTr="007F74F7">
        <w:trPr>
          <w:trHeight w:val="20"/>
        </w:trPr>
        <w:tc>
          <w:tcPr>
            <w:tcW w:w="556" w:type="dxa"/>
            <w:vAlign w:val="center"/>
          </w:tcPr>
          <w:p w14:paraId="3EEE955E" w14:textId="68E78C84"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19.</w:t>
            </w:r>
          </w:p>
        </w:tc>
        <w:tc>
          <w:tcPr>
            <w:tcW w:w="2682" w:type="dxa"/>
          </w:tcPr>
          <w:p w14:paraId="61E517E1" w14:textId="08C21E8F"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№5, </w:t>
            </w:r>
            <w:r w:rsidRPr="002B6946">
              <w:rPr>
                <w:rFonts w:ascii="Times New Roman" w:eastAsia="Times New Roman" w:hAnsi="Times New Roman" w:cs="Times New Roman"/>
                <w:color w:val="000000"/>
                <w:sz w:val="24"/>
                <w:szCs w:val="24"/>
                <w:lang w:eastAsia="ru-RU"/>
              </w:rPr>
              <w:t>ООО «Глобус»</w:t>
            </w:r>
          </w:p>
        </w:tc>
        <w:tc>
          <w:tcPr>
            <w:tcW w:w="2554" w:type="dxa"/>
          </w:tcPr>
          <w:p w14:paraId="4D22C873"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2CD1FFAF" w14:textId="4A70B3BA"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0F4ABA76" w14:textId="4D931C83"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РУ-0,4кВ, РП-76</w:t>
            </w:r>
          </w:p>
        </w:tc>
        <w:tc>
          <w:tcPr>
            <w:tcW w:w="1868" w:type="dxa"/>
            <w:vAlign w:val="center"/>
          </w:tcPr>
          <w:p w14:paraId="40E00B32" w14:textId="795E2464"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КЛ-0,4кВ</w:t>
            </w:r>
          </w:p>
        </w:tc>
      </w:tr>
      <w:tr w:rsidR="00117CD1" w:rsidRPr="002B6946" w14:paraId="14ED8320" w14:textId="77777777" w:rsidTr="007F74F7">
        <w:trPr>
          <w:trHeight w:val="20"/>
        </w:trPr>
        <w:tc>
          <w:tcPr>
            <w:tcW w:w="556" w:type="dxa"/>
            <w:vAlign w:val="center"/>
          </w:tcPr>
          <w:p w14:paraId="286CB7CA" w14:textId="0797F982"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lastRenderedPageBreak/>
              <w:t>20.</w:t>
            </w:r>
          </w:p>
        </w:tc>
        <w:tc>
          <w:tcPr>
            <w:tcW w:w="2682" w:type="dxa"/>
          </w:tcPr>
          <w:p w14:paraId="6DD38623" w14:textId="1A1AF85E"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№6, </w:t>
            </w:r>
            <w:r w:rsidRPr="002B6946">
              <w:rPr>
                <w:rFonts w:ascii="Times New Roman" w:eastAsia="Times New Roman" w:hAnsi="Times New Roman" w:cs="Times New Roman"/>
                <w:color w:val="000000"/>
                <w:sz w:val="24"/>
                <w:szCs w:val="24"/>
                <w:lang w:eastAsia="ru-RU"/>
              </w:rPr>
              <w:t>ООО «Глобус»</w:t>
            </w:r>
          </w:p>
        </w:tc>
        <w:tc>
          <w:tcPr>
            <w:tcW w:w="2554" w:type="dxa"/>
          </w:tcPr>
          <w:p w14:paraId="39126188"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66CDF109" w14:textId="11346FEE"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05A4DE15" w14:textId="422F898F"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РУ-0,4кВ, ТП-223</w:t>
            </w:r>
          </w:p>
        </w:tc>
        <w:tc>
          <w:tcPr>
            <w:tcW w:w="1868" w:type="dxa"/>
            <w:vAlign w:val="center"/>
          </w:tcPr>
          <w:p w14:paraId="20E8901E" w14:textId="622A011A"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КЛ-0,4кВ</w:t>
            </w:r>
          </w:p>
        </w:tc>
      </w:tr>
      <w:tr w:rsidR="00117CD1" w:rsidRPr="002B6946" w14:paraId="5A74F155" w14:textId="77777777" w:rsidTr="007F74F7">
        <w:trPr>
          <w:trHeight w:val="20"/>
        </w:trPr>
        <w:tc>
          <w:tcPr>
            <w:tcW w:w="556" w:type="dxa"/>
            <w:vAlign w:val="center"/>
          </w:tcPr>
          <w:p w14:paraId="51D0FA1A" w14:textId="71C83A7B"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21.</w:t>
            </w:r>
          </w:p>
        </w:tc>
        <w:tc>
          <w:tcPr>
            <w:tcW w:w="2682" w:type="dxa"/>
          </w:tcPr>
          <w:p w14:paraId="59179255" w14:textId="17B6EC44"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№7, </w:t>
            </w:r>
            <w:r w:rsidRPr="002B6946">
              <w:rPr>
                <w:rFonts w:ascii="Times New Roman" w:eastAsia="Times New Roman" w:hAnsi="Times New Roman" w:cs="Times New Roman"/>
                <w:color w:val="000000"/>
                <w:sz w:val="24"/>
                <w:szCs w:val="24"/>
                <w:lang w:eastAsia="ru-RU"/>
              </w:rPr>
              <w:t>ООО «Глобус»</w:t>
            </w:r>
          </w:p>
        </w:tc>
        <w:tc>
          <w:tcPr>
            <w:tcW w:w="2554" w:type="dxa"/>
          </w:tcPr>
          <w:p w14:paraId="36468F7A"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7855AD61" w14:textId="4BFB0653"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09E94EAA" w14:textId="612BACCB"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РУ-0,4кВ, ТП-82</w:t>
            </w:r>
          </w:p>
        </w:tc>
        <w:tc>
          <w:tcPr>
            <w:tcW w:w="1868" w:type="dxa"/>
            <w:vAlign w:val="center"/>
          </w:tcPr>
          <w:p w14:paraId="567B7CF0" w14:textId="140F1EB8"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КЛ-0,4кВ</w:t>
            </w:r>
          </w:p>
        </w:tc>
      </w:tr>
      <w:tr w:rsidR="00117CD1" w:rsidRPr="002B6946" w14:paraId="2911B158" w14:textId="77777777" w:rsidTr="007F74F7">
        <w:trPr>
          <w:trHeight w:val="20"/>
        </w:trPr>
        <w:tc>
          <w:tcPr>
            <w:tcW w:w="556" w:type="dxa"/>
            <w:vAlign w:val="center"/>
          </w:tcPr>
          <w:p w14:paraId="1D88356A" w14:textId="20E49E12"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22.</w:t>
            </w:r>
          </w:p>
        </w:tc>
        <w:tc>
          <w:tcPr>
            <w:tcW w:w="2682" w:type="dxa"/>
          </w:tcPr>
          <w:p w14:paraId="0D75E2FA" w14:textId="5F92B66E"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№8, </w:t>
            </w:r>
            <w:r w:rsidRPr="002B6946">
              <w:rPr>
                <w:rFonts w:ascii="Times New Roman" w:eastAsia="Times New Roman" w:hAnsi="Times New Roman" w:cs="Times New Roman"/>
                <w:color w:val="000000"/>
                <w:sz w:val="24"/>
                <w:szCs w:val="24"/>
                <w:lang w:eastAsia="ru-RU"/>
              </w:rPr>
              <w:t>ООО «Глобус»</w:t>
            </w:r>
          </w:p>
        </w:tc>
        <w:tc>
          <w:tcPr>
            <w:tcW w:w="2554" w:type="dxa"/>
          </w:tcPr>
          <w:p w14:paraId="28B888B7"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7E913E86" w14:textId="4A61A554"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2518933E" w14:textId="09AA9B00"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РУ-0,4кВ, ТП-195, ТП-119 </w:t>
            </w:r>
          </w:p>
        </w:tc>
        <w:tc>
          <w:tcPr>
            <w:tcW w:w="1868" w:type="dxa"/>
            <w:vAlign w:val="center"/>
          </w:tcPr>
          <w:p w14:paraId="3AD56F0A" w14:textId="019F8C43"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2КЛ-0,4кВ</w:t>
            </w:r>
          </w:p>
        </w:tc>
      </w:tr>
      <w:tr w:rsidR="00117CD1" w:rsidRPr="002B6946" w14:paraId="7F4F6DC0" w14:textId="77777777" w:rsidTr="007F74F7">
        <w:trPr>
          <w:trHeight w:val="20"/>
        </w:trPr>
        <w:tc>
          <w:tcPr>
            <w:tcW w:w="556" w:type="dxa"/>
            <w:vAlign w:val="center"/>
          </w:tcPr>
          <w:p w14:paraId="615655C8" w14:textId="0615DC2F"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23.</w:t>
            </w:r>
          </w:p>
        </w:tc>
        <w:tc>
          <w:tcPr>
            <w:tcW w:w="2682" w:type="dxa"/>
          </w:tcPr>
          <w:p w14:paraId="4825CF98" w14:textId="1A6D8FFA"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№9, </w:t>
            </w:r>
            <w:r w:rsidRPr="002B6946">
              <w:rPr>
                <w:rFonts w:ascii="Times New Roman" w:eastAsia="Times New Roman" w:hAnsi="Times New Roman" w:cs="Times New Roman"/>
                <w:color w:val="000000"/>
                <w:sz w:val="24"/>
                <w:szCs w:val="24"/>
                <w:lang w:eastAsia="ru-RU"/>
              </w:rPr>
              <w:t>ООО «Глобус»</w:t>
            </w:r>
          </w:p>
        </w:tc>
        <w:tc>
          <w:tcPr>
            <w:tcW w:w="2554" w:type="dxa"/>
          </w:tcPr>
          <w:p w14:paraId="52655260"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6D99D04F" w14:textId="14161ADF"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40D95B96" w14:textId="65045434"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РУ-0,4кВ, ТП-134</w:t>
            </w:r>
          </w:p>
        </w:tc>
        <w:tc>
          <w:tcPr>
            <w:tcW w:w="1868" w:type="dxa"/>
            <w:vAlign w:val="center"/>
          </w:tcPr>
          <w:p w14:paraId="6D9B711E" w14:textId="7ACA2978"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КЛ-0,4кВ</w:t>
            </w:r>
          </w:p>
        </w:tc>
      </w:tr>
      <w:tr w:rsidR="00117CD1" w:rsidRPr="002B6946" w14:paraId="2A393EB0" w14:textId="77777777" w:rsidTr="007F74F7">
        <w:trPr>
          <w:trHeight w:val="20"/>
        </w:trPr>
        <w:tc>
          <w:tcPr>
            <w:tcW w:w="556" w:type="dxa"/>
            <w:vAlign w:val="center"/>
          </w:tcPr>
          <w:p w14:paraId="4514D9C2" w14:textId="4808BE50"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24.</w:t>
            </w:r>
          </w:p>
        </w:tc>
        <w:tc>
          <w:tcPr>
            <w:tcW w:w="2682" w:type="dxa"/>
          </w:tcPr>
          <w:p w14:paraId="4BF2BCD2" w14:textId="78392084"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№10, </w:t>
            </w:r>
            <w:r w:rsidRPr="002B6946">
              <w:rPr>
                <w:rFonts w:ascii="Times New Roman" w:eastAsia="Times New Roman" w:hAnsi="Times New Roman" w:cs="Times New Roman"/>
                <w:color w:val="000000"/>
                <w:sz w:val="24"/>
                <w:szCs w:val="24"/>
                <w:lang w:eastAsia="ru-RU"/>
              </w:rPr>
              <w:t>ООО «Глобус»</w:t>
            </w:r>
          </w:p>
        </w:tc>
        <w:tc>
          <w:tcPr>
            <w:tcW w:w="2554" w:type="dxa"/>
          </w:tcPr>
          <w:p w14:paraId="539B3225"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3A4299DC" w14:textId="03DF9BB9"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28155109" w14:textId="7BCEC653"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РУ-0,4кВ, ТП-233</w:t>
            </w:r>
          </w:p>
        </w:tc>
        <w:tc>
          <w:tcPr>
            <w:tcW w:w="1868" w:type="dxa"/>
            <w:vAlign w:val="center"/>
          </w:tcPr>
          <w:p w14:paraId="54D27E04" w14:textId="6BE1DD21"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КЛ-0,4кВ</w:t>
            </w:r>
          </w:p>
        </w:tc>
      </w:tr>
      <w:tr w:rsidR="00117CD1" w:rsidRPr="002B6946" w14:paraId="4396DAFE" w14:textId="77777777" w:rsidTr="007F74F7">
        <w:trPr>
          <w:trHeight w:val="20"/>
        </w:trPr>
        <w:tc>
          <w:tcPr>
            <w:tcW w:w="556" w:type="dxa"/>
            <w:vAlign w:val="center"/>
          </w:tcPr>
          <w:p w14:paraId="4958A516" w14:textId="3ABE22DE"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25.</w:t>
            </w:r>
          </w:p>
        </w:tc>
        <w:tc>
          <w:tcPr>
            <w:tcW w:w="2682" w:type="dxa"/>
          </w:tcPr>
          <w:p w14:paraId="68C2134F" w14:textId="42A158B8"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25 квартал, </w:t>
            </w:r>
            <w:r w:rsidRPr="002B6946">
              <w:rPr>
                <w:rFonts w:ascii="Times New Roman" w:eastAsia="Times New Roman" w:hAnsi="Times New Roman" w:cs="Times New Roman"/>
                <w:color w:val="000000"/>
                <w:sz w:val="24"/>
                <w:szCs w:val="24"/>
                <w:lang w:eastAsia="ru-RU"/>
              </w:rPr>
              <w:t>ООО «Глобус»</w:t>
            </w:r>
          </w:p>
        </w:tc>
        <w:tc>
          <w:tcPr>
            <w:tcW w:w="2554" w:type="dxa"/>
          </w:tcPr>
          <w:p w14:paraId="3D84DE41" w14:textId="7777777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Ногинский РЭС Восточные электрические сети</w:t>
            </w:r>
          </w:p>
          <w:p w14:paraId="786BA120" w14:textId="2D4F49AB"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Филиал ПАО «Россети-московский регион»</w:t>
            </w:r>
          </w:p>
        </w:tc>
        <w:tc>
          <w:tcPr>
            <w:tcW w:w="1884" w:type="dxa"/>
            <w:vAlign w:val="center"/>
          </w:tcPr>
          <w:p w14:paraId="54114A40" w14:textId="37ADF26C"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РУ-0,4кВ, РП-90</w:t>
            </w:r>
          </w:p>
        </w:tc>
        <w:tc>
          <w:tcPr>
            <w:tcW w:w="1868" w:type="dxa"/>
            <w:vAlign w:val="center"/>
          </w:tcPr>
          <w:p w14:paraId="365A5C62" w14:textId="1D413C20"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КЛ-0,4кВ</w:t>
            </w:r>
          </w:p>
        </w:tc>
      </w:tr>
      <w:tr w:rsidR="00117CD1" w:rsidRPr="002B6946" w14:paraId="3E4F2394" w14:textId="77777777" w:rsidTr="007F74F7">
        <w:trPr>
          <w:trHeight w:val="20"/>
        </w:trPr>
        <w:tc>
          <w:tcPr>
            <w:tcW w:w="556" w:type="dxa"/>
            <w:vAlign w:val="center"/>
          </w:tcPr>
          <w:p w14:paraId="1E3DCB24" w14:textId="5F421B17"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26.</w:t>
            </w:r>
          </w:p>
        </w:tc>
        <w:tc>
          <w:tcPr>
            <w:tcW w:w="2682" w:type="dxa"/>
          </w:tcPr>
          <w:p w14:paraId="43A6EC75" w14:textId="42D572EB"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 xml:space="preserve">ЦТП, </w:t>
            </w:r>
            <w:r w:rsidRPr="002B6946">
              <w:rPr>
                <w:rFonts w:ascii="Times New Roman" w:hAnsi="Times New Roman" w:cs="Times New Roman"/>
                <w:color w:val="000000"/>
                <w:sz w:val="24"/>
                <w:szCs w:val="24"/>
              </w:rPr>
              <w:t xml:space="preserve">п. Иванисово, ул. Центральная усадьба, </w:t>
            </w:r>
            <w:r w:rsidRPr="002B6946">
              <w:rPr>
                <w:rFonts w:ascii="Times New Roman" w:eastAsia="Times New Roman" w:hAnsi="Times New Roman" w:cs="Times New Roman"/>
                <w:color w:val="000000"/>
                <w:sz w:val="24"/>
                <w:szCs w:val="24"/>
                <w:lang w:eastAsia="ru-RU"/>
              </w:rPr>
              <w:t>ООО «Глобус»</w:t>
            </w:r>
          </w:p>
        </w:tc>
        <w:tc>
          <w:tcPr>
            <w:tcW w:w="2554" w:type="dxa"/>
            <w:vAlign w:val="center"/>
          </w:tcPr>
          <w:p w14:paraId="75CA302C" w14:textId="00DEBC5E"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1884" w:type="dxa"/>
            <w:vAlign w:val="center"/>
          </w:tcPr>
          <w:p w14:paraId="68A708DC" w14:textId="375F4E55"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РУ-0,4кВ, ТП-62</w:t>
            </w:r>
          </w:p>
        </w:tc>
        <w:tc>
          <w:tcPr>
            <w:tcW w:w="1868" w:type="dxa"/>
            <w:vAlign w:val="center"/>
          </w:tcPr>
          <w:p w14:paraId="6B0BC9F1" w14:textId="14A51659"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КЛ-0,4кВ</w:t>
            </w:r>
          </w:p>
        </w:tc>
      </w:tr>
      <w:tr w:rsidR="00117CD1" w:rsidRPr="002B6946" w14:paraId="7873A253" w14:textId="77777777" w:rsidTr="007F74F7">
        <w:trPr>
          <w:trHeight w:val="20"/>
        </w:trPr>
        <w:tc>
          <w:tcPr>
            <w:tcW w:w="556" w:type="dxa"/>
            <w:vAlign w:val="center"/>
          </w:tcPr>
          <w:p w14:paraId="26BBAA6B" w14:textId="44719B7E"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27.</w:t>
            </w:r>
          </w:p>
        </w:tc>
        <w:tc>
          <w:tcPr>
            <w:tcW w:w="2682" w:type="dxa"/>
          </w:tcPr>
          <w:p w14:paraId="08858817" w14:textId="11A686AD"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 xml:space="preserve">РТП №2, </w:t>
            </w:r>
            <w:r w:rsidRPr="002B6946">
              <w:rPr>
                <w:rFonts w:ascii="Times New Roman" w:eastAsia="Times New Roman" w:hAnsi="Times New Roman" w:cs="Times New Roman"/>
                <w:color w:val="000000"/>
                <w:sz w:val="24"/>
                <w:szCs w:val="24"/>
                <w:lang w:eastAsia="ru-RU"/>
              </w:rPr>
              <w:t>МУП «ЭЦУ»</w:t>
            </w:r>
          </w:p>
        </w:tc>
        <w:tc>
          <w:tcPr>
            <w:tcW w:w="2554" w:type="dxa"/>
            <w:vAlign w:val="center"/>
          </w:tcPr>
          <w:p w14:paraId="05C29D32" w14:textId="3A3334DA"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1884" w:type="dxa"/>
            <w:vAlign w:val="center"/>
          </w:tcPr>
          <w:p w14:paraId="16153B8B" w14:textId="5B2E9744" w:rsidR="00117CD1" w:rsidRPr="0077687B" w:rsidRDefault="00117CD1" w:rsidP="00117CD1">
            <w:pPr>
              <w:spacing w:after="0" w:line="240" w:lineRule="auto"/>
              <w:ind w:left="-108" w:right="-118"/>
              <w:jc w:val="center"/>
              <w:rPr>
                <w:rFonts w:ascii="Times New Roman" w:eastAsia="Calibri" w:hAnsi="Times New Roman" w:cs="Times New Roman"/>
                <w:sz w:val="24"/>
                <w:szCs w:val="24"/>
                <w:lang w:eastAsia="ru-RU"/>
              </w:rPr>
            </w:pPr>
            <w:r w:rsidRPr="0077687B">
              <w:rPr>
                <w:rFonts w:ascii="Times New Roman" w:eastAsia="Calibri" w:hAnsi="Times New Roman" w:cs="Times New Roman"/>
                <w:sz w:val="24"/>
                <w:szCs w:val="24"/>
                <w:lang w:eastAsia="ru-RU"/>
              </w:rPr>
              <w:t>ВРУ-0,4кВ ТП-180</w:t>
            </w:r>
          </w:p>
        </w:tc>
        <w:tc>
          <w:tcPr>
            <w:tcW w:w="1868" w:type="dxa"/>
            <w:vAlign w:val="center"/>
          </w:tcPr>
          <w:p w14:paraId="4799F5B3" w14:textId="256DFEDF" w:rsidR="00117CD1" w:rsidRPr="0077687B" w:rsidRDefault="00117CD1" w:rsidP="00117CD1">
            <w:pPr>
              <w:spacing w:after="0" w:line="240" w:lineRule="auto"/>
              <w:ind w:left="-108" w:right="-118"/>
              <w:jc w:val="center"/>
              <w:rPr>
                <w:rFonts w:ascii="Times New Roman" w:eastAsia="Calibri" w:hAnsi="Times New Roman" w:cs="Times New Roman"/>
                <w:sz w:val="24"/>
                <w:szCs w:val="24"/>
                <w:lang w:eastAsia="ru-RU"/>
              </w:rPr>
            </w:pPr>
            <w:r w:rsidRPr="0077687B">
              <w:rPr>
                <w:rFonts w:ascii="Times New Roman" w:eastAsia="Calibri" w:hAnsi="Times New Roman" w:cs="Times New Roman"/>
                <w:sz w:val="24"/>
                <w:szCs w:val="24"/>
                <w:lang w:eastAsia="ru-RU"/>
              </w:rPr>
              <w:t>КЛ-0,4 кВ</w:t>
            </w:r>
          </w:p>
        </w:tc>
      </w:tr>
      <w:tr w:rsidR="00117CD1" w:rsidRPr="002B6946" w14:paraId="4AF075E9" w14:textId="77777777" w:rsidTr="007F74F7">
        <w:trPr>
          <w:trHeight w:val="20"/>
        </w:trPr>
        <w:tc>
          <w:tcPr>
            <w:tcW w:w="556" w:type="dxa"/>
            <w:vAlign w:val="center"/>
          </w:tcPr>
          <w:p w14:paraId="19700FEB" w14:textId="4F2281D1"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28.</w:t>
            </w:r>
          </w:p>
        </w:tc>
        <w:tc>
          <w:tcPr>
            <w:tcW w:w="2682" w:type="dxa"/>
          </w:tcPr>
          <w:p w14:paraId="7B1F6842" w14:textId="3C896481"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 xml:space="preserve">РТП №3, </w:t>
            </w:r>
            <w:r w:rsidRPr="002B6946">
              <w:rPr>
                <w:rFonts w:ascii="Times New Roman" w:eastAsia="Times New Roman" w:hAnsi="Times New Roman" w:cs="Times New Roman"/>
                <w:color w:val="000000"/>
                <w:sz w:val="24"/>
                <w:szCs w:val="24"/>
                <w:lang w:eastAsia="ru-RU"/>
              </w:rPr>
              <w:t>МУП «ЭЦУ»</w:t>
            </w:r>
          </w:p>
        </w:tc>
        <w:tc>
          <w:tcPr>
            <w:tcW w:w="2554" w:type="dxa"/>
            <w:vAlign w:val="center"/>
          </w:tcPr>
          <w:p w14:paraId="7EEFAD86" w14:textId="597F570D"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Calibri" w:hAnsi="Times New Roman" w:cs="Times New Roman"/>
                <w:sz w:val="24"/>
                <w:szCs w:val="24"/>
                <w:lang w:eastAsia="ru-RU"/>
              </w:rPr>
              <w:t xml:space="preserve">Павлово-Посадский филиал АО «Мособлэнерго» Электростальское </w:t>
            </w:r>
            <w:r w:rsidRPr="002B6946">
              <w:rPr>
                <w:rFonts w:ascii="Times New Roman" w:eastAsia="Calibri" w:hAnsi="Times New Roman" w:cs="Times New Roman"/>
                <w:sz w:val="24"/>
                <w:szCs w:val="24"/>
                <w:lang w:eastAsia="ru-RU"/>
              </w:rPr>
              <w:lastRenderedPageBreak/>
              <w:t>производственное отделение</w:t>
            </w:r>
          </w:p>
        </w:tc>
        <w:tc>
          <w:tcPr>
            <w:tcW w:w="1884" w:type="dxa"/>
            <w:vAlign w:val="center"/>
          </w:tcPr>
          <w:p w14:paraId="4BE0F021" w14:textId="07D76B76" w:rsidR="00117CD1" w:rsidRPr="0077687B" w:rsidRDefault="00117CD1" w:rsidP="00117CD1">
            <w:pPr>
              <w:spacing w:after="0" w:line="240" w:lineRule="auto"/>
              <w:ind w:left="-108" w:right="-118"/>
              <w:jc w:val="center"/>
              <w:rPr>
                <w:rFonts w:ascii="Times New Roman" w:eastAsia="Calibri" w:hAnsi="Times New Roman" w:cs="Times New Roman"/>
                <w:sz w:val="24"/>
                <w:szCs w:val="24"/>
                <w:lang w:eastAsia="ru-RU"/>
              </w:rPr>
            </w:pPr>
            <w:r w:rsidRPr="0077687B">
              <w:rPr>
                <w:rFonts w:ascii="Times New Roman" w:eastAsia="Calibri" w:hAnsi="Times New Roman" w:cs="Times New Roman"/>
                <w:sz w:val="24"/>
                <w:szCs w:val="24"/>
                <w:lang w:eastAsia="ru-RU"/>
              </w:rPr>
              <w:lastRenderedPageBreak/>
              <w:t>ВРУ-0,4кВ ТП-185</w:t>
            </w:r>
          </w:p>
        </w:tc>
        <w:tc>
          <w:tcPr>
            <w:tcW w:w="1868" w:type="dxa"/>
            <w:vAlign w:val="center"/>
          </w:tcPr>
          <w:p w14:paraId="0F6904F9" w14:textId="6E42350D" w:rsidR="00117CD1" w:rsidRPr="0077687B" w:rsidRDefault="00117CD1" w:rsidP="00117CD1">
            <w:pPr>
              <w:spacing w:after="0" w:line="240" w:lineRule="auto"/>
              <w:ind w:left="-108" w:right="-118"/>
              <w:jc w:val="center"/>
              <w:rPr>
                <w:rFonts w:ascii="Times New Roman" w:eastAsia="Calibri" w:hAnsi="Times New Roman" w:cs="Times New Roman"/>
                <w:sz w:val="24"/>
                <w:szCs w:val="24"/>
                <w:lang w:eastAsia="ru-RU"/>
              </w:rPr>
            </w:pPr>
            <w:r w:rsidRPr="0077687B">
              <w:rPr>
                <w:rFonts w:ascii="Times New Roman" w:eastAsia="Calibri" w:hAnsi="Times New Roman" w:cs="Times New Roman"/>
                <w:sz w:val="24"/>
                <w:szCs w:val="24"/>
                <w:lang w:eastAsia="ru-RU"/>
              </w:rPr>
              <w:t>КЛ-0,4 кВ</w:t>
            </w:r>
          </w:p>
        </w:tc>
      </w:tr>
      <w:tr w:rsidR="00117CD1" w:rsidRPr="002B6946" w14:paraId="759A0AF0" w14:textId="77777777" w:rsidTr="00E406A7">
        <w:trPr>
          <w:trHeight w:val="20"/>
        </w:trPr>
        <w:tc>
          <w:tcPr>
            <w:tcW w:w="556" w:type="dxa"/>
            <w:vAlign w:val="center"/>
          </w:tcPr>
          <w:p w14:paraId="3F321EB9" w14:textId="2005973C"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29.</w:t>
            </w:r>
          </w:p>
        </w:tc>
        <w:tc>
          <w:tcPr>
            <w:tcW w:w="2682" w:type="dxa"/>
          </w:tcPr>
          <w:p w14:paraId="00D18377" w14:textId="78B7E0B7"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 xml:space="preserve">ЦТП, мкр. Ногинск-5, </w:t>
            </w:r>
            <w:r w:rsidRPr="002B6946">
              <w:rPr>
                <w:rFonts w:ascii="Times New Roman" w:eastAsia="Times New Roman" w:hAnsi="Times New Roman" w:cs="Times New Roman"/>
                <w:color w:val="000000"/>
                <w:sz w:val="24"/>
                <w:szCs w:val="24"/>
                <w:lang w:eastAsia="ru-RU"/>
              </w:rPr>
              <w:t>МУП «ЭЦУ»</w:t>
            </w:r>
          </w:p>
        </w:tc>
        <w:tc>
          <w:tcPr>
            <w:tcW w:w="2554" w:type="dxa"/>
          </w:tcPr>
          <w:p w14:paraId="00AD210F" w14:textId="5804D911"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Calibri" w:hAnsi="Times New Roman" w:cs="Times New Roman"/>
                <w:sz w:val="24"/>
                <w:szCs w:val="24"/>
                <w:lang w:eastAsia="ru-RU"/>
              </w:rPr>
              <w:t>Павлово-Посадский филиал АО «Мособлэнерго» Электростальское производственное отделение</w:t>
            </w:r>
          </w:p>
        </w:tc>
        <w:tc>
          <w:tcPr>
            <w:tcW w:w="1884" w:type="dxa"/>
            <w:vAlign w:val="center"/>
          </w:tcPr>
          <w:p w14:paraId="0CD9F21A" w14:textId="79BCC626"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77687B">
              <w:rPr>
                <w:rFonts w:ascii="Times New Roman" w:eastAsia="Calibri" w:hAnsi="Times New Roman" w:cs="Times New Roman"/>
                <w:sz w:val="24"/>
                <w:szCs w:val="24"/>
                <w:lang w:eastAsia="ru-RU"/>
              </w:rPr>
              <w:t>ВРУ-0,4кВ</w:t>
            </w:r>
            <w:r>
              <w:rPr>
                <w:rFonts w:ascii="Times New Roman" w:eastAsia="Calibri" w:hAnsi="Times New Roman" w:cs="Times New Roman"/>
                <w:sz w:val="24"/>
                <w:szCs w:val="24"/>
                <w:lang w:eastAsia="ru-RU"/>
              </w:rPr>
              <w:t xml:space="preserve"> ТП б/н</w:t>
            </w:r>
          </w:p>
        </w:tc>
        <w:tc>
          <w:tcPr>
            <w:tcW w:w="1868" w:type="dxa"/>
            <w:vAlign w:val="center"/>
          </w:tcPr>
          <w:p w14:paraId="20299085" w14:textId="38856C5C"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77687B">
              <w:rPr>
                <w:rFonts w:ascii="Times New Roman" w:eastAsia="Calibri" w:hAnsi="Times New Roman" w:cs="Times New Roman"/>
                <w:sz w:val="24"/>
                <w:szCs w:val="24"/>
                <w:lang w:eastAsia="ru-RU"/>
              </w:rPr>
              <w:t>КЛ-0,4 кВ</w:t>
            </w:r>
          </w:p>
        </w:tc>
      </w:tr>
      <w:tr w:rsidR="00117CD1" w:rsidRPr="002B6946" w14:paraId="2DDFD710" w14:textId="77777777" w:rsidTr="007F74F7">
        <w:trPr>
          <w:trHeight w:val="20"/>
        </w:trPr>
        <w:tc>
          <w:tcPr>
            <w:tcW w:w="556" w:type="dxa"/>
            <w:vAlign w:val="center"/>
          </w:tcPr>
          <w:p w14:paraId="5017CDAE" w14:textId="2F4AAE06"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30.</w:t>
            </w:r>
          </w:p>
        </w:tc>
        <w:tc>
          <w:tcPr>
            <w:tcW w:w="2682" w:type="dxa"/>
          </w:tcPr>
          <w:p w14:paraId="3C3A75A3" w14:textId="4CCDC2AD"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 xml:space="preserve">ЦТП-1, п. Новые дома, </w:t>
            </w:r>
            <w:r w:rsidRPr="002B6946">
              <w:rPr>
                <w:rFonts w:ascii="Times New Roman" w:eastAsia="Times New Roman" w:hAnsi="Times New Roman" w:cs="Times New Roman"/>
                <w:color w:val="000000"/>
                <w:sz w:val="24"/>
                <w:szCs w:val="24"/>
                <w:lang w:eastAsia="ru-RU"/>
              </w:rPr>
              <w:t>МУП «ЭЦУ»</w:t>
            </w:r>
          </w:p>
        </w:tc>
        <w:tc>
          <w:tcPr>
            <w:tcW w:w="2554" w:type="dxa"/>
            <w:vAlign w:val="center"/>
          </w:tcPr>
          <w:p w14:paraId="29BFB77F" w14:textId="541D642E"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021835">
              <w:rPr>
                <w:rFonts w:ascii="Times New Roman" w:eastAsia="Times New Roman" w:hAnsi="Times New Roman" w:cs="Times New Roman"/>
                <w:sz w:val="24"/>
                <w:szCs w:val="24"/>
                <w:lang w:eastAsia="ru-RU"/>
              </w:rPr>
              <w:t>АО "Богородская электросеть"</w:t>
            </w:r>
          </w:p>
        </w:tc>
        <w:tc>
          <w:tcPr>
            <w:tcW w:w="1884" w:type="dxa"/>
            <w:vAlign w:val="center"/>
          </w:tcPr>
          <w:p w14:paraId="3AEF4F57" w14:textId="652A36FE" w:rsidR="00117CD1" w:rsidRPr="0077687B" w:rsidRDefault="00117CD1" w:rsidP="00117CD1">
            <w:pPr>
              <w:spacing w:after="0" w:line="240" w:lineRule="auto"/>
              <w:ind w:left="-108" w:right="-118"/>
              <w:jc w:val="center"/>
              <w:rPr>
                <w:rFonts w:ascii="Times New Roman" w:eastAsia="Calibri" w:hAnsi="Times New Roman" w:cs="Times New Roman"/>
                <w:sz w:val="24"/>
                <w:szCs w:val="24"/>
                <w:lang w:eastAsia="ru-RU"/>
              </w:rPr>
            </w:pPr>
            <w:r w:rsidRPr="0077687B">
              <w:rPr>
                <w:rFonts w:ascii="Times New Roman" w:eastAsia="Calibri" w:hAnsi="Times New Roman" w:cs="Times New Roman"/>
                <w:sz w:val="24"/>
                <w:szCs w:val="24"/>
                <w:lang w:eastAsia="ru-RU"/>
              </w:rPr>
              <w:t>ВРУ-0,4кВ ТП-801</w:t>
            </w:r>
          </w:p>
        </w:tc>
        <w:tc>
          <w:tcPr>
            <w:tcW w:w="1868" w:type="dxa"/>
            <w:vAlign w:val="center"/>
          </w:tcPr>
          <w:p w14:paraId="09C38C08" w14:textId="1F4B71AB"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77687B">
              <w:rPr>
                <w:rFonts w:ascii="Times New Roman" w:eastAsia="Calibri" w:hAnsi="Times New Roman" w:cs="Times New Roman"/>
                <w:sz w:val="24"/>
                <w:szCs w:val="24"/>
                <w:lang w:eastAsia="ru-RU"/>
              </w:rPr>
              <w:t>КЛ-0,4 кВ</w:t>
            </w:r>
          </w:p>
        </w:tc>
      </w:tr>
      <w:tr w:rsidR="00117CD1" w:rsidRPr="002B6946" w14:paraId="47939D27" w14:textId="77777777" w:rsidTr="007F74F7">
        <w:trPr>
          <w:trHeight w:val="20"/>
        </w:trPr>
        <w:tc>
          <w:tcPr>
            <w:tcW w:w="556" w:type="dxa"/>
            <w:vAlign w:val="center"/>
          </w:tcPr>
          <w:p w14:paraId="214AC3F2" w14:textId="3FCFBB9C"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31.</w:t>
            </w:r>
          </w:p>
        </w:tc>
        <w:tc>
          <w:tcPr>
            <w:tcW w:w="2682" w:type="dxa"/>
          </w:tcPr>
          <w:p w14:paraId="4C4BD881" w14:textId="0CB25752" w:rsidR="00117CD1" w:rsidRPr="002B6946" w:rsidRDefault="00117CD1" w:rsidP="00117CD1">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 xml:space="preserve">ЦТП-2, п. Новые дома, </w:t>
            </w:r>
            <w:r w:rsidRPr="002B6946">
              <w:rPr>
                <w:rFonts w:ascii="Times New Roman" w:eastAsia="Times New Roman" w:hAnsi="Times New Roman" w:cs="Times New Roman"/>
                <w:color w:val="000000"/>
                <w:sz w:val="24"/>
                <w:szCs w:val="24"/>
                <w:lang w:eastAsia="ru-RU"/>
              </w:rPr>
              <w:t>МУП «ЭЦУ»</w:t>
            </w:r>
          </w:p>
        </w:tc>
        <w:tc>
          <w:tcPr>
            <w:tcW w:w="2554" w:type="dxa"/>
            <w:vAlign w:val="center"/>
          </w:tcPr>
          <w:p w14:paraId="14BDB28B" w14:textId="0699201E"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021835">
              <w:rPr>
                <w:rFonts w:ascii="Times New Roman" w:eastAsia="Times New Roman" w:hAnsi="Times New Roman" w:cs="Times New Roman"/>
                <w:sz w:val="24"/>
                <w:szCs w:val="24"/>
                <w:lang w:eastAsia="ru-RU"/>
              </w:rPr>
              <w:t>АО "Богородская электросеть"</w:t>
            </w:r>
          </w:p>
        </w:tc>
        <w:tc>
          <w:tcPr>
            <w:tcW w:w="1884" w:type="dxa"/>
            <w:vAlign w:val="center"/>
          </w:tcPr>
          <w:p w14:paraId="4C7744A1" w14:textId="1F8C8890" w:rsidR="00117CD1" w:rsidRPr="0077687B" w:rsidRDefault="00117CD1" w:rsidP="00117CD1">
            <w:pPr>
              <w:spacing w:after="0" w:line="240" w:lineRule="auto"/>
              <w:ind w:left="-108" w:right="-118"/>
              <w:jc w:val="center"/>
              <w:rPr>
                <w:rFonts w:ascii="Times New Roman" w:eastAsia="Calibri" w:hAnsi="Times New Roman" w:cs="Times New Roman"/>
                <w:sz w:val="24"/>
                <w:szCs w:val="24"/>
                <w:lang w:eastAsia="ru-RU"/>
              </w:rPr>
            </w:pPr>
            <w:r w:rsidRPr="0077687B">
              <w:rPr>
                <w:rFonts w:ascii="Times New Roman" w:eastAsia="Calibri" w:hAnsi="Times New Roman" w:cs="Times New Roman"/>
                <w:sz w:val="24"/>
                <w:szCs w:val="24"/>
                <w:lang w:eastAsia="ru-RU"/>
              </w:rPr>
              <w:t>ВРУ-0,4кВ ТП-804</w:t>
            </w:r>
          </w:p>
        </w:tc>
        <w:tc>
          <w:tcPr>
            <w:tcW w:w="1868" w:type="dxa"/>
            <w:vAlign w:val="center"/>
          </w:tcPr>
          <w:p w14:paraId="1690AEEE" w14:textId="3EEA7E26" w:rsidR="00117CD1" w:rsidRPr="002B6946" w:rsidRDefault="00117CD1" w:rsidP="00117CD1">
            <w:pPr>
              <w:spacing w:after="0" w:line="240" w:lineRule="auto"/>
              <w:ind w:left="-108" w:right="-118"/>
              <w:jc w:val="center"/>
              <w:rPr>
                <w:rFonts w:ascii="Times New Roman" w:eastAsia="Times New Roman" w:hAnsi="Times New Roman" w:cs="Times New Roman"/>
                <w:sz w:val="24"/>
                <w:szCs w:val="24"/>
                <w:lang w:eastAsia="ru-RU"/>
              </w:rPr>
            </w:pPr>
            <w:r w:rsidRPr="0077687B">
              <w:rPr>
                <w:rFonts w:ascii="Times New Roman" w:eastAsia="Calibri" w:hAnsi="Times New Roman" w:cs="Times New Roman"/>
                <w:sz w:val="24"/>
                <w:szCs w:val="24"/>
                <w:lang w:eastAsia="ru-RU"/>
              </w:rPr>
              <w:t>КЛ-0,4 кВ</w:t>
            </w:r>
          </w:p>
        </w:tc>
      </w:tr>
      <w:bookmarkEnd w:id="51"/>
    </w:tbl>
    <w:p w14:paraId="2772F113" w14:textId="77777777" w:rsidR="002B6946" w:rsidRDefault="002B6946" w:rsidP="002B6946">
      <w:pPr>
        <w:tabs>
          <w:tab w:val="left" w:pos="851"/>
          <w:tab w:val="left" w:pos="993"/>
          <w:tab w:val="left" w:pos="1418"/>
        </w:tabs>
        <w:spacing w:line="276" w:lineRule="auto"/>
        <w:ind w:right="-1"/>
        <w:jc w:val="both"/>
        <w:rPr>
          <w:sz w:val="24"/>
          <w:szCs w:val="24"/>
          <w:lang w:eastAsia="ru-RU"/>
        </w:rPr>
        <w:sectPr w:rsidR="002B6946" w:rsidSect="007F74F7">
          <w:pgSz w:w="11907" w:h="16840" w:code="9"/>
          <w:pgMar w:top="1134" w:right="1134" w:bottom="992" w:left="1418" w:header="720" w:footer="720" w:gutter="0"/>
          <w:cols w:space="720"/>
          <w:noEndnote/>
        </w:sectPr>
      </w:pPr>
    </w:p>
    <w:p w14:paraId="501490D3" w14:textId="4BA1E5B5" w:rsidR="00C82B34" w:rsidRPr="002B6946" w:rsidRDefault="006F4875" w:rsidP="002B6946">
      <w:pPr>
        <w:pStyle w:val="a5"/>
        <w:numPr>
          <w:ilvl w:val="2"/>
          <w:numId w:val="22"/>
        </w:numPr>
        <w:tabs>
          <w:tab w:val="left" w:pos="851"/>
          <w:tab w:val="left" w:pos="993"/>
          <w:tab w:val="left" w:pos="1418"/>
        </w:tabs>
        <w:spacing w:line="276" w:lineRule="auto"/>
        <w:ind w:left="0" w:right="-1" w:firstLine="414"/>
        <w:jc w:val="both"/>
        <w:rPr>
          <w:sz w:val="24"/>
          <w:szCs w:val="24"/>
          <w:lang w:eastAsia="ru-RU"/>
        </w:rPr>
      </w:pPr>
      <w:r w:rsidRPr="00261642">
        <w:rPr>
          <w:sz w:val="24"/>
          <w:szCs w:val="24"/>
          <w:lang w:eastAsia="ru-RU"/>
        </w:rPr>
        <w:t xml:space="preserve"> </w:t>
      </w:r>
      <w:r>
        <w:rPr>
          <w:sz w:val="24"/>
          <w:szCs w:val="24"/>
          <w:lang w:eastAsia="ru-RU"/>
        </w:rPr>
        <w:t>Данные о водоснабжении объектов системы теплоснабжения на территории городского округа Электросталь представлены в таблице 1.3.4.</w:t>
      </w:r>
    </w:p>
    <w:p w14:paraId="0DF0748A" w14:textId="77777777" w:rsidR="00901CD1" w:rsidRDefault="00901CD1" w:rsidP="006F4875">
      <w:pPr>
        <w:pStyle w:val="a5"/>
        <w:tabs>
          <w:tab w:val="left" w:pos="851"/>
          <w:tab w:val="left" w:pos="993"/>
        </w:tabs>
        <w:spacing w:line="276" w:lineRule="auto"/>
        <w:ind w:left="0" w:firstLine="851"/>
        <w:rPr>
          <w:b/>
          <w:bCs/>
          <w:sz w:val="24"/>
          <w:szCs w:val="24"/>
        </w:rPr>
      </w:pPr>
    </w:p>
    <w:p w14:paraId="6E9DBD64" w14:textId="77777777" w:rsidR="00901CD1" w:rsidRDefault="00901CD1" w:rsidP="006F4875">
      <w:pPr>
        <w:pStyle w:val="a5"/>
        <w:tabs>
          <w:tab w:val="left" w:pos="851"/>
          <w:tab w:val="left" w:pos="993"/>
        </w:tabs>
        <w:spacing w:line="276" w:lineRule="auto"/>
        <w:ind w:left="0" w:firstLine="851"/>
        <w:rPr>
          <w:b/>
          <w:bCs/>
          <w:sz w:val="24"/>
          <w:szCs w:val="24"/>
        </w:rPr>
      </w:pPr>
    </w:p>
    <w:p w14:paraId="6D5B210C" w14:textId="77777777" w:rsidR="00901CD1" w:rsidRDefault="00901CD1" w:rsidP="006F4875">
      <w:pPr>
        <w:pStyle w:val="a5"/>
        <w:tabs>
          <w:tab w:val="left" w:pos="851"/>
          <w:tab w:val="left" w:pos="993"/>
        </w:tabs>
        <w:spacing w:line="276" w:lineRule="auto"/>
        <w:ind w:left="0" w:firstLine="851"/>
        <w:rPr>
          <w:b/>
          <w:bCs/>
          <w:sz w:val="24"/>
          <w:szCs w:val="24"/>
        </w:rPr>
      </w:pPr>
    </w:p>
    <w:p w14:paraId="625BA629" w14:textId="77777777" w:rsidR="00901CD1" w:rsidRDefault="00901CD1" w:rsidP="006F4875">
      <w:pPr>
        <w:pStyle w:val="a5"/>
        <w:tabs>
          <w:tab w:val="left" w:pos="851"/>
          <w:tab w:val="left" w:pos="993"/>
        </w:tabs>
        <w:spacing w:line="276" w:lineRule="auto"/>
        <w:ind w:left="0" w:firstLine="851"/>
        <w:rPr>
          <w:b/>
          <w:bCs/>
          <w:sz w:val="24"/>
          <w:szCs w:val="24"/>
        </w:rPr>
      </w:pPr>
    </w:p>
    <w:p w14:paraId="04E404D2" w14:textId="77777777" w:rsidR="00901CD1" w:rsidRDefault="00901CD1" w:rsidP="006F4875">
      <w:pPr>
        <w:pStyle w:val="a5"/>
        <w:tabs>
          <w:tab w:val="left" w:pos="851"/>
          <w:tab w:val="left" w:pos="993"/>
        </w:tabs>
        <w:spacing w:line="276" w:lineRule="auto"/>
        <w:ind w:left="0" w:firstLine="851"/>
        <w:rPr>
          <w:b/>
          <w:bCs/>
          <w:sz w:val="24"/>
          <w:szCs w:val="24"/>
        </w:rPr>
      </w:pPr>
    </w:p>
    <w:p w14:paraId="31A73E7B" w14:textId="77777777" w:rsidR="00901CD1" w:rsidRDefault="00901CD1" w:rsidP="006F4875">
      <w:pPr>
        <w:pStyle w:val="a5"/>
        <w:tabs>
          <w:tab w:val="left" w:pos="851"/>
          <w:tab w:val="left" w:pos="993"/>
        </w:tabs>
        <w:spacing w:line="276" w:lineRule="auto"/>
        <w:ind w:left="0" w:firstLine="851"/>
        <w:rPr>
          <w:b/>
          <w:bCs/>
          <w:sz w:val="24"/>
          <w:szCs w:val="24"/>
        </w:rPr>
      </w:pPr>
    </w:p>
    <w:p w14:paraId="5018C9CD" w14:textId="77777777" w:rsidR="00901CD1" w:rsidRDefault="00901CD1" w:rsidP="006F4875">
      <w:pPr>
        <w:pStyle w:val="a5"/>
        <w:tabs>
          <w:tab w:val="left" w:pos="851"/>
          <w:tab w:val="left" w:pos="993"/>
        </w:tabs>
        <w:spacing w:line="276" w:lineRule="auto"/>
        <w:ind w:left="0" w:firstLine="851"/>
        <w:rPr>
          <w:b/>
          <w:bCs/>
          <w:sz w:val="24"/>
          <w:szCs w:val="24"/>
        </w:rPr>
      </w:pPr>
    </w:p>
    <w:p w14:paraId="19651EE0" w14:textId="77777777" w:rsidR="00901CD1" w:rsidRDefault="00901CD1" w:rsidP="006F4875">
      <w:pPr>
        <w:pStyle w:val="a5"/>
        <w:tabs>
          <w:tab w:val="left" w:pos="851"/>
          <w:tab w:val="left" w:pos="993"/>
        </w:tabs>
        <w:spacing w:line="276" w:lineRule="auto"/>
        <w:ind w:left="0" w:firstLine="851"/>
        <w:rPr>
          <w:b/>
          <w:bCs/>
          <w:sz w:val="24"/>
          <w:szCs w:val="24"/>
        </w:rPr>
      </w:pPr>
    </w:p>
    <w:p w14:paraId="2986C987" w14:textId="626F040C" w:rsidR="006F4875" w:rsidRDefault="006F4875" w:rsidP="006F4875">
      <w:pPr>
        <w:pStyle w:val="a5"/>
        <w:tabs>
          <w:tab w:val="left" w:pos="851"/>
          <w:tab w:val="left" w:pos="993"/>
        </w:tabs>
        <w:spacing w:line="276" w:lineRule="auto"/>
        <w:ind w:left="0" w:firstLine="851"/>
        <w:rPr>
          <w:sz w:val="24"/>
          <w:szCs w:val="24"/>
        </w:rPr>
      </w:pPr>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7B30E2">
        <w:rPr>
          <w:b/>
          <w:bCs/>
          <w:noProof/>
          <w:sz w:val="24"/>
          <w:szCs w:val="24"/>
        </w:rPr>
        <w:t>1.3</w:t>
      </w:r>
      <w:r w:rsidRPr="00F30717">
        <w:rPr>
          <w:b/>
          <w:bCs/>
          <w:noProof/>
          <w:sz w:val="24"/>
          <w:szCs w:val="24"/>
        </w:rPr>
        <w:fldChar w:fldCharType="end"/>
      </w:r>
      <w:r w:rsidRPr="00F30717">
        <w:rPr>
          <w:b/>
          <w:bCs/>
          <w:sz w:val="24"/>
          <w:szCs w:val="24"/>
        </w:rPr>
        <w:t>.</w:t>
      </w:r>
      <w:r>
        <w:rPr>
          <w:b/>
          <w:bCs/>
          <w:noProof/>
          <w:sz w:val="24"/>
          <w:szCs w:val="24"/>
        </w:rPr>
        <w:t xml:space="preserve">4 - </w:t>
      </w:r>
      <w:r w:rsidRPr="003C512D">
        <w:rPr>
          <w:sz w:val="24"/>
          <w:szCs w:val="24"/>
        </w:rPr>
        <w:t xml:space="preserve">Данные о </w:t>
      </w:r>
      <w:r>
        <w:rPr>
          <w:sz w:val="24"/>
          <w:szCs w:val="24"/>
        </w:rPr>
        <w:t>водоснабжении</w:t>
      </w:r>
      <w:r w:rsidRPr="003C512D">
        <w:rPr>
          <w:sz w:val="24"/>
          <w:szCs w:val="24"/>
        </w:rPr>
        <w:t xml:space="preserve"> </w:t>
      </w:r>
      <w:r w:rsidR="00EB6A2B">
        <w:rPr>
          <w:sz w:val="24"/>
          <w:szCs w:val="24"/>
        </w:rPr>
        <w:t>объектов системы теплоснабжения</w:t>
      </w:r>
      <w:r w:rsidR="00261642">
        <w:rPr>
          <w:sz w:val="24"/>
          <w:szCs w:val="24"/>
          <w:lang w:eastAsia="ru-RU"/>
        </w:rPr>
        <w:t xml:space="preserve"> </w:t>
      </w:r>
      <w:r w:rsidR="00EB6A2B">
        <w:rPr>
          <w:sz w:val="24"/>
          <w:szCs w:val="24"/>
          <w:lang w:eastAsia="ru-RU"/>
        </w:rPr>
        <w:t>на территории</w:t>
      </w:r>
      <w:r w:rsidR="00EB6A2B">
        <w:rPr>
          <w:sz w:val="24"/>
          <w:szCs w:val="24"/>
        </w:rPr>
        <w:t xml:space="preserve"> </w:t>
      </w:r>
      <w:r>
        <w:rPr>
          <w:sz w:val="24"/>
          <w:szCs w:val="24"/>
        </w:rPr>
        <w:t>городского округа Электросталь</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2268"/>
        <w:gridCol w:w="2552"/>
        <w:gridCol w:w="2693"/>
      </w:tblGrid>
      <w:tr w:rsidR="00EB6A2B" w:rsidRPr="002B6946" w14:paraId="796096BE" w14:textId="77777777" w:rsidTr="001E2A47">
        <w:trPr>
          <w:trHeight w:val="70"/>
          <w:tblHeader/>
        </w:trPr>
        <w:tc>
          <w:tcPr>
            <w:tcW w:w="426" w:type="dxa"/>
            <w:vMerge w:val="restart"/>
            <w:vAlign w:val="center"/>
          </w:tcPr>
          <w:p w14:paraId="5F9E0BED" w14:textId="77777777" w:rsidR="00EB6A2B" w:rsidRPr="002B6946" w:rsidRDefault="00EB6A2B"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w:t>
            </w:r>
          </w:p>
          <w:p w14:paraId="4D3C6B2C" w14:textId="77777777" w:rsidR="00EB6A2B" w:rsidRPr="002B6946" w:rsidRDefault="00EB6A2B"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п/п</w:t>
            </w:r>
          </w:p>
        </w:tc>
        <w:tc>
          <w:tcPr>
            <w:tcW w:w="2126" w:type="dxa"/>
            <w:vMerge w:val="restart"/>
            <w:vAlign w:val="center"/>
          </w:tcPr>
          <w:p w14:paraId="21E85C4A" w14:textId="77777777" w:rsidR="00EB6A2B" w:rsidRPr="002B6946" w:rsidRDefault="00EB6A2B"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Наименование источника тепловой энергии, ЦТП, НС, эксплуатирующая организация</w:t>
            </w:r>
          </w:p>
        </w:tc>
        <w:tc>
          <w:tcPr>
            <w:tcW w:w="2268" w:type="dxa"/>
            <w:vMerge w:val="restart"/>
            <w:vAlign w:val="center"/>
          </w:tcPr>
          <w:p w14:paraId="6A294C89" w14:textId="77777777" w:rsidR="00EB6A2B" w:rsidRPr="002B6946" w:rsidRDefault="00EB6A2B"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Водоснабжающая организация</w:t>
            </w:r>
          </w:p>
        </w:tc>
        <w:tc>
          <w:tcPr>
            <w:tcW w:w="5245" w:type="dxa"/>
            <w:gridSpan w:val="2"/>
            <w:vAlign w:val="center"/>
          </w:tcPr>
          <w:p w14:paraId="4D6A12D0" w14:textId="77777777" w:rsidR="00EB6A2B" w:rsidRPr="002B6946" w:rsidRDefault="00EB6A2B"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Диспетчерское наименование присоединения</w:t>
            </w:r>
          </w:p>
        </w:tc>
      </w:tr>
      <w:tr w:rsidR="00EB6A2B" w:rsidRPr="002B6946" w14:paraId="2D3C2850" w14:textId="77777777" w:rsidTr="00AD3107">
        <w:trPr>
          <w:trHeight w:val="20"/>
        </w:trPr>
        <w:tc>
          <w:tcPr>
            <w:tcW w:w="426" w:type="dxa"/>
            <w:vMerge/>
            <w:vAlign w:val="center"/>
          </w:tcPr>
          <w:p w14:paraId="0983E76B" w14:textId="77777777" w:rsidR="00EB6A2B" w:rsidRPr="002B6946" w:rsidRDefault="00EB6A2B" w:rsidP="007F74F7">
            <w:pPr>
              <w:spacing w:after="0" w:line="240" w:lineRule="auto"/>
              <w:ind w:left="-108" w:right="-118"/>
              <w:jc w:val="center"/>
              <w:rPr>
                <w:rFonts w:ascii="Times New Roman" w:eastAsia="Times New Roman" w:hAnsi="Times New Roman" w:cs="Times New Roman"/>
                <w:sz w:val="24"/>
                <w:szCs w:val="24"/>
                <w:lang w:eastAsia="ru-RU"/>
              </w:rPr>
            </w:pPr>
          </w:p>
        </w:tc>
        <w:tc>
          <w:tcPr>
            <w:tcW w:w="2126" w:type="dxa"/>
            <w:vMerge/>
            <w:vAlign w:val="center"/>
          </w:tcPr>
          <w:p w14:paraId="2451B908" w14:textId="77777777" w:rsidR="00EB6A2B" w:rsidRPr="002B6946" w:rsidRDefault="00EB6A2B" w:rsidP="007F74F7">
            <w:pPr>
              <w:spacing w:after="0" w:line="240" w:lineRule="auto"/>
              <w:ind w:left="-108" w:right="-118"/>
              <w:jc w:val="center"/>
              <w:rPr>
                <w:rFonts w:ascii="Times New Roman" w:eastAsia="Times New Roman" w:hAnsi="Times New Roman" w:cs="Times New Roman"/>
                <w:sz w:val="24"/>
                <w:szCs w:val="24"/>
                <w:lang w:eastAsia="ru-RU"/>
              </w:rPr>
            </w:pPr>
          </w:p>
        </w:tc>
        <w:tc>
          <w:tcPr>
            <w:tcW w:w="2268" w:type="dxa"/>
            <w:vMerge/>
            <w:vAlign w:val="center"/>
          </w:tcPr>
          <w:p w14:paraId="6E34347B" w14:textId="77777777" w:rsidR="00EB6A2B" w:rsidRPr="002B6946" w:rsidRDefault="00EB6A2B" w:rsidP="007F74F7">
            <w:pPr>
              <w:spacing w:after="0" w:line="240" w:lineRule="auto"/>
              <w:ind w:left="-108" w:right="-118"/>
              <w:jc w:val="center"/>
              <w:rPr>
                <w:rFonts w:ascii="Times New Roman" w:eastAsia="Times New Roman" w:hAnsi="Times New Roman" w:cs="Times New Roman"/>
                <w:sz w:val="24"/>
                <w:szCs w:val="24"/>
                <w:lang w:eastAsia="ru-RU"/>
              </w:rPr>
            </w:pPr>
          </w:p>
        </w:tc>
        <w:tc>
          <w:tcPr>
            <w:tcW w:w="2552" w:type="dxa"/>
            <w:vAlign w:val="center"/>
          </w:tcPr>
          <w:p w14:paraId="63CE44F3" w14:textId="77777777" w:rsidR="00EB6A2B" w:rsidRPr="002B6946" w:rsidRDefault="00EB6A2B"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ИЦВ</w:t>
            </w:r>
          </w:p>
        </w:tc>
        <w:tc>
          <w:tcPr>
            <w:tcW w:w="2693" w:type="dxa"/>
            <w:vAlign w:val="center"/>
          </w:tcPr>
          <w:p w14:paraId="7B37F843" w14:textId="77777777" w:rsidR="00EB6A2B" w:rsidRPr="002B6946" w:rsidRDefault="00EB6A2B" w:rsidP="007F74F7">
            <w:pPr>
              <w:spacing w:after="0" w:line="240" w:lineRule="auto"/>
              <w:ind w:left="-108" w:right="-118"/>
              <w:jc w:val="center"/>
              <w:rPr>
                <w:rFonts w:ascii="Times New Roman" w:eastAsia="Times New Roman" w:hAnsi="Times New Roman" w:cs="Times New Roman"/>
                <w:b/>
                <w:bCs/>
                <w:sz w:val="24"/>
                <w:szCs w:val="24"/>
                <w:lang w:eastAsia="ru-RU"/>
              </w:rPr>
            </w:pPr>
            <w:r w:rsidRPr="002B6946">
              <w:rPr>
                <w:rFonts w:ascii="Times New Roman" w:eastAsia="Times New Roman" w:hAnsi="Times New Roman" w:cs="Times New Roman"/>
                <w:b/>
                <w:bCs/>
                <w:sz w:val="24"/>
                <w:szCs w:val="24"/>
                <w:lang w:eastAsia="ru-RU"/>
              </w:rPr>
              <w:t>линия</w:t>
            </w:r>
          </w:p>
        </w:tc>
      </w:tr>
      <w:tr w:rsidR="00770926" w:rsidRPr="002B6946" w14:paraId="34D0C41F" w14:textId="77777777" w:rsidTr="00AD3107">
        <w:trPr>
          <w:trHeight w:val="20"/>
        </w:trPr>
        <w:tc>
          <w:tcPr>
            <w:tcW w:w="426" w:type="dxa"/>
            <w:vAlign w:val="center"/>
          </w:tcPr>
          <w:p w14:paraId="77E35635" w14:textId="77777777" w:rsidR="00770926" w:rsidRPr="002B6946" w:rsidRDefault="00770926" w:rsidP="0077092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w:t>
            </w:r>
          </w:p>
        </w:tc>
        <w:tc>
          <w:tcPr>
            <w:tcW w:w="2126" w:type="dxa"/>
            <w:vAlign w:val="center"/>
          </w:tcPr>
          <w:p w14:paraId="676F2497" w14:textId="0CFFD214" w:rsidR="00770926" w:rsidRPr="002B6946" w:rsidRDefault="00770926" w:rsidP="00770926">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ЭПТК «ГТУ-ТЭЦ г. Электросталь»</w:t>
            </w:r>
            <w:r w:rsidR="00B13116" w:rsidRPr="002B6946">
              <w:rPr>
                <w:rFonts w:ascii="Times New Roman" w:eastAsia="Times New Roman" w:hAnsi="Times New Roman" w:cs="Times New Roman"/>
                <w:color w:val="000000"/>
                <w:sz w:val="24"/>
                <w:szCs w:val="24"/>
                <w:lang w:eastAsia="ru-RU"/>
              </w:rPr>
              <w:t xml:space="preserve">, </w:t>
            </w:r>
            <w:r w:rsidR="00B13116" w:rsidRPr="002B6946">
              <w:rPr>
                <w:rFonts w:ascii="Times New Roman" w:eastAsia="Times New Roman" w:hAnsi="Times New Roman" w:cs="Times New Roman"/>
                <w:sz w:val="24"/>
                <w:szCs w:val="24"/>
                <w:lang w:eastAsia="ru-RU"/>
              </w:rPr>
              <w:t>ООО «Глобус»</w:t>
            </w:r>
          </w:p>
        </w:tc>
        <w:tc>
          <w:tcPr>
            <w:tcW w:w="2268" w:type="dxa"/>
            <w:vAlign w:val="center"/>
          </w:tcPr>
          <w:p w14:paraId="2DDBA014" w14:textId="516B4F5C" w:rsidR="00770926" w:rsidRPr="002B6946" w:rsidRDefault="00770926" w:rsidP="00770926">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40DC844E" w14:textId="55DD573D" w:rsidR="005F09B0" w:rsidRDefault="001E2A47" w:rsidP="00AD3107">
            <w:pPr>
              <w:pStyle w:val="a5"/>
              <w:ind w:left="-108" w:right="-118" w:firstLine="0"/>
              <w:jc w:val="center"/>
              <w:rPr>
                <w:sz w:val="24"/>
                <w:szCs w:val="24"/>
                <w:lang w:eastAsia="ru-RU"/>
              </w:rPr>
            </w:pPr>
            <w:r>
              <w:rPr>
                <w:sz w:val="24"/>
                <w:szCs w:val="24"/>
                <w:lang w:eastAsia="ru-RU"/>
              </w:rPr>
              <w:t xml:space="preserve">1. </w:t>
            </w:r>
            <w:r w:rsidR="001279CB" w:rsidRPr="007751FD">
              <w:rPr>
                <w:sz w:val="24"/>
                <w:szCs w:val="24"/>
                <w:lang w:eastAsia="ru-RU"/>
              </w:rPr>
              <w:t xml:space="preserve">ВЗУ-2, ВЗУ-3, ВЗУ-4, ВЗУ-5, ВЗУ-6, ВЗУ-7, ВЗУ-10, ВЗУ-11 закольцованы, </w:t>
            </w:r>
            <w:r w:rsidR="001279CB" w:rsidRPr="007751FD">
              <w:rPr>
                <w:rFonts w:hint="eastAsia"/>
                <w:sz w:val="24"/>
                <w:szCs w:val="24"/>
                <w:lang w:eastAsia="ru-RU"/>
              </w:rPr>
              <w:t>работают</w:t>
            </w:r>
            <w:r w:rsidR="001279CB" w:rsidRPr="007751FD">
              <w:rPr>
                <w:sz w:val="24"/>
                <w:szCs w:val="24"/>
                <w:lang w:eastAsia="ru-RU"/>
              </w:rPr>
              <w:t xml:space="preserve"> </w:t>
            </w:r>
            <w:r w:rsidR="001279CB" w:rsidRPr="007751FD">
              <w:rPr>
                <w:rFonts w:hint="eastAsia"/>
                <w:sz w:val="24"/>
                <w:szCs w:val="24"/>
                <w:lang w:eastAsia="ru-RU"/>
              </w:rPr>
              <w:t>в</w:t>
            </w:r>
            <w:r w:rsidR="001279CB" w:rsidRPr="007751FD">
              <w:rPr>
                <w:sz w:val="24"/>
                <w:szCs w:val="24"/>
                <w:lang w:eastAsia="ru-RU"/>
              </w:rPr>
              <w:t xml:space="preserve"> </w:t>
            </w:r>
            <w:r w:rsidR="001279CB" w:rsidRPr="007751FD">
              <w:rPr>
                <w:rFonts w:hint="eastAsia"/>
                <w:sz w:val="24"/>
                <w:szCs w:val="24"/>
                <w:lang w:eastAsia="ru-RU"/>
              </w:rPr>
              <w:t>единой</w:t>
            </w:r>
            <w:r w:rsidR="001279CB" w:rsidRPr="007751FD">
              <w:rPr>
                <w:sz w:val="24"/>
                <w:szCs w:val="24"/>
                <w:lang w:eastAsia="ru-RU"/>
              </w:rPr>
              <w:t xml:space="preserve"> </w:t>
            </w:r>
            <w:r w:rsidR="001279CB" w:rsidRPr="007751FD">
              <w:rPr>
                <w:rFonts w:hint="eastAsia"/>
                <w:sz w:val="24"/>
                <w:szCs w:val="24"/>
                <w:lang w:eastAsia="ru-RU"/>
              </w:rPr>
              <w:t>гидравлической</w:t>
            </w:r>
            <w:r w:rsidR="001279CB" w:rsidRPr="007751FD">
              <w:rPr>
                <w:sz w:val="24"/>
                <w:szCs w:val="24"/>
                <w:lang w:eastAsia="ru-RU"/>
              </w:rPr>
              <w:t xml:space="preserve"> </w:t>
            </w:r>
            <w:r w:rsidR="001279CB" w:rsidRPr="007751FD">
              <w:rPr>
                <w:rFonts w:hint="eastAsia"/>
                <w:sz w:val="24"/>
                <w:szCs w:val="24"/>
                <w:lang w:eastAsia="ru-RU"/>
              </w:rPr>
              <w:t>зоне</w:t>
            </w:r>
            <w:r w:rsidR="001279CB" w:rsidRPr="007751FD">
              <w:rPr>
                <w:sz w:val="24"/>
                <w:szCs w:val="24"/>
                <w:lang w:eastAsia="ru-RU"/>
              </w:rPr>
              <w:t>.</w:t>
            </w:r>
          </w:p>
          <w:p w14:paraId="6A548FDF" w14:textId="4D9C7FCE" w:rsidR="001E2A47" w:rsidRDefault="001E2A47" w:rsidP="00AD3107">
            <w:pPr>
              <w:pStyle w:val="a5"/>
              <w:ind w:left="-108" w:right="-118" w:firstLine="0"/>
              <w:jc w:val="center"/>
              <w:rPr>
                <w:sz w:val="24"/>
                <w:szCs w:val="24"/>
                <w:lang w:eastAsia="ru-RU"/>
              </w:rPr>
            </w:pPr>
            <w:r>
              <w:rPr>
                <w:sz w:val="24"/>
                <w:szCs w:val="24"/>
                <w:lang w:eastAsia="ru-RU"/>
              </w:rPr>
              <w:t xml:space="preserve">2. </w:t>
            </w:r>
            <w:r w:rsidR="007751FD">
              <w:rPr>
                <w:sz w:val="24"/>
                <w:szCs w:val="24"/>
                <w:lang w:eastAsia="ru-RU"/>
              </w:rPr>
              <w:t>ВЗУ</w:t>
            </w:r>
          </w:p>
          <w:p w14:paraId="5D98F655" w14:textId="60DF1C7B" w:rsidR="007751FD" w:rsidRPr="007751FD" w:rsidRDefault="001E2A47" w:rsidP="00AD3107">
            <w:pPr>
              <w:pStyle w:val="a5"/>
              <w:ind w:left="-108" w:right="-118" w:firstLine="0"/>
              <w:jc w:val="center"/>
              <w:rPr>
                <w:sz w:val="24"/>
                <w:szCs w:val="24"/>
                <w:lang w:eastAsia="ru-RU"/>
              </w:rPr>
            </w:pPr>
            <w:r w:rsidRPr="001E2A47">
              <w:rPr>
                <w:sz w:val="24"/>
                <w:szCs w:val="24"/>
                <w:lang w:eastAsia="ru-RU"/>
              </w:rPr>
              <w:t>ООО «ЭЮТСК 1»</w:t>
            </w:r>
          </w:p>
        </w:tc>
        <w:tc>
          <w:tcPr>
            <w:tcW w:w="2693" w:type="dxa"/>
            <w:vAlign w:val="center"/>
          </w:tcPr>
          <w:p w14:paraId="2013F912" w14:textId="77777777" w:rsidR="00AE687D" w:rsidRDefault="007751FD" w:rsidP="00AE687D">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4C2AD4" w:rsidRPr="004C2AD4">
              <w:rPr>
                <w:rFonts w:ascii="Times New Roman" w:eastAsia="Times New Roman" w:hAnsi="Times New Roman" w:cs="Times New Roman"/>
                <w:sz w:val="24"/>
                <w:szCs w:val="24"/>
                <w:lang w:eastAsia="ru-RU"/>
              </w:rPr>
              <w:t>от городского водопровода Д400 (ВК №2877)</w:t>
            </w:r>
            <w:r>
              <w:rPr>
                <w:rFonts w:ascii="Times New Roman" w:eastAsia="Times New Roman" w:hAnsi="Times New Roman" w:cs="Times New Roman"/>
                <w:sz w:val="24"/>
                <w:szCs w:val="24"/>
                <w:lang w:eastAsia="ru-RU"/>
              </w:rPr>
              <w:t xml:space="preserve"> </w:t>
            </w:r>
          </w:p>
          <w:p w14:paraId="0CA40712" w14:textId="77777777" w:rsidR="001E2A47" w:rsidRPr="001E2A47" w:rsidRDefault="007751FD" w:rsidP="001E2A47">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от </w:t>
            </w:r>
            <w:r w:rsidR="001E2A47" w:rsidRPr="001E2A47">
              <w:rPr>
                <w:rFonts w:ascii="Times New Roman" w:eastAsia="Times New Roman" w:hAnsi="Times New Roman" w:cs="Times New Roman"/>
                <w:sz w:val="24"/>
                <w:szCs w:val="24"/>
                <w:lang w:eastAsia="ru-RU"/>
              </w:rPr>
              <w:t xml:space="preserve">ВЗУ </w:t>
            </w:r>
          </w:p>
          <w:p w14:paraId="502EF744" w14:textId="0B3144B1" w:rsidR="007751FD" w:rsidRPr="002B6946" w:rsidRDefault="001E2A47" w:rsidP="001E2A47">
            <w:pPr>
              <w:spacing w:after="0" w:line="240" w:lineRule="auto"/>
              <w:ind w:left="-108" w:right="-118"/>
              <w:jc w:val="center"/>
              <w:rPr>
                <w:rFonts w:ascii="Times New Roman" w:eastAsia="Times New Roman" w:hAnsi="Times New Roman" w:cs="Times New Roman"/>
                <w:sz w:val="24"/>
                <w:szCs w:val="24"/>
                <w:lang w:eastAsia="ru-RU"/>
              </w:rPr>
            </w:pPr>
            <w:r w:rsidRPr="001E2A47">
              <w:rPr>
                <w:rFonts w:ascii="Times New Roman" w:eastAsia="Times New Roman" w:hAnsi="Times New Roman" w:cs="Times New Roman"/>
                <w:sz w:val="24"/>
                <w:szCs w:val="24"/>
                <w:lang w:eastAsia="ru-RU"/>
              </w:rPr>
              <w:t>ООО «ЭЮТСК 1»</w:t>
            </w:r>
            <w:r>
              <w:rPr>
                <w:rFonts w:ascii="Times New Roman" w:eastAsia="Times New Roman" w:hAnsi="Times New Roman" w:cs="Times New Roman"/>
                <w:sz w:val="24"/>
                <w:szCs w:val="24"/>
                <w:lang w:eastAsia="ru-RU"/>
              </w:rPr>
              <w:t xml:space="preserve"> </w:t>
            </w:r>
            <w:r w:rsidRPr="002B6946">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1</w:t>
            </w:r>
            <w:r w:rsidRPr="002B6946">
              <w:rPr>
                <w:rFonts w:ascii="Times New Roman" w:eastAsia="Times New Roman" w:hAnsi="Times New Roman" w:cs="Times New Roman"/>
                <w:sz w:val="24"/>
                <w:szCs w:val="24"/>
                <w:lang w:eastAsia="ru-RU"/>
              </w:rPr>
              <w:t>00</w:t>
            </w:r>
          </w:p>
        </w:tc>
      </w:tr>
      <w:tr w:rsidR="00770926" w:rsidRPr="002B6946" w14:paraId="713C1A9B" w14:textId="77777777" w:rsidTr="00AD3107">
        <w:trPr>
          <w:trHeight w:val="20"/>
        </w:trPr>
        <w:tc>
          <w:tcPr>
            <w:tcW w:w="426" w:type="dxa"/>
            <w:vAlign w:val="center"/>
          </w:tcPr>
          <w:p w14:paraId="6B9C2920" w14:textId="00A1E4E2" w:rsidR="00770926" w:rsidRPr="002B6946" w:rsidRDefault="00770926" w:rsidP="0077092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w:t>
            </w:r>
          </w:p>
        </w:tc>
        <w:tc>
          <w:tcPr>
            <w:tcW w:w="2126" w:type="dxa"/>
            <w:vAlign w:val="center"/>
          </w:tcPr>
          <w:p w14:paraId="60E2A9DB" w14:textId="51A73748" w:rsidR="00770926" w:rsidRPr="002B6946" w:rsidRDefault="00770926" w:rsidP="00770926">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Котельная «Южная»</w:t>
            </w:r>
            <w:r w:rsidR="00B13116" w:rsidRPr="002B6946">
              <w:rPr>
                <w:rFonts w:ascii="Times New Roman" w:eastAsia="Times New Roman" w:hAnsi="Times New Roman" w:cs="Times New Roman"/>
                <w:color w:val="000000"/>
                <w:sz w:val="24"/>
                <w:szCs w:val="24"/>
                <w:lang w:eastAsia="ru-RU"/>
              </w:rPr>
              <w:t xml:space="preserve">, </w:t>
            </w:r>
            <w:r w:rsidR="00B13116" w:rsidRPr="002B6946">
              <w:rPr>
                <w:rFonts w:ascii="Times New Roman" w:eastAsia="Times New Roman" w:hAnsi="Times New Roman" w:cs="Times New Roman"/>
                <w:sz w:val="24"/>
                <w:szCs w:val="24"/>
                <w:lang w:eastAsia="ru-RU"/>
              </w:rPr>
              <w:t>ООО «Глобус»</w:t>
            </w:r>
          </w:p>
        </w:tc>
        <w:tc>
          <w:tcPr>
            <w:tcW w:w="2268" w:type="dxa"/>
            <w:vAlign w:val="center"/>
          </w:tcPr>
          <w:p w14:paraId="729B32DD" w14:textId="1CD04E05" w:rsidR="00770926" w:rsidRPr="002B6946" w:rsidRDefault="00770926" w:rsidP="00770926">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46FB2F3D" w14:textId="437F7727" w:rsidR="00770926" w:rsidRPr="002B6946" w:rsidRDefault="001279CB" w:rsidP="0077092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lastRenderedPageBreak/>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6756DF9C" w14:textId="77777777" w:rsidR="00770926" w:rsidRPr="002B6946" w:rsidRDefault="00770926" w:rsidP="0077092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lastRenderedPageBreak/>
              <w:t>1) от городского водопровода Д250 (ВК-1)</w:t>
            </w:r>
          </w:p>
          <w:p w14:paraId="6A67028F" w14:textId="77777777" w:rsidR="00AE687D" w:rsidRDefault="00770926" w:rsidP="0077092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2) от городского водопровода Д300 (ВК-2) </w:t>
            </w:r>
          </w:p>
          <w:p w14:paraId="2D5000D1" w14:textId="0D64ADAA" w:rsidR="00770926" w:rsidRPr="002B6946" w:rsidRDefault="00770926" w:rsidP="0077092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lastRenderedPageBreak/>
              <w:t>3) от городского водопровода Д250 (ВК-3)</w:t>
            </w:r>
          </w:p>
        </w:tc>
      </w:tr>
      <w:tr w:rsidR="00770926" w:rsidRPr="002B6946" w14:paraId="60E08A2C" w14:textId="77777777" w:rsidTr="00AD3107">
        <w:trPr>
          <w:trHeight w:val="20"/>
        </w:trPr>
        <w:tc>
          <w:tcPr>
            <w:tcW w:w="426" w:type="dxa"/>
            <w:vAlign w:val="center"/>
          </w:tcPr>
          <w:p w14:paraId="58A87B2A" w14:textId="02F5A81C" w:rsidR="00770926" w:rsidRPr="002B6946" w:rsidRDefault="00770926" w:rsidP="0077092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lastRenderedPageBreak/>
              <w:t>3.</w:t>
            </w:r>
          </w:p>
        </w:tc>
        <w:tc>
          <w:tcPr>
            <w:tcW w:w="2126" w:type="dxa"/>
            <w:vAlign w:val="center"/>
          </w:tcPr>
          <w:p w14:paraId="5289D2AC" w14:textId="2E91D93A" w:rsidR="00770926" w:rsidRPr="002B6946" w:rsidRDefault="00770926" w:rsidP="00770926">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Котельная «Северная»</w:t>
            </w:r>
            <w:r w:rsidR="00B13116" w:rsidRPr="002B6946">
              <w:rPr>
                <w:rFonts w:ascii="Times New Roman" w:eastAsia="Times New Roman" w:hAnsi="Times New Roman" w:cs="Times New Roman"/>
                <w:color w:val="000000"/>
                <w:sz w:val="24"/>
                <w:szCs w:val="24"/>
                <w:lang w:eastAsia="ru-RU"/>
              </w:rPr>
              <w:t xml:space="preserve">, </w:t>
            </w:r>
            <w:r w:rsidR="00B13116" w:rsidRPr="002B6946">
              <w:rPr>
                <w:rFonts w:ascii="Times New Roman" w:eastAsia="Times New Roman" w:hAnsi="Times New Roman" w:cs="Times New Roman"/>
                <w:sz w:val="24"/>
                <w:szCs w:val="24"/>
                <w:lang w:eastAsia="ru-RU"/>
              </w:rPr>
              <w:t>ООО «Глобус»</w:t>
            </w:r>
          </w:p>
        </w:tc>
        <w:tc>
          <w:tcPr>
            <w:tcW w:w="2268" w:type="dxa"/>
            <w:vAlign w:val="center"/>
          </w:tcPr>
          <w:p w14:paraId="0C63F737" w14:textId="7E4DE83C" w:rsidR="00770926" w:rsidRPr="002B6946" w:rsidRDefault="00770926" w:rsidP="00770926">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720FAD94" w14:textId="18338E6C" w:rsidR="00770926" w:rsidRPr="002B6946" w:rsidRDefault="001279CB" w:rsidP="0077092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7FF40E4A" w14:textId="77777777" w:rsidR="00770926" w:rsidRPr="002B6946" w:rsidRDefault="00770926" w:rsidP="0077092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 от городского водопровода Д200 (ВК-1)</w:t>
            </w:r>
          </w:p>
          <w:p w14:paraId="5E82F43C" w14:textId="50D53BEC" w:rsidR="00770926" w:rsidRPr="002B6946" w:rsidRDefault="00770926" w:rsidP="0077092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2) от городского водопровода Д200 (ВК-1) </w:t>
            </w:r>
          </w:p>
        </w:tc>
      </w:tr>
      <w:tr w:rsidR="00770926" w:rsidRPr="002B6946" w14:paraId="2AA7E01B" w14:textId="77777777" w:rsidTr="00AD3107">
        <w:trPr>
          <w:trHeight w:val="20"/>
        </w:trPr>
        <w:tc>
          <w:tcPr>
            <w:tcW w:w="426" w:type="dxa"/>
            <w:vAlign w:val="center"/>
          </w:tcPr>
          <w:p w14:paraId="07097AD6" w14:textId="79DF4E99" w:rsidR="00770926" w:rsidRPr="002B6946" w:rsidRDefault="00770926" w:rsidP="0077092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4.</w:t>
            </w:r>
          </w:p>
        </w:tc>
        <w:tc>
          <w:tcPr>
            <w:tcW w:w="2126" w:type="dxa"/>
            <w:vAlign w:val="center"/>
          </w:tcPr>
          <w:p w14:paraId="11BA1E44" w14:textId="17796A62" w:rsidR="00770926" w:rsidRPr="002B6946" w:rsidRDefault="00770926" w:rsidP="00770926">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Котельная «Западная»</w:t>
            </w:r>
            <w:r w:rsidR="00B13116" w:rsidRPr="002B6946">
              <w:rPr>
                <w:rFonts w:ascii="Times New Roman" w:eastAsia="Times New Roman" w:hAnsi="Times New Roman" w:cs="Times New Roman"/>
                <w:color w:val="000000"/>
                <w:sz w:val="24"/>
                <w:szCs w:val="24"/>
                <w:lang w:eastAsia="ru-RU"/>
              </w:rPr>
              <w:t xml:space="preserve">, </w:t>
            </w:r>
            <w:r w:rsidR="00B13116" w:rsidRPr="002B6946">
              <w:rPr>
                <w:rFonts w:ascii="Times New Roman" w:eastAsia="Times New Roman" w:hAnsi="Times New Roman" w:cs="Times New Roman"/>
                <w:sz w:val="24"/>
                <w:szCs w:val="24"/>
                <w:lang w:eastAsia="ru-RU"/>
              </w:rPr>
              <w:t>ООО «Глобус»</w:t>
            </w:r>
          </w:p>
        </w:tc>
        <w:tc>
          <w:tcPr>
            <w:tcW w:w="2268" w:type="dxa"/>
          </w:tcPr>
          <w:p w14:paraId="2C27C4DC" w14:textId="0DD33E82" w:rsidR="00770926" w:rsidRPr="002B6946" w:rsidRDefault="00770926" w:rsidP="00770926">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0CB80192" w14:textId="58130042" w:rsidR="00770926" w:rsidRPr="002B6946" w:rsidRDefault="001279CB" w:rsidP="0077092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1F689D22" w14:textId="77777777" w:rsidR="00770926" w:rsidRPr="002B6946" w:rsidRDefault="00770926" w:rsidP="0077092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 от городского водопровода Д100 (ВК-1)</w:t>
            </w:r>
          </w:p>
          <w:p w14:paraId="0A20E2C2" w14:textId="0B60F75F" w:rsidR="00770926" w:rsidRPr="002B6946" w:rsidRDefault="00770926" w:rsidP="0077092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 xml:space="preserve">2) от городского водопровода Д100 (ВК-2) </w:t>
            </w:r>
          </w:p>
        </w:tc>
      </w:tr>
      <w:tr w:rsidR="00770926" w:rsidRPr="002B6946" w14:paraId="057745E1" w14:textId="77777777" w:rsidTr="00AD3107">
        <w:trPr>
          <w:trHeight w:val="20"/>
        </w:trPr>
        <w:tc>
          <w:tcPr>
            <w:tcW w:w="426" w:type="dxa"/>
            <w:vAlign w:val="center"/>
          </w:tcPr>
          <w:p w14:paraId="10253B57" w14:textId="08FD4277" w:rsidR="00770926" w:rsidRPr="002B6946" w:rsidRDefault="00770926" w:rsidP="0077092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5.</w:t>
            </w:r>
          </w:p>
        </w:tc>
        <w:tc>
          <w:tcPr>
            <w:tcW w:w="2126" w:type="dxa"/>
            <w:vAlign w:val="center"/>
          </w:tcPr>
          <w:p w14:paraId="7F622D94" w14:textId="27F2E7ED" w:rsidR="00770926" w:rsidRPr="002B6946" w:rsidRDefault="00770926" w:rsidP="00770926">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Котельная с. Иванисово</w:t>
            </w:r>
            <w:r w:rsidR="00B13116" w:rsidRPr="002B6946">
              <w:rPr>
                <w:rFonts w:ascii="Times New Roman" w:eastAsia="Times New Roman" w:hAnsi="Times New Roman" w:cs="Times New Roman"/>
                <w:color w:val="000000"/>
                <w:sz w:val="24"/>
                <w:szCs w:val="24"/>
                <w:lang w:eastAsia="ru-RU"/>
              </w:rPr>
              <w:t xml:space="preserve">, </w:t>
            </w:r>
            <w:r w:rsidR="00B13116" w:rsidRPr="002B6946">
              <w:rPr>
                <w:rFonts w:ascii="Times New Roman" w:eastAsia="Times New Roman" w:hAnsi="Times New Roman" w:cs="Times New Roman"/>
                <w:sz w:val="24"/>
                <w:szCs w:val="24"/>
                <w:lang w:eastAsia="ru-RU"/>
              </w:rPr>
              <w:t>ООО «Глобус»</w:t>
            </w:r>
          </w:p>
        </w:tc>
        <w:tc>
          <w:tcPr>
            <w:tcW w:w="2268" w:type="dxa"/>
            <w:vAlign w:val="center"/>
          </w:tcPr>
          <w:p w14:paraId="747B70B6" w14:textId="7C11CCAD" w:rsidR="00770926" w:rsidRPr="002B6946" w:rsidRDefault="00770926" w:rsidP="00770926">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МУП ЭЦУ</w:t>
            </w:r>
          </w:p>
        </w:tc>
        <w:tc>
          <w:tcPr>
            <w:tcW w:w="2552" w:type="dxa"/>
            <w:vAlign w:val="center"/>
          </w:tcPr>
          <w:p w14:paraId="3E9FF053" w14:textId="54124E62" w:rsidR="00770926" w:rsidRPr="002B6946" w:rsidRDefault="001279CB" w:rsidP="0077092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 Иванисово  ООО «Совхоз «Электростальский»</w:t>
            </w:r>
          </w:p>
        </w:tc>
        <w:tc>
          <w:tcPr>
            <w:tcW w:w="2693" w:type="dxa"/>
            <w:vAlign w:val="center"/>
          </w:tcPr>
          <w:p w14:paraId="18D383E2" w14:textId="21FEBF12" w:rsidR="00770926" w:rsidRPr="002B6946" w:rsidRDefault="00770926" w:rsidP="0077092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 от городского водопровода Д80 (ВК-1)</w:t>
            </w:r>
          </w:p>
        </w:tc>
      </w:tr>
      <w:tr w:rsidR="00A91956" w:rsidRPr="002B6946" w14:paraId="76CA9FEF" w14:textId="77777777" w:rsidTr="00AD3107">
        <w:trPr>
          <w:trHeight w:val="20"/>
        </w:trPr>
        <w:tc>
          <w:tcPr>
            <w:tcW w:w="426" w:type="dxa"/>
            <w:vAlign w:val="center"/>
          </w:tcPr>
          <w:p w14:paraId="1283F8AA" w14:textId="2088B252" w:rsidR="00A91956" w:rsidRPr="002B6946" w:rsidRDefault="00A91956" w:rsidP="00A9195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6.</w:t>
            </w:r>
          </w:p>
        </w:tc>
        <w:tc>
          <w:tcPr>
            <w:tcW w:w="2126" w:type="dxa"/>
            <w:vAlign w:val="center"/>
          </w:tcPr>
          <w:p w14:paraId="6BE751AB" w14:textId="403AA6F7" w:rsidR="00A91956" w:rsidRPr="002B6946" w:rsidRDefault="00A91956" w:rsidP="00A91956">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Котельная «Восточная»</w:t>
            </w:r>
            <w:r w:rsidR="00B13116" w:rsidRPr="002B6946">
              <w:rPr>
                <w:rFonts w:ascii="Times New Roman" w:eastAsia="Times New Roman" w:hAnsi="Times New Roman" w:cs="Times New Roman"/>
                <w:color w:val="000000"/>
                <w:sz w:val="24"/>
                <w:szCs w:val="24"/>
                <w:lang w:eastAsia="ru-RU"/>
              </w:rPr>
              <w:t xml:space="preserve">, </w:t>
            </w:r>
            <w:r w:rsidR="00B13116" w:rsidRPr="002B6946">
              <w:rPr>
                <w:rFonts w:ascii="Times New Roman" w:eastAsia="Times New Roman" w:hAnsi="Times New Roman" w:cs="Times New Roman"/>
                <w:sz w:val="24"/>
                <w:szCs w:val="24"/>
                <w:lang w:eastAsia="ru-RU"/>
              </w:rPr>
              <w:t>МУП «ЭЦУ»</w:t>
            </w:r>
          </w:p>
        </w:tc>
        <w:tc>
          <w:tcPr>
            <w:tcW w:w="2268" w:type="dxa"/>
            <w:vAlign w:val="center"/>
          </w:tcPr>
          <w:p w14:paraId="24350B01" w14:textId="51E605AD" w:rsidR="00A91956" w:rsidRPr="002B6946" w:rsidRDefault="00A91956" w:rsidP="00A91956">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21F3DED6" w14:textId="0DED937A" w:rsidR="00A91956" w:rsidRPr="002B6946" w:rsidRDefault="001279CB" w:rsidP="00A9195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51ACD2ED" w14:textId="77777777" w:rsidR="00815C34" w:rsidRDefault="00AD7FB5" w:rsidP="00AD7FB5">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B6946">
              <w:rPr>
                <w:rFonts w:ascii="Times New Roman" w:eastAsia="Times New Roman" w:hAnsi="Times New Roman" w:cs="Times New Roman"/>
                <w:sz w:val="24"/>
                <w:szCs w:val="24"/>
                <w:lang w:eastAsia="ru-RU"/>
              </w:rPr>
              <w:t>) от городского водопровода Д</w:t>
            </w:r>
            <w:r>
              <w:rPr>
                <w:rFonts w:ascii="Times New Roman" w:eastAsia="Times New Roman" w:hAnsi="Times New Roman" w:cs="Times New Roman"/>
                <w:sz w:val="24"/>
                <w:szCs w:val="24"/>
                <w:lang w:eastAsia="ru-RU"/>
              </w:rPr>
              <w:t>250</w:t>
            </w:r>
          </w:p>
          <w:p w14:paraId="04968161" w14:textId="7313E1BE" w:rsidR="00AD7FB5" w:rsidRPr="002B6946" w:rsidRDefault="00815C34" w:rsidP="00AD7FB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822</w:t>
            </w:r>
            <w:r w:rsidRPr="002B6946">
              <w:rPr>
                <w:rFonts w:ascii="Times New Roman" w:eastAsia="Times New Roman" w:hAnsi="Times New Roman" w:cs="Times New Roman"/>
                <w:sz w:val="24"/>
                <w:szCs w:val="24"/>
                <w:lang w:eastAsia="ru-RU"/>
              </w:rPr>
              <w:t>)</w:t>
            </w:r>
            <w:r w:rsidR="00AD7FB5" w:rsidRPr="002B6946">
              <w:rPr>
                <w:rFonts w:ascii="Times New Roman" w:eastAsia="Times New Roman" w:hAnsi="Times New Roman" w:cs="Times New Roman"/>
                <w:sz w:val="24"/>
                <w:szCs w:val="24"/>
                <w:lang w:eastAsia="ru-RU"/>
              </w:rPr>
              <w:t xml:space="preserve"> </w:t>
            </w:r>
          </w:p>
          <w:p w14:paraId="087059D6" w14:textId="77777777" w:rsidR="00815C34" w:rsidRDefault="00AD7FB5" w:rsidP="00AD7FB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 от городского водопровода Д</w:t>
            </w:r>
            <w:r>
              <w:rPr>
                <w:rFonts w:ascii="Times New Roman" w:eastAsia="Times New Roman" w:hAnsi="Times New Roman" w:cs="Times New Roman"/>
                <w:sz w:val="24"/>
                <w:szCs w:val="24"/>
                <w:lang w:eastAsia="ru-RU"/>
              </w:rPr>
              <w:t>250</w:t>
            </w:r>
          </w:p>
          <w:p w14:paraId="23B8776F" w14:textId="3D6EE18D" w:rsidR="00A91956" w:rsidRPr="002B6946" w:rsidRDefault="00815C34" w:rsidP="00AD7FB5">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782</w:t>
            </w:r>
            <w:r w:rsidRPr="002B6946">
              <w:rPr>
                <w:rFonts w:ascii="Times New Roman" w:eastAsia="Times New Roman" w:hAnsi="Times New Roman" w:cs="Times New Roman"/>
                <w:sz w:val="24"/>
                <w:szCs w:val="24"/>
                <w:lang w:eastAsia="ru-RU"/>
              </w:rPr>
              <w:t>)</w:t>
            </w:r>
            <w:r w:rsidR="00AD7FB5" w:rsidRPr="002B6946">
              <w:rPr>
                <w:rFonts w:ascii="Times New Roman" w:eastAsia="Times New Roman" w:hAnsi="Times New Roman" w:cs="Times New Roman"/>
                <w:sz w:val="24"/>
                <w:szCs w:val="24"/>
                <w:lang w:eastAsia="ru-RU"/>
              </w:rPr>
              <w:t xml:space="preserve"> </w:t>
            </w:r>
          </w:p>
        </w:tc>
      </w:tr>
      <w:tr w:rsidR="00A91956" w:rsidRPr="002B6946" w14:paraId="65A6A714" w14:textId="77777777" w:rsidTr="00AD3107">
        <w:trPr>
          <w:trHeight w:val="20"/>
        </w:trPr>
        <w:tc>
          <w:tcPr>
            <w:tcW w:w="426" w:type="dxa"/>
            <w:vAlign w:val="center"/>
          </w:tcPr>
          <w:p w14:paraId="363CF10C" w14:textId="6E0C26A6" w:rsidR="00A91956" w:rsidRPr="002B6946" w:rsidRDefault="00A91956" w:rsidP="00A9195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7.</w:t>
            </w:r>
          </w:p>
        </w:tc>
        <w:tc>
          <w:tcPr>
            <w:tcW w:w="2126" w:type="dxa"/>
            <w:vAlign w:val="center"/>
          </w:tcPr>
          <w:p w14:paraId="5AF818BF" w14:textId="2EFBB97E" w:rsidR="00A91956" w:rsidRPr="002B6946" w:rsidRDefault="00A91956" w:rsidP="00A91956">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Котельная № 19/19а</w:t>
            </w:r>
            <w:r w:rsidR="00B13116" w:rsidRPr="002B6946">
              <w:rPr>
                <w:rFonts w:ascii="Times New Roman" w:eastAsia="Times New Roman" w:hAnsi="Times New Roman" w:cs="Times New Roman"/>
                <w:color w:val="000000"/>
                <w:sz w:val="24"/>
                <w:szCs w:val="24"/>
                <w:lang w:eastAsia="ru-RU"/>
              </w:rPr>
              <w:t xml:space="preserve">, </w:t>
            </w:r>
            <w:r w:rsidR="00B13116" w:rsidRPr="002B6946">
              <w:rPr>
                <w:rFonts w:ascii="Times New Roman" w:eastAsia="Times New Roman" w:hAnsi="Times New Roman" w:cs="Times New Roman"/>
                <w:sz w:val="24"/>
                <w:szCs w:val="24"/>
                <w:lang w:eastAsia="ru-RU"/>
              </w:rPr>
              <w:t>МУП «ЭЦУ»</w:t>
            </w:r>
          </w:p>
        </w:tc>
        <w:tc>
          <w:tcPr>
            <w:tcW w:w="2268" w:type="dxa"/>
          </w:tcPr>
          <w:p w14:paraId="7ADA4AD9" w14:textId="0074AF5E" w:rsidR="00A91956" w:rsidRPr="002B6946" w:rsidRDefault="00A91956" w:rsidP="00A91956">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 xml:space="preserve">  МУП «ЭЦУ»</w:t>
            </w:r>
          </w:p>
        </w:tc>
        <w:tc>
          <w:tcPr>
            <w:tcW w:w="2552" w:type="dxa"/>
            <w:vAlign w:val="center"/>
          </w:tcPr>
          <w:p w14:paraId="23766384" w14:textId="1582E534" w:rsidR="00A91956" w:rsidRPr="002B6946" w:rsidRDefault="001279CB" w:rsidP="00A9195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 д. Всеволодово (Ногинск-5)</w:t>
            </w:r>
          </w:p>
        </w:tc>
        <w:tc>
          <w:tcPr>
            <w:tcW w:w="2693" w:type="dxa"/>
            <w:vAlign w:val="center"/>
          </w:tcPr>
          <w:p w14:paraId="0FD47C06" w14:textId="034CD4EA" w:rsidR="00A91956" w:rsidRPr="002B6946" w:rsidRDefault="00805583" w:rsidP="00A91956">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от водопровода п. Всеволодово Ду200 (ВК-б/н)</w:t>
            </w:r>
          </w:p>
        </w:tc>
      </w:tr>
      <w:tr w:rsidR="00A91956" w:rsidRPr="002B6946" w14:paraId="015E706A" w14:textId="77777777" w:rsidTr="00AD3107">
        <w:trPr>
          <w:trHeight w:val="20"/>
        </w:trPr>
        <w:tc>
          <w:tcPr>
            <w:tcW w:w="426" w:type="dxa"/>
            <w:vAlign w:val="center"/>
          </w:tcPr>
          <w:p w14:paraId="4282E661" w14:textId="4D4AEA8C" w:rsidR="00A91956" w:rsidRPr="002B6946" w:rsidRDefault="00A91956" w:rsidP="00A9195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8.</w:t>
            </w:r>
          </w:p>
        </w:tc>
        <w:tc>
          <w:tcPr>
            <w:tcW w:w="2126" w:type="dxa"/>
            <w:vAlign w:val="center"/>
          </w:tcPr>
          <w:p w14:paraId="32CCE251" w14:textId="0DF8AE0A" w:rsidR="00A91956" w:rsidRPr="002B6946" w:rsidRDefault="00A91956" w:rsidP="00A91956">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Котельная п. Новые дома</w:t>
            </w:r>
            <w:r w:rsidR="00B13116" w:rsidRPr="002B6946">
              <w:rPr>
                <w:rFonts w:ascii="Times New Roman" w:eastAsia="Times New Roman" w:hAnsi="Times New Roman" w:cs="Times New Roman"/>
                <w:color w:val="000000"/>
                <w:sz w:val="24"/>
                <w:szCs w:val="24"/>
                <w:lang w:eastAsia="ru-RU"/>
              </w:rPr>
              <w:t xml:space="preserve">, </w:t>
            </w:r>
            <w:r w:rsidR="00B13116" w:rsidRPr="002B6946">
              <w:rPr>
                <w:rFonts w:ascii="Times New Roman" w:eastAsia="Times New Roman" w:hAnsi="Times New Roman" w:cs="Times New Roman"/>
                <w:sz w:val="24"/>
                <w:szCs w:val="24"/>
                <w:lang w:eastAsia="ru-RU"/>
              </w:rPr>
              <w:t>МУП «ЭЦУ»</w:t>
            </w:r>
          </w:p>
        </w:tc>
        <w:tc>
          <w:tcPr>
            <w:tcW w:w="2268" w:type="dxa"/>
          </w:tcPr>
          <w:p w14:paraId="79131769" w14:textId="55572B64" w:rsidR="00A91956" w:rsidRPr="002B6946" w:rsidRDefault="00A91956" w:rsidP="00A91956">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МУП «ЭЦУ»</w:t>
            </w:r>
          </w:p>
        </w:tc>
        <w:tc>
          <w:tcPr>
            <w:tcW w:w="2552" w:type="dxa"/>
            <w:vAlign w:val="center"/>
          </w:tcPr>
          <w:p w14:paraId="6C761D1D" w14:textId="29B9CD81" w:rsidR="00A91956" w:rsidRPr="002B6946" w:rsidRDefault="001279CB" w:rsidP="00A9195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 п. Новые Дома</w:t>
            </w:r>
          </w:p>
        </w:tc>
        <w:tc>
          <w:tcPr>
            <w:tcW w:w="2693" w:type="dxa"/>
            <w:vAlign w:val="center"/>
          </w:tcPr>
          <w:p w14:paraId="0A47D90D" w14:textId="018DC326" w:rsidR="00A91956" w:rsidRPr="002B6946" w:rsidRDefault="00805583" w:rsidP="00A91956">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от водопровода п. Новые дома Ду200 (ВК-б/н)</w:t>
            </w:r>
          </w:p>
        </w:tc>
      </w:tr>
      <w:tr w:rsidR="00805583" w:rsidRPr="002B6946" w14:paraId="5EF36CF3" w14:textId="77777777" w:rsidTr="00AD3107">
        <w:trPr>
          <w:trHeight w:val="20"/>
        </w:trPr>
        <w:tc>
          <w:tcPr>
            <w:tcW w:w="426" w:type="dxa"/>
            <w:vAlign w:val="center"/>
          </w:tcPr>
          <w:p w14:paraId="6CE2ACCC" w14:textId="10B9BFFD" w:rsidR="00805583" w:rsidRPr="002B6946" w:rsidRDefault="00805583" w:rsidP="0080558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9.</w:t>
            </w:r>
          </w:p>
        </w:tc>
        <w:tc>
          <w:tcPr>
            <w:tcW w:w="2126" w:type="dxa"/>
            <w:vAlign w:val="center"/>
          </w:tcPr>
          <w:p w14:paraId="4F0C0F6F" w14:textId="6A70BC0B" w:rsidR="00805583" w:rsidRPr="002B6946" w:rsidRDefault="00805583" w:rsidP="00805583">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 xml:space="preserve">Котельная п. Елизаветино, </w:t>
            </w:r>
            <w:r w:rsidRPr="002B6946">
              <w:rPr>
                <w:rFonts w:ascii="Times New Roman" w:eastAsia="Times New Roman" w:hAnsi="Times New Roman" w:cs="Times New Roman"/>
                <w:sz w:val="24"/>
                <w:szCs w:val="24"/>
                <w:lang w:eastAsia="ru-RU"/>
              </w:rPr>
              <w:t>МУП «ЭЦУ»</w:t>
            </w:r>
          </w:p>
        </w:tc>
        <w:tc>
          <w:tcPr>
            <w:tcW w:w="2268" w:type="dxa"/>
          </w:tcPr>
          <w:p w14:paraId="1CB902F2" w14:textId="0C287A0A" w:rsidR="00805583" w:rsidRPr="002B6946" w:rsidRDefault="00805583" w:rsidP="00805583">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МУП «ЭЦУ»</w:t>
            </w:r>
          </w:p>
        </w:tc>
        <w:tc>
          <w:tcPr>
            <w:tcW w:w="2552" w:type="dxa"/>
            <w:vAlign w:val="center"/>
          </w:tcPr>
          <w:p w14:paraId="00B2CDCB" w14:textId="391E7935" w:rsidR="00805583" w:rsidRPr="002B6946" w:rsidRDefault="00977BF7" w:rsidP="00805583">
            <w:pPr>
              <w:spacing w:after="0" w:line="240" w:lineRule="auto"/>
              <w:ind w:left="-108" w:right="-118"/>
              <w:jc w:val="center"/>
              <w:rPr>
                <w:rFonts w:ascii="Times New Roman" w:eastAsia="Times New Roman" w:hAnsi="Times New Roman" w:cs="Times New Roman"/>
                <w:sz w:val="24"/>
                <w:szCs w:val="24"/>
                <w:lang w:eastAsia="ru-RU"/>
              </w:rPr>
            </w:pPr>
            <w:r w:rsidRPr="00977BF7">
              <w:rPr>
                <w:rFonts w:ascii="Times New Roman" w:eastAsia="Times New Roman" w:hAnsi="Times New Roman" w:cs="Times New Roman"/>
                <w:sz w:val="24"/>
                <w:szCs w:val="24"/>
                <w:lang w:eastAsia="ru-RU"/>
              </w:rPr>
              <w:t>ВЗУ п. Елизаветино</w:t>
            </w:r>
          </w:p>
        </w:tc>
        <w:tc>
          <w:tcPr>
            <w:tcW w:w="2693" w:type="dxa"/>
            <w:vAlign w:val="center"/>
          </w:tcPr>
          <w:p w14:paraId="668D89FC" w14:textId="34050B9A" w:rsidR="00805583" w:rsidRPr="002B6946" w:rsidRDefault="00805583" w:rsidP="00805583">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от водопровода п. Елизаветино Ду100 (ВК-б/н)</w:t>
            </w:r>
          </w:p>
        </w:tc>
      </w:tr>
      <w:tr w:rsidR="00805583" w:rsidRPr="002B6946" w14:paraId="797CE648" w14:textId="77777777" w:rsidTr="00AD3107">
        <w:trPr>
          <w:trHeight w:val="20"/>
        </w:trPr>
        <w:tc>
          <w:tcPr>
            <w:tcW w:w="426" w:type="dxa"/>
            <w:vAlign w:val="center"/>
          </w:tcPr>
          <w:p w14:paraId="61828073" w14:textId="44CB4695" w:rsidR="00805583" w:rsidRPr="002B6946" w:rsidRDefault="00805583" w:rsidP="0080558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10.</w:t>
            </w:r>
          </w:p>
        </w:tc>
        <w:tc>
          <w:tcPr>
            <w:tcW w:w="2126" w:type="dxa"/>
            <w:vAlign w:val="center"/>
          </w:tcPr>
          <w:p w14:paraId="66869790" w14:textId="3946CCC7" w:rsidR="00805583" w:rsidRPr="002B6946" w:rsidRDefault="00805583" w:rsidP="00805583">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 xml:space="preserve">Котельная п. Фрязево, </w:t>
            </w:r>
            <w:r w:rsidRPr="002B6946">
              <w:rPr>
                <w:rFonts w:ascii="Times New Roman" w:eastAsia="Times New Roman" w:hAnsi="Times New Roman" w:cs="Times New Roman"/>
                <w:sz w:val="24"/>
                <w:szCs w:val="24"/>
                <w:lang w:eastAsia="ru-RU"/>
              </w:rPr>
              <w:t>МУП «ЭЦУ»</w:t>
            </w:r>
          </w:p>
        </w:tc>
        <w:tc>
          <w:tcPr>
            <w:tcW w:w="2268" w:type="dxa"/>
          </w:tcPr>
          <w:p w14:paraId="54715CB5" w14:textId="07DE9BE4" w:rsidR="00805583" w:rsidRPr="002B6946" w:rsidRDefault="00805583" w:rsidP="00805583">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МУП «ЭЦУ»</w:t>
            </w:r>
          </w:p>
        </w:tc>
        <w:tc>
          <w:tcPr>
            <w:tcW w:w="2552" w:type="dxa"/>
            <w:vAlign w:val="center"/>
          </w:tcPr>
          <w:p w14:paraId="1BFE6D17" w14:textId="186961F0" w:rsidR="00805583" w:rsidRPr="002B6946" w:rsidRDefault="00977BF7" w:rsidP="00805583">
            <w:pPr>
              <w:spacing w:after="0" w:line="240" w:lineRule="auto"/>
              <w:ind w:left="-108" w:right="-118"/>
              <w:jc w:val="center"/>
              <w:rPr>
                <w:rFonts w:ascii="Times New Roman" w:eastAsia="Times New Roman" w:hAnsi="Times New Roman" w:cs="Times New Roman"/>
                <w:sz w:val="24"/>
                <w:szCs w:val="24"/>
                <w:lang w:eastAsia="ru-RU"/>
              </w:rPr>
            </w:pPr>
            <w:r w:rsidRPr="00977BF7">
              <w:rPr>
                <w:rFonts w:ascii="Times New Roman" w:eastAsia="Times New Roman" w:hAnsi="Times New Roman" w:cs="Times New Roman"/>
                <w:sz w:val="24"/>
                <w:szCs w:val="24"/>
                <w:lang w:eastAsia="ru-RU"/>
              </w:rPr>
              <w:t>ВЗУ п. Новые Дома</w:t>
            </w:r>
          </w:p>
        </w:tc>
        <w:tc>
          <w:tcPr>
            <w:tcW w:w="2693" w:type="dxa"/>
            <w:vAlign w:val="center"/>
          </w:tcPr>
          <w:p w14:paraId="0AABBCF6" w14:textId="12A00B03" w:rsidR="00805583" w:rsidRPr="002B6946" w:rsidRDefault="00805583" w:rsidP="00805583">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от водопровода п. Фрязево Ду100 (ВК-б/н)</w:t>
            </w:r>
          </w:p>
        </w:tc>
      </w:tr>
      <w:tr w:rsidR="00805583" w:rsidRPr="002B6946" w14:paraId="6C489796" w14:textId="77777777" w:rsidTr="00AD3107">
        <w:trPr>
          <w:trHeight w:val="20"/>
        </w:trPr>
        <w:tc>
          <w:tcPr>
            <w:tcW w:w="426" w:type="dxa"/>
            <w:vAlign w:val="center"/>
          </w:tcPr>
          <w:p w14:paraId="51F0EEF9" w14:textId="5CB03679" w:rsidR="00805583" w:rsidRPr="002B6946" w:rsidRDefault="00805583" w:rsidP="0080558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11.</w:t>
            </w:r>
          </w:p>
        </w:tc>
        <w:tc>
          <w:tcPr>
            <w:tcW w:w="2126" w:type="dxa"/>
            <w:vAlign w:val="center"/>
          </w:tcPr>
          <w:p w14:paraId="230CA41F" w14:textId="5284C879" w:rsidR="00805583" w:rsidRPr="002B6946" w:rsidRDefault="00805583" w:rsidP="00805583">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Миникотельная д. Бабеево,</w:t>
            </w:r>
            <w:r w:rsidRPr="002B6946">
              <w:rPr>
                <w:rFonts w:ascii="Times New Roman" w:eastAsia="Times New Roman" w:hAnsi="Times New Roman" w:cs="Times New Roman"/>
                <w:sz w:val="24"/>
                <w:szCs w:val="24"/>
                <w:lang w:eastAsia="ru-RU"/>
              </w:rPr>
              <w:t xml:space="preserve"> МУП «ЭЦУ»</w:t>
            </w:r>
          </w:p>
        </w:tc>
        <w:tc>
          <w:tcPr>
            <w:tcW w:w="2268" w:type="dxa"/>
          </w:tcPr>
          <w:p w14:paraId="3700FA27" w14:textId="020F2D88" w:rsidR="00805583" w:rsidRPr="002B6946" w:rsidRDefault="00805583" w:rsidP="00805583">
            <w:pPr>
              <w:spacing w:after="0" w:line="240" w:lineRule="auto"/>
              <w:ind w:left="-108" w:right="-118"/>
              <w:jc w:val="center"/>
              <w:rPr>
                <w:rFonts w:ascii="Times New Roman" w:hAnsi="Times New Roman" w:cs="Times New Roman"/>
                <w:sz w:val="24"/>
                <w:szCs w:val="24"/>
              </w:rPr>
            </w:pPr>
            <w:r w:rsidRPr="002B6946">
              <w:rPr>
                <w:rFonts w:ascii="Times New Roman" w:eastAsia="Times New Roman" w:hAnsi="Times New Roman" w:cs="Times New Roman"/>
                <w:sz w:val="24"/>
                <w:szCs w:val="24"/>
                <w:lang w:eastAsia="ru-RU"/>
              </w:rPr>
              <w:t>МУП «ЭЦУ»</w:t>
            </w:r>
          </w:p>
        </w:tc>
        <w:tc>
          <w:tcPr>
            <w:tcW w:w="2552" w:type="dxa"/>
            <w:vAlign w:val="center"/>
          </w:tcPr>
          <w:p w14:paraId="3B89692F" w14:textId="3A6A6A45" w:rsidR="00805583" w:rsidRPr="002B6946" w:rsidRDefault="00977BF7" w:rsidP="00805583">
            <w:pPr>
              <w:spacing w:after="0" w:line="240" w:lineRule="auto"/>
              <w:ind w:left="-108" w:right="-118"/>
              <w:jc w:val="center"/>
              <w:rPr>
                <w:rFonts w:ascii="Times New Roman" w:eastAsia="Times New Roman" w:hAnsi="Times New Roman" w:cs="Times New Roman"/>
                <w:sz w:val="24"/>
                <w:szCs w:val="24"/>
                <w:lang w:eastAsia="ru-RU"/>
              </w:rPr>
            </w:pPr>
            <w:r w:rsidRPr="00977BF7">
              <w:rPr>
                <w:rFonts w:ascii="Times New Roman" w:eastAsia="Times New Roman" w:hAnsi="Times New Roman" w:cs="Times New Roman"/>
                <w:sz w:val="24"/>
                <w:szCs w:val="24"/>
                <w:lang w:eastAsia="ru-RU"/>
              </w:rPr>
              <w:t>ВЗУ п. Новые Дома</w:t>
            </w:r>
          </w:p>
        </w:tc>
        <w:tc>
          <w:tcPr>
            <w:tcW w:w="2693" w:type="dxa"/>
            <w:vAlign w:val="center"/>
          </w:tcPr>
          <w:p w14:paraId="219500B3" w14:textId="62BBF629" w:rsidR="00805583" w:rsidRPr="002B6946" w:rsidRDefault="00805583" w:rsidP="00805583">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от водопровода д. Бабеево Ду100 (ВК-б/н)</w:t>
            </w:r>
          </w:p>
        </w:tc>
      </w:tr>
      <w:tr w:rsidR="00805583" w:rsidRPr="002B6946" w14:paraId="3763FFE3" w14:textId="77777777" w:rsidTr="00AD3107">
        <w:trPr>
          <w:trHeight w:val="20"/>
        </w:trPr>
        <w:tc>
          <w:tcPr>
            <w:tcW w:w="426" w:type="dxa"/>
            <w:vAlign w:val="center"/>
          </w:tcPr>
          <w:p w14:paraId="480099A0" w14:textId="6F26ACC1" w:rsidR="00805583" w:rsidRPr="002B6946" w:rsidRDefault="00805583" w:rsidP="0080558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12.</w:t>
            </w:r>
          </w:p>
        </w:tc>
        <w:tc>
          <w:tcPr>
            <w:tcW w:w="2126" w:type="dxa"/>
            <w:vAlign w:val="center"/>
          </w:tcPr>
          <w:p w14:paraId="5A126A16" w14:textId="4BEE18F8" w:rsidR="00805583" w:rsidRPr="002B6946" w:rsidRDefault="00805583" w:rsidP="00805583">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 xml:space="preserve">Миникотельная п. Фрязево, </w:t>
            </w:r>
            <w:r w:rsidRPr="002B6946">
              <w:rPr>
                <w:rFonts w:ascii="Times New Roman" w:eastAsia="Times New Roman" w:hAnsi="Times New Roman" w:cs="Times New Roman"/>
                <w:sz w:val="24"/>
                <w:szCs w:val="24"/>
                <w:lang w:eastAsia="ru-RU"/>
              </w:rPr>
              <w:t>МУП «ЭЦУ»</w:t>
            </w:r>
          </w:p>
        </w:tc>
        <w:tc>
          <w:tcPr>
            <w:tcW w:w="2268" w:type="dxa"/>
          </w:tcPr>
          <w:p w14:paraId="0F7CBB77" w14:textId="1B527A9F" w:rsidR="00805583" w:rsidRPr="002B6946" w:rsidRDefault="00805583" w:rsidP="00805583">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МУП «ЭЦУ»</w:t>
            </w:r>
          </w:p>
        </w:tc>
        <w:tc>
          <w:tcPr>
            <w:tcW w:w="2552" w:type="dxa"/>
            <w:vAlign w:val="center"/>
          </w:tcPr>
          <w:p w14:paraId="3F30862B" w14:textId="262764C3" w:rsidR="00805583" w:rsidRPr="002B6946" w:rsidRDefault="00977BF7" w:rsidP="00805583">
            <w:pPr>
              <w:spacing w:after="0" w:line="240" w:lineRule="auto"/>
              <w:ind w:left="-108" w:right="-118"/>
              <w:jc w:val="center"/>
              <w:rPr>
                <w:rFonts w:ascii="Times New Roman" w:eastAsia="Times New Roman" w:hAnsi="Times New Roman" w:cs="Times New Roman"/>
                <w:sz w:val="24"/>
                <w:szCs w:val="24"/>
                <w:lang w:eastAsia="ru-RU"/>
              </w:rPr>
            </w:pPr>
            <w:r w:rsidRPr="00977BF7">
              <w:rPr>
                <w:rFonts w:ascii="Times New Roman" w:eastAsia="Times New Roman" w:hAnsi="Times New Roman" w:cs="Times New Roman"/>
                <w:sz w:val="24"/>
                <w:szCs w:val="24"/>
                <w:lang w:eastAsia="ru-RU"/>
              </w:rPr>
              <w:t>ВЗУ п. Новые Дома</w:t>
            </w:r>
          </w:p>
        </w:tc>
        <w:tc>
          <w:tcPr>
            <w:tcW w:w="2693" w:type="dxa"/>
            <w:vAlign w:val="center"/>
          </w:tcPr>
          <w:p w14:paraId="4397F377" w14:textId="197C2CE0" w:rsidR="00805583" w:rsidRPr="002B6946" w:rsidRDefault="00805583" w:rsidP="00805583">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от водопровода п. Фрязево Ду150 (ВК-б/н)</w:t>
            </w:r>
          </w:p>
        </w:tc>
      </w:tr>
      <w:tr w:rsidR="00933D16" w:rsidRPr="002B6946" w14:paraId="65C36E47" w14:textId="77777777" w:rsidTr="00AD3107">
        <w:trPr>
          <w:trHeight w:val="20"/>
        </w:trPr>
        <w:tc>
          <w:tcPr>
            <w:tcW w:w="426" w:type="dxa"/>
            <w:vAlign w:val="center"/>
          </w:tcPr>
          <w:p w14:paraId="125C7146" w14:textId="39BE4F11"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13.</w:t>
            </w:r>
          </w:p>
        </w:tc>
        <w:tc>
          <w:tcPr>
            <w:tcW w:w="2126" w:type="dxa"/>
            <w:vAlign w:val="center"/>
          </w:tcPr>
          <w:p w14:paraId="7F723AAE" w14:textId="7D3C1A18" w:rsidR="00933D16" w:rsidRPr="002B6946" w:rsidRDefault="00933D16" w:rsidP="00933D16">
            <w:pPr>
              <w:spacing w:after="0" w:line="240" w:lineRule="auto"/>
              <w:ind w:right="-118"/>
              <w:rPr>
                <w:rFonts w:ascii="Times New Roman" w:eastAsia="Times New Roman" w:hAnsi="Times New Roman" w:cs="Times New Roman"/>
                <w:sz w:val="24"/>
                <w:szCs w:val="24"/>
                <w:lang w:eastAsia="ru-RU"/>
              </w:rPr>
            </w:pPr>
            <w:r w:rsidRPr="002B6946">
              <w:rPr>
                <w:rFonts w:ascii="Times New Roman" w:eastAsia="Times New Roman" w:hAnsi="Times New Roman" w:cs="Times New Roman"/>
                <w:color w:val="000000"/>
                <w:sz w:val="24"/>
                <w:szCs w:val="24"/>
                <w:lang w:eastAsia="ru-RU"/>
              </w:rPr>
              <w:t xml:space="preserve">Котельная №2 (Радиоцентр)*, </w:t>
            </w:r>
            <w:r w:rsidRPr="002B6946">
              <w:rPr>
                <w:rFonts w:ascii="Times New Roman" w:eastAsia="Times New Roman" w:hAnsi="Times New Roman" w:cs="Times New Roman"/>
                <w:sz w:val="24"/>
                <w:szCs w:val="24"/>
                <w:lang w:eastAsia="ru-RU"/>
              </w:rPr>
              <w:t>МУП «ЭЦУ»</w:t>
            </w:r>
          </w:p>
        </w:tc>
        <w:tc>
          <w:tcPr>
            <w:tcW w:w="2268" w:type="dxa"/>
          </w:tcPr>
          <w:p w14:paraId="5C422483" w14:textId="4AC88F06"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C06884">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707FA6CE" w14:textId="2FD6B7A1"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lastRenderedPageBreak/>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097E8A8C" w14:textId="77777777" w:rsidR="00933D1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lastRenderedPageBreak/>
              <w:t xml:space="preserve">от городского водопровода </w:t>
            </w:r>
          </w:p>
          <w:p w14:paraId="6C2F1848" w14:textId="2E822D47"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Ду</w:t>
            </w:r>
            <w:r>
              <w:rPr>
                <w:rFonts w:ascii="Times New Roman" w:eastAsia="Times New Roman" w:hAnsi="Times New Roman" w:cs="Times New Roman"/>
                <w:sz w:val="24"/>
                <w:szCs w:val="24"/>
                <w:lang w:eastAsia="ru-RU"/>
              </w:rPr>
              <w:t>32</w:t>
            </w:r>
            <w:r w:rsidRPr="00805583">
              <w:rPr>
                <w:rFonts w:ascii="Times New Roman" w:eastAsia="Times New Roman" w:hAnsi="Times New Roman" w:cs="Times New Roman"/>
                <w:sz w:val="24"/>
                <w:szCs w:val="24"/>
                <w:lang w:eastAsia="ru-RU"/>
              </w:rPr>
              <w:t xml:space="preserve"> (ВК-б/н)</w:t>
            </w:r>
          </w:p>
        </w:tc>
      </w:tr>
      <w:tr w:rsidR="00933D16" w:rsidRPr="002B6946" w14:paraId="13B714BE" w14:textId="77777777" w:rsidTr="00AD3107">
        <w:trPr>
          <w:trHeight w:val="20"/>
        </w:trPr>
        <w:tc>
          <w:tcPr>
            <w:tcW w:w="426" w:type="dxa"/>
            <w:vAlign w:val="center"/>
          </w:tcPr>
          <w:p w14:paraId="6AC92526" w14:textId="1E714760"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14.</w:t>
            </w:r>
          </w:p>
        </w:tc>
        <w:tc>
          <w:tcPr>
            <w:tcW w:w="2126" w:type="dxa"/>
            <w:vAlign w:val="center"/>
          </w:tcPr>
          <w:p w14:paraId="41A30DBA" w14:textId="7ACBED69"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ЦТП №2, ООО «ТВС»</w:t>
            </w:r>
          </w:p>
        </w:tc>
        <w:tc>
          <w:tcPr>
            <w:tcW w:w="2268" w:type="dxa"/>
          </w:tcPr>
          <w:p w14:paraId="27527A34" w14:textId="0D2CBC9E"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C06884">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2226EA5E" w14:textId="499A1E18"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2BEF59CE" w14:textId="77777777" w:rsidR="00933D1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 xml:space="preserve">от городского водопровода </w:t>
            </w:r>
          </w:p>
          <w:p w14:paraId="49F9EAF2" w14:textId="781AE1F0"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Ду</w:t>
            </w:r>
            <w:r>
              <w:rPr>
                <w:rFonts w:ascii="Times New Roman" w:eastAsia="Times New Roman" w:hAnsi="Times New Roman" w:cs="Times New Roman"/>
                <w:sz w:val="24"/>
                <w:szCs w:val="24"/>
                <w:lang w:eastAsia="ru-RU"/>
              </w:rPr>
              <w:t>200</w:t>
            </w:r>
            <w:r w:rsidRPr="008055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ВК-631</w:t>
            </w:r>
            <w:r w:rsidRPr="00805583">
              <w:rPr>
                <w:rFonts w:ascii="Times New Roman" w:eastAsia="Times New Roman" w:hAnsi="Times New Roman" w:cs="Times New Roman"/>
                <w:sz w:val="24"/>
                <w:szCs w:val="24"/>
                <w:lang w:eastAsia="ru-RU"/>
              </w:rPr>
              <w:t>)</w:t>
            </w:r>
          </w:p>
        </w:tc>
      </w:tr>
      <w:tr w:rsidR="00933D16" w:rsidRPr="002B6946" w14:paraId="03210EB7" w14:textId="77777777" w:rsidTr="00AD3107">
        <w:trPr>
          <w:trHeight w:val="20"/>
        </w:trPr>
        <w:tc>
          <w:tcPr>
            <w:tcW w:w="426" w:type="dxa"/>
            <w:vAlign w:val="center"/>
          </w:tcPr>
          <w:p w14:paraId="5BE72574" w14:textId="7C5FD68B"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15.</w:t>
            </w:r>
          </w:p>
        </w:tc>
        <w:tc>
          <w:tcPr>
            <w:tcW w:w="2126" w:type="dxa"/>
            <w:vAlign w:val="center"/>
          </w:tcPr>
          <w:p w14:paraId="4D94ABC8" w14:textId="03B68703"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ЦТП №3, ООО «ТВС»</w:t>
            </w:r>
          </w:p>
        </w:tc>
        <w:tc>
          <w:tcPr>
            <w:tcW w:w="2268" w:type="dxa"/>
          </w:tcPr>
          <w:p w14:paraId="5B8EECEC" w14:textId="084CA456"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C06884">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15240EB3" w14:textId="5415844B"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0082ACB5" w14:textId="0E686F8E" w:rsidR="00933D1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B6946">
              <w:rPr>
                <w:rFonts w:ascii="Times New Roman" w:eastAsia="Times New Roman" w:hAnsi="Times New Roman" w:cs="Times New Roman"/>
                <w:sz w:val="24"/>
                <w:szCs w:val="24"/>
                <w:lang w:eastAsia="ru-RU"/>
              </w:rPr>
              <w:t>) от городского водопровода Д</w:t>
            </w:r>
            <w:r>
              <w:rPr>
                <w:rFonts w:ascii="Times New Roman" w:eastAsia="Times New Roman" w:hAnsi="Times New Roman" w:cs="Times New Roman"/>
                <w:sz w:val="24"/>
                <w:szCs w:val="24"/>
                <w:lang w:eastAsia="ru-RU"/>
              </w:rPr>
              <w:t>200</w:t>
            </w:r>
          </w:p>
          <w:p w14:paraId="302859DF" w14:textId="426AD586"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407 н</w:t>
            </w:r>
            <w:r w:rsidRPr="002B6946">
              <w:rPr>
                <w:rFonts w:ascii="Times New Roman" w:eastAsia="Times New Roman" w:hAnsi="Times New Roman" w:cs="Times New Roman"/>
                <w:sz w:val="24"/>
                <w:szCs w:val="24"/>
                <w:lang w:eastAsia="ru-RU"/>
              </w:rPr>
              <w:t xml:space="preserve">) </w:t>
            </w:r>
          </w:p>
          <w:p w14:paraId="170C89BF" w14:textId="08C78519" w:rsidR="00933D1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 от городского водопровода Д</w:t>
            </w:r>
            <w:r>
              <w:rPr>
                <w:rFonts w:ascii="Times New Roman" w:eastAsia="Times New Roman" w:hAnsi="Times New Roman" w:cs="Times New Roman"/>
                <w:sz w:val="24"/>
                <w:szCs w:val="24"/>
                <w:lang w:eastAsia="ru-RU"/>
              </w:rPr>
              <w:t>200</w:t>
            </w:r>
          </w:p>
          <w:p w14:paraId="2354B143" w14:textId="39EFD821"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407 н</w:t>
            </w:r>
            <w:r w:rsidRPr="002B6946">
              <w:rPr>
                <w:rFonts w:ascii="Times New Roman" w:eastAsia="Times New Roman" w:hAnsi="Times New Roman" w:cs="Times New Roman"/>
                <w:sz w:val="24"/>
                <w:szCs w:val="24"/>
                <w:lang w:eastAsia="ru-RU"/>
              </w:rPr>
              <w:t>)</w:t>
            </w:r>
          </w:p>
        </w:tc>
      </w:tr>
      <w:tr w:rsidR="00933D16" w:rsidRPr="002B6946" w14:paraId="37D7BCBD" w14:textId="77777777" w:rsidTr="00AD3107">
        <w:trPr>
          <w:trHeight w:val="20"/>
        </w:trPr>
        <w:tc>
          <w:tcPr>
            <w:tcW w:w="426" w:type="dxa"/>
            <w:vAlign w:val="center"/>
          </w:tcPr>
          <w:p w14:paraId="2CC3C3A8" w14:textId="0C6642F4"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16.</w:t>
            </w:r>
          </w:p>
        </w:tc>
        <w:tc>
          <w:tcPr>
            <w:tcW w:w="2126" w:type="dxa"/>
            <w:vAlign w:val="center"/>
          </w:tcPr>
          <w:p w14:paraId="6D35CEE2" w14:textId="4A233B58"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ЦТП №4, ООО «ТВС»</w:t>
            </w:r>
          </w:p>
        </w:tc>
        <w:tc>
          <w:tcPr>
            <w:tcW w:w="2268" w:type="dxa"/>
          </w:tcPr>
          <w:p w14:paraId="444E9F8C" w14:textId="7F492DC9"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C06884">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174BA9FC" w14:textId="6C89FA85"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06307FB2" w14:textId="77777777" w:rsidR="00933D1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 xml:space="preserve">от городского водопровода </w:t>
            </w:r>
          </w:p>
          <w:p w14:paraId="4CC4E025" w14:textId="5D2DBD4A"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Ду</w:t>
            </w:r>
            <w:r>
              <w:rPr>
                <w:rFonts w:ascii="Times New Roman" w:eastAsia="Times New Roman" w:hAnsi="Times New Roman" w:cs="Times New Roman"/>
                <w:sz w:val="24"/>
                <w:szCs w:val="24"/>
                <w:lang w:eastAsia="ru-RU"/>
              </w:rPr>
              <w:t>100</w:t>
            </w:r>
            <w:r w:rsidRPr="008055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ВК-</w:t>
            </w:r>
            <w:r w:rsidRPr="00AD112A">
              <w:rPr>
                <w:rFonts w:ascii="Times New Roman" w:eastAsia="Times New Roman" w:hAnsi="Times New Roman" w:cs="Times New Roman"/>
                <w:sz w:val="24"/>
                <w:szCs w:val="24"/>
                <w:lang w:eastAsia="ru-RU"/>
              </w:rPr>
              <w:t>17881</w:t>
            </w:r>
            <w:r w:rsidRPr="00805583">
              <w:rPr>
                <w:rFonts w:ascii="Times New Roman" w:eastAsia="Times New Roman" w:hAnsi="Times New Roman" w:cs="Times New Roman"/>
                <w:sz w:val="24"/>
                <w:szCs w:val="24"/>
                <w:lang w:eastAsia="ru-RU"/>
              </w:rPr>
              <w:t>)</w:t>
            </w:r>
          </w:p>
        </w:tc>
      </w:tr>
      <w:tr w:rsidR="00933D16" w:rsidRPr="002B6946" w14:paraId="5D56E83A" w14:textId="77777777" w:rsidTr="00AD3107">
        <w:trPr>
          <w:trHeight w:val="20"/>
        </w:trPr>
        <w:tc>
          <w:tcPr>
            <w:tcW w:w="426" w:type="dxa"/>
            <w:vAlign w:val="center"/>
          </w:tcPr>
          <w:p w14:paraId="42568001" w14:textId="44A87B5B"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17.</w:t>
            </w:r>
          </w:p>
        </w:tc>
        <w:tc>
          <w:tcPr>
            <w:tcW w:w="2126" w:type="dxa"/>
          </w:tcPr>
          <w:p w14:paraId="0B796BE6" w14:textId="0E912A7A"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№1, </w:t>
            </w:r>
            <w:r w:rsidRPr="002B6946">
              <w:rPr>
                <w:rFonts w:ascii="Times New Roman" w:eastAsia="Times New Roman" w:hAnsi="Times New Roman" w:cs="Times New Roman"/>
                <w:color w:val="000000"/>
                <w:sz w:val="24"/>
                <w:szCs w:val="24"/>
                <w:lang w:eastAsia="ru-RU"/>
              </w:rPr>
              <w:t>ООО «Глобус»</w:t>
            </w:r>
          </w:p>
        </w:tc>
        <w:tc>
          <w:tcPr>
            <w:tcW w:w="2268" w:type="dxa"/>
          </w:tcPr>
          <w:p w14:paraId="4C2D1F9C" w14:textId="595E9795"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003D4A">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7A228154" w14:textId="733058A2"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14259785" w14:textId="77777777" w:rsidR="00933D1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 xml:space="preserve">от городского водопровода </w:t>
            </w:r>
          </w:p>
          <w:p w14:paraId="18C875AB" w14:textId="321AC050"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Ду</w:t>
            </w:r>
            <w:r>
              <w:rPr>
                <w:rFonts w:ascii="Times New Roman" w:eastAsia="Times New Roman" w:hAnsi="Times New Roman" w:cs="Times New Roman"/>
                <w:sz w:val="24"/>
                <w:szCs w:val="24"/>
                <w:lang w:eastAsia="ru-RU"/>
              </w:rPr>
              <w:t>100</w:t>
            </w:r>
            <w:r w:rsidRPr="008055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ВК-579н</w:t>
            </w:r>
            <w:r w:rsidRPr="00805583">
              <w:rPr>
                <w:rFonts w:ascii="Times New Roman" w:eastAsia="Times New Roman" w:hAnsi="Times New Roman" w:cs="Times New Roman"/>
                <w:sz w:val="24"/>
                <w:szCs w:val="24"/>
                <w:lang w:eastAsia="ru-RU"/>
              </w:rPr>
              <w:t>)</w:t>
            </w:r>
          </w:p>
        </w:tc>
      </w:tr>
      <w:tr w:rsidR="00933D16" w:rsidRPr="002B6946" w14:paraId="4522DE6F" w14:textId="77777777" w:rsidTr="00AD3107">
        <w:trPr>
          <w:trHeight w:val="20"/>
        </w:trPr>
        <w:tc>
          <w:tcPr>
            <w:tcW w:w="426" w:type="dxa"/>
            <w:vAlign w:val="center"/>
          </w:tcPr>
          <w:p w14:paraId="7F1ACEA1" w14:textId="72174AAE"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18.</w:t>
            </w:r>
          </w:p>
        </w:tc>
        <w:tc>
          <w:tcPr>
            <w:tcW w:w="2126" w:type="dxa"/>
          </w:tcPr>
          <w:p w14:paraId="4275ECF3" w14:textId="0298F68B"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ул. Островского, </w:t>
            </w:r>
            <w:r w:rsidRPr="002B6946">
              <w:rPr>
                <w:rFonts w:ascii="Times New Roman" w:eastAsia="Times New Roman" w:hAnsi="Times New Roman" w:cs="Times New Roman"/>
                <w:color w:val="000000"/>
                <w:sz w:val="24"/>
                <w:szCs w:val="24"/>
                <w:lang w:eastAsia="ru-RU"/>
              </w:rPr>
              <w:t>ООО «Глобус»</w:t>
            </w:r>
          </w:p>
        </w:tc>
        <w:tc>
          <w:tcPr>
            <w:tcW w:w="2268" w:type="dxa"/>
          </w:tcPr>
          <w:p w14:paraId="411006DC" w14:textId="1CEA146F"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003D4A">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1EE404EF" w14:textId="47A6C990"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4AC6AC64" w14:textId="77777777" w:rsidR="00933D1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 xml:space="preserve">от городского водопровода </w:t>
            </w:r>
          </w:p>
          <w:p w14:paraId="2C9E0497" w14:textId="33664D97"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Ду</w:t>
            </w:r>
            <w:r>
              <w:rPr>
                <w:rFonts w:ascii="Times New Roman" w:eastAsia="Times New Roman" w:hAnsi="Times New Roman" w:cs="Times New Roman"/>
                <w:sz w:val="24"/>
                <w:szCs w:val="24"/>
                <w:lang w:eastAsia="ru-RU"/>
              </w:rPr>
              <w:t>100</w:t>
            </w:r>
            <w:r w:rsidRPr="008055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ВК-4566</w:t>
            </w:r>
            <w:r w:rsidRPr="00805583">
              <w:rPr>
                <w:rFonts w:ascii="Times New Roman" w:eastAsia="Times New Roman" w:hAnsi="Times New Roman" w:cs="Times New Roman"/>
                <w:sz w:val="24"/>
                <w:szCs w:val="24"/>
                <w:lang w:eastAsia="ru-RU"/>
              </w:rPr>
              <w:t>)</w:t>
            </w:r>
          </w:p>
        </w:tc>
      </w:tr>
      <w:tr w:rsidR="00933D16" w:rsidRPr="002B6946" w14:paraId="306AD3B4" w14:textId="77777777" w:rsidTr="00AD3107">
        <w:trPr>
          <w:trHeight w:val="20"/>
        </w:trPr>
        <w:tc>
          <w:tcPr>
            <w:tcW w:w="426" w:type="dxa"/>
            <w:vAlign w:val="center"/>
          </w:tcPr>
          <w:p w14:paraId="4A57CA21" w14:textId="4136D364"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19.</w:t>
            </w:r>
          </w:p>
        </w:tc>
        <w:tc>
          <w:tcPr>
            <w:tcW w:w="2126" w:type="dxa"/>
          </w:tcPr>
          <w:p w14:paraId="24F220A4" w14:textId="6F587334"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№5, </w:t>
            </w:r>
            <w:r w:rsidRPr="002B6946">
              <w:rPr>
                <w:rFonts w:ascii="Times New Roman" w:eastAsia="Times New Roman" w:hAnsi="Times New Roman" w:cs="Times New Roman"/>
                <w:color w:val="000000"/>
                <w:sz w:val="24"/>
                <w:szCs w:val="24"/>
                <w:lang w:eastAsia="ru-RU"/>
              </w:rPr>
              <w:t>ООО «Глобус»</w:t>
            </w:r>
          </w:p>
        </w:tc>
        <w:tc>
          <w:tcPr>
            <w:tcW w:w="2268" w:type="dxa"/>
          </w:tcPr>
          <w:p w14:paraId="77DB0672" w14:textId="5B1EAFFA"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003D4A">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28933F92" w14:textId="6EBD0B47"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6285D029" w14:textId="4D9DDBE5" w:rsidR="00933D1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B6946">
              <w:rPr>
                <w:rFonts w:ascii="Times New Roman" w:eastAsia="Times New Roman" w:hAnsi="Times New Roman" w:cs="Times New Roman"/>
                <w:sz w:val="24"/>
                <w:szCs w:val="24"/>
                <w:lang w:eastAsia="ru-RU"/>
              </w:rPr>
              <w:t>) от городского водопровода Д</w:t>
            </w:r>
            <w:r>
              <w:rPr>
                <w:rFonts w:ascii="Times New Roman" w:eastAsia="Times New Roman" w:hAnsi="Times New Roman" w:cs="Times New Roman"/>
                <w:sz w:val="24"/>
                <w:szCs w:val="24"/>
                <w:lang w:eastAsia="ru-RU"/>
              </w:rPr>
              <w:t>100</w:t>
            </w:r>
          </w:p>
          <w:p w14:paraId="428F9255" w14:textId="5D29E7C0"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-101</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 xml:space="preserve">) </w:t>
            </w:r>
          </w:p>
          <w:p w14:paraId="18ED8DC4" w14:textId="5B60C004" w:rsidR="00933D1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 от городского водопровода Д</w:t>
            </w:r>
            <w:r>
              <w:rPr>
                <w:rFonts w:ascii="Times New Roman" w:eastAsia="Times New Roman" w:hAnsi="Times New Roman" w:cs="Times New Roman"/>
                <w:sz w:val="24"/>
                <w:szCs w:val="24"/>
                <w:lang w:eastAsia="ru-RU"/>
              </w:rPr>
              <w:t>100</w:t>
            </w:r>
          </w:p>
          <w:p w14:paraId="33FA9D21" w14:textId="3751CEAC"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-101</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w:t>
            </w:r>
          </w:p>
        </w:tc>
      </w:tr>
      <w:tr w:rsidR="00933D16" w:rsidRPr="002B6946" w14:paraId="3C428674" w14:textId="77777777" w:rsidTr="00AD3107">
        <w:trPr>
          <w:trHeight w:val="20"/>
        </w:trPr>
        <w:tc>
          <w:tcPr>
            <w:tcW w:w="426" w:type="dxa"/>
            <w:vAlign w:val="center"/>
          </w:tcPr>
          <w:p w14:paraId="2D12B527" w14:textId="2F48747F"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20.</w:t>
            </w:r>
          </w:p>
        </w:tc>
        <w:tc>
          <w:tcPr>
            <w:tcW w:w="2126" w:type="dxa"/>
          </w:tcPr>
          <w:p w14:paraId="41BC605A" w14:textId="09AA077A"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№6, </w:t>
            </w:r>
            <w:r w:rsidRPr="002B6946">
              <w:rPr>
                <w:rFonts w:ascii="Times New Roman" w:eastAsia="Times New Roman" w:hAnsi="Times New Roman" w:cs="Times New Roman"/>
                <w:color w:val="000000"/>
                <w:sz w:val="24"/>
                <w:szCs w:val="24"/>
                <w:lang w:eastAsia="ru-RU"/>
              </w:rPr>
              <w:t>ООО «Глобус»</w:t>
            </w:r>
          </w:p>
        </w:tc>
        <w:tc>
          <w:tcPr>
            <w:tcW w:w="2268" w:type="dxa"/>
          </w:tcPr>
          <w:p w14:paraId="72C92599" w14:textId="4351F8DD"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003D4A">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29B454AC" w14:textId="29E76C15"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4DCED1C8" w14:textId="5FFF59EA" w:rsidR="00933D1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B6946">
              <w:rPr>
                <w:rFonts w:ascii="Times New Roman" w:eastAsia="Times New Roman" w:hAnsi="Times New Roman" w:cs="Times New Roman"/>
                <w:sz w:val="24"/>
                <w:szCs w:val="24"/>
                <w:lang w:eastAsia="ru-RU"/>
              </w:rPr>
              <w:t>) от городского водопровода Д</w:t>
            </w:r>
            <w:r>
              <w:rPr>
                <w:rFonts w:ascii="Times New Roman" w:eastAsia="Times New Roman" w:hAnsi="Times New Roman" w:cs="Times New Roman"/>
                <w:sz w:val="24"/>
                <w:szCs w:val="24"/>
                <w:lang w:eastAsia="ru-RU"/>
              </w:rPr>
              <w:t>200</w:t>
            </w:r>
          </w:p>
          <w:p w14:paraId="1252D4EE" w14:textId="1F550914"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-15</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 xml:space="preserve">) </w:t>
            </w:r>
          </w:p>
          <w:p w14:paraId="0EBF57D3" w14:textId="63A897D2" w:rsidR="00933D1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 от городского водопровода Д</w:t>
            </w:r>
            <w:r>
              <w:rPr>
                <w:rFonts w:ascii="Times New Roman" w:eastAsia="Times New Roman" w:hAnsi="Times New Roman" w:cs="Times New Roman"/>
                <w:sz w:val="24"/>
                <w:szCs w:val="24"/>
                <w:lang w:eastAsia="ru-RU"/>
              </w:rPr>
              <w:t>200</w:t>
            </w:r>
          </w:p>
          <w:p w14:paraId="06210827" w14:textId="727CADA7"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-15</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w:t>
            </w:r>
          </w:p>
        </w:tc>
      </w:tr>
      <w:tr w:rsidR="00933D16" w:rsidRPr="002B6946" w14:paraId="2FB79C6E" w14:textId="77777777" w:rsidTr="00AD3107">
        <w:trPr>
          <w:trHeight w:val="20"/>
        </w:trPr>
        <w:tc>
          <w:tcPr>
            <w:tcW w:w="426" w:type="dxa"/>
            <w:vAlign w:val="center"/>
          </w:tcPr>
          <w:p w14:paraId="4310EDF6" w14:textId="5AED96E8"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lastRenderedPageBreak/>
              <w:t>21.</w:t>
            </w:r>
          </w:p>
        </w:tc>
        <w:tc>
          <w:tcPr>
            <w:tcW w:w="2126" w:type="dxa"/>
          </w:tcPr>
          <w:p w14:paraId="7B85C14B" w14:textId="67C315F9"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№7, </w:t>
            </w:r>
            <w:r w:rsidRPr="002B6946">
              <w:rPr>
                <w:rFonts w:ascii="Times New Roman" w:eastAsia="Times New Roman" w:hAnsi="Times New Roman" w:cs="Times New Roman"/>
                <w:color w:val="000000"/>
                <w:sz w:val="24"/>
                <w:szCs w:val="24"/>
                <w:lang w:eastAsia="ru-RU"/>
              </w:rPr>
              <w:t>ООО «Глобус»</w:t>
            </w:r>
          </w:p>
        </w:tc>
        <w:tc>
          <w:tcPr>
            <w:tcW w:w="2268" w:type="dxa"/>
          </w:tcPr>
          <w:p w14:paraId="55554CA9" w14:textId="3AC51778"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003D4A">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446AD752" w14:textId="23697117"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6FE70476" w14:textId="440753FE" w:rsidR="00933D1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B6946">
              <w:rPr>
                <w:rFonts w:ascii="Times New Roman" w:eastAsia="Times New Roman" w:hAnsi="Times New Roman" w:cs="Times New Roman"/>
                <w:sz w:val="24"/>
                <w:szCs w:val="24"/>
                <w:lang w:eastAsia="ru-RU"/>
              </w:rPr>
              <w:t>) от городского водопровода Д</w:t>
            </w:r>
            <w:r>
              <w:rPr>
                <w:rFonts w:ascii="Times New Roman" w:eastAsia="Times New Roman" w:hAnsi="Times New Roman" w:cs="Times New Roman"/>
                <w:sz w:val="24"/>
                <w:szCs w:val="24"/>
                <w:lang w:eastAsia="ru-RU"/>
              </w:rPr>
              <w:t>100</w:t>
            </w:r>
          </w:p>
          <w:p w14:paraId="0CA3106A" w14:textId="0C04E20C"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-68</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 xml:space="preserve">) </w:t>
            </w:r>
          </w:p>
          <w:p w14:paraId="66B97B90" w14:textId="4C80FE1E" w:rsidR="00933D1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 от городского водопровода Д</w:t>
            </w:r>
            <w:r>
              <w:rPr>
                <w:rFonts w:ascii="Times New Roman" w:eastAsia="Times New Roman" w:hAnsi="Times New Roman" w:cs="Times New Roman"/>
                <w:sz w:val="24"/>
                <w:szCs w:val="24"/>
                <w:lang w:eastAsia="ru-RU"/>
              </w:rPr>
              <w:t>100</w:t>
            </w:r>
          </w:p>
          <w:p w14:paraId="51D33C28" w14:textId="1C0F1837"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-68</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w:t>
            </w:r>
          </w:p>
        </w:tc>
      </w:tr>
      <w:tr w:rsidR="00933D16" w:rsidRPr="002B6946" w14:paraId="26A290C5" w14:textId="77777777" w:rsidTr="00AD3107">
        <w:trPr>
          <w:trHeight w:val="20"/>
        </w:trPr>
        <w:tc>
          <w:tcPr>
            <w:tcW w:w="426" w:type="dxa"/>
            <w:vAlign w:val="center"/>
          </w:tcPr>
          <w:p w14:paraId="66005D59" w14:textId="422EED8A"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22.</w:t>
            </w:r>
          </w:p>
        </w:tc>
        <w:tc>
          <w:tcPr>
            <w:tcW w:w="2126" w:type="dxa"/>
          </w:tcPr>
          <w:p w14:paraId="370A0563" w14:textId="1D5B992F"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№8, </w:t>
            </w:r>
            <w:r w:rsidRPr="002B6946">
              <w:rPr>
                <w:rFonts w:ascii="Times New Roman" w:eastAsia="Times New Roman" w:hAnsi="Times New Roman" w:cs="Times New Roman"/>
                <w:color w:val="000000"/>
                <w:sz w:val="24"/>
                <w:szCs w:val="24"/>
                <w:lang w:eastAsia="ru-RU"/>
              </w:rPr>
              <w:t>ООО «Глобус»</w:t>
            </w:r>
          </w:p>
        </w:tc>
        <w:tc>
          <w:tcPr>
            <w:tcW w:w="2268" w:type="dxa"/>
          </w:tcPr>
          <w:p w14:paraId="167D6994" w14:textId="362220A0"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003D4A">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64481899" w14:textId="4C5FB44C"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6C4E29C5" w14:textId="3F7900E3" w:rsidR="00933D16" w:rsidRPr="005A4D8D"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от городского водопровода Д</w:t>
            </w:r>
            <w:r w:rsidRPr="005A4D8D">
              <w:rPr>
                <w:rFonts w:ascii="Times New Roman" w:eastAsia="Times New Roman" w:hAnsi="Times New Roman" w:cs="Times New Roman"/>
                <w:sz w:val="24"/>
                <w:szCs w:val="24"/>
                <w:lang w:eastAsia="ru-RU"/>
              </w:rPr>
              <w:t>160</w:t>
            </w:r>
          </w:p>
          <w:p w14:paraId="0DA564ED" w14:textId="656AA40C"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-71</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 xml:space="preserve">) </w:t>
            </w:r>
          </w:p>
          <w:p w14:paraId="3CE48A83" w14:textId="77777777"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p>
        </w:tc>
      </w:tr>
      <w:tr w:rsidR="00933D16" w:rsidRPr="002B6946" w14:paraId="558AB3DE" w14:textId="77777777" w:rsidTr="00AD3107">
        <w:trPr>
          <w:trHeight w:val="20"/>
        </w:trPr>
        <w:tc>
          <w:tcPr>
            <w:tcW w:w="426" w:type="dxa"/>
            <w:vAlign w:val="center"/>
          </w:tcPr>
          <w:p w14:paraId="47156C41" w14:textId="5E104F94"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23.</w:t>
            </w:r>
          </w:p>
        </w:tc>
        <w:tc>
          <w:tcPr>
            <w:tcW w:w="2126" w:type="dxa"/>
          </w:tcPr>
          <w:p w14:paraId="1BE6CF2F" w14:textId="32C9C0C0"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№9, </w:t>
            </w:r>
            <w:r w:rsidRPr="002B6946">
              <w:rPr>
                <w:rFonts w:ascii="Times New Roman" w:eastAsia="Times New Roman" w:hAnsi="Times New Roman" w:cs="Times New Roman"/>
                <w:color w:val="000000"/>
                <w:sz w:val="24"/>
                <w:szCs w:val="24"/>
                <w:lang w:eastAsia="ru-RU"/>
              </w:rPr>
              <w:t>ООО «Глобус»</w:t>
            </w:r>
          </w:p>
        </w:tc>
        <w:tc>
          <w:tcPr>
            <w:tcW w:w="2268" w:type="dxa"/>
          </w:tcPr>
          <w:p w14:paraId="00A70230" w14:textId="564A5F48"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003D4A">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220BA330" w14:textId="79610F29"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74AAEE04" w14:textId="220E36FF" w:rsidR="00933D16" w:rsidRPr="000B72E1"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B6946">
              <w:rPr>
                <w:rFonts w:ascii="Times New Roman" w:eastAsia="Times New Roman" w:hAnsi="Times New Roman" w:cs="Times New Roman"/>
                <w:sz w:val="24"/>
                <w:szCs w:val="24"/>
                <w:lang w:eastAsia="ru-RU"/>
              </w:rPr>
              <w:t>) от городского водопровода Д</w:t>
            </w:r>
            <w:r w:rsidRPr="000B72E1">
              <w:rPr>
                <w:rFonts w:ascii="Times New Roman" w:eastAsia="Times New Roman" w:hAnsi="Times New Roman" w:cs="Times New Roman"/>
                <w:sz w:val="24"/>
                <w:szCs w:val="24"/>
                <w:lang w:eastAsia="ru-RU"/>
              </w:rPr>
              <w:t>160</w:t>
            </w:r>
          </w:p>
          <w:p w14:paraId="5C79F415" w14:textId="59587560"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w:t>
            </w:r>
            <w:r w:rsidRPr="000B72E1">
              <w:rPr>
                <w:rFonts w:ascii="Times New Roman" w:eastAsia="Times New Roman" w:hAnsi="Times New Roman" w:cs="Times New Roman"/>
                <w:sz w:val="24"/>
                <w:szCs w:val="24"/>
                <w:lang w:eastAsia="ru-RU"/>
              </w:rPr>
              <w:t>34</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 xml:space="preserve">) </w:t>
            </w:r>
          </w:p>
          <w:p w14:paraId="4D95A15F" w14:textId="6F7BAE44" w:rsidR="00933D16" w:rsidRPr="000B72E1"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 от городского водопровода Д</w:t>
            </w:r>
            <w:r w:rsidRPr="000B72E1">
              <w:rPr>
                <w:rFonts w:ascii="Times New Roman" w:eastAsia="Times New Roman" w:hAnsi="Times New Roman" w:cs="Times New Roman"/>
                <w:sz w:val="24"/>
                <w:szCs w:val="24"/>
                <w:lang w:eastAsia="ru-RU"/>
              </w:rPr>
              <w:t>160</w:t>
            </w:r>
          </w:p>
          <w:p w14:paraId="3380214F" w14:textId="03E48D65"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w:t>
            </w:r>
            <w:r w:rsidRPr="000B72E1">
              <w:rPr>
                <w:rFonts w:ascii="Times New Roman" w:eastAsia="Times New Roman" w:hAnsi="Times New Roman" w:cs="Times New Roman"/>
                <w:sz w:val="24"/>
                <w:szCs w:val="24"/>
                <w:lang w:eastAsia="ru-RU"/>
              </w:rPr>
              <w:t>34</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w:t>
            </w:r>
          </w:p>
        </w:tc>
      </w:tr>
      <w:tr w:rsidR="00933D16" w:rsidRPr="002B6946" w14:paraId="45228726" w14:textId="77777777" w:rsidTr="00AD3107">
        <w:trPr>
          <w:trHeight w:val="20"/>
        </w:trPr>
        <w:tc>
          <w:tcPr>
            <w:tcW w:w="426" w:type="dxa"/>
            <w:vAlign w:val="center"/>
          </w:tcPr>
          <w:p w14:paraId="67F54971" w14:textId="00F45361"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24.</w:t>
            </w:r>
          </w:p>
        </w:tc>
        <w:tc>
          <w:tcPr>
            <w:tcW w:w="2126" w:type="dxa"/>
          </w:tcPr>
          <w:p w14:paraId="480F6F75" w14:textId="382F6A9C"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№10, </w:t>
            </w:r>
            <w:r w:rsidRPr="002B6946">
              <w:rPr>
                <w:rFonts w:ascii="Times New Roman" w:eastAsia="Times New Roman" w:hAnsi="Times New Roman" w:cs="Times New Roman"/>
                <w:color w:val="000000"/>
                <w:sz w:val="24"/>
                <w:szCs w:val="24"/>
                <w:lang w:eastAsia="ru-RU"/>
              </w:rPr>
              <w:t>ООО «Глобус»</w:t>
            </w:r>
          </w:p>
        </w:tc>
        <w:tc>
          <w:tcPr>
            <w:tcW w:w="2268" w:type="dxa"/>
          </w:tcPr>
          <w:p w14:paraId="1333BB91" w14:textId="7E364018"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003D4A">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42AF57E8" w14:textId="6AE555A1"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17AD2A98" w14:textId="7AF94EAD" w:rsidR="00933D16" w:rsidRPr="000B72E1"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B6946">
              <w:rPr>
                <w:rFonts w:ascii="Times New Roman" w:eastAsia="Times New Roman" w:hAnsi="Times New Roman" w:cs="Times New Roman"/>
                <w:sz w:val="24"/>
                <w:szCs w:val="24"/>
                <w:lang w:eastAsia="ru-RU"/>
              </w:rPr>
              <w:t>) от городского водопровода Д</w:t>
            </w:r>
            <w:r>
              <w:rPr>
                <w:rFonts w:ascii="Times New Roman" w:eastAsia="Times New Roman" w:hAnsi="Times New Roman" w:cs="Times New Roman"/>
                <w:sz w:val="24"/>
                <w:szCs w:val="24"/>
                <w:lang w:eastAsia="ru-RU"/>
              </w:rPr>
              <w:t>200</w:t>
            </w:r>
          </w:p>
          <w:p w14:paraId="6947B952" w14:textId="08CD411F"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-42</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 xml:space="preserve">) </w:t>
            </w:r>
          </w:p>
          <w:p w14:paraId="7F9D7027" w14:textId="751C6A75" w:rsidR="00933D16" w:rsidRPr="000B72E1"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 от городского водопровода Д</w:t>
            </w:r>
            <w:r>
              <w:rPr>
                <w:rFonts w:ascii="Times New Roman" w:eastAsia="Times New Roman" w:hAnsi="Times New Roman" w:cs="Times New Roman"/>
                <w:sz w:val="24"/>
                <w:szCs w:val="24"/>
                <w:lang w:eastAsia="ru-RU"/>
              </w:rPr>
              <w:t>200</w:t>
            </w:r>
          </w:p>
          <w:p w14:paraId="5BCC3BE4" w14:textId="08756DB4"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-42</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w:t>
            </w:r>
          </w:p>
        </w:tc>
      </w:tr>
      <w:tr w:rsidR="00933D16" w:rsidRPr="002B6946" w14:paraId="0ED71A2A" w14:textId="77777777" w:rsidTr="00AD3107">
        <w:trPr>
          <w:trHeight w:val="20"/>
        </w:trPr>
        <w:tc>
          <w:tcPr>
            <w:tcW w:w="426" w:type="dxa"/>
            <w:vAlign w:val="center"/>
          </w:tcPr>
          <w:p w14:paraId="6315AC80" w14:textId="0E19A942"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25.</w:t>
            </w:r>
          </w:p>
        </w:tc>
        <w:tc>
          <w:tcPr>
            <w:tcW w:w="2126" w:type="dxa"/>
          </w:tcPr>
          <w:p w14:paraId="51878CF4" w14:textId="097F0BF7"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iCs/>
                <w:sz w:val="24"/>
                <w:szCs w:val="24"/>
                <w:lang w:eastAsia="ru-RU"/>
              </w:rPr>
              <w:t xml:space="preserve">ЦТП 25 квартал, </w:t>
            </w:r>
            <w:r w:rsidRPr="002B6946">
              <w:rPr>
                <w:rFonts w:ascii="Times New Roman" w:eastAsia="Times New Roman" w:hAnsi="Times New Roman" w:cs="Times New Roman"/>
                <w:color w:val="000000"/>
                <w:sz w:val="24"/>
                <w:szCs w:val="24"/>
                <w:lang w:eastAsia="ru-RU"/>
              </w:rPr>
              <w:t>ООО «Глобус»</w:t>
            </w:r>
          </w:p>
        </w:tc>
        <w:tc>
          <w:tcPr>
            <w:tcW w:w="2268" w:type="dxa"/>
          </w:tcPr>
          <w:p w14:paraId="58376067" w14:textId="0245CAFD"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003D4A">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5F7A419B" w14:textId="1EF905E1"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645C4DB2" w14:textId="465B9F26" w:rsidR="00933D16" w:rsidRPr="004A4E5D"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от городского водопровода Д</w:t>
            </w:r>
            <w:r w:rsidRPr="004A4E5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5</w:t>
            </w:r>
            <w:r w:rsidRPr="004A4E5D">
              <w:rPr>
                <w:rFonts w:ascii="Times New Roman" w:eastAsia="Times New Roman" w:hAnsi="Times New Roman" w:cs="Times New Roman"/>
                <w:sz w:val="24"/>
                <w:szCs w:val="24"/>
                <w:lang w:eastAsia="ru-RU"/>
              </w:rPr>
              <w:t>0</w:t>
            </w:r>
          </w:p>
          <w:p w14:paraId="7033D09D" w14:textId="77B8AEE7"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-б/</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 xml:space="preserve">) </w:t>
            </w:r>
          </w:p>
        </w:tc>
      </w:tr>
      <w:tr w:rsidR="00933D16" w:rsidRPr="002B6946" w14:paraId="038136D4" w14:textId="77777777" w:rsidTr="00AD3107">
        <w:trPr>
          <w:trHeight w:val="20"/>
        </w:trPr>
        <w:tc>
          <w:tcPr>
            <w:tcW w:w="426" w:type="dxa"/>
            <w:vAlign w:val="center"/>
          </w:tcPr>
          <w:p w14:paraId="601631E5" w14:textId="69FAC50A"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26.</w:t>
            </w:r>
          </w:p>
        </w:tc>
        <w:tc>
          <w:tcPr>
            <w:tcW w:w="2126" w:type="dxa"/>
          </w:tcPr>
          <w:p w14:paraId="4E8507FD" w14:textId="54660751"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 xml:space="preserve">ЦТП, </w:t>
            </w:r>
            <w:r w:rsidRPr="002B6946">
              <w:rPr>
                <w:rFonts w:ascii="Times New Roman" w:hAnsi="Times New Roman" w:cs="Times New Roman"/>
                <w:color w:val="000000"/>
                <w:sz w:val="24"/>
                <w:szCs w:val="24"/>
              </w:rPr>
              <w:t xml:space="preserve">п. Иванисово, ул. Центральная усадьба, </w:t>
            </w:r>
            <w:r w:rsidRPr="002B6946">
              <w:rPr>
                <w:rFonts w:ascii="Times New Roman" w:eastAsia="Times New Roman" w:hAnsi="Times New Roman" w:cs="Times New Roman"/>
                <w:color w:val="000000"/>
                <w:sz w:val="24"/>
                <w:szCs w:val="24"/>
                <w:lang w:eastAsia="ru-RU"/>
              </w:rPr>
              <w:t>ООО «Глобус»</w:t>
            </w:r>
          </w:p>
        </w:tc>
        <w:tc>
          <w:tcPr>
            <w:tcW w:w="2268" w:type="dxa"/>
          </w:tcPr>
          <w:p w14:paraId="60906108" w14:textId="4A88FF89"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003D4A">
              <w:rPr>
                <w:rFonts w:ascii="Times New Roman" w:eastAsia="Times New Roman" w:hAnsi="Times New Roman" w:cs="Times New Roman"/>
                <w:sz w:val="24"/>
                <w:szCs w:val="24"/>
                <w:lang w:eastAsia="ru-RU"/>
              </w:rPr>
              <w:t>МУП «ЭЦУ»</w:t>
            </w:r>
          </w:p>
        </w:tc>
        <w:tc>
          <w:tcPr>
            <w:tcW w:w="2552" w:type="dxa"/>
            <w:vAlign w:val="center"/>
          </w:tcPr>
          <w:p w14:paraId="1DE74DDE" w14:textId="6366E54D"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977BF7">
              <w:rPr>
                <w:rFonts w:ascii="Times New Roman" w:eastAsia="Times New Roman" w:hAnsi="Times New Roman" w:cs="Times New Roman"/>
                <w:sz w:val="24"/>
                <w:szCs w:val="24"/>
                <w:lang w:eastAsia="ru-RU"/>
              </w:rPr>
              <w:t>ВЗУ с. Иванисово</w:t>
            </w:r>
          </w:p>
        </w:tc>
        <w:tc>
          <w:tcPr>
            <w:tcW w:w="2693" w:type="dxa"/>
            <w:vAlign w:val="center"/>
          </w:tcPr>
          <w:p w14:paraId="1D256784" w14:textId="65C07528" w:rsidR="00933D16" w:rsidRPr="000B72E1"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B6946">
              <w:rPr>
                <w:rFonts w:ascii="Times New Roman" w:eastAsia="Times New Roman" w:hAnsi="Times New Roman" w:cs="Times New Roman"/>
                <w:sz w:val="24"/>
                <w:szCs w:val="24"/>
                <w:lang w:eastAsia="ru-RU"/>
              </w:rPr>
              <w:t>) от городского водопровода Д</w:t>
            </w:r>
            <w:r>
              <w:rPr>
                <w:rFonts w:ascii="Times New Roman" w:eastAsia="Times New Roman" w:hAnsi="Times New Roman" w:cs="Times New Roman"/>
                <w:sz w:val="24"/>
                <w:szCs w:val="24"/>
                <w:lang w:eastAsia="ru-RU"/>
              </w:rPr>
              <w:t>100</w:t>
            </w:r>
          </w:p>
          <w:p w14:paraId="3F01053A" w14:textId="717C1D7A"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-б/</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 xml:space="preserve">) </w:t>
            </w:r>
          </w:p>
          <w:p w14:paraId="2532467B" w14:textId="07996879" w:rsidR="00933D16" w:rsidRPr="000B72E1"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 от городского водопровода Д</w:t>
            </w:r>
            <w:r>
              <w:rPr>
                <w:rFonts w:ascii="Times New Roman" w:eastAsia="Times New Roman" w:hAnsi="Times New Roman" w:cs="Times New Roman"/>
                <w:sz w:val="24"/>
                <w:szCs w:val="24"/>
                <w:lang w:eastAsia="ru-RU"/>
              </w:rPr>
              <w:t>100</w:t>
            </w:r>
          </w:p>
          <w:p w14:paraId="4DA30EF2" w14:textId="754F7E5C"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-б/</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w:t>
            </w:r>
          </w:p>
        </w:tc>
      </w:tr>
      <w:tr w:rsidR="00933D16" w:rsidRPr="002B6946" w14:paraId="605C1872" w14:textId="77777777" w:rsidTr="00AD3107">
        <w:trPr>
          <w:trHeight w:val="20"/>
        </w:trPr>
        <w:tc>
          <w:tcPr>
            <w:tcW w:w="426" w:type="dxa"/>
            <w:vAlign w:val="center"/>
          </w:tcPr>
          <w:p w14:paraId="3901E3AC" w14:textId="6933A3D6"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27.</w:t>
            </w:r>
          </w:p>
        </w:tc>
        <w:tc>
          <w:tcPr>
            <w:tcW w:w="2126" w:type="dxa"/>
          </w:tcPr>
          <w:p w14:paraId="18880E09" w14:textId="7D213AC8"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 xml:space="preserve">РТП №2, </w:t>
            </w:r>
            <w:r w:rsidRPr="002B6946">
              <w:rPr>
                <w:rFonts w:ascii="Times New Roman" w:eastAsia="Times New Roman" w:hAnsi="Times New Roman" w:cs="Times New Roman"/>
                <w:color w:val="000000"/>
                <w:sz w:val="24"/>
                <w:szCs w:val="24"/>
                <w:lang w:eastAsia="ru-RU"/>
              </w:rPr>
              <w:t>МУП «ЭЦУ»</w:t>
            </w:r>
          </w:p>
        </w:tc>
        <w:tc>
          <w:tcPr>
            <w:tcW w:w="2268" w:type="dxa"/>
          </w:tcPr>
          <w:p w14:paraId="368F2CDD" w14:textId="2C13DB6B"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777E05">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2DB8D99A" w14:textId="48EF2344" w:rsidR="00933D16" w:rsidRPr="002B6946" w:rsidRDefault="00933D16" w:rsidP="00933D16">
            <w:pPr>
              <w:spacing w:after="0" w:line="240" w:lineRule="auto"/>
              <w:ind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1AD58A92" w14:textId="1270FACC" w:rsidR="00933D16" w:rsidRPr="000B72E1"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2B6946">
              <w:rPr>
                <w:rFonts w:ascii="Times New Roman" w:eastAsia="Times New Roman" w:hAnsi="Times New Roman" w:cs="Times New Roman"/>
                <w:sz w:val="24"/>
                <w:szCs w:val="24"/>
                <w:lang w:eastAsia="ru-RU"/>
              </w:rPr>
              <w:t>) от городского водопровода Д</w:t>
            </w:r>
            <w:r>
              <w:rPr>
                <w:rFonts w:ascii="Times New Roman" w:eastAsia="Times New Roman" w:hAnsi="Times New Roman" w:cs="Times New Roman"/>
                <w:sz w:val="24"/>
                <w:szCs w:val="24"/>
                <w:lang w:eastAsia="ru-RU"/>
              </w:rPr>
              <w:t>200</w:t>
            </w:r>
          </w:p>
          <w:p w14:paraId="0D31B89E" w14:textId="77777777"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-б/</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 xml:space="preserve">) </w:t>
            </w:r>
          </w:p>
          <w:p w14:paraId="47843401" w14:textId="52D21F76" w:rsidR="00933D16" w:rsidRPr="000B72E1"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 от городского водопровода Д</w:t>
            </w:r>
            <w:r>
              <w:rPr>
                <w:rFonts w:ascii="Times New Roman" w:eastAsia="Times New Roman" w:hAnsi="Times New Roman" w:cs="Times New Roman"/>
                <w:sz w:val="24"/>
                <w:szCs w:val="24"/>
                <w:lang w:eastAsia="ru-RU"/>
              </w:rPr>
              <w:t>200</w:t>
            </w:r>
          </w:p>
          <w:p w14:paraId="2780AF14" w14:textId="35CBE374"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-б/</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w:t>
            </w:r>
          </w:p>
        </w:tc>
      </w:tr>
      <w:tr w:rsidR="00933D16" w:rsidRPr="002B6946" w14:paraId="45063568" w14:textId="77777777" w:rsidTr="00AD3107">
        <w:trPr>
          <w:trHeight w:val="20"/>
        </w:trPr>
        <w:tc>
          <w:tcPr>
            <w:tcW w:w="426" w:type="dxa"/>
            <w:vAlign w:val="center"/>
          </w:tcPr>
          <w:p w14:paraId="698C7C90" w14:textId="7ED8F606"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28.</w:t>
            </w:r>
          </w:p>
        </w:tc>
        <w:tc>
          <w:tcPr>
            <w:tcW w:w="2126" w:type="dxa"/>
          </w:tcPr>
          <w:p w14:paraId="4D939FB1" w14:textId="64634F9F"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 xml:space="preserve">РТП №3, </w:t>
            </w:r>
            <w:r w:rsidRPr="002B6946">
              <w:rPr>
                <w:rFonts w:ascii="Times New Roman" w:eastAsia="Times New Roman" w:hAnsi="Times New Roman" w:cs="Times New Roman"/>
                <w:color w:val="000000"/>
                <w:sz w:val="24"/>
                <w:szCs w:val="24"/>
                <w:lang w:eastAsia="ru-RU"/>
              </w:rPr>
              <w:t>МУП «ЭЦУ»</w:t>
            </w:r>
          </w:p>
        </w:tc>
        <w:tc>
          <w:tcPr>
            <w:tcW w:w="2268" w:type="dxa"/>
          </w:tcPr>
          <w:p w14:paraId="33621B0C" w14:textId="10D55B9C"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777E05">
              <w:rPr>
                <w:rFonts w:ascii="Times New Roman" w:eastAsia="Times New Roman" w:hAnsi="Times New Roman" w:cs="Times New Roman"/>
                <w:sz w:val="24"/>
                <w:szCs w:val="24"/>
                <w:lang w:eastAsia="ru-RU"/>
              </w:rPr>
              <w:t>Филиал ГУП МО «МосОблВодоканал» «Электростальский»</w:t>
            </w:r>
          </w:p>
        </w:tc>
        <w:tc>
          <w:tcPr>
            <w:tcW w:w="2552" w:type="dxa"/>
            <w:vAlign w:val="center"/>
          </w:tcPr>
          <w:p w14:paraId="55B47BB7" w14:textId="4C75F915" w:rsidR="00933D16" w:rsidRPr="002B6946" w:rsidRDefault="00933D16" w:rsidP="00933D16">
            <w:pPr>
              <w:spacing w:after="0" w:line="240" w:lineRule="auto"/>
              <w:ind w:right="-118"/>
              <w:jc w:val="center"/>
              <w:rPr>
                <w:rFonts w:ascii="Times New Roman" w:eastAsia="Times New Roman" w:hAnsi="Times New Roman" w:cs="Times New Roman"/>
                <w:sz w:val="24"/>
                <w:szCs w:val="24"/>
                <w:lang w:eastAsia="ru-RU"/>
              </w:rPr>
            </w:pPr>
            <w:r w:rsidRPr="001279CB">
              <w:rPr>
                <w:rFonts w:ascii="Times New Roman" w:eastAsia="Times New Roman" w:hAnsi="Times New Roman" w:cs="Times New Roman"/>
                <w:sz w:val="24"/>
                <w:szCs w:val="24"/>
                <w:lang w:eastAsia="ru-RU"/>
              </w:rPr>
              <w:t>ВЗУ-2, ВЗУ-3, ВЗУ-4, ВЗУ-5, ВЗУ-6, ВЗУ-7, ВЗУ-10, ВЗУ-11</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lastRenderedPageBreak/>
              <w:t xml:space="preserve">закольцованы, </w:t>
            </w:r>
            <w:r w:rsidRPr="001279CB">
              <w:rPr>
                <w:rFonts w:ascii="Times New Roman" w:eastAsia="Times New Roman" w:hAnsi="Times New Roman" w:cs="Times New Roman" w:hint="eastAsia"/>
                <w:sz w:val="24"/>
                <w:szCs w:val="24"/>
                <w:lang w:eastAsia="ru-RU"/>
              </w:rPr>
              <w:t>работают</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в</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единой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гидравлической</w:t>
            </w:r>
            <w:r w:rsidRPr="001279CB">
              <w:rPr>
                <w:rFonts w:ascii="Times New Roman" w:eastAsia="Times New Roman" w:hAnsi="Times New Roman" w:cs="Times New Roman"/>
                <w:sz w:val="24"/>
                <w:szCs w:val="24"/>
                <w:lang w:eastAsia="ru-RU"/>
              </w:rPr>
              <w:t xml:space="preserve"> </w:t>
            </w:r>
            <w:r w:rsidRPr="001279CB">
              <w:rPr>
                <w:rFonts w:ascii="Times New Roman" w:eastAsia="Times New Roman" w:hAnsi="Times New Roman" w:cs="Times New Roman" w:hint="eastAsia"/>
                <w:sz w:val="24"/>
                <w:szCs w:val="24"/>
                <w:lang w:eastAsia="ru-RU"/>
              </w:rPr>
              <w:t>зоне</w:t>
            </w:r>
            <w:r>
              <w:rPr>
                <w:rFonts w:ascii="Times New Roman" w:eastAsia="Times New Roman" w:hAnsi="Times New Roman" w:cs="Times New Roman"/>
                <w:sz w:val="24"/>
                <w:szCs w:val="24"/>
                <w:lang w:eastAsia="ru-RU"/>
              </w:rPr>
              <w:t>.</w:t>
            </w:r>
          </w:p>
        </w:tc>
        <w:tc>
          <w:tcPr>
            <w:tcW w:w="2693" w:type="dxa"/>
            <w:vAlign w:val="center"/>
          </w:tcPr>
          <w:p w14:paraId="29E6FFDF" w14:textId="2AB5A00D" w:rsidR="00933D16" w:rsidRPr="000B72E1"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Pr="002B6946">
              <w:rPr>
                <w:rFonts w:ascii="Times New Roman" w:eastAsia="Times New Roman" w:hAnsi="Times New Roman" w:cs="Times New Roman"/>
                <w:sz w:val="24"/>
                <w:szCs w:val="24"/>
                <w:lang w:eastAsia="ru-RU"/>
              </w:rPr>
              <w:t>) от городского водопровода Д</w:t>
            </w:r>
            <w:r>
              <w:rPr>
                <w:rFonts w:ascii="Times New Roman" w:eastAsia="Times New Roman" w:hAnsi="Times New Roman" w:cs="Times New Roman"/>
                <w:sz w:val="24"/>
                <w:szCs w:val="24"/>
                <w:lang w:eastAsia="ru-RU"/>
              </w:rPr>
              <w:t>150</w:t>
            </w:r>
          </w:p>
          <w:p w14:paraId="1DF2E1DC" w14:textId="77777777"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-б/</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 xml:space="preserve">) </w:t>
            </w:r>
          </w:p>
          <w:p w14:paraId="09CF7238" w14:textId="77777777" w:rsidR="00933D16" w:rsidRPr="000B72E1"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lastRenderedPageBreak/>
              <w:t>2) от городского водопровода Д</w:t>
            </w:r>
            <w:r>
              <w:rPr>
                <w:rFonts w:ascii="Times New Roman" w:eastAsia="Times New Roman" w:hAnsi="Times New Roman" w:cs="Times New Roman"/>
                <w:sz w:val="24"/>
                <w:szCs w:val="24"/>
                <w:lang w:eastAsia="ru-RU"/>
              </w:rPr>
              <w:t>200</w:t>
            </w:r>
          </w:p>
          <w:p w14:paraId="07FB0BF4" w14:textId="765D71C8"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w:t>
            </w:r>
            <w:r w:rsidRPr="004F4F7E">
              <w:rPr>
                <w:rFonts w:ascii="Times New Roman" w:eastAsia="Times New Roman" w:hAnsi="Times New Roman" w:cs="Times New Roman"/>
                <w:sz w:val="24"/>
                <w:szCs w:val="24"/>
                <w:lang w:eastAsia="ru-RU"/>
              </w:rPr>
              <w:t>ВК</w:t>
            </w:r>
            <w:r>
              <w:rPr>
                <w:rFonts w:ascii="Times New Roman" w:eastAsia="Times New Roman" w:hAnsi="Times New Roman" w:cs="Times New Roman"/>
                <w:sz w:val="24"/>
                <w:szCs w:val="24"/>
                <w:lang w:eastAsia="ru-RU"/>
              </w:rPr>
              <w:t>-б/</w:t>
            </w:r>
            <w:r w:rsidRPr="004F4F7E">
              <w:rPr>
                <w:rFonts w:ascii="Times New Roman" w:eastAsia="Times New Roman" w:hAnsi="Times New Roman" w:cs="Times New Roman"/>
                <w:sz w:val="24"/>
                <w:szCs w:val="24"/>
                <w:lang w:eastAsia="ru-RU"/>
              </w:rPr>
              <w:t>н</w:t>
            </w:r>
            <w:r w:rsidRPr="002B6946">
              <w:rPr>
                <w:rFonts w:ascii="Times New Roman" w:eastAsia="Times New Roman" w:hAnsi="Times New Roman" w:cs="Times New Roman"/>
                <w:sz w:val="24"/>
                <w:szCs w:val="24"/>
                <w:lang w:eastAsia="ru-RU"/>
              </w:rPr>
              <w:t>)</w:t>
            </w:r>
          </w:p>
        </w:tc>
      </w:tr>
      <w:tr w:rsidR="00933D16" w:rsidRPr="002B6946" w14:paraId="6086418E" w14:textId="77777777" w:rsidTr="00AD3107">
        <w:trPr>
          <w:trHeight w:val="20"/>
        </w:trPr>
        <w:tc>
          <w:tcPr>
            <w:tcW w:w="426" w:type="dxa"/>
            <w:vAlign w:val="center"/>
          </w:tcPr>
          <w:p w14:paraId="5FF3AB55" w14:textId="50F261F3" w:rsidR="00933D16" w:rsidRPr="00977BF7"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977BF7">
              <w:rPr>
                <w:rFonts w:ascii="Times New Roman" w:eastAsia="Times New Roman" w:hAnsi="Times New Roman" w:cs="Times New Roman"/>
                <w:sz w:val="24"/>
                <w:szCs w:val="24"/>
                <w:lang w:eastAsia="ru-RU"/>
              </w:rPr>
              <w:lastRenderedPageBreak/>
              <w:t>29.</w:t>
            </w:r>
          </w:p>
        </w:tc>
        <w:tc>
          <w:tcPr>
            <w:tcW w:w="2126" w:type="dxa"/>
          </w:tcPr>
          <w:p w14:paraId="2200CF6C" w14:textId="6ACC47D2" w:rsidR="00933D16" w:rsidRPr="00977BF7"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977BF7">
              <w:rPr>
                <w:rFonts w:ascii="Times New Roman" w:eastAsia="Times New Roman" w:hAnsi="Times New Roman" w:cs="Times New Roman"/>
                <w:sz w:val="24"/>
                <w:szCs w:val="24"/>
                <w:lang w:eastAsia="ru-RU"/>
              </w:rPr>
              <w:t xml:space="preserve">ЦТП, мкр. Ногинск-5, </w:t>
            </w:r>
            <w:r w:rsidRPr="00977BF7">
              <w:rPr>
                <w:rFonts w:ascii="Times New Roman" w:eastAsia="Times New Roman" w:hAnsi="Times New Roman" w:cs="Times New Roman"/>
                <w:color w:val="000000"/>
                <w:sz w:val="24"/>
                <w:szCs w:val="24"/>
                <w:lang w:eastAsia="ru-RU"/>
              </w:rPr>
              <w:t>МУП «ЭЦУ»</w:t>
            </w:r>
          </w:p>
        </w:tc>
        <w:tc>
          <w:tcPr>
            <w:tcW w:w="2268" w:type="dxa"/>
          </w:tcPr>
          <w:p w14:paraId="14221929" w14:textId="75DED870" w:rsidR="00933D16" w:rsidRPr="00777E05" w:rsidRDefault="00933D16" w:rsidP="00933D16">
            <w:pPr>
              <w:spacing w:after="0" w:line="240" w:lineRule="auto"/>
              <w:ind w:left="-108" w:right="-118"/>
              <w:jc w:val="center"/>
              <w:rPr>
                <w:rFonts w:ascii="Times New Roman" w:eastAsia="Times New Roman" w:hAnsi="Times New Roman" w:cs="Times New Roman"/>
                <w:sz w:val="24"/>
                <w:szCs w:val="24"/>
                <w:highlight w:val="yellow"/>
                <w:lang w:eastAsia="ru-RU"/>
              </w:rPr>
            </w:pPr>
            <w:r w:rsidRPr="00777E05">
              <w:rPr>
                <w:rFonts w:ascii="Times New Roman" w:eastAsia="Times New Roman" w:hAnsi="Times New Roman" w:cs="Times New Roman"/>
                <w:sz w:val="24"/>
                <w:szCs w:val="24"/>
                <w:lang w:eastAsia="ru-RU"/>
              </w:rPr>
              <w:t>МУП «ЭЦУ»</w:t>
            </w:r>
          </w:p>
        </w:tc>
        <w:tc>
          <w:tcPr>
            <w:tcW w:w="2552" w:type="dxa"/>
            <w:vAlign w:val="center"/>
          </w:tcPr>
          <w:p w14:paraId="7B2BF2D6" w14:textId="601751B3" w:rsidR="00933D16" w:rsidRPr="00777E05" w:rsidRDefault="00933D16" w:rsidP="00933D16">
            <w:pPr>
              <w:spacing w:after="0" w:line="240" w:lineRule="auto"/>
              <w:ind w:left="-108" w:right="-118"/>
              <w:jc w:val="center"/>
              <w:rPr>
                <w:rFonts w:ascii="Times New Roman" w:eastAsia="Times New Roman" w:hAnsi="Times New Roman" w:cs="Times New Roman"/>
                <w:sz w:val="24"/>
                <w:szCs w:val="24"/>
                <w:highlight w:val="yellow"/>
                <w:lang w:eastAsia="ru-RU"/>
              </w:rPr>
            </w:pPr>
            <w:r w:rsidRPr="00977BF7">
              <w:rPr>
                <w:rFonts w:ascii="Times New Roman" w:eastAsia="Times New Roman" w:hAnsi="Times New Roman" w:cs="Times New Roman"/>
                <w:sz w:val="24"/>
                <w:szCs w:val="24"/>
                <w:lang w:eastAsia="ru-RU"/>
              </w:rPr>
              <w:t>ВЗУ д. Всеволодово (Ногинск-5)</w:t>
            </w:r>
          </w:p>
        </w:tc>
        <w:tc>
          <w:tcPr>
            <w:tcW w:w="2693" w:type="dxa"/>
            <w:vAlign w:val="center"/>
          </w:tcPr>
          <w:p w14:paraId="600FFDBE" w14:textId="1D3C940A" w:rsidR="00933D16" w:rsidRPr="00777E05" w:rsidRDefault="00933D16" w:rsidP="00933D16">
            <w:pPr>
              <w:spacing w:after="0" w:line="240" w:lineRule="auto"/>
              <w:ind w:left="-108" w:right="-118"/>
              <w:jc w:val="center"/>
              <w:rPr>
                <w:rFonts w:ascii="Times New Roman" w:eastAsia="Times New Roman" w:hAnsi="Times New Roman" w:cs="Times New Roman"/>
                <w:sz w:val="24"/>
                <w:szCs w:val="24"/>
                <w:highlight w:val="yellow"/>
                <w:lang w:eastAsia="ru-RU"/>
              </w:rPr>
            </w:pPr>
            <w:r w:rsidRPr="00805583">
              <w:rPr>
                <w:rFonts w:ascii="Times New Roman" w:eastAsia="Times New Roman" w:hAnsi="Times New Roman" w:cs="Times New Roman"/>
                <w:sz w:val="24"/>
                <w:szCs w:val="24"/>
                <w:lang w:eastAsia="ru-RU"/>
              </w:rPr>
              <w:t xml:space="preserve">от водопровода </w:t>
            </w:r>
            <w:r w:rsidRPr="00977BF7">
              <w:rPr>
                <w:rFonts w:ascii="Times New Roman" w:eastAsia="Times New Roman" w:hAnsi="Times New Roman" w:cs="Times New Roman"/>
                <w:sz w:val="24"/>
                <w:szCs w:val="24"/>
                <w:lang w:eastAsia="ru-RU"/>
              </w:rPr>
              <w:t>д. Всеволодово</w:t>
            </w:r>
            <w:r w:rsidRPr="00805583">
              <w:rPr>
                <w:rFonts w:ascii="Times New Roman" w:eastAsia="Times New Roman" w:hAnsi="Times New Roman" w:cs="Times New Roman"/>
                <w:sz w:val="24"/>
                <w:szCs w:val="24"/>
                <w:lang w:eastAsia="ru-RU"/>
              </w:rPr>
              <w:t xml:space="preserve"> Ду</w:t>
            </w:r>
            <w:r>
              <w:rPr>
                <w:rFonts w:ascii="Times New Roman" w:eastAsia="Times New Roman" w:hAnsi="Times New Roman" w:cs="Times New Roman"/>
                <w:sz w:val="24"/>
                <w:szCs w:val="24"/>
                <w:lang w:eastAsia="ru-RU"/>
              </w:rPr>
              <w:t>1</w:t>
            </w:r>
            <w:r w:rsidRPr="00805583">
              <w:rPr>
                <w:rFonts w:ascii="Times New Roman" w:eastAsia="Times New Roman" w:hAnsi="Times New Roman" w:cs="Times New Roman"/>
                <w:sz w:val="24"/>
                <w:szCs w:val="24"/>
                <w:lang w:eastAsia="ru-RU"/>
              </w:rPr>
              <w:t>00 (ВК-б/н)</w:t>
            </w:r>
          </w:p>
        </w:tc>
      </w:tr>
      <w:tr w:rsidR="00933D16" w:rsidRPr="002B6946" w14:paraId="12A473DC" w14:textId="77777777" w:rsidTr="00AD3107">
        <w:trPr>
          <w:trHeight w:val="20"/>
        </w:trPr>
        <w:tc>
          <w:tcPr>
            <w:tcW w:w="426" w:type="dxa"/>
            <w:vAlign w:val="center"/>
          </w:tcPr>
          <w:p w14:paraId="3C612AD4" w14:textId="2B4D89D2"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30.</w:t>
            </w:r>
          </w:p>
        </w:tc>
        <w:tc>
          <w:tcPr>
            <w:tcW w:w="2126" w:type="dxa"/>
          </w:tcPr>
          <w:p w14:paraId="76B4D324" w14:textId="58AD1255"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 xml:space="preserve">ЦТП-1, п. Новые дома, </w:t>
            </w:r>
            <w:r w:rsidRPr="002B6946">
              <w:rPr>
                <w:rFonts w:ascii="Times New Roman" w:eastAsia="Times New Roman" w:hAnsi="Times New Roman" w:cs="Times New Roman"/>
                <w:color w:val="000000"/>
                <w:sz w:val="24"/>
                <w:szCs w:val="24"/>
                <w:lang w:eastAsia="ru-RU"/>
              </w:rPr>
              <w:t>МУП «ЭЦУ»</w:t>
            </w:r>
          </w:p>
        </w:tc>
        <w:tc>
          <w:tcPr>
            <w:tcW w:w="2268" w:type="dxa"/>
          </w:tcPr>
          <w:p w14:paraId="1214FAE6" w14:textId="74042D06"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777E05">
              <w:rPr>
                <w:rFonts w:ascii="Times New Roman" w:eastAsia="Times New Roman" w:hAnsi="Times New Roman" w:cs="Times New Roman"/>
                <w:sz w:val="24"/>
                <w:szCs w:val="24"/>
                <w:lang w:eastAsia="ru-RU"/>
              </w:rPr>
              <w:t>МУП «ЭЦУ»</w:t>
            </w:r>
          </w:p>
        </w:tc>
        <w:tc>
          <w:tcPr>
            <w:tcW w:w="2552" w:type="dxa"/>
            <w:vAlign w:val="center"/>
          </w:tcPr>
          <w:p w14:paraId="49EA15E8" w14:textId="58EE78B4" w:rsidR="00933D16" w:rsidRPr="002B6946" w:rsidRDefault="00933D16" w:rsidP="00933D16">
            <w:pPr>
              <w:spacing w:after="0" w:line="240" w:lineRule="auto"/>
              <w:ind w:right="-118"/>
              <w:jc w:val="center"/>
              <w:rPr>
                <w:rFonts w:ascii="Times New Roman" w:eastAsia="Times New Roman" w:hAnsi="Times New Roman" w:cs="Times New Roman"/>
                <w:sz w:val="24"/>
                <w:szCs w:val="24"/>
                <w:lang w:eastAsia="ru-RU"/>
              </w:rPr>
            </w:pPr>
            <w:r w:rsidRPr="00AD7FB5">
              <w:rPr>
                <w:rFonts w:ascii="Times New Roman" w:eastAsia="Times New Roman" w:hAnsi="Times New Roman" w:cs="Times New Roman" w:hint="eastAsia"/>
                <w:sz w:val="24"/>
                <w:szCs w:val="24"/>
                <w:lang w:eastAsia="ru-RU"/>
              </w:rPr>
              <w:t>ВЗУ</w:t>
            </w:r>
            <w:r w:rsidRPr="00AD7FB5">
              <w:rPr>
                <w:rFonts w:ascii="Times New Roman" w:eastAsia="Times New Roman" w:hAnsi="Times New Roman" w:cs="Times New Roman"/>
                <w:sz w:val="24"/>
                <w:szCs w:val="24"/>
                <w:lang w:eastAsia="ru-RU"/>
              </w:rPr>
              <w:t xml:space="preserve"> </w:t>
            </w:r>
            <w:r w:rsidRPr="00AD7FB5">
              <w:rPr>
                <w:rFonts w:ascii="Times New Roman" w:eastAsia="Times New Roman" w:hAnsi="Times New Roman" w:cs="Times New Roman" w:hint="eastAsia"/>
                <w:sz w:val="24"/>
                <w:szCs w:val="24"/>
                <w:lang w:eastAsia="ru-RU"/>
              </w:rPr>
              <w:t>п</w:t>
            </w:r>
            <w:r w:rsidRPr="00AD7FB5">
              <w:rPr>
                <w:rFonts w:ascii="Times New Roman" w:eastAsia="Times New Roman" w:hAnsi="Times New Roman" w:cs="Times New Roman"/>
                <w:sz w:val="24"/>
                <w:szCs w:val="24"/>
                <w:lang w:eastAsia="ru-RU"/>
              </w:rPr>
              <w:t xml:space="preserve">. </w:t>
            </w:r>
            <w:r w:rsidRPr="00AD7FB5">
              <w:rPr>
                <w:rFonts w:ascii="Times New Roman" w:eastAsia="Times New Roman" w:hAnsi="Times New Roman" w:cs="Times New Roman" w:hint="eastAsia"/>
                <w:sz w:val="24"/>
                <w:szCs w:val="24"/>
                <w:lang w:eastAsia="ru-RU"/>
              </w:rPr>
              <w:t>Новые</w:t>
            </w:r>
            <w:r w:rsidRPr="00AD7FB5">
              <w:rPr>
                <w:rFonts w:ascii="Times New Roman" w:eastAsia="Times New Roman" w:hAnsi="Times New Roman" w:cs="Times New Roman"/>
                <w:sz w:val="24"/>
                <w:szCs w:val="24"/>
                <w:lang w:eastAsia="ru-RU"/>
              </w:rPr>
              <w:t xml:space="preserve"> </w:t>
            </w:r>
            <w:r w:rsidRPr="00AD7FB5">
              <w:rPr>
                <w:rFonts w:ascii="Times New Roman" w:eastAsia="Times New Roman" w:hAnsi="Times New Roman" w:cs="Times New Roman" w:hint="eastAsia"/>
                <w:sz w:val="24"/>
                <w:szCs w:val="24"/>
                <w:lang w:eastAsia="ru-RU"/>
              </w:rPr>
              <w:t>Дома</w:t>
            </w:r>
          </w:p>
        </w:tc>
        <w:tc>
          <w:tcPr>
            <w:tcW w:w="2693" w:type="dxa"/>
          </w:tcPr>
          <w:p w14:paraId="345742A5" w14:textId="3E04B57B" w:rsidR="00933D16" w:rsidRPr="002B6946" w:rsidRDefault="00933D16" w:rsidP="00933D16">
            <w:pPr>
              <w:spacing w:after="0" w:line="240" w:lineRule="auto"/>
              <w:ind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от водопровода п. Новые дома Ду200 (ВК-б/н)</w:t>
            </w:r>
          </w:p>
        </w:tc>
      </w:tr>
      <w:tr w:rsidR="00933D16" w:rsidRPr="002B6946" w14:paraId="56030734" w14:textId="77777777" w:rsidTr="00AD3107">
        <w:trPr>
          <w:trHeight w:val="20"/>
        </w:trPr>
        <w:tc>
          <w:tcPr>
            <w:tcW w:w="426" w:type="dxa"/>
            <w:vAlign w:val="center"/>
          </w:tcPr>
          <w:p w14:paraId="07753BCC" w14:textId="02A526F1"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2B6946">
              <w:rPr>
                <w:rFonts w:ascii="Times New Roman" w:eastAsia="Times New Roman" w:hAnsi="Times New Roman" w:cs="Times New Roman"/>
                <w:sz w:val="24"/>
                <w:szCs w:val="24"/>
                <w:lang w:eastAsia="ru-RU"/>
              </w:rPr>
              <w:t>31.</w:t>
            </w:r>
          </w:p>
        </w:tc>
        <w:tc>
          <w:tcPr>
            <w:tcW w:w="2126" w:type="dxa"/>
          </w:tcPr>
          <w:p w14:paraId="3783BA48" w14:textId="14D399C9" w:rsidR="00933D16" w:rsidRPr="002B6946" w:rsidRDefault="00933D16" w:rsidP="00933D16">
            <w:pPr>
              <w:spacing w:after="0" w:line="240" w:lineRule="auto"/>
              <w:ind w:right="-118"/>
              <w:rPr>
                <w:rFonts w:ascii="Times New Roman" w:eastAsia="Times New Roman" w:hAnsi="Times New Roman" w:cs="Times New Roman"/>
                <w:color w:val="000000"/>
                <w:sz w:val="24"/>
                <w:szCs w:val="24"/>
                <w:lang w:eastAsia="ru-RU"/>
              </w:rPr>
            </w:pPr>
            <w:r w:rsidRPr="002B6946">
              <w:rPr>
                <w:rFonts w:ascii="Times New Roman" w:eastAsia="Times New Roman" w:hAnsi="Times New Roman" w:cs="Times New Roman"/>
                <w:sz w:val="24"/>
                <w:szCs w:val="24"/>
                <w:lang w:eastAsia="ru-RU"/>
              </w:rPr>
              <w:t xml:space="preserve">ЦТП-2, п. Новые дома, </w:t>
            </w:r>
            <w:r w:rsidRPr="002B6946">
              <w:rPr>
                <w:rFonts w:ascii="Times New Roman" w:eastAsia="Times New Roman" w:hAnsi="Times New Roman" w:cs="Times New Roman"/>
                <w:color w:val="000000"/>
                <w:sz w:val="24"/>
                <w:szCs w:val="24"/>
                <w:lang w:eastAsia="ru-RU"/>
              </w:rPr>
              <w:t>МУП «ЭЦУ»</w:t>
            </w:r>
          </w:p>
        </w:tc>
        <w:tc>
          <w:tcPr>
            <w:tcW w:w="2268" w:type="dxa"/>
          </w:tcPr>
          <w:p w14:paraId="538E2656" w14:textId="5F403856" w:rsidR="00933D16" w:rsidRPr="002B6946" w:rsidRDefault="00933D16" w:rsidP="00933D16">
            <w:pPr>
              <w:spacing w:after="0" w:line="240" w:lineRule="auto"/>
              <w:ind w:left="-108" w:right="-118"/>
              <w:jc w:val="center"/>
              <w:rPr>
                <w:rFonts w:ascii="Times New Roman" w:eastAsia="Times New Roman" w:hAnsi="Times New Roman" w:cs="Times New Roman"/>
                <w:sz w:val="24"/>
                <w:szCs w:val="24"/>
                <w:lang w:eastAsia="ru-RU"/>
              </w:rPr>
            </w:pPr>
            <w:r w:rsidRPr="00777E05">
              <w:rPr>
                <w:rFonts w:ascii="Times New Roman" w:eastAsia="Times New Roman" w:hAnsi="Times New Roman" w:cs="Times New Roman"/>
                <w:sz w:val="24"/>
                <w:szCs w:val="24"/>
                <w:lang w:eastAsia="ru-RU"/>
              </w:rPr>
              <w:t>МУП «ЭЦУ»</w:t>
            </w:r>
          </w:p>
        </w:tc>
        <w:tc>
          <w:tcPr>
            <w:tcW w:w="2552" w:type="dxa"/>
            <w:vAlign w:val="center"/>
          </w:tcPr>
          <w:p w14:paraId="0F618457" w14:textId="39632607" w:rsidR="00933D16" w:rsidRPr="002B6946" w:rsidRDefault="00933D16" w:rsidP="00933D16">
            <w:pPr>
              <w:spacing w:after="0" w:line="240" w:lineRule="auto"/>
              <w:ind w:right="-118"/>
              <w:jc w:val="center"/>
              <w:rPr>
                <w:rFonts w:ascii="Times New Roman" w:eastAsia="Times New Roman" w:hAnsi="Times New Roman" w:cs="Times New Roman"/>
                <w:sz w:val="24"/>
                <w:szCs w:val="24"/>
                <w:lang w:eastAsia="ru-RU"/>
              </w:rPr>
            </w:pPr>
            <w:r w:rsidRPr="00AD7FB5">
              <w:rPr>
                <w:rFonts w:ascii="Times New Roman" w:eastAsia="Times New Roman" w:hAnsi="Times New Roman" w:cs="Times New Roman" w:hint="eastAsia"/>
                <w:sz w:val="24"/>
                <w:szCs w:val="24"/>
                <w:lang w:eastAsia="ru-RU"/>
              </w:rPr>
              <w:t>ВЗУ</w:t>
            </w:r>
            <w:r w:rsidRPr="00AD7FB5">
              <w:rPr>
                <w:rFonts w:ascii="Times New Roman" w:eastAsia="Times New Roman" w:hAnsi="Times New Roman" w:cs="Times New Roman"/>
                <w:sz w:val="24"/>
                <w:szCs w:val="24"/>
                <w:lang w:eastAsia="ru-RU"/>
              </w:rPr>
              <w:t xml:space="preserve"> </w:t>
            </w:r>
            <w:r w:rsidRPr="00AD7FB5">
              <w:rPr>
                <w:rFonts w:ascii="Times New Roman" w:eastAsia="Times New Roman" w:hAnsi="Times New Roman" w:cs="Times New Roman" w:hint="eastAsia"/>
                <w:sz w:val="24"/>
                <w:szCs w:val="24"/>
                <w:lang w:eastAsia="ru-RU"/>
              </w:rPr>
              <w:t>п</w:t>
            </w:r>
            <w:r w:rsidRPr="00AD7FB5">
              <w:rPr>
                <w:rFonts w:ascii="Times New Roman" w:eastAsia="Times New Roman" w:hAnsi="Times New Roman" w:cs="Times New Roman"/>
                <w:sz w:val="24"/>
                <w:szCs w:val="24"/>
                <w:lang w:eastAsia="ru-RU"/>
              </w:rPr>
              <w:t xml:space="preserve">. </w:t>
            </w:r>
            <w:r w:rsidRPr="00AD7FB5">
              <w:rPr>
                <w:rFonts w:ascii="Times New Roman" w:eastAsia="Times New Roman" w:hAnsi="Times New Roman" w:cs="Times New Roman" w:hint="eastAsia"/>
                <w:sz w:val="24"/>
                <w:szCs w:val="24"/>
                <w:lang w:eastAsia="ru-RU"/>
              </w:rPr>
              <w:t>Новые</w:t>
            </w:r>
            <w:r w:rsidRPr="00AD7FB5">
              <w:rPr>
                <w:rFonts w:ascii="Times New Roman" w:eastAsia="Times New Roman" w:hAnsi="Times New Roman" w:cs="Times New Roman"/>
                <w:sz w:val="24"/>
                <w:szCs w:val="24"/>
                <w:lang w:eastAsia="ru-RU"/>
              </w:rPr>
              <w:t xml:space="preserve"> </w:t>
            </w:r>
            <w:r w:rsidRPr="00AD7FB5">
              <w:rPr>
                <w:rFonts w:ascii="Times New Roman" w:eastAsia="Times New Roman" w:hAnsi="Times New Roman" w:cs="Times New Roman" w:hint="eastAsia"/>
                <w:sz w:val="24"/>
                <w:szCs w:val="24"/>
                <w:lang w:eastAsia="ru-RU"/>
              </w:rPr>
              <w:t>Дома</w:t>
            </w:r>
          </w:p>
        </w:tc>
        <w:tc>
          <w:tcPr>
            <w:tcW w:w="2693" w:type="dxa"/>
          </w:tcPr>
          <w:p w14:paraId="2B1EC1F1" w14:textId="7C4AEF3A" w:rsidR="00933D16" w:rsidRPr="002B6946" w:rsidRDefault="00933D16" w:rsidP="00933D16">
            <w:pPr>
              <w:spacing w:after="0" w:line="240" w:lineRule="auto"/>
              <w:ind w:right="-118"/>
              <w:jc w:val="center"/>
              <w:rPr>
                <w:rFonts w:ascii="Times New Roman" w:eastAsia="Times New Roman" w:hAnsi="Times New Roman" w:cs="Times New Roman"/>
                <w:sz w:val="24"/>
                <w:szCs w:val="24"/>
                <w:lang w:eastAsia="ru-RU"/>
              </w:rPr>
            </w:pPr>
            <w:r w:rsidRPr="00805583">
              <w:rPr>
                <w:rFonts w:ascii="Times New Roman" w:eastAsia="Times New Roman" w:hAnsi="Times New Roman" w:cs="Times New Roman"/>
                <w:sz w:val="24"/>
                <w:szCs w:val="24"/>
                <w:lang w:eastAsia="ru-RU"/>
              </w:rPr>
              <w:t>от водопровода п. Новые дома Ду200 (ВК-б/н)</w:t>
            </w:r>
          </w:p>
        </w:tc>
      </w:tr>
    </w:tbl>
    <w:p w14:paraId="7B8DED2D" w14:textId="77777777" w:rsidR="002B6946" w:rsidRPr="00F30717" w:rsidRDefault="002B6946" w:rsidP="00261642">
      <w:pPr>
        <w:shd w:val="clear" w:color="auto" w:fill="FFFFFF" w:themeFill="background1"/>
        <w:spacing w:after="0" w:line="276" w:lineRule="auto"/>
        <w:ind w:right="142"/>
        <w:jc w:val="both"/>
        <w:rPr>
          <w:rFonts w:ascii="Times New Roman" w:eastAsia="Times New Roman" w:hAnsi="Times New Roman" w:cs="Times New Roman"/>
          <w:sz w:val="24"/>
          <w:szCs w:val="24"/>
          <w:lang w:eastAsia="ru-RU"/>
        </w:rPr>
      </w:pPr>
    </w:p>
    <w:p w14:paraId="61D3AA20" w14:textId="2A7EC9EC" w:rsidR="00941351" w:rsidRPr="00F30717" w:rsidRDefault="00EB6A2B" w:rsidP="00EB6A2B">
      <w:pPr>
        <w:pStyle w:val="1"/>
        <w:tabs>
          <w:tab w:val="left" w:pos="567"/>
          <w:tab w:val="left" w:pos="993"/>
          <w:tab w:val="left" w:pos="4781"/>
        </w:tabs>
        <w:ind w:left="283"/>
        <w:jc w:val="both"/>
        <w:rPr>
          <w:sz w:val="24"/>
          <w:szCs w:val="24"/>
        </w:rPr>
      </w:pPr>
      <w:bookmarkStart w:id="52" w:name="_Toc223355009"/>
      <w:bookmarkStart w:id="53" w:name="_Toc186027539"/>
      <w:r>
        <w:rPr>
          <w:sz w:val="24"/>
          <w:szCs w:val="24"/>
        </w:rPr>
        <w:t xml:space="preserve">1.4. </w:t>
      </w:r>
      <w:r w:rsidR="00941351" w:rsidRPr="00F30717">
        <w:rPr>
          <w:sz w:val="24"/>
          <w:szCs w:val="24"/>
        </w:rPr>
        <w:t>Сведения о жилых зданиях и социально-значимых объектах, имеющих теплоснабжение</w:t>
      </w:r>
      <w:bookmarkEnd w:id="52"/>
    </w:p>
    <w:p w14:paraId="2ACA8D2B" w14:textId="5D5830EC" w:rsidR="00816DB7" w:rsidRDefault="00941351" w:rsidP="00A43F77">
      <w:pPr>
        <w:pStyle w:val="a5"/>
        <w:numPr>
          <w:ilvl w:val="2"/>
          <w:numId w:val="23"/>
        </w:numPr>
        <w:tabs>
          <w:tab w:val="left" w:pos="851"/>
          <w:tab w:val="left" w:pos="993"/>
          <w:tab w:val="left" w:pos="1418"/>
        </w:tabs>
        <w:spacing w:line="276" w:lineRule="auto"/>
        <w:ind w:left="0" w:right="-1" w:firstLine="567"/>
        <w:jc w:val="both"/>
        <w:rPr>
          <w:sz w:val="24"/>
          <w:szCs w:val="24"/>
          <w:lang w:eastAsia="ru-RU"/>
        </w:rPr>
      </w:pPr>
      <w:r w:rsidRPr="00261642">
        <w:rPr>
          <w:sz w:val="24"/>
          <w:szCs w:val="24"/>
          <w:lang w:eastAsia="ru-RU"/>
        </w:rPr>
        <w:t xml:space="preserve">Теплоснабжение жилых зданий (многоквартирных домов) и социально-значимых объектов (далее – СЗО) на территории </w:t>
      </w:r>
      <w:r w:rsidR="00290029" w:rsidRPr="00261642">
        <w:rPr>
          <w:sz w:val="24"/>
          <w:szCs w:val="24"/>
          <w:lang w:eastAsia="ru-RU"/>
        </w:rPr>
        <w:t>городского округа Электросталь</w:t>
      </w:r>
      <w:r w:rsidRPr="00261642">
        <w:rPr>
          <w:sz w:val="24"/>
          <w:szCs w:val="24"/>
          <w:lang w:eastAsia="ru-RU"/>
        </w:rPr>
        <w:t xml:space="preserve"> обеспечивается от централизованных </w:t>
      </w:r>
      <w:r w:rsidR="00EB6A2B" w:rsidRPr="00261642">
        <w:rPr>
          <w:sz w:val="24"/>
          <w:szCs w:val="24"/>
          <w:lang w:eastAsia="ru-RU"/>
        </w:rPr>
        <w:t>и децентрализованных (местных) источников тепловой энергии, ЦТП, НС</w:t>
      </w:r>
      <w:r w:rsidRPr="00261642">
        <w:rPr>
          <w:sz w:val="24"/>
          <w:szCs w:val="24"/>
          <w:lang w:eastAsia="ru-RU"/>
        </w:rPr>
        <w:t>.</w:t>
      </w:r>
    </w:p>
    <w:p w14:paraId="6174D3BA" w14:textId="7DF8A322" w:rsidR="00816DB7" w:rsidRPr="00192B7A" w:rsidRDefault="00816DB7" w:rsidP="00A43F77">
      <w:pPr>
        <w:pStyle w:val="a5"/>
        <w:numPr>
          <w:ilvl w:val="2"/>
          <w:numId w:val="23"/>
        </w:numPr>
        <w:tabs>
          <w:tab w:val="left" w:pos="851"/>
          <w:tab w:val="left" w:pos="993"/>
          <w:tab w:val="left" w:pos="1418"/>
        </w:tabs>
        <w:spacing w:line="276" w:lineRule="auto"/>
        <w:ind w:left="0" w:right="-1" w:firstLine="567"/>
        <w:jc w:val="both"/>
        <w:rPr>
          <w:sz w:val="28"/>
          <w:szCs w:val="28"/>
          <w:lang w:eastAsia="ru-RU"/>
        </w:rPr>
      </w:pPr>
      <w:r w:rsidRPr="00261642">
        <w:rPr>
          <w:sz w:val="24"/>
          <w:szCs w:val="24"/>
        </w:rPr>
        <w:t xml:space="preserve">Распределение </w:t>
      </w:r>
      <w:r w:rsidR="00605A63" w:rsidRPr="00261642">
        <w:rPr>
          <w:sz w:val="24"/>
          <w:szCs w:val="24"/>
        </w:rPr>
        <w:t>многоквартирных домов</w:t>
      </w:r>
      <w:r w:rsidR="00EB6A2B" w:rsidRPr="00261642">
        <w:rPr>
          <w:sz w:val="24"/>
          <w:szCs w:val="24"/>
        </w:rPr>
        <w:t xml:space="preserve"> </w:t>
      </w:r>
      <w:r w:rsidRPr="00261642">
        <w:rPr>
          <w:sz w:val="24"/>
          <w:szCs w:val="24"/>
        </w:rPr>
        <w:t xml:space="preserve">на территории </w:t>
      </w:r>
      <w:r w:rsidR="00290029" w:rsidRPr="00261642">
        <w:rPr>
          <w:sz w:val="24"/>
          <w:szCs w:val="24"/>
        </w:rPr>
        <w:t>городского округа Электросталь</w:t>
      </w:r>
      <w:r w:rsidRPr="00261642">
        <w:rPr>
          <w:i/>
          <w:sz w:val="24"/>
          <w:szCs w:val="24"/>
        </w:rPr>
        <w:t xml:space="preserve"> </w:t>
      </w:r>
      <w:r w:rsidRPr="00261642">
        <w:rPr>
          <w:sz w:val="24"/>
          <w:szCs w:val="24"/>
        </w:rPr>
        <w:t xml:space="preserve">по </w:t>
      </w:r>
      <w:r w:rsidR="00EB6A2B" w:rsidRPr="00261642">
        <w:rPr>
          <w:sz w:val="24"/>
          <w:szCs w:val="24"/>
        </w:rPr>
        <w:t>управляющим организациям и источникам тепловой энергии</w:t>
      </w:r>
      <w:bookmarkStart w:id="54" w:name="_Hlk216633285"/>
      <w:r w:rsidR="00EB6A2B" w:rsidRPr="00261642">
        <w:rPr>
          <w:sz w:val="24"/>
          <w:szCs w:val="24"/>
        </w:rPr>
        <w:t xml:space="preserve">, </w:t>
      </w:r>
      <w:r w:rsidR="00EB6A2B" w:rsidRPr="00261642">
        <w:rPr>
          <w:bCs/>
          <w:sz w:val="24"/>
          <w:szCs w:val="24"/>
        </w:rPr>
        <w:t>ЦТП, НС</w:t>
      </w:r>
      <w:r w:rsidR="00EB6A2B" w:rsidRPr="00261642">
        <w:rPr>
          <w:sz w:val="24"/>
          <w:szCs w:val="24"/>
        </w:rPr>
        <w:t xml:space="preserve"> </w:t>
      </w:r>
      <w:bookmarkEnd w:id="54"/>
      <w:r w:rsidR="00EB6A2B" w:rsidRPr="00261642">
        <w:rPr>
          <w:sz w:val="24"/>
          <w:szCs w:val="24"/>
        </w:rPr>
        <w:t xml:space="preserve">представлено </w:t>
      </w:r>
      <w:r w:rsidRPr="00261642">
        <w:rPr>
          <w:sz w:val="24"/>
          <w:szCs w:val="24"/>
        </w:rPr>
        <w:t>в таблице</w:t>
      </w:r>
      <w:r w:rsidR="005F501D" w:rsidRPr="00261642">
        <w:rPr>
          <w:sz w:val="24"/>
          <w:szCs w:val="24"/>
        </w:rPr>
        <w:t xml:space="preserve"> 1.4.1.</w:t>
      </w:r>
    </w:p>
    <w:p w14:paraId="357852B1" w14:textId="77777777" w:rsidR="00192B7A" w:rsidRDefault="00192B7A" w:rsidP="00192B7A">
      <w:pPr>
        <w:pStyle w:val="a5"/>
        <w:tabs>
          <w:tab w:val="left" w:pos="851"/>
          <w:tab w:val="left" w:pos="993"/>
          <w:tab w:val="left" w:pos="1418"/>
        </w:tabs>
        <w:spacing w:line="276" w:lineRule="auto"/>
        <w:ind w:left="567" w:right="-1" w:firstLine="0"/>
        <w:jc w:val="both"/>
        <w:rPr>
          <w:sz w:val="28"/>
          <w:szCs w:val="28"/>
          <w:lang w:eastAsia="ru-RU"/>
        </w:rPr>
      </w:pPr>
    </w:p>
    <w:p w14:paraId="526B0132" w14:textId="77777777" w:rsidR="00901CD1" w:rsidRDefault="00901CD1" w:rsidP="00192B7A">
      <w:pPr>
        <w:pStyle w:val="a5"/>
        <w:tabs>
          <w:tab w:val="left" w:pos="851"/>
          <w:tab w:val="left" w:pos="993"/>
          <w:tab w:val="left" w:pos="1418"/>
        </w:tabs>
        <w:spacing w:line="276" w:lineRule="auto"/>
        <w:ind w:left="567" w:right="-1" w:firstLine="0"/>
        <w:jc w:val="both"/>
        <w:rPr>
          <w:sz w:val="28"/>
          <w:szCs w:val="28"/>
          <w:lang w:eastAsia="ru-RU"/>
        </w:rPr>
      </w:pPr>
    </w:p>
    <w:p w14:paraId="6ACEBE35" w14:textId="77777777" w:rsidR="00901CD1" w:rsidRDefault="00901CD1" w:rsidP="00192B7A">
      <w:pPr>
        <w:pStyle w:val="a5"/>
        <w:tabs>
          <w:tab w:val="left" w:pos="851"/>
          <w:tab w:val="left" w:pos="993"/>
          <w:tab w:val="left" w:pos="1418"/>
        </w:tabs>
        <w:spacing w:line="276" w:lineRule="auto"/>
        <w:ind w:left="567" w:right="-1" w:firstLine="0"/>
        <w:jc w:val="both"/>
        <w:rPr>
          <w:sz w:val="28"/>
          <w:szCs w:val="28"/>
          <w:lang w:eastAsia="ru-RU"/>
        </w:rPr>
      </w:pPr>
    </w:p>
    <w:p w14:paraId="520C0B11" w14:textId="77777777" w:rsidR="001B34DD" w:rsidRDefault="001B34DD" w:rsidP="00192B7A">
      <w:pPr>
        <w:pStyle w:val="a5"/>
        <w:tabs>
          <w:tab w:val="left" w:pos="851"/>
          <w:tab w:val="left" w:pos="993"/>
          <w:tab w:val="left" w:pos="1418"/>
        </w:tabs>
        <w:spacing w:line="276" w:lineRule="auto"/>
        <w:ind w:left="567" w:right="-1" w:firstLine="0"/>
        <w:jc w:val="both"/>
        <w:rPr>
          <w:sz w:val="28"/>
          <w:szCs w:val="28"/>
          <w:lang w:eastAsia="ru-RU"/>
        </w:rPr>
      </w:pPr>
    </w:p>
    <w:p w14:paraId="3E4031E9" w14:textId="77777777" w:rsidR="001B34DD" w:rsidRDefault="001B34DD" w:rsidP="00192B7A">
      <w:pPr>
        <w:pStyle w:val="a5"/>
        <w:tabs>
          <w:tab w:val="left" w:pos="851"/>
          <w:tab w:val="left" w:pos="993"/>
          <w:tab w:val="left" w:pos="1418"/>
        </w:tabs>
        <w:spacing w:line="276" w:lineRule="auto"/>
        <w:ind w:left="567" w:right="-1" w:firstLine="0"/>
        <w:jc w:val="both"/>
        <w:rPr>
          <w:sz w:val="28"/>
          <w:szCs w:val="28"/>
          <w:lang w:eastAsia="ru-RU"/>
        </w:rPr>
      </w:pPr>
    </w:p>
    <w:p w14:paraId="009A0110" w14:textId="77777777" w:rsidR="001B34DD" w:rsidRDefault="001B34DD" w:rsidP="00192B7A">
      <w:pPr>
        <w:pStyle w:val="a5"/>
        <w:tabs>
          <w:tab w:val="left" w:pos="851"/>
          <w:tab w:val="left" w:pos="993"/>
          <w:tab w:val="left" w:pos="1418"/>
        </w:tabs>
        <w:spacing w:line="276" w:lineRule="auto"/>
        <w:ind w:left="567" w:right="-1" w:firstLine="0"/>
        <w:jc w:val="both"/>
        <w:rPr>
          <w:sz w:val="28"/>
          <w:szCs w:val="28"/>
          <w:lang w:eastAsia="ru-RU"/>
        </w:rPr>
      </w:pPr>
    </w:p>
    <w:p w14:paraId="2907D78F" w14:textId="77777777" w:rsidR="001B34DD" w:rsidRDefault="001B34DD" w:rsidP="00192B7A">
      <w:pPr>
        <w:pStyle w:val="a5"/>
        <w:tabs>
          <w:tab w:val="left" w:pos="851"/>
          <w:tab w:val="left" w:pos="993"/>
          <w:tab w:val="left" w:pos="1418"/>
        </w:tabs>
        <w:spacing w:line="276" w:lineRule="auto"/>
        <w:ind w:left="567" w:right="-1" w:firstLine="0"/>
        <w:jc w:val="both"/>
        <w:rPr>
          <w:sz w:val="28"/>
          <w:szCs w:val="28"/>
          <w:lang w:eastAsia="ru-RU"/>
        </w:rPr>
      </w:pPr>
    </w:p>
    <w:p w14:paraId="7758A811" w14:textId="12EE5C47" w:rsidR="00816DB7" w:rsidRPr="00F30717" w:rsidRDefault="00941351" w:rsidP="005575C2">
      <w:pPr>
        <w:pStyle w:val="a7"/>
        <w:keepNext/>
        <w:shd w:val="clear" w:color="auto" w:fill="auto"/>
        <w:spacing w:before="0" w:line="240" w:lineRule="auto"/>
        <w:ind w:right="0" w:firstLine="567"/>
        <w:jc w:val="both"/>
        <w:rPr>
          <w:rFonts w:cs="Times New Roman"/>
          <w:color w:val="auto"/>
          <w:sz w:val="24"/>
          <w:szCs w:val="24"/>
        </w:rPr>
      </w:pPr>
      <w:bookmarkStart w:id="55" w:name="_Ref190963234"/>
      <w:bookmarkStart w:id="56" w:name="_Toc225350199"/>
      <w:r w:rsidRPr="00F30717">
        <w:rPr>
          <w:rFonts w:cs="Times New Roman"/>
          <w:b/>
          <w:bCs/>
          <w:color w:val="auto"/>
          <w:sz w:val="24"/>
          <w:szCs w:val="24"/>
        </w:rPr>
        <w:t xml:space="preserve">Таблица </w:t>
      </w:r>
      <w:r w:rsidR="00C82B34">
        <w:rPr>
          <w:rFonts w:cs="Times New Roman"/>
          <w:b/>
          <w:bCs/>
          <w:noProof/>
          <w:color w:val="auto"/>
          <w:sz w:val="24"/>
          <w:szCs w:val="24"/>
        </w:rPr>
        <w:t>1</w:t>
      </w:r>
      <w:r w:rsidRPr="00F30717">
        <w:rPr>
          <w:rFonts w:cs="Times New Roman"/>
          <w:b/>
          <w:bCs/>
          <w:color w:val="auto"/>
          <w:sz w:val="24"/>
          <w:szCs w:val="24"/>
        </w:rPr>
        <w:t>.</w:t>
      </w:r>
      <w:r w:rsidR="00C82B34">
        <w:rPr>
          <w:rFonts w:cs="Times New Roman"/>
          <w:b/>
          <w:bCs/>
          <w:color w:val="auto"/>
          <w:sz w:val="24"/>
          <w:szCs w:val="24"/>
        </w:rPr>
        <w:t>4.</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7B30E2">
        <w:rPr>
          <w:rFonts w:cs="Times New Roman"/>
          <w:b/>
          <w:bCs/>
          <w:noProof/>
          <w:color w:val="auto"/>
          <w:sz w:val="24"/>
          <w:szCs w:val="24"/>
        </w:rPr>
        <w:t>1</w:t>
      </w:r>
      <w:r w:rsidRPr="00F30717">
        <w:rPr>
          <w:rFonts w:cs="Times New Roman"/>
          <w:b/>
          <w:bCs/>
          <w:noProof/>
          <w:color w:val="auto"/>
          <w:sz w:val="24"/>
          <w:szCs w:val="24"/>
        </w:rPr>
        <w:fldChar w:fldCharType="end"/>
      </w:r>
      <w:bookmarkEnd w:id="55"/>
      <w:r w:rsidR="005F501D" w:rsidRPr="00F30717">
        <w:rPr>
          <w:rFonts w:cs="Times New Roman"/>
          <w:b/>
          <w:bCs/>
          <w:noProof/>
          <w:color w:val="auto"/>
          <w:sz w:val="24"/>
          <w:szCs w:val="24"/>
        </w:rPr>
        <w:t>.</w:t>
      </w:r>
      <w:r w:rsidRPr="00F30717">
        <w:rPr>
          <w:rFonts w:cs="Times New Roman"/>
          <w:color w:val="auto"/>
          <w:sz w:val="24"/>
          <w:szCs w:val="24"/>
        </w:rPr>
        <w:t xml:space="preserve"> - </w:t>
      </w:r>
      <w:r w:rsidR="00605A63" w:rsidRPr="00716E1B">
        <w:rPr>
          <w:rFonts w:cs="Times New Roman"/>
          <w:color w:val="auto"/>
          <w:sz w:val="24"/>
          <w:szCs w:val="24"/>
        </w:rPr>
        <w:t xml:space="preserve">Распределение многоквартирных домов на территории </w:t>
      </w:r>
      <w:r w:rsidR="00290029" w:rsidRPr="00716E1B">
        <w:rPr>
          <w:rFonts w:cs="Times New Roman"/>
          <w:color w:val="auto"/>
          <w:sz w:val="24"/>
          <w:szCs w:val="24"/>
        </w:rPr>
        <w:t>городского округа Электросталь</w:t>
      </w:r>
      <w:r w:rsidR="00482036" w:rsidRPr="00716E1B">
        <w:rPr>
          <w:rFonts w:cs="Times New Roman"/>
          <w:i/>
          <w:color w:val="auto"/>
          <w:sz w:val="24"/>
          <w:szCs w:val="24"/>
          <w:lang w:eastAsia="en-US"/>
        </w:rPr>
        <w:t xml:space="preserve"> </w:t>
      </w:r>
      <w:r w:rsidR="00605A63" w:rsidRPr="00716E1B">
        <w:rPr>
          <w:rFonts w:cs="Times New Roman"/>
          <w:color w:val="auto"/>
          <w:sz w:val="24"/>
          <w:szCs w:val="24"/>
        </w:rPr>
        <w:t xml:space="preserve">по </w:t>
      </w:r>
      <w:r w:rsidR="00EB6A2B" w:rsidRPr="00716E1B">
        <w:rPr>
          <w:rFonts w:cs="Times New Roman"/>
          <w:sz w:val="24"/>
          <w:szCs w:val="24"/>
        </w:rPr>
        <w:t xml:space="preserve">управляющим организациям и источникам тепловой энергии, </w:t>
      </w:r>
      <w:r w:rsidR="00EB6A2B" w:rsidRPr="00716E1B">
        <w:rPr>
          <w:rFonts w:cs="Times New Roman"/>
          <w:bCs/>
          <w:sz w:val="24"/>
          <w:szCs w:val="24"/>
        </w:rPr>
        <w:t>ЦТП, НС</w:t>
      </w:r>
      <w:bookmarkEnd w:id="56"/>
    </w:p>
    <w:tbl>
      <w:tblPr>
        <w:tblW w:w="9493" w:type="dxa"/>
        <w:tblLook w:val="04A0" w:firstRow="1" w:lastRow="0" w:firstColumn="1" w:lastColumn="0" w:noHBand="0" w:noVBand="1"/>
      </w:tblPr>
      <w:tblGrid>
        <w:gridCol w:w="846"/>
        <w:gridCol w:w="3260"/>
        <w:gridCol w:w="2268"/>
        <w:gridCol w:w="3119"/>
      </w:tblGrid>
      <w:tr w:rsidR="007B69C7" w:rsidRPr="00901CD1" w14:paraId="3EE11C56" w14:textId="77777777" w:rsidTr="007B69C7">
        <w:trPr>
          <w:trHeight w:val="467"/>
          <w:tblHeader/>
        </w:trPr>
        <w:tc>
          <w:tcPr>
            <w:tcW w:w="846"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3B92EB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п/п</w:t>
            </w:r>
          </w:p>
        </w:tc>
        <w:tc>
          <w:tcPr>
            <w:tcW w:w="3260" w:type="dxa"/>
            <w:tcBorders>
              <w:top w:val="single" w:sz="4" w:space="0" w:color="auto"/>
              <w:left w:val="nil"/>
              <w:bottom w:val="single" w:sz="4" w:space="0" w:color="auto"/>
              <w:right w:val="single" w:sz="4" w:space="0" w:color="auto"/>
            </w:tcBorders>
            <w:shd w:val="clear" w:color="000000" w:fill="A6A6A6"/>
            <w:vAlign w:val="center"/>
            <w:hideMark/>
          </w:tcPr>
          <w:p w14:paraId="0E64EB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Адрес многоквартирного дома (населенный пункт, улица, номер дома)</w:t>
            </w:r>
          </w:p>
        </w:tc>
        <w:tc>
          <w:tcPr>
            <w:tcW w:w="2268" w:type="dxa"/>
            <w:tcBorders>
              <w:top w:val="single" w:sz="4" w:space="0" w:color="auto"/>
              <w:left w:val="nil"/>
              <w:bottom w:val="single" w:sz="4" w:space="0" w:color="auto"/>
              <w:right w:val="single" w:sz="4" w:space="0" w:color="auto"/>
            </w:tcBorders>
            <w:shd w:val="clear" w:color="000000" w:fill="A6A6A6"/>
            <w:vAlign w:val="center"/>
            <w:hideMark/>
          </w:tcPr>
          <w:p w14:paraId="50AC74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Управляющая организация</w:t>
            </w:r>
          </w:p>
        </w:tc>
        <w:tc>
          <w:tcPr>
            <w:tcW w:w="3119" w:type="dxa"/>
            <w:tcBorders>
              <w:top w:val="single" w:sz="4" w:space="0" w:color="auto"/>
              <w:left w:val="nil"/>
              <w:bottom w:val="single" w:sz="4" w:space="0" w:color="auto"/>
              <w:right w:val="single" w:sz="4" w:space="0" w:color="auto"/>
            </w:tcBorders>
            <w:shd w:val="clear" w:color="000000" w:fill="A6A6A6"/>
            <w:vAlign w:val="center"/>
            <w:hideMark/>
          </w:tcPr>
          <w:p w14:paraId="030055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Наименование источника тепловой энергии, ЦТП, НС, к которому подключен дом, эксплуатирующая организация</w:t>
            </w:r>
          </w:p>
        </w:tc>
      </w:tr>
      <w:tr w:rsidR="007B69C7" w:rsidRPr="00901CD1" w14:paraId="38A68188" w14:textId="77777777" w:rsidTr="007B69C7">
        <w:trPr>
          <w:trHeight w:val="285"/>
        </w:trPr>
        <w:tc>
          <w:tcPr>
            <w:tcW w:w="9493"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14:paraId="5D08E0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ООО «ТВС»</w:t>
            </w:r>
          </w:p>
        </w:tc>
      </w:tr>
      <w:tr w:rsidR="007B69C7" w:rsidRPr="00901CD1" w14:paraId="42B386A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6C407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w:t>
            </w:r>
          </w:p>
        </w:tc>
        <w:tc>
          <w:tcPr>
            <w:tcW w:w="3260" w:type="dxa"/>
            <w:tcBorders>
              <w:top w:val="nil"/>
              <w:left w:val="nil"/>
              <w:bottom w:val="single" w:sz="4" w:space="0" w:color="auto"/>
              <w:right w:val="single" w:sz="4" w:space="0" w:color="auto"/>
            </w:tcBorders>
            <w:vAlign w:val="center"/>
            <w:hideMark/>
          </w:tcPr>
          <w:p w14:paraId="0967B7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д.5</w:t>
            </w:r>
          </w:p>
        </w:tc>
        <w:tc>
          <w:tcPr>
            <w:tcW w:w="2268" w:type="dxa"/>
            <w:tcBorders>
              <w:top w:val="nil"/>
              <w:left w:val="nil"/>
              <w:bottom w:val="single" w:sz="4" w:space="0" w:color="auto"/>
              <w:right w:val="single" w:sz="4" w:space="0" w:color="auto"/>
            </w:tcBorders>
            <w:vAlign w:val="center"/>
            <w:hideMark/>
          </w:tcPr>
          <w:p w14:paraId="6AE9AF8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1FEB0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4D25D22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C41C8D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w:t>
            </w:r>
          </w:p>
        </w:tc>
        <w:tc>
          <w:tcPr>
            <w:tcW w:w="3260" w:type="dxa"/>
            <w:tcBorders>
              <w:top w:val="nil"/>
              <w:left w:val="nil"/>
              <w:bottom w:val="single" w:sz="4" w:space="0" w:color="auto"/>
              <w:right w:val="single" w:sz="4" w:space="0" w:color="auto"/>
            </w:tcBorders>
            <w:vAlign w:val="center"/>
            <w:hideMark/>
          </w:tcPr>
          <w:p w14:paraId="02C41E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д.З-а</w:t>
            </w:r>
          </w:p>
        </w:tc>
        <w:tc>
          <w:tcPr>
            <w:tcW w:w="2268" w:type="dxa"/>
            <w:tcBorders>
              <w:top w:val="nil"/>
              <w:left w:val="nil"/>
              <w:bottom w:val="single" w:sz="4" w:space="0" w:color="auto"/>
              <w:right w:val="single" w:sz="4" w:space="0" w:color="auto"/>
            </w:tcBorders>
            <w:vAlign w:val="center"/>
            <w:hideMark/>
          </w:tcPr>
          <w:p w14:paraId="38C5A3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12B81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755D453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EFCBB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w:t>
            </w:r>
          </w:p>
        </w:tc>
        <w:tc>
          <w:tcPr>
            <w:tcW w:w="3260" w:type="dxa"/>
            <w:tcBorders>
              <w:top w:val="nil"/>
              <w:left w:val="nil"/>
              <w:bottom w:val="single" w:sz="4" w:space="0" w:color="auto"/>
              <w:right w:val="single" w:sz="4" w:space="0" w:color="auto"/>
            </w:tcBorders>
            <w:vAlign w:val="center"/>
            <w:hideMark/>
          </w:tcPr>
          <w:p w14:paraId="00C41F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д.7</w:t>
            </w:r>
          </w:p>
        </w:tc>
        <w:tc>
          <w:tcPr>
            <w:tcW w:w="2268" w:type="dxa"/>
            <w:tcBorders>
              <w:top w:val="nil"/>
              <w:left w:val="nil"/>
              <w:bottom w:val="single" w:sz="4" w:space="0" w:color="auto"/>
              <w:right w:val="single" w:sz="4" w:space="0" w:color="auto"/>
            </w:tcBorders>
            <w:vAlign w:val="center"/>
            <w:hideMark/>
          </w:tcPr>
          <w:p w14:paraId="7EE8A0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D5B5F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4630CBA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635FD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w:t>
            </w:r>
          </w:p>
        </w:tc>
        <w:tc>
          <w:tcPr>
            <w:tcW w:w="3260" w:type="dxa"/>
            <w:tcBorders>
              <w:top w:val="nil"/>
              <w:left w:val="nil"/>
              <w:bottom w:val="single" w:sz="4" w:space="0" w:color="auto"/>
              <w:right w:val="single" w:sz="4" w:space="0" w:color="auto"/>
            </w:tcBorders>
            <w:vAlign w:val="center"/>
            <w:hideMark/>
          </w:tcPr>
          <w:p w14:paraId="304103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д.9</w:t>
            </w:r>
          </w:p>
        </w:tc>
        <w:tc>
          <w:tcPr>
            <w:tcW w:w="2268" w:type="dxa"/>
            <w:tcBorders>
              <w:top w:val="nil"/>
              <w:left w:val="nil"/>
              <w:bottom w:val="single" w:sz="4" w:space="0" w:color="auto"/>
              <w:right w:val="single" w:sz="4" w:space="0" w:color="auto"/>
            </w:tcBorders>
            <w:vAlign w:val="center"/>
            <w:hideMark/>
          </w:tcPr>
          <w:p w14:paraId="492F0B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CDA1A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02A9269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90195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w:t>
            </w:r>
          </w:p>
        </w:tc>
        <w:tc>
          <w:tcPr>
            <w:tcW w:w="3260" w:type="dxa"/>
            <w:tcBorders>
              <w:top w:val="nil"/>
              <w:left w:val="nil"/>
              <w:bottom w:val="single" w:sz="4" w:space="0" w:color="auto"/>
              <w:right w:val="single" w:sz="4" w:space="0" w:color="auto"/>
            </w:tcBorders>
            <w:vAlign w:val="center"/>
            <w:hideMark/>
          </w:tcPr>
          <w:p w14:paraId="2CE1207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д,25</w:t>
            </w:r>
          </w:p>
        </w:tc>
        <w:tc>
          <w:tcPr>
            <w:tcW w:w="2268" w:type="dxa"/>
            <w:tcBorders>
              <w:top w:val="nil"/>
              <w:left w:val="nil"/>
              <w:bottom w:val="single" w:sz="4" w:space="0" w:color="auto"/>
              <w:right w:val="single" w:sz="4" w:space="0" w:color="auto"/>
            </w:tcBorders>
            <w:vAlign w:val="center"/>
            <w:hideMark/>
          </w:tcPr>
          <w:p w14:paraId="53A6D1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1D0CF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593F26B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E3AA4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w:t>
            </w:r>
          </w:p>
        </w:tc>
        <w:tc>
          <w:tcPr>
            <w:tcW w:w="3260" w:type="dxa"/>
            <w:tcBorders>
              <w:top w:val="nil"/>
              <w:left w:val="nil"/>
              <w:bottom w:val="single" w:sz="4" w:space="0" w:color="auto"/>
              <w:right w:val="single" w:sz="4" w:space="0" w:color="auto"/>
            </w:tcBorders>
            <w:vAlign w:val="center"/>
            <w:hideMark/>
          </w:tcPr>
          <w:p w14:paraId="1ABF282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д.ЗЗ</w:t>
            </w:r>
          </w:p>
        </w:tc>
        <w:tc>
          <w:tcPr>
            <w:tcW w:w="2268" w:type="dxa"/>
            <w:tcBorders>
              <w:top w:val="nil"/>
              <w:left w:val="nil"/>
              <w:bottom w:val="single" w:sz="4" w:space="0" w:color="auto"/>
              <w:right w:val="single" w:sz="4" w:space="0" w:color="auto"/>
            </w:tcBorders>
            <w:vAlign w:val="center"/>
            <w:hideMark/>
          </w:tcPr>
          <w:p w14:paraId="327501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DD7575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75BDBC6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6BDCA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w:t>
            </w:r>
          </w:p>
        </w:tc>
        <w:tc>
          <w:tcPr>
            <w:tcW w:w="3260" w:type="dxa"/>
            <w:tcBorders>
              <w:top w:val="nil"/>
              <w:left w:val="nil"/>
              <w:bottom w:val="single" w:sz="4" w:space="0" w:color="auto"/>
              <w:right w:val="single" w:sz="4" w:space="0" w:color="auto"/>
            </w:tcBorders>
            <w:vAlign w:val="center"/>
            <w:hideMark/>
          </w:tcPr>
          <w:p w14:paraId="1A1304D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д.8</w:t>
            </w:r>
          </w:p>
        </w:tc>
        <w:tc>
          <w:tcPr>
            <w:tcW w:w="2268" w:type="dxa"/>
            <w:tcBorders>
              <w:top w:val="nil"/>
              <w:left w:val="nil"/>
              <w:bottom w:val="single" w:sz="4" w:space="0" w:color="auto"/>
              <w:right w:val="single" w:sz="4" w:space="0" w:color="auto"/>
            </w:tcBorders>
            <w:vAlign w:val="center"/>
            <w:hideMark/>
          </w:tcPr>
          <w:p w14:paraId="66AC6B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7F9AEE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4ACC515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AF1DC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w:t>
            </w:r>
          </w:p>
        </w:tc>
        <w:tc>
          <w:tcPr>
            <w:tcW w:w="3260" w:type="dxa"/>
            <w:tcBorders>
              <w:top w:val="nil"/>
              <w:left w:val="nil"/>
              <w:bottom w:val="single" w:sz="4" w:space="0" w:color="auto"/>
              <w:right w:val="single" w:sz="4" w:space="0" w:color="auto"/>
            </w:tcBorders>
            <w:vAlign w:val="center"/>
            <w:hideMark/>
          </w:tcPr>
          <w:p w14:paraId="7B9CDC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 10</w:t>
            </w:r>
          </w:p>
        </w:tc>
        <w:tc>
          <w:tcPr>
            <w:tcW w:w="2268" w:type="dxa"/>
            <w:tcBorders>
              <w:top w:val="nil"/>
              <w:left w:val="nil"/>
              <w:bottom w:val="single" w:sz="4" w:space="0" w:color="auto"/>
              <w:right w:val="single" w:sz="4" w:space="0" w:color="auto"/>
            </w:tcBorders>
            <w:vAlign w:val="center"/>
            <w:hideMark/>
          </w:tcPr>
          <w:p w14:paraId="4BB577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0BC620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5C80FED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B5909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w:t>
            </w:r>
          </w:p>
        </w:tc>
        <w:tc>
          <w:tcPr>
            <w:tcW w:w="3260" w:type="dxa"/>
            <w:tcBorders>
              <w:top w:val="nil"/>
              <w:left w:val="nil"/>
              <w:bottom w:val="single" w:sz="4" w:space="0" w:color="auto"/>
              <w:right w:val="single" w:sz="4" w:space="0" w:color="auto"/>
            </w:tcBorders>
            <w:vAlign w:val="center"/>
            <w:hideMark/>
          </w:tcPr>
          <w:p w14:paraId="41D0B1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 16</w:t>
            </w:r>
          </w:p>
        </w:tc>
        <w:tc>
          <w:tcPr>
            <w:tcW w:w="2268" w:type="dxa"/>
            <w:tcBorders>
              <w:top w:val="nil"/>
              <w:left w:val="nil"/>
              <w:bottom w:val="single" w:sz="4" w:space="0" w:color="auto"/>
              <w:right w:val="single" w:sz="4" w:space="0" w:color="auto"/>
            </w:tcBorders>
            <w:vAlign w:val="center"/>
            <w:hideMark/>
          </w:tcPr>
          <w:p w14:paraId="7E3393D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BBA7E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4B77386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BBDA8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w:t>
            </w:r>
          </w:p>
        </w:tc>
        <w:tc>
          <w:tcPr>
            <w:tcW w:w="3260" w:type="dxa"/>
            <w:tcBorders>
              <w:top w:val="nil"/>
              <w:left w:val="nil"/>
              <w:bottom w:val="single" w:sz="4" w:space="0" w:color="auto"/>
              <w:right w:val="single" w:sz="4" w:space="0" w:color="auto"/>
            </w:tcBorders>
            <w:vAlign w:val="center"/>
            <w:hideMark/>
          </w:tcPr>
          <w:p w14:paraId="160145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 18</w:t>
            </w:r>
          </w:p>
        </w:tc>
        <w:tc>
          <w:tcPr>
            <w:tcW w:w="2268" w:type="dxa"/>
            <w:tcBorders>
              <w:top w:val="nil"/>
              <w:left w:val="nil"/>
              <w:bottom w:val="single" w:sz="4" w:space="0" w:color="auto"/>
              <w:right w:val="single" w:sz="4" w:space="0" w:color="auto"/>
            </w:tcBorders>
            <w:vAlign w:val="center"/>
            <w:hideMark/>
          </w:tcPr>
          <w:p w14:paraId="49C293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8B10E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281ACAC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7BC18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w:t>
            </w:r>
          </w:p>
        </w:tc>
        <w:tc>
          <w:tcPr>
            <w:tcW w:w="3260" w:type="dxa"/>
            <w:tcBorders>
              <w:top w:val="nil"/>
              <w:left w:val="nil"/>
              <w:bottom w:val="single" w:sz="4" w:space="0" w:color="auto"/>
              <w:right w:val="single" w:sz="4" w:space="0" w:color="auto"/>
            </w:tcBorders>
            <w:vAlign w:val="center"/>
            <w:hideMark/>
          </w:tcPr>
          <w:p w14:paraId="45F5258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д.24</w:t>
            </w:r>
          </w:p>
        </w:tc>
        <w:tc>
          <w:tcPr>
            <w:tcW w:w="2268" w:type="dxa"/>
            <w:tcBorders>
              <w:top w:val="nil"/>
              <w:left w:val="nil"/>
              <w:bottom w:val="single" w:sz="4" w:space="0" w:color="auto"/>
              <w:right w:val="single" w:sz="4" w:space="0" w:color="auto"/>
            </w:tcBorders>
            <w:vAlign w:val="center"/>
            <w:hideMark/>
          </w:tcPr>
          <w:p w14:paraId="68ADEA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7301D3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0C2DC33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6E338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w:t>
            </w:r>
          </w:p>
        </w:tc>
        <w:tc>
          <w:tcPr>
            <w:tcW w:w="3260" w:type="dxa"/>
            <w:tcBorders>
              <w:top w:val="nil"/>
              <w:left w:val="nil"/>
              <w:bottom w:val="single" w:sz="4" w:space="0" w:color="auto"/>
              <w:right w:val="single" w:sz="4" w:space="0" w:color="auto"/>
            </w:tcBorders>
            <w:vAlign w:val="center"/>
            <w:hideMark/>
          </w:tcPr>
          <w:p w14:paraId="7606BC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д.26</w:t>
            </w:r>
          </w:p>
        </w:tc>
        <w:tc>
          <w:tcPr>
            <w:tcW w:w="2268" w:type="dxa"/>
            <w:tcBorders>
              <w:top w:val="nil"/>
              <w:left w:val="nil"/>
              <w:bottom w:val="single" w:sz="4" w:space="0" w:color="auto"/>
              <w:right w:val="single" w:sz="4" w:space="0" w:color="auto"/>
            </w:tcBorders>
            <w:vAlign w:val="center"/>
            <w:hideMark/>
          </w:tcPr>
          <w:p w14:paraId="7B7B7FC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BE0DA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41AA2D5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2A70D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w:t>
            </w:r>
          </w:p>
        </w:tc>
        <w:tc>
          <w:tcPr>
            <w:tcW w:w="3260" w:type="dxa"/>
            <w:tcBorders>
              <w:top w:val="nil"/>
              <w:left w:val="nil"/>
              <w:bottom w:val="single" w:sz="4" w:space="0" w:color="auto"/>
              <w:right w:val="single" w:sz="4" w:space="0" w:color="auto"/>
            </w:tcBorders>
            <w:vAlign w:val="center"/>
            <w:hideMark/>
          </w:tcPr>
          <w:p w14:paraId="6DB6AB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д.30</w:t>
            </w:r>
          </w:p>
        </w:tc>
        <w:tc>
          <w:tcPr>
            <w:tcW w:w="2268" w:type="dxa"/>
            <w:tcBorders>
              <w:top w:val="nil"/>
              <w:left w:val="nil"/>
              <w:bottom w:val="single" w:sz="4" w:space="0" w:color="auto"/>
              <w:right w:val="single" w:sz="4" w:space="0" w:color="auto"/>
            </w:tcBorders>
            <w:vAlign w:val="center"/>
            <w:hideMark/>
          </w:tcPr>
          <w:p w14:paraId="13D773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B6D78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4C68969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899A4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w:t>
            </w:r>
          </w:p>
        </w:tc>
        <w:tc>
          <w:tcPr>
            <w:tcW w:w="3260" w:type="dxa"/>
            <w:tcBorders>
              <w:top w:val="nil"/>
              <w:left w:val="nil"/>
              <w:bottom w:val="single" w:sz="4" w:space="0" w:color="auto"/>
              <w:right w:val="single" w:sz="4" w:space="0" w:color="auto"/>
            </w:tcBorders>
            <w:vAlign w:val="center"/>
            <w:hideMark/>
          </w:tcPr>
          <w:p w14:paraId="794279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д.29</w:t>
            </w:r>
          </w:p>
        </w:tc>
        <w:tc>
          <w:tcPr>
            <w:tcW w:w="2268" w:type="dxa"/>
            <w:tcBorders>
              <w:top w:val="nil"/>
              <w:left w:val="nil"/>
              <w:bottom w:val="single" w:sz="4" w:space="0" w:color="auto"/>
              <w:right w:val="single" w:sz="4" w:space="0" w:color="auto"/>
            </w:tcBorders>
            <w:vAlign w:val="center"/>
            <w:hideMark/>
          </w:tcPr>
          <w:p w14:paraId="06407E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733B7E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651E8A2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365808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w:t>
            </w:r>
          </w:p>
        </w:tc>
        <w:tc>
          <w:tcPr>
            <w:tcW w:w="3260" w:type="dxa"/>
            <w:tcBorders>
              <w:top w:val="nil"/>
              <w:left w:val="nil"/>
              <w:bottom w:val="single" w:sz="4" w:space="0" w:color="auto"/>
              <w:right w:val="single" w:sz="4" w:space="0" w:color="auto"/>
            </w:tcBorders>
            <w:vAlign w:val="center"/>
            <w:hideMark/>
          </w:tcPr>
          <w:p w14:paraId="47FFE5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д.26-а</w:t>
            </w:r>
          </w:p>
        </w:tc>
        <w:tc>
          <w:tcPr>
            <w:tcW w:w="2268" w:type="dxa"/>
            <w:tcBorders>
              <w:top w:val="nil"/>
              <w:left w:val="nil"/>
              <w:bottom w:val="single" w:sz="4" w:space="0" w:color="auto"/>
              <w:right w:val="single" w:sz="4" w:space="0" w:color="auto"/>
            </w:tcBorders>
            <w:vAlign w:val="center"/>
            <w:hideMark/>
          </w:tcPr>
          <w:p w14:paraId="3F1EC2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A05A1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6C8B490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FA6B3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w:t>
            </w:r>
          </w:p>
        </w:tc>
        <w:tc>
          <w:tcPr>
            <w:tcW w:w="3260" w:type="dxa"/>
            <w:tcBorders>
              <w:top w:val="nil"/>
              <w:left w:val="nil"/>
              <w:bottom w:val="single" w:sz="4" w:space="0" w:color="auto"/>
              <w:right w:val="single" w:sz="4" w:space="0" w:color="auto"/>
            </w:tcBorders>
            <w:vAlign w:val="center"/>
            <w:hideMark/>
          </w:tcPr>
          <w:p w14:paraId="194EF9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д.12</w:t>
            </w:r>
          </w:p>
        </w:tc>
        <w:tc>
          <w:tcPr>
            <w:tcW w:w="2268" w:type="dxa"/>
            <w:tcBorders>
              <w:top w:val="nil"/>
              <w:left w:val="nil"/>
              <w:bottom w:val="single" w:sz="4" w:space="0" w:color="auto"/>
              <w:right w:val="single" w:sz="4" w:space="0" w:color="auto"/>
            </w:tcBorders>
            <w:vAlign w:val="center"/>
            <w:hideMark/>
          </w:tcPr>
          <w:p w14:paraId="05D5095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58D488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6C01B1E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67D93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w:t>
            </w:r>
          </w:p>
        </w:tc>
        <w:tc>
          <w:tcPr>
            <w:tcW w:w="3260" w:type="dxa"/>
            <w:tcBorders>
              <w:top w:val="nil"/>
              <w:left w:val="nil"/>
              <w:bottom w:val="single" w:sz="4" w:space="0" w:color="auto"/>
              <w:right w:val="single" w:sz="4" w:space="0" w:color="auto"/>
            </w:tcBorders>
            <w:vAlign w:val="center"/>
            <w:hideMark/>
          </w:tcPr>
          <w:p w14:paraId="0AA35A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д.17</w:t>
            </w:r>
          </w:p>
        </w:tc>
        <w:tc>
          <w:tcPr>
            <w:tcW w:w="2268" w:type="dxa"/>
            <w:tcBorders>
              <w:top w:val="nil"/>
              <w:left w:val="nil"/>
              <w:bottom w:val="single" w:sz="4" w:space="0" w:color="auto"/>
              <w:right w:val="single" w:sz="4" w:space="0" w:color="auto"/>
            </w:tcBorders>
            <w:vAlign w:val="center"/>
            <w:hideMark/>
          </w:tcPr>
          <w:p w14:paraId="37CA47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66231C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40D8133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812D5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w:t>
            </w:r>
          </w:p>
        </w:tc>
        <w:tc>
          <w:tcPr>
            <w:tcW w:w="3260" w:type="dxa"/>
            <w:tcBorders>
              <w:top w:val="nil"/>
              <w:left w:val="nil"/>
              <w:bottom w:val="single" w:sz="4" w:space="0" w:color="auto"/>
              <w:right w:val="single" w:sz="4" w:space="0" w:color="auto"/>
            </w:tcBorders>
            <w:vAlign w:val="center"/>
            <w:hideMark/>
          </w:tcPr>
          <w:p w14:paraId="25913B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 19</w:t>
            </w:r>
          </w:p>
        </w:tc>
        <w:tc>
          <w:tcPr>
            <w:tcW w:w="2268" w:type="dxa"/>
            <w:tcBorders>
              <w:top w:val="nil"/>
              <w:left w:val="nil"/>
              <w:bottom w:val="single" w:sz="4" w:space="0" w:color="auto"/>
              <w:right w:val="single" w:sz="4" w:space="0" w:color="auto"/>
            </w:tcBorders>
            <w:vAlign w:val="center"/>
            <w:hideMark/>
          </w:tcPr>
          <w:p w14:paraId="4FA4F6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069C9A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7CE9CEB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C6571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w:t>
            </w:r>
          </w:p>
        </w:tc>
        <w:tc>
          <w:tcPr>
            <w:tcW w:w="3260" w:type="dxa"/>
            <w:tcBorders>
              <w:top w:val="nil"/>
              <w:left w:val="nil"/>
              <w:bottom w:val="single" w:sz="4" w:space="0" w:color="auto"/>
              <w:right w:val="single" w:sz="4" w:space="0" w:color="auto"/>
            </w:tcBorders>
            <w:vAlign w:val="center"/>
            <w:hideMark/>
          </w:tcPr>
          <w:p w14:paraId="1AB4C4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д.21</w:t>
            </w:r>
          </w:p>
        </w:tc>
        <w:tc>
          <w:tcPr>
            <w:tcW w:w="2268" w:type="dxa"/>
            <w:tcBorders>
              <w:top w:val="nil"/>
              <w:left w:val="nil"/>
              <w:bottom w:val="single" w:sz="4" w:space="0" w:color="auto"/>
              <w:right w:val="single" w:sz="4" w:space="0" w:color="auto"/>
            </w:tcBorders>
            <w:vAlign w:val="center"/>
            <w:hideMark/>
          </w:tcPr>
          <w:p w14:paraId="23DEE4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8ED26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5108966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0AD20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w:t>
            </w:r>
          </w:p>
        </w:tc>
        <w:tc>
          <w:tcPr>
            <w:tcW w:w="3260" w:type="dxa"/>
            <w:tcBorders>
              <w:top w:val="nil"/>
              <w:left w:val="nil"/>
              <w:bottom w:val="single" w:sz="4" w:space="0" w:color="auto"/>
              <w:right w:val="single" w:sz="4" w:space="0" w:color="auto"/>
            </w:tcBorders>
            <w:vAlign w:val="center"/>
            <w:hideMark/>
          </w:tcPr>
          <w:p w14:paraId="7CBAE6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 13</w:t>
            </w:r>
          </w:p>
        </w:tc>
        <w:tc>
          <w:tcPr>
            <w:tcW w:w="2268" w:type="dxa"/>
            <w:tcBorders>
              <w:top w:val="nil"/>
              <w:left w:val="nil"/>
              <w:bottom w:val="single" w:sz="4" w:space="0" w:color="auto"/>
              <w:right w:val="single" w:sz="4" w:space="0" w:color="auto"/>
            </w:tcBorders>
            <w:vAlign w:val="center"/>
            <w:hideMark/>
          </w:tcPr>
          <w:p w14:paraId="293639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05AA8C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399A266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17FDB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22</w:t>
            </w:r>
          </w:p>
        </w:tc>
        <w:tc>
          <w:tcPr>
            <w:tcW w:w="3260" w:type="dxa"/>
            <w:tcBorders>
              <w:top w:val="nil"/>
              <w:left w:val="nil"/>
              <w:bottom w:val="single" w:sz="4" w:space="0" w:color="auto"/>
              <w:right w:val="single" w:sz="4" w:space="0" w:color="auto"/>
            </w:tcBorders>
            <w:vAlign w:val="center"/>
            <w:hideMark/>
          </w:tcPr>
          <w:p w14:paraId="3106E4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д.16</w:t>
            </w:r>
          </w:p>
        </w:tc>
        <w:tc>
          <w:tcPr>
            <w:tcW w:w="2268" w:type="dxa"/>
            <w:tcBorders>
              <w:top w:val="nil"/>
              <w:left w:val="nil"/>
              <w:bottom w:val="single" w:sz="4" w:space="0" w:color="auto"/>
              <w:right w:val="single" w:sz="4" w:space="0" w:color="auto"/>
            </w:tcBorders>
            <w:vAlign w:val="center"/>
            <w:hideMark/>
          </w:tcPr>
          <w:p w14:paraId="7077BB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C523A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42CA444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9BEF2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w:t>
            </w:r>
          </w:p>
        </w:tc>
        <w:tc>
          <w:tcPr>
            <w:tcW w:w="3260" w:type="dxa"/>
            <w:tcBorders>
              <w:top w:val="nil"/>
              <w:left w:val="nil"/>
              <w:bottom w:val="single" w:sz="4" w:space="0" w:color="auto"/>
              <w:right w:val="single" w:sz="4" w:space="0" w:color="auto"/>
            </w:tcBorders>
            <w:vAlign w:val="center"/>
            <w:hideMark/>
          </w:tcPr>
          <w:p w14:paraId="5D64AA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д.31</w:t>
            </w:r>
          </w:p>
        </w:tc>
        <w:tc>
          <w:tcPr>
            <w:tcW w:w="2268" w:type="dxa"/>
            <w:tcBorders>
              <w:top w:val="nil"/>
              <w:left w:val="nil"/>
              <w:bottom w:val="single" w:sz="4" w:space="0" w:color="auto"/>
              <w:right w:val="single" w:sz="4" w:space="0" w:color="auto"/>
            </w:tcBorders>
            <w:vAlign w:val="center"/>
            <w:hideMark/>
          </w:tcPr>
          <w:p w14:paraId="79E1A3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603A97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3F3BE46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4A933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w:t>
            </w:r>
          </w:p>
        </w:tc>
        <w:tc>
          <w:tcPr>
            <w:tcW w:w="3260" w:type="dxa"/>
            <w:tcBorders>
              <w:top w:val="nil"/>
              <w:left w:val="nil"/>
              <w:bottom w:val="single" w:sz="4" w:space="0" w:color="auto"/>
              <w:right w:val="single" w:sz="4" w:space="0" w:color="auto"/>
            </w:tcBorders>
            <w:vAlign w:val="center"/>
            <w:hideMark/>
          </w:tcPr>
          <w:p w14:paraId="4A313B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д.10-а</w:t>
            </w:r>
          </w:p>
        </w:tc>
        <w:tc>
          <w:tcPr>
            <w:tcW w:w="2268" w:type="dxa"/>
            <w:tcBorders>
              <w:top w:val="nil"/>
              <w:left w:val="nil"/>
              <w:bottom w:val="single" w:sz="4" w:space="0" w:color="auto"/>
              <w:right w:val="single" w:sz="4" w:space="0" w:color="auto"/>
            </w:tcBorders>
            <w:vAlign w:val="center"/>
            <w:hideMark/>
          </w:tcPr>
          <w:p w14:paraId="5DD04F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B8B04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1B64D99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7B726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w:t>
            </w:r>
          </w:p>
        </w:tc>
        <w:tc>
          <w:tcPr>
            <w:tcW w:w="3260" w:type="dxa"/>
            <w:tcBorders>
              <w:top w:val="nil"/>
              <w:left w:val="nil"/>
              <w:bottom w:val="single" w:sz="4" w:space="0" w:color="auto"/>
              <w:right w:val="single" w:sz="4" w:space="0" w:color="auto"/>
            </w:tcBorders>
            <w:vAlign w:val="center"/>
            <w:hideMark/>
          </w:tcPr>
          <w:p w14:paraId="483BB5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 14</w:t>
            </w:r>
          </w:p>
        </w:tc>
        <w:tc>
          <w:tcPr>
            <w:tcW w:w="2268" w:type="dxa"/>
            <w:tcBorders>
              <w:top w:val="nil"/>
              <w:left w:val="nil"/>
              <w:bottom w:val="single" w:sz="4" w:space="0" w:color="auto"/>
              <w:right w:val="single" w:sz="4" w:space="0" w:color="auto"/>
            </w:tcBorders>
            <w:vAlign w:val="center"/>
            <w:hideMark/>
          </w:tcPr>
          <w:p w14:paraId="35B309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0788A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2D00860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6FD22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w:t>
            </w:r>
          </w:p>
        </w:tc>
        <w:tc>
          <w:tcPr>
            <w:tcW w:w="3260" w:type="dxa"/>
            <w:tcBorders>
              <w:top w:val="nil"/>
              <w:left w:val="nil"/>
              <w:bottom w:val="single" w:sz="4" w:space="0" w:color="auto"/>
              <w:right w:val="single" w:sz="4" w:space="0" w:color="auto"/>
            </w:tcBorders>
            <w:vAlign w:val="center"/>
            <w:hideMark/>
          </w:tcPr>
          <w:p w14:paraId="382025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д.18-а</w:t>
            </w:r>
          </w:p>
        </w:tc>
        <w:tc>
          <w:tcPr>
            <w:tcW w:w="2268" w:type="dxa"/>
            <w:tcBorders>
              <w:top w:val="nil"/>
              <w:left w:val="nil"/>
              <w:bottom w:val="single" w:sz="4" w:space="0" w:color="auto"/>
              <w:right w:val="single" w:sz="4" w:space="0" w:color="auto"/>
            </w:tcBorders>
            <w:vAlign w:val="center"/>
            <w:hideMark/>
          </w:tcPr>
          <w:p w14:paraId="444D18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5CA124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40FEC3E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821A4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w:t>
            </w:r>
          </w:p>
        </w:tc>
        <w:tc>
          <w:tcPr>
            <w:tcW w:w="3260" w:type="dxa"/>
            <w:tcBorders>
              <w:top w:val="nil"/>
              <w:left w:val="nil"/>
              <w:bottom w:val="single" w:sz="4" w:space="0" w:color="auto"/>
              <w:right w:val="single" w:sz="4" w:space="0" w:color="auto"/>
            </w:tcBorders>
            <w:vAlign w:val="center"/>
            <w:hideMark/>
          </w:tcPr>
          <w:p w14:paraId="0DB4E3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д.20</w:t>
            </w:r>
          </w:p>
        </w:tc>
        <w:tc>
          <w:tcPr>
            <w:tcW w:w="2268" w:type="dxa"/>
            <w:tcBorders>
              <w:top w:val="nil"/>
              <w:left w:val="nil"/>
              <w:bottom w:val="single" w:sz="4" w:space="0" w:color="auto"/>
              <w:right w:val="single" w:sz="4" w:space="0" w:color="auto"/>
            </w:tcBorders>
            <w:vAlign w:val="center"/>
            <w:hideMark/>
          </w:tcPr>
          <w:p w14:paraId="6F79C5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DA228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6F55073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8AEF7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w:t>
            </w:r>
          </w:p>
        </w:tc>
        <w:tc>
          <w:tcPr>
            <w:tcW w:w="3260" w:type="dxa"/>
            <w:tcBorders>
              <w:top w:val="nil"/>
              <w:left w:val="nil"/>
              <w:bottom w:val="single" w:sz="4" w:space="0" w:color="auto"/>
              <w:right w:val="single" w:sz="4" w:space="0" w:color="auto"/>
            </w:tcBorders>
            <w:vAlign w:val="center"/>
            <w:hideMark/>
          </w:tcPr>
          <w:p w14:paraId="3B4B37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Журавлева д. 19 к. 3</w:t>
            </w:r>
          </w:p>
        </w:tc>
        <w:tc>
          <w:tcPr>
            <w:tcW w:w="2268" w:type="dxa"/>
            <w:tcBorders>
              <w:top w:val="nil"/>
              <w:left w:val="nil"/>
              <w:bottom w:val="single" w:sz="4" w:space="0" w:color="auto"/>
              <w:right w:val="single" w:sz="4" w:space="0" w:color="auto"/>
            </w:tcBorders>
            <w:vAlign w:val="center"/>
            <w:hideMark/>
          </w:tcPr>
          <w:p w14:paraId="4F9F0D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3D64D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516009D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C0299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w:t>
            </w:r>
          </w:p>
        </w:tc>
        <w:tc>
          <w:tcPr>
            <w:tcW w:w="3260" w:type="dxa"/>
            <w:tcBorders>
              <w:top w:val="nil"/>
              <w:left w:val="nil"/>
              <w:bottom w:val="single" w:sz="4" w:space="0" w:color="auto"/>
              <w:right w:val="single" w:sz="4" w:space="0" w:color="auto"/>
            </w:tcBorders>
            <w:vAlign w:val="center"/>
            <w:hideMark/>
          </w:tcPr>
          <w:p w14:paraId="7AC2F4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 1а</w:t>
            </w:r>
          </w:p>
        </w:tc>
        <w:tc>
          <w:tcPr>
            <w:tcW w:w="2268" w:type="dxa"/>
            <w:tcBorders>
              <w:top w:val="nil"/>
              <w:left w:val="nil"/>
              <w:bottom w:val="single" w:sz="4" w:space="0" w:color="auto"/>
              <w:right w:val="single" w:sz="4" w:space="0" w:color="auto"/>
            </w:tcBorders>
            <w:vAlign w:val="center"/>
            <w:hideMark/>
          </w:tcPr>
          <w:p w14:paraId="24242F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1B3B6A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 ГТ-ТЭЦ, ООО «ТВС»</w:t>
            </w:r>
          </w:p>
        </w:tc>
      </w:tr>
      <w:tr w:rsidR="007B69C7" w:rsidRPr="00901CD1" w14:paraId="0CC8C71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C66D2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w:t>
            </w:r>
          </w:p>
        </w:tc>
        <w:tc>
          <w:tcPr>
            <w:tcW w:w="3260" w:type="dxa"/>
            <w:tcBorders>
              <w:top w:val="nil"/>
              <w:left w:val="nil"/>
              <w:bottom w:val="single" w:sz="4" w:space="0" w:color="auto"/>
              <w:right w:val="single" w:sz="4" w:space="0" w:color="auto"/>
            </w:tcBorders>
            <w:vAlign w:val="center"/>
            <w:hideMark/>
          </w:tcPr>
          <w:p w14:paraId="3FA93E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Журавлева д.11 к. 2</w:t>
            </w:r>
          </w:p>
        </w:tc>
        <w:tc>
          <w:tcPr>
            <w:tcW w:w="2268" w:type="dxa"/>
            <w:tcBorders>
              <w:top w:val="nil"/>
              <w:left w:val="nil"/>
              <w:bottom w:val="single" w:sz="4" w:space="0" w:color="auto"/>
              <w:right w:val="single" w:sz="4" w:space="0" w:color="auto"/>
            </w:tcBorders>
            <w:vAlign w:val="center"/>
            <w:hideMark/>
          </w:tcPr>
          <w:p w14:paraId="5AC3FA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B6CEC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5248614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D8B66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w:t>
            </w:r>
          </w:p>
        </w:tc>
        <w:tc>
          <w:tcPr>
            <w:tcW w:w="3260" w:type="dxa"/>
            <w:tcBorders>
              <w:top w:val="nil"/>
              <w:left w:val="nil"/>
              <w:bottom w:val="single" w:sz="4" w:space="0" w:color="auto"/>
              <w:right w:val="single" w:sz="4" w:space="0" w:color="auto"/>
            </w:tcBorders>
            <w:vAlign w:val="center"/>
            <w:hideMark/>
          </w:tcPr>
          <w:p w14:paraId="37EEA4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Журавлева д.23</w:t>
            </w:r>
          </w:p>
        </w:tc>
        <w:tc>
          <w:tcPr>
            <w:tcW w:w="2268" w:type="dxa"/>
            <w:tcBorders>
              <w:top w:val="nil"/>
              <w:left w:val="nil"/>
              <w:bottom w:val="single" w:sz="4" w:space="0" w:color="auto"/>
              <w:right w:val="single" w:sz="4" w:space="0" w:color="auto"/>
            </w:tcBorders>
            <w:vAlign w:val="center"/>
            <w:hideMark/>
          </w:tcPr>
          <w:p w14:paraId="593288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02A6C1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6C28B6C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DC856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w:t>
            </w:r>
          </w:p>
        </w:tc>
        <w:tc>
          <w:tcPr>
            <w:tcW w:w="3260" w:type="dxa"/>
            <w:tcBorders>
              <w:top w:val="nil"/>
              <w:left w:val="nil"/>
              <w:bottom w:val="single" w:sz="4" w:space="0" w:color="auto"/>
              <w:right w:val="single" w:sz="4" w:space="0" w:color="auto"/>
            </w:tcBorders>
            <w:vAlign w:val="center"/>
            <w:hideMark/>
          </w:tcPr>
          <w:p w14:paraId="49A0EE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д.18-а</w:t>
            </w:r>
          </w:p>
        </w:tc>
        <w:tc>
          <w:tcPr>
            <w:tcW w:w="2268" w:type="dxa"/>
            <w:tcBorders>
              <w:top w:val="nil"/>
              <w:left w:val="nil"/>
              <w:bottom w:val="single" w:sz="4" w:space="0" w:color="auto"/>
              <w:right w:val="single" w:sz="4" w:space="0" w:color="auto"/>
            </w:tcBorders>
            <w:vAlign w:val="center"/>
            <w:hideMark/>
          </w:tcPr>
          <w:p w14:paraId="3DF6E2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36A9D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0EE286A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0F7C4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w:t>
            </w:r>
          </w:p>
        </w:tc>
        <w:tc>
          <w:tcPr>
            <w:tcW w:w="3260" w:type="dxa"/>
            <w:tcBorders>
              <w:top w:val="nil"/>
              <w:left w:val="nil"/>
              <w:bottom w:val="single" w:sz="4" w:space="0" w:color="auto"/>
              <w:right w:val="single" w:sz="4" w:space="0" w:color="auto"/>
            </w:tcBorders>
            <w:vAlign w:val="center"/>
            <w:hideMark/>
          </w:tcPr>
          <w:p w14:paraId="6C3F4F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 18-6</w:t>
            </w:r>
          </w:p>
        </w:tc>
        <w:tc>
          <w:tcPr>
            <w:tcW w:w="2268" w:type="dxa"/>
            <w:tcBorders>
              <w:top w:val="nil"/>
              <w:left w:val="nil"/>
              <w:bottom w:val="single" w:sz="4" w:space="0" w:color="auto"/>
              <w:right w:val="single" w:sz="4" w:space="0" w:color="auto"/>
            </w:tcBorders>
            <w:vAlign w:val="center"/>
            <w:hideMark/>
          </w:tcPr>
          <w:p w14:paraId="53D7A5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2E5A4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6E9AF6F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35380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w:t>
            </w:r>
          </w:p>
        </w:tc>
        <w:tc>
          <w:tcPr>
            <w:tcW w:w="3260" w:type="dxa"/>
            <w:tcBorders>
              <w:top w:val="nil"/>
              <w:left w:val="nil"/>
              <w:bottom w:val="single" w:sz="4" w:space="0" w:color="auto"/>
              <w:right w:val="single" w:sz="4" w:space="0" w:color="auto"/>
            </w:tcBorders>
            <w:vAlign w:val="center"/>
            <w:hideMark/>
          </w:tcPr>
          <w:p w14:paraId="557434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д.22 к, 2</w:t>
            </w:r>
          </w:p>
        </w:tc>
        <w:tc>
          <w:tcPr>
            <w:tcW w:w="2268" w:type="dxa"/>
            <w:tcBorders>
              <w:top w:val="nil"/>
              <w:left w:val="nil"/>
              <w:bottom w:val="single" w:sz="4" w:space="0" w:color="auto"/>
              <w:right w:val="single" w:sz="4" w:space="0" w:color="auto"/>
            </w:tcBorders>
            <w:vAlign w:val="center"/>
            <w:hideMark/>
          </w:tcPr>
          <w:p w14:paraId="6621AC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4F679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4A59192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A0170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w:t>
            </w:r>
          </w:p>
        </w:tc>
        <w:tc>
          <w:tcPr>
            <w:tcW w:w="3260" w:type="dxa"/>
            <w:tcBorders>
              <w:top w:val="nil"/>
              <w:left w:val="nil"/>
              <w:bottom w:val="single" w:sz="4" w:space="0" w:color="auto"/>
              <w:right w:val="single" w:sz="4" w:space="0" w:color="auto"/>
            </w:tcBorders>
            <w:vAlign w:val="center"/>
            <w:hideMark/>
          </w:tcPr>
          <w:p w14:paraId="344766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д.24</w:t>
            </w:r>
          </w:p>
        </w:tc>
        <w:tc>
          <w:tcPr>
            <w:tcW w:w="2268" w:type="dxa"/>
            <w:tcBorders>
              <w:top w:val="nil"/>
              <w:left w:val="nil"/>
              <w:bottom w:val="single" w:sz="4" w:space="0" w:color="auto"/>
              <w:right w:val="single" w:sz="4" w:space="0" w:color="auto"/>
            </w:tcBorders>
            <w:vAlign w:val="center"/>
            <w:hideMark/>
          </w:tcPr>
          <w:p w14:paraId="32314C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861C8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039C9AA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727C8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w:t>
            </w:r>
          </w:p>
        </w:tc>
        <w:tc>
          <w:tcPr>
            <w:tcW w:w="3260" w:type="dxa"/>
            <w:tcBorders>
              <w:top w:val="nil"/>
              <w:left w:val="nil"/>
              <w:bottom w:val="single" w:sz="4" w:space="0" w:color="auto"/>
              <w:right w:val="single" w:sz="4" w:space="0" w:color="auto"/>
            </w:tcBorders>
            <w:vAlign w:val="center"/>
            <w:hideMark/>
          </w:tcPr>
          <w:p w14:paraId="2C4DAC8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д.18</w:t>
            </w:r>
          </w:p>
        </w:tc>
        <w:tc>
          <w:tcPr>
            <w:tcW w:w="2268" w:type="dxa"/>
            <w:tcBorders>
              <w:top w:val="nil"/>
              <w:left w:val="nil"/>
              <w:bottom w:val="single" w:sz="4" w:space="0" w:color="auto"/>
              <w:right w:val="single" w:sz="4" w:space="0" w:color="auto"/>
            </w:tcBorders>
            <w:vAlign w:val="center"/>
            <w:hideMark/>
          </w:tcPr>
          <w:p w14:paraId="3AE02F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58468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5C58542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9E6B8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w:t>
            </w:r>
          </w:p>
        </w:tc>
        <w:tc>
          <w:tcPr>
            <w:tcW w:w="3260" w:type="dxa"/>
            <w:tcBorders>
              <w:top w:val="nil"/>
              <w:left w:val="nil"/>
              <w:bottom w:val="single" w:sz="4" w:space="0" w:color="auto"/>
              <w:right w:val="single" w:sz="4" w:space="0" w:color="auto"/>
            </w:tcBorders>
            <w:vAlign w:val="center"/>
            <w:hideMark/>
          </w:tcPr>
          <w:p w14:paraId="132E2A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Журавлева д.11 к. 1</w:t>
            </w:r>
          </w:p>
        </w:tc>
        <w:tc>
          <w:tcPr>
            <w:tcW w:w="2268" w:type="dxa"/>
            <w:tcBorders>
              <w:top w:val="nil"/>
              <w:left w:val="nil"/>
              <w:bottom w:val="single" w:sz="4" w:space="0" w:color="auto"/>
              <w:right w:val="single" w:sz="4" w:space="0" w:color="auto"/>
            </w:tcBorders>
            <w:vAlign w:val="center"/>
            <w:hideMark/>
          </w:tcPr>
          <w:p w14:paraId="6D2BC6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35985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4AAB153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3A0B5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w:t>
            </w:r>
          </w:p>
        </w:tc>
        <w:tc>
          <w:tcPr>
            <w:tcW w:w="3260" w:type="dxa"/>
            <w:tcBorders>
              <w:top w:val="nil"/>
              <w:left w:val="nil"/>
              <w:bottom w:val="single" w:sz="4" w:space="0" w:color="auto"/>
              <w:right w:val="single" w:sz="4" w:space="0" w:color="auto"/>
            </w:tcBorders>
            <w:vAlign w:val="center"/>
            <w:hideMark/>
          </w:tcPr>
          <w:p w14:paraId="0765B9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Журавлева д, 13 к. 1</w:t>
            </w:r>
          </w:p>
        </w:tc>
        <w:tc>
          <w:tcPr>
            <w:tcW w:w="2268" w:type="dxa"/>
            <w:tcBorders>
              <w:top w:val="nil"/>
              <w:left w:val="nil"/>
              <w:bottom w:val="single" w:sz="4" w:space="0" w:color="auto"/>
              <w:right w:val="single" w:sz="4" w:space="0" w:color="auto"/>
            </w:tcBorders>
            <w:vAlign w:val="center"/>
            <w:hideMark/>
          </w:tcPr>
          <w:p w14:paraId="649ADF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4862E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3FB9A94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05ABA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39</w:t>
            </w:r>
          </w:p>
        </w:tc>
        <w:tc>
          <w:tcPr>
            <w:tcW w:w="3260" w:type="dxa"/>
            <w:tcBorders>
              <w:top w:val="nil"/>
              <w:left w:val="nil"/>
              <w:bottom w:val="single" w:sz="4" w:space="0" w:color="auto"/>
              <w:right w:val="single" w:sz="4" w:space="0" w:color="auto"/>
            </w:tcBorders>
            <w:vAlign w:val="center"/>
            <w:hideMark/>
          </w:tcPr>
          <w:p w14:paraId="53A325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Журавлева д. 13 к. 3</w:t>
            </w:r>
          </w:p>
        </w:tc>
        <w:tc>
          <w:tcPr>
            <w:tcW w:w="2268" w:type="dxa"/>
            <w:tcBorders>
              <w:top w:val="nil"/>
              <w:left w:val="nil"/>
              <w:bottom w:val="single" w:sz="4" w:space="0" w:color="auto"/>
              <w:right w:val="single" w:sz="4" w:space="0" w:color="auto"/>
            </w:tcBorders>
            <w:vAlign w:val="center"/>
            <w:hideMark/>
          </w:tcPr>
          <w:p w14:paraId="34F020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7B13C00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1935F32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09FC4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w:t>
            </w:r>
          </w:p>
        </w:tc>
        <w:tc>
          <w:tcPr>
            <w:tcW w:w="3260" w:type="dxa"/>
            <w:tcBorders>
              <w:top w:val="nil"/>
              <w:left w:val="nil"/>
              <w:bottom w:val="single" w:sz="4" w:space="0" w:color="auto"/>
              <w:right w:val="single" w:sz="4" w:space="0" w:color="auto"/>
            </w:tcBorders>
            <w:vAlign w:val="center"/>
            <w:hideMark/>
          </w:tcPr>
          <w:p w14:paraId="1C3727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Журавлева д. 13 к. 4</w:t>
            </w:r>
          </w:p>
        </w:tc>
        <w:tc>
          <w:tcPr>
            <w:tcW w:w="2268" w:type="dxa"/>
            <w:tcBorders>
              <w:top w:val="nil"/>
              <w:left w:val="nil"/>
              <w:bottom w:val="single" w:sz="4" w:space="0" w:color="auto"/>
              <w:right w:val="single" w:sz="4" w:space="0" w:color="auto"/>
            </w:tcBorders>
            <w:vAlign w:val="center"/>
            <w:hideMark/>
          </w:tcPr>
          <w:p w14:paraId="0AE1287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7ADA06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6B40BC4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5BDA1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w:t>
            </w:r>
          </w:p>
        </w:tc>
        <w:tc>
          <w:tcPr>
            <w:tcW w:w="3260" w:type="dxa"/>
            <w:tcBorders>
              <w:top w:val="nil"/>
              <w:left w:val="nil"/>
              <w:bottom w:val="single" w:sz="4" w:space="0" w:color="auto"/>
              <w:right w:val="single" w:sz="4" w:space="0" w:color="auto"/>
            </w:tcBorders>
            <w:vAlign w:val="center"/>
            <w:hideMark/>
          </w:tcPr>
          <w:p w14:paraId="16D7EB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Журавлева д. 17</w:t>
            </w:r>
          </w:p>
        </w:tc>
        <w:tc>
          <w:tcPr>
            <w:tcW w:w="2268" w:type="dxa"/>
            <w:tcBorders>
              <w:top w:val="nil"/>
              <w:left w:val="nil"/>
              <w:bottom w:val="single" w:sz="4" w:space="0" w:color="auto"/>
              <w:right w:val="single" w:sz="4" w:space="0" w:color="auto"/>
            </w:tcBorders>
            <w:vAlign w:val="center"/>
            <w:hideMark/>
          </w:tcPr>
          <w:p w14:paraId="7467EDC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521ADA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13B98AB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D83DF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w:t>
            </w:r>
          </w:p>
        </w:tc>
        <w:tc>
          <w:tcPr>
            <w:tcW w:w="3260" w:type="dxa"/>
            <w:tcBorders>
              <w:top w:val="nil"/>
              <w:left w:val="nil"/>
              <w:bottom w:val="single" w:sz="4" w:space="0" w:color="auto"/>
              <w:right w:val="single" w:sz="4" w:space="0" w:color="auto"/>
            </w:tcBorders>
            <w:vAlign w:val="center"/>
            <w:hideMark/>
          </w:tcPr>
          <w:p w14:paraId="371F98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Журавлева д. 17-а</w:t>
            </w:r>
          </w:p>
        </w:tc>
        <w:tc>
          <w:tcPr>
            <w:tcW w:w="2268" w:type="dxa"/>
            <w:tcBorders>
              <w:top w:val="nil"/>
              <w:left w:val="nil"/>
              <w:bottom w:val="single" w:sz="4" w:space="0" w:color="auto"/>
              <w:right w:val="single" w:sz="4" w:space="0" w:color="auto"/>
            </w:tcBorders>
            <w:vAlign w:val="center"/>
            <w:hideMark/>
          </w:tcPr>
          <w:p w14:paraId="521894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418BA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103932B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00C54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w:t>
            </w:r>
          </w:p>
        </w:tc>
        <w:tc>
          <w:tcPr>
            <w:tcW w:w="3260" w:type="dxa"/>
            <w:tcBorders>
              <w:top w:val="nil"/>
              <w:left w:val="nil"/>
              <w:bottom w:val="single" w:sz="4" w:space="0" w:color="auto"/>
              <w:right w:val="single" w:sz="4" w:space="0" w:color="auto"/>
            </w:tcBorders>
            <w:vAlign w:val="center"/>
            <w:hideMark/>
          </w:tcPr>
          <w:p w14:paraId="04124B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Журавлева д. 19 к. 1</w:t>
            </w:r>
          </w:p>
        </w:tc>
        <w:tc>
          <w:tcPr>
            <w:tcW w:w="2268" w:type="dxa"/>
            <w:tcBorders>
              <w:top w:val="nil"/>
              <w:left w:val="nil"/>
              <w:bottom w:val="single" w:sz="4" w:space="0" w:color="auto"/>
              <w:right w:val="single" w:sz="4" w:space="0" w:color="auto"/>
            </w:tcBorders>
            <w:vAlign w:val="center"/>
            <w:hideMark/>
          </w:tcPr>
          <w:p w14:paraId="4CF3C6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F17D4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7532F91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D5B8A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w:t>
            </w:r>
          </w:p>
        </w:tc>
        <w:tc>
          <w:tcPr>
            <w:tcW w:w="3260" w:type="dxa"/>
            <w:tcBorders>
              <w:top w:val="nil"/>
              <w:left w:val="nil"/>
              <w:bottom w:val="single" w:sz="4" w:space="0" w:color="auto"/>
              <w:right w:val="single" w:sz="4" w:space="0" w:color="auto"/>
            </w:tcBorders>
            <w:vAlign w:val="center"/>
            <w:hideMark/>
          </w:tcPr>
          <w:p w14:paraId="3BCABF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д.22 к. 1</w:t>
            </w:r>
          </w:p>
        </w:tc>
        <w:tc>
          <w:tcPr>
            <w:tcW w:w="2268" w:type="dxa"/>
            <w:tcBorders>
              <w:top w:val="nil"/>
              <w:left w:val="nil"/>
              <w:bottom w:val="single" w:sz="4" w:space="0" w:color="auto"/>
              <w:right w:val="single" w:sz="4" w:space="0" w:color="auto"/>
            </w:tcBorders>
            <w:vAlign w:val="center"/>
            <w:hideMark/>
          </w:tcPr>
          <w:p w14:paraId="6C1227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0F8ED2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5EA2212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F8B1E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w:t>
            </w:r>
          </w:p>
        </w:tc>
        <w:tc>
          <w:tcPr>
            <w:tcW w:w="3260" w:type="dxa"/>
            <w:tcBorders>
              <w:top w:val="nil"/>
              <w:left w:val="nil"/>
              <w:bottom w:val="single" w:sz="4" w:space="0" w:color="auto"/>
              <w:right w:val="single" w:sz="4" w:space="0" w:color="auto"/>
            </w:tcBorders>
            <w:vAlign w:val="center"/>
            <w:hideMark/>
          </w:tcPr>
          <w:p w14:paraId="570BECC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д.22 к. 3</w:t>
            </w:r>
          </w:p>
        </w:tc>
        <w:tc>
          <w:tcPr>
            <w:tcW w:w="2268" w:type="dxa"/>
            <w:tcBorders>
              <w:top w:val="nil"/>
              <w:left w:val="nil"/>
              <w:bottom w:val="single" w:sz="4" w:space="0" w:color="auto"/>
              <w:right w:val="single" w:sz="4" w:space="0" w:color="auto"/>
            </w:tcBorders>
            <w:vAlign w:val="center"/>
            <w:hideMark/>
          </w:tcPr>
          <w:p w14:paraId="7F8665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61ED10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7225099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CDFE7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46</w:t>
            </w:r>
          </w:p>
        </w:tc>
        <w:tc>
          <w:tcPr>
            <w:tcW w:w="3260" w:type="dxa"/>
            <w:tcBorders>
              <w:top w:val="nil"/>
              <w:left w:val="nil"/>
              <w:bottom w:val="single" w:sz="4" w:space="0" w:color="auto"/>
              <w:right w:val="single" w:sz="4" w:space="0" w:color="auto"/>
            </w:tcBorders>
            <w:vAlign w:val="center"/>
            <w:hideMark/>
          </w:tcPr>
          <w:p w14:paraId="04D375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д,20 к. 2</w:t>
            </w:r>
          </w:p>
        </w:tc>
        <w:tc>
          <w:tcPr>
            <w:tcW w:w="2268" w:type="dxa"/>
            <w:tcBorders>
              <w:top w:val="nil"/>
              <w:left w:val="nil"/>
              <w:bottom w:val="single" w:sz="4" w:space="0" w:color="auto"/>
              <w:right w:val="single" w:sz="4" w:space="0" w:color="auto"/>
            </w:tcBorders>
            <w:vAlign w:val="center"/>
            <w:hideMark/>
          </w:tcPr>
          <w:p w14:paraId="3F4430B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60ED5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7FF896A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1EF1E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47</w:t>
            </w:r>
          </w:p>
        </w:tc>
        <w:tc>
          <w:tcPr>
            <w:tcW w:w="3260" w:type="dxa"/>
            <w:tcBorders>
              <w:top w:val="nil"/>
              <w:left w:val="nil"/>
              <w:bottom w:val="single" w:sz="4" w:space="0" w:color="auto"/>
              <w:right w:val="single" w:sz="4" w:space="0" w:color="auto"/>
            </w:tcBorders>
            <w:vAlign w:val="center"/>
            <w:hideMark/>
          </w:tcPr>
          <w:p w14:paraId="1D6104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Завидная д.20 к. 3</w:t>
            </w:r>
          </w:p>
        </w:tc>
        <w:tc>
          <w:tcPr>
            <w:tcW w:w="2268" w:type="dxa"/>
            <w:tcBorders>
              <w:top w:val="nil"/>
              <w:left w:val="nil"/>
              <w:bottom w:val="single" w:sz="4" w:space="0" w:color="auto"/>
              <w:right w:val="single" w:sz="4" w:space="0" w:color="auto"/>
            </w:tcBorders>
            <w:vAlign w:val="center"/>
            <w:hideMark/>
          </w:tcPr>
          <w:p w14:paraId="2DFD82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17A68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41E1FD5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EB812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48</w:t>
            </w:r>
          </w:p>
        </w:tc>
        <w:tc>
          <w:tcPr>
            <w:tcW w:w="3260" w:type="dxa"/>
            <w:tcBorders>
              <w:top w:val="nil"/>
              <w:left w:val="nil"/>
              <w:bottom w:val="single" w:sz="4" w:space="0" w:color="auto"/>
              <w:right w:val="single" w:sz="4" w:space="0" w:color="auto"/>
            </w:tcBorders>
            <w:vAlign w:val="center"/>
            <w:hideMark/>
          </w:tcPr>
          <w:p w14:paraId="76B175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д.20 к. 1</w:t>
            </w:r>
          </w:p>
        </w:tc>
        <w:tc>
          <w:tcPr>
            <w:tcW w:w="2268" w:type="dxa"/>
            <w:tcBorders>
              <w:top w:val="nil"/>
              <w:left w:val="nil"/>
              <w:bottom w:val="single" w:sz="4" w:space="0" w:color="auto"/>
              <w:right w:val="single" w:sz="4" w:space="0" w:color="auto"/>
            </w:tcBorders>
            <w:vAlign w:val="center"/>
            <w:hideMark/>
          </w:tcPr>
          <w:p w14:paraId="110301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B5EE0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06F4ABE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5C1FF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49</w:t>
            </w:r>
          </w:p>
        </w:tc>
        <w:tc>
          <w:tcPr>
            <w:tcW w:w="3260" w:type="dxa"/>
            <w:tcBorders>
              <w:top w:val="nil"/>
              <w:left w:val="nil"/>
              <w:bottom w:val="single" w:sz="4" w:space="0" w:color="auto"/>
              <w:right w:val="single" w:sz="4" w:space="0" w:color="auto"/>
            </w:tcBorders>
            <w:vAlign w:val="center"/>
            <w:hideMark/>
          </w:tcPr>
          <w:p w14:paraId="4E73B1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Журавлева д. 13 к. 2</w:t>
            </w:r>
          </w:p>
        </w:tc>
        <w:tc>
          <w:tcPr>
            <w:tcW w:w="2268" w:type="dxa"/>
            <w:tcBorders>
              <w:top w:val="nil"/>
              <w:left w:val="nil"/>
              <w:bottom w:val="single" w:sz="4" w:space="0" w:color="auto"/>
              <w:right w:val="single" w:sz="4" w:space="0" w:color="auto"/>
            </w:tcBorders>
            <w:vAlign w:val="center"/>
            <w:hideMark/>
          </w:tcPr>
          <w:p w14:paraId="475E50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083C28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ГВС отопление от ГТ-ТЭЦ, ООО «ТВС»</w:t>
            </w:r>
          </w:p>
        </w:tc>
      </w:tr>
      <w:tr w:rsidR="007B69C7" w:rsidRPr="00901CD1" w14:paraId="39D1767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373F9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50</w:t>
            </w:r>
          </w:p>
        </w:tc>
        <w:tc>
          <w:tcPr>
            <w:tcW w:w="3260" w:type="dxa"/>
            <w:tcBorders>
              <w:top w:val="nil"/>
              <w:left w:val="nil"/>
              <w:bottom w:val="single" w:sz="4" w:space="0" w:color="auto"/>
              <w:right w:val="single" w:sz="4" w:space="0" w:color="auto"/>
            </w:tcBorders>
            <w:vAlign w:val="center"/>
            <w:hideMark/>
          </w:tcPr>
          <w:p w14:paraId="432998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Бульвар 60-летия Победы д.8</w:t>
            </w:r>
          </w:p>
        </w:tc>
        <w:tc>
          <w:tcPr>
            <w:tcW w:w="2268" w:type="dxa"/>
            <w:tcBorders>
              <w:top w:val="nil"/>
              <w:left w:val="nil"/>
              <w:bottom w:val="single" w:sz="4" w:space="0" w:color="auto"/>
              <w:right w:val="single" w:sz="4" w:space="0" w:color="auto"/>
            </w:tcBorders>
            <w:vAlign w:val="center"/>
            <w:hideMark/>
          </w:tcPr>
          <w:p w14:paraId="2DC63F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986F7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ЦТП-3 ГВС и Отопление, ООО «ТВС»</w:t>
            </w:r>
          </w:p>
        </w:tc>
      </w:tr>
      <w:tr w:rsidR="007B69C7" w:rsidRPr="00901CD1" w14:paraId="224B8A8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3BA76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51</w:t>
            </w:r>
          </w:p>
        </w:tc>
        <w:tc>
          <w:tcPr>
            <w:tcW w:w="3260" w:type="dxa"/>
            <w:tcBorders>
              <w:top w:val="nil"/>
              <w:left w:val="nil"/>
              <w:bottom w:val="single" w:sz="4" w:space="0" w:color="auto"/>
              <w:right w:val="single" w:sz="4" w:space="0" w:color="auto"/>
            </w:tcBorders>
            <w:vAlign w:val="center"/>
            <w:hideMark/>
          </w:tcPr>
          <w:p w14:paraId="1372C3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Бульвар 60-летия Победы д. 8-а</w:t>
            </w:r>
          </w:p>
        </w:tc>
        <w:tc>
          <w:tcPr>
            <w:tcW w:w="2268" w:type="dxa"/>
            <w:tcBorders>
              <w:top w:val="nil"/>
              <w:left w:val="nil"/>
              <w:bottom w:val="single" w:sz="4" w:space="0" w:color="auto"/>
              <w:right w:val="single" w:sz="4" w:space="0" w:color="auto"/>
            </w:tcBorders>
            <w:vAlign w:val="center"/>
            <w:hideMark/>
          </w:tcPr>
          <w:p w14:paraId="34BD94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7EDA1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ЦТП-3 ГВС и Отопление, ООО «ТВС»</w:t>
            </w:r>
          </w:p>
        </w:tc>
      </w:tr>
      <w:tr w:rsidR="007B69C7" w:rsidRPr="00901CD1" w14:paraId="40F5463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70EAD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52</w:t>
            </w:r>
          </w:p>
        </w:tc>
        <w:tc>
          <w:tcPr>
            <w:tcW w:w="3260" w:type="dxa"/>
            <w:tcBorders>
              <w:top w:val="nil"/>
              <w:left w:val="nil"/>
              <w:bottom w:val="single" w:sz="4" w:space="0" w:color="auto"/>
              <w:right w:val="single" w:sz="4" w:space="0" w:color="auto"/>
            </w:tcBorders>
            <w:vAlign w:val="center"/>
            <w:hideMark/>
          </w:tcPr>
          <w:p w14:paraId="191A01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бульвар 60-летия Победы д. 2</w:t>
            </w:r>
          </w:p>
        </w:tc>
        <w:tc>
          <w:tcPr>
            <w:tcW w:w="2268" w:type="dxa"/>
            <w:tcBorders>
              <w:top w:val="nil"/>
              <w:left w:val="nil"/>
              <w:bottom w:val="single" w:sz="4" w:space="0" w:color="auto"/>
              <w:right w:val="single" w:sz="4" w:space="0" w:color="auto"/>
            </w:tcBorders>
            <w:vAlign w:val="center"/>
            <w:hideMark/>
          </w:tcPr>
          <w:p w14:paraId="15B609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399DE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ЦТП-3 ГВС и Отопление, ООО «ТВС»</w:t>
            </w:r>
          </w:p>
        </w:tc>
      </w:tr>
      <w:tr w:rsidR="007B69C7" w:rsidRPr="00901CD1" w14:paraId="786D503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C93AC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53</w:t>
            </w:r>
          </w:p>
        </w:tc>
        <w:tc>
          <w:tcPr>
            <w:tcW w:w="3260" w:type="dxa"/>
            <w:tcBorders>
              <w:top w:val="nil"/>
              <w:left w:val="nil"/>
              <w:bottom w:val="single" w:sz="4" w:space="0" w:color="auto"/>
              <w:right w:val="single" w:sz="4" w:space="0" w:color="auto"/>
            </w:tcBorders>
            <w:vAlign w:val="center"/>
            <w:hideMark/>
          </w:tcPr>
          <w:p w14:paraId="6849F85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д.5-а</w:t>
            </w:r>
          </w:p>
        </w:tc>
        <w:tc>
          <w:tcPr>
            <w:tcW w:w="2268" w:type="dxa"/>
            <w:tcBorders>
              <w:top w:val="nil"/>
              <w:left w:val="nil"/>
              <w:bottom w:val="single" w:sz="4" w:space="0" w:color="auto"/>
              <w:right w:val="single" w:sz="4" w:space="0" w:color="auto"/>
            </w:tcBorders>
            <w:vAlign w:val="center"/>
            <w:hideMark/>
          </w:tcPr>
          <w:p w14:paraId="78C9AE7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6C3641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ЦТП-3 ГВС и Отопление, ООО «ТВС»</w:t>
            </w:r>
          </w:p>
        </w:tc>
      </w:tr>
      <w:tr w:rsidR="007B69C7" w:rsidRPr="00901CD1" w14:paraId="0EA11F8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4AC89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54</w:t>
            </w:r>
          </w:p>
        </w:tc>
        <w:tc>
          <w:tcPr>
            <w:tcW w:w="3260" w:type="dxa"/>
            <w:tcBorders>
              <w:top w:val="nil"/>
              <w:left w:val="nil"/>
              <w:bottom w:val="single" w:sz="4" w:space="0" w:color="auto"/>
              <w:right w:val="single" w:sz="4" w:space="0" w:color="auto"/>
            </w:tcBorders>
            <w:vAlign w:val="center"/>
            <w:hideMark/>
          </w:tcPr>
          <w:p w14:paraId="3A1793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бульвар 60-летия Победы д 4</w:t>
            </w:r>
          </w:p>
        </w:tc>
        <w:tc>
          <w:tcPr>
            <w:tcW w:w="2268" w:type="dxa"/>
            <w:tcBorders>
              <w:top w:val="nil"/>
              <w:left w:val="nil"/>
              <w:bottom w:val="single" w:sz="4" w:space="0" w:color="auto"/>
              <w:right w:val="single" w:sz="4" w:space="0" w:color="auto"/>
            </w:tcBorders>
            <w:vAlign w:val="center"/>
            <w:hideMark/>
          </w:tcPr>
          <w:p w14:paraId="35746E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ED2F8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ЦТП-3 ГВС и Отопление, ООО «ТВС»</w:t>
            </w:r>
          </w:p>
        </w:tc>
      </w:tr>
      <w:tr w:rsidR="007B69C7" w:rsidRPr="00901CD1" w14:paraId="68560DE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6436C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55</w:t>
            </w:r>
          </w:p>
        </w:tc>
        <w:tc>
          <w:tcPr>
            <w:tcW w:w="3260" w:type="dxa"/>
            <w:tcBorders>
              <w:top w:val="nil"/>
              <w:left w:val="nil"/>
              <w:bottom w:val="single" w:sz="4" w:space="0" w:color="auto"/>
              <w:right w:val="single" w:sz="4" w:space="0" w:color="auto"/>
            </w:tcBorders>
            <w:vAlign w:val="center"/>
            <w:hideMark/>
          </w:tcPr>
          <w:p w14:paraId="73A8A7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бульвар 60-летия Победы ,4-а</w:t>
            </w:r>
          </w:p>
        </w:tc>
        <w:tc>
          <w:tcPr>
            <w:tcW w:w="2268" w:type="dxa"/>
            <w:tcBorders>
              <w:top w:val="nil"/>
              <w:left w:val="nil"/>
              <w:bottom w:val="single" w:sz="4" w:space="0" w:color="auto"/>
              <w:right w:val="single" w:sz="4" w:space="0" w:color="auto"/>
            </w:tcBorders>
            <w:vAlign w:val="center"/>
            <w:hideMark/>
          </w:tcPr>
          <w:p w14:paraId="281E91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7B2FB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ЦТП-3 ГВС и Отопление, ООО «ТВС»</w:t>
            </w:r>
          </w:p>
        </w:tc>
      </w:tr>
      <w:tr w:rsidR="007B69C7" w:rsidRPr="00901CD1" w14:paraId="6F71A16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860D5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56</w:t>
            </w:r>
          </w:p>
        </w:tc>
        <w:tc>
          <w:tcPr>
            <w:tcW w:w="3260" w:type="dxa"/>
            <w:tcBorders>
              <w:top w:val="nil"/>
              <w:left w:val="nil"/>
              <w:bottom w:val="single" w:sz="4" w:space="0" w:color="auto"/>
              <w:right w:val="single" w:sz="4" w:space="0" w:color="auto"/>
            </w:tcBorders>
            <w:vAlign w:val="center"/>
            <w:hideMark/>
          </w:tcPr>
          <w:p w14:paraId="45E3B8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бульвар 60-летия Победы 4-б</w:t>
            </w:r>
          </w:p>
        </w:tc>
        <w:tc>
          <w:tcPr>
            <w:tcW w:w="2268" w:type="dxa"/>
            <w:tcBorders>
              <w:top w:val="nil"/>
              <w:left w:val="nil"/>
              <w:bottom w:val="single" w:sz="4" w:space="0" w:color="auto"/>
              <w:right w:val="single" w:sz="4" w:space="0" w:color="auto"/>
            </w:tcBorders>
            <w:vAlign w:val="center"/>
            <w:hideMark/>
          </w:tcPr>
          <w:p w14:paraId="4C1C67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8ABBC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ЦТП-3 ГВС и Отопление, ООО «ТВС»</w:t>
            </w:r>
          </w:p>
        </w:tc>
      </w:tr>
      <w:tr w:rsidR="007B69C7" w:rsidRPr="00901CD1" w14:paraId="0F88E8D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5497F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57</w:t>
            </w:r>
          </w:p>
        </w:tc>
        <w:tc>
          <w:tcPr>
            <w:tcW w:w="3260" w:type="dxa"/>
            <w:tcBorders>
              <w:top w:val="nil"/>
              <w:left w:val="nil"/>
              <w:bottom w:val="single" w:sz="4" w:space="0" w:color="auto"/>
              <w:right w:val="single" w:sz="4" w:space="0" w:color="auto"/>
            </w:tcBorders>
            <w:vAlign w:val="center"/>
            <w:hideMark/>
          </w:tcPr>
          <w:p w14:paraId="1FA29E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д.5-б</w:t>
            </w:r>
          </w:p>
        </w:tc>
        <w:tc>
          <w:tcPr>
            <w:tcW w:w="2268" w:type="dxa"/>
            <w:tcBorders>
              <w:top w:val="nil"/>
              <w:left w:val="nil"/>
              <w:bottom w:val="single" w:sz="4" w:space="0" w:color="auto"/>
              <w:right w:val="single" w:sz="4" w:space="0" w:color="auto"/>
            </w:tcBorders>
            <w:vAlign w:val="center"/>
            <w:hideMark/>
          </w:tcPr>
          <w:p w14:paraId="3CA0B0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7B97F4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ЦТП-3 ГВС и Отопление, ООО «ТВС»</w:t>
            </w:r>
          </w:p>
        </w:tc>
      </w:tr>
      <w:tr w:rsidR="007B69C7" w:rsidRPr="00901CD1" w14:paraId="494D8A4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25A5C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58</w:t>
            </w:r>
          </w:p>
        </w:tc>
        <w:tc>
          <w:tcPr>
            <w:tcW w:w="3260" w:type="dxa"/>
            <w:tcBorders>
              <w:top w:val="nil"/>
              <w:left w:val="nil"/>
              <w:bottom w:val="single" w:sz="4" w:space="0" w:color="auto"/>
              <w:right w:val="single" w:sz="4" w:space="0" w:color="auto"/>
            </w:tcBorders>
            <w:vAlign w:val="center"/>
            <w:hideMark/>
          </w:tcPr>
          <w:p w14:paraId="2F996C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Ялагина д. 5</w:t>
            </w:r>
          </w:p>
        </w:tc>
        <w:tc>
          <w:tcPr>
            <w:tcW w:w="2268" w:type="dxa"/>
            <w:tcBorders>
              <w:top w:val="nil"/>
              <w:left w:val="nil"/>
              <w:bottom w:val="single" w:sz="4" w:space="0" w:color="auto"/>
              <w:right w:val="single" w:sz="4" w:space="0" w:color="auto"/>
            </w:tcBorders>
            <w:vAlign w:val="center"/>
            <w:hideMark/>
          </w:tcPr>
          <w:p w14:paraId="2BE0E0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6D17E8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ЦТП-3 ГВС и Отопление, ООО «ТВС»</w:t>
            </w:r>
          </w:p>
        </w:tc>
      </w:tr>
      <w:tr w:rsidR="007B69C7" w:rsidRPr="00901CD1" w14:paraId="2CCF676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EBF9D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59</w:t>
            </w:r>
          </w:p>
        </w:tc>
        <w:tc>
          <w:tcPr>
            <w:tcW w:w="3260" w:type="dxa"/>
            <w:tcBorders>
              <w:top w:val="nil"/>
              <w:left w:val="nil"/>
              <w:bottom w:val="single" w:sz="4" w:space="0" w:color="auto"/>
              <w:right w:val="single" w:sz="4" w:space="0" w:color="auto"/>
            </w:tcBorders>
            <w:vAlign w:val="center"/>
            <w:hideMark/>
          </w:tcPr>
          <w:p w14:paraId="5803E5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д.6</w:t>
            </w:r>
          </w:p>
        </w:tc>
        <w:tc>
          <w:tcPr>
            <w:tcW w:w="2268" w:type="dxa"/>
            <w:tcBorders>
              <w:top w:val="nil"/>
              <w:left w:val="nil"/>
              <w:bottom w:val="single" w:sz="4" w:space="0" w:color="auto"/>
              <w:right w:val="single" w:sz="4" w:space="0" w:color="auto"/>
            </w:tcBorders>
            <w:vAlign w:val="center"/>
            <w:hideMark/>
          </w:tcPr>
          <w:p w14:paraId="288D0E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67FB8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709EF88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BBDA7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60</w:t>
            </w:r>
          </w:p>
        </w:tc>
        <w:tc>
          <w:tcPr>
            <w:tcW w:w="3260" w:type="dxa"/>
            <w:tcBorders>
              <w:top w:val="nil"/>
              <w:left w:val="nil"/>
              <w:bottom w:val="single" w:sz="4" w:space="0" w:color="auto"/>
              <w:right w:val="single" w:sz="4" w:space="0" w:color="auto"/>
            </w:tcBorders>
            <w:vAlign w:val="center"/>
            <w:hideMark/>
          </w:tcPr>
          <w:p w14:paraId="25C3CA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д.10-а</w:t>
            </w:r>
          </w:p>
        </w:tc>
        <w:tc>
          <w:tcPr>
            <w:tcW w:w="2268" w:type="dxa"/>
            <w:tcBorders>
              <w:top w:val="nil"/>
              <w:left w:val="nil"/>
              <w:bottom w:val="single" w:sz="4" w:space="0" w:color="auto"/>
              <w:right w:val="single" w:sz="4" w:space="0" w:color="auto"/>
            </w:tcBorders>
            <w:vAlign w:val="center"/>
            <w:hideMark/>
          </w:tcPr>
          <w:p w14:paraId="632B71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4A748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6AB499E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DB0C9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61</w:t>
            </w:r>
          </w:p>
        </w:tc>
        <w:tc>
          <w:tcPr>
            <w:tcW w:w="3260" w:type="dxa"/>
            <w:tcBorders>
              <w:top w:val="nil"/>
              <w:left w:val="nil"/>
              <w:bottom w:val="single" w:sz="4" w:space="0" w:color="auto"/>
              <w:right w:val="single" w:sz="4" w:space="0" w:color="auto"/>
            </w:tcBorders>
            <w:vAlign w:val="center"/>
            <w:hideMark/>
          </w:tcPr>
          <w:p w14:paraId="221ED8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 12</w:t>
            </w:r>
          </w:p>
        </w:tc>
        <w:tc>
          <w:tcPr>
            <w:tcW w:w="2268" w:type="dxa"/>
            <w:tcBorders>
              <w:top w:val="nil"/>
              <w:left w:val="nil"/>
              <w:bottom w:val="single" w:sz="4" w:space="0" w:color="auto"/>
              <w:right w:val="single" w:sz="4" w:space="0" w:color="auto"/>
            </w:tcBorders>
            <w:vAlign w:val="center"/>
            <w:hideMark/>
          </w:tcPr>
          <w:p w14:paraId="14558D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12EC7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4E366B9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D8132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62</w:t>
            </w:r>
          </w:p>
        </w:tc>
        <w:tc>
          <w:tcPr>
            <w:tcW w:w="3260" w:type="dxa"/>
            <w:tcBorders>
              <w:top w:val="nil"/>
              <w:left w:val="nil"/>
              <w:bottom w:val="single" w:sz="4" w:space="0" w:color="auto"/>
              <w:right w:val="single" w:sz="4" w:space="0" w:color="auto"/>
            </w:tcBorders>
            <w:vAlign w:val="center"/>
            <w:hideMark/>
          </w:tcPr>
          <w:p w14:paraId="50707F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д.14</w:t>
            </w:r>
          </w:p>
        </w:tc>
        <w:tc>
          <w:tcPr>
            <w:tcW w:w="2268" w:type="dxa"/>
            <w:tcBorders>
              <w:top w:val="nil"/>
              <w:left w:val="nil"/>
              <w:bottom w:val="single" w:sz="4" w:space="0" w:color="auto"/>
              <w:right w:val="single" w:sz="4" w:space="0" w:color="auto"/>
            </w:tcBorders>
            <w:vAlign w:val="center"/>
            <w:hideMark/>
          </w:tcPr>
          <w:p w14:paraId="06D79C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89CB0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5ED61D2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8C9E9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63</w:t>
            </w:r>
          </w:p>
        </w:tc>
        <w:tc>
          <w:tcPr>
            <w:tcW w:w="3260" w:type="dxa"/>
            <w:tcBorders>
              <w:top w:val="nil"/>
              <w:left w:val="nil"/>
              <w:bottom w:val="single" w:sz="4" w:space="0" w:color="auto"/>
              <w:right w:val="single" w:sz="4" w:space="0" w:color="auto"/>
            </w:tcBorders>
            <w:vAlign w:val="center"/>
            <w:hideMark/>
          </w:tcPr>
          <w:p w14:paraId="151C34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д.2-а</w:t>
            </w:r>
          </w:p>
        </w:tc>
        <w:tc>
          <w:tcPr>
            <w:tcW w:w="2268" w:type="dxa"/>
            <w:tcBorders>
              <w:top w:val="nil"/>
              <w:left w:val="nil"/>
              <w:bottom w:val="single" w:sz="4" w:space="0" w:color="auto"/>
              <w:right w:val="single" w:sz="4" w:space="0" w:color="auto"/>
            </w:tcBorders>
            <w:vAlign w:val="center"/>
            <w:hideMark/>
          </w:tcPr>
          <w:p w14:paraId="7613D4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71DA4D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5E7B691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72A63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64</w:t>
            </w:r>
          </w:p>
        </w:tc>
        <w:tc>
          <w:tcPr>
            <w:tcW w:w="3260" w:type="dxa"/>
            <w:tcBorders>
              <w:top w:val="nil"/>
              <w:left w:val="nil"/>
              <w:bottom w:val="single" w:sz="4" w:space="0" w:color="auto"/>
              <w:right w:val="single" w:sz="4" w:space="0" w:color="auto"/>
            </w:tcBorders>
            <w:vAlign w:val="center"/>
            <w:hideMark/>
          </w:tcPr>
          <w:p w14:paraId="10350D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д.2</w:t>
            </w:r>
          </w:p>
        </w:tc>
        <w:tc>
          <w:tcPr>
            <w:tcW w:w="2268" w:type="dxa"/>
            <w:tcBorders>
              <w:top w:val="nil"/>
              <w:left w:val="nil"/>
              <w:bottom w:val="single" w:sz="4" w:space="0" w:color="auto"/>
              <w:right w:val="single" w:sz="4" w:space="0" w:color="auto"/>
            </w:tcBorders>
            <w:vAlign w:val="center"/>
            <w:hideMark/>
          </w:tcPr>
          <w:p w14:paraId="5E5EB2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720254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1C16D49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F7AF7D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65</w:t>
            </w:r>
          </w:p>
        </w:tc>
        <w:tc>
          <w:tcPr>
            <w:tcW w:w="3260" w:type="dxa"/>
            <w:tcBorders>
              <w:top w:val="nil"/>
              <w:left w:val="nil"/>
              <w:bottom w:val="single" w:sz="4" w:space="0" w:color="auto"/>
              <w:right w:val="single" w:sz="4" w:space="0" w:color="auto"/>
            </w:tcBorders>
            <w:vAlign w:val="center"/>
            <w:hideMark/>
          </w:tcPr>
          <w:p w14:paraId="6B81AE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д.2-б</w:t>
            </w:r>
          </w:p>
        </w:tc>
        <w:tc>
          <w:tcPr>
            <w:tcW w:w="2268" w:type="dxa"/>
            <w:tcBorders>
              <w:top w:val="nil"/>
              <w:left w:val="nil"/>
              <w:bottom w:val="single" w:sz="4" w:space="0" w:color="auto"/>
              <w:right w:val="single" w:sz="4" w:space="0" w:color="auto"/>
            </w:tcBorders>
            <w:vAlign w:val="center"/>
            <w:hideMark/>
          </w:tcPr>
          <w:p w14:paraId="690A40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94FF9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6D6DF7F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2E77DC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66</w:t>
            </w:r>
          </w:p>
        </w:tc>
        <w:tc>
          <w:tcPr>
            <w:tcW w:w="3260" w:type="dxa"/>
            <w:tcBorders>
              <w:top w:val="nil"/>
              <w:left w:val="nil"/>
              <w:bottom w:val="single" w:sz="4" w:space="0" w:color="auto"/>
              <w:right w:val="single" w:sz="4" w:space="0" w:color="auto"/>
            </w:tcBorders>
            <w:vAlign w:val="center"/>
            <w:hideMark/>
          </w:tcPr>
          <w:p w14:paraId="75D00C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д.2-в</w:t>
            </w:r>
          </w:p>
        </w:tc>
        <w:tc>
          <w:tcPr>
            <w:tcW w:w="2268" w:type="dxa"/>
            <w:tcBorders>
              <w:top w:val="nil"/>
              <w:left w:val="nil"/>
              <w:bottom w:val="single" w:sz="4" w:space="0" w:color="auto"/>
              <w:right w:val="single" w:sz="4" w:space="0" w:color="auto"/>
            </w:tcBorders>
            <w:vAlign w:val="center"/>
            <w:hideMark/>
          </w:tcPr>
          <w:p w14:paraId="496D74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071937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4A0DD43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ECE07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67</w:t>
            </w:r>
          </w:p>
        </w:tc>
        <w:tc>
          <w:tcPr>
            <w:tcW w:w="3260" w:type="dxa"/>
            <w:tcBorders>
              <w:top w:val="nil"/>
              <w:left w:val="nil"/>
              <w:bottom w:val="single" w:sz="4" w:space="0" w:color="auto"/>
              <w:right w:val="single" w:sz="4" w:space="0" w:color="auto"/>
            </w:tcBorders>
            <w:vAlign w:val="center"/>
            <w:hideMark/>
          </w:tcPr>
          <w:p w14:paraId="30F765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д.4</w:t>
            </w:r>
          </w:p>
        </w:tc>
        <w:tc>
          <w:tcPr>
            <w:tcW w:w="2268" w:type="dxa"/>
            <w:tcBorders>
              <w:top w:val="nil"/>
              <w:left w:val="nil"/>
              <w:bottom w:val="single" w:sz="4" w:space="0" w:color="auto"/>
              <w:right w:val="single" w:sz="4" w:space="0" w:color="auto"/>
            </w:tcBorders>
            <w:vAlign w:val="center"/>
            <w:hideMark/>
          </w:tcPr>
          <w:p w14:paraId="1E048D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FB4E6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0C0EDF7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F943D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68</w:t>
            </w:r>
          </w:p>
        </w:tc>
        <w:tc>
          <w:tcPr>
            <w:tcW w:w="3260" w:type="dxa"/>
            <w:tcBorders>
              <w:top w:val="nil"/>
              <w:left w:val="nil"/>
              <w:bottom w:val="single" w:sz="4" w:space="0" w:color="auto"/>
              <w:right w:val="single" w:sz="4" w:space="0" w:color="auto"/>
            </w:tcBorders>
            <w:vAlign w:val="center"/>
            <w:hideMark/>
          </w:tcPr>
          <w:p w14:paraId="44F6A5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д.4-а</w:t>
            </w:r>
          </w:p>
        </w:tc>
        <w:tc>
          <w:tcPr>
            <w:tcW w:w="2268" w:type="dxa"/>
            <w:tcBorders>
              <w:top w:val="nil"/>
              <w:left w:val="nil"/>
              <w:bottom w:val="single" w:sz="4" w:space="0" w:color="auto"/>
              <w:right w:val="single" w:sz="4" w:space="0" w:color="auto"/>
            </w:tcBorders>
            <w:vAlign w:val="center"/>
            <w:hideMark/>
          </w:tcPr>
          <w:p w14:paraId="454210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28825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2124B54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19FC1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69</w:t>
            </w:r>
          </w:p>
        </w:tc>
        <w:tc>
          <w:tcPr>
            <w:tcW w:w="3260" w:type="dxa"/>
            <w:tcBorders>
              <w:top w:val="nil"/>
              <w:left w:val="nil"/>
              <w:bottom w:val="single" w:sz="4" w:space="0" w:color="auto"/>
              <w:right w:val="single" w:sz="4" w:space="0" w:color="auto"/>
            </w:tcBorders>
            <w:vAlign w:val="center"/>
            <w:hideMark/>
          </w:tcPr>
          <w:p w14:paraId="58C6B3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д.4-б</w:t>
            </w:r>
          </w:p>
        </w:tc>
        <w:tc>
          <w:tcPr>
            <w:tcW w:w="2268" w:type="dxa"/>
            <w:tcBorders>
              <w:top w:val="nil"/>
              <w:left w:val="nil"/>
              <w:bottom w:val="single" w:sz="4" w:space="0" w:color="auto"/>
              <w:right w:val="single" w:sz="4" w:space="0" w:color="auto"/>
            </w:tcBorders>
            <w:vAlign w:val="center"/>
            <w:hideMark/>
          </w:tcPr>
          <w:p w14:paraId="59F29E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BC35F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60641BF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84C15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70</w:t>
            </w:r>
          </w:p>
        </w:tc>
        <w:tc>
          <w:tcPr>
            <w:tcW w:w="3260" w:type="dxa"/>
            <w:tcBorders>
              <w:top w:val="nil"/>
              <w:left w:val="nil"/>
              <w:bottom w:val="single" w:sz="4" w:space="0" w:color="auto"/>
              <w:right w:val="single" w:sz="4" w:space="0" w:color="auto"/>
            </w:tcBorders>
            <w:vAlign w:val="center"/>
            <w:hideMark/>
          </w:tcPr>
          <w:p w14:paraId="39E86B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д.6-б</w:t>
            </w:r>
          </w:p>
        </w:tc>
        <w:tc>
          <w:tcPr>
            <w:tcW w:w="2268" w:type="dxa"/>
            <w:tcBorders>
              <w:top w:val="nil"/>
              <w:left w:val="nil"/>
              <w:bottom w:val="single" w:sz="4" w:space="0" w:color="auto"/>
              <w:right w:val="single" w:sz="4" w:space="0" w:color="auto"/>
            </w:tcBorders>
            <w:vAlign w:val="center"/>
            <w:hideMark/>
          </w:tcPr>
          <w:p w14:paraId="246B76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9A52A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64EEE01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B91FE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71</w:t>
            </w:r>
          </w:p>
        </w:tc>
        <w:tc>
          <w:tcPr>
            <w:tcW w:w="3260" w:type="dxa"/>
            <w:tcBorders>
              <w:top w:val="nil"/>
              <w:left w:val="nil"/>
              <w:bottom w:val="single" w:sz="4" w:space="0" w:color="auto"/>
              <w:right w:val="single" w:sz="4" w:space="0" w:color="auto"/>
            </w:tcBorders>
            <w:vAlign w:val="center"/>
            <w:hideMark/>
          </w:tcPr>
          <w:p w14:paraId="2ADC01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д.12-а</w:t>
            </w:r>
          </w:p>
        </w:tc>
        <w:tc>
          <w:tcPr>
            <w:tcW w:w="2268" w:type="dxa"/>
            <w:tcBorders>
              <w:top w:val="nil"/>
              <w:left w:val="nil"/>
              <w:bottom w:val="single" w:sz="4" w:space="0" w:color="auto"/>
              <w:right w:val="single" w:sz="4" w:space="0" w:color="auto"/>
            </w:tcBorders>
            <w:vAlign w:val="center"/>
            <w:hideMark/>
          </w:tcPr>
          <w:p w14:paraId="552CF0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802F7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40FBF88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B17E9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72</w:t>
            </w:r>
          </w:p>
        </w:tc>
        <w:tc>
          <w:tcPr>
            <w:tcW w:w="3260" w:type="dxa"/>
            <w:tcBorders>
              <w:top w:val="nil"/>
              <w:left w:val="nil"/>
              <w:bottom w:val="single" w:sz="4" w:space="0" w:color="auto"/>
              <w:right w:val="single" w:sz="4" w:space="0" w:color="auto"/>
            </w:tcBorders>
            <w:vAlign w:val="center"/>
            <w:hideMark/>
          </w:tcPr>
          <w:p w14:paraId="1F56C2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Западная д.12-6</w:t>
            </w:r>
          </w:p>
        </w:tc>
        <w:tc>
          <w:tcPr>
            <w:tcW w:w="2268" w:type="dxa"/>
            <w:tcBorders>
              <w:top w:val="nil"/>
              <w:left w:val="nil"/>
              <w:bottom w:val="single" w:sz="4" w:space="0" w:color="auto"/>
              <w:right w:val="single" w:sz="4" w:space="0" w:color="auto"/>
            </w:tcBorders>
            <w:vAlign w:val="center"/>
            <w:hideMark/>
          </w:tcPr>
          <w:p w14:paraId="5E77F3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ABB5D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ЦТП-4 ГВС, Отопление от ГТ-ТЭЦ, ООО «ТВС»</w:t>
            </w:r>
          </w:p>
        </w:tc>
      </w:tr>
      <w:tr w:rsidR="007B69C7" w:rsidRPr="00901CD1" w14:paraId="5BEBB6B3" w14:textId="77777777" w:rsidTr="007B69C7">
        <w:trPr>
          <w:trHeight w:val="285"/>
        </w:trPr>
        <w:tc>
          <w:tcPr>
            <w:tcW w:w="9493"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14:paraId="1D7992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ООО «Глобус»</w:t>
            </w:r>
          </w:p>
        </w:tc>
      </w:tr>
      <w:tr w:rsidR="007B69C7" w:rsidRPr="00901CD1" w14:paraId="6355CB8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CCCE5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w:t>
            </w:r>
          </w:p>
        </w:tc>
        <w:tc>
          <w:tcPr>
            <w:tcW w:w="3260" w:type="dxa"/>
            <w:tcBorders>
              <w:top w:val="nil"/>
              <w:left w:val="nil"/>
              <w:bottom w:val="single" w:sz="4" w:space="0" w:color="auto"/>
              <w:right w:val="single" w:sz="4" w:space="0" w:color="auto"/>
            </w:tcBorders>
            <w:vAlign w:val="center"/>
            <w:hideMark/>
          </w:tcPr>
          <w:p w14:paraId="5BA009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1 Оранжерейный пр., д. 3</w:t>
            </w:r>
          </w:p>
        </w:tc>
        <w:tc>
          <w:tcPr>
            <w:tcW w:w="2268" w:type="dxa"/>
            <w:tcBorders>
              <w:top w:val="nil"/>
              <w:left w:val="nil"/>
              <w:bottom w:val="single" w:sz="4" w:space="0" w:color="auto"/>
              <w:right w:val="single" w:sz="4" w:space="0" w:color="auto"/>
            </w:tcBorders>
            <w:vAlign w:val="center"/>
            <w:hideMark/>
          </w:tcPr>
          <w:p w14:paraId="259977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B8E0B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5B0C11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D6D68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w:t>
            </w:r>
          </w:p>
        </w:tc>
        <w:tc>
          <w:tcPr>
            <w:tcW w:w="3260" w:type="dxa"/>
            <w:tcBorders>
              <w:top w:val="nil"/>
              <w:left w:val="nil"/>
              <w:bottom w:val="single" w:sz="4" w:space="0" w:color="auto"/>
              <w:right w:val="single" w:sz="4" w:space="0" w:color="auto"/>
            </w:tcBorders>
            <w:vAlign w:val="center"/>
            <w:hideMark/>
          </w:tcPr>
          <w:p w14:paraId="1954EF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1 Оранжерейный пр., д. 4</w:t>
            </w:r>
          </w:p>
        </w:tc>
        <w:tc>
          <w:tcPr>
            <w:tcW w:w="2268" w:type="dxa"/>
            <w:tcBorders>
              <w:top w:val="nil"/>
              <w:left w:val="nil"/>
              <w:bottom w:val="single" w:sz="4" w:space="0" w:color="auto"/>
              <w:right w:val="single" w:sz="4" w:space="0" w:color="auto"/>
            </w:tcBorders>
            <w:vAlign w:val="center"/>
            <w:hideMark/>
          </w:tcPr>
          <w:p w14:paraId="6A81D9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28F7C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22EAAA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8EB66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w:t>
            </w:r>
          </w:p>
        </w:tc>
        <w:tc>
          <w:tcPr>
            <w:tcW w:w="3260" w:type="dxa"/>
            <w:tcBorders>
              <w:top w:val="nil"/>
              <w:left w:val="nil"/>
              <w:bottom w:val="single" w:sz="4" w:space="0" w:color="auto"/>
              <w:right w:val="single" w:sz="4" w:space="0" w:color="auto"/>
            </w:tcBorders>
            <w:vAlign w:val="center"/>
            <w:hideMark/>
          </w:tcPr>
          <w:p w14:paraId="49C113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1 Оранжерейный пр., д. 9</w:t>
            </w:r>
          </w:p>
        </w:tc>
        <w:tc>
          <w:tcPr>
            <w:tcW w:w="2268" w:type="dxa"/>
            <w:tcBorders>
              <w:top w:val="nil"/>
              <w:left w:val="nil"/>
              <w:bottom w:val="single" w:sz="4" w:space="0" w:color="auto"/>
              <w:right w:val="single" w:sz="4" w:space="0" w:color="auto"/>
            </w:tcBorders>
            <w:vAlign w:val="center"/>
            <w:hideMark/>
          </w:tcPr>
          <w:p w14:paraId="0F1BF2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E41ED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FADD6F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355168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w:t>
            </w:r>
          </w:p>
        </w:tc>
        <w:tc>
          <w:tcPr>
            <w:tcW w:w="3260" w:type="dxa"/>
            <w:tcBorders>
              <w:top w:val="nil"/>
              <w:left w:val="nil"/>
              <w:bottom w:val="single" w:sz="4" w:space="0" w:color="auto"/>
              <w:right w:val="single" w:sz="4" w:space="0" w:color="auto"/>
            </w:tcBorders>
            <w:vAlign w:val="center"/>
            <w:hideMark/>
          </w:tcPr>
          <w:p w14:paraId="024E98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1-я Поселковая, д. 24-а</w:t>
            </w:r>
          </w:p>
        </w:tc>
        <w:tc>
          <w:tcPr>
            <w:tcW w:w="2268" w:type="dxa"/>
            <w:tcBorders>
              <w:top w:val="nil"/>
              <w:left w:val="nil"/>
              <w:bottom w:val="single" w:sz="4" w:space="0" w:color="auto"/>
              <w:right w:val="single" w:sz="4" w:space="0" w:color="auto"/>
            </w:tcBorders>
            <w:vAlign w:val="center"/>
            <w:hideMark/>
          </w:tcPr>
          <w:p w14:paraId="1C3C8A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98E35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ЦТП-25, Котельная «Южная», ООО «Глобус»</w:t>
            </w:r>
          </w:p>
        </w:tc>
      </w:tr>
      <w:tr w:rsidR="007B69C7" w:rsidRPr="00901CD1" w14:paraId="351E317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B1D50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w:t>
            </w:r>
          </w:p>
        </w:tc>
        <w:tc>
          <w:tcPr>
            <w:tcW w:w="3260" w:type="dxa"/>
            <w:tcBorders>
              <w:top w:val="nil"/>
              <w:left w:val="nil"/>
              <w:bottom w:val="single" w:sz="4" w:space="0" w:color="auto"/>
              <w:right w:val="single" w:sz="4" w:space="0" w:color="auto"/>
            </w:tcBorders>
            <w:vAlign w:val="center"/>
            <w:hideMark/>
          </w:tcPr>
          <w:p w14:paraId="7EACA9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1-я Поселковая, д. 3</w:t>
            </w:r>
          </w:p>
        </w:tc>
        <w:tc>
          <w:tcPr>
            <w:tcW w:w="2268" w:type="dxa"/>
            <w:tcBorders>
              <w:top w:val="nil"/>
              <w:left w:val="nil"/>
              <w:bottom w:val="single" w:sz="4" w:space="0" w:color="auto"/>
              <w:right w:val="single" w:sz="4" w:space="0" w:color="auto"/>
            </w:tcBorders>
            <w:vAlign w:val="center"/>
            <w:hideMark/>
          </w:tcPr>
          <w:p w14:paraId="40E13E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C1D8F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A9A047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25DB7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w:t>
            </w:r>
          </w:p>
        </w:tc>
        <w:tc>
          <w:tcPr>
            <w:tcW w:w="3260" w:type="dxa"/>
            <w:tcBorders>
              <w:top w:val="nil"/>
              <w:left w:val="nil"/>
              <w:bottom w:val="single" w:sz="4" w:space="0" w:color="auto"/>
              <w:right w:val="single" w:sz="4" w:space="0" w:color="auto"/>
            </w:tcBorders>
            <w:vAlign w:val="center"/>
            <w:hideMark/>
          </w:tcPr>
          <w:p w14:paraId="4061AF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1-я Поселковая, д. 4</w:t>
            </w:r>
          </w:p>
        </w:tc>
        <w:tc>
          <w:tcPr>
            <w:tcW w:w="2268" w:type="dxa"/>
            <w:tcBorders>
              <w:top w:val="nil"/>
              <w:left w:val="nil"/>
              <w:bottom w:val="single" w:sz="4" w:space="0" w:color="auto"/>
              <w:right w:val="single" w:sz="4" w:space="0" w:color="auto"/>
            </w:tcBorders>
            <w:vAlign w:val="center"/>
            <w:hideMark/>
          </w:tcPr>
          <w:p w14:paraId="7E8C50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7EFEE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227135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1AB21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w:t>
            </w:r>
          </w:p>
        </w:tc>
        <w:tc>
          <w:tcPr>
            <w:tcW w:w="3260" w:type="dxa"/>
            <w:tcBorders>
              <w:top w:val="nil"/>
              <w:left w:val="nil"/>
              <w:bottom w:val="single" w:sz="4" w:space="0" w:color="auto"/>
              <w:right w:val="single" w:sz="4" w:space="0" w:color="auto"/>
            </w:tcBorders>
            <w:vAlign w:val="center"/>
            <w:hideMark/>
          </w:tcPr>
          <w:p w14:paraId="1D23A4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2-я Поселковая, д. 1-а</w:t>
            </w:r>
          </w:p>
        </w:tc>
        <w:tc>
          <w:tcPr>
            <w:tcW w:w="2268" w:type="dxa"/>
            <w:tcBorders>
              <w:top w:val="nil"/>
              <w:left w:val="nil"/>
              <w:bottom w:val="single" w:sz="4" w:space="0" w:color="auto"/>
              <w:right w:val="single" w:sz="4" w:space="0" w:color="auto"/>
            </w:tcBorders>
            <w:vAlign w:val="center"/>
            <w:hideMark/>
          </w:tcPr>
          <w:p w14:paraId="7B76C2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62345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B5FDF9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01E8F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w:t>
            </w:r>
          </w:p>
        </w:tc>
        <w:tc>
          <w:tcPr>
            <w:tcW w:w="3260" w:type="dxa"/>
            <w:tcBorders>
              <w:top w:val="nil"/>
              <w:left w:val="nil"/>
              <w:bottom w:val="single" w:sz="4" w:space="0" w:color="auto"/>
              <w:right w:val="single" w:sz="4" w:space="0" w:color="auto"/>
            </w:tcBorders>
            <w:vAlign w:val="center"/>
            <w:hideMark/>
          </w:tcPr>
          <w:p w14:paraId="7F7714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2-я Поселковая, д. 24</w:t>
            </w:r>
          </w:p>
        </w:tc>
        <w:tc>
          <w:tcPr>
            <w:tcW w:w="2268" w:type="dxa"/>
            <w:tcBorders>
              <w:top w:val="nil"/>
              <w:left w:val="nil"/>
              <w:bottom w:val="single" w:sz="4" w:space="0" w:color="auto"/>
              <w:right w:val="single" w:sz="4" w:space="0" w:color="auto"/>
            </w:tcBorders>
            <w:vAlign w:val="center"/>
            <w:hideMark/>
          </w:tcPr>
          <w:p w14:paraId="1666F0B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62D85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ЦТП-25, Котельная «Южная», ООО «Глобус»</w:t>
            </w:r>
          </w:p>
        </w:tc>
      </w:tr>
      <w:tr w:rsidR="007B69C7" w:rsidRPr="00901CD1" w14:paraId="2F36552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811B7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w:t>
            </w:r>
          </w:p>
        </w:tc>
        <w:tc>
          <w:tcPr>
            <w:tcW w:w="3260" w:type="dxa"/>
            <w:tcBorders>
              <w:top w:val="nil"/>
              <w:left w:val="nil"/>
              <w:bottom w:val="single" w:sz="4" w:space="0" w:color="auto"/>
              <w:right w:val="single" w:sz="4" w:space="0" w:color="auto"/>
            </w:tcBorders>
            <w:vAlign w:val="center"/>
            <w:hideMark/>
          </w:tcPr>
          <w:p w14:paraId="6AB543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2-я Поселковая, д. 3</w:t>
            </w:r>
          </w:p>
        </w:tc>
        <w:tc>
          <w:tcPr>
            <w:tcW w:w="2268" w:type="dxa"/>
            <w:tcBorders>
              <w:top w:val="nil"/>
              <w:left w:val="nil"/>
              <w:bottom w:val="single" w:sz="4" w:space="0" w:color="auto"/>
              <w:right w:val="single" w:sz="4" w:space="0" w:color="auto"/>
            </w:tcBorders>
            <w:vAlign w:val="center"/>
            <w:hideMark/>
          </w:tcPr>
          <w:p w14:paraId="46F527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5F6FC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A8D6AA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26D48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w:t>
            </w:r>
          </w:p>
        </w:tc>
        <w:tc>
          <w:tcPr>
            <w:tcW w:w="3260" w:type="dxa"/>
            <w:tcBorders>
              <w:top w:val="nil"/>
              <w:left w:val="nil"/>
              <w:bottom w:val="single" w:sz="4" w:space="0" w:color="auto"/>
              <w:right w:val="single" w:sz="4" w:space="0" w:color="auto"/>
            </w:tcBorders>
            <w:vAlign w:val="center"/>
            <w:hideMark/>
          </w:tcPr>
          <w:p w14:paraId="458CE5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15</w:t>
            </w:r>
          </w:p>
        </w:tc>
        <w:tc>
          <w:tcPr>
            <w:tcW w:w="2268" w:type="dxa"/>
            <w:tcBorders>
              <w:top w:val="nil"/>
              <w:left w:val="nil"/>
              <w:bottom w:val="single" w:sz="4" w:space="0" w:color="auto"/>
              <w:right w:val="single" w:sz="4" w:space="0" w:color="auto"/>
            </w:tcBorders>
            <w:vAlign w:val="center"/>
            <w:hideMark/>
          </w:tcPr>
          <w:p w14:paraId="494F89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B6631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1A1C18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E4185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11</w:t>
            </w:r>
          </w:p>
        </w:tc>
        <w:tc>
          <w:tcPr>
            <w:tcW w:w="3260" w:type="dxa"/>
            <w:tcBorders>
              <w:top w:val="nil"/>
              <w:left w:val="nil"/>
              <w:bottom w:val="single" w:sz="4" w:space="0" w:color="auto"/>
              <w:right w:val="single" w:sz="4" w:space="0" w:color="auto"/>
            </w:tcBorders>
            <w:vAlign w:val="center"/>
            <w:hideMark/>
          </w:tcPr>
          <w:p w14:paraId="42AE2A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17</w:t>
            </w:r>
          </w:p>
        </w:tc>
        <w:tc>
          <w:tcPr>
            <w:tcW w:w="2268" w:type="dxa"/>
            <w:tcBorders>
              <w:top w:val="nil"/>
              <w:left w:val="nil"/>
              <w:bottom w:val="single" w:sz="4" w:space="0" w:color="auto"/>
              <w:right w:val="single" w:sz="4" w:space="0" w:color="auto"/>
            </w:tcBorders>
            <w:vAlign w:val="center"/>
            <w:hideMark/>
          </w:tcPr>
          <w:p w14:paraId="2E9C73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31257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3706CA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589EF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w:t>
            </w:r>
          </w:p>
        </w:tc>
        <w:tc>
          <w:tcPr>
            <w:tcW w:w="3260" w:type="dxa"/>
            <w:tcBorders>
              <w:top w:val="nil"/>
              <w:left w:val="nil"/>
              <w:bottom w:val="single" w:sz="4" w:space="0" w:color="auto"/>
              <w:right w:val="single" w:sz="4" w:space="0" w:color="auto"/>
            </w:tcBorders>
            <w:vAlign w:val="center"/>
            <w:hideMark/>
          </w:tcPr>
          <w:p w14:paraId="37B88F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19</w:t>
            </w:r>
          </w:p>
        </w:tc>
        <w:tc>
          <w:tcPr>
            <w:tcW w:w="2268" w:type="dxa"/>
            <w:tcBorders>
              <w:top w:val="nil"/>
              <w:left w:val="nil"/>
              <w:bottom w:val="single" w:sz="4" w:space="0" w:color="auto"/>
              <w:right w:val="single" w:sz="4" w:space="0" w:color="auto"/>
            </w:tcBorders>
            <w:vAlign w:val="center"/>
            <w:hideMark/>
          </w:tcPr>
          <w:p w14:paraId="3E5B80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74D81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992FF4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B04CF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w:t>
            </w:r>
          </w:p>
        </w:tc>
        <w:tc>
          <w:tcPr>
            <w:tcW w:w="3260" w:type="dxa"/>
            <w:tcBorders>
              <w:top w:val="nil"/>
              <w:left w:val="nil"/>
              <w:bottom w:val="single" w:sz="4" w:space="0" w:color="auto"/>
              <w:right w:val="single" w:sz="4" w:space="0" w:color="auto"/>
            </w:tcBorders>
            <w:vAlign w:val="center"/>
            <w:hideMark/>
          </w:tcPr>
          <w:p w14:paraId="22873E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21</w:t>
            </w:r>
          </w:p>
        </w:tc>
        <w:tc>
          <w:tcPr>
            <w:tcW w:w="2268" w:type="dxa"/>
            <w:tcBorders>
              <w:top w:val="nil"/>
              <w:left w:val="nil"/>
              <w:bottom w:val="single" w:sz="4" w:space="0" w:color="auto"/>
              <w:right w:val="single" w:sz="4" w:space="0" w:color="auto"/>
            </w:tcBorders>
            <w:vAlign w:val="center"/>
            <w:hideMark/>
          </w:tcPr>
          <w:p w14:paraId="397A360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07668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FD88C9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75894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w:t>
            </w:r>
          </w:p>
        </w:tc>
        <w:tc>
          <w:tcPr>
            <w:tcW w:w="3260" w:type="dxa"/>
            <w:tcBorders>
              <w:top w:val="nil"/>
              <w:left w:val="nil"/>
              <w:bottom w:val="single" w:sz="4" w:space="0" w:color="auto"/>
              <w:right w:val="single" w:sz="4" w:space="0" w:color="auto"/>
            </w:tcBorders>
            <w:vAlign w:val="center"/>
            <w:hideMark/>
          </w:tcPr>
          <w:p w14:paraId="3C3651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23</w:t>
            </w:r>
          </w:p>
        </w:tc>
        <w:tc>
          <w:tcPr>
            <w:tcW w:w="2268" w:type="dxa"/>
            <w:tcBorders>
              <w:top w:val="nil"/>
              <w:left w:val="nil"/>
              <w:bottom w:val="single" w:sz="4" w:space="0" w:color="auto"/>
              <w:right w:val="single" w:sz="4" w:space="0" w:color="auto"/>
            </w:tcBorders>
            <w:vAlign w:val="center"/>
            <w:hideMark/>
          </w:tcPr>
          <w:p w14:paraId="0AD72F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C4937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4152C4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195E1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w:t>
            </w:r>
          </w:p>
        </w:tc>
        <w:tc>
          <w:tcPr>
            <w:tcW w:w="3260" w:type="dxa"/>
            <w:tcBorders>
              <w:top w:val="nil"/>
              <w:left w:val="nil"/>
              <w:bottom w:val="single" w:sz="4" w:space="0" w:color="auto"/>
              <w:right w:val="single" w:sz="4" w:space="0" w:color="auto"/>
            </w:tcBorders>
            <w:vAlign w:val="center"/>
            <w:hideMark/>
          </w:tcPr>
          <w:p w14:paraId="7E0486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35</w:t>
            </w:r>
          </w:p>
        </w:tc>
        <w:tc>
          <w:tcPr>
            <w:tcW w:w="2268" w:type="dxa"/>
            <w:tcBorders>
              <w:top w:val="nil"/>
              <w:left w:val="nil"/>
              <w:bottom w:val="single" w:sz="4" w:space="0" w:color="auto"/>
              <w:right w:val="single" w:sz="4" w:space="0" w:color="auto"/>
            </w:tcBorders>
            <w:vAlign w:val="center"/>
            <w:hideMark/>
          </w:tcPr>
          <w:p w14:paraId="0E98C3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58540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7B69C7" w:rsidRPr="00901CD1" w14:paraId="20D5141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B4FA3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w:t>
            </w:r>
          </w:p>
        </w:tc>
        <w:tc>
          <w:tcPr>
            <w:tcW w:w="3260" w:type="dxa"/>
            <w:tcBorders>
              <w:top w:val="nil"/>
              <w:left w:val="nil"/>
              <w:bottom w:val="single" w:sz="4" w:space="0" w:color="auto"/>
              <w:right w:val="single" w:sz="4" w:space="0" w:color="auto"/>
            </w:tcBorders>
            <w:vAlign w:val="center"/>
            <w:hideMark/>
          </w:tcPr>
          <w:p w14:paraId="29457E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43</w:t>
            </w:r>
          </w:p>
        </w:tc>
        <w:tc>
          <w:tcPr>
            <w:tcW w:w="2268" w:type="dxa"/>
            <w:tcBorders>
              <w:top w:val="nil"/>
              <w:left w:val="nil"/>
              <w:bottom w:val="single" w:sz="4" w:space="0" w:color="auto"/>
              <w:right w:val="single" w:sz="4" w:space="0" w:color="auto"/>
            </w:tcBorders>
            <w:vAlign w:val="center"/>
            <w:hideMark/>
          </w:tcPr>
          <w:p w14:paraId="6A214F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AED68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5F6BB0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9711B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w:t>
            </w:r>
          </w:p>
        </w:tc>
        <w:tc>
          <w:tcPr>
            <w:tcW w:w="3260" w:type="dxa"/>
            <w:tcBorders>
              <w:top w:val="nil"/>
              <w:left w:val="nil"/>
              <w:bottom w:val="single" w:sz="4" w:space="0" w:color="auto"/>
              <w:right w:val="single" w:sz="4" w:space="0" w:color="auto"/>
            </w:tcBorders>
            <w:vAlign w:val="center"/>
            <w:hideMark/>
          </w:tcPr>
          <w:p w14:paraId="732CCF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43-а</w:t>
            </w:r>
          </w:p>
        </w:tc>
        <w:tc>
          <w:tcPr>
            <w:tcW w:w="2268" w:type="dxa"/>
            <w:tcBorders>
              <w:top w:val="nil"/>
              <w:left w:val="nil"/>
              <w:bottom w:val="single" w:sz="4" w:space="0" w:color="auto"/>
              <w:right w:val="single" w:sz="4" w:space="0" w:color="auto"/>
            </w:tcBorders>
            <w:vAlign w:val="center"/>
            <w:hideMark/>
          </w:tcPr>
          <w:p w14:paraId="1931F9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D3644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F07132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570FA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w:t>
            </w:r>
          </w:p>
        </w:tc>
        <w:tc>
          <w:tcPr>
            <w:tcW w:w="3260" w:type="dxa"/>
            <w:tcBorders>
              <w:top w:val="nil"/>
              <w:left w:val="nil"/>
              <w:bottom w:val="single" w:sz="4" w:space="0" w:color="auto"/>
              <w:right w:val="single" w:sz="4" w:space="0" w:color="auto"/>
            </w:tcBorders>
            <w:vAlign w:val="center"/>
            <w:hideMark/>
          </w:tcPr>
          <w:p w14:paraId="4A501B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52</w:t>
            </w:r>
          </w:p>
        </w:tc>
        <w:tc>
          <w:tcPr>
            <w:tcW w:w="2268" w:type="dxa"/>
            <w:tcBorders>
              <w:top w:val="nil"/>
              <w:left w:val="nil"/>
              <w:bottom w:val="single" w:sz="4" w:space="0" w:color="auto"/>
              <w:right w:val="single" w:sz="4" w:space="0" w:color="auto"/>
            </w:tcBorders>
            <w:vAlign w:val="center"/>
            <w:hideMark/>
          </w:tcPr>
          <w:p w14:paraId="7E4173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006C6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98B881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D7597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w:t>
            </w:r>
          </w:p>
        </w:tc>
        <w:tc>
          <w:tcPr>
            <w:tcW w:w="3260" w:type="dxa"/>
            <w:tcBorders>
              <w:top w:val="nil"/>
              <w:left w:val="nil"/>
              <w:bottom w:val="single" w:sz="4" w:space="0" w:color="auto"/>
              <w:right w:val="single" w:sz="4" w:space="0" w:color="auto"/>
            </w:tcBorders>
            <w:vAlign w:val="center"/>
            <w:hideMark/>
          </w:tcPr>
          <w:p w14:paraId="43410F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54</w:t>
            </w:r>
          </w:p>
        </w:tc>
        <w:tc>
          <w:tcPr>
            <w:tcW w:w="2268" w:type="dxa"/>
            <w:tcBorders>
              <w:top w:val="nil"/>
              <w:left w:val="nil"/>
              <w:bottom w:val="single" w:sz="4" w:space="0" w:color="auto"/>
              <w:right w:val="single" w:sz="4" w:space="0" w:color="auto"/>
            </w:tcBorders>
            <w:vAlign w:val="center"/>
            <w:hideMark/>
          </w:tcPr>
          <w:p w14:paraId="320B7F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E1CFF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1BFAB6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8F0CE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w:t>
            </w:r>
          </w:p>
        </w:tc>
        <w:tc>
          <w:tcPr>
            <w:tcW w:w="3260" w:type="dxa"/>
            <w:tcBorders>
              <w:top w:val="nil"/>
              <w:left w:val="nil"/>
              <w:bottom w:val="single" w:sz="4" w:space="0" w:color="auto"/>
              <w:right w:val="single" w:sz="4" w:space="0" w:color="auto"/>
            </w:tcBorders>
            <w:vAlign w:val="center"/>
            <w:hideMark/>
          </w:tcPr>
          <w:p w14:paraId="093186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56</w:t>
            </w:r>
          </w:p>
        </w:tc>
        <w:tc>
          <w:tcPr>
            <w:tcW w:w="2268" w:type="dxa"/>
            <w:tcBorders>
              <w:top w:val="nil"/>
              <w:left w:val="nil"/>
              <w:bottom w:val="single" w:sz="4" w:space="0" w:color="auto"/>
              <w:right w:val="single" w:sz="4" w:space="0" w:color="auto"/>
            </w:tcBorders>
            <w:vAlign w:val="center"/>
            <w:hideMark/>
          </w:tcPr>
          <w:p w14:paraId="4BFA8B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5CC17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A8336D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11F7E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w:t>
            </w:r>
          </w:p>
        </w:tc>
        <w:tc>
          <w:tcPr>
            <w:tcW w:w="3260" w:type="dxa"/>
            <w:tcBorders>
              <w:top w:val="nil"/>
              <w:left w:val="nil"/>
              <w:bottom w:val="single" w:sz="4" w:space="0" w:color="auto"/>
              <w:right w:val="single" w:sz="4" w:space="0" w:color="auto"/>
            </w:tcBorders>
            <w:vAlign w:val="center"/>
            <w:hideMark/>
          </w:tcPr>
          <w:p w14:paraId="003F778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58</w:t>
            </w:r>
          </w:p>
        </w:tc>
        <w:tc>
          <w:tcPr>
            <w:tcW w:w="2268" w:type="dxa"/>
            <w:tcBorders>
              <w:top w:val="nil"/>
              <w:left w:val="nil"/>
              <w:bottom w:val="single" w:sz="4" w:space="0" w:color="auto"/>
              <w:right w:val="single" w:sz="4" w:space="0" w:color="auto"/>
            </w:tcBorders>
            <w:vAlign w:val="center"/>
            <w:hideMark/>
          </w:tcPr>
          <w:p w14:paraId="1DD828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89440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DAC3B3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6DAF2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w:t>
            </w:r>
          </w:p>
        </w:tc>
        <w:tc>
          <w:tcPr>
            <w:tcW w:w="3260" w:type="dxa"/>
            <w:tcBorders>
              <w:top w:val="nil"/>
              <w:left w:val="nil"/>
              <w:bottom w:val="single" w:sz="4" w:space="0" w:color="auto"/>
              <w:right w:val="single" w:sz="4" w:space="0" w:color="auto"/>
            </w:tcBorders>
            <w:vAlign w:val="center"/>
            <w:hideMark/>
          </w:tcPr>
          <w:p w14:paraId="289CAF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58-а</w:t>
            </w:r>
          </w:p>
        </w:tc>
        <w:tc>
          <w:tcPr>
            <w:tcW w:w="2268" w:type="dxa"/>
            <w:tcBorders>
              <w:top w:val="nil"/>
              <w:left w:val="nil"/>
              <w:bottom w:val="single" w:sz="4" w:space="0" w:color="auto"/>
              <w:right w:val="single" w:sz="4" w:space="0" w:color="auto"/>
            </w:tcBorders>
            <w:vAlign w:val="center"/>
            <w:hideMark/>
          </w:tcPr>
          <w:p w14:paraId="1DFC84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B635B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2990C3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36762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w:t>
            </w:r>
          </w:p>
        </w:tc>
        <w:tc>
          <w:tcPr>
            <w:tcW w:w="3260" w:type="dxa"/>
            <w:tcBorders>
              <w:top w:val="nil"/>
              <w:left w:val="nil"/>
              <w:bottom w:val="single" w:sz="4" w:space="0" w:color="auto"/>
              <w:right w:val="single" w:sz="4" w:space="0" w:color="auto"/>
            </w:tcBorders>
            <w:vAlign w:val="center"/>
            <w:hideMark/>
          </w:tcPr>
          <w:p w14:paraId="7038B0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8 Марта, д. 60</w:t>
            </w:r>
          </w:p>
        </w:tc>
        <w:tc>
          <w:tcPr>
            <w:tcW w:w="2268" w:type="dxa"/>
            <w:tcBorders>
              <w:top w:val="nil"/>
              <w:left w:val="nil"/>
              <w:bottom w:val="single" w:sz="4" w:space="0" w:color="auto"/>
              <w:right w:val="single" w:sz="4" w:space="0" w:color="auto"/>
            </w:tcBorders>
            <w:vAlign w:val="center"/>
            <w:hideMark/>
          </w:tcPr>
          <w:p w14:paraId="49DB70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27376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21D209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4759A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w:t>
            </w:r>
          </w:p>
        </w:tc>
        <w:tc>
          <w:tcPr>
            <w:tcW w:w="3260" w:type="dxa"/>
            <w:tcBorders>
              <w:top w:val="nil"/>
              <w:left w:val="nil"/>
              <w:bottom w:val="single" w:sz="4" w:space="0" w:color="auto"/>
              <w:right w:val="single" w:sz="4" w:space="0" w:color="auto"/>
            </w:tcBorders>
            <w:vAlign w:val="center"/>
            <w:hideMark/>
          </w:tcPr>
          <w:p w14:paraId="0EB05F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Горького, д. 16</w:t>
            </w:r>
          </w:p>
        </w:tc>
        <w:tc>
          <w:tcPr>
            <w:tcW w:w="2268" w:type="dxa"/>
            <w:tcBorders>
              <w:top w:val="nil"/>
              <w:left w:val="nil"/>
              <w:bottom w:val="single" w:sz="4" w:space="0" w:color="auto"/>
              <w:right w:val="single" w:sz="4" w:space="0" w:color="auto"/>
            </w:tcBorders>
            <w:vAlign w:val="center"/>
            <w:hideMark/>
          </w:tcPr>
          <w:p w14:paraId="1F43A0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06B5E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E4AC19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2773A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w:t>
            </w:r>
          </w:p>
        </w:tc>
        <w:tc>
          <w:tcPr>
            <w:tcW w:w="3260" w:type="dxa"/>
            <w:tcBorders>
              <w:top w:val="nil"/>
              <w:left w:val="nil"/>
              <w:bottom w:val="single" w:sz="4" w:space="0" w:color="auto"/>
              <w:right w:val="single" w:sz="4" w:space="0" w:color="auto"/>
            </w:tcBorders>
            <w:vAlign w:val="center"/>
            <w:hideMark/>
          </w:tcPr>
          <w:p w14:paraId="5300FF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Горького, д. 18</w:t>
            </w:r>
          </w:p>
        </w:tc>
        <w:tc>
          <w:tcPr>
            <w:tcW w:w="2268" w:type="dxa"/>
            <w:tcBorders>
              <w:top w:val="nil"/>
              <w:left w:val="nil"/>
              <w:bottom w:val="single" w:sz="4" w:space="0" w:color="auto"/>
              <w:right w:val="single" w:sz="4" w:space="0" w:color="auto"/>
            </w:tcBorders>
            <w:vAlign w:val="center"/>
            <w:hideMark/>
          </w:tcPr>
          <w:p w14:paraId="684EE8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634AF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0AC376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4F0B8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w:t>
            </w:r>
          </w:p>
        </w:tc>
        <w:tc>
          <w:tcPr>
            <w:tcW w:w="3260" w:type="dxa"/>
            <w:tcBorders>
              <w:top w:val="nil"/>
              <w:left w:val="nil"/>
              <w:bottom w:val="single" w:sz="4" w:space="0" w:color="auto"/>
              <w:right w:val="single" w:sz="4" w:space="0" w:color="auto"/>
            </w:tcBorders>
            <w:vAlign w:val="center"/>
            <w:hideMark/>
          </w:tcPr>
          <w:p w14:paraId="11D6BB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Горького, д. 20</w:t>
            </w:r>
          </w:p>
        </w:tc>
        <w:tc>
          <w:tcPr>
            <w:tcW w:w="2268" w:type="dxa"/>
            <w:tcBorders>
              <w:top w:val="nil"/>
              <w:left w:val="nil"/>
              <w:bottom w:val="single" w:sz="4" w:space="0" w:color="auto"/>
              <w:right w:val="single" w:sz="4" w:space="0" w:color="auto"/>
            </w:tcBorders>
            <w:vAlign w:val="center"/>
            <w:hideMark/>
          </w:tcPr>
          <w:p w14:paraId="75D531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EE3B5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6CE256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9D55EC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27</w:t>
            </w:r>
          </w:p>
        </w:tc>
        <w:tc>
          <w:tcPr>
            <w:tcW w:w="3260" w:type="dxa"/>
            <w:tcBorders>
              <w:top w:val="nil"/>
              <w:left w:val="nil"/>
              <w:bottom w:val="single" w:sz="4" w:space="0" w:color="auto"/>
              <w:right w:val="single" w:sz="4" w:space="0" w:color="auto"/>
            </w:tcBorders>
            <w:vAlign w:val="center"/>
            <w:hideMark/>
          </w:tcPr>
          <w:p w14:paraId="09A0D5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Горького, д. 22</w:t>
            </w:r>
          </w:p>
        </w:tc>
        <w:tc>
          <w:tcPr>
            <w:tcW w:w="2268" w:type="dxa"/>
            <w:tcBorders>
              <w:top w:val="nil"/>
              <w:left w:val="nil"/>
              <w:bottom w:val="single" w:sz="4" w:space="0" w:color="auto"/>
              <w:right w:val="single" w:sz="4" w:space="0" w:color="auto"/>
            </w:tcBorders>
            <w:vAlign w:val="center"/>
            <w:hideMark/>
          </w:tcPr>
          <w:p w14:paraId="7A35E7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10563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CC72A2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D7D27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w:t>
            </w:r>
          </w:p>
        </w:tc>
        <w:tc>
          <w:tcPr>
            <w:tcW w:w="3260" w:type="dxa"/>
            <w:tcBorders>
              <w:top w:val="nil"/>
              <w:left w:val="nil"/>
              <w:bottom w:val="single" w:sz="4" w:space="0" w:color="auto"/>
              <w:right w:val="single" w:sz="4" w:space="0" w:color="auto"/>
            </w:tcBorders>
            <w:vAlign w:val="center"/>
            <w:hideMark/>
          </w:tcPr>
          <w:p w14:paraId="7565F0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Красная, д. 38</w:t>
            </w:r>
          </w:p>
        </w:tc>
        <w:tc>
          <w:tcPr>
            <w:tcW w:w="2268" w:type="dxa"/>
            <w:tcBorders>
              <w:top w:val="nil"/>
              <w:left w:val="nil"/>
              <w:bottom w:val="single" w:sz="4" w:space="0" w:color="auto"/>
              <w:right w:val="single" w:sz="4" w:space="0" w:color="auto"/>
            </w:tcBorders>
            <w:vAlign w:val="center"/>
            <w:hideMark/>
          </w:tcPr>
          <w:p w14:paraId="62BCD5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1455B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982B89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FA825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w:t>
            </w:r>
          </w:p>
        </w:tc>
        <w:tc>
          <w:tcPr>
            <w:tcW w:w="3260" w:type="dxa"/>
            <w:tcBorders>
              <w:top w:val="nil"/>
              <w:left w:val="nil"/>
              <w:bottom w:val="single" w:sz="4" w:space="0" w:color="auto"/>
              <w:right w:val="single" w:sz="4" w:space="0" w:color="auto"/>
            </w:tcBorders>
            <w:vAlign w:val="center"/>
            <w:hideMark/>
          </w:tcPr>
          <w:p w14:paraId="50C4F18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Красная, д. 40</w:t>
            </w:r>
          </w:p>
        </w:tc>
        <w:tc>
          <w:tcPr>
            <w:tcW w:w="2268" w:type="dxa"/>
            <w:tcBorders>
              <w:top w:val="nil"/>
              <w:left w:val="nil"/>
              <w:bottom w:val="single" w:sz="4" w:space="0" w:color="auto"/>
              <w:right w:val="single" w:sz="4" w:space="0" w:color="auto"/>
            </w:tcBorders>
            <w:vAlign w:val="center"/>
            <w:hideMark/>
          </w:tcPr>
          <w:p w14:paraId="2E71E9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3114B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07B7D5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6F151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w:t>
            </w:r>
          </w:p>
        </w:tc>
        <w:tc>
          <w:tcPr>
            <w:tcW w:w="3260" w:type="dxa"/>
            <w:tcBorders>
              <w:top w:val="nil"/>
              <w:left w:val="nil"/>
              <w:bottom w:val="single" w:sz="4" w:space="0" w:color="auto"/>
              <w:right w:val="single" w:sz="4" w:space="0" w:color="auto"/>
            </w:tcBorders>
            <w:vAlign w:val="center"/>
            <w:hideMark/>
          </w:tcPr>
          <w:p w14:paraId="42D450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Красная, д. 44-а</w:t>
            </w:r>
          </w:p>
        </w:tc>
        <w:tc>
          <w:tcPr>
            <w:tcW w:w="2268" w:type="dxa"/>
            <w:tcBorders>
              <w:top w:val="nil"/>
              <w:left w:val="nil"/>
              <w:bottom w:val="single" w:sz="4" w:space="0" w:color="auto"/>
              <w:right w:val="single" w:sz="4" w:space="0" w:color="auto"/>
            </w:tcBorders>
            <w:vAlign w:val="center"/>
            <w:hideMark/>
          </w:tcPr>
          <w:p w14:paraId="661C14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E51BAE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DDA2D3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C845B8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w:t>
            </w:r>
          </w:p>
        </w:tc>
        <w:tc>
          <w:tcPr>
            <w:tcW w:w="3260" w:type="dxa"/>
            <w:tcBorders>
              <w:top w:val="nil"/>
              <w:left w:val="nil"/>
              <w:bottom w:val="single" w:sz="4" w:space="0" w:color="auto"/>
              <w:right w:val="single" w:sz="4" w:space="0" w:color="auto"/>
            </w:tcBorders>
            <w:vAlign w:val="center"/>
            <w:hideMark/>
          </w:tcPr>
          <w:p w14:paraId="1CB749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Красная, д. 68-а</w:t>
            </w:r>
          </w:p>
        </w:tc>
        <w:tc>
          <w:tcPr>
            <w:tcW w:w="2268" w:type="dxa"/>
            <w:tcBorders>
              <w:top w:val="nil"/>
              <w:left w:val="nil"/>
              <w:bottom w:val="single" w:sz="4" w:space="0" w:color="auto"/>
              <w:right w:val="single" w:sz="4" w:space="0" w:color="auto"/>
            </w:tcBorders>
            <w:vAlign w:val="center"/>
            <w:hideMark/>
          </w:tcPr>
          <w:p w14:paraId="3E7BEB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315FE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97A854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60481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w:t>
            </w:r>
          </w:p>
        </w:tc>
        <w:tc>
          <w:tcPr>
            <w:tcW w:w="3260" w:type="dxa"/>
            <w:tcBorders>
              <w:top w:val="nil"/>
              <w:left w:val="nil"/>
              <w:bottom w:val="single" w:sz="4" w:space="0" w:color="auto"/>
              <w:right w:val="single" w:sz="4" w:space="0" w:color="auto"/>
            </w:tcBorders>
            <w:vAlign w:val="center"/>
            <w:hideMark/>
          </w:tcPr>
          <w:p w14:paraId="55F456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Красная, д. 74-а</w:t>
            </w:r>
          </w:p>
        </w:tc>
        <w:tc>
          <w:tcPr>
            <w:tcW w:w="2268" w:type="dxa"/>
            <w:tcBorders>
              <w:top w:val="nil"/>
              <w:left w:val="nil"/>
              <w:bottom w:val="single" w:sz="4" w:space="0" w:color="auto"/>
              <w:right w:val="single" w:sz="4" w:space="0" w:color="auto"/>
            </w:tcBorders>
            <w:vAlign w:val="center"/>
            <w:hideMark/>
          </w:tcPr>
          <w:p w14:paraId="19AA8C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ED982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5C00C7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C56BF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w:t>
            </w:r>
          </w:p>
        </w:tc>
        <w:tc>
          <w:tcPr>
            <w:tcW w:w="3260" w:type="dxa"/>
            <w:tcBorders>
              <w:top w:val="nil"/>
              <w:left w:val="nil"/>
              <w:bottom w:val="single" w:sz="4" w:space="0" w:color="auto"/>
              <w:right w:val="single" w:sz="4" w:space="0" w:color="auto"/>
            </w:tcBorders>
            <w:vAlign w:val="center"/>
            <w:hideMark/>
          </w:tcPr>
          <w:p w14:paraId="16F382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Красная, д. 78-а</w:t>
            </w:r>
          </w:p>
        </w:tc>
        <w:tc>
          <w:tcPr>
            <w:tcW w:w="2268" w:type="dxa"/>
            <w:tcBorders>
              <w:top w:val="nil"/>
              <w:left w:val="nil"/>
              <w:bottom w:val="single" w:sz="4" w:space="0" w:color="auto"/>
              <w:right w:val="single" w:sz="4" w:space="0" w:color="auto"/>
            </w:tcBorders>
            <w:vAlign w:val="center"/>
            <w:hideMark/>
          </w:tcPr>
          <w:p w14:paraId="16F334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B2216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C5567D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3AA99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w:t>
            </w:r>
          </w:p>
        </w:tc>
        <w:tc>
          <w:tcPr>
            <w:tcW w:w="3260" w:type="dxa"/>
            <w:tcBorders>
              <w:top w:val="nil"/>
              <w:left w:val="nil"/>
              <w:bottom w:val="single" w:sz="4" w:space="0" w:color="auto"/>
              <w:right w:val="single" w:sz="4" w:space="0" w:color="auto"/>
            </w:tcBorders>
            <w:vAlign w:val="center"/>
            <w:hideMark/>
          </w:tcPr>
          <w:p w14:paraId="62DD26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Красная, д. 80</w:t>
            </w:r>
          </w:p>
        </w:tc>
        <w:tc>
          <w:tcPr>
            <w:tcW w:w="2268" w:type="dxa"/>
            <w:tcBorders>
              <w:top w:val="nil"/>
              <w:left w:val="nil"/>
              <w:bottom w:val="single" w:sz="4" w:space="0" w:color="auto"/>
              <w:right w:val="single" w:sz="4" w:space="0" w:color="auto"/>
            </w:tcBorders>
            <w:vAlign w:val="center"/>
            <w:hideMark/>
          </w:tcPr>
          <w:p w14:paraId="591F87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99320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ЦТП-25, Котельная «Южная», ООО «Глобус»</w:t>
            </w:r>
          </w:p>
        </w:tc>
      </w:tr>
      <w:tr w:rsidR="007B69C7" w:rsidRPr="00901CD1" w14:paraId="4A278A1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37D85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w:t>
            </w:r>
          </w:p>
        </w:tc>
        <w:tc>
          <w:tcPr>
            <w:tcW w:w="3260" w:type="dxa"/>
            <w:tcBorders>
              <w:top w:val="nil"/>
              <w:left w:val="nil"/>
              <w:bottom w:val="single" w:sz="4" w:space="0" w:color="auto"/>
              <w:right w:val="single" w:sz="4" w:space="0" w:color="auto"/>
            </w:tcBorders>
            <w:vAlign w:val="center"/>
            <w:hideMark/>
          </w:tcPr>
          <w:p w14:paraId="416593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Красная, д. 82</w:t>
            </w:r>
          </w:p>
        </w:tc>
        <w:tc>
          <w:tcPr>
            <w:tcW w:w="2268" w:type="dxa"/>
            <w:tcBorders>
              <w:top w:val="nil"/>
              <w:left w:val="nil"/>
              <w:bottom w:val="single" w:sz="4" w:space="0" w:color="auto"/>
              <w:right w:val="single" w:sz="4" w:space="0" w:color="auto"/>
            </w:tcBorders>
            <w:vAlign w:val="center"/>
            <w:hideMark/>
          </w:tcPr>
          <w:p w14:paraId="70DCFD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8E592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ЦТП-25, Котельная «Южная», ООО «Глобус»</w:t>
            </w:r>
          </w:p>
        </w:tc>
      </w:tr>
      <w:tr w:rsidR="007B69C7" w:rsidRPr="00901CD1" w14:paraId="3B344A3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9EA92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w:t>
            </w:r>
          </w:p>
        </w:tc>
        <w:tc>
          <w:tcPr>
            <w:tcW w:w="3260" w:type="dxa"/>
            <w:tcBorders>
              <w:top w:val="nil"/>
              <w:left w:val="nil"/>
              <w:bottom w:val="single" w:sz="4" w:space="0" w:color="auto"/>
              <w:right w:val="single" w:sz="4" w:space="0" w:color="auto"/>
            </w:tcBorders>
            <w:vAlign w:val="center"/>
            <w:hideMark/>
          </w:tcPr>
          <w:p w14:paraId="6713EC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Красная, д. 82-а</w:t>
            </w:r>
          </w:p>
        </w:tc>
        <w:tc>
          <w:tcPr>
            <w:tcW w:w="2268" w:type="dxa"/>
            <w:tcBorders>
              <w:top w:val="nil"/>
              <w:left w:val="nil"/>
              <w:bottom w:val="single" w:sz="4" w:space="0" w:color="auto"/>
              <w:right w:val="single" w:sz="4" w:space="0" w:color="auto"/>
            </w:tcBorders>
            <w:vAlign w:val="center"/>
            <w:hideMark/>
          </w:tcPr>
          <w:p w14:paraId="02670E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6B57A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ЦТП-25, Котельная «Южная», ООО «Глобус»</w:t>
            </w:r>
          </w:p>
        </w:tc>
      </w:tr>
      <w:tr w:rsidR="007B69C7" w:rsidRPr="00901CD1" w14:paraId="3890BEE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00EE3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w:t>
            </w:r>
          </w:p>
        </w:tc>
        <w:tc>
          <w:tcPr>
            <w:tcW w:w="3260" w:type="dxa"/>
            <w:tcBorders>
              <w:top w:val="nil"/>
              <w:left w:val="nil"/>
              <w:bottom w:val="single" w:sz="4" w:space="0" w:color="auto"/>
              <w:right w:val="single" w:sz="4" w:space="0" w:color="auto"/>
            </w:tcBorders>
            <w:vAlign w:val="center"/>
            <w:hideMark/>
          </w:tcPr>
          <w:p w14:paraId="36447E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10</w:t>
            </w:r>
          </w:p>
        </w:tc>
        <w:tc>
          <w:tcPr>
            <w:tcW w:w="2268" w:type="dxa"/>
            <w:tcBorders>
              <w:top w:val="nil"/>
              <w:left w:val="nil"/>
              <w:bottom w:val="single" w:sz="4" w:space="0" w:color="auto"/>
              <w:right w:val="single" w:sz="4" w:space="0" w:color="auto"/>
            </w:tcBorders>
            <w:vAlign w:val="center"/>
            <w:hideMark/>
          </w:tcPr>
          <w:p w14:paraId="7CC4BC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2808C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6F32AD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3F772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w:t>
            </w:r>
          </w:p>
        </w:tc>
        <w:tc>
          <w:tcPr>
            <w:tcW w:w="3260" w:type="dxa"/>
            <w:tcBorders>
              <w:top w:val="nil"/>
              <w:left w:val="nil"/>
              <w:bottom w:val="single" w:sz="4" w:space="0" w:color="auto"/>
              <w:right w:val="single" w:sz="4" w:space="0" w:color="auto"/>
            </w:tcBorders>
            <w:vAlign w:val="center"/>
            <w:hideMark/>
          </w:tcPr>
          <w:p w14:paraId="66EFFA7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11</w:t>
            </w:r>
          </w:p>
        </w:tc>
        <w:tc>
          <w:tcPr>
            <w:tcW w:w="2268" w:type="dxa"/>
            <w:tcBorders>
              <w:top w:val="nil"/>
              <w:left w:val="nil"/>
              <w:bottom w:val="single" w:sz="4" w:space="0" w:color="auto"/>
              <w:right w:val="single" w:sz="4" w:space="0" w:color="auto"/>
            </w:tcBorders>
            <w:vAlign w:val="center"/>
            <w:hideMark/>
          </w:tcPr>
          <w:p w14:paraId="1F6814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6DBBD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05ED89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9C09A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w:t>
            </w:r>
          </w:p>
        </w:tc>
        <w:tc>
          <w:tcPr>
            <w:tcW w:w="3260" w:type="dxa"/>
            <w:tcBorders>
              <w:top w:val="nil"/>
              <w:left w:val="nil"/>
              <w:bottom w:val="single" w:sz="4" w:space="0" w:color="auto"/>
              <w:right w:val="single" w:sz="4" w:space="0" w:color="auto"/>
            </w:tcBorders>
            <w:vAlign w:val="center"/>
            <w:hideMark/>
          </w:tcPr>
          <w:p w14:paraId="0CED89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11-а</w:t>
            </w:r>
          </w:p>
        </w:tc>
        <w:tc>
          <w:tcPr>
            <w:tcW w:w="2268" w:type="dxa"/>
            <w:tcBorders>
              <w:top w:val="nil"/>
              <w:left w:val="nil"/>
              <w:bottom w:val="single" w:sz="4" w:space="0" w:color="auto"/>
              <w:right w:val="single" w:sz="4" w:space="0" w:color="auto"/>
            </w:tcBorders>
            <w:vAlign w:val="center"/>
            <w:hideMark/>
          </w:tcPr>
          <w:p w14:paraId="0FB6EB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779A2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BEC201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1A8D8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40</w:t>
            </w:r>
          </w:p>
        </w:tc>
        <w:tc>
          <w:tcPr>
            <w:tcW w:w="3260" w:type="dxa"/>
            <w:tcBorders>
              <w:top w:val="nil"/>
              <w:left w:val="nil"/>
              <w:bottom w:val="single" w:sz="4" w:space="0" w:color="auto"/>
              <w:right w:val="single" w:sz="4" w:space="0" w:color="auto"/>
            </w:tcBorders>
            <w:vAlign w:val="center"/>
            <w:hideMark/>
          </w:tcPr>
          <w:p w14:paraId="65895B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12</w:t>
            </w:r>
          </w:p>
        </w:tc>
        <w:tc>
          <w:tcPr>
            <w:tcW w:w="2268" w:type="dxa"/>
            <w:tcBorders>
              <w:top w:val="nil"/>
              <w:left w:val="nil"/>
              <w:bottom w:val="single" w:sz="4" w:space="0" w:color="auto"/>
              <w:right w:val="single" w:sz="4" w:space="0" w:color="auto"/>
            </w:tcBorders>
            <w:vAlign w:val="center"/>
            <w:hideMark/>
          </w:tcPr>
          <w:p w14:paraId="618A8D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B5737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F1EA88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C9830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w:t>
            </w:r>
          </w:p>
        </w:tc>
        <w:tc>
          <w:tcPr>
            <w:tcW w:w="3260" w:type="dxa"/>
            <w:tcBorders>
              <w:top w:val="nil"/>
              <w:left w:val="nil"/>
              <w:bottom w:val="single" w:sz="4" w:space="0" w:color="auto"/>
              <w:right w:val="single" w:sz="4" w:space="0" w:color="auto"/>
            </w:tcBorders>
            <w:vAlign w:val="center"/>
            <w:hideMark/>
          </w:tcPr>
          <w:p w14:paraId="659335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13</w:t>
            </w:r>
          </w:p>
        </w:tc>
        <w:tc>
          <w:tcPr>
            <w:tcW w:w="2268" w:type="dxa"/>
            <w:tcBorders>
              <w:top w:val="nil"/>
              <w:left w:val="nil"/>
              <w:bottom w:val="single" w:sz="4" w:space="0" w:color="auto"/>
              <w:right w:val="single" w:sz="4" w:space="0" w:color="auto"/>
            </w:tcBorders>
            <w:vAlign w:val="center"/>
            <w:hideMark/>
          </w:tcPr>
          <w:p w14:paraId="5B7E23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13165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186072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63529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w:t>
            </w:r>
          </w:p>
        </w:tc>
        <w:tc>
          <w:tcPr>
            <w:tcW w:w="3260" w:type="dxa"/>
            <w:tcBorders>
              <w:top w:val="nil"/>
              <w:left w:val="nil"/>
              <w:bottom w:val="single" w:sz="4" w:space="0" w:color="auto"/>
              <w:right w:val="single" w:sz="4" w:space="0" w:color="auto"/>
            </w:tcBorders>
            <w:vAlign w:val="center"/>
            <w:hideMark/>
          </w:tcPr>
          <w:p w14:paraId="00830C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15</w:t>
            </w:r>
          </w:p>
        </w:tc>
        <w:tc>
          <w:tcPr>
            <w:tcW w:w="2268" w:type="dxa"/>
            <w:tcBorders>
              <w:top w:val="nil"/>
              <w:left w:val="nil"/>
              <w:bottom w:val="single" w:sz="4" w:space="0" w:color="auto"/>
              <w:right w:val="single" w:sz="4" w:space="0" w:color="auto"/>
            </w:tcBorders>
            <w:vAlign w:val="center"/>
            <w:hideMark/>
          </w:tcPr>
          <w:p w14:paraId="3E7A8C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E6B32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D85AAC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DCD27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w:t>
            </w:r>
          </w:p>
        </w:tc>
        <w:tc>
          <w:tcPr>
            <w:tcW w:w="3260" w:type="dxa"/>
            <w:tcBorders>
              <w:top w:val="nil"/>
              <w:left w:val="nil"/>
              <w:bottom w:val="single" w:sz="4" w:space="0" w:color="auto"/>
              <w:right w:val="single" w:sz="4" w:space="0" w:color="auto"/>
            </w:tcBorders>
            <w:vAlign w:val="center"/>
            <w:hideMark/>
          </w:tcPr>
          <w:p w14:paraId="0262ED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15-а</w:t>
            </w:r>
          </w:p>
        </w:tc>
        <w:tc>
          <w:tcPr>
            <w:tcW w:w="2268" w:type="dxa"/>
            <w:tcBorders>
              <w:top w:val="nil"/>
              <w:left w:val="nil"/>
              <w:bottom w:val="single" w:sz="4" w:space="0" w:color="auto"/>
              <w:right w:val="single" w:sz="4" w:space="0" w:color="auto"/>
            </w:tcBorders>
            <w:vAlign w:val="center"/>
            <w:hideMark/>
          </w:tcPr>
          <w:p w14:paraId="283405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EB9EB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85B5D7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BF5E6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w:t>
            </w:r>
          </w:p>
        </w:tc>
        <w:tc>
          <w:tcPr>
            <w:tcW w:w="3260" w:type="dxa"/>
            <w:tcBorders>
              <w:top w:val="nil"/>
              <w:left w:val="nil"/>
              <w:bottom w:val="single" w:sz="4" w:space="0" w:color="auto"/>
              <w:right w:val="single" w:sz="4" w:space="0" w:color="auto"/>
            </w:tcBorders>
            <w:vAlign w:val="center"/>
            <w:hideMark/>
          </w:tcPr>
          <w:p w14:paraId="63A88F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17</w:t>
            </w:r>
          </w:p>
        </w:tc>
        <w:tc>
          <w:tcPr>
            <w:tcW w:w="2268" w:type="dxa"/>
            <w:tcBorders>
              <w:top w:val="nil"/>
              <w:left w:val="nil"/>
              <w:bottom w:val="single" w:sz="4" w:space="0" w:color="auto"/>
              <w:right w:val="single" w:sz="4" w:space="0" w:color="auto"/>
            </w:tcBorders>
            <w:vAlign w:val="center"/>
            <w:hideMark/>
          </w:tcPr>
          <w:p w14:paraId="549AC7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0D863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9B7BF6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41E07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w:t>
            </w:r>
          </w:p>
        </w:tc>
        <w:tc>
          <w:tcPr>
            <w:tcW w:w="3260" w:type="dxa"/>
            <w:tcBorders>
              <w:top w:val="nil"/>
              <w:left w:val="nil"/>
              <w:bottom w:val="single" w:sz="4" w:space="0" w:color="auto"/>
              <w:right w:val="single" w:sz="4" w:space="0" w:color="auto"/>
            </w:tcBorders>
            <w:vAlign w:val="center"/>
            <w:hideMark/>
          </w:tcPr>
          <w:p w14:paraId="0F00A5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17-а</w:t>
            </w:r>
          </w:p>
        </w:tc>
        <w:tc>
          <w:tcPr>
            <w:tcW w:w="2268" w:type="dxa"/>
            <w:tcBorders>
              <w:top w:val="nil"/>
              <w:left w:val="nil"/>
              <w:bottom w:val="single" w:sz="4" w:space="0" w:color="auto"/>
              <w:right w:val="single" w:sz="4" w:space="0" w:color="auto"/>
            </w:tcBorders>
            <w:vAlign w:val="center"/>
            <w:hideMark/>
          </w:tcPr>
          <w:p w14:paraId="26D854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42A66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0DB40F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937FF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46</w:t>
            </w:r>
          </w:p>
        </w:tc>
        <w:tc>
          <w:tcPr>
            <w:tcW w:w="3260" w:type="dxa"/>
            <w:tcBorders>
              <w:top w:val="nil"/>
              <w:left w:val="nil"/>
              <w:bottom w:val="single" w:sz="4" w:space="0" w:color="auto"/>
              <w:right w:val="single" w:sz="4" w:space="0" w:color="auto"/>
            </w:tcBorders>
            <w:vAlign w:val="center"/>
            <w:hideMark/>
          </w:tcPr>
          <w:p w14:paraId="144488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18</w:t>
            </w:r>
          </w:p>
        </w:tc>
        <w:tc>
          <w:tcPr>
            <w:tcW w:w="2268" w:type="dxa"/>
            <w:tcBorders>
              <w:top w:val="nil"/>
              <w:left w:val="nil"/>
              <w:bottom w:val="single" w:sz="4" w:space="0" w:color="auto"/>
              <w:right w:val="single" w:sz="4" w:space="0" w:color="auto"/>
            </w:tcBorders>
            <w:vAlign w:val="center"/>
            <w:hideMark/>
          </w:tcPr>
          <w:p w14:paraId="244325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F1201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B8D16C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657AE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47</w:t>
            </w:r>
          </w:p>
        </w:tc>
        <w:tc>
          <w:tcPr>
            <w:tcW w:w="3260" w:type="dxa"/>
            <w:tcBorders>
              <w:top w:val="nil"/>
              <w:left w:val="nil"/>
              <w:bottom w:val="single" w:sz="4" w:space="0" w:color="auto"/>
              <w:right w:val="single" w:sz="4" w:space="0" w:color="auto"/>
            </w:tcBorders>
            <w:vAlign w:val="center"/>
            <w:hideMark/>
          </w:tcPr>
          <w:p w14:paraId="4CD4FB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19</w:t>
            </w:r>
          </w:p>
        </w:tc>
        <w:tc>
          <w:tcPr>
            <w:tcW w:w="2268" w:type="dxa"/>
            <w:tcBorders>
              <w:top w:val="nil"/>
              <w:left w:val="nil"/>
              <w:bottom w:val="single" w:sz="4" w:space="0" w:color="auto"/>
              <w:right w:val="single" w:sz="4" w:space="0" w:color="auto"/>
            </w:tcBorders>
            <w:vAlign w:val="center"/>
            <w:hideMark/>
          </w:tcPr>
          <w:p w14:paraId="21B260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326335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3A25FA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EAFBF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48</w:t>
            </w:r>
          </w:p>
        </w:tc>
        <w:tc>
          <w:tcPr>
            <w:tcW w:w="3260" w:type="dxa"/>
            <w:tcBorders>
              <w:top w:val="nil"/>
              <w:left w:val="nil"/>
              <w:bottom w:val="single" w:sz="4" w:space="0" w:color="auto"/>
              <w:right w:val="single" w:sz="4" w:space="0" w:color="auto"/>
            </w:tcBorders>
            <w:vAlign w:val="center"/>
            <w:hideMark/>
          </w:tcPr>
          <w:p w14:paraId="6757A7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w:t>
            </w:r>
          </w:p>
        </w:tc>
        <w:tc>
          <w:tcPr>
            <w:tcW w:w="2268" w:type="dxa"/>
            <w:tcBorders>
              <w:top w:val="nil"/>
              <w:left w:val="nil"/>
              <w:bottom w:val="single" w:sz="4" w:space="0" w:color="auto"/>
              <w:right w:val="single" w:sz="4" w:space="0" w:color="auto"/>
            </w:tcBorders>
            <w:vAlign w:val="center"/>
            <w:hideMark/>
          </w:tcPr>
          <w:p w14:paraId="28B0B2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DA9BC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1124C3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73C6F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49</w:t>
            </w:r>
          </w:p>
        </w:tc>
        <w:tc>
          <w:tcPr>
            <w:tcW w:w="3260" w:type="dxa"/>
            <w:tcBorders>
              <w:top w:val="nil"/>
              <w:left w:val="nil"/>
              <w:bottom w:val="single" w:sz="4" w:space="0" w:color="auto"/>
              <w:right w:val="single" w:sz="4" w:space="0" w:color="auto"/>
            </w:tcBorders>
            <w:vAlign w:val="center"/>
            <w:hideMark/>
          </w:tcPr>
          <w:p w14:paraId="44910F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20</w:t>
            </w:r>
          </w:p>
        </w:tc>
        <w:tc>
          <w:tcPr>
            <w:tcW w:w="2268" w:type="dxa"/>
            <w:tcBorders>
              <w:top w:val="nil"/>
              <w:left w:val="nil"/>
              <w:bottom w:val="single" w:sz="4" w:space="0" w:color="auto"/>
              <w:right w:val="single" w:sz="4" w:space="0" w:color="auto"/>
            </w:tcBorders>
            <w:vAlign w:val="center"/>
            <w:hideMark/>
          </w:tcPr>
          <w:p w14:paraId="0BFC40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73D2D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90493A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603A0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50</w:t>
            </w:r>
          </w:p>
        </w:tc>
        <w:tc>
          <w:tcPr>
            <w:tcW w:w="3260" w:type="dxa"/>
            <w:tcBorders>
              <w:top w:val="nil"/>
              <w:left w:val="nil"/>
              <w:bottom w:val="single" w:sz="4" w:space="0" w:color="auto"/>
              <w:right w:val="single" w:sz="4" w:space="0" w:color="auto"/>
            </w:tcBorders>
            <w:vAlign w:val="center"/>
            <w:hideMark/>
          </w:tcPr>
          <w:p w14:paraId="742938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20-а</w:t>
            </w:r>
          </w:p>
        </w:tc>
        <w:tc>
          <w:tcPr>
            <w:tcW w:w="2268" w:type="dxa"/>
            <w:tcBorders>
              <w:top w:val="nil"/>
              <w:left w:val="nil"/>
              <w:bottom w:val="single" w:sz="4" w:space="0" w:color="auto"/>
              <w:right w:val="single" w:sz="4" w:space="0" w:color="auto"/>
            </w:tcBorders>
            <w:vAlign w:val="center"/>
            <w:hideMark/>
          </w:tcPr>
          <w:p w14:paraId="6C7535B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7998E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6EAA1A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FA0C4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51</w:t>
            </w:r>
          </w:p>
        </w:tc>
        <w:tc>
          <w:tcPr>
            <w:tcW w:w="3260" w:type="dxa"/>
            <w:tcBorders>
              <w:top w:val="nil"/>
              <w:left w:val="nil"/>
              <w:bottom w:val="single" w:sz="4" w:space="0" w:color="auto"/>
              <w:right w:val="single" w:sz="4" w:space="0" w:color="auto"/>
            </w:tcBorders>
            <w:vAlign w:val="center"/>
            <w:hideMark/>
          </w:tcPr>
          <w:p w14:paraId="25AED9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20-б</w:t>
            </w:r>
          </w:p>
        </w:tc>
        <w:tc>
          <w:tcPr>
            <w:tcW w:w="2268" w:type="dxa"/>
            <w:tcBorders>
              <w:top w:val="nil"/>
              <w:left w:val="nil"/>
              <w:bottom w:val="single" w:sz="4" w:space="0" w:color="auto"/>
              <w:right w:val="single" w:sz="4" w:space="0" w:color="auto"/>
            </w:tcBorders>
            <w:vAlign w:val="center"/>
            <w:hideMark/>
          </w:tcPr>
          <w:p w14:paraId="3FD3B48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7C11FB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F73F22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24916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52</w:t>
            </w:r>
          </w:p>
        </w:tc>
        <w:tc>
          <w:tcPr>
            <w:tcW w:w="3260" w:type="dxa"/>
            <w:tcBorders>
              <w:top w:val="nil"/>
              <w:left w:val="nil"/>
              <w:bottom w:val="single" w:sz="4" w:space="0" w:color="auto"/>
              <w:right w:val="single" w:sz="4" w:space="0" w:color="auto"/>
            </w:tcBorders>
            <w:vAlign w:val="center"/>
            <w:hideMark/>
          </w:tcPr>
          <w:p w14:paraId="78EE56B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21</w:t>
            </w:r>
          </w:p>
        </w:tc>
        <w:tc>
          <w:tcPr>
            <w:tcW w:w="2268" w:type="dxa"/>
            <w:tcBorders>
              <w:top w:val="nil"/>
              <w:left w:val="nil"/>
              <w:bottom w:val="single" w:sz="4" w:space="0" w:color="auto"/>
              <w:right w:val="single" w:sz="4" w:space="0" w:color="auto"/>
            </w:tcBorders>
            <w:vAlign w:val="center"/>
            <w:hideMark/>
          </w:tcPr>
          <w:p w14:paraId="6A81CC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08593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28EDCA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E1E0DB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53</w:t>
            </w:r>
          </w:p>
        </w:tc>
        <w:tc>
          <w:tcPr>
            <w:tcW w:w="3260" w:type="dxa"/>
            <w:tcBorders>
              <w:top w:val="nil"/>
              <w:left w:val="nil"/>
              <w:bottom w:val="single" w:sz="4" w:space="0" w:color="auto"/>
              <w:right w:val="single" w:sz="4" w:space="0" w:color="auto"/>
            </w:tcBorders>
            <w:vAlign w:val="center"/>
            <w:hideMark/>
          </w:tcPr>
          <w:p w14:paraId="720246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21-а</w:t>
            </w:r>
          </w:p>
        </w:tc>
        <w:tc>
          <w:tcPr>
            <w:tcW w:w="2268" w:type="dxa"/>
            <w:tcBorders>
              <w:top w:val="nil"/>
              <w:left w:val="nil"/>
              <w:bottom w:val="single" w:sz="4" w:space="0" w:color="auto"/>
              <w:right w:val="single" w:sz="4" w:space="0" w:color="auto"/>
            </w:tcBorders>
            <w:vAlign w:val="center"/>
            <w:hideMark/>
          </w:tcPr>
          <w:p w14:paraId="5C4A4A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912D5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87E112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DB46E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54</w:t>
            </w:r>
          </w:p>
        </w:tc>
        <w:tc>
          <w:tcPr>
            <w:tcW w:w="3260" w:type="dxa"/>
            <w:tcBorders>
              <w:top w:val="nil"/>
              <w:left w:val="nil"/>
              <w:bottom w:val="single" w:sz="4" w:space="0" w:color="auto"/>
              <w:right w:val="single" w:sz="4" w:space="0" w:color="auto"/>
            </w:tcBorders>
            <w:vAlign w:val="center"/>
            <w:hideMark/>
          </w:tcPr>
          <w:p w14:paraId="1DF491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22</w:t>
            </w:r>
          </w:p>
        </w:tc>
        <w:tc>
          <w:tcPr>
            <w:tcW w:w="2268" w:type="dxa"/>
            <w:tcBorders>
              <w:top w:val="nil"/>
              <w:left w:val="nil"/>
              <w:bottom w:val="single" w:sz="4" w:space="0" w:color="auto"/>
              <w:right w:val="single" w:sz="4" w:space="0" w:color="auto"/>
            </w:tcBorders>
            <w:vAlign w:val="center"/>
            <w:hideMark/>
          </w:tcPr>
          <w:p w14:paraId="4A8AB8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6E7DF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4420A1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763C1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55</w:t>
            </w:r>
          </w:p>
        </w:tc>
        <w:tc>
          <w:tcPr>
            <w:tcW w:w="3260" w:type="dxa"/>
            <w:tcBorders>
              <w:top w:val="nil"/>
              <w:left w:val="nil"/>
              <w:bottom w:val="single" w:sz="4" w:space="0" w:color="auto"/>
              <w:right w:val="single" w:sz="4" w:space="0" w:color="auto"/>
            </w:tcBorders>
            <w:vAlign w:val="center"/>
            <w:hideMark/>
          </w:tcPr>
          <w:p w14:paraId="39016E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22-а</w:t>
            </w:r>
          </w:p>
        </w:tc>
        <w:tc>
          <w:tcPr>
            <w:tcW w:w="2268" w:type="dxa"/>
            <w:tcBorders>
              <w:top w:val="nil"/>
              <w:left w:val="nil"/>
              <w:bottom w:val="single" w:sz="4" w:space="0" w:color="auto"/>
              <w:right w:val="single" w:sz="4" w:space="0" w:color="auto"/>
            </w:tcBorders>
            <w:vAlign w:val="center"/>
            <w:hideMark/>
          </w:tcPr>
          <w:p w14:paraId="06EFC2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6F731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64970D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489DD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56</w:t>
            </w:r>
          </w:p>
        </w:tc>
        <w:tc>
          <w:tcPr>
            <w:tcW w:w="3260" w:type="dxa"/>
            <w:tcBorders>
              <w:top w:val="nil"/>
              <w:left w:val="nil"/>
              <w:bottom w:val="single" w:sz="4" w:space="0" w:color="auto"/>
              <w:right w:val="single" w:sz="4" w:space="0" w:color="auto"/>
            </w:tcBorders>
            <w:vAlign w:val="center"/>
            <w:hideMark/>
          </w:tcPr>
          <w:p w14:paraId="27FFE2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обл.,г. Электросталь, ул. Мира, д. 22-в</w:t>
            </w:r>
          </w:p>
        </w:tc>
        <w:tc>
          <w:tcPr>
            <w:tcW w:w="2268" w:type="dxa"/>
            <w:tcBorders>
              <w:top w:val="nil"/>
              <w:left w:val="nil"/>
              <w:bottom w:val="single" w:sz="4" w:space="0" w:color="auto"/>
              <w:right w:val="single" w:sz="4" w:space="0" w:color="auto"/>
            </w:tcBorders>
            <w:vAlign w:val="center"/>
            <w:hideMark/>
          </w:tcPr>
          <w:p w14:paraId="1EACD4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765C5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ГВС Отопление от Котельная «Южная», ООО «Глобус»</w:t>
            </w:r>
          </w:p>
        </w:tc>
      </w:tr>
      <w:tr w:rsidR="007B69C7" w:rsidRPr="00901CD1" w14:paraId="5E38689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A7BA6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57</w:t>
            </w:r>
          </w:p>
        </w:tc>
        <w:tc>
          <w:tcPr>
            <w:tcW w:w="3260" w:type="dxa"/>
            <w:tcBorders>
              <w:top w:val="nil"/>
              <w:left w:val="nil"/>
              <w:bottom w:val="single" w:sz="4" w:space="0" w:color="auto"/>
              <w:right w:val="single" w:sz="4" w:space="0" w:color="auto"/>
            </w:tcBorders>
            <w:vAlign w:val="center"/>
            <w:hideMark/>
          </w:tcPr>
          <w:p w14:paraId="44A5C8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23</w:t>
            </w:r>
          </w:p>
        </w:tc>
        <w:tc>
          <w:tcPr>
            <w:tcW w:w="2268" w:type="dxa"/>
            <w:tcBorders>
              <w:top w:val="nil"/>
              <w:left w:val="nil"/>
              <w:bottom w:val="single" w:sz="4" w:space="0" w:color="auto"/>
              <w:right w:val="single" w:sz="4" w:space="0" w:color="auto"/>
            </w:tcBorders>
            <w:vAlign w:val="center"/>
            <w:hideMark/>
          </w:tcPr>
          <w:p w14:paraId="270AD6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5DCAF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93E544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51191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58</w:t>
            </w:r>
          </w:p>
        </w:tc>
        <w:tc>
          <w:tcPr>
            <w:tcW w:w="3260" w:type="dxa"/>
            <w:tcBorders>
              <w:top w:val="nil"/>
              <w:left w:val="nil"/>
              <w:bottom w:val="single" w:sz="4" w:space="0" w:color="auto"/>
              <w:right w:val="single" w:sz="4" w:space="0" w:color="auto"/>
            </w:tcBorders>
            <w:vAlign w:val="center"/>
            <w:hideMark/>
          </w:tcPr>
          <w:p w14:paraId="7E19AF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23-а</w:t>
            </w:r>
          </w:p>
        </w:tc>
        <w:tc>
          <w:tcPr>
            <w:tcW w:w="2268" w:type="dxa"/>
            <w:tcBorders>
              <w:top w:val="nil"/>
              <w:left w:val="nil"/>
              <w:bottom w:val="single" w:sz="4" w:space="0" w:color="auto"/>
              <w:right w:val="single" w:sz="4" w:space="0" w:color="auto"/>
            </w:tcBorders>
            <w:vAlign w:val="center"/>
            <w:hideMark/>
          </w:tcPr>
          <w:p w14:paraId="3A6EF4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DB80F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9C364B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73458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59</w:t>
            </w:r>
          </w:p>
        </w:tc>
        <w:tc>
          <w:tcPr>
            <w:tcW w:w="3260" w:type="dxa"/>
            <w:tcBorders>
              <w:top w:val="nil"/>
              <w:left w:val="nil"/>
              <w:bottom w:val="single" w:sz="4" w:space="0" w:color="auto"/>
              <w:right w:val="single" w:sz="4" w:space="0" w:color="auto"/>
            </w:tcBorders>
            <w:vAlign w:val="center"/>
            <w:hideMark/>
          </w:tcPr>
          <w:p w14:paraId="0E3B9F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обл.,г. Электросталь, ул. Мира, д. 23-б</w:t>
            </w:r>
          </w:p>
        </w:tc>
        <w:tc>
          <w:tcPr>
            <w:tcW w:w="2268" w:type="dxa"/>
            <w:tcBorders>
              <w:top w:val="nil"/>
              <w:left w:val="nil"/>
              <w:bottom w:val="single" w:sz="4" w:space="0" w:color="auto"/>
              <w:right w:val="single" w:sz="4" w:space="0" w:color="auto"/>
            </w:tcBorders>
            <w:vAlign w:val="center"/>
            <w:hideMark/>
          </w:tcPr>
          <w:p w14:paraId="2059140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461DF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49F713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7FC21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60</w:t>
            </w:r>
          </w:p>
        </w:tc>
        <w:tc>
          <w:tcPr>
            <w:tcW w:w="3260" w:type="dxa"/>
            <w:tcBorders>
              <w:top w:val="nil"/>
              <w:left w:val="nil"/>
              <w:bottom w:val="single" w:sz="4" w:space="0" w:color="auto"/>
              <w:right w:val="single" w:sz="4" w:space="0" w:color="auto"/>
            </w:tcBorders>
            <w:vAlign w:val="center"/>
            <w:hideMark/>
          </w:tcPr>
          <w:p w14:paraId="0E9504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24</w:t>
            </w:r>
          </w:p>
        </w:tc>
        <w:tc>
          <w:tcPr>
            <w:tcW w:w="2268" w:type="dxa"/>
            <w:tcBorders>
              <w:top w:val="nil"/>
              <w:left w:val="nil"/>
              <w:bottom w:val="single" w:sz="4" w:space="0" w:color="auto"/>
              <w:right w:val="single" w:sz="4" w:space="0" w:color="auto"/>
            </w:tcBorders>
            <w:vAlign w:val="center"/>
            <w:hideMark/>
          </w:tcPr>
          <w:p w14:paraId="05DC36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C1D8C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DF0E2E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3C6BD6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61</w:t>
            </w:r>
          </w:p>
        </w:tc>
        <w:tc>
          <w:tcPr>
            <w:tcW w:w="3260" w:type="dxa"/>
            <w:tcBorders>
              <w:top w:val="nil"/>
              <w:left w:val="nil"/>
              <w:bottom w:val="single" w:sz="4" w:space="0" w:color="auto"/>
              <w:right w:val="single" w:sz="4" w:space="0" w:color="auto"/>
            </w:tcBorders>
            <w:vAlign w:val="center"/>
            <w:hideMark/>
          </w:tcPr>
          <w:p w14:paraId="6A5D90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24-а</w:t>
            </w:r>
          </w:p>
        </w:tc>
        <w:tc>
          <w:tcPr>
            <w:tcW w:w="2268" w:type="dxa"/>
            <w:tcBorders>
              <w:top w:val="nil"/>
              <w:left w:val="nil"/>
              <w:bottom w:val="single" w:sz="4" w:space="0" w:color="auto"/>
              <w:right w:val="single" w:sz="4" w:space="0" w:color="auto"/>
            </w:tcBorders>
            <w:vAlign w:val="center"/>
            <w:hideMark/>
          </w:tcPr>
          <w:p w14:paraId="227AAE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78AAB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27C5FA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D3E98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62</w:t>
            </w:r>
          </w:p>
        </w:tc>
        <w:tc>
          <w:tcPr>
            <w:tcW w:w="3260" w:type="dxa"/>
            <w:tcBorders>
              <w:top w:val="nil"/>
              <w:left w:val="nil"/>
              <w:bottom w:val="single" w:sz="4" w:space="0" w:color="auto"/>
              <w:right w:val="single" w:sz="4" w:space="0" w:color="auto"/>
            </w:tcBorders>
            <w:vAlign w:val="center"/>
            <w:hideMark/>
          </w:tcPr>
          <w:p w14:paraId="056E6B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24-б</w:t>
            </w:r>
          </w:p>
        </w:tc>
        <w:tc>
          <w:tcPr>
            <w:tcW w:w="2268" w:type="dxa"/>
            <w:tcBorders>
              <w:top w:val="nil"/>
              <w:left w:val="nil"/>
              <w:bottom w:val="single" w:sz="4" w:space="0" w:color="auto"/>
              <w:right w:val="single" w:sz="4" w:space="0" w:color="auto"/>
            </w:tcBorders>
            <w:vAlign w:val="center"/>
            <w:hideMark/>
          </w:tcPr>
          <w:p w14:paraId="782896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8222F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FC7A5F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86D7D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63</w:t>
            </w:r>
          </w:p>
        </w:tc>
        <w:tc>
          <w:tcPr>
            <w:tcW w:w="3260" w:type="dxa"/>
            <w:tcBorders>
              <w:top w:val="nil"/>
              <w:left w:val="nil"/>
              <w:bottom w:val="single" w:sz="4" w:space="0" w:color="auto"/>
              <w:right w:val="single" w:sz="4" w:space="0" w:color="auto"/>
            </w:tcBorders>
            <w:vAlign w:val="center"/>
            <w:hideMark/>
          </w:tcPr>
          <w:p w14:paraId="7B6531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25</w:t>
            </w:r>
          </w:p>
        </w:tc>
        <w:tc>
          <w:tcPr>
            <w:tcW w:w="2268" w:type="dxa"/>
            <w:tcBorders>
              <w:top w:val="nil"/>
              <w:left w:val="nil"/>
              <w:bottom w:val="single" w:sz="4" w:space="0" w:color="auto"/>
              <w:right w:val="single" w:sz="4" w:space="0" w:color="auto"/>
            </w:tcBorders>
            <w:vAlign w:val="center"/>
            <w:hideMark/>
          </w:tcPr>
          <w:p w14:paraId="742BBA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C915D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D2F64E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93796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64</w:t>
            </w:r>
          </w:p>
        </w:tc>
        <w:tc>
          <w:tcPr>
            <w:tcW w:w="3260" w:type="dxa"/>
            <w:tcBorders>
              <w:top w:val="nil"/>
              <w:left w:val="nil"/>
              <w:bottom w:val="single" w:sz="4" w:space="0" w:color="auto"/>
              <w:right w:val="single" w:sz="4" w:space="0" w:color="auto"/>
            </w:tcBorders>
            <w:vAlign w:val="center"/>
            <w:hideMark/>
          </w:tcPr>
          <w:p w14:paraId="549D4F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25-а</w:t>
            </w:r>
          </w:p>
        </w:tc>
        <w:tc>
          <w:tcPr>
            <w:tcW w:w="2268" w:type="dxa"/>
            <w:tcBorders>
              <w:top w:val="nil"/>
              <w:left w:val="nil"/>
              <w:bottom w:val="single" w:sz="4" w:space="0" w:color="auto"/>
              <w:right w:val="single" w:sz="4" w:space="0" w:color="auto"/>
            </w:tcBorders>
            <w:vAlign w:val="center"/>
            <w:hideMark/>
          </w:tcPr>
          <w:p w14:paraId="31FD19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5BCF5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B52176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E3E2C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65</w:t>
            </w:r>
          </w:p>
        </w:tc>
        <w:tc>
          <w:tcPr>
            <w:tcW w:w="3260" w:type="dxa"/>
            <w:tcBorders>
              <w:top w:val="nil"/>
              <w:left w:val="nil"/>
              <w:bottom w:val="single" w:sz="4" w:space="0" w:color="auto"/>
              <w:right w:val="single" w:sz="4" w:space="0" w:color="auto"/>
            </w:tcBorders>
            <w:vAlign w:val="center"/>
            <w:hideMark/>
          </w:tcPr>
          <w:p w14:paraId="222B36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25-б</w:t>
            </w:r>
          </w:p>
        </w:tc>
        <w:tc>
          <w:tcPr>
            <w:tcW w:w="2268" w:type="dxa"/>
            <w:tcBorders>
              <w:top w:val="nil"/>
              <w:left w:val="nil"/>
              <w:bottom w:val="single" w:sz="4" w:space="0" w:color="auto"/>
              <w:right w:val="single" w:sz="4" w:space="0" w:color="auto"/>
            </w:tcBorders>
            <w:vAlign w:val="center"/>
            <w:hideMark/>
          </w:tcPr>
          <w:p w14:paraId="6EE4E3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DF0D6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4AEBD3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757DB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66</w:t>
            </w:r>
          </w:p>
        </w:tc>
        <w:tc>
          <w:tcPr>
            <w:tcW w:w="3260" w:type="dxa"/>
            <w:tcBorders>
              <w:top w:val="nil"/>
              <w:left w:val="nil"/>
              <w:bottom w:val="single" w:sz="4" w:space="0" w:color="auto"/>
              <w:right w:val="single" w:sz="4" w:space="0" w:color="auto"/>
            </w:tcBorders>
            <w:vAlign w:val="center"/>
            <w:hideMark/>
          </w:tcPr>
          <w:p w14:paraId="207C45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25-в</w:t>
            </w:r>
          </w:p>
        </w:tc>
        <w:tc>
          <w:tcPr>
            <w:tcW w:w="2268" w:type="dxa"/>
            <w:tcBorders>
              <w:top w:val="nil"/>
              <w:left w:val="nil"/>
              <w:bottom w:val="single" w:sz="4" w:space="0" w:color="auto"/>
              <w:right w:val="single" w:sz="4" w:space="0" w:color="auto"/>
            </w:tcBorders>
            <w:vAlign w:val="center"/>
            <w:hideMark/>
          </w:tcPr>
          <w:p w14:paraId="5A7162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AC9A4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0ADEC0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E9E71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67</w:t>
            </w:r>
          </w:p>
        </w:tc>
        <w:tc>
          <w:tcPr>
            <w:tcW w:w="3260" w:type="dxa"/>
            <w:tcBorders>
              <w:top w:val="nil"/>
              <w:left w:val="nil"/>
              <w:bottom w:val="single" w:sz="4" w:space="0" w:color="auto"/>
              <w:right w:val="single" w:sz="4" w:space="0" w:color="auto"/>
            </w:tcBorders>
            <w:vAlign w:val="center"/>
            <w:hideMark/>
          </w:tcPr>
          <w:p w14:paraId="0F63D9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26</w:t>
            </w:r>
          </w:p>
        </w:tc>
        <w:tc>
          <w:tcPr>
            <w:tcW w:w="2268" w:type="dxa"/>
            <w:tcBorders>
              <w:top w:val="nil"/>
              <w:left w:val="nil"/>
              <w:bottom w:val="single" w:sz="4" w:space="0" w:color="auto"/>
              <w:right w:val="single" w:sz="4" w:space="0" w:color="auto"/>
            </w:tcBorders>
            <w:vAlign w:val="center"/>
            <w:hideMark/>
          </w:tcPr>
          <w:p w14:paraId="04A6DA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01CEC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5D5334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B4463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68</w:t>
            </w:r>
          </w:p>
        </w:tc>
        <w:tc>
          <w:tcPr>
            <w:tcW w:w="3260" w:type="dxa"/>
            <w:tcBorders>
              <w:top w:val="nil"/>
              <w:left w:val="nil"/>
              <w:bottom w:val="single" w:sz="4" w:space="0" w:color="auto"/>
              <w:right w:val="single" w:sz="4" w:space="0" w:color="auto"/>
            </w:tcBorders>
            <w:vAlign w:val="center"/>
            <w:hideMark/>
          </w:tcPr>
          <w:p w14:paraId="39A4E8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26-а</w:t>
            </w:r>
          </w:p>
        </w:tc>
        <w:tc>
          <w:tcPr>
            <w:tcW w:w="2268" w:type="dxa"/>
            <w:tcBorders>
              <w:top w:val="nil"/>
              <w:left w:val="nil"/>
              <w:bottom w:val="single" w:sz="4" w:space="0" w:color="auto"/>
              <w:right w:val="single" w:sz="4" w:space="0" w:color="auto"/>
            </w:tcBorders>
            <w:vAlign w:val="center"/>
            <w:hideMark/>
          </w:tcPr>
          <w:p w14:paraId="066687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6765C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105298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F1CC5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69</w:t>
            </w:r>
          </w:p>
        </w:tc>
        <w:tc>
          <w:tcPr>
            <w:tcW w:w="3260" w:type="dxa"/>
            <w:tcBorders>
              <w:top w:val="nil"/>
              <w:left w:val="nil"/>
              <w:bottom w:val="single" w:sz="4" w:space="0" w:color="auto"/>
              <w:right w:val="single" w:sz="4" w:space="0" w:color="auto"/>
            </w:tcBorders>
            <w:vAlign w:val="center"/>
            <w:hideMark/>
          </w:tcPr>
          <w:p w14:paraId="0DD619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28</w:t>
            </w:r>
          </w:p>
        </w:tc>
        <w:tc>
          <w:tcPr>
            <w:tcW w:w="2268" w:type="dxa"/>
            <w:tcBorders>
              <w:top w:val="nil"/>
              <w:left w:val="nil"/>
              <w:bottom w:val="single" w:sz="4" w:space="0" w:color="auto"/>
              <w:right w:val="single" w:sz="4" w:space="0" w:color="auto"/>
            </w:tcBorders>
            <w:vAlign w:val="center"/>
            <w:hideMark/>
          </w:tcPr>
          <w:p w14:paraId="6994EC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13248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67CB8E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E16BA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70</w:t>
            </w:r>
          </w:p>
        </w:tc>
        <w:tc>
          <w:tcPr>
            <w:tcW w:w="3260" w:type="dxa"/>
            <w:tcBorders>
              <w:top w:val="nil"/>
              <w:left w:val="nil"/>
              <w:bottom w:val="single" w:sz="4" w:space="0" w:color="auto"/>
              <w:right w:val="single" w:sz="4" w:space="0" w:color="auto"/>
            </w:tcBorders>
            <w:vAlign w:val="center"/>
            <w:hideMark/>
          </w:tcPr>
          <w:p w14:paraId="590BB1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28-а</w:t>
            </w:r>
          </w:p>
        </w:tc>
        <w:tc>
          <w:tcPr>
            <w:tcW w:w="2268" w:type="dxa"/>
            <w:tcBorders>
              <w:top w:val="nil"/>
              <w:left w:val="nil"/>
              <w:bottom w:val="single" w:sz="4" w:space="0" w:color="auto"/>
              <w:right w:val="single" w:sz="4" w:space="0" w:color="auto"/>
            </w:tcBorders>
            <w:vAlign w:val="center"/>
            <w:hideMark/>
          </w:tcPr>
          <w:p w14:paraId="30A6BB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76B32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ED7CC3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9CD76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71</w:t>
            </w:r>
          </w:p>
        </w:tc>
        <w:tc>
          <w:tcPr>
            <w:tcW w:w="3260" w:type="dxa"/>
            <w:tcBorders>
              <w:top w:val="nil"/>
              <w:left w:val="nil"/>
              <w:bottom w:val="single" w:sz="4" w:space="0" w:color="auto"/>
              <w:right w:val="single" w:sz="4" w:space="0" w:color="auto"/>
            </w:tcBorders>
            <w:vAlign w:val="center"/>
            <w:hideMark/>
          </w:tcPr>
          <w:p w14:paraId="0A57CD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30-а</w:t>
            </w:r>
          </w:p>
        </w:tc>
        <w:tc>
          <w:tcPr>
            <w:tcW w:w="2268" w:type="dxa"/>
            <w:tcBorders>
              <w:top w:val="nil"/>
              <w:left w:val="nil"/>
              <w:bottom w:val="single" w:sz="4" w:space="0" w:color="auto"/>
              <w:right w:val="single" w:sz="4" w:space="0" w:color="auto"/>
            </w:tcBorders>
            <w:vAlign w:val="center"/>
            <w:hideMark/>
          </w:tcPr>
          <w:p w14:paraId="657056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1B7AF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94AEE9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7C1E8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72</w:t>
            </w:r>
          </w:p>
        </w:tc>
        <w:tc>
          <w:tcPr>
            <w:tcW w:w="3260" w:type="dxa"/>
            <w:tcBorders>
              <w:top w:val="nil"/>
              <w:left w:val="nil"/>
              <w:bottom w:val="single" w:sz="4" w:space="0" w:color="auto"/>
              <w:right w:val="single" w:sz="4" w:space="0" w:color="auto"/>
            </w:tcBorders>
            <w:vAlign w:val="center"/>
            <w:hideMark/>
          </w:tcPr>
          <w:p w14:paraId="44FC33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30-б</w:t>
            </w:r>
          </w:p>
        </w:tc>
        <w:tc>
          <w:tcPr>
            <w:tcW w:w="2268" w:type="dxa"/>
            <w:tcBorders>
              <w:top w:val="nil"/>
              <w:left w:val="nil"/>
              <w:bottom w:val="single" w:sz="4" w:space="0" w:color="auto"/>
              <w:right w:val="single" w:sz="4" w:space="0" w:color="auto"/>
            </w:tcBorders>
            <w:vAlign w:val="center"/>
            <w:hideMark/>
          </w:tcPr>
          <w:p w14:paraId="1A44BE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5A5AD2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F2FD34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AAEF7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73</w:t>
            </w:r>
          </w:p>
        </w:tc>
        <w:tc>
          <w:tcPr>
            <w:tcW w:w="3260" w:type="dxa"/>
            <w:tcBorders>
              <w:top w:val="nil"/>
              <w:left w:val="nil"/>
              <w:bottom w:val="single" w:sz="4" w:space="0" w:color="auto"/>
              <w:right w:val="single" w:sz="4" w:space="0" w:color="auto"/>
            </w:tcBorders>
            <w:vAlign w:val="center"/>
            <w:hideMark/>
          </w:tcPr>
          <w:p w14:paraId="255EDC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30-в</w:t>
            </w:r>
          </w:p>
        </w:tc>
        <w:tc>
          <w:tcPr>
            <w:tcW w:w="2268" w:type="dxa"/>
            <w:tcBorders>
              <w:top w:val="nil"/>
              <w:left w:val="nil"/>
              <w:bottom w:val="single" w:sz="4" w:space="0" w:color="auto"/>
              <w:right w:val="single" w:sz="4" w:space="0" w:color="auto"/>
            </w:tcBorders>
            <w:vAlign w:val="center"/>
            <w:hideMark/>
          </w:tcPr>
          <w:p w14:paraId="433306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7825C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848A8E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8C865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74</w:t>
            </w:r>
          </w:p>
        </w:tc>
        <w:tc>
          <w:tcPr>
            <w:tcW w:w="3260" w:type="dxa"/>
            <w:tcBorders>
              <w:top w:val="nil"/>
              <w:left w:val="nil"/>
              <w:bottom w:val="single" w:sz="4" w:space="0" w:color="auto"/>
              <w:right w:val="single" w:sz="4" w:space="0" w:color="auto"/>
            </w:tcBorders>
            <w:vAlign w:val="center"/>
            <w:hideMark/>
          </w:tcPr>
          <w:p w14:paraId="6ADED6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4</w:t>
            </w:r>
          </w:p>
        </w:tc>
        <w:tc>
          <w:tcPr>
            <w:tcW w:w="2268" w:type="dxa"/>
            <w:tcBorders>
              <w:top w:val="nil"/>
              <w:left w:val="nil"/>
              <w:bottom w:val="single" w:sz="4" w:space="0" w:color="auto"/>
              <w:right w:val="single" w:sz="4" w:space="0" w:color="auto"/>
            </w:tcBorders>
            <w:vAlign w:val="center"/>
            <w:hideMark/>
          </w:tcPr>
          <w:p w14:paraId="01E913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59B0C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AE56BC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684FF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75</w:t>
            </w:r>
          </w:p>
        </w:tc>
        <w:tc>
          <w:tcPr>
            <w:tcW w:w="3260" w:type="dxa"/>
            <w:tcBorders>
              <w:top w:val="nil"/>
              <w:left w:val="nil"/>
              <w:bottom w:val="single" w:sz="4" w:space="0" w:color="auto"/>
              <w:right w:val="single" w:sz="4" w:space="0" w:color="auto"/>
            </w:tcBorders>
            <w:vAlign w:val="center"/>
            <w:hideMark/>
          </w:tcPr>
          <w:p w14:paraId="17568A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6</w:t>
            </w:r>
          </w:p>
        </w:tc>
        <w:tc>
          <w:tcPr>
            <w:tcW w:w="2268" w:type="dxa"/>
            <w:tcBorders>
              <w:top w:val="nil"/>
              <w:left w:val="nil"/>
              <w:bottom w:val="single" w:sz="4" w:space="0" w:color="auto"/>
              <w:right w:val="single" w:sz="4" w:space="0" w:color="auto"/>
            </w:tcBorders>
            <w:vAlign w:val="center"/>
            <w:hideMark/>
          </w:tcPr>
          <w:p w14:paraId="6DFDFD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3ECB4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2829BA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E643A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76</w:t>
            </w:r>
          </w:p>
        </w:tc>
        <w:tc>
          <w:tcPr>
            <w:tcW w:w="3260" w:type="dxa"/>
            <w:tcBorders>
              <w:top w:val="nil"/>
              <w:left w:val="nil"/>
              <w:bottom w:val="single" w:sz="4" w:space="0" w:color="auto"/>
              <w:right w:val="single" w:sz="4" w:space="0" w:color="auto"/>
            </w:tcBorders>
            <w:vAlign w:val="center"/>
            <w:hideMark/>
          </w:tcPr>
          <w:p w14:paraId="662854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8</w:t>
            </w:r>
          </w:p>
        </w:tc>
        <w:tc>
          <w:tcPr>
            <w:tcW w:w="2268" w:type="dxa"/>
            <w:tcBorders>
              <w:top w:val="nil"/>
              <w:left w:val="nil"/>
              <w:bottom w:val="single" w:sz="4" w:space="0" w:color="auto"/>
              <w:right w:val="single" w:sz="4" w:space="0" w:color="auto"/>
            </w:tcBorders>
            <w:vAlign w:val="center"/>
            <w:hideMark/>
          </w:tcPr>
          <w:p w14:paraId="342D3C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66A99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34D7A9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79B17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77</w:t>
            </w:r>
          </w:p>
        </w:tc>
        <w:tc>
          <w:tcPr>
            <w:tcW w:w="3260" w:type="dxa"/>
            <w:tcBorders>
              <w:top w:val="nil"/>
              <w:left w:val="nil"/>
              <w:bottom w:val="single" w:sz="4" w:space="0" w:color="auto"/>
              <w:right w:val="single" w:sz="4" w:space="0" w:color="auto"/>
            </w:tcBorders>
            <w:vAlign w:val="center"/>
            <w:hideMark/>
          </w:tcPr>
          <w:p w14:paraId="43D82F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9</w:t>
            </w:r>
          </w:p>
        </w:tc>
        <w:tc>
          <w:tcPr>
            <w:tcW w:w="2268" w:type="dxa"/>
            <w:tcBorders>
              <w:top w:val="nil"/>
              <w:left w:val="nil"/>
              <w:bottom w:val="single" w:sz="4" w:space="0" w:color="auto"/>
              <w:right w:val="single" w:sz="4" w:space="0" w:color="auto"/>
            </w:tcBorders>
            <w:vAlign w:val="center"/>
            <w:hideMark/>
          </w:tcPr>
          <w:p w14:paraId="57B24A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DEB34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950227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E63F4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78</w:t>
            </w:r>
          </w:p>
        </w:tc>
        <w:tc>
          <w:tcPr>
            <w:tcW w:w="3260" w:type="dxa"/>
            <w:tcBorders>
              <w:top w:val="nil"/>
              <w:left w:val="nil"/>
              <w:bottom w:val="single" w:sz="4" w:space="0" w:color="auto"/>
              <w:right w:val="single" w:sz="4" w:space="0" w:color="auto"/>
            </w:tcBorders>
            <w:vAlign w:val="center"/>
            <w:hideMark/>
          </w:tcPr>
          <w:p w14:paraId="5BA00F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23</w:t>
            </w:r>
          </w:p>
        </w:tc>
        <w:tc>
          <w:tcPr>
            <w:tcW w:w="2268" w:type="dxa"/>
            <w:tcBorders>
              <w:top w:val="nil"/>
              <w:left w:val="nil"/>
              <w:bottom w:val="single" w:sz="4" w:space="0" w:color="auto"/>
              <w:right w:val="single" w:sz="4" w:space="0" w:color="auto"/>
            </w:tcBorders>
            <w:vAlign w:val="center"/>
            <w:hideMark/>
          </w:tcPr>
          <w:p w14:paraId="268EFA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626CB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14A45A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2468B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79</w:t>
            </w:r>
          </w:p>
        </w:tc>
        <w:tc>
          <w:tcPr>
            <w:tcW w:w="3260" w:type="dxa"/>
            <w:tcBorders>
              <w:top w:val="nil"/>
              <w:left w:val="nil"/>
              <w:bottom w:val="single" w:sz="4" w:space="0" w:color="auto"/>
              <w:right w:val="single" w:sz="4" w:space="0" w:color="auto"/>
            </w:tcBorders>
            <w:vAlign w:val="center"/>
            <w:hideMark/>
          </w:tcPr>
          <w:p w14:paraId="676501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24</w:t>
            </w:r>
          </w:p>
        </w:tc>
        <w:tc>
          <w:tcPr>
            <w:tcW w:w="2268" w:type="dxa"/>
            <w:tcBorders>
              <w:top w:val="nil"/>
              <w:left w:val="nil"/>
              <w:bottom w:val="single" w:sz="4" w:space="0" w:color="auto"/>
              <w:right w:val="single" w:sz="4" w:space="0" w:color="auto"/>
            </w:tcBorders>
            <w:vAlign w:val="center"/>
            <w:hideMark/>
          </w:tcPr>
          <w:p w14:paraId="29041F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E2BCC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636019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95DCAD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80</w:t>
            </w:r>
          </w:p>
        </w:tc>
        <w:tc>
          <w:tcPr>
            <w:tcW w:w="3260" w:type="dxa"/>
            <w:tcBorders>
              <w:top w:val="nil"/>
              <w:left w:val="nil"/>
              <w:bottom w:val="single" w:sz="4" w:space="0" w:color="auto"/>
              <w:right w:val="single" w:sz="4" w:space="0" w:color="auto"/>
            </w:tcBorders>
            <w:vAlign w:val="center"/>
            <w:hideMark/>
          </w:tcPr>
          <w:p w14:paraId="4E3A76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25</w:t>
            </w:r>
          </w:p>
        </w:tc>
        <w:tc>
          <w:tcPr>
            <w:tcW w:w="2268" w:type="dxa"/>
            <w:tcBorders>
              <w:top w:val="nil"/>
              <w:left w:val="nil"/>
              <w:bottom w:val="single" w:sz="4" w:space="0" w:color="auto"/>
              <w:right w:val="single" w:sz="4" w:space="0" w:color="auto"/>
            </w:tcBorders>
            <w:vAlign w:val="center"/>
            <w:hideMark/>
          </w:tcPr>
          <w:p w14:paraId="33E251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C6F55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ED8D39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0E71B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81</w:t>
            </w:r>
          </w:p>
        </w:tc>
        <w:tc>
          <w:tcPr>
            <w:tcW w:w="3260" w:type="dxa"/>
            <w:tcBorders>
              <w:top w:val="nil"/>
              <w:left w:val="nil"/>
              <w:bottom w:val="single" w:sz="4" w:space="0" w:color="auto"/>
              <w:right w:val="single" w:sz="4" w:space="0" w:color="auto"/>
            </w:tcBorders>
            <w:vAlign w:val="center"/>
            <w:hideMark/>
          </w:tcPr>
          <w:p w14:paraId="3D101E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26</w:t>
            </w:r>
          </w:p>
        </w:tc>
        <w:tc>
          <w:tcPr>
            <w:tcW w:w="2268" w:type="dxa"/>
            <w:tcBorders>
              <w:top w:val="nil"/>
              <w:left w:val="nil"/>
              <w:bottom w:val="single" w:sz="4" w:space="0" w:color="auto"/>
              <w:right w:val="single" w:sz="4" w:space="0" w:color="auto"/>
            </w:tcBorders>
            <w:vAlign w:val="center"/>
            <w:hideMark/>
          </w:tcPr>
          <w:p w14:paraId="2E6D708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781EF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E732B0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F399B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82</w:t>
            </w:r>
          </w:p>
        </w:tc>
        <w:tc>
          <w:tcPr>
            <w:tcW w:w="3260" w:type="dxa"/>
            <w:tcBorders>
              <w:top w:val="nil"/>
              <w:left w:val="nil"/>
              <w:bottom w:val="single" w:sz="4" w:space="0" w:color="auto"/>
              <w:right w:val="single" w:sz="4" w:space="0" w:color="auto"/>
            </w:tcBorders>
            <w:vAlign w:val="center"/>
            <w:hideMark/>
          </w:tcPr>
          <w:p w14:paraId="5006A3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27</w:t>
            </w:r>
          </w:p>
        </w:tc>
        <w:tc>
          <w:tcPr>
            <w:tcW w:w="2268" w:type="dxa"/>
            <w:tcBorders>
              <w:top w:val="nil"/>
              <w:left w:val="nil"/>
              <w:bottom w:val="single" w:sz="4" w:space="0" w:color="auto"/>
              <w:right w:val="single" w:sz="4" w:space="0" w:color="auto"/>
            </w:tcBorders>
            <w:vAlign w:val="center"/>
            <w:hideMark/>
          </w:tcPr>
          <w:p w14:paraId="29B55B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D8EE8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4CC040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34700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83</w:t>
            </w:r>
          </w:p>
        </w:tc>
        <w:tc>
          <w:tcPr>
            <w:tcW w:w="3260" w:type="dxa"/>
            <w:tcBorders>
              <w:top w:val="nil"/>
              <w:left w:val="nil"/>
              <w:bottom w:val="single" w:sz="4" w:space="0" w:color="auto"/>
              <w:right w:val="single" w:sz="4" w:space="0" w:color="auto"/>
            </w:tcBorders>
            <w:vAlign w:val="center"/>
            <w:hideMark/>
          </w:tcPr>
          <w:p w14:paraId="55F05D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28</w:t>
            </w:r>
          </w:p>
        </w:tc>
        <w:tc>
          <w:tcPr>
            <w:tcW w:w="2268" w:type="dxa"/>
            <w:tcBorders>
              <w:top w:val="nil"/>
              <w:left w:val="nil"/>
              <w:bottom w:val="single" w:sz="4" w:space="0" w:color="auto"/>
              <w:right w:val="single" w:sz="4" w:space="0" w:color="auto"/>
            </w:tcBorders>
            <w:vAlign w:val="center"/>
            <w:hideMark/>
          </w:tcPr>
          <w:p w14:paraId="01410E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7E7DB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8D9B67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1C25D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84</w:t>
            </w:r>
          </w:p>
        </w:tc>
        <w:tc>
          <w:tcPr>
            <w:tcW w:w="3260" w:type="dxa"/>
            <w:tcBorders>
              <w:top w:val="nil"/>
              <w:left w:val="nil"/>
              <w:bottom w:val="single" w:sz="4" w:space="0" w:color="auto"/>
              <w:right w:val="single" w:sz="4" w:space="0" w:color="auto"/>
            </w:tcBorders>
            <w:vAlign w:val="center"/>
            <w:hideMark/>
          </w:tcPr>
          <w:p w14:paraId="089267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29</w:t>
            </w:r>
          </w:p>
        </w:tc>
        <w:tc>
          <w:tcPr>
            <w:tcW w:w="2268" w:type="dxa"/>
            <w:tcBorders>
              <w:top w:val="nil"/>
              <w:left w:val="nil"/>
              <w:bottom w:val="single" w:sz="4" w:space="0" w:color="auto"/>
              <w:right w:val="single" w:sz="4" w:space="0" w:color="auto"/>
            </w:tcBorders>
            <w:vAlign w:val="center"/>
            <w:hideMark/>
          </w:tcPr>
          <w:p w14:paraId="7394168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33023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2B8537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33951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85</w:t>
            </w:r>
          </w:p>
        </w:tc>
        <w:tc>
          <w:tcPr>
            <w:tcW w:w="3260" w:type="dxa"/>
            <w:tcBorders>
              <w:top w:val="nil"/>
              <w:left w:val="nil"/>
              <w:bottom w:val="single" w:sz="4" w:space="0" w:color="auto"/>
              <w:right w:val="single" w:sz="4" w:space="0" w:color="auto"/>
            </w:tcBorders>
            <w:vAlign w:val="center"/>
            <w:hideMark/>
          </w:tcPr>
          <w:p w14:paraId="18ED72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30</w:t>
            </w:r>
          </w:p>
        </w:tc>
        <w:tc>
          <w:tcPr>
            <w:tcW w:w="2268" w:type="dxa"/>
            <w:tcBorders>
              <w:top w:val="nil"/>
              <w:left w:val="nil"/>
              <w:bottom w:val="single" w:sz="4" w:space="0" w:color="auto"/>
              <w:right w:val="single" w:sz="4" w:space="0" w:color="auto"/>
            </w:tcBorders>
            <w:vAlign w:val="center"/>
            <w:hideMark/>
          </w:tcPr>
          <w:p w14:paraId="68611C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0986D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562875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46602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86</w:t>
            </w:r>
          </w:p>
        </w:tc>
        <w:tc>
          <w:tcPr>
            <w:tcW w:w="3260" w:type="dxa"/>
            <w:tcBorders>
              <w:top w:val="nil"/>
              <w:left w:val="nil"/>
              <w:bottom w:val="single" w:sz="4" w:space="0" w:color="auto"/>
              <w:right w:val="single" w:sz="4" w:space="0" w:color="auto"/>
            </w:tcBorders>
            <w:vAlign w:val="center"/>
            <w:hideMark/>
          </w:tcPr>
          <w:p w14:paraId="2879AF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32</w:t>
            </w:r>
          </w:p>
        </w:tc>
        <w:tc>
          <w:tcPr>
            <w:tcW w:w="2268" w:type="dxa"/>
            <w:tcBorders>
              <w:top w:val="nil"/>
              <w:left w:val="nil"/>
              <w:bottom w:val="single" w:sz="4" w:space="0" w:color="auto"/>
              <w:right w:val="single" w:sz="4" w:space="0" w:color="auto"/>
            </w:tcBorders>
            <w:vAlign w:val="center"/>
            <w:hideMark/>
          </w:tcPr>
          <w:p w14:paraId="5F4BCF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A6EBD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BAEC44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FEF4B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87</w:t>
            </w:r>
          </w:p>
        </w:tc>
        <w:tc>
          <w:tcPr>
            <w:tcW w:w="3260" w:type="dxa"/>
            <w:tcBorders>
              <w:top w:val="nil"/>
              <w:left w:val="nil"/>
              <w:bottom w:val="single" w:sz="4" w:space="0" w:color="auto"/>
              <w:right w:val="single" w:sz="4" w:space="0" w:color="auto"/>
            </w:tcBorders>
            <w:vAlign w:val="center"/>
            <w:hideMark/>
          </w:tcPr>
          <w:p w14:paraId="0A41BB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33</w:t>
            </w:r>
          </w:p>
        </w:tc>
        <w:tc>
          <w:tcPr>
            <w:tcW w:w="2268" w:type="dxa"/>
            <w:tcBorders>
              <w:top w:val="nil"/>
              <w:left w:val="nil"/>
              <w:bottom w:val="single" w:sz="4" w:space="0" w:color="auto"/>
              <w:right w:val="single" w:sz="4" w:space="0" w:color="auto"/>
            </w:tcBorders>
            <w:vAlign w:val="center"/>
            <w:hideMark/>
          </w:tcPr>
          <w:p w14:paraId="16CA25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41DF0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FDFE42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AAC97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88</w:t>
            </w:r>
          </w:p>
        </w:tc>
        <w:tc>
          <w:tcPr>
            <w:tcW w:w="3260" w:type="dxa"/>
            <w:tcBorders>
              <w:top w:val="nil"/>
              <w:left w:val="nil"/>
              <w:bottom w:val="single" w:sz="4" w:space="0" w:color="auto"/>
              <w:right w:val="single" w:sz="4" w:space="0" w:color="auto"/>
            </w:tcBorders>
            <w:vAlign w:val="center"/>
            <w:hideMark/>
          </w:tcPr>
          <w:p w14:paraId="3A47B2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34</w:t>
            </w:r>
          </w:p>
        </w:tc>
        <w:tc>
          <w:tcPr>
            <w:tcW w:w="2268" w:type="dxa"/>
            <w:tcBorders>
              <w:top w:val="nil"/>
              <w:left w:val="nil"/>
              <w:bottom w:val="single" w:sz="4" w:space="0" w:color="auto"/>
              <w:right w:val="single" w:sz="4" w:space="0" w:color="auto"/>
            </w:tcBorders>
            <w:vAlign w:val="center"/>
            <w:hideMark/>
          </w:tcPr>
          <w:p w14:paraId="6B8FAA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18E01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9E4AE4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B3FC3D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89</w:t>
            </w:r>
          </w:p>
        </w:tc>
        <w:tc>
          <w:tcPr>
            <w:tcW w:w="3260" w:type="dxa"/>
            <w:tcBorders>
              <w:top w:val="nil"/>
              <w:left w:val="nil"/>
              <w:bottom w:val="single" w:sz="4" w:space="0" w:color="auto"/>
              <w:right w:val="single" w:sz="4" w:space="0" w:color="auto"/>
            </w:tcBorders>
            <w:vAlign w:val="center"/>
            <w:hideMark/>
          </w:tcPr>
          <w:p w14:paraId="284A06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35</w:t>
            </w:r>
          </w:p>
        </w:tc>
        <w:tc>
          <w:tcPr>
            <w:tcW w:w="2268" w:type="dxa"/>
            <w:tcBorders>
              <w:top w:val="nil"/>
              <w:left w:val="nil"/>
              <w:bottom w:val="single" w:sz="4" w:space="0" w:color="auto"/>
              <w:right w:val="single" w:sz="4" w:space="0" w:color="auto"/>
            </w:tcBorders>
            <w:vAlign w:val="center"/>
            <w:hideMark/>
          </w:tcPr>
          <w:p w14:paraId="3AF94F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97CF5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1FB10B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4FF09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90</w:t>
            </w:r>
          </w:p>
        </w:tc>
        <w:tc>
          <w:tcPr>
            <w:tcW w:w="3260" w:type="dxa"/>
            <w:tcBorders>
              <w:top w:val="nil"/>
              <w:left w:val="nil"/>
              <w:bottom w:val="single" w:sz="4" w:space="0" w:color="auto"/>
              <w:right w:val="single" w:sz="4" w:space="0" w:color="auto"/>
            </w:tcBorders>
            <w:vAlign w:val="center"/>
            <w:hideMark/>
          </w:tcPr>
          <w:p w14:paraId="7724EA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36</w:t>
            </w:r>
          </w:p>
        </w:tc>
        <w:tc>
          <w:tcPr>
            <w:tcW w:w="2268" w:type="dxa"/>
            <w:tcBorders>
              <w:top w:val="nil"/>
              <w:left w:val="nil"/>
              <w:bottom w:val="single" w:sz="4" w:space="0" w:color="auto"/>
              <w:right w:val="single" w:sz="4" w:space="0" w:color="auto"/>
            </w:tcBorders>
            <w:vAlign w:val="center"/>
            <w:hideMark/>
          </w:tcPr>
          <w:p w14:paraId="5E5575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F8A26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44645F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7BC3F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91</w:t>
            </w:r>
          </w:p>
        </w:tc>
        <w:tc>
          <w:tcPr>
            <w:tcW w:w="3260" w:type="dxa"/>
            <w:tcBorders>
              <w:top w:val="nil"/>
              <w:left w:val="nil"/>
              <w:bottom w:val="single" w:sz="4" w:space="0" w:color="auto"/>
              <w:right w:val="single" w:sz="4" w:space="0" w:color="auto"/>
            </w:tcBorders>
            <w:vAlign w:val="center"/>
            <w:hideMark/>
          </w:tcPr>
          <w:p w14:paraId="6BDFCC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38</w:t>
            </w:r>
          </w:p>
        </w:tc>
        <w:tc>
          <w:tcPr>
            <w:tcW w:w="2268" w:type="dxa"/>
            <w:tcBorders>
              <w:top w:val="nil"/>
              <w:left w:val="nil"/>
              <w:bottom w:val="single" w:sz="4" w:space="0" w:color="auto"/>
              <w:right w:val="single" w:sz="4" w:space="0" w:color="auto"/>
            </w:tcBorders>
            <w:vAlign w:val="center"/>
            <w:hideMark/>
          </w:tcPr>
          <w:p w14:paraId="03A622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78AD6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816805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6F736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92</w:t>
            </w:r>
          </w:p>
        </w:tc>
        <w:tc>
          <w:tcPr>
            <w:tcW w:w="3260" w:type="dxa"/>
            <w:tcBorders>
              <w:top w:val="nil"/>
              <w:left w:val="nil"/>
              <w:bottom w:val="single" w:sz="4" w:space="0" w:color="auto"/>
              <w:right w:val="single" w:sz="4" w:space="0" w:color="auto"/>
            </w:tcBorders>
            <w:vAlign w:val="center"/>
            <w:hideMark/>
          </w:tcPr>
          <w:p w14:paraId="6503EB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Московская обл., г. Электросталь, ул. Николаева, д. 42 </w:t>
            </w:r>
          </w:p>
        </w:tc>
        <w:tc>
          <w:tcPr>
            <w:tcW w:w="2268" w:type="dxa"/>
            <w:tcBorders>
              <w:top w:val="nil"/>
              <w:left w:val="nil"/>
              <w:bottom w:val="single" w:sz="4" w:space="0" w:color="auto"/>
              <w:right w:val="single" w:sz="4" w:space="0" w:color="auto"/>
            </w:tcBorders>
            <w:vAlign w:val="center"/>
            <w:hideMark/>
          </w:tcPr>
          <w:p w14:paraId="627939E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FAE98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183153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24681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93</w:t>
            </w:r>
          </w:p>
        </w:tc>
        <w:tc>
          <w:tcPr>
            <w:tcW w:w="3260" w:type="dxa"/>
            <w:tcBorders>
              <w:top w:val="nil"/>
              <w:left w:val="nil"/>
              <w:bottom w:val="single" w:sz="4" w:space="0" w:color="auto"/>
              <w:right w:val="single" w:sz="4" w:space="0" w:color="auto"/>
            </w:tcBorders>
            <w:vAlign w:val="center"/>
            <w:hideMark/>
          </w:tcPr>
          <w:p w14:paraId="05EE09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44</w:t>
            </w:r>
          </w:p>
        </w:tc>
        <w:tc>
          <w:tcPr>
            <w:tcW w:w="2268" w:type="dxa"/>
            <w:tcBorders>
              <w:top w:val="nil"/>
              <w:left w:val="nil"/>
              <w:bottom w:val="single" w:sz="4" w:space="0" w:color="auto"/>
              <w:right w:val="single" w:sz="4" w:space="0" w:color="auto"/>
            </w:tcBorders>
            <w:vAlign w:val="center"/>
            <w:hideMark/>
          </w:tcPr>
          <w:p w14:paraId="17F751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5EF1E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DABEFC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CD196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94</w:t>
            </w:r>
          </w:p>
        </w:tc>
        <w:tc>
          <w:tcPr>
            <w:tcW w:w="3260" w:type="dxa"/>
            <w:tcBorders>
              <w:top w:val="nil"/>
              <w:left w:val="nil"/>
              <w:bottom w:val="single" w:sz="4" w:space="0" w:color="auto"/>
              <w:right w:val="single" w:sz="4" w:space="0" w:color="auto"/>
            </w:tcBorders>
            <w:vAlign w:val="center"/>
            <w:hideMark/>
          </w:tcPr>
          <w:p w14:paraId="6F8D5C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44-а</w:t>
            </w:r>
          </w:p>
        </w:tc>
        <w:tc>
          <w:tcPr>
            <w:tcW w:w="2268" w:type="dxa"/>
            <w:tcBorders>
              <w:top w:val="nil"/>
              <w:left w:val="nil"/>
              <w:bottom w:val="single" w:sz="4" w:space="0" w:color="auto"/>
              <w:right w:val="single" w:sz="4" w:space="0" w:color="auto"/>
            </w:tcBorders>
            <w:vAlign w:val="center"/>
            <w:hideMark/>
          </w:tcPr>
          <w:p w14:paraId="1D3315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BD10B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7B69C7" w:rsidRPr="00901CD1" w14:paraId="7258CA9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81983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95</w:t>
            </w:r>
          </w:p>
        </w:tc>
        <w:tc>
          <w:tcPr>
            <w:tcW w:w="3260" w:type="dxa"/>
            <w:tcBorders>
              <w:top w:val="nil"/>
              <w:left w:val="nil"/>
              <w:bottom w:val="single" w:sz="4" w:space="0" w:color="auto"/>
              <w:right w:val="single" w:sz="4" w:space="0" w:color="auto"/>
            </w:tcBorders>
            <w:vAlign w:val="center"/>
            <w:hideMark/>
          </w:tcPr>
          <w:p w14:paraId="45E8BE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48</w:t>
            </w:r>
          </w:p>
        </w:tc>
        <w:tc>
          <w:tcPr>
            <w:tcW w:w="2268" w:type="dxa"/>
            <w:tcBorders>
              <w:top w:val="nil"/>
              <w:left w:val="nil"/>
              <w:bottom w:val="single" w:sz="4" w:space="0" w:color="auto"/>
              <w:right w:val="single" w:sz="4" w:space="0" w:color="auto"/>
            </w:tcBorders>
            <w:vAlign w:val="center"/>
            <w:hideMark/>
          </w:tcPr>
          <w:p w14:paraId="0CE1F7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3D01F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11BDF1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36091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96</w:t>
            </w:r>
          </w:p>
        </w:tc>
        <w:tc>
          <w:tcPr>
            <w:tcW w:w="3260" w:type="dxa"/>
            <w:tcBorders>
              <w:top w:val="nil"/>
              <w:left w:val="nil"/>
              <w:bottom w:val="single" w:sz="4" w:space="0" w:color="auto"/>
              <w:right w:val="single" w:sz="4" w:space="0" w:color="auto"/>
            </w:tcBorders>
            <w:vAlign w:val="center"/>
            <w:hideMark/>
          </w:tcPr>
          <w:p w14:paraId="3AAB0C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50</w:t>
            </w:r>
          </w:p>
        </w:tc>
        <w:tc>
          <w:tcPr>
            <w:tcW w:w="2268" w:type="dxa"/>
            <w:tcBorders>
              <w:top w:val="nil"/>
              <w:left w:val="nil"/>
              <w:bottom w:val="single" w:sz="4" w:space="0" w:color="auto"/>
              <w:right w:val="single" w:sz="4" w:space="0" w:color="auto"/>
            </w:tcBorders>
            <w:vAlign w:val="center"/>
            <w:hideMark/>
          </w:tcPr>
          <w:p w14:paraId="4F1DA2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EF752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605875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54AF7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97</w:t>
            </w:r>
          </w:p>
        </w:tc>
        <w:tc>
          <w:tcPr>
            <w:tcW w:w="3260" w:type="dxa"/>
            <w:tcBorders>
              <w:top w:val="nil"/>
              <w:left w:val="nil"/>
              <w:bottom w:val="single" w:sz="4" w:space="0" w:color="auto"/>
              <w:right w:val="single" w:sz="4" w:space="0" w:color="auto"/>
            </w:tcBorders>
            <w:vAlign w:val="center"/>
            <w:hideMark/>
          </w:tcPr>
          <w:p w14:paraId="78165F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52</w:t>
            </w:r>
          </w:p>
        </w:tc>
        <w:tc>
          <w:tcPr>
            <w:tcW w:w="2268" w:type="dxa"/>
            <w:tcBorders>
              <w:top w:val="nil"/>
              <w:left w:val="nil"/>
              <w:bottom w:val="single" w:sz="4" w:space="0" w:color="auto"/>
              <w:right w:val="single" w:sz="4" w:space="0" w:color="auto"/>
            </w:tcBorders>
            <w:vAlign w:val="center"/>
            <w:hideMark/>
          </w:tcPr>
          <w:p w14:paraId="0D5E26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00760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A3F02C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D26F9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98</w:t>
            </w:r>
          </w:p>
        </w:tc>
        <w:tc>
          <w:tcPr>
            <w:tcW w:w="3260" w:type="dxa"/>
            <w:tcBorders>
              <w:top w:val="nil"/>
              <w:left w:val="nil"/>
              <w:bottom w:val="single" w:sz="4" w:space="0" w:color="auto"/>
              <w:right w:val="single" w:sz="4" w:space="0" w:color="auto"/>
            </w:tcBorders>
            <w:vAlign w:val="center"/>
            <w:hideMark/>
          </w:tcPr>
          <w:p w14:paraId="5B3E10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54-а</w:t>
            </w:r>
          </w:p>
        </w:tc>
        <w:tc>
          <w:tcPr>
            <w:tcW w:w="2268" w:type="dxa"/>
            <w:tcBorders>
              <w:top w:val="nil"/>
              <w:left w:val="nil"/>
              <w:bottom w:val="single" w:sz="4" w:space="0" w:color="auto"/>
              <w:right w:val="single" w:sz="4" w:space="0" w:color="auto"/>
            </w:tcBorders>
            <w:vAlign w:val="center"/>
            <w:hideMark/>
          </w:tcPr>
          <w:p w14:paraId="76FF20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49C46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7B69C7" w:rsidRPr="00901CD1" w14:paraId="248C005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E5B43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99</w:t>
            </w:r>
          </w:p>
        </w:tc>
        <w:tc>
          <w:tcPr>
            <w:tcW w:w="3260" w:type="dxa"/>
            <w:tcBorders>
              <w:top w:val="nil"/>
              <w:left w:val="nil"/>
              <w:bottom w:val="single" w:sz="4" w:space="0" w:color="auto"/>
              <w:right w:val="single" w:sz="4" w:space="0" w:color="auto"/>
            </w:tcBorders>
            <w:vAlign w:val="center"/>
            <w:hideMark/>
          </w:tcPr>
          <w:p w14:paraId="5E2F9A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56</w:t>
            </w:r>
          </w:p>
        </w:tc>
        <w:tc>
          <w:tcPr>
            <w:tcW w:w="2268" w:type="dxa"/>
            <w:tcBorders>
              <w:top w:val="nil"/>
              <w:left w:val="nil"/>
              <w:bottom w:val="single" w:sz="4" w:space="0" w:color="auto"/>
              <w:right w:val="single" w:sz="4" w:space="0" w:color="auto"/>
            </w:tcBorders>
            <w:vAlign w:val="center"/>
            <w:hideMark/>
          </w:tcPr>
          <w:p w14:paraId="63427A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87250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691521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9F6BB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100</w:t>
            </w:r>
          </w:p>
        </w:tc>
        <w:tc>
          <w:tcPr>
            <w:tcW w:w="3260" w:type="dxa"/>
            <w:tcBorders>
              <w:top w:val="nil"/>
              <w:left w:val="nil"/>
              <w:bottom w:val="single" w:sz="4" w:space="0" w:color="auto"/>
              <w:right w:val="single" w:sz="4" w:space="0" w:color="auto"/>
            </w:tcBorders>
            <w:vAlign w:val="center"/>
            <w:hideMark/>
          </w:tcPr>
          <w:p w14:paraId="797FA9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58</w:t>
            </w:r>
          </w:p>
        </w:tc>
        <w:tc>
          <w:tcPr>
            <w:tcW w:w="2268" w:type="dxa"/>
            <w:tcBorders>
              <w:top w:val="nil"/>
              <w:left w:val="nil"/>
              <w:bottom w:val="single" w:sz="4" w:space="0" w:color="auto"/>
              <w:right w:val="single" w:sz="4" w:space="0" w:color="auto"/>
            </w:tcBorders>
            <w:vAlign w:val="center"/>
            <w:hideMark/>
          </w:tcPr>
          <w:p w14:paraId="319164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1C0A5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328C5A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006DF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101</w:t>
            </w:r>
          </w:p>
        </w:tc>
        <w:tc>
          <w:tcPr>
            <w:tcW w:w="3260" w:type="dxa"/>
            <w:tcBorders>
              <w:top w:val="nil"/>
              <w:left w:val="nil"/>
              <w:bottom w:val="single" w:sz="4" w:space="0" w:color="auto"/>
              <w:right w:val="single" w:sz="4" w:space="0" w:color="auto"/>
            </w:tcBorders>
            <w:vAlign w:val="center"/>
            <w:hideMark/>
          </w:tcPr>
          <w:p w14:paraId="32C46B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Островского, д. 1</w:t>
            </w:r>
          </w:p>
        </w:tc>
        <w:tc>
          <w:tcPr>
            <w:tcW w:w="2268" w:type="dxa"/>
            <w:tcBorders>
              <w:top w:val="nil"/>
              <w:left w:val="nil"/>
              <w:bottom w:val="single" w:sz="4" w:space="0" w:color="auto"/>
              <w:right w:val="single" w:sz="4" w:space="0" w:color="auto"/>
            </w:tcBorders>
            <w:vAlign w:val="center"/>
            <w:hideMark/>
          </w:tcPr>
          <w:p w14:paraId="346597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87247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7B69C7" w:rsidRPr="00901CD1" w14:paraId="0111F9F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E327B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102</w:t>
            </w:r>
          </w:p>
        </w:tc>
        <w:tc>
          <w:tcPr>
            <w:tcW w:w="3260" w:type="dxa"/>
            <w:tcBorders>
              <w:top w:val="nil"/>
              <w:left w:val="nil"/>
              <w:bottom w:val="single" w:sz="4" w:space="0" w:color="auto"/>
              <w:right w:val="single" w:sz="4" w:space="0" w:color="auto"/>
            </w:tcBorders>
            <w:vAlign w:val="center"/>
            <w:hideMark/>
          </w:tcPr>
          <w:p w14:paraId="11ADE2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Островского, д. 16</w:t>
            </w:r>
          </w:p>
        </w:tc>
        <w:tc>
          <w:tcPr>
            <w:tcW w:w="2268" w:type="dxa"/>
            <w:tcBorders>
              <w:top w:val="nil"/>
              <w:left w:val="nil"/>
              <w:bottom w:val="single" w:sz="4" w:space="0" w:color="auto"/>
              <w:right w:val="single" w:sz="4" w:space="0" w:color="auto"/>
            </w:tcBorders>
            <w:vAlign w:val="center"/>
            <w:hideMark/>
          </w:tcPr>
          <w:p w14:paraId="56EA07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B2838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7B69C7" w:rsidRPr="00901CD1" w14:paraId="20C200B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9AE70E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103</w:t>
            </w:r>
          </w:p>
        </w:tc>
        <w:tc>
          <w:tcPr>
            <w:tcW w:w="3260" w:type="dxa"/>
            <w:tcBorders>
              <w:top w:val="nil"/>
              <w:left w:val="nil"/>
              <w:bottom w:val="single" w:sz="4" w:space="0" w:color="auto"/>
              <w:right w:val="single" w:sz="4" w:space="0" w:color="auto"/>
            </w:tcBorders>
            <w:vAlign w:val="center"/>
            <w:hideMark/>
          </w:tcPr>
          <w:p w14:paraId="242D82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Островского, д. 19</w:t>
            </w:r>
          </w:p>
        </w:tc>
        <w:tc>
          <w:tcPr>
            <w:tcW w:w="2268" w:type="dxa"/>
            <w:tcBorders>
              <w:top w:val="nil"/>
              <w:left w:val="nil"/>
              <w:bottom w:val="single" w:sz="4" w:space="0" w:color="auto"/>
              <w:right w:val="single" w:sz="4" w:space="0" w:color="auto"/>
            </w:tcBorders>
            <w:vAlign w:val="center"/>
            <w:hideMark/>
          </w:tcPr>
          <w:p w14:paraId="00EA58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94B81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2CBE0D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DA18E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104</w:t>
            </w:r>
          </w:p>
        </w:tc>
        <w:tc>
          <w:tcPr>
            <w:tcW w:w="3260" w:type="dxa"/>
            <w:tcBorders>
              <w:top w:val="nil"/>
              <w:left w:val="nil"/>
              <w:bottom w:val="single" w:sz="4" w:space="0" w:color="auto"/>
              <w:right w:val="single" w:sz="4" w:space="0" w:color="auto"/>
            </w:tcBorders>
            <w:vAlign w:val="center"/>
            <w:hideMark/>
          </w:tcPr>
          <w:p w14:paraId="49E846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Островского, д. 21</w:t>
            </w:r>
          </w:p>
        </w:tc>
        <w:tc>
          <w:tcPr>
            <w:tcW w:w="2268" w:type="dxa"/>
            <w:tcBorders>
              <w:top w:val="nil"/>
              <w:left w:val="nil"/>
              <w:bottom w:val="single" w:sz="4" w:space="0" w:color="auto"/>
              <w:right w:val="single" w:sz="4" w:space="0" w:color="auto"/>
            </w:tcBorders>
            <w:vAlign w:val="center"/>
            <w:hideMark/>
          </w:tcPr>
          <w:p w14:paraId="6EE811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7EE7A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6777D6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27E70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105</w:t>
            </w:r>
          </w:p>
        </w:tc>
        <w:tc>
          <w:tcPr>
            <w:tcW w:w="3260" w:type="dxa"/>
            <w:tcBorders>
              <w:top w:val="nil"/>
              <w:left w:val="nil"/>
              <w:bottom w:val="single" w:sz="4" w:space="0" w:color="auto"/>
              <w:right w:val="single" w:sz="4" w:space="0" w:color="auto"/>
            </w:tcBorders>
            <w:vAlign w:val="center"/>
            <w:hideMark/>
          </w:tcPr>
          <w:p w14:paraId="17A80B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Островского, д. 23</w:t>
            </w:r>
          </w:p>
        </w:tc>
        <w:tc>
          <w:tcPr>
            <w:tcW w:w="2268" w:type="dxa"/>
            <w:tcBorders>
              <w:top w:val="nil"/>
              <w:left w:val="nil"/>
              <w:bottom w:val="single" w:sz="4" w:space="0" w:color="auto"/>
              <w:right w:val="single" w:sz="4" w:space="0" w:color="auto"/>
            </w:tcBorders>
            <w:vAlign w:val="center"/>
            <w:hideMark/>
          </w:tcPr>
          <w:p w14:paraId="24D4B8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FB3F9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A8F257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11324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106</w:t>
            </w:r>
          </w:p>
        </w:tc>
        <w:tc>
          <w:tcPr>
            <w:tcW w:w="3260" w:type="dxa"/>
            <w:tcBorders>
              <w:top w:val="nil"/>
              <w:left w:val="nil"/>
              <w:bottom w:val="single" w:sz="4" w:space="0" w:color="auto"/>
              <w:right w:val="single" w:sz="4" w:space="0" w:color="auto"/>
            </w:tcBorders>
            <w:vAlign w:val="center"/>
            <w:hideMark/>
          </w:tcPr>
          <w:p w14:paraId="465E9B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Островского, д. 25</w:t>
            </w:r>
          </w:p>
        </w:tc>
        <w:tc>
          <w:tcPr>
            <w:tcW w:w="2268" w:type="dxa"/>
            <w:tcBorders>
              <w:top w:val="nil"/>
              <w:left w:val="nil"/>
              <w:bottom w:val="single" w:sz="4" w:space="0" w:color="auto"/>
              <w:right w:val="single" w:sz="4" w:space="0" w:color="auto"/>
            </w:tcBorders>
            <w:vAlign w:val="center"/>
            <w:hideMark/>
          </w:tcPr>
          <w:p w14:paraId="366FF6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0507B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CB6C87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09CB5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107</w:t>
            </w:r>
          </w:p>
        </w:tc>
        <w:tc>
          <w:tcPr>
            <w:tcW w:w="3260" w:type="dxa"/>
            <w:tcBorders>
              <w:top w:val="nil"/>
              <w:left w:val="nil"/>
              <w:bottom w:val="single" w:sz="4" w:space="0" w:color="auto"/>
              <w:right w:val="single" w:sz="4" w:space="0" w:color="auto"/>
            </w:tcBorders>
            <w:vAlign w:val="center"/>
            <w:hideMark/>
          </w:tcPr>
          <w:p w14:paraId="26FB09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Островского, д. 26</w:t>
            </w:r>
          </w:p>
        </w:tc>
        <w:tc>
          <w:tcPr>
            <w:tcW w:w="2268" w:type="dxa"/>
            <w:tcBorders>
              <w:top w:val="nil"/>
              <w:left w:val="nil"/>
              <w:bottom w:val="single" w:sz="4" w:space="0" w:color="auto"/>
              <w:right w:val="single" w:sz="4" w:space="0" w:color="auto"/>
            </w:tcBorders>
            <w:vAlign w:val="center"/>
            <w:hideMark/>
          </w:tcPr>
          <w:p w14:paraId="07B5CD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48A67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03538F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B350E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108</w:t>
            </w:r>
          </w:p>
        </w:tc>
        <w:tc>
          <w:tcPr>
            <w:tcW w:w="3260" w:type="dxa"/>
            <w:tcBorders>
              <w:top w:val="nil"/>
              <w:left w:val="nil"/>
              <w:bottom w:val="single" w:sz="4" w:space="0" w:color="auto"/>
              <w:right w:val="single" w:sz="4" w:space="0" w:color="auto"/>
            </w:tcBorders>
            <w:vAlign w:val="center"/>
            <w:hideMark/>
          </w:tcPr>
          <w:p w14:paraId="3D6A5D2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Островского, д. 29-а</w:t>
            </w:r>
          </w:p>
        </w:tc>
        <w:tc>
          <w:tcPr>
            <w:tcW w:w="2268" w:type="dxa"/>
            <w:tcBorders>
              <w:top w:val="nil"/>
              <w:left w:val="nil"/>
              <w:bottom w:val="single" w:sz="4" w:space="0" w:color="auto"/>
              <w:right w:val="single" w:sz="4" w:space="0" w:color="auto"/>
            </w:tcBorders>
            <w:vAlign w:val="center"/>
            <w:hideMark/>
          </w:tcPr>
          <w:p w14:paraId="3485528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9BAD97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87F68C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4D839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109</w:t>
            </w:r>
          </w:p>
        </w:tc>
        <w:tc>
          <w:tcPr>
            <w:tcW w:w="3260" w:type="dxa"/>
            <w:tcBorders>
              <w:top w:val="nil"/>
              <w:left w:val="nil"/>
              <w:bottom w:val="single" w:sz="4" w:space="0" w:color="auto"/>
              <w:right w:val="single" w:sz="4" w:space="0" w:color="auto"/>
            </w:tcBorders>
            <w:vAlign w:val="center"/>
            <w:hideMark/>
          </w:tcPr>
          <w:p w14:paraId="5630F26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Островского, д. 3</w:t>
            </w:r>
          </w:p>
        </w:tc>
        <w:tc>
          <w:tcPr>
            <w:tcW w:w="2268" w:type="dxa"/>
            <w:tcBorders>
              <w:top w:val="nil"/>
              <w:left w:val="nil"/>
              <w:bottom w:val="single" w:sz="4" w:space="0" w:color="auto"/>
              <w:right w:val="single" w:sz="4" w:space="0" w:color="auto"/>
            </w:tcBorders>
            <w:vAlign w:val="center"/>
            <w:hideMark/>
          </w:tcPr>
          <w:p w14:paraId="2ED15E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129B7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7B69C7" w:rsidRPr="00901CD1" w14:paraId="4C84F88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AE3B6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110</w:t>
            </w:r>
          </w:p>
        </w:tc>
        <w:tc>
          <w:tcPr>
            <w:tcW w:w="3260" w:type="dxa"/>
            <w:tcBorders>
              <w:top w:val="nil"/>
              <w:left w:val="nil"/>
              <w:bottom w:val="single" w:sz="4" w:space="0" w:color="auto"/>
              <w:right w:val="single" w:sz="4" w:space="0" w:color="auto"/>
            </w:tcBorders>
            <w:vAlign w:val="center"/>
            <w:hideMark/>
          </w:tcPr>
          <w:p w14:paraId="4CCF7C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Островского, д. 5</w:t>
            </w:r>
          </w:p>
        </w:tc>
        <w:tc>
          <w:tcPr>
            <w:tcW w:w="2268" w:type="dxa"/>
            <w:tcBorders>
              <w:top w:val="nil"/>
              <w:left w:val="nil"/>
              <w:bottom w:val="single" w:sz="4" w:space="0" w:color="auto"/>
              <w:right w:val="single" w:sz="4" w:space="0" w:color="auto"/>
            </w:tcBorders>
            <w:vAlign w:val="center"/>
            <w:hideMark/>
          </w:tcPr>
          <w:p w14:paraId="4ED83F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8FF12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7B69C7" w:rsidRPr="00901CD1" w14:paraId="0C82E81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43FB1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111</w:t>
            </w:r>
          </w:p>
        </w:tc>
        <w:tc>
          <w:tcPr>
            <w:tcW w:w="3260" w:type="dxa"/>
            <w:tcBorders>
              <w:top w:val="nil"/>
              <w:left w:val="nil"/>
              <w:bottom w:val="single" w:sz="4" w:space="0" w:color="auto"/>
              <w:right w:val="single" w:sz="4" w:space="0" w:color="auto"/>
            </w:tcBorders>
            <w:vAlign w:val="center"/>
            <w:hideMark/>
          </w:tcPr>
          <w:p w14:paraId="3A7847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12</w:t>
            </w:r>
          </w:p>
        </w:tc>
        <w:tc>
          <w:tcPr>
            <w:tcW w:w="2268" w:type="dxa"/>
            <w:tcBorders>
              <w:top w:val="nil"/>
              <w:left w:val="nil"/>
              <w:bottom w:val="single" w:sz="4" w:space="0" w:color="auto"/>
              <w:right w:val="single" w:sz="4" w:space="0" w:color="auto"/>
            </w:tcBorders>
            <w:vAlign w:val="center"/>
            <w:hideMark/>
          </w:tcPr>
          <w:p w14:paraId="33614B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69851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36065A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50F81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112</w:t>
            </w:r>
          </w:p>
        </w:tc>
        <w:tc>
          <w:tcPr>
            <w:tcW w:w="3260" w:type="dxa"/>
            <w:tcBorders>
              <w:top w:val="nil"/>
              <w:left w:val="nil"/>
              <w:bottom w:val="single" w:sz="4" w:space="0" w:color="auto"/>
              <w:right w:val="single" w:sz="4" w:space="0" w:color="auto"/>
            </w:tcBorders>
            <w:vAlign w:val="center"/>
            <w:hideMark/>
          </w:tcPr>
          <w:p w14:paraId="0EDC1A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12-а</w:t>
            </w:r>
          </w:p>
        </w:tc>
        <w:tc>
          <w:tcPr>
            <w:tcW w:w="2268" w:type="dxa"/>
            <w:tcBorders>
              <w:top w:val="nil"/>
              <w:left w:val="nil"/>
              <w:bottom w:val="single" w:sz="4" w:space="0" w:color="auto"/>
              <w:right w:val="single" w:sz="4" w:space="0" w:color="auto"/>
            </w:tcBorders>
            <w:vAlign w:val="center"/>
            <w:hideMark/>
          </w:tcPr>
          <w:p w14:paraId="2CFC26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05621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097C4D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42888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113</w:t>
            </w:r>
          </w:p>
        </w:tc>
        <w:tc>
          <w:tcPr>
            <w:tcW w:w="3260" w:type="dxa"/>
            <w:tcBorders>
              <w:top w:val="nil"/>
              <w:left w:val="nil"/>
              <w:bottom w:val="single" w:sz="4" w:space="0" w:color="auto"/>
              <w:right w:val="single" w:sz="4" w:space="0" w:color="auto"/>
            </w:tcBorders>
            <w:vAlign w:val="center"/>
            <w:hideMark/>
          </w:tcPr>
          <w:p w14:paraId="220449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14</w:t>
            </w:r>
          </w:p>
        </w:tc>
        <w:tc>
          <w:tcPr>
            <w:tcW w:w="2268" w:type="dxa"/>
            <w:tcBorders>
              <w:top w:val="nil"/>
              <w:left w:val="nil"/>
              <w:bottom w:val="single" w:sz="4" w:space="0" w:color="auto"/>
              <w:right w:val="single" w:sz="4" w:space="0" w:color="auto"/>
            </w:tcBorders>
            <w:vAlign w:val="center"/>
            <w:hideMark/>
          </w:tcPr>
          <w:p w14:paraId="198B4F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06D6A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9A91F2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9663F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114</w:t>
            </w:r>
          </w:p>
        </w:tc>
        <w:tc>
          <w:tcPr>
            <w:tcW w:w="3260" w:type="dxa"/>
            <w:tcBorders>
              <w:top w:val="nil"/>
              <w:left w:val="nil"/>
              <w:bottom w:val="single" w:sz="4" w:space="0" w:color="auto"/>
              <w:right w:val="single" w:sz="4" w:space="0" w:color="auto"/>
            </w:tcBorders>
            <w:vAlign w:val="center"/>
            <w:hideMark/>
          </w:tcPr>
          <w:p w14:paraId="12A94B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15</w:t>
            </w:r>
          </w:p>
        </w:tc>
        <w:tc>
          <w:tcPr>
            <w:tcW w:w="2268" w:type="dxa"/>
            <w:tcBorders>
              <w:top w:val="nil"/>
              <w:left w:val="nil"/>
              <w:bottom w:val="single" w:sz="4" w:space="0" w:color="auto"/>
              <w:right w:val="single" w:sz="4" w:space="0" w:color="auto"/>
            </w:tcBorders>
            <w:vAlign w:val="center"/>
            <w:hideMark/>
          </w:tcPr>
          <w:p w14:paraId="03B2D2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E4073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2C5686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81CF4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115</w:t>
            </w:r>
          </w:p>
        </w:tc>
        <w:tc>
          <w:tcPr>
            <w:tcW w:w="3260" w:type="dxa"/>
            <w:tcBorders>
              <w:top w:val="nil"/>
              <w:left w:val="nil"/>
              <w:bottom w:val="single" w:sz="4" w:space="0" w:color="auto"/>
              <w:right w:val="single" w:sz="4" w:space="0" w:color="auto"/>
            </w:tcBorders>
            <w:vAlign w:val="center"/>
            <w:hideMark/>
          </w:tcPr>
          <w:p w14:paraId="49D9206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15-а</w:t>
            </w:r>
          </w:p>
        </w:tc>
        <w:tc>
          <w:tcPr>
            <w:tcW w:w="2268" w:type="dxa"/>
            <w:tcBorders>
              <w:top w:val="nil"/>
              <w:left w:val="nil"/>
              <w:bottom w:val="single" w:sz="4" w:space="0" w:color="auto"/>
              <w:right w:val="single" w:sz="4" w:space="0" w:color="auto"/>
            </w:tcBorders>
            <w:vAlign w:val="center"/>
            <w:hideMark/>
          </w:tcPr>
          <w:p w14:paraId="29BE16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C6B13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8139A3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A4228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116</w:t>
            </w:r>
          </w:p>
        </w:tc>
        <w:tc>
          <w:tcPr>
            <w:tcW w:w="3260" w:type="dxa"/>
            <w:tcBorders>
              <w:top w:val="nil"/>
              <w:left w:val="nil"/>
              <w:bottom w:val="single" w:sz="4" w:space="0" w:color="auto"/>
              <w:right w:val="single" w:sz="4" w:space="0" w:color="auto"/>
            </w:tcBorders>
            <w:vAlign w:val="center"/>
            <w:hideMark/>
          </w:tcPr>
          <w:p w14:paraId="371F74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16</w:t>
            </w:r>
          </w:p>
        </w:tc>
        <w:tc>
          <w:tcPr>
            <w:tcW w:w="2268" w:type="dxa"/>
            <w:tcBorders>
              <w:top w:val="nil"/>
              <w:left w:val="nil"/>
              <w:bottom w:val="single" w:sz="4" w:space="0" w:color="auto"/>
              <w:right w:val="single" w:sz="4" w:space="0" w:color="auto"/>
            </w:tcBorders>
            <w:vAlign w:val="center"/>
            <w:hideMark/>
          </w:tcPr>
          <w:p w14:paraId="4CB4E7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311AC8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B63AE3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31029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117</w:t>
            </w:r>
          </w:p>
        </w:tc>
        <w:tc>
          <w:tcPr>
            <w:tcW w:w="3260" w:type="dxa"/>
            <w:tcBorders>
              <w:top w:val="nil"/>
              <w:left w:val="nil"/>
              <w:bottom w:val="single" w:sz="4" w:space="0" w:color="auto"/>
              <w:right w:val="single" w:sz="4" w:space="0" w:color="auto"/>
            </w:tcBorders>
            <w:vAlign w:val="center"/>
            <w:hideMark/>
          </w:tcPr>
          <w:p w14:paraId="2E1578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16-а</w:t>
            </w:r>
          </w:p>
        </w:tc>
        <w:tc>
          <w:tcPr>
            <w:tcW w:w="2268" w:type="dxa"/>
            <w:tcBorders>
              <w:top w:val="nil"/>
              <w:left w:val="nil"/>
              <w:bottom w:val="single" w:sz="4" w:space="0" w:color="auto"/>
              <w:right w:val="single" w:sz="4" w:space="0" w:color="auto"/>
            </w:tcBorders>
            <w:vAlign w:val="center"/>
            <w:hideMark/>
          </w:tcPr>
          <w:p w14:paraId="08B344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05802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E7CAD5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A1FD1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118</w:t>
            </w:r>
          </w:p>
        </w:tc>
        <w:tc>
          <w:tcPr>
            <w:tcW w:w="3260" w:type="dxa"/>
            <w:tcBorders>
              <w:top w:val="nil"/>
              <w:left w:val="nil"/>
              <w:bottom w:val="single" w:sz="4" w:space="0" w:color="auto"/>
              <w:right w:val="single" w:sz="4" w:space="0" w:color="auto"/>
            </w:tcBorders>
            <w:vAlign w:val="center"/>
            <w:hideMark/>
          </w:tcPr>
          <w:p w14:paraId="21C21F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17</w:t>
            </w:r>
          </w:p>
        </w:tc>
        <w:tc>
          <w:tcPr>
            <w:tcW w:w="2268" w:type="dxa"/>
            <w:tcBorders>
              <w:top w:val="nil"/>
              <w:left w:val="nil"/>
              <w:bottom w:val="single" w:sz="4" w:space="0" w:color="auto"/>
              <w:right w:val="single" w:sz="4" w:space="0" w:color="auto"/>
            </w:tcBorders>
            <w:vAlign w:val="center"/>
            <w:hideMark/>
          </w:tcPr>
          <w:p w14:paraId="2F2F84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CEBD5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BF761E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011B9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119</w:t>
            </w:r>
          </w:p>
        </w:tc>
        <w:tc>
          <w:tcPr>
            <w:tcW w:w="3260" w:type="dxa"/>
            <w:tcBorders>
              <w:top w:val="nil"/>
              <w:left w:val="nil"/>
              <w:bottom w:val="single" w:sz="4" w:space="0" w:color="auto"/>
              <w:right w:val="single" w:sz="4" w:space="0" w:color="auto"/>
            </w:tcBorders>
            <w:vAlign w:val="center"/>
            <w:hideMark/>
          </w:tcPr>
          <w:p w14:paraId="2308D1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17-а</w:t>
            </w:r>
          </w:p>
        </w:tc>
        <w:tc>
          <w:tcPr>
            <w:tcW w:w="2268" w:type="dxa"/>
            <w:tcBorders>
              <w:top w:val="nil"/>
              <w:left w:val="nil"/>
              <w:bottom w:val="single" w:sz="4" w:space="0" w:color="auto"/>
              <w:right w:val="single" w:sz="4" w:space="0" w:color="auto"/>
            </w:tcBorders>
            <w:vAlign w:val="center"/>
            <w:hideMark/>
          </w:tcPr>
          <w:p w14:paraId="246990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0CB8D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586B5D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C7328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120</w:t>
            </w:r>
          </w:p>
        </w:tc>
        <w:tc>
          <w:tcPr>
            <w:tcW w:w="3260" w:type="dxa"/>
            <w:tcBorders>
              <w:top w:val="nil"/>
              <w:left w:val="nil"/>
              <w:bottom w:val="single" w:sz="4" w:space="0" w:color="auto"/>
              <w:right w:val="single" w:sz="4" w:space="0" w:color="auto"/>
            </w:tcBorders>
            <w:vAlign w:val="center"/>
            <w:hideMark/>
          </w:tcPr>
          <w:p w14:paraId="68F0C5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18</w:t>
            </w:r>
          </w:p>
        </w:tc>
        <w:tc>
          <w:tcPr>
            <w:tcW w:w="2268" w:type="dxa"/>
            <w:tcBorders>
              <w:top w:val="nil"/>
              <w:left w:val="nil"/>
              <w:bottom w:val="single" w:sz="4" w:space="0" w:color="auto"/>
              <w:right w:val="single" w:sz="4" w:space="0" w:color="auto"/>
            </w:tcBorders>
            <w:vAlign w:val="center"/>
            <w:hideMark/>
          </w:tcPr>
          <w:p w14:paraId="77CB43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BEE06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72A5FD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BFBDA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121</w:t>
            </w:r>
          </w:p>
        </w:tc>
        <w:tc>
          <w:tcPr>
            <w:tcW w:w="3260" w:type="dxa"/>
            <w:tcBorders>
              <w:top w:val="nil"/>
              <w:left w:val="nil"/>
              <w:bottom w:val="single" w:sz="4" w:space="0" w:color="auto"/>
              <w:right w:val="single" w:sz="4" w:space="0" w:color="auto"/>
            </w:tcBorders>
            <w:vAlign w:val="center"/>
            <w:hideMark/>
          </w:tcPr>
          <w:p w14:paraId="27FEB8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18-а</w:t>
            </w:r>
          </w:p>
        </w:tc>
        <w:tc>
          <w:tcPr>
            <w:tcW w:w="2268" w:type="dxa"/>
            <w:tcBorders>
              <w:top w:val="nil"/>
              <w:left w:val="nil"/>
              <w:bottom w:val="single" w:sz="4" w:space="0" w:color="auto"/>
              <w:right w:val="single" w:sz="4" w:space="0" w:color="auto"/>
            </w:tcBorders>
            <w:vAlign w:val="center"/>
            <w:hideMark/>
          </w:tcPr>
          <w:p w14:paraId="71F86C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258E3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DCC4E7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FAB8A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122</w:t>
            </w:r>
          </w:p>
        </w:tc>
        <w:tc>
          <w:tcPr>
            <w:tcW w:w="3260" w:type="dxa"/>
            <w:tcBorders>
              <w:top w:val="nil"/>
              <w:left w:val="nil"/>
              <w:bottom w:val="single" w:sz="4" w:space="0" w:color="auto"/>
              <w:right w:val="single" w:sz="4" w:space="0" w:color="auto"/>
            </w:tcBorders>
            <w:vAlign w:val="center"/>
            <w:hideMark/>
          </w:tcPr>
          <w:p w14:paraId="72F40B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19</w:t>
            </w:r>
          </w:p>
        </w:tc>
        <w:tc>
          <w:tcPr>
            <w:tcW w:w="2268" w:type="dxa"/>
            <w:tcBorders>
              <w:top w:val="nil"/>
              <w:left w:val="nil"/>
              <w:bottom w:val="single" w:sz="4" w:space="0" w:color="auto"/>
              <w:right w:val="single" w:sz="4" w:space="0" w:color="auto"/>
            </w:tcBorders>
            <w:vAlign w:val="center"/>
            <w:hideMark/>
          </w:tcPr>
          <w:p w14:paraId="17627D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УК «Электростальская </w:t>
            </w:r>
            <w:r w:rsidRPr="00901CD1">
              <w:rPr>
                <w:rFonts w:ascii="Times New Roman" w:eastAsia="Times New Roman" w:hAnsi="Times New Roman" w:cs="Times New Roman"/>
                <w:color w:val="000000"/>
                <w:lang w:eastAsia="ru-RU"/>
              </w:rPr>
              <w:lastRenderedPageBreak/>
              <w:t>коммунальная компания»</w:t>
            </w:r>
          </w:p>
        </w:tc>
        <w:tc>
          <w:tcPr>
            <w:tcW w:w="3119" w:type="dxa"/>
            <w:tcBorders>
              <w:top w:val="nil"/>
              <w:left w:val="nil"/>
              <w:bottom w:val="single" w:sz="4" w:space="0" w:color="auto"/>
              <w:right w:val="single" w:sz="4" w:space="0" w:color="auto"/>
            </w:tcBorders>
            <w:vAlign w:val="center"/>
            <w:hideMark/>
          </w:tcPr>
          <w:p w14:paraId="388628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Котельная «Южная», ООО «Глобус»</w:t>
            </w:r>
          </w:p>
        </w:tc>
      </w:tr>
      <w:tr w:rsidR="007B69C7" w:rsidRPr="00901CD1" w14:paraId="554F727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1EB7C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123</w:t>
            </w:r>
          </w:p>
        </w:tc>
        <w:tc>
          <w:tcPr>
            <w:tcW w:w="3260" w:type="dxa"/>
            <w:tcBorders>
              <w:top w:val="nil"/>
              <w:left w:val="nil"/>
              <w:bottom w:val="single" w:sz="4" w:space="0" w:color="auto"/>
              <w:right w:val="single" w:sz="4" w:space="0" w:color="auto"/>
            </w:tcBorders>
            <w:vAlign w:val="center"/>
            <w:hideMark/>
          </w:tcPr>
          <w:p w14:paraId="722586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21</w:t>
            </w:r>
          </w:p>
        </w:tc>
        <w:tc>
          <w:tcPr>
            <w:tcW w:w="2268" w:type="dxa"/>
            <w:tcBorders>
              <w:top w:val="nil"/>
              <w:left w:val="nil"/>
              <w:bottom w:val="single" w:sz="4" w:space="0" w:color="auto"/>
              <w:right w:val="single" w:sz="4" w:space="0" w:color="auto"/>
            </w:tcBorders>
            <w:vAlign w:val="center"/>
            <w:hideMark/>
          </w:tcPr>
          <w:p w14:paraId="249DA3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E8B69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F1A912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3E613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124</w:t>
            </w:r>
          </w:p>
        </w:tc>
        <w:tc>
          <w:tcPr>
            <w:tcW w:w="3260" w:type="dxa"/>
            <w:tcBorders>
              <w:top w:val="nil"/>
              <w:left w:val="nil"/>
              <w:bottom w:val="single" w:sz="4" w:space="0" w:color="auto"/>
              <w:right w:val="single" w:sz="4" w:space="0" w:color="auto"/>
            </w:tcBorders>
            <w:vAlign w:val="center"/>
            <w:hideMark/>
          </w:tcPr>
          <w:p w14:paraId="0C7E1D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21-а</w:t>
            </w:r>
          </w:p>
        </w:tc>
        <w:tc>
          <w:tcPr>
            <w:tcW w:w="2268" w:type="dxa"/>
            <w:tcBorders>
              <w:top w:val="nil"/>
              <w:left w:val="nil"/>
              <w:bottom w:val="single" w:sz="4" w:space="0" w:color="auto"/>
              <w:right w:val="single" w:sz="4" w:space="0" w:color="auto"/>
            </w:tcBorders>
            <w:vAlign w:val="center"/>
            <w:hideMark/>
          </w:tcPr>
          <w:p w14:paraId="5D2E48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38E24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6357D6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93E37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125</w:t>
            </w:r>
          </w:p>
        </w:tc>
        <w:tc>
          <w:tcPr>
            <w:tcW w:w="3260" w:type="dxa"/>
            <w:tcBorders>
              <w:top w:val="nil"/>
              <w:left w:val="nil"/>
              <w:bottom w:val="single" w:sz="4" w:space="0" w:color="auto"/>
              <w:right w:val="single" w:sz="4" w:space="0" w:color="auto"/>
            </w:tcBorders>
            <w:vAlign w:val="center"/>
            <w:hideMark/>
          </w:tcPr>
          <w:p w14:paraId="32E67F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23</w:t>
            </w:r>
          </w:p>
        </w:tc>
        <w:tc>
          <w:tcPr>
            <w:tcW w:w="2268" w:type="dxa"/>
            <w:tcBorders>
              <w:top w:val="nil"/>
              <w:left w:val="nil"/>
              <w:bottom w:val="single" w:sz="4" w:space="0" w:color="auto"/>
              <w:right w:val="single" w:sz="4" w:space="0" w:color="auto"/>
            </w:tcBorders>
            <w:vAlign w:val="center"/>
            <w:hideMark/>
          </w:tcPr>
          <w:p w14:paraId="4FAFA8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0E257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93155E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D17DD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126</w:t>
            </w:r>
          </w:p>
        </w:tc>
        <w:tc>
          <w:tcPr>
            <w:tcW w:w="3260" w:type="dxa"/>
            <w:tcBorders>
              <w:top w:val="nil"/>
              <w:left w:val="nil"/>
              <w:bottom w:val="single" w:sz="4" w:space="0" w:color="auto"/>
              <w:right w:val="single" w:sz="4" w:space="0" w:color="auto"/>
            </w:tcBorders>
            <w:vAlign w:val="center"/>
            <w:hideMark/>
          </w:tcPr>
          <w:p w14:paraId="47A34E6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23-а</w:t>
            </w:r>
          </w:p>
        </w:tc>
        <w:tc>
          <w:tcPr>
            <w:tcW w:w="2268" w:type="dxa"/>
            <w:tcBorders>
              <w:top w:val="nil"/>
              <w:left w:val="nil"/>
              <w:bottom w:val="single" w:sz="4" w:space="0" w:color="auto"/>
              <w:right w:val="single" w:sz="4" w:space="0" w:color="auto"/>
            </w:tcBorders>
            <w:vAlign w:val="center"/>
            <w:hideMark/>
          </w:tcPr>
          <w:p w14:paraId="5F042A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DEF87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084B47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4B8E1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127</w:t>
            </w:r>
          </w:p>
        </w:tc>
        <w:tc>
          <w:tcPr>
            <w:tcW w:w="3260" w:type="dxa"/>
            <w:tcBorders>
              <w:top w:val="nil"/>
              <w:left w:val="nil"/>
              <w:bottom w:val="single" w:sz="4" w:space="0" w:color="auto"/>
              <w:right w:val="single" w:sz="4" w:space="0" w:color="auto"/>
            </w:tcBorders>
            <w:vAlign w:val="center"/>
            <w:hideMark/>
          </w:tcPr>
          <w:p w14:paraId="23BD09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25</w:t>
            </w:r>
          </w:p>
        </w:tc>
        <w:tc>
          <w:tcPr>
            <w:tcW w:w="2268" w:type="dxa"/>
            <w:tcBorders>
              <w:top w:val="nil"/>
              <w:left w:val="nil"/>
              <w:bottom w:val="single" w:sz="4" w:space="0" w:color="auto"/>
              <w:right w:val="single" w:sz="4" w:space="0" w:color="auto"/>
            </w:tcBorders>
            <w:vAlign w:val="center"/>
            <w:hideMark/>
          </w:tcPr>
          <w:p w14:paraId="261E06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8F455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7EEF83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E0CD4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128</w:t>
            </w:r>
          </w:p>
        </w:tc>
        <w:tc>
          <w:tcPr>
            <w:tcW w:w="3260" w:type="dxa"/>
            <w:tcBorders>
              <w:top w:val="nil"/>
              <w:left w:val="nil"/>
              <w:bottom w:val="single" w:sz="4" w:space="0" w:color="auto"/>
              <w:right w:val="single" w:sz="4" w:space="0" w:color="auto"/>
            </w:tcBorders>
            <w:vAlign w:val="center"/>
            <w:hideMark/>
          </w:tcPr>
          <w:p w14:paraId="4D311E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25-а</w:t>
            </w:r>
          </w:p>
        </w:tc>
        <w:tc>
          <w:tcPr>
            <w:tcW w:w="2268" w:type="dxa"/>
            <w:tcBorders>
              <w:top w:val="nil"/>
              <w:left w:val="nil"/>
              <w:bottom w:val="single" w:sz="4" w:space="0" w:color="auto"/>
              <w:right w:val="single" w:sz="4" w:space="0" w:color="auto"/>
            </w:tcBorders>
            <w:vAlign w:val="center"/>
            <w:hideMark/>
          </w:tcPr>
          <w:p w14:paraId="705B61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CC761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5BE143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5B612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129</w:t>
            </w:r>
          </w:p>
        </w:tc>
        <w:tc>
          <w:tcPr>
            <w:tcW w:w="3260" w:type="dxa"/>
            <w:tcBorders>
              <w:top w:val="nil"/>
              <w:left w:val="nil"/>
              <w:bottom w:val="single" w:sz="4" w:space="0" w:color="auto"/>
              <w:right w:val="single" w:sz="4" w:space="0" w:color="auto"/>
            </w:tcBorders>
            <w:vAlign w:val="center"/>
            <w:hideMark/>
          </w:tcPr>
          <w:p w14:paraId="64F855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7</w:t>
            </w:r>
          </w:p>
        </w:tc>
        <w:tc>
          <w:tcPr>
            <w:tcW w:w="2268" w:type="dxa"/>
            <w:tcBorders>
              <w:top w:val="nil"/>
              <w:left w:val="nil"/>
              <w:bottom w:val="single" w:sz="4" w:space="0" w:color="auto"/>
              <w:right w:val="single" w:sz="4" w:space="0" w:color="auto"/>
            </w:tcBorders>
            <w:vAlign w:val="center"/>
            <w:hideMark/>
          </w:tcPr>
          <w:p w14:paraId="25EF9F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4D3A06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D5C6F2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81B73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130</w:t>
            </w:r>
          </w:p>
        </w:tc>
        <w:tc>
          <w:tcPr>
            <w:tcW w:w="3260" w:type="dxa"/>
            <w:tcBorders>
              <w:top w:val="nil"/>
              <w:left w:val="nil"/>
              <w:bottom w:val="single" w:sz="4" w:space="0" w:color="auto"/>
              <w:right w:val="single" w:sz="4" w:space="0" w:color="auto"/>
            </w:tcBorders>
            <w:vAlign w:val="center"/>
            <w:hideMark/>
          </w:tcPr>
          <w:p w14:paraId="702EB6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7-а</w:t>
            </w:r>
          </w:p>
        </w:tc>
        <w:tc>
          <w:tcPr>
            <w:tcW w:w="2268" w:type="dxa"/>
            <w:tcBorders>
              <w:top w:val="nil"/>
              <w:left w:val="nil"/>
              <w:bottom w:val="single" w:sz="4" w:space="0" w:color="auto"/>
              <w:right w:val="single" w:sz="4" w:space="0" w:color="auto"/>
            </w:tcBorders>
            <w:vAlign w:val="center"/>
            <w:hideMark/>
          </w:tcPr>
          <w:p w14:paraId="4B0E12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5E355B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89EE5E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E21EA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131</w:t>
            </w:r>
          </w:p>
        </w:tc>
        <w:tc>
          <w:tcPr>
            <w:tcW w:w="3260" w:type="dxa"/>
            <w:tcBorders>
              <w:top w:val="nil"/>
              <w:left w:val="nil"/>
              <w:bottom w:val="single" w:sz="4" w:space="0" w:color="auto"/>
              <w:right w:val="single" w:sz="4" w:space="0" w:color="auto"/>
            </w:tcBorders>
            <w:vAlign w:val="center"/>
            <w:hideMark/>
          </w:tcPr>
          <w:p w14:paraId="063163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Пионерская, д. 9</w:t>
            </w:r>
          </w:p>
        </w:tc>
        <w:tc>
          <w:tcPr>
            <w:tcW w:w="2268" w:type="dxa"/>
            <w:tcBorders>
              <w:top w:val="nil"/>
              <w:left w:val="nil"/>
              <w:bottom w:val="single" w:sz="4" w:space="0" w:color="auto"/>
              <w:right w:val="single" w:sz="4" w:space="0" w:color="auto"/>
            </w:tcBorders>
            <w:vAlign w:val="center"/>
            <w:hideMark/>
          </w:tcPr>
          <w:p w14:paraId="2FB556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AC1D1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8844750" w14:textId="77777777" w:rsidTr="001B34DD">
        <w:trPr>
          <w:trHeight w:val="418"/>
        </w:trPr>
        <w:tc>
          <w:tcPr>
            <w:tcW w:w="846" w:type="dxa"/>
            <w:tcBorders>
              <w:top w:val="nil"/>
              <w:left w:val="single" w:sz="4" w:space="0" w:color="auto"/>
              <w:bottom w:val="single" w:sz="4" w:space="0" w:color="auto"/>
              <w:right w:val="single" w:sz="4" w:space="0" w:color="auto"/>
            </w:tcBorders>
            <w:vAlign w:val="center"/>
            <w:hideMark/>
          </w:tcPr>
          <w:p w14:paraId="62E7D9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132</w:t>
            </w:r>
          </w:p>
        </w:tc>
        <w:tc>
          <w:tcPr>
            <w:tcW w:w="3260" w:type="dxa"/>
            <w:tcBorders>
              <w:top w:val="nil"/>
              <w:left w:val="nil"/>
              <w:bottom w:val="single" w:sz="4" w:space="0" w:color="auto"/>
              <w:right w:val="single" w:sz="4" w:space="0" w:color="auto"/>
            </w:tcBorders>
            <w:vAlign w:val="center"/>
            <w:hideMark/>
          </w:tcPr>
          <w:p w14:paraId="7383FE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 к. 1</w:t>
            </w:r>
          </w:p>
        </w:tc>
        <w:tc>
          <w:tcPr>
            <w:tcW w:w="2268" w:type="dxa"/>
            <w:tcBorders>
              <w:top w:val="nil"/>
              <w:left w:val="nil"/>
              <w:bottom w:val="single" w:sz="4" w:space="0" w:color="auto"/>
              <w:right w:val="single" w:sz="4" w:space="0" w:color="auto"/>
            </w:tcBorders>
            <w:vAlign w:val="center"/>
            <w:hideMark/>
          </w:tcPr>
          <w:p w14:paraId="29CEE0F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098FF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15ECCE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5B089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133</w:t>
            </w:r>
          </w:p>
        </w:tc>
        <w:tc>
          <w:tcPr>
            <w:tcW w:w="3260" w:type="dxa"/>
            <w:tcBorders>
              <w:top w:val="nil"/>
              <w:left w:val="nil"/>
              <w:bottom w:val="single" w:sz="4" w:space="0" w:color="auto"/>
              <w:right w:val="single" w:sz="4" w:space="0" w:color="auto"/>
            </w:tcBorders>
            <w:vAlign w:val="center"/>
            <w:hideMark/>
          </w:tcPr>
          <w:p w14:paraId="7096E2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 к. 2</w:t>
            </w:r>
          </w:p>
        </w:tc>
        <w:tc>
          <w:tcPr>
            <w:tcW w:w="2268" w:type="dxa"/>
            <w:tcBorders>
              <w:top w:val="nil"/>
              <w:left w:val="nil"/>
              <w:bottom w:val="single" w:sz="4" w:space="0" w:color="auto"/>
              <w:right w:val="single" w:sz="4" w:space="0" w:color="auto"/>
            </w:tcBorders>
            <w:vAlign w:val="center"/>
            <w:hideMark/>
          </w:tcPr>
          <w:p w14:paraId="677299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28AC9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91D7B3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CE817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134</w:t>
            </w:r>
          </w:p>
        </w:tc>
        <w:tc>
          <w:tcPr>
            <w:tcW w:w="3260" w:type="dxa"/>
            <w:tcBorders>
              <w:top w:val="nil"/>
              <w:left w:val="nil"/>
              <w:bottom w:val="single" w:sz="4" w:space="0" w:color="auto"/>
              <w:right w:val="single" w:sz="4" w:space="0" w:color="auto"/>
            </w:tcBorders>
            <w:vAlign w:val="center"/>
            <w:hideMark/>
          </w:tcPr>
          <w:p w14:paraId="6ECE28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 к. 3</w:t>
            </w:r>
          </w:p>
        </w:tc>
        <w:tc>
          <w:tcPr>
            <w:tcW w:w="2268" w:type="dxa"/>
            <w:tcBorders>
              <w:top w:val="nil"/>
              <w:left w:val="nil"/>
              <w:bottom w:val="single" w:sz="4" w:space="0" w:color="auto"/>
              <w:right w:val="single" w:sz="4" w:space="0" w:color="auto"/>
            </w:tcBorders>
            <w:vAlign w:val="center"/>
            <w:hideMark/>
          </w:tcPr>
          <w:p w14:paraId="75ED4E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УК «Электростальская </w:t>
            </w:r>
            <w:r w:rsidRPr="00901CD1">
              <w:rPr>
                <w:rFonts w:ascii="Times New Roman" w:eastAsia="Times New Roman" w:hAnsi="Times New Roman" w:cs="Times New Roman"/>
                <w:color w:val="000000"/>
                <w:lang w:eastAsia="ru-RU"/>
              </w:rPr>
              <w:lastRenderedPageBreak/>
              <w:t>коммунальная компания»</w:t>
            </w:r>
          </w:p>
        </w:tc>
        <w:tc>
          <w:tcPr>
            <w:tcW w:w="3119" w:type="dxa"/>
            <w:tcBorders>
              <w:top w:val="nil"/>
              <w:left w:val="nil"/>
              <w:bottom w:val="single" w:sz="4" w:space="0" w:color="auto"/>
              <w:right w:val="single" w:sz="4" w:space="0" w:color="auto"/>
            </w:tcBorders>
            <w:vAlign w:val="center"/>
            <w:hideMark/>
          </w:tcPr>
          <w:p w14:paraId="2BE632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Котельная «Южная», ООО «Глобус»</w:t>
            </w:r>
          </w:p>
        </w:tc>
      </w:tr>
      <w:tr w:rsidR="007B69C7" w:rsidRPr="00901CD1" w14:paraId="7B34A75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B0DEB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135</w:t>
            </w:r>
          </w:p>
        </w:tc>
        <w:tc>
          <w:tcPr>
            <w:tcW w:w="3260" w:type="dxa"/>
            <w:tcBorders>
              <w:top w:val="nil"/>
              <w:left w:val="nil"/>
              <w:bottom w:val="single" w:sz="4" w:space="0" w:color="auto"/>
              <w:right w:val="single" w:sz="4" w:space="0" w:color="auto"/>
            </w:tcBorders>
            <w:vAlign w:val="center"/>
            <w:hideMark/>
          </w:tcPr>
          <w:p w14:paraId="20075F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 к. 4</w:t>
            </w:r>
          </w:p>
        </w:tc>
        <w:tc>
          <w:tcPr>
            <w:tcW w:w="2268" w:type="dxa"/>
            <w:tcBorders>
              <w:top w:val="nil"/>
              <w:left w:val="nil"/>
              <w:bottom w:val="single" w:sz="4" w:space="0" w:color="auto"/>
              <w:right w:val="single" w:sz="4" w:space="0" w:color="auto"/>
            </w:tcBorders>
            <w:vAlign w:val="center"/>
            <w:hideMark/>
          </w:tcPr>
          <w:p w14:paraId="55DC1D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851F5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8944B8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E044D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136</w:t>
            </w:r>
          </w:p>
        </w:tc>
        <w:tc>
          <w:tcPr>
            <w:tcW w:w="3260" w:type="dxa"/>
            <w:tcBorders>
              <w:top w:val="nil"/>
              <w:left w:val="nil"/>
              <w:bottom w:val="single" w:sz="4" w:space="0" w:color="auto"/>
              <w:right w:val="single" w:sz="4" w:space="0" w:color="auto"/>
            </w:tcBorders>
            <w:vAlign w:val="center"/>
            <w:hideMark/>
          </w:tcPr>
          <w:p w14:paraId="761A6D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 к. 5</w:t>
            </w:r>
          </w:p>
        </w:tc>
        <w:tc>
          <w:tcPr>
            <w:tcW w:w="2268" w:type="dxa"/>
            <w:tcBorders>
              <w:top w:val="nil"/>
              <w:left w:val="nil"/>
              <w:bottom w:val="single" w:sz="4" w:space="0" w:color="auto"/>
              <w:right w:val="single" w:sz="4" w:space="0" w:color="auto"/>
            </w:tcBorders>
            <w:vAlign w:val="center"/>
            <w:hideMark/>
          </w:tcPr>
          <w:p w14:paraId="6EE465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B098D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143589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C213C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137</w:t>
            </w:r>
          </w:p>
        </w:tc>
        <w:tc>
          <w:tcPr>
            <w:tcW w:w="3260" w:type="dxa"/>
            <w:tcBorders>
              <w:top w:val="nil"/>
              <w:left w:val="nil"/>
              <w:bottom w:val="single" w:sz="4" w:space="0" w:color="auto"/>
              <w:right w:val="single" w:sz="4" w:space="0" w:color="auto"/>
            </w:tcBorders>
            <w:vAlign w:val="center"/>
            <w:hideMark/>
          </w:tcPr>
          <w:p w14:paraId="222558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 к. 6</w:t>
            </w:r>
          </w:p>
        </w:tc>
        <w:tc>
          <w:tcPr>
            <w:tcW w:w="2268" w:type="dxa"/>
            <w:tcBorders>
              <w:top w:val="nil"/>
              <w:left w:val="nil"/>
              <w:bottom w:val="single" w:sz="4" w:space="0" w:color="auto"/>
              <w:right w:val="single" w:sz="4" w:space="0" w:color="auto"/>
            </w:tcBorders>
            <w:vAlign w:val="center"/>
            <w:hideMark/>
          </w:tcPr>
          <w:p w14:paraId="0DC178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23F4B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70029C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FAA5A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138</w:t>
            </w:r>
          </w:p>
        </w:tc>
        <w:tc>
          <w:tcPr>
            <w:tcW w:w="3260" w:type="dxa"/>
            <w:tcBorders>
              <w:top w:val="nil"/>
              <w:left w:val="nil"/>
              <w:bottom w:val="single" w:sz="4" w:space="0" w:color="auto"/>
              <w:right w:val="single" w:sz="4" w:space="0" w:color="auto"/>
            </w:tcBorders>
            <w:vAlign w:val="center"/>
            <w:hideMark/>
          </w:tcPr>
          <w:p w14:paraId="756FB1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11 к. 1</w:t>
            </w:r>
          </w:p>
        </w:tc>
        <w:tc>
          <w:tcPr>
            <w:tcW w:w="2268" w:type="dxa"/>
            <w:tcBorders>
              <w:top w:val="nil"/>
              <w:left w:val="nil"/>
              <w:bottom w:val="single" w:sz="4" w:space="0" w:color="auto"/>
              <w:right w:val="single" w:sz="4" w:space="0" w:color="auto"/>
            </w:tcBorders>
            <w:vAlign w:val="center"/>
            <w:hideMark/>
          </w:tcPr>
          <w:p w14:paraId="58F2E5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95618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FDC902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C50BC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139</w:t>
            </w:r>
          </w:p>
        </w:tc>
        <w:tc>
          <w:tcPr>
            <w:tcW w:w="3260" w:type="dxa"/>
            <w:tcBorders>
              <w:top w:val="nil"/>
              <w:left w:val="nil"/>
              <w:bottom w:val="single" w:sz="4" w:space="0" w:color="auto"/>
              <w:right w:val="single" w:sz="4" w:space="0" w:color="auto"/>
            </w:tcBorders>
            <w:vAlign w:val="center"/>
            <w:hideMark/>
          </w:tcPr>
          <w:p w14:paraId="205E12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11 к. 2</w:t>
            </w:r>
          </w:p>
        </w:tc>
        <w:tc>
          <w:tcPr>
            <w:tcW w:w="2268" w:type="dxa"/>
            <w:tcBorders>
              <w:top w:val="nil"/>
              <w:left w:val="nil"/>
              <w:bottom w:val="single" w:sz="4" w:space="0" w:color="auto"/>
              <w:right w:val="single" w:sz="4" w:space="0" w:color="auto"/>
            </w:tcBorders>
            <w:vAlign w:val="center"/>
            <w:hideMark/>
          </w:tcPr>
          <w:p w14:paraId="53F15D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D9DF5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A6303D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B937E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140</w:t>
            </w:r>
          </w:p>
        </w:tc>
        <w:tc>
          <w:tcPr>
            <w:tcW w:w="3260" w:type="dxa"/>
            <w:tcBorders>
              <w:top w:val="nil"/>
              <w:left w:val="nil"/>
              <w:bottom w:val="single" w:sz="4" w:space="0" w:color="auto"/>
              <w:right w:val="single" w:sz="4" w:space="0" w:color="auto"/>
            </w:tcBorders>
            <w:vAlign w:val="center"/>
            <w:hideMark/>
          </w:tcPr>
          <w:p w14:paraId="547B80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11 к. 3</w:t>
            </w:r>
          </w:p>
        </w:tc>
        <w:tc>
          <w:tcPr>
            <w:tcW w:w="2268" w:type="dxa"/>
            <w:tcBorders>
              <w:top w:val="nil"/>
              <w:left w:val="nil"/>
              <w:bottom w:val="single" w:sz="4" w:space="0" w:color="auto"/>
              <w:right w:val="single" w:sz="4" w:space="0" w:color="auto"/>
            </w:tcBorders>
            <w:vAlign w:val="center"/>
            <w:hideMark/>
          </w:tcPr>
          <w:p w14:paraId="21048C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67E67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26C28C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39638C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141</w:t>
            </w:r>
          </w:p>
        </w:tc>
        <w:tc>
          <w:tcPr>
            <w:tcW w:w="3260" w:type="dxa"/>
            <w:tcBorders>
              <w:top w:val="nil"/>
              <w:left w:val="nil"/>
              <w:bottom w:val="single" w:sz="4" w:space="0" w:color="auto"/>
              <w:right w:val="single" w:sz="4" w:space="0" w:color="auto"/>
            </w:tcBorders>
            <w:vAlign w:val="center"/>
            <w:hideMark/>
          </w:tcPr>
          <w:p w14:paraId="750DDC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13 к. 1</w:t>
            </w:r>
          </w:p>
        </w:tc>
        <w:tc>
          <w:tcPr>
            <w:tcW w:w="2268" w:type="dxa"/>
            <w:tcBorders>
              <w:top w:val="nil"/>
              <w:left w:val="nil"/>
              <w:bottom w:val="single" w:sz="4" w:space="0" w:color="auto"/>
              <w:right w:val="single" w:sz="4" w:space="0" w:color="auto"/>
            </w:tcBorders>
            <w:vAlign w:val="center"/>
            <w:hideMark/>
          </w:tcPr>
          <w:p w14:paraId="2FC669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9B8D2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48BAF4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A6574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142</w:t>
            </w:r>
          </w:p>
        </w:tc>
        <w:tc>
          <w:tcPr>
            <w:tcW w:w="3260" w:type="dxa"/>
            <w:tcBorders>
              <w:top w:val="nil"/>
              <w:left w:val="nil"/>
              <w:bottom w:val="single" w:sz="4" w:space="0" w:color="auto"/>
              <w:right w:val="single" w:sz="4" w:space="0" w:color="auto"/>
            </w:tcBorders>
            <w:vAlign w:val="center"/>
            <w:hideMark/>
          </w:tcPr>
          <w:p w14:paraId="61301F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13 к. 2</w:t>
            </w:r>
          </w:p>
        </w:tc>
        <w:tc>
          <w:tcPr>
            <w:tcW w:w="2268" w:type="dxa"/>
            <w:tcBorders>
              <w:top w:val="nil"/>
              <w:left w:val="nil"/>
              <w:bottom w:val="single" w:sz="4" w:space="0" w:color="auto"/>
              <w:right w:val="single" w:sz="4" w:space="0" w:color="auto"/>
            </w:tcBorders>
            <w:vAlign w:val="center"/>
            <w:hideMark/>
          </w:tcPr>
          <w:p w14:paraId="0E275B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6F308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87B2F2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DCF45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143</w:t>
            </w:r>
          </w:p>
        </w:tc>
        <w:tc>
          <w:tcPr>
            <w:tcW w:w="3260" w:type="dxa"/>
            <w:tcBorders>
              <w:top w:val="nil"/>
              <w:left w:val="nil"/>
              <w:bottom w:val="single" w:sz="4" w:space="0" w:color="auto"/>
              <w:right w:val="single" w:sz="4" w:space="0" w:color="auto"/>
            </w:tcBorders>
            <w:vAlign w:val="center"/>
            <w:hideMark/>
          </w:tcPr>
          <w:p w14:paraId="13AD070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13 к. 3</w:t>
            </w:r>
          </w:p>
        </w:tc>
        <w:tc>
          <w:tcPr>
            <w:tcW w:w="2268" w:type="dxa"/>
            <w:tcBorders>
              <w:top w:val="nil"/>
              <w:left w:val="nil"/>
              <w:bottom w:val="single" w:sz="4" w:space="0" w:color="auto"/>
              <w:right w:val="single" w:sz="4" w:space="0" w:color="auto"/>
            </w:tcBorders>
            <w:vAlign w:val="center"/>
            <w:hideMark/>
          </w:tcPr>
          <w:p w14:paraId="6FF242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BE919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7AB39A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8CBCE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144</w:t>
            </w:r>
          </w:p>
        </w:tc>
        <w:tc>
          <w:tcPr>
            <w:tcW w:w="3260" w:type="dxa"/>
            <w:tcBorders>
              <w:top w:val="nil"/>
              <w:left w:val="nil"/>
              <w:bottom w:val="single" w:sz="4" w:space="0" w:color="auto"/>
              <w:right w:val="single" w:sz="4" w:space="0" w:color="auto"/>
            </w:tcBorders>
            <w:vAlign w:val="center"/>
            <w:hideMark/>
          </w:tcPr>
          <w:p w14:paraId="2DB4F96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13 к. 4</w:t>
            </w:r>
          </w:p>
        </w:tc>
        <w:tc>
          <w:tcPr>
            <w:tcW w:w="2268" w:type="dxa"/>
            <w:tcBorders>
              <w:top w:val="nil"/>
              <w:left w:val="nil"/>
              <w:bottom w:val="single" w:sz="4" w:space="0" w:color="auto"/>
              <w:right w:val="single" w:sz="4" w:space="0" w:color="auto"/>
            </w:tcBorders>
            <w:vAlign w:val="center"/>
            <w:hideMark/>
          </w:tcPr>
          <w:p w14:paraId="12D15B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4A5CC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ГВС Отопление от Котельная «Южная», ООО «Глобус»</w:t>
            </w:r>
          </w:p>
        </w:tc>
      </w:tr>
      <w:tr w:rsidR="007B69C7" w:rsidRPr="00901CD1" w14:paraId="480E48B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ECEDBB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145</w:t>
            </w:r>
          </w:p>
        </w:tc>
        <w:tc>
          <w:tcPr>
            <w:tcW w:w="3260" w:type="dxa"/>
            <w:tcBorders>
              <w:top w:val="nil"/>
              <w:left w:val="nil"/>
              <w:bottom w:val="single" w:sz="4" w:space="0" w:color="auto"/>
              <w:right w:val="single" w:sz="4" w:space="0" w:color="auto"/>
            </w:tcBorders>
            <w:vAlign w:val="center"/>
            <w:hideMark/>
          </w:tcPr>
          <w:p w14:paraId="50CEAE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13 к. 5</w:t>
            </w:r>
          </w:p>
        </w:tc>
        <w:tc>
          <w:tcPr>
            <w:tcW w:w="2268" w:type="dxa"/>
            <w:tcBorders>
              <w:top w:val="nil"/>
              <w:left w:val="nil"/>
              <w:bottom w:val="single" w:sz="4" w:space="0" w:color="auto"/>
              <w:right w:val="single" w:sz="4" w:space="0" w:color="auto"/>
            </w:tcBorders>
            <w:vAlign w:val="center"/>
            <w:hideMark/>
          </w:tcPr>
          <w:p w14:paraId="240E19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BE5C0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ГВС Отопление от Котельная «Южная», ООО «Глобус»</w:t>
            </w:r>
          </w:p>
        </w:tc>
      </w:tr>
      <w:tr w:rsidR="007B69C7" w:rsidRPr="00901CD1" w14:paraId="6908AA2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708AE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146</w:t>
            </w:r>
          </w:p>
        </w:tc>
        <w:tc>
          <w:tcPr>
            <w:tcW w:w="3260" w:type="dxa"/>
            <w:tcBorders>
              <w:top w:val="nil"/>
              <w:left w:val="nil"/>
              <w:bottom w:val="single" w:sz="4" w:space="0" w:color="auto"/>
              <w:right w:val="single" w:sz="4" w:space="0" w:color="auto"/>
            </w:tcBorders>
            <w:vAlign w:val="center"/>
            <w:hideMark/>
          </w:tcPr>
          <w:p w14:paraId="5316C2E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15 к. 1</w:t>
            </w:r>
          </w:p>
        </w:tc>
        <w:tc>
          <w:tcPr>
            <w:tcW w:w="2268" w:type="dxa"/>
            <w:tcBorders>
              <w:top w:val="nil"/>
              <w:left w:val="nil"/>
              <w:bottom w:val="single" w:sz="4" w:space="0" w:color="auto"/>
              <w:right w:val="single" w:sz="4" w:space="0" w:color="auto"/>
            </w:tcBorders>
            <w:vAlign w:val="center"/>
            <w:hideMark/>
          </w:tcPr>
          <w:p w14:paraId="2B3F5D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УК «Электростальская </w:t>
            </w:r>
            <w:r w:rsidRPr="00901CD1">
              <w:rPr>
                <w:rFonts w:ascii="Times New Roman" w:eastAsia="Times New Roman" w:hAnsi="Times New Roman" w:cs="Times New Roman"/>
                <w:color w:val="000000"/>
                <w:lang w:eastAsia="ru-RU"/>
              </w:rPr>
              <w:lastRenderedPageBreak/>
              <w:t>коммунальная компания»</w:t>
            </w:r>
          </w:p>
        </w:tc>
        <w:tc>
          <w:tcPr>
            <w:tcW w:w="3119" w:type="dxa"/>
            <w:tcBorders>
              <w:top w:val="nil"/>
              <w:left w:val="nil"/>
              <w:bottom w:val="single" w:sz="4" w:space="0" w:color="auto"/>
              <w:right w:val="single" w:sz="4" w:space="0" w:color="auto"/>
            </w:tcBorders>
            <w:vAlign w:val="center"/>
            <w:hideMark/>
          </w:tcPr>
          <w:p w14:paraId="38FD50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ЦТП-1 ГВС Отопление от Котельная «Южная», ООО «Глобус»</w:t>
            </w:r>
          </w:p>
        </w:tc>
      </w:tr>
      <w:tr w:rsidR="007B69C7" w:rsidRPr="00901CD1" w14:paraId="7EDACD3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C73C3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147</w:t>
            </w:r>
          </w:p>
        </w:tc>
        <w:tc>
          <w:tcPr>
            <w:tcW w:w="3260" w:type="dxa"/>
            <w:tcBorders>
              <w:top w:val="nil"/>
              <w:left w:val="nil"/>
              <w:bottom w:val="single" w:sz="4" w:space="0" w:color="auto"/>
              <w:right w:val="single" w:sz="4" w:space="0" w:color="auto"/>
            </w:tcBorders>
            <w:vAlign w:val="center"/>
            <w:hideMark/>
          </w:tcPr>
          <w:p w14:paraId="503032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15 к. 2</w:t>
            </w:r>
          </w:p>
        </w:tc>
        <w:tc>
          <w:tcPr>
            <w:tcW w:w="2268" w:type="dxa"/>
            <w:tcBorders>
              <w:top w:val="nil"/>
              <w:left w:val="nil"/>
              <w:bottom w:val="single" w:sz="4" w:space="0" w:color="auto"/>
              <w:right w:val="single" w:sz="4" w:space="0" w:color="auto"/>
            </w:tcBorders>
            <w:vAlign w:val="center"/>
            <w:hideMark/>
          </w:tcPr>
          <w:p w14:paraId="640711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E32D3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5B04C0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AFEA4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148</w:t>
            </w:r>
          </w:p>
        </w:tc>
        <w:tc>
          <w:tcPr>
            <w:tcW w:w="3260" w:type="dxa"/>
            <w:tcBorders>
              <w:top w:val="nil"/>
              <w:left w:val="nil"/>
              <w:bottom w:val="single" w:sz="4" w:space="0" w:color="auto"/>
              <w:right w:val="single" w:sz="4" w:space="0" w:color="auto"/>
            </w:tcBorders>
            <w:vAlign w:val="center"/>
            <w:hideMark/>
          </w:tcPr>
          <w:p w14:paraId="0604F16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15 к. 3</w:t>
            </w:r>
          </w:p>
        </w:tc>
        <w:tc>
          <w:tcPr>
            <w:tcW w:w="2268" w:type="dxa"/>
            <w:tcBorders>
              <w:top w:val="nil"/>
              <w:left w:val="nil"/>
              <w:bottom w:val="single" w:sz="4" w:space="0" w:color="auto"/>
              <w:right w:val="single" w:sz="4" w:space="0" w:color="auto"/>
            </w:tcBorders>
            <w:vAlign w:val="center"/>
            <w:hideMark/>
          </w:tcPr>
          <w:p w14:paraId="06AE38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4A8AA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1399F7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760D38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149</w:t>
            </w:r>
          </w:p>
        </w:tc>
        <w:tc>
          <w:tcPr>
            <w:tcW w:w="3260" w:type="dxa"/>
            <w:tcBorders>
              <w:top w:val="nil"/>
              <w:left w:val="nil"/>
              <w:bottom w:val="single" w:sz="4" w:space="0" w:color="auto"/>
              <w:right w:val="single" w:sz="4" w:space="0" w:color="auto"/>
            </w:tcBorders>
            <w:vAlign w:val="center"/>
            <w:hideMark/>
          </w:tcPr>
          <w:p w14:paraId="689EA9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17 к. 1</w:t>
            </w:r>
          </w:p>
        </w:tc>
        <w:tc>
          <w:tcPr>
            <w:tcW w:w="2268" w:type="dxa"/>
            <w:tcBorders>
              <w:top w:val="nil"/>
              <w:left w:val="nil"/>
              <w:bottom w:val="single" w:sz="4" w:space="0" w:color="auto"/>
              <w:right w:val="single" w:sz="4" w:space="0" w:color="auto"/>
            </w:tcBorders>
            <w:vAlign w:val="center"/>
            <w:hideMark/>
          </w:tcPr>
          <w:p w14:paraId="29CAD9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5F41E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ГВС Отопление от Котельная «Южная», ООО «Глобус»</w:t>
            </w:r>
          </w:p>
        </w:tc>
      </w:tr>
      <w:tr w:rsidR="007B69C7" w:rsidRPr="00901CD1" w14:paraId="242F5AD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AA7A2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150</w:t>
            </w:r>
          </w:p>
        </w:tc>
        <w:tc>
          <w:tcPr>
            <w:tcW w:w="3260" w:type="dxa"/>
            <w:tcBorders>
              <w:top w:val="nil"/>
              <w:left w:val="nil"/>
              <w:bottom w:val="single" w:sz="4" w:space="0" w:color="auto"/>
              <w:right w:val="single" w:sz="4" w:space="0" w:color="auto"/>
            </w:tcBorders>
            <w:vAlign w:val="center"/>
            <w:hideMark/>
          </w:tcPr>
          <w:p w14:paraId="0C027B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3 к. 1</w:t>
            </w:r>
          </w:p>
        </w:tc>
        <w:tc>
          <w:tcPr>
            <w:tcW w:w="2268" w:type="dxa"/>
            <w:tcBorders>
              <w:top w:val="nil"/>
              <w:left w:val="nil"/>
              <w:bottom w:val="single" w:sz="4" w:space="0" w:color="auto"/>
              <w:right w:val="single" w:sz="4" w:space="0" w:color="auto"/>
            </w:tcBorders>
            <w:vAlign w:val="center"/>
            <w:hideMark/>
          </w:tcPr>
          <w:p w14:paraId="56418A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B7E37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84C612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7BB9E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151</w:t>
            </w:r>
          </w:p>
        </w:tc>
        <w:tc>
          <w:tcPr>
            <w:tcW w:w="3260" w:type="dxa"/>
            <w:tcBorders>
              <w:top w:val="nil"/>
              <w:left w:val="nil"/>
              <w:bottom w:val="single" w:sz="4" w:space="0" w:color="auto"/>
              <w:right w:val="single" w:sz="4" w:space="0" w:color="auto"/>
            </w:tcBorders>
            <w:vAlign w:val="center"/>
            <w:hideMark/>
          </w:tcPr>
          <w:p w14:paraId="03CBC6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3 к. 3</w:t>
            </w:r>
          </w:p>
        </w:tc>
        <w:tc>
          <w:tcPr>
            <w:tcW w:w="2268" w:type="dxa"/>
            <w:tcBorders>
              <w:top w:val="nil"/>
              <w:left w:val="nil"/>
              <w:bottom w:val="single" w:sz="4" w:space="0" w:color="auto"/>
              <w:right w:val="single" w:sz="4" w:space="0" w:color="auto"/>
            </w:tcBorders>
            <w:vAlign w:val="center"/>
            <w:hideMark/>
          </w:tcPr>
          <w:p w14:paraId="3B86558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B8AD6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623AE7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536EC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152</w:t>
            </w:r>
          </w:p>
        </w:tc>
        <w:tc>
          <w:tcPr>
            <w:tcW w:w="3260" w:type="dxa"/>
            <w:tcBorders>
              <w:top w:val="nil"/>
              <w:left w:val="nil"/>
              <w:bottom w:val="single" w:sz="4" w:space="0" w:color="auto"/>
              <w:right w:val="single" w:sz="4" w:space="0" w:color="auto"/>
            </w:tcBorders>
            <w:vAlign w:val="center"/>
            <w:hideMark/>
          </w:tcPr>
          <w:p w14:paraId="572D2E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3 к. 4</w:t>
            </w:r>
          </w:p>
        </w:tc>
        <w:tc>
          <w:tcPr>
            <w:tcW w:w="2268" w:type="dxa"/>
            <w:tcBorders>
              <w:top w:val="nil"/>
              <w:left w:val="nil"/>
              <w:bottom w:val="single" w:sz="4" w:space="0" w:color="auto"/>
              <w:right w:val="single" w:sz="4" w:space="0" w:color="auto"/>
            </w:tcBorders>
            <w:vAlign w:val="center"/>
            <w:hideMark/>
          </w:tcPr>
          <w:p w14:paraId="7B6920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B033C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5278CC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1E7F8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153</w:t>
            </w:r>
          </w:p>
        </w:tc>
        <w:tc>
          <w:tcPr>
            <w:tcW w:w="3260" w:type="dxa"/>
            <w:tcBorders>
              <w:top w:val="nil"/>
              <w:left w:val="nil"/>
              <w:bottom w:val="single" w:sz="4" w:space="0" w:color="auto"/>
              <w:right w:val="single" w:sz="4" w:space="0" w:color="auto"/>
            </w:tcBorders>
            <w:vAlign w:val="center"/>
            <w:hideMark/>
          </w:tcPr>
          <w:p w14:paraId="6B2A6E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3 к. 5</w:t>
            </w:r>
          </w:p>
        </w:tc>
        <w:tc>
          <w:tcPr>
            <w:tcW w:w="2268" w:type="dxa"/>
            <w:tcBorders>
              <w:top w:val="nil"/>
              <w:left w:val="nil"/>
              <w:bottom w:val="single" w:sz="4" w:space="0" w:color="auto"/>
              <w:right w:val="single" w:sz="4" w:space="0" w:color="auto"/>
            </w:tcBorders>
            <w:vAlign w:val="center"/>
            <w:hideMark/>
          </w:tcPr>
          <w:p w14:paraId="55CB31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F3E53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D4380C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94FD5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154</w:t>
            </w:r>
          </w:p>
        </w:tc>
        <w:tc>
          <w:tcPr>
            <w:tcW w:w="3260" w:type="dxa"/>
            <w:tcBorders>
              <w:top w:val="nil"/>
              <w:left w:val="nil"/>
              <w:bottom w:val="single" w:sz="4" w:space="0" w:color="auto"/>
              <w:right w:val="single" w:sz="4" w:space="0" w:color="auto"/>
            </w:tcBorders>
            <w:vAlign w:val="center"/>
            <w:hideMark/>
          </w:tcPr>
          <w:p w14:paraId="26BE86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3 к. 6</w:t>
            </w:r>
          </w:p>
        </w:tc>
        <w:tc>
          <w:tcPr>
            <w:tcW w:w="2268" w:type="dxa"/>
            <w:tcBorders>
              <w:top w:val="nil"/>
              <w:left w:val="nil"/>
              <w:bottom w:val="single" w:sz="4" w:space="0" w:color="auto"/>
              <w:right w:val="single" w:sz="4" w:space="0" w:color="auto"/>
            </w:tcBorders>
            <w:vAlign w:val="center"/>
            <w:hideMark/>
          </w:tcPr>
          <w:p w14:paraId="76346E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47590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15ACFE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1AFE3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155</w:t>
            </w:r>
          </w:p>
        </w:tc>
        <w:tc>
          <w:tcPr>
            <w:tcW w:w="3260" w:type="dxa"/>
            <w:tcBorders>
              <w:top w:val="nil"/>
              <w:left w:val="nil"/>
              <w:bottom w:val="single" w:sz="4" w:space="0" w:color="auto"/>
              <w:right w:val="single" w:sz="4" w:space="0" w:color="auto"/>
            </w:tcBorders>
            <w:vAlign w:val="center"/>
            <w:hideMark/>
          </w:tcPr>
          <w:p w14:paraId="33B883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3 к. 7</w:t>
            </w:r>
          </w:p>
        </w:tc>
        <w:tc>
          <w:tcPr>
            <w:tcW w:w="2268" w:type="dxa"/>
            <w:tcBorders>
              <w:top w:val="nil"/>
              <w:left w:val="nil"/>
              <w:bottom w:val="single" w:sz="4" w:space="0" w:color="auto"/>
              <w:right w:val="single" w:sz="4" w:space="0" w:color="auto"/>
            </w:tcBorders>
            <w:vAlign w:val="center"/>
            <w:hideMark/>
          </w:tcPr>
          <w:p w14:paraId="48937D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D4313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4A168C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3E688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156</w:t>
            </w:r>
          </w:p>
        </w:tc>
        <w:tc>
          <w:tcPr>
            <w:tcW w:w="3260" w:type="dxa"/>
            <w:tcBorders>
              <w:top w:val="nil"/>
              <w:left w:val="nil"/>
              <w:bottom w:val="single" w:sz="4" w:space="0" w:color="auto"/>
              <w:right w:val="single" w:sz="4" w:space="0" w:color="auto"/>
            </w:tcBorders>
            <w:vAlign w:val="center"/>
            <w:hideMark/>
          </w:tcPr>
          <w:p w14:paraId="7E01A1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5 к. 1</w:t>
            </w:r>
          </w:p>
        </w:tc>
        <w:tc>
          <w:tcPr>
            <w:tcW w:w="2268" w:type="dxa"/>
            <w:tcBorders>
              <w:top w:val="nil"/>
              <w:left w:val="nil"/>
              <w:bottom w:val="single" w:sz="4" w:space="0" w:color="auto"/>
              <w:right w:val="single" w:sz="4" w:space="0" w:color="auto"/>
            </w:tcBorders>
            <w:vAlign w:val="center"/>
            <w:hideMark/>
          </w:tcPr>
          <w:p w14:paraId="1FAF9F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F89CD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6AAC78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F3E9B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157</w:t>
            </w:r>
          </w:p>
        </w:tc>
        <w:tc>
          <w:tcPr>
            <w:tcW w:w="3260" w:type="dxa"/>
            <w:tcBorders>
              <w:top w:val="nil"/>
              <w:left w:val="nil"/>
              <w:bottom w:val="single" w:sz="4" w:space="0" w:color="auto"/>
              <w:right w:val="single" w:sz="4" w:space="0" w:color="auto"/>
            </w:tcBorders>
            <w:vAlign w:val="center"/>
            <w:hideMark/>
          </w:tcPr>
          <w:p w14:paraId="2FD4D0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9 к. 1</w:t>
            </w:r>
          </w:p>
        </w:tc>
        <w:tc>
          <w:tcPr>
            <w:tcW w:w="2268" w:type="dxa"/>
            <w:tcBorders>
              <w:top w:val="nil"/>
              <w:left w:val="nil"/>
              <w:bottom w:val="single" w:sz="4" w:space="0" w:color="auto"/>
              <w:right w:val="single" w:sz="4" w:space="0" w:color="auto"/>
            </w:tcBorders>
            <w:vAlign w:val="center"/>
            <w:hideMark/>
          </w:tcPr>
          <w:p w14:paraId="1258BB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10ACE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6CA78D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0B6A6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158</w:t>
            </w:r>
          </w:p>
        </w:tc>
        <w:tc>
          <w:tcPr>
            <w:tcW w:w="3260" w:type="dxa"/>
            <w:tcBorders>
              <w:top w:val="nil"/>
              <w:left w:val="nil"/>
              <w:bottom w:val="single" w:sz="4" w:space="0" w:color="auto"/>
              <w:right w:val="single" w:sz="4" w:space="0" w:color="auto"/>
            </w:tcBorders>
            <w:vAlign w:val="center"/>
            <w:hideMark/>
          </w:tcPr>
          <w:p w14:paraId="1A0FBF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9 к. 2</w:t>
            </w:r>
          </w:p>
        </w:tc>
        <w:tc>
          <w:tcPr>
            <w:tcW w:w="2268" w:type="dxa"/>
            <w:tcBorders>
              <w:top w:val="nil"/>
              <w:left w:val="nil"/>
              <w:bottom w:val="single" w:sz="4" w:space="0" w:color="auto"/>
              <w:right w:val="single" w:sz="4" w:space="0" w:color="auto"/>
            </w:tcBorders>
            <w:vAlign w:val="center"/>
            <w:hideMark/>
          </w:tcPr>
          <w:p w14:paraId="6939A7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УК «Электростальская </w:t>
            </w:r>
            <w:r w:rsidRPr="00901CD1">
              <w:rPr>
                <w:rFonts w:ascii="Times New Roman" w:eastAsia="Times New Roman" w:hAnsi="Times New Roman" w:cs="Times New Roman"/>
                <w:color w:val="000000"/>
                <w:lang w:eastAsia="ru-RU"/>
              </w:rPr>
              <w:lastRenderedPageBreak/>
              <w:t>коммунальная компания»</w:t>
            </w:r>
          </w:p>
        </w:tc>
        <w:tc>
          <w:tcPr>
            <w:tcW w:w="3119" w:type="dxa"/>
            <w:tcBorders>
              <w:top w:val="nil"/>
              <w:left w:val="nil"/>
              <w:bottom w:val="single" w:sz="4" w:space="0" w:color="auto"/>
              <w:right w:val="single" w:sz="4" w:space="0" w:color="auto"/>
            </w:tcBorders>
            <w:vAlign w:val="center"/>
            <w:hideMark/>
          </w:tcPr>
          <w:p w14:paraId="63D2BD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Котельная «Южная», ООО «Глобус»</w:t>
            </w:r>
          </w:p>
        </w:tc>
      </w:tr>
      <w:tr w:rsidR="007B69C7" w:rsidRPr="00901CD1" w14:paraId="1223C3B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0899F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159</w:t>
            </w:r>
          </w:p>
        </w:tc>
        <w:tc>
          <w:tcPr>
            <w:tcW w:w="3260" w:type="dxa"/>
            <w:tcBorders>
              <w:top w:val="nil"/>
              <w:left w:val="nil"/>
              <w:bottom w:val="single" w:sz="4" w:space="0" w:color="auto"/>
              <w:right w:val="single" w:sz="4" w:space="0" w:color="auto"/>
            </w:tcBorders>
            <w:vAlign w:val="center"/>
            <w:hideMark/>
          </w:tcPr>
          <w:p w14:paraId="7AC725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10</w:t>
            </w:r>
          </w:p>
        </w:tc>
        <w:tc>
          <w:tcPr>
            <w:tcW w:w="2268" w:type="dxa"/>
            <w:tcBorders>
              <w:top w:val="nil"/>
              <w:left w:val="nil"/>
              <w:bottom w:val="single" w:sz="4" w:space="0" w:color="auto"/>
              <w:right w:val="single" w:sz="4" w:space="0" w:color="auto"/>
            </w:tcBorders>
            <w:vAlign w:val="center"/>
            <w:hideMark/>
          </w:tcPr>
          <w:p w14:paraId="4502D4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8911D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7B69C7" w:rsidRPr="00901CD1" w14:paraId="3DAA701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117C5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160</w:t>
            </w:r>
          </w:p>
        </w:tc>
        <w:tc>
          <w:tcPr>
            <w:tcW w:w="3260" w:type="dxa"/>
            <w:tcBorders>
              <w:top w:val="nil"/>
              <w:left w:val="nil"/>
              <w:bottom w:val="single" w:sz="4" w:space="0" w:color="auto"/>
              <w:right w:val="single" w:sz="4" w:space="0" w:color="auto"/>
            </w:tcBorders>
            <w:vAlign w:val="center"/>
            <w:hideMark/>
          </w:tcPr>
          <w:p w14:paraId="07EF7C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12</w:t>
            </w:r>
          </w:p>
        </w:tc>
        <w:tc>
          <w:tcPr>
            <w:tcW w:w="2268" w:type="dxa"/>
            <w:tcBorders>
              <w:top w:val="nil"/>
              <w:left w:val="nil"/>
              <w:bottom w:val="single" w:sz="4" w:space="0" w:color="auto"/>
              <w:right w:val="single" w:sz="4" w:space="0" w:color="auto"/>
            </w:tcBorders>
            <w:vAlign w:val="center"/>
            <w:hideMark/>
          </w:tcPr>
          <w:p w14:paraId="0993D9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7FADA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4337D4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E9BF0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161</w:t>
            </w:r>
          </w:p>
        </w:tc>
        <w:tc>
          <w:tcPr>
            <w:tcW w:w="3260" w:type="dxa"/>
            <w:tcBorders>
              <w:top w:val="nil"/>
              <w:left w:val="nil"/>
              <w:bottom w:val="single" w:sz="4" w:space="0" w:color="auto"/>
              <w:right w:val="single" w:sz="4" w:space="0" w:color="auto"/>
            </w:tcBorders>
            <w:vAlign w:val="center"/>
            <w:hideMark/>
          </w:tcPr>
          <w:p w14:paraId="4F6066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14</w:t>
            </w:r>
          </w:p>
        </w:tc>
        <w:tc>
          <w:tcPr>
            <w:tcW w:w="2268" w:type="dxa"/>
            <w:tcBorders>
              <w:top w:val="nil"/>
              <w:left w:val="nil"/>
              <w:bottom w:val="single" w:sz="4" w:space="0" w:color="auto"/>
              <w:right w:val="single" w:sz="4" w:space="0" w:color="auto"/>
            </w:tcBorders>
            <w:vAlign w:val="center"/>
            <w:hideMark/>
          </w:tcPr>
          <w:p w14:paraId="4044DE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D28E0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436E15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65A5A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162</w:t>
            </w:r>
          </w:p>
        </w:tc>
        <w:tc>
          <w:tcPr>
            <w:tcW w:w="3260" w:type="dxa"/>
            <w:tcBorders>
              <w:top w:val="nil"/>
              <w:left w:val="nil"/>
              <w:bottom w:val="single" w:sz="4" w:space="0" w:color="auto"/>
              <w:right w:val="single" w:sz="4" w:space="0" w:color="auto"/>
            </w:tcBorders>
            <w:vAlign w:val="center"/>
            <w:hideMark/>
          </w:tcPr>
          <w:p w14:paraId="2344FE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15</w:t>
            </w:r>
          </w:p>
        </w:tc>
        <w:tc>
          <w:tcPr>
            <w:tcW w:w="2268" w:type="dxa"/>
            <w:tcBorders>
              <w:top w:val="nil"/>
              <w:left w:val="nil"/>
              <w:bottom w:val="single" w:sz="4" w:space="0" w:color="auto"/>
              <w:right w:val="single" w:sz="4" w:space="0" w:color="auto"/>
            </w:tcBorders>
            <w:vAlign w:val="center"/>
            <w:hideMark/>
          </w:tcPr>
          <w:p w14:paraId="28F679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29AB5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7B69C7" w:rsidRPr="00901CD1" w14:paraId="0F37935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86EB5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163</w:t>
            </w:r>
          </w:p>
        </w:tc>
        <w:tc>
          <w:tcPr>
            <w:tcW w:w="3260" w:type="dxa"/>
            <w:tcBorders>
              <w:top w:val="nil"/>
              <w:left w:val="nil"/>
              <w:bottom w:val="single" w:sz="4" w:space="0" w:color="auto"/>
              <w:right w:val="single" w:sz="4" w:space="0" w:color="auto"/>
            </w:tcBorders>
            <w:vAlign w:val="center"/>
            <w:hideMark/>
          </w:tcPr>
          <w:p w14:paraId="2A3A5C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17</w:t>
            </w:r>
          </w:p>
        </w:tc>
        <w:tc>
          <w:tcPr>
            <w:tcW w:w="2268" w:type="dxa"/>
            <w:tcBorders>
              <w:top w:val="nil"/>
              <w:left w:val="nil"/>
              <w:bottom w:val="single" w:sz="4" w:space="0" w:color="auto"/>
              <w:right w:val="single" w:sz="4" w:space="0" w:color="auto"/>
            </w:tcBorders>
            <w:vAlign w:val="center"/>
            <w:hideMark/>
          </w:tcPr>
          <w:p w14:paraId="1BF75B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B6C92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7B69C7" w:rsidRPr="00901CD1" w14:paraId="4A1BD9A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21C21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164</w:t>
            </w:r>
          </w:p>
        </w:tc>
        <w:tc>
          <w:tcPr>
            <w:tcW w:w="3260" w:type="dxa"/>
            <w:tcBorders>
              <w:top w:val="nil"/>
              <w:left w:val="nil"/>
              <w:bottom w:val="single" w:sz="4" w:space="0" w:color="auto"/>
              <w:right w:val="single" w:sz="4" w:space="0" w:color="auto"/>
            </w:tcBorders>
            <w:vAlign w:val="center"/>
            <w:hideMark/>
          </w:tcPr>
          <w:p w14:paraId="6C4ACF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19</w:t>
            </w:r>
          </w:p>
        </w:tc>
        <w:tc>
          <w:tcPr>
            <w:tcW w:w="2268" w:type="dxa"/>
            <w:tcBorders>
              <w:top w:val="nil"/>
              <w:left w:val="nil"/>
              <w:bottom w:val="single" w:sz="4" w:space="0" w:color="auto"/>
              <w:right w:val="single" w:sz="4" w:space="0" w:color="auto"/>
            </w:tcBorders>
            <w:vAlign w:val="center"/>
            <w:hideMark/>
          </w:tcPr>
          <w:p w14:paraId="0CFAF9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347F2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C4234D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9795B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165</w:t>
            </w:r>
          </w:p>
        </w:tc>
        <w:tc>
          <w:tcPr>
            <w:tcW w:w="3260" w:type="dxa"/>
            <w:tcBorders>
              <w:top w:val="nil"/>
              <w:left w:val="nil"/>
              <w:bottom w:val="single" w:sz="4" w:space="0" w:color="auto"/>
              <w:right w:val="single" w:sz="4" w:space="0" w:color="auto"/>
            </w:tcBorders>
            <w:vAlign w:val="center"/>
            <w:hideMark/>
          </w:tcPr>
          <w:p w14:paraId="2FAA69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22</w:t>
            </w:r>
          </w:p>
        </w:tc>
        <w:tc>
          <w:tcPr>
            <w:tcW w:w="2268" w:type="dxa"/>
            <w:tcBorders>
              <w:top w:val="nil"/>
              <w:left w:val="nil"/>
              <w:bottom w:val="single" w:sz="4" w:space="0" w:color="auto"/>
              <w:right w:val="single" w:sz="4" w:space="0" w:color="auto"/>
            </w:tcBorders>
            <w:vAlign w:val="center"/>
            <w:hideMark/>
          </w:tcPr>
          <w:p w14:paraId="37AC31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3FF82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33849B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2F145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166</w:t>
            </w:r>
          </w:p>
        </w:tc>
        <w:tc>
          <w:tcPr>
            <w:tcW w:w="3260" w:type="dxa"/>
            <w:tcBorders>
              <w:top w:val="nil"/>
              <w:left w:val="nil"/>
              <w:bottom w:val="single" w:sz="4" w:space="0" w:color="auto"/>
              <w:right w:val="single" w:sz="4" w:space="0" w:color="auto"/>
            </w:tcBorders>
            <w:vAlign w:val="center"/>
            <w:hideMark/>
          </w:tcPr>
          <w:p w14:paraId="2CF827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25</w:t>
            </w:r>
          </w:p>
        </w:tc>
        <w:tc>
          <w:tcPr>
            <w:tcW w:w="2268" w:type="dxa"/>
            <w:tcBorders>
              <w:top w:val="nil"/>
              <w:left w:val="nil"/>
              <w:bottom w:val="single" w:sz="4" w:space="0" w:color="auto"/>
              <w:right w:val="single" w:sz="4" w:space="0" w:color="auto"/>
            </w:tcBorders>
            <w:vAlign w:val="center"/>
            <w:hideMark/>
          </w:tcPr>
          <w:p w14:paraId="47168D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74DEAD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C20DD0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17025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167</w:t>
            </w:r>
          </w:p>
        </w:tc>
        <w:tc>
          <w:tcPr>
            <w:tcW w:w="3260" w:type="dxa"/>
            <w:tcBorders>
              <w:top w:val="nil"/>
              <w:left w:val="nil"/>
              <w:bottom w:val="single" w:sz="4" w:space="0" w:color="auto"/>
              <w:right w:val="single" w:sz="4" w:space="0" w:color="auto"/>
            </w:tcBorders>
            <w:vAlign w:val="center"/>
            <w:hideMark/>
          </w:tcPr>
          <w:p w14:paraId="766CD7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27</w:t>
            </w:r>
          </w:p>
        </w:tc>
        <w:tc>
          <w:tcPr>
            <w:tcW w:w="2268" w:type="dxa"/>
            <w:tcBorders>
              <w:top w:val="nil"/>
              <w:left w:val="nil"/>
              <w:bottom w:val="single" w:sz="4" w:space="0" w:color="auto"/>
              <w:right w:val="single" w:sz="4" w:space="0" w:color="auto"/>
            </w:tcBorders>
            <w:vAlign w:val="center"/>
            <w:hideMark/>
          </w:tcPr>
          <w:p w14:paraId="48A2D5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9EAB4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92CEBB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3CC538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168</w:t>
            </w:r>
          </w:p>
        </w:tc>
        <w:tc>
          <w:tcPr>
            <w:tcW w:w="3260" w:type="dxa"/>
            <w:tcBorders>
              <w:top w:val="nil"/>
              <w:left w:val="nil"/>
              <w:bottom w:val="single" w:sz="4" w:space="0" w:color="auto"/>
              <w:right w:val="single" w:sz="4" w:space="0" w:color="auto"/>
            </w:tcBorders>
            <w:vAlign w:val="center"/>
            <w:hideMark/>
          </w:tcPr>
          <w:p w14:paraId="50AC15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28</w:t>
            </w:r>
          </w:p>
        </w:tc>
        <w:tc>
          <w:tcPr>
            <w:tcW w:w="2268" w:type="dxa"/>
            <w:tcBorders>
              <w:top w:val="nil"/>
              <w:left w:val="nil"/>
              <w:bottom w:val="single" w:sz="4" w:space="0" w:color="auto"/>
              <w:right w:val="single" w:sz="4" w:space="0" w:color="auto"/>
            </w:tcBorders>
            <w:vAlign w:val="center"/>
            <w:hideMark/>
          </w:tcPr>
          <w:p w14:paraId="74D27A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9A3BA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E4D2A7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B5B83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169</w:t>
            </w:r>
          </w:p>
        </w:tc>
        <w:tc>
          <w:tcPr>
            <w:tcW w:w="3260" w:type="dxa"/>
            <w:tcBorders>
              <w:top w:val="nil"/>
              <w:left w:val="nil"/>
              <w:bottom w:val="single" w:sz="4" w:space="0" w:color="auto"/>
              <w:right w:val="single" w:sz="4" w:space="0" w:color="auto"/>
            </w:tcBorders>
            <w:vAlign w:val="center"/>
            <w:hideMark/>
          </w:tcPr>
          <w:p w14:paraId="40CBE7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4</w:t>
            </w:r>
          </w:p>
        </w:tc>
        <w:tc>
          <w:tcPr>
            <w:tcW w:w="2268" w:type="dxa"/>
            <w:tcBorders>
              <w:top w:val="nil"/>
              <w:left w:val="nil"/>
              <w:bottom w:val="single" w:sz="4" w:space="0" w:color="auto"/>
              <w:right w:val="single" w:sz="4" w:space="0" w:color="auto"/>
            </w:tcBorders>
            <w:vAlign w:val="center"/>
            <w:hideMark/>
          </w:tcPr>
          <w:p w14:paraId="696B83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CAB9A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A1BEA8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163D5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170</w:t>
            </w:r>
          </w:p>
        </w:tc>
        <w:tc>
          <w:tcPr>
            <w:tcW w:w="3260" w:type="dxa"/>
            <w:tcBorders>
              <w:top w:val="nil"/>
              <w:left w:val="nil"/>
              <w:bottom w:val="single" w:sz="4" w:space="0" w:color="auto"/>
              <w:right w:val="single" w:sz="4" w:space="0" w:color="auto"/>
            </w:tcBorders>
            <w:vAlign w:val="center"/>
            <w:hideMark/>
          </w:tcPr>
          <w:p w14:paraId="5DFAC7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40</w:t>
            </w:r>
          </w:p>
        </w:tc>
        <w:tc>
          <w:tcPr>
            <w:tcW w:w="2268" w:type="dxa"/>
            <w:tcBorders>
              <w:top w:val="nil"/>
              <w:left w:val="nil"/>
              <w:bottom w:val="single" w:sz="4" w:space="0" w:color="auto"/>
              <w:right w:val="single" w:sz="4" w:space="0" w:color="auto"/>
            </w:tcBorders>
            <w:vAlign w:val="center"/>
            <w:hideMark/>
          </w:tcPr>
          <w:p w14:paraId="78BC0C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14A4A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67ED0D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C002F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171</w:t>
            </w:r>
          </w:p>
        </w:tc>
        <w:tc>
          <w:tcPr>
            <w:tcW w:w="3260" w:type="dxa"/>
            <w:tcBorders>
              <w:top w:val="nil"/>
              <w:left w:val="nil"/>
              <w:bottom w:val="single" w:sz="4" w:space="0" w:color="auto"/>
              <w:right w:val="single" w:sz="4" w:space="0" w:color="auto"/>
            </w:tcBorders>
            <w:vAlign w:val="center"/>
            <w:hideMark/>
          </w:tcPr>
          <w:p w14:paraId="4E285D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42</w:t>
            </w:r>
          </w:p>
        </w:tc>
        <w:tc>
          <w:tcPr>
            <w:tcW w:w="2268" w:type="dxa"/>
            <w:tcBorders>
              <w:top w:val="nil"/>
              <w:left w:val="nil"/>
              <w:bottom w:val="single" w:sz="4" w:space="0" w:color="auto"/>
              <w:right w:val="single" w:sz="4" w:space="0" w:color="auto"/>
            </w:tcBorders>
            <w:vAlign w:val="center"/>
            <w:hideMark/>
          </w:tcPr>
          <w:p w14:paraId="7D9465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1124F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FAAE0E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A1F58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172</w:t>
            </w:r>
          </w:p>
        </w:tc>
        <w:tc>
          <w:tcPr>
            <w:tcW w:w="3260" w:type="dxa"/>
            <w:tcBorders>
              <w:top w:val="nil"/>
              <w:left w:val="nil"/>
              <w:bottom w:val="single" w:sz="4" w:space="0" w:color="auto"/>
              <w:right w:val="single" w:sz="4" w:space="0" w:color="auto"/>
            </w:tcBorders>
            <w:vAlign w:val="center"/>
            <w:hideMark/>
          </w:tcPr>
          <w:p w14:paraId="1FA036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42-а</w:t>
            </w:r>
          </w:p>
        </w:tc>
        <w:tc>
          <w:tcPr>
            <w:tcW w:w="2268" w:type="dxa"/>
            <w:tcBorders>
              <w:top w:val="nil"/>
              <w:left w:val="nil"/>
              <w:bottom w:val="single" w:sz="4" w:space="0" w:color="auto"/>
              <w:right w:val="single" w:sz="4" w:space="0" w:color="auto"/>
            </w:tcBorders>
            <w:vAlign w:val="center"/>
            <w:hideMark/>
          </w:tcPr>
          <w:p w14:paraId="60670D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C6D14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8A250C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981E0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173</w:t>
            </w:r>
          </w:p>
        </w:tc>
        <w:tc>
          <w:tcPr>
            <w:tcW w:w="3260" w:type="dxa"/>
            <w:tcBorders>
              <w:top w:val="nil"/>
              <w:left w:val="nil"/>
              <w:bottom w:val="single" w:sz="4" w:space="0" w:color="auto"/>
              <w:right w:val="single" w:sz="4" w:space="0" w:color="auto"/>
            </w:tcBorders>
            <w:vAlign w:val="center"/>
            <w:hideMark/>
          </w:tcPr>
          <w:p w14:paraId="169F69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Радио, д. 44</w:t>
            </w:r>
          </w:p>
        </w:tc>
        <w:tc>
          <w:tcPr>
            <w:tcW w:w="2268" w:type="dxa"/>
            <w:tcBorders>
              <w:top w:val="nil"/>
              <w:left w:val="nil"/>
              <w:bottom w:val="single" w:sz="4" w:space="0" w:color="auto"/>
              <w:right w:val="single" w:sz="4" w:space="0" w:color="auto"/>
            </w:tcBorders>
            <w:vAlign w:val="center"/>
            <w:hideMark/>
          </w:tcPr>
          <w:p w14:paraId="7C91AA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B4106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D2F43F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60105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174</w:t>
            </w:r>
          </w:p>
        </w:tc>
        <w:tc>
          <w:tcPr>
            <w:tcW w:w="3260" w:type="dxa"/>
            <w:tcBorders>
              <w:top w:val="nil"/>
              <w:left w:val="nil"/>
              <w:bottom w:val="single" w:sz="4" w:space="0" w:color="auto"/>
              <w:right w:val="single" w:sz="4" w:space="0" w:color="auto"/>
            </w:tcBorders>
            <w:vAlign w:val="center"/>
            <w:hideMark/>
          </w:tcPr>
          <w:p w14:paraId="0040F1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23</w:t>
            </w:r>
          </w:p>
        </w:tc>
        <w:tc>
          <w:tcPr>
            <w:tcW w:w="2268" w:type="dxa"/>
            <w:tcBorders>
              <w:top w:val="nil"/>
              <w:left w:val="nil"/>
              <w:bottom w:val="single" w:sz="4" w:space="0" w:color="auto"/>
              <w:right w:val="single" w:sz="4" w:space="0" w:color="auto"/>
            </w:tcBorders>
            <w:vAlign w:val="center"/>
            <w:hideMark/>
          </w:tcPr>
          <w:p w14:paraId="566CBF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50B4A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ACDD93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94F57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175</w:t>
            </w:r>
          </w:p>
        </w:tc>
        <w:tc>
          <w:tcPr>
            <w:tcW w:w="3260" w:type="dxa"/>
            <w:tcBorders>
              <w:top w:val="nil"/>
              <w:left w:val="nil"/>
              <w:bottom w:val="single" w:sz="4" w:space="0" w:color="auto"/>
              <w:right w:val="single" w:sz="4" w:space="0" w:color="auto"/>
            </w:tcBorders>
            <w:vAlign w:val="center"/>
            <w:hideMark/>
          </w:tcPr>
          <w:p w14:paraId="53DEFA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34</w:t>
            </w:r>
          </w:p>
        </w:tc>
        <w:tc>
          <w:tcPr>
            <w:tcW w:w="2268" w:type="dxa"/>
            <w:tcBorders>
              <w:top w:val="nil"/>
              <w:left w:val="nil"/>
              <w:bottom w:val="single" w:sz="4" w:space="0" w:color="auto"/>
              <w:right w:val="single" w:sz="4" w:space="0" w:color="auto"/>
            </w:tcBorders>
            <w:vAlign w:val="center"/>
            <w:hideMark/>
          </w:tcPr>
          <w:p w14:paraId="2C35C8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657A1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CC091D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612E5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176</w:t>
            </w:r>
          </w:p>
        </w:tc>
        <w:tc>
          <w:tcPr>
            <w:tcW w:w="3260" w:type="dxa"/>
            <w:tcBorders>
              <w:top w:val="nil"/>
              <w:left w:val="nil"/>
              <w:bottom w:val="single" w:sz="4" w:space="0" w:color="auto"/>
              <w:right w:val="single" w:sz="4" w:space="0" w:color="auto"/>
            </w:tcBorders>
            <w:vAlign w:val="center"/>
            <w:hideMark/>
          </w:tcPr>
          <w:p w14:paraId="6DFA52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35</w:t>
            </w:r>
          </w:p>
        </w:tc>
        <w:tc>
          <w:tcPr>
            <w:tcW w:w="2268" w:type="dxa"/>
            <w:tcBorders>
              <w:top w:val="nil"/>
              <w:left w:val="nil"/>
              <w:bottom w:val="single" w:sz="4" w:space="0" w:color="auto"/>
              <w:right w:val="single" w:sz="4" w:space="0" w:color="auto"/>
            </w:tcBorders>
            <w:vAlign w:val="center"/>
            <w:hideMark/>
          </w:tcPr>
          <w:p w14:paraId="3740FE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36F37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2BB70F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2A838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177</w:t>
            </w:r>
          </w:p>
        </w:tc>
        <w:tc>
          <w:tcPr>
            <w:tcW w:w="3260" w:type="dxa"/>
            <w:tcBorders>
              <w:top w:val="nil"/>
              <w:left w:val="nil"/>
              <w:bottom w:val="single" w:sz="4" w:space="0" w:color="auto"/>
              <w:right w:val="single" w:sz="4" w:space="0" w:color="auto"/>
            </w:tcBorders>
            <w:vAlign w:val="center"/>
            <w:hideMark/>
          </w:tcPr>
          <w:p w14:paraId="7A8B89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36</w:t>
            </w:r>
          </w:p>
        </w:tc>
        <w:tc>
          <w:tcPr>
            <w:tcW w:w="2268" w:type="dxa"/>
            <w:tcBorders>
              <w:top w:val="nil"/>
              <w:left w:val="nil"/>
              <w:bottom w:val="single" w:sz="4" w:space="0" w:color="auto"/>
              <w:right w:val="single" w:sz="4" w:space="0" w:color="auto"/>
            </w:tcBorders>
            <w:vAlign w:val="center"/>
            <w:hideMark/>
          </w:tcPr>
          <w:p w14:paraId="5635ED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DE199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443C6D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BEA34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178</w:t>
            </w:r>
          </w:p>
        </w:tc>
        <w:tc>
          <w:tcPr>
            <w:tcW w:w="3260" w:type="dxa"/>
            <w:tcBorders>
              <w:top w:val="nil"/>
              <w:left w:val="nil"/>
              <w:bottom w:val="single" w:sz="4" w:space="0" w:color="auto"/>
              <w:right w:val="single" w:sz="4" w:space="0" w:color="auto"/>
            </w:tcBorders>
            <w:vAlign w:val="center"/>
            <w:hideMark/>
          </w:tcPr>
          <w:p w14:paraId="12F8CB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Серова, д. 1</w:t>
            </w:r>
          </w:p>
        </w:tc>
        <w:tc>
          <w:tcPr>
            <w:tcW w:w="2268" w:type="dxa"/>
            <w:tcBorders>
              <w:top w:val="nil"/>
              <w:left w:val="nil"/>
              <w:bottom w:val="single" w:sz="4" w:space="0" w:color="auto"/>
              <w:right w:val="single" w:sz="4" w:space="0" w:color="auto"/>
            </w:tcBorders>
            <w:vAlign w:val="center"/>
            <w:hideMark/>
          </w:tcPr>
          <w:p w14:paraId="6D92D1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47DAC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337F67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72F12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179</w:t>
            </w:r>
          </w:p>
        </w:tc>
        <w:tc>
          <w:tcPr>
            <w:tcW w:w="3260" w:type="dxa"/>
            <w:tcBorders>
              <w:top w:val="nil"/>
              <w:left w:val="nil"/>
              <w:bottom w:val="single" w:sz="4" w:space="0" w:color="auto"/>
              <w:right w:val="single" w:sz="4" w:space="0" w:color="auto"/>
            </w:tcBorders>
            <w:vAlign w:val="center"/>
            <w:hideMark/>
          </w:tcPr>
          <w:p w14:paraId="73F0F1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10</w:t>
            </w:r>
          </w:p>
        </w:tc>
        <w:tc>
          <w:tcPr>
            <w:tcW w:w="2268" w:type="dxa"/>
            <w:tcBorders>
              <w:top w:val="nil"/>
              <w:left w:val="nil"/>
              <w:bottom w:val="single" w:sz="4" w:space="0" w:color="auto"/>
              <w:right w:val="single" w:sz="4" w:space="0" w:color="auto"/>
            </w:tcBorders>
            <w:vAlign w:val="center"/>
            <w:hideMark/>
          </w:tcPr>
          <w:p w14:paraId="7D7D03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00CB9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ГВС Отопление от Котельная «Южная», ООО «Глобус»</w:t>
            </w:r>
          </w:p>
        </w:tc>
      </w:tr>
      <w:tr w:rsidR="007B69C7" w:rsidRPr="00901CD1" w14:paraId="3B63441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4F751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180</w:t>
            </w:r>
          </w:p>
        </w:tc>
        <w:tc>
          <w:tcPr>
            <w:tcW w:w="3260" w:type="dxa"/>
            <w:tcBorders>
              <w:top w:val="nil"/>
              <w:left w:val="nil"/>
              <w:bottom w:val="single" w:sz="4" w:space="0" w:color="auto"/>
              <w:right w:val="single" w:sz="4" w:space="0" w:color="auto"/>
            </w:tcBorders>
            <w:vAlign w:val="center"/>
            <w:hideMark/>
          </w:tcPr>
          <w:p w14:paraId="2EEC67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10-а</w:t>
            </w:r>
          </w:p>
        </w:tc>
        <w:tc>
          <w:tcPr>
            <w:tcW w:w="2268" w:type="dxa"/>
            <w:tcBorders>
              <w:top w:val="nil"/>
              <w:left w:val="nil"/>
              <w:bottom w:val="single" w:sz="4" w:space="0" w:color="auto"/>
              <w:right w:val="single" w:sz="4" w:space="0" w:color="auto"/>
            </w:tcBorders>
            <w:vAlign w:val="center"/>
            <w:hideMark/>
          </w:tcPr>
          <w:p w14:paraId="3E5B44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E6CB4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ГВС Отопление от Котельная «Южная», ООО «Глобус»</w:t>
            </w:r>
          </w:p>
        </w:tc>
      </w:tr>
      <w:tr w:rsidR="007B69C7" w:rsidRPr="00901CD1" w14:paraId="4585D9D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A3752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181</w:t>
            </w:r>
          </w:p>
        </w:tc>
        <w:tc>
          <w:tcPr>
            <w:tcW w:w="3260" w:type="dxa"/>
            <w:tcBorders>
              <w:top w:val="nil"/>
              <w:left w:val="nil"/>
              <w:bottom w:val="single" w:sz="4" w:space="0" w:color="auto"/>
              <w:right w:val="single" w:sz="4" w:space="0" w:color="auto"/>
            </w:tcBorders>
            <w:vAlign w:val="center"/>
            <w:hideMark/>
          </w:tcPr>
          <w:p w14:paraId="6770BB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10-б</w:t>
            </w:r>
          </w:p>
        </w:tc>
        <w:tc>
          <w:tcPr>
            <w:tcW w:w="2268" w:type="dxa"/>
            <w:tcBorders>
              <w:top w:val="nil"/>
              <w:left w:val="nil"/>
              <w:bottom w:val="single" w:sz="4" w:space="0" w:color="auto"/>
              <w:right w:val="single" w:sz="4" w:space="0" w:color="auto"/>
            </w:tcBorders>
            <w:vAlign w:val="center"/>
            <w:hideMark/>
          </w:tcPr>
          <w:p w14:paraId="6AC677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AD557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ГВС Отопление от Котельная «Южная», ООО «Глобус»</w:t>
            </w:r>
          </w:p>
        </w:tc>
      </w:tr>
      <w:tr w:rsidR="007B69C7" w:rsidRPr="00901CD1" w14:paraId="05405EE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B01D5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182</w:t>
            </w:r>
          </w:p>
        </w:tc>
        <w:tc>
          <w:tcPr>
            <w:tcW w:w="3260" w:type="dxa"/>
            <w:tcBorders>
              <w:top w:val="nil"/>
              <w:left w:val="nil"/>
              <w:bottom w:val="single" w:sz="4" w:space="0" w:color="auto"/>
              <w:right w:val="single" w:sz="4" w:space="0" w:color="auto"/>
            </w:tcBorders>
            <w:vAlign w:val="center"/>
            <w:hideMark/>
          </w:tcPr>
          <w:p w14:paraId="50699B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10-в</w:t>
            </w:r>
          </w:p>
        </w:tc>
        <w:tc>
          <w:tcPr>
            <w:tcW w:w="2268" w:type="dxa"/>
            <w:tcBorders>
              <w:top w:val="nil"/>
              <w:left w:val="nil"/>
              <w:bottom w:val="single" w:sz="4" w:space="0" w:color="auto"/>
              <w:right w:val="single" w:sz="4" w:space="0" w:color="auto"/>
            </w:tcBorders>
            <w:vAlign w:val="center"/>
            <w:hideMark/>
          </w:tcPr>
          <w:p w14:paraId="7E7F2F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ЖСК «Затишье»</w:t>
            </w:r>
          </w:p>
        </w:tc>
        <w:tc>
          <w:tcPr>
            <w:tcW w:w="3119" w:type="dxa"/>
            <w:tcBorders>
              <w:top w:val="nil"/>
              <w:left w:val="nil"/>
              <w:bottom w:val="single" w:sz="4" w:space="0" w:color="auto"/>
              <w:right w:val="single" w:sz="4" w:space="0" w:color="auto"/>
            </w:tcBorders>
            <w:vAlign w:val="center"/>
            <w:hideMark/>
          </w:tcPr>
          <w:p w14:paraId="705B9A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ГВС Отопление от Котельная «Южная», ООО «Глобус»</w:t>
            </w:r>
          </w:p>
        </w:tc>
      </w:tr>
      <w:tr w:rsidR="007B69C7" w:rsidRPr="00901CD1" w14:paraId="6A98505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184AD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183</w:t>
            </w:r>
          </w:p>
        </w:tc>
        <w:tc>
          <w:tcPr>
            <w:tcW w:w="3260" w:type="dxa"/>
            <w:tcBorders>
              <w:top w:val="nil"/>
              <w:left w:val="nil"/>
              <w:bottom w:val="single" w:sz="4" w:space="0" w:color="auto"/>
              <w:right w:val="single" w:sz="4" w:space="0" w:color="auto"/>
            </w:tcBorders>
            <w:vAlign w:val="center"/>
            <w:hideMark/>
          </w:tcPr>
          <w:p w14:paraId="29FC8C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12-а</w:t>
            </w:r>
          </w:p>
        </w:tc>
        <w:tc>
          <w:tcPr>
            <w:tcW w:w="2268" w:type="dxa"/>
            <w:tcBorders>
              <w:top w:val="nil"/>
              <w:left w:val="nil"/>
              <w:bottom w:val="single" w:sz="4" w:space="0" w:color="auto"/>
              <w:right w:val="single" w:sz="4" w:space="0" w:color="auto"/>
            </w:tcBorders>
            <w:vAlign w:val="center"/>
            <w:hideMark/>
          </w:tcPr>
          <w:p w14:paraId="5894B2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BA1D5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0C9A12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04F0D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184</w:t>
            </w:r>
          </w:p>
        </w:tc>
        <w:tc>
          <w:tcPr>
            <w:tcW w:w="3260" w:type="dxa"/>
            <w:tcBorders>
              <w:top w:val="nil"/>
              <w:left w:val="nil"/>
              <w:bottom w:val="single" w:sz="4" w:space="0" w:color="auto"/>
              <w:right w:val="single" w:sz="4" w:space="0" w:color="auto"/>
            </w:tcBorders>
            <w:vAlign w:val="center"/>
            <w:hideMark/>
          </w:tcPr>
          <w:p w14:paraId="23CF20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12-б</w:t>
            </w:r>
          </w:p>
        </w:tc>
        <w:tc>
          <w:tcPr>
            <w:tcW w:w="2268" w:type="dxa"/>
            <w:tcBorders>
              <w:top w:val="nil"/>
              <w:left w:val="nil"/>
              <w:bottom w:val="single" w:sz="4" w:space="0" w:color="auto"/>
              <w:right w:val="single" w:sz="4" w:space="0" w:color="auto"/>
            </w:tcBorders>
            <w:vAlign w:val="center"/>
            <w:hideMark/>
          </w:tcPr>
          <w:p w14:paraId="5C260B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A83E3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ГВС Отопление от Котельная «Южная», ООО «Глобус»</w:t>
            </w:r>
          </w:p>
        </w:tc>
      </w:tr>
      <w:tr w:rsidR="007B69C7" w:rsidRPr="00901CD1" w14:paraId="521503D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23919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185</w:t>
            </w:r>
          </w:p>
        </w:tc>
        <w:tc>
          <w:tcPr>
            <w:tcW w:w="3260" w:type="dxa"/>
            <w:tcBorders>
              <w:top w:val="nil"/>
              <w:left w:val="nil"/>
              <w:bottom w:val="single" w:sz="4" w:space="0" w:color="auto"/>
              <w:right w:val="single" w:sz="4" w:space="0" w:color="auto"/>
            </w:tcBorders>
            <w:vAlign w:val="center"/>
            <w:hideMark/>
          </w:tcPr>
          <w:p w14:paraId="63A3BC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14</w:t>
            </w:r>
          </w:p>
        </w:tc>
        <w:tc>
          <w:tcPr>
            <w:tcW w:w="2268" w:type="dxa"/>
            <w:tcBorders>
              <w:top w:val="nil"/>
              <w:left w:val="nil"/>
              <w:bottom w:val="single" w:sz="4" w:space="0" w:color="auto"/>
              <w:right w:val="single" w:sz="4" w:space="0" w:color="auto"/>
            </w:tcBorders>
            <w:vAlign w:val="center"/>
            <w:hideMark/>
          </w:tcPr>
          <w:p w14:paraId="1B746E6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CBCCD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ГВС Отопление от Котельная «Южная», ООО «Глобус»</w:t>
            </w:r>
          </w:p>
        </w:tc>
      </w:tr>
      <w:tr w:rsidR="007B69C7" w:rsidRPr="00901CD1" w14:paraId="4355BA1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B40F4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186</w:t>
            </w:r>
          </w:p>
        </w:tc>
        <w:tc>
          <w:tcPr>
            <w:tcW w:w="3260" w:type="dxa"/>
            <w:tcBorders>
              <w:top w:val="nil"/>
              <w:left w:val="nil"/>
              <w:bottom w:val="single" w:sz="4" w:space="0" w:color="auto"/>
              <w:right w:val="single" w:sz="4" w:space="0" w:color="auto"/>
            </w:tcBorders>
            <w:vAlign w:val="center"/>
            <w:hideMark/>
          </w:tcPr>
          <w:p w14:paraId="55F917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14-а</w:t>
            </w:r>
          </w:p>
        </w:tc>
        <w:tc>
          <w:tcPr>
            <w:tcW w:w="2268" w:type="dxa"/>
            <w:tcBorders>
              <w:top w:val="nil"/>
              <w:left w:val="nil"/>
              <w:bottom w:val="single" w:sz="4" w:space="0" w:color="auto"/>
              <w:right w:val="single" w:sz="4" w:space="0" w:color="auto"/>
            </w:tcBorders>
            <w:vAlign w:val="center"/>
            <w:hideMark/>
          </w:tcPr>
          <w:p w14:paraId="50100F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31FBB0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ГВС Отопление от Котельная «Южная», ООО «Глобус»</w:t>
            </w:r>
          </w:p>
        </w:tc>
      </w:tr>
      <w:tr w:rsidR="007B69C7" w:rsidRPr="00901CD1" w14:paraId="15B54B7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AD06B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187</w:t>
            </w:r>
          </w:p>
        </w:tc>
        <w:tc>
          <w:tcPr>
            <w:tcW w:w="3260" w:type="dxa"/>
            <w:tcBorders>
              <w:top w:val="nil"/>
              <w:left w:val="nil"/>
              <w:bottom w:val="single" w:sz="4" w:space="0" w:color="auto"/>
              <w:right w:val="single" w:sz="4" w:space="0" w:color="auto"/>
            </w:tcBorders>
            <w:vAlign w:val="center"/>
            <w:hideMark/>
          </w:tcPr>
          <w:p w14:paraId="38AF7C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16</w:t>
            </w:r>
          </w:p>
        </w:tc>
        <w:tc>
          <w:tcPr>
            <w:tcW w:w="2268" w:type="dxa"/>
            <w:tcBorders>
              <w:top w:val="nil"/>
              <w:left w:val="nil"/>
              <w:bottom w:val="single" w:sz="4" w:space="0" w:color="auto"/>
              <w:right w:val="single" w:sz="4" w:space="0" w:color="auto"/>
            </w:tcBorders>
            <w:vAlign w:val="center"/>
            <w:hideMark/>
          </w:tcPr>
          <w:p w14:paraId="3F3D67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1C60B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EA1018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71D76D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188</w:t>
            </w:r>
          </w:p>
        </w:tc>
        <w:tc>
          <w:tcPr>
            <w:tcW w:w="3260" w:type="dxa"/>
            <w:tcBorders>
              <w:top w:val="nil"/>
              <w:left w:val="nil"/>
              <w:bottom w:val="single" w:sz="4" w:space="0" w:color="auto"/>
              <w:right w:val="single" w:sz="4" w:space="0" w:color="auto"/>
            </w:tcBorders>
            <w:vAlign w:val="center"/>
            <w:hideMark/>
          </w:tcPr>
          <w:p w14:paraId="7063EE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16-а</w:t>
            </w:r>
          </w:p>
        </w:tc>
        <w:tc>
          <w:tcPr>
            <w:tcW w:w="2268" w:type="dxa"/>
            <w:tcBorders>
              <w:top w:val="nil"/>
              <w:left w:val="nil"/>
              <w:bottom w:val="single" w:sz="4" w:space="0" w:color="auto"/>
              <w:right w:val="single" w:sz="4" w:space="0" w:color="auto"/>
            </w:tcBorders>
            <w:vAlign w:val="center"/>
            <w:hideMark/>
          </w:tcPr>
          <w:p w14:paraId="44B5A5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799B4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6F5736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1C55F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189</w:t>
            </w:r>
          </w:p>
        </w:tc>
        <w:tc>
          <w:tcPr>
            <w:tcW w:w="3260" w:type="dxa"/>
            <w:tcBorders>
              <w:top w:val="nil"/>
              <w:left w:val="nil"/>
              <w:bottom w:val="single" w:sz="4" w:space="0" w:color="auto"/>
              <w:right w:val="single" w:sz="4" w:space="0" w:color="auto"/>
            </w:tcBorders>
            <w:vAlign w:val="center"/>
            <w:hideMark/>
          </w:tcPr>
          <w:p w14:paraId="3BF562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16-б</w:t>
            </w:r>
          </w:p>
        </w:tc>
        <w:tc>
          <w:tcPr>
            <w:tcW w:w="2268" w:type="dxa"/>
            <w:tcBorders>
              <w:top w:val="nil"/>
              <w:left w:val="nil"/>
              <w:bottom w:val="single" w:sz="4" w:space="0" w:color="auto"/>
              <w:right w:val="single" w:sz="4" w:space="0" w:color="auto"/>
            </w:tcBorders>
            <w:vAlign w:val="center"/>
            <w:hideMark/>
          </w:tcPr>
          <w:p w14:paraId="4FC8B2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16C68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ГВС Отопление от Котельная «Южная», ООО «Глобус»</w:t>
            </w:r>
          </w:p>
        </w:tc>
      </w:tr>
      <w:tr w:rsidR="007B69C7" w:rsidRPr="00901CD1" w14:paraId="16074CF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158E4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190</w:t>
            </w:r>
          </w:p>
        </w:tc>
        <w:tc>
          <w:tcPr>
            <w:tcW w:w="3260" w:type="dxa"/>
            <w:tcBorders>
              <w:top w:val="nil"/>
              <w:left w:val="nil"/>
              <w:bottom w:val="single" w:sz="4" w:space="0" w:color="auto"/>
              <w:right w:val="single" w:sz="4" w:space="0" w:color="auto"/>
            </w:tcBorders>
            <w:vAlign w:val="center"/>
            <w:hideMark/>
          </w:tcPr>
          <w:p w14:paraId="2A3A31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18-а</w:t>
            </w:r>
          </w:p>
        </w:tc>
        <w:tc>
          <w:tcPr>
            <w:tcW w:w="2268" w:type="dxa"/>
            <w:tcBorders>
              <w:top w:val="nil"/>
              <w:left w:val="nil"/>
              <w:bottom w:val="single" w:sz="4" w:space="0" w:color="auto"/>
              <w:right w:val="single" w:sz="4" w:space="0" w:color="auto"/>
            </w:tcBorders>
            <w:vAlign w:val="center"/>
            <w:hideMark/>
          </w:tcPr>
          <w:p w14:paraId="158C3C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00835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59A99D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12110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191</w:t>
            </w:r>
          </w:p>
        </w:tc>
        <w:tc>
          <w:tcPr>
            <w:tcW w:w="3260" w:type="dxa"/>
            <w:tcBorders>
              <w:top w:val="nil"/>
              <w:left w:val="nil"/>
              <w:bottom w:val="single" w:sz="4" w:space="0" w:color="auto"/>
              <w:right w:val="single" w:sz="4" w:space="0" w:color="auto"/>
            </w:tcBorders>
            <w:vAlign w:val="center"/>
            <w:hideMark/>
          </w:tcPr>
          <w:p w14:paraId="5C70A40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20-а</w:t>
            </w:r>
          </w:p>
        </w:tc>
        <w:tc>
          <w:tcPr>
            <w:tcW w:w="2268" w:type="dxa"/>
            <w:tcBorders>
              <w:top w:val="nil"/>
              <w:left w:val="nil"/>
              <w:bottom w:val="single" w:sz="4" w:space="0" w:color="auto"/>
              <w:right w:val="single" w:sz="4" w:space="0" w:color="auto"/>
            </w:tcBorders>
            <w:vAlign w:val="center"/>
            <w:hideMark/>
          </w:tcPr>
          <w:p w14:paraId="68515E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ТСЖ «Мир»</w:t>
            </w:r>
          </w:p>
        </w:tc>
        <w:tc>
          <w:tcPr>
            <w:tcW w:w="3119" w:type="dxa"/>
            <w:tcBorders>
              <w:top w:val="nil"/>
              <w:left w:val="nil"/>
              <w:bottom w:val="single" w:sz="4" w:space="0" w:color="auto"/>
              <w:right w:val="single" w:sz="4" w:space="0" w:color="auto"/>
            </w:tcBorders>
            <w:vAlign w:val="center"/>
            <w:hideMark/>
          </w:tcPr>
          <w:p w14:paraId="14B4C2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692DBF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70C85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192</w:t>
            </w:r>
          </w:p>
        </w:tc>
        <w:tc>
          <w:tcPr>
            <w:tcW w:w="3260" w:type="dxa"/>
            <w:tcBorders>
              <w:top w:val="nil"/>
              <w:left w:val="nil"/>
              <w:bottom w:val="single" w:sz="4" w:space="0" w:color="auto"/>
              <w:right w:val="single" w:sz="4" w:space="0" w:color="auto"/>
            </w:tcBorders>
            <w:vAlign w:val="center"/>
            <w:hideMark/>
          </w:tcPr>
          <w:p w14:paraId="4662BD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21</w:t>
            </w:r>
          </w:p>
        </w:tc>
        <w:tc>
          <w:tcPr>
            <w:tcW w:w="2268" w:type="dxa"/>
            <w:tcBorders>
              <w:top w:val="nil"/>
              <w:left w:val="nil"/>
              <w:bottom w:val="single" w:sz="4" w:space="0" w:color="auto"/>
              <w:right w:val="single" w:sz="4" w:space="0" w:color="auto"/>
            </w:tcBorders>
            <w:vAlign w:val="center"/>
            <w:hideMark/>
          </w:tcPr>
          <w:p w14:paraId="551851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103B7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7B69C7" w:rsidRPr="00901CD1" w14:paraId="4F1686C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B0E90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193</w:t>
            </w:r>
          </w:p>
        </w:tc>
        <w:tc>
          <w:tcPr>
            <w:tcW w:w="3260" w:type="dxa"/>
            <w:tcBorders>
              <w:top w:val="nil"/>
              <w:left w:val="nil"/>
              <w:bottom w:val="single" w:sz="4" w:space="0" w:color="auto"/>
              <w:right w:val="single" w:sz="4" w:space="0" w:color="auto"/>
            </w:tcBorders>
            <w:vAlign w:val="center"/>
            <w:hideMark/>
          </w:tcPr>
          <w:p w14:paraId="28D576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22-а</w:t>
            </w:r>
          </w:p>
        </w:tc>
        <w:tc>
          <w:tcPr>
            <w:tcW w:w="2268" w:type="dxa"/>
            <w:tcBorders>
              <w:top w:val="nil"/>
              <w:left w:val="nil"/>
              <w:bottom w:val="single" w:sz="4" w:space="0" w:color="auto"/>
              <w:right w:val="single" w:sz="4" w:space="0" w:color="auto"/>
            </w:tcBorders>
            <w:vAlign w:val="center"/>
            <w:hideMark/>
          </w:tcPr>
          <w:p w14:paraId="2029C3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D3400F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B28476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E3C97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194</w:t>
            </w:r>
          </w:p>
        </w:tc>
        <w:tc>
          <w:tcPr>
            <w:tcW w:w="3260" w:type="dxa"/>
            <w:tcBorders>
              <w:top w:val="nil"/>
              <w:left w:val="nil"/>
              <w:bottom w:val="single" w:sz="4" w:space="0" w:color="auto"/>
              <w:right w:val="single" w:sz="4" w:space="0" w:color="auto"/>
            </w:tcBorders>
            <w:vAlign w:val="center"/>
            <w:hideMark/>
          </w:tcPr>
          <w:p w14:paraId="65972B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24-а</w:t>
            </w:r>
          </w:p>
        </w:tc>
        <w:tc>
          <w:tcPr>
            <w:tcW w:w="2268" w:type="dxa"/>
            <w:tcBorders>
              <w:top w:val="nil"/>
              <w:left w:val="nil"/>
              <w:bottom w:val="single" w:sz="4" w:space="0" w:color="auto"/>
              <w:right w:val="single" w:sz="4" w:space="0" w:color="auto"/>
            </w:tcBorders>
            <w:vAlign w:val="center"/>
            <w:hideMark/>
          </w:tcPr>
          <w:p w14:paraId="736C73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28BE0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C373C9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3492A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195</w:t>
            </w:r>
          </w:p>
        </w:tc>
        <w:tc>
          <w:tcPr>
            <w:tcW w:w="3260" w:type="dxa"/>
            <w:tcBorders>
              <w:top w:val="nil"/>
              <w:left w:val="nil"/>
              <w:bottom w:val="single" w:sz="4" w:space="0" w:color="auto"/>
              <w:right w:val="single" w:sz="4" w:space="0" w:color="auto"/>
            </w:tcBorders>
            <w:vAlign w:val="center"/>
            <w:hideMark/>
          </w:tcPr>
          <w:p w14:paraId="290038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24-б</w:t>
            </w:r>
          </w:p>
        </w:tc>
        <w:tc>
          <w:tcPr>
            <w:tcW w:w="2268" w:type="dxa"/>
            <w:tcBorders>
              <w:top w:val="nil"/>
              <w:left w:val="nil"/>
              <w:bottom w:val="single" w:sz="4" w:space="0" w:color="auto"/>
              <w:right w:val="single" w:sz="4" w:space="0" w:color="auto"/>
            </w:tcBorders>
            <w:vAlign w:val="center"/>
            <w:hideMark/>
          </w:tcPr>
          <w:p w14:paraId="08913D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ТСЖ «Металлург»</w:t>
            </w:r>
          </w:p>
        </w:tc>
        <w:tc>
          <w:tcPr>
            <w:tcW w:w="3119" w:type="dxa"/>
            <w:tcBorders>
              <w:top w:val="nil"/>
              <w:left w:val="nil"/>
              <w:bottom w:val="single" w:sz="4" w:space="0" w:color="auto"/>
              <w:right w:val="single" w:sz="4" w:space="0" w:color="auto"/>
            </w:tcBorders>
            <w:vAlign w:val="center"/>
            <w:hideMark/>
          </w:tcPr>
          <w:p w14:paraId="46FD3D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4402A4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E1BD2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196</w:t>
            </w:r>
          </w:p>
        </w:tc>
        <w:tc>
          <w:tcPr>
            <w:tcW w:w="3260" w:type="dxa"/>
            <w:tcBorders>
              <w:top w:val="nil"/>
              <w:left w:val="nil"/>
              <w:bottom w:val="single" w:sz="4" w:space="0" w:color="auto"/>
              <w:right w:val="single" w:sz="4" w:space="0" w:color="auto"/>
            </w:tcBorders>
            <w:vAlign w:val="center"/>
            <w:hideMark/>
          </w:tcPr>
          <w:p w14:paraId="3C60D5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24-в</w:t>
            </w:r>
          </w:p>
        </w:tc>
        <w:tc>
          <w:tcPr>
            <w:tcW w:w="2268" w:type="dxa"/>
            <w:tcBorders>
              <w:top w:val="nil"/>
              <w:left w:val="nil"/>
              <w:bottom w:val="single" w:sz="4" w:space="0" w:color="auto"/>
              <w:right w:val="single" w:sz="4" w:space="0" w:color="auto"/>
            </w:tcBorders>
            <w:vAlign w:val="center"/>
            <w:hideMark/>
          </w:tcPr>
          <w:p w14:paraId="69E4D8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B48D5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07293C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CA23D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197</w:t>
            </w:r>
          </w:p>
        </w:tc>
        <w:tc>
          <w:tcPr>
            <w:tcW w:w="3260" w:type="dxa"/>
            <w:tcBorders>
              <w:top w:val="nil"/>
              <w:left w:val="nil"/>
              <w:bottom w:val="single" w:sz="4" w:space="0" w:color="auto"/>
              <w:right w:val="single" w:sz="4" w:space="0" w:color="auto"/>
            </w:tcBorders>
            <w:vAlign w:val="center"/>
            <w:hideMark/>
          </w:tcPr>
          <w:p w14:paraId="670C3C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26</w:t>
            </w:r>
          </w:p>
        </w:tc>
        <w:tc>
          <w:tcPr>
            <w:tcW w:w="2268" w:type="dxa"/>
            <w:tcBorders>
              <w:top w:val="nil"/>
              <w:left w:val="nil"/>
              <w:bottom w:val="single" w:sz="4" w:space="0" w:color="auto"/>
              <w:right w:val="single" w:sz="4" w:space="0" w:color="auto"/>
            </w:tcBorders>
            <w:vAlign w:val="center"/>
            <w:hideMark/>
          </w:tcPr>
          <w:p w14:paraId="5B8AA5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10178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D4EE62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69CCC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198</w:t>
            </w:r>
          </w:p>
        </w:tc>
        <w:tc>
          <w:tcPr>
            <w:tcW w:w="3260" w:type="dxa"/>
            <w:tcBorders>
              <w:top w:val="nil"/>
              <w:left w:val="nil"/>
              <w:bottom w:val="single" w:sz="4" w:space="0" w:color="auto"/>
              <w:right w:val="single" w:sz="4" w:space="0" w:color="auto"/>
            </w:tcBorders>
            <w:vAlign w:val="center"/>
            <w:hideMark/>
          </w:tcPr>
          <w:p w14:paraId="684D11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28</w:t>
            </w:r>
          </w:p>
        </w:tc>
        <w:tc>
          <w:tcPr>
            <w:tcW w:w="2268" w:type="dxa"/>
            <w:tcBorders>
              <w:top w:val="nil"/>
              <w:left w:val="nil"/>
              <w:bottom w:val="single" w:sz="4" w:space="0" w:color="auto"/>
              <w:right w:val="single" w:sz="4" w:space="0" w:color="auto"/>
            </w:tcBorders>
            <w:vAlign w:val="center"/>
            <w:hideMark/>
          </w:tcPr>
          <w:p w14:paraId="6FB286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EE75F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B3DC1F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6DFA8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199</w:t>
            </w:r>
          </w:p>
        </w:tc>
        <w:tc>
          <w:tcPr>
            <w:tcW w:w="3260" w:type="dxa"/>
            <w:tcBorders>
              <w:top w:val="nil"/>
              <w:left w:val="nil"/>
              <w:bottom w:val="single" w:sz="4" w:space="0" w:color="auto"/>
              <w:right w:val="single" w:sz="4" w:space="0" w:color="auto"/>
            </w:tcBorders>
            <w:vAlign w:val="center"/>
            <w:hideMark/>
          </w:tcPr>
          <w:p w14:paraId="5D5303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30</w:t>
            </w:r>
          </w:p>
        </w:tc>
        <w:tc>
          <w:tcPr>
            <w:tcW w:w="2268" w:type="dxa"/>
            <w:tcBorders>
              <w:top w:val="nil"/>
              <w:left w:val="nil"/>
              <w:bottom w:val="single" w:sz="4" w:space="0" w:color="auto"/>
              <w:right w:val="single" w:sz="4" w:space="0" w:color="auto"/>
            </w:tcBorders>
            <w:vAlign w:val="center"/>
            <w:hideMark/>
          </w:tcPr>
          <w:p w14:paraId="54CA13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74DB5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A46283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B482B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200</w:t>
            </w:r>
          </w:p>
        </w:tc>
        <w:tc>
          <w:tcPr>
            <w:tcW w:w="3260" w:type="dxa"/>
            <w:tcBorders>
              <w:top w:val="nil"/>
              <w:left w:val="nil"/>
              <w:bottom w:val="single" w:sz="4" w:space="0" w:color="auto"/>
              <w:right w:val="single" w:sz="4" w:space="0" w:color="auto"/>
            </w:tcBorders>
            <w:vAlign w:val="center"/>
            <w:hideMark/>
          </w:tcPr>
          <w:p w14:paraId="1AC076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34</w:t>
            </w:r>
          </w:p>
        </w:tc>
        <w:tc>
          <w:tcPr>
            <w:tcW w:w="2268" w:type="dxa"/>
            <w:tcBorders>
              <w:top w:val="nil"/>
              <w:left w:val="nil"/>
              <w:bottom w:val="single" w:sz="4" w:space="0" w:color="auto"/>
              <w:right w:val="single" w:sz="4" w:space="0" w:color="auto"/>
            </w:tcBorders>
            <w:vAlign w:val="center"/>
            <w:hideMark/>
          </w:tcPr>
          <w:p w14:paraId="647F666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689A9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E9F27A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08201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201</w:t>
            </w:r>
          </w:p>
        </w:tc>
        <w:tc>
          <w:tcPr>
            <w:tcW w:w="3260" w:type="dxa"/>
            <w:tcBorders>
              <w:top w:val="nil"/>
              <w:left w:val="nil"/>
              <w:bottom w:val="single" w:sz="4" w:space="0" w:color="auto"/>
              <w:right w:val="single" w:sz="4" w:space="0" w:color="auto"/>
            </w:tcBorders>
            <w:vAlign w:val="center"/>
            <w:hideMark/>
          </w:tcPr>
          <w:p w14:paraId="368444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35</w:t>
            </w:r>
          </w:p>
        </w:tc>
        <w:tc>
          <w:tcPr>
            <w:tcW w:w="2268" w:type="dxa"/>
            <w:tcBorders>
              <w:top w:val="nil"/>
              <w:left w:val="nil"/>
              <w:bottom w:val="single" w:sz="4" w:space="0" w:color="auto"/>
              <w:right w:val="single" w:sz="4" w:space="0" w:color="auto"/>
            </w:tcBorders>
            <w:vAlign w:val="center"/>
            <w:hideMark/>
          </w:tcPr>
          <w:p w14:paraId="0B38DE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FAC43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D4C467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AC233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202</w:t>
            </w:r>
          </w:p>
        </w:tc>
        <w:tc>
          <w:tcPr>
            <w:tcW w:w="3260" w:type="dxa"/>
            <w:tcBorders>
              <w:top w:val="nil"/>
              <w:left w:val="nil"/>
              <w:bottom w:val="single" w:sz="4" w:space="0" w:color="auto"/>
              <w:right w:val="single" w:sz="4" w:space="0" w:color="auto"/>
            </w:tcBorders>
            <w:vAlign w:val="center"/>
            <w:hideMark/>
          </w:tcPr>
          <w:p w14:paraId="7737CD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35-а</w:t>
            </w:r>
          </w:p>
        </w:tc>
        <w:tc>
          <w:tcPr>
            <w:tcW w:w="2268" w:type="dxa"/>
            <w:tcBorders>
              <w:top w:val="nil"/>
              <w:left w:val="nil"/>
              <w:bottom w:val="single" w:sz="4" w:space="0" w:color="auto"/>
              <w:right w:val="single" w:sz="4" w:space="0" w:color="auto"/>
            </w:tcBorders>
            <w:vAlign w:val="center"/>
            <w:hideMark/>
          </w:tcPr>
          <w:p w14:paraId="32CC98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DFAE5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F88C08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23950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203</w:t>
            </w:r>
          </w:p>
        </w:tc>
        <w:tc>
          <w:tcPr>
            <w:tcW w:w="3260" w:type="dxa"/>
            <w:tcBorders>
              <w:top w:val="nil"/>
              <w:left w:val="nil"/>
              <w:bottom w:val="single" w:sz="4" w:space="0" w:color="auto"/>
              <w:right w:val="single" w:sz="4" w:space="0" w:color="auto"/>
            </w:tcBorders>
            <w:vAlign w:val="center"/>
            <w:hideMark/>
          </w:tcPr>
          <w:p w14:paraId="6BE079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37</w:t>
            </w:r>
          </w:p>
        </w:tc>
        <w:tc>
          <w:tcPr>
            <w:tcW w:w="2268" w:type="dxa"/>
            <w:tcBorders>
              <w:top w:val="nil"/>
              <w:left w:val="nil"/>
              <w:bottom w:val="single" w:sz="4" w:space="0" w:color="auto"/>
              <w:right w:val="single" w:sz="4" w:space="0" w:color="auto"/>
            </w:tcBorders>
            <w:vAlign w:val="center"/>
            <w:hideMark/>
          </w:tcPr>
          <w:p w14:paraId="1DB2E0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ЖСК «Восход»</w:t>
            </w:r>
          </w:p>
        </w:tc>
        <w:tc>
          <w:tcPr>
            <w:tcW w:w="3119" w:type="dxa"/>
            <w:tcBorders>
              <w:top w:val="nil"/>
              <w:left w:val="nil"/>
              <w:bottom w:val="single" w:sz="4" w:space="0" w:color="auto"/>
              <w:right w:val="single" w:sz="4" w:space="0" w:color="auto"/>
            </w:tcBorders>
            <w:vAlign w:val="center"/>
            <w:hideMark/>
          </w:tcPr>
          <w:p w14:paraId="7268F4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2D6394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C4EB6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204</w:t>
            </w:r>
          </w:p>
        </w:tc>
        <w:tc>
          <w:tcPr>
            <w:tcW w:w="3260" w:type="dxa"/>
            <w:tcBorders>
              <w:top w:val="nil"/>
              <w:left w:val="nil"/>
              <w:bottom w:val="single" w:sz="4" w:space="0" w:color="auto"/>
              <w:right w:val="single" w:sz="4" w:space="0" w:color="auto"/>
            </w:tcBorders>
            <w:vAlign w:val="center"/>
            <w:hideMark/>
          </w:tcPr>
          <w:p w14:paraId="72CBE78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38</w:t>
            </w:r>
          </w:p>
        </w:tc>
        <w:tc>
          <w:tcPr>
            <w:tcW w:w="2268" w:type="dxa"/>
            <w:tcBorders>
              <w:top w:val="nil"/>
              <w:left w:val="nil"/>
              <w:bottom w:val="single" w:sz="4" w:space="0" w:color="auto"/>
              <w:right w:val="single" w:sz="4" w:space="0" w:color="auto"/>
            </w:tcBorders>
            <w:vAlign w:val="center"/>
            <w:hideMark/>
          </w:tcPr>
          <w:p w14:paraId="137D18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11662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9FD12D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F5F81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205</w:t>
            </w:r>
          </w:p>
        </w:tc>
        <w:tc>
          <w:tcPr>
            <w:tcW w:w="3260" w:type="dxa"/>
            <w:tcBorders>
              <w:top w:val="nil"/>
              <w:left w:val="nil"/>
              <w:bottom w:val="single" w:sz="4" w:space="0" w:color="auto"/>
              <w:right w:val="single" w:sz="4" w:space="0" w:color="auto"/>
            </w:tcBorders>
            <w:vAlign w:val="center"/>
            <w:hideMark/>
          </w:tcPr>
          <w:p w14:paraId="4E0933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40</w:t>
            </w:r>
          </w:p>
        </w:tc>
        <w:tc>
          <w:tcPr>
            <w:tcW w:w="2268" w:type="dxa"/>
            <w:tcBorders>
              <w:top w:val="nil"/>
              <w:left w:val="nil"/>
              <w:bottom w:val="single" w:sz="4" w:space="0" w:color="auto"/>
              <w:right w:val="single" w:sz="4" w:space="0" w:color="auto"/>
            </w:tcBorders>
            <w:vAlign w:val="center"/>
            <w:hideMark/>
          </w:tcPr>
          <w:p w14:paraId="52088D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D380A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C0FD4C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CC987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206</w:t>
            </w:r>
          </w:p>
        </w:tc>
        <w:tc>
          <w:tcPr>
            <w:tcW w:w="3260" w:type="dxa"/>
            <w:tcBorders>
              <w:top w:val="nil"/>
              <w:left w:val="nil"/>
              <w:bottom w:val="single" w:sz="4" w:space="0" w:color="auto"/>
              <w:right w:val="single" w:sz="4" w:space="0" w:color="auto"/>
            </w:tcBorders>
            <w:vAlign w:val="center"/>
            <w:hideMark/>
          </w:tcPr>
          <w:p w14:paraId="3A63AD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40-а</w:t>
            </w:r>
          </w:p>
        </w:tc>
        <w:tc>
          <w:tcPr>
            <w:tcW w:w="2268" w:type="dxa"/>
            <w:tcBorders>
              <w:top w:val="nil"/>
              <w:left w:val="nil"/>
              <w:bottom w:val="single" w:sz="4" w:space="0" w:color="auto"/>
              <w:right w:val="single" w:sz="4" w:space="0" w:color="auto"/>
            </w:tcBorders>
            <w:vAlign w:val="center"/>
            <w:hideMark/>
          </w:tcPr>
          <w:p w14:paraId="1D118A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4E8A5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76000C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66200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207</w:t>
            </w:r>
          </w:p>
        </w:tc>
        <w:tc>
          <w:tcPr>
            <w:tcW w:w="3260" w:type="dxa"/>
            <w:tcBorders>
              <w:top w:val="nil"/>
              <w:left w:val="nil"/>
              <w:bottom w:val="single" w:sz="4" w:space="0" w:color="auto"/>
              <w:right w:val="single" w:sz="4" w:space="0" w:color="auto"/>
            </w:tcBorders>
            <w:vAlign w:val="center"/>
            <w:hideMark/>
          </w:tcPr>
          <w:p w14:paraId="28C588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42</w:t>
            </w:r>
          </w:p>
        </w:tc>
        <w:tc>
          <w:tcPr>
            <w:tcW w:w="2268" w:type="dxa"/>
            <w:tcBorders>
              <w:top w:val="nil"/>
              <w:left w:val="nil"/>
              <w:bottom w:val="single" w:sz="4" w:space="0" w:color="auto"/>
              <w:right w:val="single" w:sz="4" w:space="0" w:color="auto"/>
            </w:tcBorders>
            <w:vAlign w:val="center"/>
            <w:hideMark/>
          </w:tcPr>
          <w:p w14:paraId="3D1809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E33E1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2DED6B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90B0B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208</w:t>
            </w:r>
          </w:p>
        </w:tc>
        <w:tc>
          <w:tcPr>
            <w:tcW w:w="3260" w:type="dxa"/>
            <w:tcBorders>
              <w:top w:val="nil"/>
              <w:left w:val="nil"/>
              <w:bottom w:val="single" w:sz="4" w:space="0" w:color="auto"/>
              <w:right w:val="single" w:sz="4" w:space="0" w:color="auto"/>
            </w:tcBorders>
            <w:vAlign w:val="center"/>
            <w:hideMark/>
          </w:tcPr>
          <w:p w14:paraId="07D120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Тевосяна, д. 42-а</w:t>
            </w:r>
          </w:p>
        </w:tc>
        <w:tc>
          <w:tcPr>
            <w:tcW w:w="2268" w:type="dxa"/>
            <w:tcBorders>
              <w:top w:val="nil"/>
              <w:left w:val="nil"/>
              <w:bottom w:val="single" w:sz="4" w:space="0" w:color="auto"/>
              <w:right w:val="single" w:sz="4" w:space="0" w:color="auto"/>
            </w:tcBorders>
            <w:vAlign w:val="center"/>
            <w:hideMark/>
          </w:tcPr>
          <w:p w14:paraId="7CE703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58F3B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74FCF4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9E0E7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209</w:t>
            </w:r>
          </w:p>
        </w:tc>
        <w:tc>
          <w:tcPr>
            <w:tcW w:w="3260" w:type="dxa"/>
            <w:tcBorders>
              <w:top w:val="nil"/>
              <w:left w:val="nil"/>
              <w:bottom w:val="single" w:sz="4" w:space="0" w:color="auto"/>
              <w:right w:val="single" w:sz="4" w:space="0" w:color="auto"/>
            </w:tcBorders>
            <w:vAlign w:val="center"/>
            <w:hideMark/>
          </w:tcPr>
          <w:p w14:paraId="242C66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50</w:t>
            </w:r>
          </w:p>
        </w:tc>
        <w:tc>
          <w:tcPr>
            <w:tcW w:w="2268" w:type="dxa"/>
            <w:tcBorders>
              <w:top w:val="nil"/>
              <w:left w:val="nil"/>
              <w:bottom w:val="single" w:sz="4" w:space="0" w:color="auto"/>
              <w:right w:val="single" w:sz="4" w:space="0" w:color="auto"/>
            </w:tcBorders>
            <w:vAlign w:val="center"/>
            <w:hideMark/>
          </w:tcPr>
          <w:p w14:paraId="566CB1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2D6D9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7B69C7" w:rsidRPr="00901CD1" w14:paraId="289FE08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BCFE7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210</w:t>
            </w:r>
          </w:p>
        </w:tc>
        <w:tc>
          <w:tcPr>
            <w:tcW w:w="3260" w:type="dxa"/>
            <w:tcBorders>
              <w:top w:val="nil"/>
              <w:left w:val="nil"/>
              <w:bottom w:val="single" w:sz="4" w:space="0" w:color="auto"/>
              <w:right w:val="single" w:sz="4" w:space="0" w:color="auto"/>
            </w:tcBorders>
            <w:vAlign w:val="center"/>
            <w:hideMark/>
          </w:tcPr>
          <w:p w14:paraId="31FBA9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26</w:t>
            </w:r>
          </w:p>
        </w:tc>
        <w:tc>
          <w:tcPr>
            <w:tcW w:w="2268" w:type="dxa"/>
            <w:tcBorders>
              <w:top w:val="nil"/>
              <w:left w:val="nil"/>
              <w:bottom w:val="single" w:sz="4" w:space="0" w:color="auto"/>
              <w:right w:val="single" w:sz="4" w:space="0" w:color="auto"/>
            </w:tcBorders>
            <w:vAlign w:val="center"/>
            <w:hideMark/>
          </w:tcPr>
          <w:p w14:paraId="1E9C45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C26D3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46D58E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875CE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211</w:t>
            </w:r>
          </w:p>
        </w:tc>
        <w:tc>
          <w:tcPr>
            <w:tcW w:w="3260" w:type="dxa"/>
            <w:tcBorders>
              <w:top w:val="nil"/>
              <w:left w:val="nil"/>
              <w:bottom w:val="single" w:sz="4" w:space="0" w:color="auto"/>
              <w:right w:val="single" w:sz="4" w:space="0" w:color="auto"/>
            </w:tcBorders>
            <w:vAlign w:val="center"/>
            <w:hideMark/>
          </w:tcPr>
          <w:p w14:paraId="7A7439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27</w:t>
            </w:r>
          </w:p>
        </w:tc>
        <w:tc>
          <w:tcPr>
            <w:tcW w:w="2268" w:type="dxa"/>
            <w:tcBorders>
              <w:top w:val="nil"/>
              <w:left w:val="nil"/>
              <w:bottom w:val="single" w:sz="4" w:space="0" w:color="auto"/>
              <w:right w:val="single" w:sz="4" w:space="0" w:color="auto"/>
            </w:tcBorders>
            <w:vAlign w:val="center"/>
            <w:hideMark/>
          </w:tcPr>
          <w:p w14:paraId="57D339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D6485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3EB7DD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1F914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212</w:t>
            </w:r>
          </w:p>
        </w:tc>
        <w:tc>
          <w:tcPr>
            <w:tcW w:w="3260" w:type="dxa"/>
            <w:tcBorders>
              <w:top w:val="nil"/>
              <w:left w:val="nil"/>
              <w:bottom w:val="single" w:sz="4" w:space="0" w:color="auto"/>
              <w:right w:val="single" w:sz="4" w:space="0" w:color="auto"/>
            </w:tcBorders>
            <w:vAlign w:val="center"/>
            <w:hideMark/>
          </w:tcPr>
          <w:p w14:paraId="6B981A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28</w:t>
            </w:r>
          </w:p>
        </w:tc>
        <w:tc>
          <w:tcPr>
            <w:tcW w:w="2268" w:type="dxa"/>
            <w:tcBorders>
              <w:top w:val="nil"/>
              <w:left w:val="nil"/>
              <w:bottom w:val="single" w:sz="4" w:space="0" w:color="auto"/>
              <w:right w:val="single" w:sz="4" w:space="0" w:color="auto"/>
            </w:tcBorders>
            <w:vAlign w:val="center"/>
            <w:hideMark/>
          </w:tcPr>
          <w:p w14:paraId="454565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254A28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F09B26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C4688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213</w:t>
            </w:r>
          </w:p>
        </w:tc>
        <w:tc>
          <w:tcPr>
            <w:tcW w:w="3260" w:type="dxa"/>
            <w:tcBorders>
              <w:top w:val="nil"/>
              <w:left w:val="nil"/>
              <w:bottom w:val="single" w:sz="4" w:space="0" w:color="auto"/>
              <w:right w:val="single" w:sz="4" w:space="0" w:color="auto"/>
            </w:tcBorders>
            <w:vAlign w:val="center"/>
            <w:hideMark/>
          </w:tcPr>
          <w:p w14:paraId="08FFC9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29</w:t>
            </w:r>
          </w:p>
        </w:tc>
        <w:tc>
          <w:tcPr>
            <w:tcW w:w="2268" w:type="dxa"/>
            <w:tcBorders>
              <w:top w:val="nil"/>
              <w:left w:val="nil"/>
              <w:bottom w:val="single" w:sz="4" w:space="0" w:color="auto"/>
              <w:right w:val="single" w:sz="4" w:space="0" w:color="auto"/>
            </w:tcBorders>
            <w:vAlign w:val="center"/>
            <w:hideMark/>
          </w:tcPr>
          <w:p w14:paraId="57DAB4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C39C3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54DFCA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20E53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214</w:t>
            </w:r>
          </w:p>
        </w:tc>
        <w:tc>
          <w:tcPr>
            <w:tcW w:w="3260" w:type="dxa"/>
            <w:tcBorders>
              <w:top w:val="nil"/>
              <w:left w:val="nil"/>
              <w:bottom w:val="single" w:sz="4" w:space="0" w:color="auto"/>
              <w:right w:val="single" w:sz="4" w:space="0" w:color="auto"/>
            </w:tcBorders>
            <w:vAlign w:val="center"/>
            <w:hideMark/>
          </w:tcPr>
          <w:p w14:paraId="3A9F16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30</w:t>
            </w:r>
          </w:p>
        </w:tc>
        <w:tc>
          <w:tcPr>
            <w:tcW w:w="2268" w:type="dxa"/>
            <w:tcBorders>
              <w:top w:val="nil"/>
              <w:left w:val="nil"/>
              <w:bottom w:val="single" w:sz="4" w:space="0" w:color="auto"/>
              <w:right w:val="single" w:sz="4" w:space="0" w:color="auto"/>
            </w:tcBorders>
            <w:vAlign w:val="center"/>
            <w:hideMark/>
          </w:tcPr>
          <w:p w14:paraId="043C8D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20E2F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FAFAF4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BE1AF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215</w:t>
            </w:r>
          </w:p>
        </w:tc>
        <w:tc>
          <w:tcPr>
            <w:tcW w:w="3260" w:type="dxa"/>
            <w:tcBorders>
              <w:top w:val="nil"/>
              <w:left w:val="nil"/>
              <w:bottom w:val="single" w:sz="4" w:space="0" w:color="auto"/>
              <w:right w:val="single" w:sz="4" w:space="0" w:color="auto"/>
            </w:tcBorders>
            <w:vAlign w:val="center"/>
            <w:hideMark/>
          </w:tcPr>
          <w:p w14:paraId="4C09AF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31</w:t>
            </w:r>
          </w:p>
        </w:tc>
        <w:tc>
          <w:tcPr>
            <w:tcW w:w="2268" w:type="dxa"/>
            <w:tcBorders>
              <w:top w:val="nil"/>
              <w:left w:val="nil"/>
              <w:bottom w:val="single" w:sz="4" w:space="0" w:color="auto"/>
              <w:right w:val="single" w:sz="4" w:space="0" w:color="auto"/>
            </w:tcBorders>
            <w:vAlign w:val="center"/>
            <w:hideMark/>
          </w:tcPr>
          <w:p w14:paraId="2AA677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F3C19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D98C7C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1E3C0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216</w:t>
            </w:r>
          </w:p>
        </w:tc>
        <w:tc>
          <w:tcPr>
            <w:tcW w:w="3260" w:type="dxa"/>
            <w:tcBorders>
              <w:top w:val="nil"/>
              <w:left w:val="nil"/>
              <w:bottom w:val="single" w:sz="4" w:space="0" w:color="auto"/>
              <w:right w:val="single" w:sz="4" w:space="0" w:color="auto"/>
            </w:tcBorders>
            <w:vAlign w:val="center"/>
            <w:hideMark/>
          </w:tcPr>
          <w:p w14:paraId="396F51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32</w:t>
            </w:r>
          </w:p>
        </w:tc>
        <w:tc>
          <w:tcPr>
            <w:tcW w:w="2268" w:type="dxa"/>
            <w:tcBorders>
              <w:top w:val="nil"/>
              <w:left w:val="nil"/>
              <w:bottom w:val="single" w:sz="4" w:space="0" w:color="auto"/>
              <w:right w:val="single" w:sz="4" w:space="0" w:color="auto"/>
            </w:tcBorders>
            <w:vAlign w:val="center"/>
            <w:hideMark/>
          </w:tcPr>
          <w:p w14:paraId="7EA984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84517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988D95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93561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217</w:t>
            </w:r>
          </w:p>
        </w:tc>
        <w:tc>
          <w:tcPr>
            <w:tcW w:w="3260" w:type="dxa"/>
            <w:tcBorders>
              <w:top w:val="nil"/>
              <w:left w:val="nil"/>
              <w:bottom w:val="single" w:sz="4" w:space="0" w:color="auto"/>
              <w:right w:val="single" w:sz="4" w:space="0" w:color="auto"/>
            </w:tcBorders>
            <w:vAlign w:val="center"/>
            <w:hideMark/>
          </w:tcPr>
          <w:p w14:paraId="5FE2CD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32-а</w:t>
            </w:r>
          </w:p>
        </w:tc>
        <w:tc>
          <w:tcPr>
            <w:tcW w:w="2268" w:type="dxa"/>
            <w:tcBorders>
              <w:top w:val="nil"/>
              <w:left w:val="nil"/>
              <w:bottom w:val="single" w:sz="4" w:space="0" w:color="auto"/>
              <w:right w:val="single" w:sz="4" w:space="0" w:color="auto"/>
            </w:tcBorders>
            <w:vAlign w:val="center"/>
            <w:hideMark/>
          </w:tcPr>
          <w:p w14:paraId="1AFCCF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FB68E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54BFDF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2060D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218</w:t>
            </w:r>
          </w:p>
        </w:tc>
        <w:tc>
          <w:tcPr>
            <w:tcW w:w="3260" w:type="dxa"/>
            <w:tcBorders>
              <w:top w:val="nil"/>
              <w:left w:val="nil"/>
              <w:bottom w:val="single" w:sz="4" w:space="0" w:color="auto"/>
              <w:right w:val="single" w:sz="4" w:space="0" w:color="auto"/>
            </w:tcBorders>
            <w:vAlign w:val="center"/>
            <w:hideMark/>
          </w:tcPr>
          <w:p w14:paraId="5D5065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33</w:t>
            </w:r>
          </w:p>
        </w:tc>
        <w:tc>
          <w:tcPr>
            <w:tcW w:w="2268" w:type="dxa"/>
            <w:tcBorders>
              <w:top w:val="nil"/>
              <w:left w:val="nil"/>
              <w:bottom w:val="single" w:sz="4" w:space="0" w:color="auto"/>
              <w:right w:val="single" w:sz="4" w:space="0" w:color="auto"/>
            </w:tcBorders>
            <w:vAlign w:val="center"/>
            <w:hideMark/>
          </w:tcPr>
          <w:p w14:paraId="705019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BE4D8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D70943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F5997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219</w:t>
            </w:r>
          </w:p>
        </w:tc>
        <w:tc>
          <w:tcPr>
            <w:tcW w:w="3260" w:type="dxa"/>
            <w:tcBorders>
              <w:top w:val="nil"/>
              <w:left w:val="nil"/>
              <w:bottom w:val="single" w:sz="4" w:space="0" w:color="auto"/>
              <w:right w:val="single" w:sz="4" w:space="0" w:color="auto"/>
            </w:tcBorders>
            <w:vAlign w:val="center"/>
            <w:hideMark/>
          </w:tcPr>
          <w:p w14:paraId="5B154B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35</w:t>
            </w:r>
          </w:p>
        </w:tc>
        <w:tc>
          <w:tcPr>
            <w:tcW w:w="2268" w:type="dxa"/>
            <w:tcBorders>
              <w:top w:val="nil"/>
              <w:left w:val="nil"/>
              <w:bottom w:val="single" w:sz="4" w:space="0" w:color="auto"/>
              <w:right w:val="single" w:sz="4" w:space="0" w:color="auto"/>
            </w:tcBorders>
            <w:vAlign w:val="center"/>
            <w:hideMark/>
          </w:tcPr>
          <w:p w14:paraId="5B0B17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39EC8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E2FC7E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2F225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220</w:t>
            </w:r>
          </w:p>
        </w:tc>
        <w:tc>
          <w:tcPr>
            <w:tcW w:w="3260" w:type="dxa"/>
            <w:tcBorders>
              <w:top w:val="nil"/>
              <w:left w:val="nil"/>
              <w:bottom w:val="single" w:sz="4" w:space="0" w:color="auto"/>
              <w:right w:val="single" w:sz="4" w:space="0" w:color="auto"/>
            </w:tcBorders>
            <w:vAlign w:val="center"/>
            <w:hideMark/>
          </w:tcPr>
          <w:p w14:paraId="0EA1B3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36</w:t>
            </w:r>
          </w:p>
        </w:tc>
        <w:tc>
          <w:tcPr>
            <w:tcW w:w="2268" w:type="dxa"/>
            <w:tcBorders>
              <w:top w:val="nil"/>
              <w:left w:val="nil"/>
              <w:bottom w:val="single" w:sz="4" w:space="0" w:color="auto"/>
              <w:right w:val="single" w:sz="4" w:space="0" w:color="auto"/>
            </w:tcBorders>
            <w:vAlign w:val="center"/>
            <w:hideMark/>
          </w:tcPr>
          <w:p w14:paraId="6C6076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BA89A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EA17E5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A15BA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221</w:t>
            </w:r>
          </w:p>
        </w:tc>
        <w:tc>
          <w:tcPr>
            <w:tcW w:w="3260" w:type="dxa"/>
            <w:tcBorders>
              <w:top w:val="nil"/>
              <w:left w:val="nil"/>
              <w:bottom w:val="single" w:sz="4" w:space="0" w:color="auto"/>
              <w:right w:val="single" w:sz="4" w:space="0" w:color="auto"/>
            </w:tcBorders>
            <w:vAlign w:val="center"/>
            <w:hideMark/>
          </w:tcPr>
          <w:p w14:paraId="1EA252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37</w:t>
            </w:r>
          </w:p>
        </w:tc>
        <w:tc>
          <w:tcPr>
            <w:tcW w:w="2268" w:type="dxa"/>
            <w:tcBorders>
              <w:top w:val="nil"/>
              <w:left w:val="nil"/>
              <w:bottom w:val="single" w:sz="4" w:space="0" w:color="auto"/>
              <w:right w:val="single" w:sz="4" w:space="0" w:color="auto"/>
            </w:tcBorders>
            <w:vAlign w:val="center"/>
            <w:hideMark/>
          </w:tcPr>
          <w:p w14:paraId="544295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972A7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815059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47906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222</w:t>
            </w:r>
          </w:p>
        </w:tc>
        <w:tc>
          <w:tcPr>
            <w:tcW w:w="3260" w:type="dxa"/>
            <w:tcBorders>
              <w:top w:val="nil"/>
              <w:left w:val="nil"/>
              <w:bottom w:val="single" w:sz="4" w:space="0" w:color="auto"/>
              <w:right w:val="single" w:sz="4" w:space="0" w:color="auto"/>
            </w:tcBorders>
            <w:vAlign w:val="center"/>
            <w:hideMark/>
          </w:tcPr>
          <w:p w14:paraId="61EFEBF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38</w:t>
            </w:r>
          </w:p>
        </w:tc>
        <w:tc>
          <w:tcPr>
            <w:tcW w:w="2268" w:type="dxa"/>
            <w:tcBorders>
              <w:top w:val="nil"/>
              <w:left w:val="nil"/>
              <w:bottom w:val="single" w:sz="4" w:space="0" w:color="auto"/>
              <w:right w:val="single" w:sz="4" w:space="0" w:color="auto"/>
            </w:tcBorders>
            <w:vAlign w:val="center"/>
            <w:hideMark/>
          </w:tcPr>
          <w:p w14:paraId="4C3CD60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4EB75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9F995E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98419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223</w:t>
            </w:r>
          </w:p>
        </w:tc>
        <w:tc>
          <w:tcPr>
            <w:tcW w:w="3260" w:type="dxa"/>
            <w:tcBorders>
              <w:top w:val="nil"/>
              <w:left w:val="nil"/>
              <w:bottom w:val="single" w:sz="4" w:space="0" w:color="auto"/>
              <w:right w:val="single" w:sz="4" w:space="0" w:color="auto"/>
            </w:tcBorders>
            <w:vAlign w:val="center"/>
            <w:hideMark/>
          </w:tcPr>
          <w:p w14:paraId="2BDB73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39</w:t>
            </w:r>
          </w:p>
        </w:tc>
        <w:tc>
          <w:tcPr>
            <w:tcW w:w="2268" w:type="dxa"/>
            <w:tcBorders>
              <w:top w:val="nil"/>
              <w:left w:val="nil"/>
              <w:bottom w:val="single" w:sz="4" w:space="0" w:color="auto"/>
              <w:right w:val="single" w:sz="4" w:space="0" w:color="auto"/>
            </w:tcBorders>
            <w:vAlign w:val="center"/>
            <w:hideMark/>
          </w:tcPr>
          <w:p w14:paraId="1CEE80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4C6CE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B21397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6F86E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224</w:t>
            </w:r>
          </w:p>
        </w:tc>
        <w:tc>
          <w:tcPr>
            <w:tcW w:w="3260" w:type="dxa"/>
            <w:tcBorders>
              <w:top w:val="nil"/>
              <w:left w:val="nil"/>
              <w:bottom w:val="single" w:sz="4" w:space="0" w:color="auto"/>
              <w:right w:val="single" w:sz="4" w:space="0" w:color="auto"/>
            </w:tcBorders>
            <w:vAlign w:val="center"/>
            <w:hideMark/>
          </w:tcPr>
          <w:p w14:paraId="13A865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41</w:t>
            </w:r>
          </w:p>
        </w:tc>
        <w:tc>
          <w:tcPr>
            <w:tcW w:w="2268" w:type="dxa"/>
            <w:tcBorders>
              <w:top w:val="nil"/>
              <w:left w:val="nil"/>
              <w:bottom w:val="single" w:sz="4" w:space="0" w:color="auto"/>
              <w:right w:val="single" w:sz="4" w:space="0" w:color="auto"/>
            </w:tcBorders>
            <w:vAlign w:val="center"/>
            <w:hideMark/>
          </w:tcPr>
          <w:p w14:paraId="3E4EC5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EF3D4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AFD44B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4A765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225</w:t>
            </w:r>
          </w:p>
        </w:tc>
        <w:tc>
          <w:tcPr>
            <w:tcW w:w="3260" w:type="dxa"/>
            <w:tcBorders>
              <w:top w:val="nil"/>
              <w:left w:val="nil"/>
              <w:bottom w:val="single" w:sz="4" w:space="0" w:color="auto"/>
              <w:right w:val="single" w:sz="4" w:space="0" w:color="auto"/>
            </w:tcBorders>
            <w:vAlign w:val="center"/>
            <w:hideMark/>
          </w:tcPr>
          <w:p w14:paraId="04FA1B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43</w:t>
            </w:r>
          </w:p>
        </w:tc>
        <w:tc>
          <w:tcPr>
            <w:tcW w:w="2268" w:type="dxa"/>
            <w:tcBorders>
              <w:top w:val="nil"/>
              <w:left w:val="nil"/>
              <w:bottom w:val="single" w:sz="4" w:space="0" w:color="auto"/>
              <w:right w:val="single" w:sz="4" w:space="0" w:color="auto"/>
            </w:tcBorders>
            <w:vAlign w:val="center"/>
            <w:hideMark/>
          </w:tcPr>
          <w:p w14:paraId="09F750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FE6F97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B3D3C3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142DF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226</w:t>
            </w:r>
          </w:p>
        </w:tc>
        <w:tc>
          <w:tcPr>
            <w:tcW w:w="3260" w:type="dxa"/>
            <w:tcBorders>
              <w:top w:val="nil"/>
              <w:left w:val="nil"/>
              <w:bottom w:val="single" w:sz="4" w:space="0" w:color="auto"/>
              <w:right w:val="single" w:sz="4" w:space="0" w:color="auto"/>
            </w:tcBorders>
            <w:vAlign w:val="center"/>
            <w:hideMark/>
          </w:tcPr>
          <w:p w14:paraId="6D9461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44</w:t>
            </w:r>
          </w:p>
        </w:tc>
        <w:tc>
          <w:tcPr>
            <w:tcW w:w="2268" w:type="dxa"/>
            <w:tcBorders>
              <w:top w:val="nil"/>
              <w:left w:val="nil"/>
              <w:bottom w:val="single" w:sz="4" w:space="0" w:color="auto"/>
              <w:right w:val="single" w:sz="4" w:space="0" w:color="auto"/>
            </w:tcBorders>
            <w:vAlign w:val="center"/>
            <w:hideMark/>
          </w:tcPr>
          <w:p w14:paraId="706202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AFD1C8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1CF69C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73AFE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227</w:t>
            </w:r>
          </w:p>
        </w:tc>
        <w:tc>
          <w:tcPr>
            <w:tcW w:w="3260" w:type="dxa"/>
            <w:tcBorders>
              <w:top w:val="nil"/>
              <w:left w:val="nil"/>
              <w:bottom w:val="single" w:sz="4" w:space="0" w:color="auto"/>
              <w:right w:val="single" w:sz="4" w:space="0" w:color="auto"/>
            </w:tcBorders>
            <w:vAlign w:val="center"/>
            <w:hideMark/>
          </w:tcPr>
          <w:p w14:paraId="0D328D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46</w:t>
            </w:r>
          </w:p>
        </w:tc>
        <w:tc>
          <w:tcPr>
            <w:tcW w:w="2268" w:type="dxa"/>
            <w:tcBorders>
              <w:top w:val="nil"/>
              <w:left w:val="nil"/>
              <w:bottom w:val="single" w:sz="4" w:space="0" w:color="auto"/>
              <w:right w:val="single" w:sz="4" w:space="0" w:color="auto"/>
            </w:tcBorders>
            <w:vAlign w:val="center"/>
            <w:hideMark/>
          </w:tcPr>
          <w:p w14:paraId="676A41F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27231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F5C0FE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D1AC7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228</w:t>
            </w:r>
          </w:p>
        </w:tc>
        <w:tc>
          <w:tcPr>
            <w:tcW w:w="3260" w:type="dxa"/>
            <w:tcBorders>
              <w:top w:val="nil"/>
              <w:left w:val="nil"/>
              <w:bottom w:val="single" w:sz="4" w:space="0" w:color="auto"/>
              <w:right w:val="single" w:sz="4" w:space="0" w:color="auto"/>
            </w:tcBorders>
            <w:vAlign w:val="center"/>
            <w:hideMark/>
          </w:tcPr>
          <w:p w14:paraId="775E6E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47</w:t>
            </w:r>
          </w:p>
        </w:tc>
        <w:tc>
          <w:tcPr>
            <w:tcW w:w="2268" w:type="dxa"/>
            <w:tcBorders>
              <w:top w:val="nil"/>
              <w:left w:val="nil"/>
              <w:bottom w:val="single" w:sz="4" w:space="0" w:color="auto"/>
              <w:right w:val="single" w:sz="4" w:space="0" w:color="auto"/>
            </w:tcBorders>
            <w:vAlign w:val="center"/>
            <w:hideMark/>
          </w:tcPr>
          <w:p w14:paraId="7CB10F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FA45B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AA9478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9DBA1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229</w:t>
            </w:r>
          </w:p>
        </w:tc>
        <w:tc>
          <w:tcPr>
            <w:tcW w:w="3260" w:type="dxa"/>
            <w:tcBorders>
              <w:top w:val="nil"/>
              <w:left w:val="nil"/>
              <w:bottom w:val="single" w:sz="4" w:space="0" w:color="auto"/>
              <w:right w:val="single" w:sz="4" w:space="0" w:color="auto"/>
            </w:tcBorders>
            <w:vAlign w:val="center"/>
            <w:hideMark/>
          </w:tcPr>
          <w:p w14:paraId="19DB4A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48</w:t>
            </w:r>
          </w:p>
        </w:tc>
        <w:tc>
          <w:tcPr>
            <w:tcW w:w="2268" w:type="dxa"/>
            <w:tcBorders>
              <w:top w:val="nil"/>
              <w:left w:val="nil"/>
              <w:bottom w:val="single" w:sz="4" w:space="0" w:color="auto"/>
              <w:right w:val="single" w:sz="4" w:space="0" w:color="auto"/>
            </w:tcBorders>
            <w:vAlign w:val="center"/>
            <w:hideMark/>
          </w:tcPr>
          <w:p w14:paraId="0CBA9C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E02C0B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65271C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B2A3F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230</w:t>
            </w:r>
          </w:p>
        </w:tc>
        <w:tc>
          <w:tcPr>
            <w:tcW w:w="3260" w:type="dxa"/>
            <w:tcBorders>
              <w:top w:val="nil"/>
              <w:left w:val="nil"/>
              <w:bottom w:val="single" w:sz="4" w:space="0" w:color="auto"/>
              <w:right w:val="single" w:sz="4" w:space="0" w:color="auto"/>
            </w:tcBorders>
            <w:vAlign w:val="center"/>
            <w:hideMark/>
          </w:tcPr>
          <w:p w14:paraId="2EC70E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49</w:t>
            </w:r>
          </w:p>
        </w:tc>
        <w:tc>
          <w:tcPr>
            <w:tcW w:w="2268" w:type="dxa"/>
            <w:tcBorders>
              <w:top w:val="nil"/>
              <w:left w:val="nil"/>
              <w:bottom w:val="single" w:sz="4" w:space="0" w:color="auto"/>
              <w:right w:val="single" w:sz="4" w:space="0" w:color="auto"/>
            </w:tcBorders>
            <w:vAlign w:val="center"/>
            <w:hideMark/>
          </w:tcPr>
          <w:p w14:paraId="257E34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5A216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D31B88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3E379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231</w:t>
            </w:r>
          </w:p>
        </w:tc>
        <w:tc>
          <w:tcPr>
            <w:tcW w:w="3260" w:type="dxa"/>
            <w:tcBorders>
              <w:top w:val="nil"/>
              <w:left w:val="nil"/>
              <w:bottom w:val="single" w:sz="4" w:space="0" w:color="auto"/>
              <w:right w:val="single" w:sz="4" w:space="0" w:color="auto"/>
            </w:tcBorders>
            <w:vAlign w:val="center"/>
            <w:hideMark/>
          </w:tcPr>
          <w:p w14:paraId="48BC8C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50</w:t>
            </w:r>
          </w:p>
        </w:tc>
        <w:tc>
          <w:tcPr>
            <w:tcW w:w="2268" w:type="dxa"/>
            <w:tcBorders>
              <w:top w:val="nil"/>
              <w:left w:val="nil"/>
              <w:bottom w:val="single" w:sz="4" w:space="0" w:color="auto"/>
              <w:right w:val="single" w:sz="4" w:space="0" w:color="auto"/>
            </w:tcBorders>
            <w:vAlign w:val="center"/>
            <w:hideMark/>
          </w:tcPr>
          <w:p w14:paraId="046E3F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47EBD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21C972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781B0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232</w:t>
            </w:r>
          </w:p>
        </w:tc>
        <w:tc>
          <w:tcPr>
            <w:tcW w:w="3260" w:type="dxa"/>
            <w:tcBorders>
              <w:top w:val="nil"/>
              <w:left w:val="nil"/>
              <w:bottom w:val="single" w:sz="4" w:space="0" w:color="auto"/>
              <w:right w:val="single" w:sz="4" w:space="0" w:color="auto"/>
            </w:tcBorders>
            <w:vAlign w:val="center"/>
            <w:hideMark/>
          </w:tcPr>
          <w:p w14:paraId="256939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51</w:t>
            </w:r>
          </w:p>
        </w:tc>
        <w:tc>
          <w:tcPr>
            <w:tcW w:w="2268" w:type="dxa"/>
            <w:tcBorders>
              <w:top w:val="nil"/>
              <w:left w:val="nil"/>
              <w:bottom w:val="single" w:sz="4" w:space="0" w:color="auto"/>
              <w:right w:val="single" w:sz="4" w:space="0" w:color="auto"/>
            </w:tcBorders>
            <w:vAlign w:val="center"/>
            <w:hideMark/>
          </w:tcPr>
          <w:p w14:paraId="50D30C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B8FAE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823DE3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DDEAA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233</w:t>
            </w:r>
          </w:p>
        </w:tc>
        <w:tc>
          <w:tcPr>
            <w:tcW w:w="3260" w:type="dxa"/>
            <w:tcBorders>
              <w:top w:val="nil"/>
              <w:left w:val="nil"/>
              <w:bottom w:val="single" w:sz="4" w:space="0" w:color="auto"/>
              <w:right w:val="single" w:sz="4" w:space="0" w:color="auto"/>
            </w:tcBorders>
            <w:vAlign w:val="center"/>
            <w:hideMark/>
          </w:tcPr>
          <w:p w14:paraId="62429E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52</w:t>
            </w:r>
          </w:p>
        </w:tc>
        <w:tc>
          <w:tcPr>
            <w:tcW w:w="2268" w:type="dxa"/>
            <w:tcBorders>
              <w:top w:val="nil"/>
              <w:left w:val="nil"/>
              <w:bottom w:val="single" w:sz="4" w:space="0" w:color="auto"/>
              <w:right w:val="single" w:sz="4" w:space="0" w:color="auto"/>
            </w:tcBorders>
            <w:vAlign w:val="center"/>
            <w:hideMark/>
          </w:tcPr>
          <w:p w14:paraId="30BCBB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37FC7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5ED99F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31128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234</w:t>
            </w:r>
          </w:p>
        </w:tc>
        <w:tc>
          <w:tcPr>
            <w:tcW w:w="3260" w:type="dxa"/>
            <w:tcBorders>
              <w:top w:val="nil"/>
              <w:left w:val="nil"/>
              <w:bottom w:val="single" w:sz="4" w:space="0" w:color="auto"/>
              <w:right w:val="single" w:sz="4" w:space="0" w:color="auto"/>
            </w:tcBorders>
            <w:vAlign w:val="center"/>
            <w:hideMark/>
          </w:tcPr>
          <w:p w14:paraId="044F1A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53</w:t>
            </w:r>
          </w:p>
        </w:tc>
        <w:tc>
          <w:tcPr>
            <w:tcW w:w="2268" w:type="dxa"/>
            <w:tcBorders>
              <w:top w:val="nil"/>
              <w:left w:val="nil"/>
              <w:bottom w:val="single" w:sz="4" w:space="0" w:color="auto"/>
              <w:right w:val="single" w:sz="4" w:space="0" w:color="auto"/>
            </w:tcBorders>
            <w:vAlign w:val="center"/>
            <w:hideMark/>
          </w:tcPr>
          <w:p w14:paraId="69BF0E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1AD71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002E5A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73856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235</w:t>
            </w:r>
          </w:p>
        </w:tc>
        <w:tc>
          <w:tcPr>
            <w:tcW w:w="3260" w:type="dxa"/>
            <w:tcBorders>
              <w:top w:val="nil"/>
              <w:left w:val="nil"/>
              <w:bottom w:val="single" w:sz="4" w:space="0" w:color="auto"/>
              <w:right w:val="single" w:sz="4" w:space="0" w:color="auto"/>
            </w:tcBorders>
            <w:vAlign w:val="center"/>
            <w:hideMark/>
          </w:tcPr>
          <w:p w14:paraId="674BCD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54</w:t>
            </w:r>
          </w:p>
        </w:tc>
        <w:tc>
          <w:tcPr>
            <w:tcW w:w="2268" w:type="dxa"/>
            <w:tcBorders>
              <w:top w:val="nil"/>
              <w:left w:val="nil"/>
              <w:bottom w:val="single" w:sz="4" w:space="0" w:color="auto"/>
              <w:right w:val="single" w:sz="4" w:space="0" w:color="auto"/>
            </w:tcBorders>
            <w:vAlign w:val="center"/>
            <w:hideMark/>
          </w:tcPr>
          <w:p w14:paraId="62251D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4D87B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A37716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A31ED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236</w:t>
            </w:r>
          </w:p>
        </w:tc>
        <w:tc>
          <w:tcPr>
            <w:tcW w:w="3260" w:type="dxa"/>
            <w:tcBorders>
              <w:top w:val="nil"/>
              <w:left w:val="nil"/>
              <w:bottom w:val="single" w:sz="4" w:space="0" w:color="auto"/>
              <w:right w:val="single" w:sz="4" w:space="0" w:color="auto"/>
            </w:tcBorders>
            <w:vAlign w:val="center"/>
            <w:hideMark/>
          </w:tcPr>
          <w:p w14:paraId="78799D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55</w:t>
            </w:r>
          </w:p>
        </w:tc>
        <w:tc>
          <w:tcPr>
            <w:tcW w:w="2268" w:type="dxa"/>
            <w:tcBorders>
              <w:top w:val="nil"/>
              <w:left w:val="nil"/>
              <w:bottom w:val="single" w:sz="4" w:space="0" w:color="auto"/>
              <w:right w:val="single" w:sz="4" w:space="0" w:color="auto"/>
            </w:tcBorders>
            <w:vAlign w:val="center"/>
            <w:hideMark/>
          </w:tcPr>
          <w:p w14:paraId="6CA7F2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212E7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7E0DB7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C05A0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237</w:t>
            </w:r>
          </w:p>
        </w:tc>
        <w:tc>
          <w:tcPr>
            <w:tcW w:w="3260" w:type="dxa"/>
            <w:tcBorders>
              <w:top w:val="nil"/>
              <w:left w:val="nil"/>
              <w:bottom w:val="single" w:sz="4" w:space="0" w:color="auto"/>
              <w:right w:val="single" w:sz="4" w:space="0" w:color="auto"/>
            </w:tcBorders>
            <w:vAlign w:val="center"/>
            <w:hideMark/>
          </w:tcPr>
          <w:p w14:paraId="6EE1E4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56</w:t>
            </w:r>
          </w:p>
        </w:tc>
        <w:tc>
          <w:tcPr>
            <w:tcW w:w="2268" w:type="dxa"/>
            <w:tcBorders>
              <w:top w:val="nil"/>
              <w:left w:val="nil"/>
              <w:bottom w:val="single" w:sz="4" w:space="0" w:color="auto"/>
              <w:right w:val="single" w:sz="4" w:space="0" w:color="auto"/>
            </w:tcBorders>
            <w:vAlign w:val="center"/>
            <w:hideMark/>
          </w:tcPr>
          <w:p w14:paraId="6B12C0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9727A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7231B2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85104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238</w:t>
            </w:r>
          </w:p>
        </w:tc>
        <w:tc>
          <w:tcPr>
            <w:tcW w:w="3260" w:type="dxa"/>
            <w:tcBorders>
              <w:top w:val="nil"/>
              <w:left w:val="nil"/>
              <w:bottom w:val="single" w:sz="4" w:space="0" w:color="auto"/>
              <w:right w:val="single" w:sz="4" w:space="0" w:color="auto"/>
            </w:tcBorders>
            <w:vAlign w:val="center"/>
            <w:hideMark/>
          </w:tcPr>
          <w:p w14:paraId="7722D3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57</w:t>
            </w:r>
          </w:p>
        </w:tc>
        <w:tc>
          <w:tcPr>
            <w:tcW w:w="2268" w:type="dxa"/>
            <w:tcBorders>
              <w:top w:val="nil"/>
              <w:left w:val="nil"/>
              <w:bottom w:val="single" w:sz="4" w:space="0" w:color="auto"/>
              <w:right w:val="single" w:sz="4" w:space="0" w:color="auto"/>
            </w:tcBorders>
            <w:vAlign w:val="center"/>
            <w:hideMark/>
          </w:tcPr>
          <w:p w14:paraId="0E2777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B23CA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21F71C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8D471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239</w:t>
            </w:r>
          </w:p>
        </w:tc>
        <w:tc>
          <w:tcPr>
            <w:tcW w:w="3260" w:type="dxa"/>
            <w:tcBorders>
              <w:top w:val="nil"/>
              <w:left w:val="nil"/>
              <w:bottom w:val="single" w:sz="4" w:space="0" w:color="auto"/>
              <w:right w:val="single" w:sz="4" w:space="0" w:color="auto"/>
            </w:tcBorders>
            <w:vAlign w:val="center"/>
            <w:hideMark/>
          </w:tcPr>
          <w:p w14:paraId="790090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57-а</w:t>
            </w:r>
          </w:p>
        </w:tc>
        <w:tc>
          <w:tcPr>
            <w:tcW w:w="2268" w:type="dxa"/>
            <w:tcBorders>
              <w:top w:val="nil"/>
              <w:left w:val="nil"/>
              <w:bottom w:val="single" w:sz="4" w:space="0" w:color="auto"/>
              <w:right w:val="single" w:sz="4" w:space="0" w:color="auto"/>
            </w:tcBorders>
            <w:vAlign w:val="center"/>
            <w:hideMark/>
          </w:tcPr>
          <w:p w14:paraId="25C1D2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7AF10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5F4F41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B5B8F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240</w:t>
            </w:r>
          </w:p>
        </w:tc>
        <w:tc>
          <w:tcPr>
            <w:tcW w:w="3260" w:type="dxa"/>
            <w:tcBorders>
              <w:top w:val="nil"/>
              <w:left w:val="nil"/>
              <w:bottom w:val="single" w:sz="4" w:space="0" w:color="auto"/>
              <w:right w:val="single" w:sz="4" w:space="0" w:color="auto"/>
            </w:tcBorders>
            <w:vAlign w:val="center"/>
            <w:hideMark/>
          </w:tcPr>
          <w:p w14:paraId="0297E0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59</w:t>
            </w:r>
          </w:p>
        </w:tc>
        <w:tc>
          <w:tcPr>
            <w:tcW w:w="2268" w:type="dxa"/>
            <w:tcBorders>
              <w:top w:val="nil"/>
              <w:left w:val="nil"/>
              <w:bottom w:val="single" w:sz="4" w:space="0" w:color="auto"/>
              <w:right w:val="single" w:sz="4" w:space="0" w:color="auto"/>
            </w:tcBorders>
            <w:vAlign w:val="center"/>
            <w:hideMark/>
          </w:tcPr>
          <w:p w14:paraId="179E39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C0063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4E3DD2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1442B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241</w:t>
            </w:r>
          </w:p>
        </w:tc>
        <w:tc>
          <w:tcPr>
            <w:tcW w:w="3260" w:type="dxa"/>
            <w:tcBorders>
              <w:top w:val="nil"/>
              <w:left w:val="nil"/>
              <w:bottom w:val="single" w:sz="4" w:space="0" w:color="auto"/>
              <w:right w:val="single" w:sz="4" w:space="0" w:color="auto"/>
            </w:tcBorders>
            <w:vAlign w:val="center"/>
            <w:hideMark/>
          </w:tcPr>
          <w:p w14:paraId="6F48D3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59-а</w:t>
            </w:r>
          </w:p>
        </w:tc>
        <w:tc>
          <w:tcPr>
            <w:tcW w:w="2268" w:type="dxa"/>
            <w:tcBorders>
              <w:top w:val="nil"/>
              <w:left w:val="nil"/>
              <w:bottom w:val="single" w:sz="4" w:space="0" w:color="auto"/>
              <w:right w:val="single" w:sz="4" w:space="0" w:color="auto"/>
            </w:tcBorders>
            <w:vAlign w:val="center"/>
            <w:hideMark/>
          </w:tcPr>
          <w:p w14:paraId="57DAAD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B2CE8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3302DC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4A7AA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242</w:t>
            </w:r>
          </w:p>
        </w:tc>
        <w:tc>
          <w:tcPr>
            <w:tcW w:w="3260" w:type="dxa"/>
            <w:tcBorders>
              <w:top w:val="nil"/>
              <w:left w:val="nil"/>
              <w:bottom w:val="single" w:sz="4" w:space="0" w:color="auto"/>
              <w:right w:val="single" w:sz="4" w:space="0" w:color="auto"/>
            </w:tcBorders>
            <w:vAlign w:val="center"/>
            <w:hideMark/>
          </w:tcPr>
          <w:p w14:paraId="1F4BD8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60</w:t>
            </w:r>
          </w:p>
        </w:tc>
        <w:tc>
          <w:tcPr>
            <w:tcW w:w="2268" w:type="dxa"/>
            <w:tcBorders>
              <w:top w:val="nil"/>
              <w:left w:val="nil"/>
              <w:bottom w:val="single" w:sz="4" w:space="0" w:color="auto"/>
              <w:right w:val="single" w:sz="4" w:space="0" w:color="auto"/>
            </w:tcBorders>
            <w:vAlign w:val="center"/>
            <w:hideMark/>
          </w:tcPr>
          <w:p w14:paraId="3BABB0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4A4D9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3CBD37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A58A2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243</w:t>
            </w:r>
          </w:p>
        </w:tc>
        <w:tc>
          <w:tcPr>
            <w:tcW w:w="3260" w:type="dxa"/>
            <w:tcBorders>
              <w:top w:val="nil"/>
              <w:left w:val="nil"/>
              <w:bottom w:val="single" w:sz="4" w:space="0" w:color="auto"/>
              <w:right w:val="single" w:sz="4" w:space="0" w:color="auto"/>
            </w:tcBorders>
            <w:vAlign w:val="center"/>
            <w:hideMark/>
          </w:tcPr>
          <w:p w14:paraId="655185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62</w:t>
            </w:r>
          </w:p>
        </w:tc>
        <w:tc>
          <w:tcPr>
            <w:tcW w:w="2268" w:type="dxa"/>
            <w:tcBorders>
              <w:top w:val="nil"/>
              <w:left w:val="nil"/>
              <w:bottom w:val="single" w:sz="4" w:space="0" w:color="auto"/>
              <w:right w:val="single" w:sz="4" w:space="0" w:color="auto"/>
            </w:tcBorders>
            <w:vAlign w:val="center"/>
            <w:hideMark/>
          </w:tcPr>
          <w:p w14:paraId="03895C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79B81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538056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D7B9C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244</w:t>
            </w:r>
          </w:p>
        </w:tc>
        <w:tc>
          <w:tcPr>
            <w:tcW w:w="3260" w:type="dxa"/>
            <w:tcBorders>
              <w:top w:val="nil"/>
              <w:left w:val="nil"/>
              <w:bottom w:val="single" w:sz="4" w:space="0" w:color="auto"/>
              <w:right w:val="single" w:sz="4" w:space="0" w:color="auto"/>
            </w:tcBorders>
            <w:vAlign w:val="center"/>
            <w:hideMark/>
          </w:tcPr>
          <w:p w14:paraId="7A28E2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63</w:t>
            </w:r>
          </w:p>
        </w:tc>
        <w:tc>
          <w:tcPr>
            <w:tcW w:w="2268" w:type="dxa"/>
            <w:tcBorders>
              <w:top w:val="nil"/>
              <w:left w:val="nil"/>
              <w:bottom w:val="single" w:sz="4" w:space="0" w:color="auto"/>
              <w:right w:val="single" w:sz="4" w:space="0" w:color="auto"/>
            </w:tcBorders>
            <w:vAlign w:val="center"/>
            <w:hideMark/>
          </w:tcPr>
          <w:p w14:paraId="0D9204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5B2537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1ED7D3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133CA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245</w:t>
            </w:r>
          </w:p>
        </w:tc>
        <w:tc>
          <w:tcPr>
            <w:tcW w:w="3260" w:type="dxa"/>
            <w:tcBorders>
              <w:top w:val="nil"/>
              <w:left w:val="nil"/>
              <w:bottom w:val="single" w:sz="4" w:space="0" w:color="auto"/>
              <w:right w:val="single" w:sz="4" w:space="0" w:color="auto"/>
            </w:tcBorders>
            <w:vAlign w:val="center"/>
            <w:hideMark/>
          </w:tcPr>
          <w:p w14:paraId="5AE7F18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63-а</w:t>
            </w:r>
          </w:p>
        </w:tc>
        <w:tc>
          <w:tcPr>
            <w:tcW w:w="2268" w:type="dxa"/>
            <w:tcBorders>
              <w:top w:val="nil"/>
              <w:left w:val="nil"/>
              <w:bottom w:val="single" w:sz="4" w:space="0" w:color="auto"/>
              <w:right w:val="single" w:sz="4" w:space="0" w:color="auto"/>
            </w:tcBorders>
            <w:vAlign w:val="center"/>
            <w:hideMark/>
          </w:tcPr>
          <w:p w14:paraId="0F28F5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15556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5842DE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EEA21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246</w:t>
            </w:r>
          </w:p>
        </w:tc>
        <w:tc>
          <w:tcPr>
            <w:tcW w:w="3260" w:type="dxa"/>
            <w:tcBorders>
              <w:top w:val="nil"/>
              <w:left w:val="nil"/>
              <w:bottom w:val="single" w:sz="4" w:space="0" w:color="auto"/>
              <w:right w:val="single" w:sz="4" w:space="0" w:color="auto"/>
            </w:tcBorders>
            <w:vAlign w:val="center"/>
            <w:hideMark/>
          </w:tcPr>
          <w:p w14:paraId="772114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65</w:t>
            </w:r>
          </w:p>
        </w:tc>
        <w:tc>
          <w:tcPr>
            <w:tcW w:w="2268" w:type="dxa"/>
            <w:tcBorders>
              <w:top w:val="nil"/>
              <w:left w:val="nil"/>
              <w:bottom w:val="single" w:sz="4" w:space="0" w:color="auto"/>
              <w:right w:val="single" w:sz="4" w:space="0" w:color="auto"/>
            </w:tcBorders>
            <w:vAlign w:val="center"/>
            <w:hideMark/>
          </w:tcPr>
          <w:p w14:paraId="4B0AA2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216F3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C393AC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AE0CF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247</w:t>
            </w:r>
          </w:p>
        </w:tc>
        <w:tc>
          <w:tcPr>
            <w:tcW w:w="3260" w:type="dxa"/>
            <w:tcBorders>
              <w:top w:val="nil"/>
              <w:left w:val="nil"/>
              <w:bottom w:val="single" w:sz="4" w:space="0" w:color="auto"/>
              <w:right w:val="single" w:sz="4" w:space="0" w:color="auto"/>
            </w:tcBorders>
            <w:vAlign w:val="center"/>
            <w:hideMark/>
          </w:tcPr>
          <w:p w14:paraId="4D8930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65-а</w:t>
            </w:r>
          </w:p>
        </w:tc>
        <w:tc>
          <w:tcPr>
            <w:tcW w:w="2268" w:type="dxa"/>
            <w:tcBorders>
              <w:top w:val="nil"/>
              <w:left w:val="nil"/>
              <w:bottom w:val="single" w:sz="4" w:space="0" w:color="auto"/>
              <w:right w:val="single" w:sz="4" w:space="0" w:color="auto"/>
            </w:tcBorders>
            <w:vAlign w:val="center"/>
            <w:hideMark/>
          </w:tcPr>
          <w:p w14:paraId="2305F6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6C9F1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6E9C68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A90E1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248</w:t>
            </w:r>
          </w:p>
        </w:tc>
        <w:tc>
          <w:tcPr>
            <w:tcW w:w="3260" w:type="dxa"/>
            <w:tcBorders>
              <w:top w:val="nil"/>
              <w:left w:val="nil"/>
              <w:bottom w:val="single" w:sz="4" w:space="0" w:color="auto"/>
              <w:right w:val="single" w:sz="4" w:space="0" w:color="auto"/>
            </w:tcBorders>
            <w:vAlign w:val="center"/>
            <w:hideMark/>
          </w:tcPr>
          <w:p w14:paraId="631F13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Больничный проезд, д. 2</w:t>
            </w:r>
          </w:p>
        </w:tc>
        <w:tc>
          <w:tcPr>
            <w:tcW w:w="2268" w:type="dxa"/>
            <w:tcBorders>
              <w:top w:val="nil"/>
              <w:left w:val="nil"/>
              <w:bottom w:val="single" w:sz="4" w:space="0" w:color="auto"/>
              <w:right w:val="single" w:sz="4" w:space="0" w:color="auto"/>
            </w:tcBorders>
            <w:vAlign w:val="center"/>
            <w:hideMark/>
          </w:tcPr>
          <w:p w14:paraId="3A36EE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86071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052F63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17185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249</w:t>
            </w:r>
          </w:p>
        </w:tc>
        <w:tc>
          <w:tcPr>
            <w:tcW w:w="3260" w:type="dxa"/>
            <w:tcBorders>
              <w:top w:val="nil"/>
              <w:left w:val="nil"/>
              <w:bottom w:val="single" w:sz="4" w:space="0" w:color="auto"/>
              <w:right w:val="single" w:sz="4" w:space="0" w:color="auto"/>
            </w:tcBorders>
            <w:vAlign w:val="center"/>
            <w:hideMark/>
          </w:tcPr>
          <w:p w14:paraId="5B1F42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Больничный проезд, д. 26</w:t>
            </w:r>
          </w:p>
        </w:tc>
        <w:tc>
          <w:tcPr>
            <w:tcW w:w="2268" w:type="dxa"/>
            <w:tcBorders>
              <w:top w:val="nil"/>
              <w:left w:val="nil"/>
              <w:bottom w:val="single" w:sz="4" w:space="0" w:color="auto"/>
              <w:right w:val="single" w:sz="4" w:space="0" w:color="auto"/>
            </w:tcBorders>
            <w:vAlign w:val="center"/>
            <w:hideMark/>
          </w:tcPr>
          <w:p w14:paraId="593411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D8206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C26723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9BD9C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250</w:t>
            </w:r>
          </w:p>
        </w:tc>
        <w:tc>
          <w:tcPr>
            <w:tcW w:w="3260" w:type="dxa"/>
            <w:tcBorders>
              <w:top w:val="nil"/>
              <w:left w:val="nil"/>
              <w:bottom w:val="single" w:sz="4" w:space="0" w:color="auto"/>
              <w:right w:val="single" w:sz="4" w:space="0" w:color="auto"/>
            </w:tcBorders>
            <w:vAlign w:val="center"/>
            <w:hideMark/>
          </w:tcPr>
          <w:p w14:paraId="0A2FEE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Второва, д. 10</w:t>
            </w:r>
          </w:p>
        </w:tc>
        <w:tc>
          <w:tcPr>
            <w:tcW w:w="2268" w:type="dxa"/>
            <w:tcBorders>
              <w:top w:val="nil"/>
              <w:left w:val="nil"/>
              <w:bottom w:val="single" w:sz="4" w:space="0" w:color="auto"/>
              <w:right w:val="single" w:sz="4" w:space="0" w:color="auto"/>
            </w:tcBorders>
            <w:vAlign w:val="center"/>
            <w:hideMark/>
          </w:tcPr>
          <w:p w14:paraId="6BCCC0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90266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3C90D1D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9F88D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251</w:t>
            </w:r>
          </w:p>
        </w:tc>
        <w:tc>
          <w:tcPr>
            <w:tcW w:w="3260" w:type="dxa"/>
            <w:tcBorders>
              <w:top w:val="nil"/>
              <w:left w:val="nil"/>
              <w:bottom w:val="single" w:sz="4" w:space="0" w:color="auto"/>
              <w:right w:val="single" w:sz="4" w:space="0" w:color="auto"/>
            </w:tcBorders>
            <w:vAlign w:val="center"/>
            <w:hideMark/>
          </w:tcPr>
          <w:p w14:paraId="5F4B33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Второва, д. 2</w:t>
            </w:r>
          </w:p>
        </w:tc>
        <w:tc>
          <w:tcPr>
            <w:tcW w:w="2268" w:type="dxa"/>
            <w:tcBorders>
              <w:top w:val="nil"/>
              <w:left w:val="nil"/>
              <w:bottom w:val="single" w:sz="4" w:space="0" w:color="auto"/>
              <w:right w:val="single" w:sz="4" w:space="0" w:color="auto"/>
            </w:tcBorders>
            <w:vAlign w:val="center"/>
            <w:hideMark/>
          </w:tcPr>
          <w:p w14:paraId="6300FA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78D23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33B6042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ACFD3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252</w:t>
            </w:r>
          </w:p>
        </w:tc>
        <w:tc>
          <w:tcPr>
            <w:tcW w:w="3260" w:type="dxa"/>
            <w:tcBorders>
              <w:top w:val="nil"/>
              <w:left w:val="nil"/>
              <w:bottom w:val="single" w:sz="4" w:space="0" w:color="auto"/>
              <w:right w:val="single" w:sz="4" w:space="0" w:color="auto"/>
            </w:tcBorders>
            <w:vAlign w:val="center"/>
            <w:hideMark/>
          </w:tcPr>
          <w:p w14:paraId="31E9AD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Второва, д. 4</w:t>
            </w:r>
          </w:p>
        </w:tc>
        <w:tc>
          <w:tcPr>
            <w:tcW w:w="2268" w:type="dxa"/>
            <w:tcBorders>
              <w:top w:val="nil"/>
              <w:left w:val="nil"/>
              <w:bottom w:val="single" w:sz="4" w:space="0" w:color="auto"/>
              <w:right w:val="single" w:sz="4" w:space="0" w:color="auto"/>
            </w:tcBorders>
            <w:vAlign w:val="center"/>
            <w:hideMark/>
          </w:tcPr>
          <w:p w14:paraId="6CA1A1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FAB24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4080A1F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8CA1F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253</w:t>
            </w:r>
          </w:p>
        </w:tc>
        <w:tc>
          <w:tcPr>
            <w:tcW w:w="3260" w:type="dxa"/>
            <w:tcBorders>
              <w:top w:val="nil"/>
              <w:left w:val="nil"/>
              <w:bottom w:val="single" w:sz="4" w:space="0" w:color="auto"/>
              <w:right w:val="single" w:sz="4" w:space="0" w:color="auto"/>
            </w:tcBorders>
            <w:vAlign w:val="center"/>
            <w:hideMark/>
          </w:tcPr>
          <w:p w14:paraId="2D2C97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Второва, д. 6</w:t>
            </w:r>
          </w:p>
        </w:tc>
        <w:tc>
          <w:tcPr>
            <w:tcW w:w="2268" w:type="dxa"/>
            <w:tcBorders>
              <w:top w:val="nil"/>
              <w:left w:val="nil"/>
              <w:bottom w:val="single" w:sz="4" w:space="0" w:color="auto"/>
              <w:right w:val="single" w:sz="4" w:space="0" w:color="auto"/>
            </w:tcBorders>
            <w:vAlign w:val="center"/>
            <w:hideMark/>
          </w:tcPr>
          <w:p w14:paraId="22B8B5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320E8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0CFF2F3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1D265D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254</w:t>
            </w:r>
          </w:p>
        </w:tc>
        <w:tc>
          <w:tcPr>
            <w:tcW w:w="3260" w:type="dxa"/>
            <w:tcBorders>
              <w:top w:val="nil"/>
              <w:left w:val="nil"/>
              <w:bottom w:val="single" w:sz="4" w:space="0" w:color="auto"/>
              <w:right w:val="single" w:sz="4" w:space="0" w:color="auto"/>
            </w:tcBorders>
            <w:vAlign w:val="center"/>
            <w:hideMark/>
          </w:tcPr>
          <w:p w14:paraId="1F9891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Второва, д. 8</w:t>
            </w:r>
          </w:p>
        </w:tc>
        <w:tc>
          <w:tcPr>
            <w:tcW w:w="2268" w:type="dxa"/>
            <w:tcBorders>
              <w:top w:val="nil"/>
              <w:left w:val="nil"/>
              <w:bottom w:val="single" w:sz="4" w:space="0" w:color="auto"/>
              <w:right w:val="single" w:sz="4" w:space="0" w:color="auto"/>
            </w:tcBorders>
            <w:vAlign w:val="center"/>
            <w:hideMark/>
          </w:tcPr>
          <w:p w14:paraId="3B0B7F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3180E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6E2B0D4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4C43A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255</w:t>
            </w:r>
          </w:p>
        </w:tc>
        <w:tc>
          <w:tcPr>
            <w:tcW w:w="3260" w:type="dxa"/>
            <w:tcBorders>
              <w:top w:val="nil"/>
              <w:left w:val="nil"/>
              <w:bottom w:val="single" w:sz="4" w:space="0" w:color="auto"/>
              <w:right w:val="single" w:sz="4" w:space="0" w:color="auto"/>
            </w:tcBorders>
            <w:vAlign w:val="center"/>
            <w:hideMark/>
          </w:tcPr>
          <w:p w14:paraId="66F717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Второва, д. 8 к. 1</w:t>
            </w:r>
          </w:p>
        </w:tc>
        <w:tc>
          <w:tcPr>
            <w:tcW w:w="2268" w:type="dxa"/>
            <w:tcBorders>
              <w:top w:val="nil"/>
              <w:left w:val="nil"/>
              <w:bottom w:val="single" w:sz="4" w:space="0" w:color="auto"/>
              <w:right w:val="single" w:sz="4" w:space="0" w:color="auto"/>
            </w:tcBorders>
            <w:vAlign w:val="center"/>
            <w:hideMark/>
          </w:tcPr>
          <w:p w14:paraId="3053FB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0F18F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409C72E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4A92D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256</w:t>
            </w:r>
          </w:p>
        </w:tc>
        <w:tc>
          <w:tcPr>
            <w:tcW w:w="3260" w:type="dxa"/>
            <w:tcBorders>
              <w:top w:val="nil"/>
              <w:left w:val="nil"/>
              <w:bottom w:val="single" w:sz="4" w:space="0" w:color="auto"/>
              <w:right w:val="single" w:sz="4" w:space="0" w:color="auto"/>
            </w:tcBorders>
            <w:vAlign w:val="center"/>
            <w:hideMark/>
          </w:tcPr>
          <w:p w14:paraId="6948C6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Жулябина, д. 10</w:t>
            </w:r>
          </w:p>
        </w:tc>
        <w:tc>
          <w:tcPr>
            <w:tcW w:w="2268" w:type="dxa"/>
            <w:tcBorders>
              <w:top w:val="nil"/>
              <w:left w:val="nil"/>
              <w:bottom w:val="single" w:sz="4" w:space="0" w:color="auto"/>
              <w:right w:val="single" w:sz="4" w:space="0" w:color="auto"/>
            </w:tcBorders>
            <w:vAlign w:val="center"/>
            <w:hideMark/>
          </w:tcPr>
          <w:p w14:paraId="27E549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230AE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AF93E8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CEFFB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257</w:t>
            </w:r>
          </w:p>
        </w:tc>
        <w:tc>
          <w:tcPr>
            <w:tcW w:w="3260" w:type="dxa"/>
            <w:tcBorders>
              <w:top w:val="nil"/>
              <w:left w:val="nil"/>
              <w:bottom w:val="single" w:sz="4" w:space="0" w:color="auto"/>
              <w:right w:val="single" w:sz="4" w:space="0" w:color="auto"/>
            </w:tcBorders>
            <w:vAlign w:val="center"/>
            <w:hideMark/>
          </w:tcPr>
          <w:p w14:paraId="2D932E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Жулябина, д. 12</w:t>
            </w:r>
          </w:p>
        </w:tc>
        <w:tc>
          <w:tcPr>
            <w:tcW w:w="2268" w:type="dxa"/>
            <w:tcBorders>
              <w:top w:val="nil"/>
              <w:left w:val="nil"/>
              <w:bottom w:val="single" w:sz="4" w:space="0" w:color="auto"/>
              <w:right w:val="single" w:sz="4" w:space="0" w:color="auto"/>
            </w:tcBorders>
            <w:vAlign w:val="center"/>
            <w:hideMark/>
          </w:tcPr>
          <w:p w14:paraId="026958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E64C5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1EA526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6E0A4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258</w:t>
            </w:r>
          </w:p>
        </w:tc>
        <w:tc>
          <w:tcPr>
            <w:tcW w:w="3260" w:type="dxa"/>
            <w:tcBorders>
              <w:top w:val="nil"/>
              <w:left w:val="nil"/>
              <w:bottom w:val="single" w:sz="4" w:space="0" w:color="auto"/>
              <w:right w:val="single" w:sz="4" w:space="0" w:color="auto"/>
            </w:tcBorders>
            <w:vAlign w:val="center"/>
            <w:hideMark/>
          </w:tcPr>
          <w:p w14:paraId="530151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Жулябина, д. 13</w:t>
            </w:r>
          </w:p>
        </w:tc>
        <w:tc>
          <w:tcPr>
            <w:tcW w:w="2268" w:type="dxa"/>
            <w:tcBorders>
              <w:top w:val="nil"/>
              <w:left w:val="nil"/>
              <w:bottom w:val="single" w:sz="4" w:space="0" w:color="auto"/>
              <w:right w:val="single" w:sz="4" w:space="0" w:color="auto"/>
            </w:tcBorders>
            <w:vAlign w:val="center"/>
            <w:hideMark/>
          </w:tcPr>
          <w:p w14:paraId="74B378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4350A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0821CD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566F2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259</w:t>
            </w:r>
          </w:p>
        </w:tc>
        <w:tc>
          <w:tcPr>
            <w:tcW w:w="3260" w:type="dxa"/>
            <w:tcBorders>
              <w:top w:val="nil"/>
              <w:left w:val="nil"/>
              <w:bottom w:val="single" w:sz="4" w:space="0" w:color="auto"/>
              <w:right w:val="single" w:sz="4" w:space="0" w:color="auto"/>
            </w:tcBorders>
            <w:vAlign w:val="center"/>
            <w:hideMark/>
          </w:tcPr>
          <w:p w14:paraId="49742E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Жулябина, д. 18</w:t>
            </w:r>
          </w:p>
        </w:tc>
        <w:tc>
          <w:tcPr>
            <w:tcW w:w="2268" w:type="dxa"/>
            <w:tcBorders>
              <w:top w:val="nil"/>
              <w:left w:val="nil"/>
              <w:bottom w:val="single" w:sz="4" w:space="0" w:color="auto"/>
              <w:right w:val="single" w:sz="4" w:space="0" w:color="auto"/>
            </w:tcBorders>
            <w:vAlign w:val="center"/>
            <w:hideMark/>
          </w:tcPr>
          <w:p w14:paraId="0939A8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4140E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ЦТП-5, Котельная «Северная», ООО «Глобус»</w:t>
            </w:r>
          </w:p>
        </w:tc>
      </w:tr>
      <w:tr w:rsidR="007B69C7" w:rsidRPr="00901CD1" w14:paraId="5190682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A9942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260</w:t>
            </w:r>
          </w:p>
        </w:tc>
        <w:tc>
          <w:tcPr>
            <w:tcW w:w="3260" w:type="dxa"/>
            <w:tcBorders>
              <w:top w:val="nil"/>
              <w:left w:val="nil"/>
              <w:bottom w:val="single" w:sz="4" w:space="0" w:color="auto"/>
              <w:right w:val="single" w:sz="4" w:space="0" w:color="auto"/>
            </w:tcBorders>
            <w:vAlign w:val="center"/>
            <w:hideMark/>
          </w:tcPr>
          <w:p w14:paraId="149C76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Жулябина, д. 18-а</w:t>
            </w:r>
          </w:p>
        </w:tc>
        <w:tc>
          <w:tcPr>
            <w:tcW w:w="2268" w:type="dxa"/>
            <w:tcBorders>
              <w:top w:val="nil"/>
              <w:left w:val="nil"/>
              <w:bottom w:val="single" w:sz="4" w:space="0" w:color="auto"/>
              <w:right w:val="single" w:sz="4" w:space="0" w:color="auto"/>
            </w:tcBorders>
            <w:vAlign w:val="center"/>
            <w:hideMark/>
          </w:tcPr>
          <w:p w14:paraId="517D7F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681ED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ЦТП-5, Котельная «Северная», ООО «Глобус»</w:t>
            </w:r>
          </w:p>
        </w:tc>
      </w:tr>
      <w:tr w:rsidR="007B69C7" w:rsidRPr="00901CD1" w14:paraId="67E0890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BF83A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261</w:t>
            </w:r>
          </w:p>
        </w:tc>
        <w:tc>
          <w:tcPr>
            <w:tcW w:w="3260" w:type="dxa"/>
            <w:tcBorders>
              <w:top w:val="nil"/>
              <w:left w:val="nil"/>
              <w:bottom w:val="single" w:sz="4" w:space="0" w:color="auto"/>
              <w:right w:val="single" w:sz="4" w:space="0" w:color="auto"/>
            </w:tcBorders>
            <w:vAlign w:val="center"/>
            <w:hideMark/>
          </w:tcPr>
          <w:p w14:paraId="6CDF3E7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Московская обл., г. Электросталь, ул. Жулябина,  д. 20 </w:t>
            </w:r>
          </w:p>
        </w:tc>
        <w:tc>
          <w:tcPr>
            <w:tcW w:w="2268" w:type="dxa"/>
            <w:tcBorders>
              <w:top w:val="nil"/>
              <w:left w:val="nil"/>
              <w:bottom w:val="single" w:sz="4" w:space="0" w:color="auto"/>
              <w:right w:val="single" w:sz="4" w:space="0" w:color="auto"/>
            </w:tcBorders>
            <w:vAlign w:val="center"/>
            <w:hideMark/>
          </w:tcPr>
          <w:p w14:paraId="4B6BD1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25091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ЦТП-5, Котельная «Северная», ООО «Глобус»</w:t>
            </w:r>
          </w:p>
        </w:tc>
      </w:tr>
      <w:tr w:rsidR="007B69C7" w:rsidRPr="00901CD1" w14:paraId="177E0DA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BF6CB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262</w:t>
            </w:r>
          </w:p>
        </w:tc>
        <w:tc>
          <w:tcPr>
            <w:tcW w:w="3260" w:type="dxa"/>
            <w:tcBorders>
              <w:top w:val="nil"/>
              <w:left w:val="nil"/>
              <w:bottom w:val="single" w:sz="4" w:space="0" w:color="auto"/>
              <w:right w:val="single" w:sz="4" w:space="0" w:color="auto"/>
            </w:tcBorders>
            <w:vAlign w:val="center"/>
            <w:hideMark/>
          </w:tcPr>
          <w:p w14:paraId="35E086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Жулябина, д. 20-а</w:t>
            </w:r>
          </w:p>
        </w:tc>
        <w:tc>
          <w:tcPr>
            <w:tcW w:w="2268" w:type="dxa"/>
            <w:tcBorders>
              <w:top w:val="nil"/>
              <w:left w:val="nil"/>
              <w:bottom w:val="single" w:sz="4" w:space="0" w:color="auto"/>
              <w:right w:val="single" w:sz="4" w:space="0" w:color="auto"/>
            </w:tcBorders>
            <w:vAlign w:val="center"/>
            <w:hideMark/>
          </w:tcPr>
          <w:p w14:paraId="01911F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760CB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ЦТП-5, Котельная «Северная», ООО «Глобус»</w:t>
            </w:r>
          </w:p>
        </w:tc>
      </w:tr>
      <w:tr w:rsidR="007B69C7" w:rsidRPr="00901CD1" w14:paraId="11C6397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9DE07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263</w:t>
            </w:r>
          </w:p>
        </w:tc>
        <w:tc>
          <w:tcPr>
            <w:tcW w:w="3260" w:type="dxa"/>
            <w:tcBorders>
              <w:top w:val="nil"/>
              <w:left w:val="nil"/>
              <w:bottom w:val="single" w:sz="4" w:space="0" w:color="auto"/>
              <w:right w:val="single" w:sz="4" w:space="0" w:color="auto"/>
            </w:tcBorders>
            <w:vAlign w:val="center"/>
            <w:hideMark/>
          </w:tcPr>
          <w:p w14:paraId="35C03E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Жулябина, д. 22</w:t>
            </w:r>
          </w:p>
        </w:tc>
        <w:tc>
          <w:tcPr>
            <w:tcW w:w="2268" w:type="dxa"/>
            <w:tcBorders>
              <w:top w:val="nil"/>
              <w:left w:val="nil"/>
              <w:bottom w:val="single" w:sz="4" w:space="0" w:color="auto"/>
              <w:right w:val="single" w:sz="4" w:space="0" w:color="auto"/>
            </w:tcBorders>
            <w:vAlign w:val="center"/>
            <w:hideMark/>
          </w:tcPr>
          <w:p w14:paraId="2B3365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DD14E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ЦТП-5, Котельная «Северная», ООО «Глобус»</w:t>
            </w:r>
          </w:p>
        </w:tc>
      </w:tr>
      <w:tr w:rsidR="007B69C7" w:rsidRPr="00901CD1" w14:paraId="6C0CC78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C9698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264</w:t>
            </w:r>
          </w:p>
        </w:tc>
        <w:tc>
          <w:tcPr>
            <w:tcW w:w="3260" w:type="dxa"/>
            <w:tcBorders>
              <w:top w:val="nil"/>
              <w:left w:val="nil"/>
              <w:bottom w:val="single" w:sz="4" w:space="0" w:color="auto"/>
              <w:right w:val="single" w:sz="4" w:space="0" w:color="auto"/>
            </w:tcBorders>
            <w:vAlign w:val="center"/>
            <w:hideMark/>
          </w:tcPr>
          <w:p w14:paraId="385C37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Жулябина, д. 27</w:t>
            </w:r>
          </w:p>
        </w:tc>
        <w:tc>
          <w:tcPr>
            <w:tcW w:w="2268" w:type="dxa"/>
            <w:tcBorders>
              <w:top w:val="nil"/>
              <w:left w:val="nil"/>
              <w:bottom w:val="single" w:sz="4" w:space="0" w:color="auto"/>
              <w:right w:val="single" w:sz="4" w:space="0" w:color="auto"/>
            </w:tcBorders>
            <w:vAlign w:val="center"/>
            <w:hideMark/>
          </w:tcPr>
          <w:p w14:paraId="44DC52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357D8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ЦТП-5, Котельная «Северная», ООО «Глобус»</w:t>
            </w:r>
          </w:p>
        </w:tc>
      </w:tr>
      <w:tr w:rsidR="007B69C7" w:rsidRPr="00901CD1" w14:paraId="5A836DE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14E90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265</w:t>
            </w:r>
          </w:p>
        </w:tc>
        <w:tc>
          <w:tcPr>
            <w:tcW w:w="3260" w:type="dxa"/>
            <w:tcBorders>
              <w:top w:val="nil"/>
              <w:left w:val="nil"/>
              <w:bottom w:val="single" w:sz="4" w:space="0" w:color="auto"/>
              <w:right w:val="single" w:sz="4" w:space="0" w:color="auto"/>
            </w:tcBorders>
            <w:vAlign w:val="center"/>
            <w:hideMark/>
          </w:tcPr>
          <w:p w14:paraId="7E0C78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Жулябина, д. 3</w:t>
            </w:r>
          </w:p>
        </w:tc>
        <w:tc>
          <w:tcPr>
            <w:tcW w:w="2268" w:type="dxa"/>
            <w:tcBorders>
              <w:top w:val="nil"/>
              <w:left w:val="nil"/>
              <w:bottom w:val="single" w:sz="4" w:space="0" w:color="auto"/>
              <w:right w:val="single" w:sz="4" w:space="0" w:color="auto"/>
            </w:tcBorders>
            <w:vAlign w:val="center"/>
            <w:hideMark/>
          </w:tcPr>
          <w:p w14:paraId="3F7C27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911CA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E76BED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F1D5AE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266</w:t>
            </w:r>
          </w:p>
        </w:tc>
        <w:tc>
          <w:tcPr>
            <w:tcW w:w="3260" w:type="dxa"/>
            <w:tcBorders>
              <w:top w:val="nil"/>
              <w:left w:val="nil"/>
              <w:bottom w:val="single" w:sz="4" w:space="0" w:color="auto"/>
              <w:right w:val="single" w:sz="4" w:space="0" w:color="auto"/>
            </w:tcBorders>
            <w:vAlign w:val="center"/>
            <w:hideMark/>
          </w:tcPr>
          <w:p w14:paraId="2434BA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Жулябина, д. 4</w:t>
            </w:r>
          </w:p>
        </w:tc>
        <w:tc>
          <w:tcPr>
            <w:tcW w:w="2268" w:type="dxa"/>
            <w:tcBorders>
              <w:top w:val="nil"/>
              <w:left w:val="nil"/>
              <w:bottom w:val="single" w:sz="4" w:space="0" w:color="auto"/>
              <w:right w:val="single" w:sz="4" w:space="0" w:color="auto"/>
            </w:tcBorders>
            <w:vAlign w:val="center"/>
            <w:hideMark/>
          </w:tcPr>
          <w:p w14:paraId="15DD69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A237C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D8CEA1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C8576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267</w:t>
            </w:r>
          </w:p>
        </w:tc>
        <w:tc>
          <w:tcPr>
            <w:tcW w:w="3260" w:type="dxa"/>
            <w:tcBorders>
              <w:top w:val="nil"/>
              <w:left w:val="nil"/>
              <w:bottom w:val="single" w:sz="4" w:space="0" w:color="auto"/>
              <w:right w:val="single" w:sz="4" w:space="0" w:color="auto"/>
            </w:tcBorders>
            <w:vAlign w:val="center"/>
            <w:hideMark/>
          </w:tcPr>
          <w:p w14:paraId="071B73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Жулябина, д. 8</w:t>
            </w:r>
          </w:p>
        </w:tc>
        <w:tc>
          <w:tcPr>
            <w:tcW w:w="2268" w:type="dxa"/>
            <w:tcBorders>
              <w:top w:val="nil"/>
              <w:left w:val="nil"/>
              <w:bottom w:val="single" w:sz="4" w:space="0" w:color="auto"/>
              <w:right w:val="single" w:sz="4" w:space="0" w:color="auto"/>
            </w:tcBorders>
            <w:vAlign w:val="center"/>
            <w:hideMark/>
          </w:tcPr>
          <w:p w14:paraId="433396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D2207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2EA14F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1FC317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268</w:t>
            </w:r>
          </w:p>
        </w:tc>
        <w:tc>
          <w:tcPr>
            <w:tcW w:w="3260" w:type="dxa"/>
            <w:tcBorders>
              <w:top w:val="nil"/>
              <w:left w:val="nil"/>
              <w:bottom w:val="single" w:sz="4" w:space="0" w:color="auto"/>
              <w:right w:val="single" w:sz="4" w:space="0" w:color="auto"/>
            </w:tcBorders>
            <w:vAlign w:val="center"/>
            <w:hideMark/>
          </w:tcPr>
          <w:p w14:paraId="730291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Коллективная, д. 16</w:t>
            </w:r>
          </w:p>
        </w:tc>
        <w:tc>
          <w:tcPr>
            <w:tcW w:w="2268" w:type="dxa"/>
            <w:tcBorders>
              <w:top w:val="nil"/>
              <w:left w:val="nil"/>
              <w:bottom w:val="single" w:sz="4" w:space="0" w:color="auto"/>
              <w:right w:val="single" w:sz="4" w:space="0" w:color="auto"/>
            </w:tcBorders>
            <w:vAlign w:val="center"/>
            <w:hideMark/>
          </w:tcPr>
          <w:p w14:paraId="448C0B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4BAC0F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ЦТП-9 ГВС, Отопление Котельная «Северная», ООО «Глобус»</w:t>
            </w:r>
          </w:p>
        </w:tc>
      </w:tr>
      <w:tr w:rsidR="007B69C7" w:rsidRPr="00901CD1" w14:paraId="2B721E8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933F7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269</w:t>
            </w:r>
          </w:p>
        </w:tc>
        <w:tc>
          <w:tcPr>
            <w:tcW w:w="3260" w:type="dxa"/>
            <w:tcBorders>
              <w:top w:val="nil"/>
              <w:left w:val="nil"/>
              <w:bottom w:val="single" w:sz="4" w:space="0" w:color="auto"/>
              <w:right w:val="single" w:sz="4" w:space="0" w:color="auto"/>
            </w:tcBorders>
            <w:vAlign w:val="center"/>
            <w:hideMark/>
          </w:tcPr>
          <w:p w14:paraId="299BFF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Коллективная, д. 20</w:t>
            </w:r>
          </w:p>
        </w:tc>
        <w:tc>
          <w:tcPr>
            <w:tcW w:w="2268" w:type="dxa"/>
            <w:tcBorders>
              <w:top w:val="nil"/>
              <w:left w:val="nil"/>
              <w:bottom w:val="single" w:sz="4" w:space="0" w:color="auto"/>
              <w:right w:val="single" w:sz="4" w:space="0" w:color="auto"/>
            </w:tcBorders>
            <w:vAlign w:val="center"/>
            <w:hideMark/>
          </w:tcPr>
          <w:p w14:paraId="60978E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3151D5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DC4CBE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40A1C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270</w:t>
            </w:r>
          </w:p>
        </w:tc>
        <w:tc>
          <w:tcPr>
            <w:tcW w:w="3260" w:type="dxa"/>
            <w:tcBorders>
              <w:top w:val="nil"/>
              <w:left w:val="nil"/>
              <w:bottom w:val="single" w:sz="4" w:space="0" w:color="auto"/>
              <w:right w:val="single" w:sz="4" w:space="0" w:color="auto"/>
            </w:tcBorders>
            <w:vAlign w:val="center"/>
            <w:hideMark/>
          </w:tcPr>
          <w:p w14:paraId="22F527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Коллективная, д. 22</w:t>
            </w:r>
          </w:p>
        </w:tc>
        <w:tc>
          <w:tcPr>
            <w:tcW w:w="2268" w:type="dxa"/>
            <w:tcBorders>
              <w:top w:val="nil"/>
              <w:left w:val="nil"/>
              <w:bottom w:val="single" w:sz="4" w:space="0" w:color="auto"/>
              <w:right w:val="single" w:sz="4" w:space="0" w:color="auto"/>
            </w:tcBorders>
            <w:vAlign w:val="center"/>
            <w:hideMark/>
          </w:tcPr>
          <w:p w14:paraId="32011B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6F7E5D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BABA67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1CE89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271</w:t>
            </w:r>
          </w:p>
        </w:tc>
        <w:tc>
          <w:tcPr>
            <w:tcW w:w="3260" w:type="dxa"/>
            <w:tcBorders>
              <w:top w:val="nil"/>
              <w:left w:val="nil"/>
              <w:bottom w:val="single" w:sz="4" w:space="0" w:color="auto"/>
              <w:right w:val="single" w:sz="4" w:space="0" w:color="auto"/>
            </w:tcBorders>
            <w:vAlign w:val="center"/>
            <w:hideMark/>
          </w:tcPr>
          <w:p w14:paraId="4B732D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Коллективная, д. 24</w:t>
            </w:r>
          </w:p>
        </w:tc>
        <w:tc>
          <w:tcPr>
            <w:tcW w:w="2268" w:type="dxa"/>
            <w:tcBorders>
              <w:top w:val="nil"/>
              <w:left w:val="nil"/>
              <w:bottom w:val="single" w:sz="4" w:space="0" w:color="auto"/>
              <w:right w:val="single" w:sz="4" w:space="0" w:color="auto"/>
            </w:tcBorders>
            <w:vAlign w:val="center"/>
            <w:hideMark/>
          </w:tcPr>
          <w:p w14:paraId="1CABCA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058147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E27645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31ED3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272</w:t>
            </w:r>
          </w:p>
        </w:tc>
        <w:tc>
          <w:tcPr>
            <w:tcW w:w="3260" w:type="dxa"/>
            <w:tcBorders>
              <w:top w:val="nil"/>
              <w:left w:val="nil"/>
              <w:bottom w:val="single" w:sz="4" w:space="0" w:color="auto"/>
              <w:right w:val="single" w:sz="4" w:space="0" w:color="auto"/>
            </w:tcBorders>
            <w:vAlign w:val="center"/>
            <w:hideMark/>
          </w:tcPr>
          <w:p w14:paraId="209C9B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Коллективная, д. 24-а</w:t>
            </w:r>
          </w:p>
        </w:tc>
        <w:tc>
          <w:tcPr>
            <w:tcW w:w="2268" w:type="dxa"/>
            <w:tcBorders>
              <w:top w:val="nil"/>
              <w:left w:val="nil"/>
              <w:bottom w:val="single" w:sz="4" w:space="0" w:color="auto"/>
              <w:right w:val="single" w:sz="4" w:space="0" w:color="auto"/>
            </w:tcBorders>
            <w:vAlign w:val="center"/>
            <w:hideMark/>
          </w:tcPr>
          <w:p w14:paraId="33051F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6692F0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90029A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841AC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273</w:t>
            </w:r>
          </w:p>
        </w:tc>
        <w:tc>
          <w:tcPr>
            <w:tcW w:w="3260" w:type="dxa"/>
            <w:tcBorders>
              <w:top w:val="nil"/>
              <w:left w:val="nil"/>
              <w:bottom w:val="single" w:sz="4" w:space="0" w:color="auto"/>
              <w:right w:val="single" w:sz="4" w:space="0" w:color="auto"/>
            </w:tcBorders>
            <w:vAlign w:val="center"/>
            <w:hideMark/>
          </w:tcPr>
          <w:p w14:paraId="4A7758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Коллективная, д. 26</w:t>
            </w:r>
          </w:p>
        </w:tc>
        <w:tc>
          <w:tcPr>
            <w:tcW w:w="2268" w:type="dxa"/>
            <w:tcBorders>
              <w:top w:val="nil"/>
              <w:left w:val="nil"/>
              <w:bottom w:val="single" w:sz="4" w:space="0" w:color="auto"/>
              <w:right w:val="single" w:sz="4" w:space="0" w:color="auto"/>
            </w:tcBorders>
            <w:vAlign w:val="center"/>
            <w:hideMark/>
          </w:tcPr>
          <w:p w14:paraId="5F8EB1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002A7C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D32AAF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64B31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274</w:t>
            </w:r>
          </w:p>
        </w:tc>
        <w:tc>
          <w:tcPr>
            <w:tcW w:w="3260" w:type="dxa"/>
            <w:tcBorders>
              <w:top w:val="nil"/>
              <w:left w:val="nil"/>
              <w:bottom w:val="single" w:sz="4" w:space="0" w:color="auto"/>
              <w:right w:val="single" w:sz="4" w:space="0" w:color="auto"/>
            </w:tcBorders>
            <w:vAlign w:val="center"/>
            <w:hideMark/>
          </w:tcPr>
          <w:p w14:paraId="5DC191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Коллективная, д. 26-а</w:t>
            </w:r>
          </w:p>
        </w:tc>
        <w:tc>
          <w:tcPr>
            <w:tcW w:w="2268" w:type="dxa"/>
            <w:tcBorders>
              <w:top w:val="nil"/>
              <w:left w:val="nil"/>
              <w:bottom w:val="single" w:sz="4" w:space="0" w:color="auto"/>
              <w:right w:val="single" w:sz="4" w:space="0" w:color="auto"/>
            </w:tcBorders>
            <w:vAlign w:val="center"/>
            <w:hideMark/>
          </w:tcPr>
          <w:p w14:paraId="65F435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64A6C7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69DC98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BD575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275</w:t>
            </w:r>
          </w:p>
        </w:tc>
        <w:tc>
          <w:tcPr>
            <w:tcW w:w="3260" w:type="dxa"/>
            <w:tcBorders>
              <w:top w:val="nil"/>
              <w:left w:val="nil"/>
              <w:bottom w:val="single" w:sz="4" w:space="0" w:color="auto"/>
              <w:right w:val="single" w:sz="4" w:space="0" w:color="auto"/>
            </w:tcBorders>
            <w:vAlign w:val="center"/>
            <w:hideMark/>
          </w:tcPr>
          <w:p w14:paraId="56F6BF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Коллективная, д. 28</w:t>
            </w:r>
          </w:p>
        </w:tc>
        <w:tc>
          <w:tcPr>
            <w:tcW w:w="2268" w:type="dxa"/>
            <w:tcBorders>
              <w:top w:val="nil"/>
              <w:left w:val="nil"/>
              <w:bottom w:val="single" w:sz="4" w:space="0" w:color="auto"/>
              <w:right w:val="single" w:sz="4" w:space="0" w:color="auto"/>
            </w:tcBorders>
            <w:vAlign w:val="center"/>
            <w:hideMark/>
          </w:tcPr>
          <w:p w14:paraId="53138E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304DE0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FA126B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E484B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276</w:t>
            </w:r>
          </w:p>
        </w:tc>
        <w:tc>
          <w:tcPr>
            <w:tcW w:w="3260" w:type="dxa"/>
            <w:tcBorders>
              <w:top w:val="nil"/>
              <w:left w:val="nil"/>
              <w:bottom w:val="single" w:sz="4" w:space="0" w:color="auto"/>
              <w:right w:val="single" w:sz="4" w:space="0" w:color="auto"/>
            </w:tcBorders>
            <w:vAlign w:val="center"/>
            <w:hideMark/>
          </w:tcPr>
          <w:p w14:paraId="168C28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Коллективная, д. 30</w:t>
            </w:r>
          </w:p>
        </w:tc>
        <w:tc>
          <w:tcPr>
            <w:tcW w:w="2268" w:type="dxa"/>
            <w:tcBorders>
              <w:top w:val="nil"/>
              <w:left w:val="nil"/>
              <w:bottom w:val="single" w:sz="4" w:space="0" w:color="auto"/>
              <w:right w:val="single" w:sz="4" w:space="0" w:color="auto"/>
            </w:tcBorders>
            <w:vAlign w:val="center"/>
            <w:hideMark/>
          </w:tcPr>
          <w:p w14:paraId="1A0166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42BB1F0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C8E0BB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457A4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277</w:t>
            </w:r>
          </w:p>
        </w:tc>
        <w:tc>
          <w:tcPr>
            <w:tcW w:w="3260" w:type="dxa"/>
            <w:tcBorders>
              <w:top w:val="nil"/>
              <w:left w:val="nil"/>
              <w:bottom w:val="single" w:sz="4" w:space="0" w:color="auto"/>
              <w:right w:val="single" w:sz="4" w:space="0" w:color="auto"/>
            </w:tcBorders>
            <w:vAlign w:val="center"/>
            <w:hideMark/>
          </w:tcPr>
          <w:p w14:paraId="315686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Корешкова, д. 10</w:t>
            </w:r>
          </w:p>
        </w:tc>
        <w:tc>
          <w:tcPr>
            <w:tcW w:w="2268" w:type="dxa"/>
            <w:tcBorders>
              <w:top w:val="nil"/>
              <w:left w:val="nil"/>
              <w:bottom w:val="single" w:sz="4" w:space="0" w:color="auto"/>
              <w:right w:val="single" w:sz="4" w:space="0" w:color="auto"/>
            </w:tcBorders>
            <w:vAlign w:val="center"/>
            <w:hideMark/>
          </w:tcPr>
          <w:p w14:paraId="5F691E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EC667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3CCCD2E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0639D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278</w:t>
            </w:r>
          </w:p>
        </w:tc>
        <w:tc>
          <w:tcPr>
            <w:tcW w:w="3260" w:type="dxa"/>
            <w:tcBorders>
              <w:top w:val="nil"/>
              <w:left w:val="nil"/>
              <w:bottom w:val="single" w:sz="4" w:space="0" w:color="auto"/>
              <w:right w:val="single" w:sz="4" w:space="0" w:color="auto"/>
            </w:tcBorders>
            <w:vAlign w:val="center"/>
            <w:hideMark/>
          </w:tcPr>
          <w:p w14:paraId="38A30D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Корешкова, д. 18</w:t>
            </w:r>
          </w:p>
        </w:tc>
        <w:tc>
          <w:tcPr>
            <w:tcW w:w="2268" w:type="dxa"/>
            <w:tcBorders>
              <w:top w:val="nil"/>
              <w:left w:val="nil"/>
              <w:bottom w:val="single" w:sz="4" w:space="0" w:color="auto"/>
              <w:right w:val="single" w:sz="4" w:space="0" w:color="auto"/>
            </w:tcBorders>
            <w:vAlign w:val="center"/>
            <w:hideMark/>
          </w:tcPr>
          <w:p w14:paraId="625BAC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204CA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40CAB7D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8C498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279</w:t>
            </w:r>
          </w:p>
        </w:tc>
        <w:tc>
          <w:tcPr>
            <w:tcW w:w="3260" w:type="dxa"/>
            <w:tcBorders>
              <w:top w:val="nil"/>
              <w:left w:val="nil"/>
              <w:bottom w:val="single" w:sz="4" w:space="0" w:color="auto"/>
              <w:right w:val="single" w:sz="4" w:space="0" w:color="auto"/>
            </w:tcBorders>
            <w:vAlign w:val="center"/>
            <w:hideMark/>
          </w:tcPr>
          <w:p w14:paraId="492C8D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Корешкова, д. 6</w:t>
            </w:r>
          </w:p>
        </w:tc>
        <w:tc>
          <w:tcPr>
            <w:tcW w:w="2268" w:type="dxa"/>
            <w:tcBorders>
              <w:top w:val="nil"/>
              <w:left w:val="nil"/>
              <w:bottom w:val="single" w:sz="4" w:space="0" w:color="auto"/>
              <w:right w:val="single" w:sz="4" w:space="0" w:color="auto"/>
            </w:tcBorders>
            <w:vAlign w:val="center"/>
            <w:hideMark/>
          </w:tcPr>
          <w:p w14:paraId="4D45DE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C695A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17315C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BFB68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280</w:t>
            </w:r>
          </w:p>
        </w:tc>
        <w:tc>
          <w:tcPr>
            <w:tcW w:w="3260" w:type="dxa"/>
            <w:tcBorders>
              <w:top w:val="nil"/>
              <w:left w:val="nil"/>
              <w:bottom w:val="single" w:sz="4" w:space="0" w:color="auto"/>
              <w:right w:val="single" w:sz="4" w:space="0" w:color="auto"/>
            </w:tcBorders>
            <w:vAlign w:val="center"/>
            <w:hideMark/>
          </w:tcPr>
          <w:p w14:paraId="36F44F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Корешкова, д. 8/50</w:t>
            </w:r>
          </w:p>
        </w:tc>
        <w:tc>
          <w:tcPr>
            <w:tcW w:w="2268" w:type="dxa"/>
            <w:tcBorders>
              <w:top w:val="nil"/>
              <w:left w:val="nil"/>
              <w:bottom w:val="single" w:sz="4" w:space="0" w:color="auto"/>
              <w:right w:val="single" w:sz="4" w:space="0" w:color="auto"/>
            </w:tcBorders>
            <w:vAlign w:val="center"/>
            <w:hideMark/>
          </w:tcPr>
          <w:p w14:paraId="55A5EB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9475A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198CA62C" w14:textId="77777777" w:rsidTr="007B69C7">
        <w:trPr>
          <w:trHeight w:val="1163"/>
        </w:trPr>
        <w:tc>
          <w:tcPr>
            <w:tcW w:w="846" w:type="dxa"/>
            <w:tcBorders>
              <w:top w:val="nil"/>
              <w:left w:val="single" w:sz="4" w:space="0" w:color="auto"/>
              <w:bottom w:val="single" w:sz="4" w:space="0" w:color="auto"/>
              <w:right w:val="single" w:sz="4" w:space="0" w:color="auto"/>
            </w:tcBorders>
            <w:vAlign w:val="center"/>
            <w:hideMark/>
          </w:tcPr>
          <w:p w14:paraId="571773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281</w:t>
            </w:r>
          </w:p>
        </w:tc>
        <w:tc>
          <w:tcPr>
            <w:tcW w:w="3260" w:type="dxa"/>
            <w:tcBorders>
              <w:top w:val="nil"/>
              <w:left w:val="nil"/>
              <w:bottom w:val="single" w:sz="4" w:space="0" w:color="auto"/>
              <w:right w:val="single" w:sz="4" w:space="0" w:color="auto"/>
            </w:tcBorders>
            <w:vAlign w:val="center"/>
            <w:hideMark/>
          </w:tcPr>
          <w:p w14:paraId="39A561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01</w:t>
            </w:r>
          </w:p>
        </w:tc>
        <w:tc>
          <w:tcPr>
            <w:tcW w:w="2268" w:type="dxa"/>
            <w:tcBorders>
              <w:top w:val="nil"/>
              <w:left w:val="nil"/>
              <w:bottom w:val="single" w:sz="4" w:space="0" w:color="auto"/>
              <w:right w:val="single" w:sz="4" w:space="0" w:color="auto"/>
            </w:tcBorders>
            <w:vAlign w:val="center"/>
            <w:hideMark/>
          </w:tcPr>
          <w:p w14:paraId="189D83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DC0D3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ЦТП-8 ГВС, Отопление от Котельная «Северная», ООО «Глобус»</w:t>
            </w:r>
          </w:p>
        </w:tc>
      </w:tr>
      <w:tr w:rsidR="007B69C7" w:rsidRPr="00901CD1" w14:paraId="2D542E5B" w14:textId="77777777" w:rsidTr="007B69C7">
        <w:trPr>
          <w:trHeight w:val="1163"/>
        </w:trPr>
        <w:tc>
          <w:tcPr>
            <w:tcW w:w="846" w:type="dxa"/>
            <w:tcBorders>
              <w:top w:val="nil"/>
              <w:left w:val="single" w:sz="4" w:space="0" w:color="auto"/>
              <w:bottom w:val="single" w:sz="4" w:space="0" w:color="auto"/>
              <w:right w:val="single" w:sz="4" w:space="0" w:color="auto"/>
            </w:tcBorders>
            <w:vAlign w:val="center"/>
            <w:hideMark/>
          </w:tcPr>
          <w:p w14:paraId="43CF94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282</w:t>
            </w:r>
          </w:p>
        </w:tc>
        <w:tc>
          <w:tcPr>
            <w:tcW w:w="3260" w:type="dxa"/>
            <w:tcBorders>
              <w:top w:val="nil"/>
              <w:left w:val="nil"/>
              <w:bottom w:val="single" w:sz="4" w:space="0" w:color="auto"/>
              <w:right w:val="single" w:sz="4" w:space="0" w:color="auto"/>
            </w:tcBorders>
            <w:vAlign w:val="center"/>
            <w:hideMark/>
          </w:tcPr>
          <w:p w14:paraId="0D75DE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02</w:t>
            </w:r>
          </w:p>
        </w:tc>
        <w:tc>
          <w:tcPr>
            <w:tcW w:w="2268" w:type="dxa"/>
            <w:tcBorders>
              <w:top w:val="nil"/>
              <w:left w:val="nil"/>
              <w:bottom w:val="single" w:sz="4" w:space="0" w:color="auto"/>
              <w:right w:val="single" w:sz="4" w:space="0" w:color="auto"/>
            </w:tcBorders>
            <w:vAlign w:val="center"/>
            <w:hideMark/>
          </w:tcPr>
          <w:p w14:paraId="7DE934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6837C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ГВС, Отопление от Котельная «Северная», ООО «Глобус»</w:t>
            </w:r>
          </w:p>
        </w:tc>
      </w:tr>
      <w:tr w:rsidR="007B69C7" w:rsidRPr="00901CD1" w14:paraId="4D82A71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18323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283</w:t>
            </w:r>
          </w:p>
        </w:tc>
        <w:tc>
          <w:tcPr>
            <w:tcW w:w="3260" w:type="dxa"/>
            <w:tcBorders>
              <w:top w:val="nil"/>
              <w:left w:val="nil"/>
              <w:bottom w:val="single" w:sz="4" w:space="0" w:color="auto"/>
              <w:right w:val="single" w:sz="4" w:space="0" w:color="auto"/>
            </w:tcBorders>
            <w:vAlign w:val="center"/>
            <w:hideMark/>
          </w:tcPr>
          <w:p w14:paraId="6EFA0D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02 к. 1</w:t>
            </w:r>
          </w:p>
        </w:tc>
        <w:tc>
          <w:tcPr>
            <w:tcW w:w="2268" w:type="dxa"/>
            <w:tcBorders>
              <w:top w:val="nil"/>
              <w:left w:val="nil"/>
              <w:bottom w:val="single" w:sz="4" w:space="0" w:color="auto"/>
              <w:right w:val="single" w:sz="4" w:space="0" w:color="auto"/>
            </w:tcBorders>
            <w:vAlign w:val="center"/>
            <w:hideMark/>
          </w:tcPr>
          <w:p w14:paraId="09E8EF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84300C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1BB68E2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85014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284</w:t>
            </w:r>
          </w:p>
        </w:tc>
        <w:tc>
          <w:tcPr>
            <w:tcW w:w="3260" w:type="dxa"/>
            <w:tcBorders>
              <w:top w:val="nil"/>
              <w:left w:val="nil"/>
              <w:bottom w:val="single" w:sz="4" w:space="0" w:color="auto"/>
              <w:right w:val="single" w:sz="4" w:space="0" w:color="auto"/>
            </w:tcBorders>
            <w:vAlign w:val="center"/>
            <w:hideMark/>
          </w:tcPr>
          <w:p w14:paraId="233F11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02 к. 2</w:t>
            </w:r>
          </w:p>
        </w:tc>
        <w:tc>
          <w:tcPr>
            <w:tcW w:w="2268" w:type="dxa"/>
            <w:tcBorders>
              <w:top w:val="nil"/>
              <w:left w:val="nil"/>
              <w:bottom w:val="single" w:sz="4" w:space="0" w:color="auto"/>
              <w:right w:val="single" w:sz="4" w:space="0" w:color="auto"/>
            </w:tcBorders>
            <w:vAlign w:val="center"/>
            <w:hideMark/>
          </w:tcPr>
          <w:p w14:paraId="458B5F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ED4FB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12228C5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5783C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285</w:t>
            </w:r>
          </w:p>
        </w:tc>
        <w:tc>
          <w:tcPr>
            <w:tcW w:w="3260" w:type="dxa"/>
            <w:tcBorders>
              <w:top w:val="nil"/>
              <w:left w:val="nil"/>
              <w:bottom w:val="single" w:sz="4" w:space="0" w:color="auto"/>
              <w:right w:val="single" w:sz="4" w:space="0" w:color="auto"/>
            </w:tcBorders>
            <w:vAlign w:val="center"/>
            <w:hideMark/>
          </w:tcPr>
          <w:p w14:paraId="30C2F9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02 к. 3</w:t>
            </w:r>
          </w:p>
        </w:tc>
        <w:tc>
          <w:tcPr>
            <w:tcW w:w="2268" w:type="dxa"/>
            <w:tcBorders>
              <w:top w:val="nil"/>
              <w:left w:val="nil"/>
              <w:bottom w:val="single" w:sz="4" w:space="0" w:color="auto"/>
              <w:right w:val="single" w:sz="4" w:space="0" w:color="auto"/>
            </w:tcBorders>
            <w:vAlign w:val="center"/>
            <w:hideMark/>
          </w:tcPr>
          <w:p w14:paraId="42F0EE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00385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3142AAD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26F25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286</w:t>
            </w:r>
          </w:p>
        </w:tc>
        <w:tc>
          <w:tcPr>
            <w:tcW w:w="3260" w:type="dxa"/>
            <w:tcBorders>
              <w:top w:val="nil"/>
              <w:left w:val="nil"/>
              <w:bottom w:val="single" w:sz="4" w:space="0" w:color="auto"/>
              <w:right w:val="single" w:sz="4" w:space="0" w:color="auto"/>
            </w:tcBorders>
            <w:vAlign w:val="center"/>
            <w:hideMark/>
          </w:tcPr>
          <w:p w14:paraId="0D09D9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03</w:t>
            </w:r>
          </w:p>
        </w:tc>
        <w:tc>
          <w:tcPr>
            <w:tcW w:w="2268" w:type="dxa"/>
            <w:tcBorders>
              <w:top w:val="nil"/>
              <w:left w:val="nil"/>
              <w:bottom w:val="single" w:sz="4" w:space="0" w:color="auto"/>
              <w:right w:val="single" w:sz="4" w:space="0" w:color="auto"/>
            </w:tcBorders>
            <w:vAlign w:val="center"/>
            <w:hideMark/>
          </w:tcPr>
          <w:p w14:paraId="4DE70E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411FD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381890C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59FEB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287</w:t>
            </w:r>
          </w:p>
        </w:tc>
        <w:tc>
          <w:tcPr>
            <w:tcW w:w="3260" w:type="dxa"/>
            <w:tcBorders>
              <w:top w:val="nil"/>
              <w:left w:val="nil"/>
              <w:bottom w:val="single" w:sz="4" w:space="0" w:color="auto"/>
              <w:right w:val="single" w:sz="4" w:space="0" w:color="auto"/>
            </w:tcBorders>
            <w:vAlign w:val="center"/>
            <w:hideMark/>
          </w:tcPr>
          <w:p w14:paraId="4323AD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04 к. 1</w:t>
            </w:r>
          </w:p>
        </w:tc>
        <w:tc>
          <w:tcPr>
            <w:tcW w:w="2268" w:type="dxa"/>
            <w:tcBorders>
              <w:top w:val="nil"/>
              <w:left w:val="nil"/>
              <w:bottom w:val="single" w:sz="4" w:space="0" w:color="auto"/>
              <w:right w:val="single" w:sz="4" w:space="0" w:color="auto"/>
            </w:tcBorders>
            <w:vAlign w:val="center"/>
            <w:hideMark/>
          </w:tcPr>
          <w:p w14:paraId="4ABEC4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«ЭЗТМ-Жилстройсервис»</w:t>
            </w:r>
          </w:p>
        </w:tc>
        <w:tc>
          <w:tcPr>
            <w:tcW w:w="3119" w:type="dxa"/>
            <w:tcBorders>
              <w:top w:val="nil"/>
              <w:left w:val="nil"/>
              <w:bottom w:val="single" w:sz="4" w:space="0" w:color="auto"/>
              <w:right w:val="single" w:sz="4" w:space="0" w:color="auto"/>
            </w:tcBorders>
            <w:vAlign w:val="center"/>
            <w:hideMark/>
          </w:tcPr>
          <w:p w14:paraId="138D8A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289F3C8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175F4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288</w:t>
            </w:r>
          </w:p>
        </w:tc>
        <w:tc>
          <w:tcPr>
            <w:tcW w:w="3260" w:type="dxa"/>
            <w:tcBorders>
              <w:top w:val="nil"/>
              <w:left w:val="nil"/>
              <w:bottom w:val="single" w:sz="4" w:space="0" w:color="auto"/>
              <w:right w:val="single" w:sz="4" w:space="0" w:color="auto"/>
            </w:tcBorders>
            <w:vAlign w:val="center"/>
            <w:hideMark/>
          </w:tcPr>
          <w:p w14:paraId="45443C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04 к. 2</w:t>
            </w:r>
          </w:p>
        </w:tc>
        <w:tc>
          <w:tcPr>
            <w:tcW w:w="2268" w:type="dxa"/>
            <w:tcBorders>
              <w:top w:val="nil"/>
              <w:left w:val="nil"/>
              <w:bottom w:val="single" w:sz="4" w:space="0" w:color="auto"/>
              <w:right w:val="single" w:sz="4" w:space="0" w:color="auto"/>
            </w:tcBorders>
            <w:vAlign w:val="center"/>
            <w:hideMark/>
          </w:tcPr>
          <w:p w14:paraId="65C6ED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«ЭЗТМ-Жилстройсервис»</w:t>
            </w:r>
          </w:p>
        </w:tc>
        <w:tc>
          <w:tcPr>
            <w:tcW w:w="3119" w:type="dxa"/>
            <w:tcBorders>
              <w:top w:val="nil"/>
              <w:left w:val="nil"/>
              <w:bottom w:val="single" w:sz="4" w:space="0" w:color="auto"/>
              <w:right w:val="single" w:sz="4" w:space="0" w:color="auto"/>
            </w:tcBorders>
            <w:vAlign w:val="center"/>
            <w:hideMark/>
          </w:tcPr>
          <w:p w14:paraId="1B9470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ACAE58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FE279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289</w:t>
            </w:r>
          </w:p>
        </w:tc>
        <w:tc>
          <w:tcPr>
            <w:tcW w:w="3260" w:type="dxa"/>
            <w:tcBorders>
              <w:top w:val="nil"/>
              <w:left w:val="nil"/>
              <w:bottom w:val="single" w:sz="4" w:space="0" w:color="auto"/>
              <w:right w:val="single" w:sz="4" w:space="0" w:color="auto"/>
            </w:tcBorders>
            <w:vAlign w:val="center"/>
            <w:hideMark/>
          </w:tcPr>
          <w:p w14:paraId="2E4B29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05</w:t>
            </w:r>
          </w:p>
        </w:tc>
        <w:tc>
          <w:tcPr>
            <w:tcW w:w="2268" w:type="dxa"/>
            <w:tcBorders>
              <w:top w:val="nil"/>
              <w:left w:val="nil"/>
              <w:bottom w:val="single" w:sz="4" w:space="0" w:color="auto"/>
              <w:right w:val="single" w:sz="4" w:space="0" w:color="auto"/>
            </w:tcBorders>
            <w:vAlign w:val="center"/>
            <w:hideMark/>
          </w:tcPr>
          <w:p w14:paraId="147510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ТСЖ «Башня»</w:t>
            </w:r>
          </w:p>
        </w:tc>
        <w:tc>
          <w:tcPr>
            <w:tcW w:w="3119" w:type="dxa"/>
            <w:tcBorders>
              <w:top w:val="nil"/>
              <w:left w:val="nil"/>
              <w:bottom w:val="single" w:sz="4" w:space="0" w:color="auto"/>
              <w:right w:val="single" w:sz="4" w:space="0" w:color="auto"/>
            </w:tcBorders>
            <w:vAlign w:val="center"/>
            <w:hideMark/>
          </w:tcPr>
          <w:p w14:paraId="6A005B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2A00399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4D43D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290</w:t>
            </w:r>
          </w:p>
        </w:tc>
        <w:tc>
          <w:tcPr>
            <w:tcW w:w="3260" w:type="dxa"/>
            <w:tcBorders>
              <w:top w:val="nil"/>
              <w:left w:val="nil"/>
              <w:bottom w:val="single" w:sz="4" w:space="0" w:color="auto"/>
              <w:right w:val="single" w:sz="4" w:space="0" w:color="auto"/>
            </w:tcBorders>
            <w:vAlign w:val="center"/>
            <w:hideMark/>
          </w:tcPr>
          <w:p w14:paraId="1D44EF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06 к. 1</w:t>
            </w:r>
          </w:p>
        </w:tc>
        <w:tc>
          <w:tcPr>
            <w:tcW w:w="2268" w:type="dxa"/>
            <w:tcBorders>
              <w:top w:val="nil"/>
              <w:left w:val="nil"/>
              <w:bottom w:val="single" w:sz="4" w:space="0" w:color="auto"/>
              <w:right w:val="single" w:sz="4" w:space="0" w:color="auto"/>
            </w:tcBorders>
            <w:vAlign w:val="center"/>
            <w:hideMark/>
          </w:tcPr>
          <w:p w14:paraId="78A087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181C2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03D9A53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5ADF6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291</w:t>
            </w:r>
          </w:p>
        </w:tc>
        <w:tc>
          <w:tcPr>
            <w:tcW w:w="3260" w:type="dxa"/>
            <w:tcBorders>
              <w:top w:val="nil"/>
              <w:left w:val="nil"/>
              <w:bottom w:val="single" w:sz="4" w:space="0" w:color="auto"/>
              <w:right w:val="single" w:sz="4" w:space="0" w:color="auto"/>
            </w:tcBorders>
            <w:vAlign w:val="center"/>
            <w:hideMark/>
          </w:tcPr>
          <w:p w14:paraId="5DDD13C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06 к. 2</w:t>
            </w:r>
          </w:p>
        </w:tc>
        <w:tc>
          <w:tcPr>
            <w:tcW w:w="2268" w:type="dxa"/>
            <w:tcBorders>
              <w:top w:val="nil"/>
              <w:left w:val="nil"/>
              <w:bottom w:val="single" w:sz="4" w:space="0" w:color="auto"/>
              <w:right w:val="single" w:sz="4" w:space="0" w:color="auto"/>
            </w:tcBorders>
            <w:vAlign w:val="center"/>
            <w:hideMark/>
          </w:tcPr>
          <w:p w14:paraId="054BA2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1B2CF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C4078C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FA3F0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292</w:t>
            </w:r>
          </w:p>
        </w:tc>
        <w:tc>
          <w:tcPr>
            <w:tcW w:w="3260" w:type="dxa"/>
            <w:tcBorders>
              <w:top w:val="nil"/>
              <w:left w:val="nil"/>
              <w:bottom w:val="single" w:sz="4" w:space="0" w:color="auto"/>
              <w:right w:val="single" w:sz="4" w:space="0" w:color="auto"/>
            </w:tcBorders>
            <w:vAlign w:val="center"/>
            <w:hideMark/>
          </w:tcPr>
          <w:p w14:paraId="5F611B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07</w:t>
            </w:r>
          </w:p>
        </w:tc>
        <w:tc>
          <w:tcPr>
            <w:tcW w:w="2268" w:type="dxa"/>
            <w:tcBorders>
              <w:top w:val="nil"/>
              <w:left w:val="nil"/>
              <w:bottom w:val="single" w:sz="4" w:space="0" w:color="auto"/>
              <w:right w:val="single" w:sz="4" w:space="0" w:color="auto"/>
            </w:tcBorders>
            <w:vAlign w:val="center"/>
            <w:hideMark/>
          </w:tcPr>
          <w:p w14:paraId="2B58FA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F8FD7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1A37BDED" w14:textId="77777777" w:rsidTr="007B69C7">
        <w:trPr>
          <w:trHeight w:val="1163"/>
        </w:trPr>
        <w:tc>
          <w:tcPr>
            <w:tcW w:w="846" w:type="dxa"/>
            <w:tcBorders>
              <w:top w:val="nil"/>
              <w:left w:val="single" w:sz="4" w:space="0" w:color="auto"/>
              <w:bottom w:val="single" w:sz="4" w:space="0" w:color="auto"/>
              <w:right w:val="single" w:sz="4" w:space="0" w:color="auto"/>
            </w:tcBorders>
            <w:vAlign w:val="center"/>
            <w:hideMark/>
          </w:tcPr>
          <w:p w14:paraId="70673B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293</w:t>
            </w:r>
          </w:p>
        </w:tc>
        <w:tc>
          <w:tcPr>
            <w:tcW w:w="3260" w:type="dxa"/>
            <w:tcBorders>
              <w:top w:val="nil"/>
              <w:left w:val="nil"/>
              <w:bottom w:val="single" w:sz="4" w:space="0" w:color="auto"/>
              <w:right w:val="single" w:sz="4" w:space="0" w:color="auto"/>
            </w:tcBorders>
            <w:vAlign w:val="center"/>
            <w:hideMark/>
          </w:tcPr>
          <w:p w14:paraId="4355D3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w:t>
            </w:r>
          </w:p>
        </w:tc>
        <w:tc>
          <w:tcPr>
            <w:tcW w:w="2268" w:type="dxa"/>
            <w:tcBorders>
              <w:top w:val="nil"/>
              <w:left w:val="nil"/>
              <w:bottom w:val="single" w:sz="4" w:space="0" w:color="auto"/>
              <w:right w:val="single" w:sz="4" w:space="0" w:color="auto"/>
            </w:tcBorders>
            <w:vAlign w:val="center"/>
            <w:hideMark/>
          </w:tcPr>
          <w:p w14:paraId="4EA4E7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744EC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ЦТП-8 ГВС, Отопление от Котельная «Северная», ООО «Глобус»</w:t>
            </w:r>
          </w:p>
        </w:tc>
      </w:tr>
      <w:tr w:rsidR="007B69C7" w:rsidRPr="00901CD1" w14:paraId="7E4BE1A0" w14:textId="77777777" w:rsidTr="007B69C7">
        <w:trPr>
          <w:trHeight w:val="1163"/>
        </w:trPr>
        <w:tc>
          <w:tcPr>
            <w:tcW w:w="846" w:type="dxa"/>
            <w:tcBorders>
              <w:top w:val="nil"/>
              <w:left w:val="single" w:sz="4" w:space="0" w:color="auto"/>
              <w:bottom w:val="single" w:sz="4" w:space="0" w:color="auto"/>
              <w:right w:val="single" w:sz="4" w:space="0" w:color="auto"/>
            </w:tcBorders>
            <w:vAlign w:val="center"/>
            <w:hideMark/>
          </w:tcPr>
          <w:p w14:paraId="677DFF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294</w:t>
            </w:r>
          </w:p>
        </w:tc>
        <w:tc>
          <w:tcPr>
            <w:tcW w:w="3260" w:type="dxa"/>
            <w:tcBorders>
              <w:top w:val="nil"/>
              <w:left w:val="nil"/>
              <w:bottom w:val="single" w:sz="4" w:space="0" w:color="auto"/>
              <w:right w:val="single" w:sz="4" w:space="0" w:color="auto"/>
            </w:tcBorders>
            <w:vAlign w:val="center"/>
            <w:hideMark/>
          </w:tcPr>
          <w:p w14:paraId="67B4E4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1-а</w:t>
            </w:r>
          </w:p>
        </w:tc>
        <w:tc>
          <w:tcPr>
            <w:tcW w:w="2268" w:type="dxa"/>
            <w:tcBorders>
              <w:top w:val="nil"/>
              <w:left w:val="nil"/>
              <w:bottom w:val="single" w:sz="4" w:space="0" w:color="auto"/>
              <w:right w:val="single" w:sz="4" w:space="0" w:color="auto"/>
            </w:tcBorders>
            <w:vAlign w:val="center"/>
            <w:hideMark/>
          </w:tcPr>
          <w:p w14:paraId="21A294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52A99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ЦТП-8 ГВС, Отопление от Котельная «Северная», ООО «Глобус»</w:t>
            </w:r>
          </w:p>
        </w:tc>
      </w:tr>
      <w:tr w:rsidR="007B69C7" w:rsidRPr="00901CD1" w14:paraId="10F35A1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01BB5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295</w:t>
            </w:r>
          </w:p>
        </w:tc>
        <w:tc>
          <w:tcPr>
            <w:tcW w:w="3260" w:type="dxa"/>
            <w:tcBorders>
              <w:top w:val="nil"/>
              <w:left w:val="nil"/>
              <w:bottom w:val="single" w:sz="4" w:space="0" w:color="auto"/>
              <w:right w:val="single" w:sz="4" w:space="0" w:color="auto"/>
            </w:tcBorders>
            <w:vAlign w:val="center"/>
            <w:hideMark/>
          </w:tcPr>
          <w:p w14:paraId="021B65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1-б</w:t>
            </w:r>
          </w:p>
        </w:tc>
        <w:tc>
          <w:tcPr>
            <w:tcW w:w="2268" w:type="dxa"/>
            <w:tcBorders>
              <w:top w:val="nil"/>
              <w:left w:val="nil"/>
              <w:bottom w:val="single" w:sz="4" w:space="0" w:color="auto"/>
              <w:right w:val="single" w:sz="4" w:space="0" w:color="auto"/>
            </w:tcBorders>
            <w:vAlign w:val="center"/>
            <w:hideMark/>
          </w:tcPr>
          <w:p w14:paraId="701F1B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47D96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890B8A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2D473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296</w:t>
            </w:r>
          </w:p>
        </w:tc>
        <w:tc>
          <w:tcPr>
            <w:tcW w:w="3260" w:type="dxa"/>
            <w:tcBorders>
              <w:top w:val="nil"/>
              <w:left w:val="nil"/>
              <w:bottom w:val="single" w:sz="4" w:space="0" w:color="auto"/>
              <w:right w:val="single" w:sz="4" w:space="0" w:color="auto"/>
            </w:tcBorders>
            <w:vAlign w:val="center"/>
            <w:hideMark/>
          </w:tcPr>
          <w:p w14:paraId="0B5B4B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10</w:t>
            </w:r>
          </w:p>
        </w:tc>
        <w:tc>
          <w:tcPr>
            <w:tcW w:w="2268" w:type="dxa"/>
            <w:tcBorders>
              <w:top w:val="nil"/>
              <w:left w:val="nil"/>
              <w:bottom w:val="single" w:sz="4" w:space="0" w:color="auto"/>
              <w:right w:val="single" w:sz="4" w:space="0" w:color="auto"/>
            </w:tcBorders>
            <w:vAlign w:val="center"/>
            <w:hideMark/>
          </w:tcPr>
          <w:p w14:paraId="486EF9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4583F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50A5AA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307C2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297</w:t>
            </w:r>
          </w:p>
        </w:tc>
        <w:tc>
          <w:tcPr>
            <w:tcW w:w="3260" w:type="dxa"/>
            <w:tcBorders>
              <w:top w:val="nil"/>
              <w:left w:val="nil"/>
              <w:bottom w:val="single" w:sz="4" w:space="0" w:color="auto"/>
              <w:right w:val="single" w:sz="4" w:space="0" w:color="auto"/>
            </w:tcBorders>
            <w:vAlign w:val="center"/>
            <w:hideMark/>
          </w:tcPr>
          <w:p w14:paraId="6BCF6C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11</w:t>
            </w:r>
          </w:p>
        </w:tc>
        <w:tc>
          <w:tcPr>
            <w:tcW w:w="2268" w:type="dxa"/>
            <w:tcBorders>
              <w:top w:val="nil"/>
              <w:left w:val="nil"/>
              <w:bottom w:val="single" w:sz="4" w:space="0" w:color="auto"/>
              <w:right w:val="single" w:sz="4" w:space="0" w:color="auto"/>
            </w:tcBorders>
            <w:vAlign w:val="center"/>
            <w:hideMark/>
          </w:tcPr>
          <w:p w14:paraId="0F89E9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8C5BD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36B2A3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943C8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298</w:t>
            </w:r>
          </w:p>
        </w:tc>
        <w:tc>
          <w:tcPr>
            <w:tcW w:w="3260" w:type="dxa"/>
            <w:tcBorders>
              <w:top w:val="nil"/>
              <w:left w:val="nil"/>
              <w:bottom w:val="single" w:sz="4" w:space="0" w:color="auto"/>
              <w:right w:val="single" w:sz="4" w:space="0" w:color="auto"/>
            </w:tcBorders>
            <w:vAlign w:val="center"/>
            <w:hideMark/>
          </w:tcPr>
          <w:p w14:paraId="4880F2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12</w:t>
            </w:r>
          </w:p>
        </w:tc>
        <w:tc>
          <w:tcPr>
            <w:tcW w:w="2268" w:type="dxa"/>
            <w:tcBorders>
              <w:top w:val="nil"/>
              <w:left w:val="nil"/>
              <w:bottom w:val="single" w:sz="4" w:space="0" w:color="auto"/>
              <w:right w:val="single" w:sz="4" w:space="0" w:color="auto"/>
            </w:tcBorders>
            <w:vAlign w:val="center"/>
            <w:hideMark/>
          </w:tcPr>
          <w:p w14:paraId="15EEE1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83CE6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F18370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14005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299</w:t>
            </w:r>
          </w:p>
        </w:tc>
        <w:tc>
          <w:tcPr>
            <w:tcW w:w="3260" w:type="dxa"/>
            <w:tcBorders>
              <w:top w:val="nil"/>
              <w:left w:val="nil"/>
              <w:bottom w:val="single" w:sz="4" w:space="0" w:color="auto"/>
              <w:right w:val="single" w:sz="4" w:space="0" w:color="auto"/>
            </w:tcBorders>
            <w:vAlign w:val="center"/>
            <w:hideMark/>
          </w:tcPr>
          <w:p w14:paraId="700DD7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12-а</w:t>
            </w:r>
          </w:p>
        </w:tc>
        <w:tc>
          <w:tcPr>
            <w:tcW w:w="2268" w:type="dxa"/>
            <w:tcBorders>
              <w:top w:val="nil"/>
              <w:left w:val="nil"/>
              <w:bottom w:val="single" w:sz="4" w:space="0" w:color="auto"/>
              <w:right w:val="single" w:sz="4" w:space="0" w:color="auto"/>
            </w:tcBorders>
            <w:vAlign w:val="center"/>
            <w:hideMark/>
          </w:tcPr>
          <w:p w14:paraId="5E0F44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AD3EC2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D3DCB1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F0459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300</w:t>
            </w:r>
          </w:p>
        </w:tc>
        <w:tc>
          <w:tcPr>
            <w:tcW w:w="3260" w:type="dxa"/>
            <w:tcBorders>
              <w:top w:val="nil"/>
              <w:left w:val="nil"/>
              <w:bottom w:val="single" w:sz="4" w:space="0" w:color="auto"/>
              <w:right w:val="single" w:sz="4" w:space="0" w:color="auto"/>
            </w:tcBorders>
            <w:vAlign w:val="center"/>
            <w:hideMark/>
          </w:tcPr>
          <w:p w14:paraId="44E72F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13</w:t>
            </w:r>
          </w:p>
        </w:tc>
        <w:tc>
          <w:tcPr>
            <w:tcW w:w="2268" w:type="dxa"/>
            <w:tcBorders>
              <w:top w:val="nil"/>
              <w:left w:val="nil"/>
              <w:bottom w:val="single" w:sz="4" w:space="0" w:color="auto"/>
              <w:right w:val="single" w:sz="4" w:space="0" w:color="auto"/>
            </w:tcBorders>
            <w:vAlign w:val="center"/>
            <w:hideMark/>
          </w:tcPr>
          <w:p w14:paraId="740961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6EF81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1C44BE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6A5FC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301</w:t>
            </w:r>
          </w:p>
        </w:tc>
        <w:tc>
          <w:tcPr>
            <w:tcW w:w="3260" w:type="dxa"/>
            <w:tcBorders>
              <w:top w:val="nil"/>
              <w:left w:val="nil"/>
              <w:bottom w:val="single" w:sz="4" w:space="0" w:color="auto"/>
              <w:right w:val="single" w:sz="4" w:space="0" w:color="auto"/>
            </w:tcBorders>
            <w:vAlign w:val="center"/>
            <w:hideMark/>
          </w:tcPr>
          <w:p w14:paraId="38C4CF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13-а</w:t>
            </w:r>
          </w:p>
        </w:tc>
        <w:tc>
          <w:tcPr>
            <w:tcW w:w="2268" w:type="dxa"/>
            <w:tcBorders>
              <w:top w:val="nil"/>
              <w:left w:val="nil"/>
              <w:bottom w:val="single" w:sz="4" w:space="0" w:color="auto"/>
              <w:right w:val="single" w:sz="4" w:space="0" w:color="auto"/>
            </w:tcBorders>
            <w:vAlign w:val="center"/>
            <w:hideMark/>
          </w:tcPr>
          <w:p w14:paraId="714817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5BEBF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26482D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2A12A7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302</w:t>
            </w:r>
          </w:p>
        </w:tc>
        <w:tc>
          <w:tcPr>
            <w:tcW w:w="3260" w:type="dxa"/>
            <w:tcBorders>
              <w:top w:val="nil"/>
              <w:left w:val="nil"/>
              <w:bottom w:val="single" w:sz="4" w:space="0" w:color="auto"/>
              <w:right w:val="single" w:sz="4" w:space="0" w:color="auto"/>
            </w:tcBorders>
            <w:vAlign w:val="center"/>
            <w:hideMark/>
          </w:tcPr>
          <w:p w14:paraId="0BE63A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15</w:t>
            </w:r>
          </w:p>
        </w:tc>
        <w:tc>
          <w:tcPr>
            <w:tcW w:w="2268" w:type="dxa"/>
            <w:tcBorders>
              <w:top w:val="nil"/>
              <w:left w:val="nil"/>
              <w:bottom w:val="single" w:sz="4" w:space="0" w:color="auto"/>
              <w:right w:val="single" w:sz="4" w:space="0" w:color="auto"/>
            </w:tcBorders>
            <w:vAlign w:val="center"/>
            <w:hideMark/>
          </w:tcPr>
          <w:p w14:paraId="1A5DEC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04216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699FF6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4FB26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303</w:t>
            </w:r>
          </w:p>
        </w:tc>
        <w:tc>
          <w:tcPr>
            <w:tcW w:w="3260" w:type="dxa"/>
            <w:tcBorders>
              <w:top w:val="nil"/>
              <w:left w:val="nil"/>
              <w:bottom w:val="single" w:sz="4" w:space="0" w:color="auto"/>
              <w:right w:val="single" w:sz="4" w:space="0" w:color="auto"/>
            </w:tcBorders>
            <w:vAlign w:val="center"/>
            <w:hideMark/>
          </w:tcPr>
          <w:p w14:paraId="31F36F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15-а</w:t>
            </w:r>
          </w:p>
        </w:tc>
        <w:tc>
          <w:tcPr>
            <w:tcW w:w="2268" w:type="dxa"/>
            <w:tcBorders>
              <w:top w:val="nil"/>
              <w:left w:val="nil"/>
              <w:bottom w:val="single" w:sz="4" w:space="0" w:color="auto"/>
              <w:right w:val="single" w:sz="4" w:space="0" w:color="auto"/>
            </w:tcBorders>
            <w:vAlign w:val="center"/>
            <w:hideMark/>
          </w:tcPr>
          <w:p w14:paraId="630FFA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70D5C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594C84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CE938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304</w:t>
            </w:r>
          </w:p>
        </w:tc>
        <w:tc>
          <w:tcPr>
            <w:tcW w:w="3260" w:type="dxa"/>
            <w:tcBorders>
              <w:top w:val="nil"/>
              <w:left w:val="nil"/>
              <w:bottom w:val="single" w:sz="4" w:space="0" w:color="auto"/>
              <w:right w:val="single" w:sz="4" w:space="0" w:color="auto"/>
            </w:tcBorders>
            <w:vAlign w:val="center"/>
            <w:hideMark/>
          </w:tcPr>
          <w:p w14:paraId="4A17B4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16</w:t>
            </w:r>
          </w:p>
        </w:tc>
        <w:tc>
          <w:tcPr>
            <w:tcW w:w="2268" w:type="dxa"/>
            <w:tcBorders>
              <w:top w:val="nil"/>
              <w:left w:val="nil"/>
              <w:bottom w:val="single" w:sz="4" w:space="0" w:color="auto"/>
              <w:right w:val="single" w:sz="4" w:space="0" w:color="auto"/>
            </w:tcBorders>
            <w:vAlign w:val="center"/>
            <w:hideMark/>
          </w:tcPr>
          <w:p w14:paraId="0A875A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5AF6A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DEE03F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7D40C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305</w:t>
            </w:r>
          </w:p>
        </w:tc>
        <w:tc>
          <w:tcPr>
            <w:tcW w:w="3260" w:type="dxa"/>
            <w:tcBorders>
              <w:top w:val="nil"/>
              <w:left w:val="nil"/>
              <w:bottom w:val="single" w:sz="4" w:space="0" w:color="auto"/>
              <w:right w:val="single" w:sz="4" w:space="0" w:color="auto"/>
            </w:tcBorders>
            <w:vAlign w:val="center"/>
            <w:hideMark/>
          </w:tcPr>
          <w:p w14:paraId="0CE615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17</w:t>
            </w:r>
          </w:p>
        </w:tc>
        <w:tc>
          <w:tcPr>
            <w:tcW w:w="2268" w:type="dxa"/>
            <w:tcBorders>
              <w:top w:val="nil"/>
              <w:left w:val="nil"/>
              <w:bottom w:val="single" w:sz="4" w:space="0" w:color="auto"/>
              <w:right w:val="single" w:sz="4" w:space="0" w:color="auto"/>
            </w:tcBorders>
            <w:vAlign w:val="center"/>
            <w:hideMark/>
          </w:tcPr>
          <w:p w14:paraId="71CE7A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93053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CD9629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F1A0A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306</w:t>
            </w:r>
          </w:p>
        </w:tc>
        <w:tc>
          <w:tcPr>
            <w:tcW w:w="3260" w:type="dxa"/>
            <w:tcBorders>
              <w:top w:val="nil"/>
              <w:left w:val="nil"/>
              <w:bottom w:val="single" w:sz="4" w:space="0" w:color="auto"/>
              <w:right w:val="single" w:sz="4" w:space="0" w:color="auto"/>
            </w:tcBorders>
            <w:vAlign w:val="center"/>
            <w:hideMark/>
          </w:tcPr>
          <w:p w14:paraId="05144A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18</w:t>
            </w:r>
          </w:p>
        </w:tc>
        <w:tc>
          <w:tcPr>
            <w:tcW w:w="2268" w:type="dxa"/>
            <w:tcBorders>
              <w:top w:val="nil"/>
              <w:left w:val="nil"/>
              <w:bottom w:val="single" w:sz="4" w:space="0" w:color="auto"/>
              <w:right w:val="single" w:sz="4" w:space="0" w:color="auto"/>
            </w:tcBorders>
            <w:vAlign w:val="center"/>
            <w:hideMark/>
          </w:tcPr>
          <w:p w14:paraId="767E94F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125A9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DEC198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AA843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307</w:t>
            </w:r>
          </w:p>
        </w:tc>
        <w:tc>
          <w:tcPr>
            <w:tcW w:w="3260" w:type="dxa"/>
            <w:tcBorders>
              <w:top w:val="nil"/>
              <w:left w:val="nil"/>
              <w:bottom w:val="single" w:sz="4" w:space="0" w:color="auto"/>
              <w:right w:val="single" w:sz="4" w:space="0" w:color="auto"/>
            </w:tcBorders>
            <w:vAlign w:val="center"/>
            <w:hideMark/>
          </w:tcPr>
          <w:p w14:paraId="342AB1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19</w:t>
            </w:r>
          </w:p>
        </w:tc>
        <w:tc>
          <w:tcPr>
            <w:tcW w:w="2268" w:type="dxa"/>
            <w:tcBorders>
              <w:top w:val="nil"/>
              <w:left w:val="nil"/>
              <w:bottom w:val="single" w:sz="4" w:space="0" w:color="auto"/>
              <w:right w:val="single" w:sz="4" w:space="0" w:color="auto"/>
            </w:tcBorders>
            <w:vAlign w:val="center"/>
            <w:hideMark/>
          </w:tcPr>
          <w:p w14:paraId="64F77E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5C191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9AAEF4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59C65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308</w:t>
            </w:r>
          </w:p>
        </w:tc>
        <w:tc>
          <w:tcPr>
            <w:tcW w:w="3260" w:type="dxa"/>
            <w:tcBorders>
              <w:top w:val="nil"/>
              <w:left w:val="nil"/>
              <w:bottom w:val="single" w:sz="4" w:space="0" w:color="auto"/>
              <w:right w:val="single" w:sz="4" w:space="0" w:color="auto"/>
            </w:tcBorders>
            <w:vAlign w:val="center"/>
            <w:hideMark/>
          </w:tcPr>
          <w:p w14:paraId="2BF28D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19-а</w:t>
            </w:r>
          </w:p>
        </w:tc>
        <w:tc>
          <w:tcPr>
            <w:tcW w:w="2268" w:type="dxa"/>
            <w:tcBorders>
              <w:top w:val="nil"/>
              <w:left w:val="nil"/>
              <w:bottom w:val="single" w:sz="4" w:space="0" w:color="auto"/>
              <w:right w:val="single" w:sz="4" w:space="0" w:color="auto"/>
            </w:tcBorders>
            <w:vAlign w:val="center"/>
            <w:hideMark/>
          </w:tcPr>
          <w:p w14:paraId="1332F4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4CE4E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FBE8EE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DAAFF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309</w:t>
            </w:r>
          </w:p>
        </w:tc>
        <w:tc>
          <w:tcPr>
            <w:tcW w:w="3260" w:type="dxa"/>
            <w:tcBorders>
              <w:top w:val="nil"/>
              <w:left w:val="nil"/>
              <w:bottom w:val="single" w:sz="4" w:space="0" w:color="auto"/>
              <w:right w:val="single" w:sz="4" w:space="0" w:color="auto"/>
            </w:tcBorders>
            <w:vAlign w:val="center"/>
            <w:hideMark/>
          </w:tcPr>
          <w:p w14:paraId="341EFA6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2 к. 1</w:t>
            </w:r>
          </w:p>
        </w:tc>
        <w:tc>
          <w:tcPr>
            <w:tcW w:w="2268" w:type="dxa"/>
            <w:tcBorders>
              <w:top w:val="nil"/>
              <w:left w:val="nil"/>
              <w:bottom w:val="single" w:sz="4" w:space="0" w:color="auto"/>
              <w:right w:val="single" w:sz="4" w:space="0" w:color="auto"/>
            </w:tcBorders>
            <w:vAlign w:val="center"/>
            <w:hideMark/>
          </w:tcPr>
          <w:p w14:paraId="2379B6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F6138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608E243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C7E18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310</w:t>
            </w:r>
          </w:p>
        </w:tc>
        <w:tc>
          <w:tcPr>
            <w:tcW w:w="3260" w:type="dxa"/>
            <w:tcBorders>
              <w:top w:val="nil"/>
              <w:left w:val="nil"/>
              <w:bottom w:val="single" w:sz="4" w:space="0" w:color="auto"/>
              <w:right w:val="single" w:sz="4" w:space="0" w:color="auto"/>
            </w:tcBorders>
            <w:vAlign w:val="center"/>
            <w:hideMark/>
          </w:tcPr>
          <w:p w14:paraId="3C7BF0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2 к. 2</w:t>
            </w:r>
          </w:p>
        </w:tc>
        <w:tc>
          <w:tcPr>
            <w:tcW w:w="2268" w:type="dxa"/>
            <w:tcBorders>
              <w:top w:val="nil"/>
              <w:left w:val="nil"/>
              <w:bottom w:val="single" w:sz="4" w:space="0" w:color="auto"/>
              <w:right w:val="single" w:sz="4" w:space="0" w:color="auto"/>
            </w:tcBorders>
            <w:vAlign w:val="center"/>
            <w:hideMark/>
          </w:tcPr>
          <w:p w14:paraId="79D4B5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035F1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589770AE" w14:textId="77777777" w:rsidTr="007B69C7">
        <w:trPr>
          <w:trHeight w:val="1163"/>
        </w:trPr>
        <w:tc>
          <w:tcPr>
            <w:tcW w:w="846" w:type="dxa"/>
            <w:tcBorders>
              <w:top w:val="nil"/>
              <w:left w:val="single" w:sz="4" w:space="0" w:color="auto"/>
              <w:bottom w:val="single" w:sz="4" w:space="0" w:color="auto"/>
              <w:right w:val="single" w:sz="4" w:space="0" w:color="auto"/>
            </w:tcBorders>
            <w:vAlign w:val="center"/>
            <w:hideMark/>
          </w:tcPr>
          <w:p w14:paraId="4810A1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311</w:t>
            </w:r>
          </w:p>
        </w:tc>
        <w:tc>
          <w:tcPr>
            <w:tcW w:w="3260" w:type="dxa"/>
            <w:tcBorders>
              <w:top w:val="nil"/>
              <w:left w:val="nil"/>
              <w:bottom w:val="single" w:sz="4" w:space="0" w:color="auto"/>
              <w:right w:val="single" w:sz="4" w:space="0" w:color="auto"/>
            </w:tcBorders>
            <w:vAlign w:val="center"/>
            <w:hideMark/>
          </w:tcPr>
          <w:p w14:paraId="41201D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2 к. 4</w:t>
            </w:r>
          </w:p>
        </w:tc>
        <w:tc>
          <w:tcPr>
            <w:tcW w:w="2268" w:type="dxa"/>
            <w:tcBorders>
              <w:top w:val="nil"/>
              <w:left w:val="nil"/>
              <w:bottom w:val="single" w:sz="4" w:space="0" w:color="auto"/>
              <w:right w:val="single" w:sz="4" w:space="0" w:color="auto"/>
            </w:tcBorders>
            <w:vAlign w:val="center"/>
            <w:hideMark/>
          </w:tcPr>
          <w:p w14:paraId="080AE27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49DE6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ГВС, Отопление от Котельная «Северная», ООО «Глобус»</w:t>
            </w:r>
          </w:p>
        </w:tc>
      </w:tr>
      <w:tr w:rsidR="007B69C7" w:rsidRPr="00901CD1" w14:paraId="3AB1377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4CAA2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312</w:t>
            </w:r>
          </w:p>
        </w:tc>
        <w:tc>
          <w:tcPr>
            <w:tcW w:w="3260" w:type="dxa"/>
            <w:tcBorders>
              <w:top w:val="nil"/>
              <w:left w:val="nil"/>
              <w:bottom w:val="single" w:sz="4" w:space="0" w:color="auto"/>
              <w:right w:val="single" w:sz="4" w:space="0" w:color="auto"/>
            </w:tcBorders>
            <w:vAlign w:val="center"/>
            <w:hideMark/>
          </w:tcPr>
          <w:p w14:paraId="2CDAE3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20</w:t>
            </w:r>
          </w:p>
        </w:tc>
        <w:tc>
          <w:tcPr>
            <w:tcW w:w="2268" w:type="dxa"/>
            <w:tcBorders>
              <w:top w:val="nil"/>
              <w:left w:val="nil"/>
              <w:bottom w:val="single" w:sz="4" w:space="0" w:color="auto"/>
              <w:right w:val="single" w:sz="4" w:space="0" w:color="auto"/>
            </w:tcBorders>
            <w:vAlign w:val="center"/>
            <w:hideMark/>
          </w:tcPr>
          <w:p w14:paraId="644A22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B1834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172B57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BA98B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313</w:t>
            </w:r>
          </w:p>
        </w:tc>
        <w:tc>
          <w:tcPr>
            <w:tcW w:w="3260" w:type="dxa"/>
            <w:tcBorders>
              <w:top w:val="nil"/>
              <w:left w:val="nil"/>
              <w:bottom w:val="single" w:sz="4" w:space="0" w:color="auto"/>
              <w:right w:val="single" w:sz="4" w:space="0" w:color="auto"/>
            </w:tcBorders>
            <w:vAlign w:val="center"/>
            <w:hideMark/>
          </w:tcPr>
          <w:p w14:paraId="725F3A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20-а</w:t>
            </w:r>
          </w:p>
        </w:tc>
        <w:tc>
          <w:tcPr>
            <w:tcW w:w="2268" w:type="dxa"/>
            <w:tcBorders>
              <w:top w:val="nil"/>
              <w:left w:val="nil"/>
              <w:bottom w:val="single" w:sz="4" w:space="0" w:color="auto"/>
              <w:right w:val="single" w:sz="4" w:space="0" w:color="auto"/>
            </w:tcBorders>
            <w:vAlign w:val="center"/>
            <w:hideMark/>
          </w:tcPr>
          <w:p w14:paraId="4A5C6F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72A6B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7B5869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8A7ED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314</w:t>
            </w:r>
          </w:p>
        </w:tc>
        <w:tc>
          <w:tcPr>
            <w:tcW w:w="3260" w:type="dxa"/>
            <w:tcBorders>
              <w:top w:val="nil"/>
              <w:left w:val="nil"/>
              <w:bottom w:val="single" w:sz="4" w:space="0" w:color="auto"/>
              <w:right w:val="single" w:sz="4" w:space="0" w:color="auto"/>
            </w:tcBorders>
            <w:vAlign w:val="center"/>
            <w:hideMark/>
          </w:tcPr>
          <w:p w14:paraId="5D50D5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22</w:t>
            </w:r>
          </w:p>
        </w:tc>
        <w:tc>
          <w:tcPr>
            <w:tcW w:w="2268" w:type="dxa"/>
            <w:tcBorders>
              <w:top w:val="nil"/>
              <w:left w:val="nil"/>
              <w:bottom w:val="single" w:sz="4" w:space="0" w:color="auto"/>
              <w:right w:val="single" w:sz="4" w:space="0" w:color="auto"/>
            </w:tcBorders>
            <w:vAlign w:val="center"/>
            <w:hideMark/>
          </w:tcPr>
          <w:p w14:paraId="011B47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E91BA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A18B17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9F9B2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315</w:t>
            </w:r>
          </w:p>
        </w:tc>
        <w:tc>
          <w:tcPr>
            <w:tcW w:w="3260" w:type="dxa"/>
            <w:tcBorders>
              <w:top w:val="nil"/>
              <w:left w:val="nil"/>
              <w:bottom w:val="single" w:sz="4" w:space="0" w:color="auto"/>
              <w:right w:val="single" w:sz="4" w:space="0" w:color="auto"/>
            </w:tcBorders>
            <w:vAlign w:val="center"/>
            <w:hideMark/>
          </w:tcPr>
          <w:p w14:paraId="5B3449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22-а</w:t>
            </w:r>
          </w:p>
        </w:tc>
        <w:tc>
          <w:tcPr>
            <w:tcW w:w="2268" w:type="dxa"/>
            <w:tcBorders>
              <w:top w:val="nil"/>
              <w:left w:val="nil"/>
              <w:bottom w:val="single" w:sz="4" w:space="0" w:color="auto"/>
              <w:right w:val="single" w:sz="4" w:space="0" w:color="auto"/>
            </w:tcBorders>
            <w:vAlign w:val="center"/>
            <w:hideMark/>
          </w:tcPr>
          <w:p w14:paraId="7FE4BB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4EA42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899C31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05CD5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316</w:t>
            </w:r>
          </w:p>
        </w:tc>
        <w:tc>
          <w:tcPr>
            <w:tcW w:w="3260" w:type="dxa"/>
            <w:tcBorders>
              <w:top w:val="nil"/>
              <w:left w:val="nil"/>
              <w:bottom w:val="single" w:sz="4" w:space="0" w:color="auto"/>
              <w:right w:val="single" w:sz="4" w:space="0" w:color="auto"/>
            </w:tcBorders>
            <w:vAlign w:val="center"/>
            <w:hideMark/>
          </w:tcPr>
          <w:p w14:paraId="547C72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23</w:t>
            </w:r>
          </w:p>
        </w:tc>
        <w:tc>
          <w:tcPr>
            <w:tcW w:w="2268" w:type="dxa"/>
            <w:tcBorders>
              <w:top w:val="nil"/>
              <w:left w:val="nil"/>
              <w:bottom w:val="single" w:sz="4" w:space="0" w:color="auto"/>
              <w:right w:val="single" w:sz="4" w:space="0" w:color="auto"/>
            </w:tcBorders>
            <w:vAlign w:val="center"/>
            <w:hideMark/>
          </w:tcPr>
          <w:p w14:paraId="45438F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BD57F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A04397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DDE76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317</w:t>
            </w:r>
          </w:p>
        </w:tc>
        <w:tc>
          <w:tcPr>
            <w:tcW w:w="3260" w:type="dxa"/>
            <w:tcBorders>
              <w:top w:val="nil"/>
              <w:left w:val="nil"/>
              <w:bottom w:val="single" w:sz="4" w:space="0" w:color="auto"/>
              <w:right w:val="single" w:sz="4" w:space="0" w:color="auto"/>
            </w:tcBorders>
            <w:vAlign w:val="center"/>
            <w:hideMark/>
          </w:tcPr>
          <w:p w14:paraId="7A7B36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24</w:t>
            </w:r>
          </w:p>
        </w:tc>
        <w:tc>
          <w:tcPr>
            <w:tcW w:w="2268" w:type="dxa"/>
            <w:tcBorders>
              <w:top w:val="nil"/>
              <w:left w:val="nil"/>
              <w:bottom w:val="single" w:sz="4" w:space="0" w:color="auto"/>
              <w:right w:val="single" w:sz="4" w:space="0" w:color="auto"/>
            </w:tcBorders>
            <w:vAlign w:val="center"/>
            <w:hideMark/>
          </w:tcPr>
          <w:p w14:paraId="63F0E3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B4DFD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8ADBDD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F1CD1F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318</w:t>
            </w:r>
          </w:p>
        </w:tc>
        <w:tc>
          <w:tcPr>
            <w:tcW w:w="3260" w:type="dxa"/>
            <w:tcBorders>
              <w:top w:val="nil"/>
              <w:left w:val="nil"/>
              <w:bottom w:val="single" w:sz="4" w:space="0" w:color="auto"/>
              <w:right w:val="single" w:sz="4" w:space="0" w:color="auto"/>
            </w:tcBorders>
            <w:vAlign w:val="center"/>
            <w:hideMark/>
          </w:tcPr>
          <w:p w14:paraId="4FAF94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26</w:t>
            </w:r>
          </w:p>
        </w:tc>
        <w:tc>
          <w:tcPr>
            <w:tcW w:w="2268" w:type="dxa"/>
            <w:tcBorders>
              <w:top w:val="nil"/>
              <w:left w:val="nil"/>
              <w:bottom w:val="single" w:sz="4" w:space="0" w:color="auto"/>
              <w:right w:val="single" w:sz="4" w:space="0" w:color="auto"/>
            </w:tcBorders>
            <w:vAlign w:val="center"/>
            <w:hideMark/>
          </w:tcPr>
          <w:p w14:paraId="1DDCD2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B7954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92FC44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C592E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319</w:t>
            </w:r>
          </w:p>
        </w:tc>
        <w:tc>
          <w:tcPr>
            <w:tcW w:w="3260" w:type="dxa"/>
            <w:tcBorders>
              <w:top w:val="nil"/>
              <w:left w:val="nil"/>
              <w:bottom w:val="single" w:sz="4" w:space="0" w:color="auto"/>
              <w:right w:val="single" w:sz="4" w:space="0" w:color="auto"/>
            </w:tcBorders>
            <w:vAlign w:val="center"/>
            <w:hideMark/>
          </w:tcPr>
          <w:p w14:paraId="044AC0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27</w:t>
            </w:r>
          </w:p>
        </w:tc>
        <w:tc>
          <w:tcPr>
            <w:tcW w:w="2268" w:type="dxa"/>
            <w:tcBorders>
              <w:top w:val="nil"/>
              <w:left w:val="nil"/>
              <w:bottom w:val="single" w:sz="4" w:space="0" w:color="auto"/>
              <w:right w:val="single" w:sz="4" w:space="0" w:color="auto"/>
            </w:tcBorders>
            <w:vAlign w:val="center"/>
            <w:hideMark/>
          </w:tcPr>
          <w:p w14:paraId="42D3C0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09C59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A0DA07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88AC27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320</w:t>
            </w:r>
          </w:p>
        </w:tc>
        <w:tc>
          <w:tcPr>
            <w:tcW w:w="3260" w:type="dxa"/>
            <w:tcBorders>
              <w:top w:val="nil"/>
              <w:left w:val="nil"/>
              <w:bottom w:val="single" w:sz="4" w:space="0" w:color="auto"/>
              <w:right w:val="single" w:sz="4" w:space="0" w:color="auto"/>
            </w:tcBorders>
            <w:vAlign w:val="center"/>
            <w:hideMark/>
          </w:tcPr>
          <w:p w14:paraId="5E526E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28</w:t>
            </w:r>
          </w:p>
        </w:tc>
        <w:tc>
          <w:tcPr>
            <w:tcW w:w="2268" w:type="dxa"/>
            <w:tcBorders>
              <w:top w:val="nil"/>
              <w:left w:val="nil"/>
              <w:bottom w:val="single" w:sz="4" w:space="0" w:color="auto"/>
              <w:right w:val="single" w:sz="4" w:space="0" w:color="auto"/>
            </w:tcBorders>
            <w:vAlign w:val="center"/>
            <w:hideMark/>
          </w:tcPr>
          <w:p w14:paraId="1B6BAA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C8AF6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9676FC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7D1F6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321</w:t>
            </w:r>
          </w:p>
        </w:tc>
        <w:tc>
          <w:tcPr>
            <w:tcW w:w="3260" w:type="dxa"/>
            <w:tcBorders>
              <w:top w:val="nil"/>
              <w:left w:val="nil"/>
              <w:bottom w:val="single" w:sz="4" w:space="0" w:color="auto"/>
              <w:right w:val="single" w:sz="4" w:space="0" w:color="auto"/>
            </w:tcBorders>
            <w:vAlign w:val="center"/>
            <w:hideMark/>
          </w:tcPr>
          <w:p w14:paraId="1CE3F37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29</w:t>
            </w:r>
          </w:p>
        </w:tc>
        <w:tc>
          <w:tcPr>
            <w:tcW w:w="2268" w:type="dxa"/>
            <w:tcBorders>
              <w:top w:val="nil"/>
              <w:left w:val="nil"/>
              <w:bottom w:val="single" w:sz="4" w:space="0" w:color="auto"/>
              <w:right w:val="single" w:sz="4" w:space="0" w:color="auto"/>
            </w:tcBorders>
            <w:vAlign w:val="center"/>
            <w:hideMark/>
          </w:tcPr>
          <w:p w14:paraId="6FFF2A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B1681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DAFA99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036D3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322</w:t>
            </w:r>
          </w:p>
        </w:tc>
        <w:tc>
          <w:tcPr>
            <w:tcW w:w="3260" w:type="dxa"/>
            <w:tcBorders>
              <w:top w:val="nil"/>
              <w:left w:val="nil"/>
              <w:bottom w:val="single" w:sz="4" w:space="0" w:color="auto"/>
              <w:right w:val="single" w:sz="4" w:space="0" w:color="auto"/>
            </w:tcBorders>
            <w:vAlign w:val="center"/>
            <w:hideMark/>
          </w:tcPr>
          <w:p w14:paraId="426231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w:t>
            </w:r>
          </w:p>
        </w:tc>
        <w:tc>
          <w:tcPr>
            <w:tcW w:w="2268" w:type="dxa"/>
            <w:tcBorders>
              <w:top w:val="nil"/>
              <w:left w:val="nil"/>
              <w:bottom w:val="single" w:sz="4" w:space="0" w:color="auto"/>
              <w:right w:val="single" w:sz="4" w:space="0" w:color="auto"/>
            </w:tcBorders>
            <w:vAlign w:val="center"/>
            <w:hideMark/>
          </w:tcPr>
          <w:p w14:paraId="4C22AB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91D8C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C20900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7097E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323</w:t>
            </w:r>
          </w:p>
        </w:tc>
        <w:tc>
          <w:tcPr>
            <w:tcW w:w="3260" w:type="dxa"/>
            <w:tcBorders>
              <w:top w:val="nil"/>
              <w:left w:val="nil"/>
              <w:bottom w:val="single" w:sz="4" w:space="0" w:color="auto"/>
              <w:right w:val="single" w:sz="4" w:space="0" w:color="auto"/>
            </w:tcBorders>
            <w:vAlign w:val="center"/>
            <w:hideMark/>
          </w:tcPr>
          <w:p w14:paraId="524469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 к. 2</w:t>
            </w:r>
          </w:p>
        </w:tc>
        <w:tc>
          <w:tcPr>
            <w:tcW w:w="2268" w:type="dxa"/>
            <w:tcBorders>
              <w:top w:val="nil"/>
              <w:left w:val="nil"/>
              <w:bottom w:val="single" w:sz="4" w:space="0" w:color="auto"/>
              <w:right w:val="single" w:sz="4" w:space="0" w:color="auto"/>
            </w:tcBorders>
            <w:vAlign w:val="center"/>
            <w:hideMark/>
          </w:tcPr>
          <w:p w14:paraId="2584B3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EE902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862A52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84388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324</w:t>
            </w:r>
          </w:p>
        </w:tc>
        <w:tc>
          <w:tcPr>
            <w:tcW w:w="3260" w:type="dxa"/>
            <w:tcBorders>
              <w:top w:val="nil"/>
              <w:left w:val="nil"/>
              <w:bottom w:val="single" w:sz="4" w:space="0" w:color="auto"/>
              <w:right w:val="single" w:sz="4" w:space="0" w:color="auto"/>
            </w:tcBorders>
            <w:vAlign w:val="center"/>
            <w:hideMark/>
          </w:tcPr>
          <w:p w14:paraId="21D118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30/13</w:t>
            </w:r>
          </w:p>
        </w:tc>
        <w:tc>
          <w:tcPr>
            <w:tcW w:w="2268" w:type="dxa"/>
            <w:tcBorders>
              <w:top w:val="nil"/>
              <w:left w:val="nil"/>
              <w:bottom w:val="single" w:sz="4" w:space="0" w:color="auto"/>
              <w:right w:val="single" w:sz="4" w:space="0" w:color="auto"/>
            </w:tcBorders>
            <w:vAlign w:val="center"/>
            <w:hideMark/>
          </w:tcPr>
          <w:p w14:paraId="6D95F8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D6E37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8518DA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B66B1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325</w:t>
            </w:r>
          </w:p>
        </w:tc>
        <w:tc>
          <w:tcPr>
            <w:tcW w:w="3260" w:type="dxa"/>
            <w:tcBorders>
              <w:top w:val="nil"/>
              <w:left w:val="nil"/>
              <w:bottom w:val="single" w:sz="4" w:space="0" w:color="auto"/>
              <w:right w:val="single" w:sz="4" w:space="0" w:color="auto"/>
            </w:tcBorders>
            <w:vAlign w:val="center"/>
            <w:hideMark/>
          </w:tcPr>
          <w:p w14:paraId="2DA1DD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31</w:t>
            </w:r>
          </w:p>
        </w:tc>
        <w:tc>
          <w:tcPr>
            <w:tcW w:w="2268" w:type="dxa"/>
            <w:tcBorders>
              <w:top w:val="nil"/>
              <w:left w:val="nil"/>
              <w:bottom w:val="single" w:sz="4" w:space="0" w:color="auto"/>
              <w:right w:val="single" w:sz="4" w:space="0" w:color="auto"/>
            </w:tcBorders>
            <w:vAlign w:val="center"/>
            <w:hideMark/>
          </w:tcPr>
          <w:p w14:paraId="35B61C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67C44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1F2F21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BB334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326</w:t>
            </w:r>
          </w:p>
        </w:tc>
        <w:tc>
          <w:tcPr>
            <w:tcW w:w="3260" w:type="dxa"/>
            <w:tcBorders>
              <w:top w:val="nil"/>
              <w:left w:val="nil"/>
              <w:bottom w:val="single" w:sz="4" w:space="0" w:color="auto"/>
              <w:right w:val="single" w:sz="4" w:space="0" w:color="auto"/>
            </w:tcBorders>
            <w:vAlign w:val="center"/>
            <w:hideMark/>
          </w:tcPr>
          <w:p w14:paraId="64EA4D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31-а</w:t>
            </w:r>
          </w:p>
        </w:tc>
        <w:tc>
          <w:tcPr>
            <w:tcW w:w="2268" w:type="dxa"/>
            <w:tcBorders>
              <w:top w:val="nil"/>
              <w:left w:val="nil"/>
              <w:bottom w:val="single" w:sz="4" w:space="0" w:color="auto"/>
              <w:right w:val="single" w:sz="4" w:space="0" w:color="auto"/>
            </w:tcBorders>
            <w:vAlign w:val="center"/>
            <w:hideMark/>
          </w:tcPr>
          <w:p w14:paraId="0BAC3E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9E2EE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4E086D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03D8F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327</w:t>
            </w:r>
          </w:p>
        </w:tc>
        <w:tc>
          <w:tcPr>
            <w:tcW w:w="3260" w:type="dxa"/>
            <w:tcBorders>
              <w:top w:val="nil"/>
              <w:left w:val="nil"/>
              <w:bottom w:val="single" w:sz="4" w:space="0" w:color="auto"/>
              <w:right w:val="single" w:sz="4" w:space="0" w:color="auto"/>
            </w:tcBorders>
            <w:vAlign w:val="center"/>
            <w:hideMark/>
          </w:tcPr>
          <w:p w14:paraId="74B90D7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32/16</w:t>
            </w:r>
          </w:p>
        </w:tc>
        <w:tc>
          <w:tcPr>
            <w:tcW w:w="2268" w:type="dxa"/>
            <w:tcBorders>
              <w:top w:val="nil"/>
              <w:left w:val="nil"/>
              <w:bottom w:val="single" w:sz="4" w:space="0" w:color="auto"/>
              <w:right w:val="single" w:sz="4" w:space="0" w:color="auto"/>
            </w:tcBorders>
            <w:vAlign w:val="center"/>
            <w:hideMark/>
          </w:tcPr>
          <w:p w14:paraId="7A4617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DF897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403A446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4A0E3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328</w:t>
            </w:r>
          </w:p>
        </w:tc>
        <w:tc>
          <w:tcPr>
            <w:tcW w:w="3260" w:type="dxa"/>
            <w:tcBorders>
              <w:top w:val="nil"/>
              <w:left w:val="nil"/>
              <w:bottom w:val="single" w:sz="4" w:space="0" w:color="auto"/>
              <w:right w:val="single" w:sz="4" w:space="0" w:color="auto"/>
            </w:tcBorders>
            <w:vAlign w:val="center"/>
            <w:hideMark/>
          </w:tcPr>
          <w:p w14:paraId="0B3935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33/15</w:t>
            </w:r>
          </w:p>
        </w:tc>
        <w:tc>
          <w:tcPr>
            <w:tcW w:w="2268" w:type="dxa"/>
            <w:tcBorders>
              <w:top w:val="nil"/>
              <w:left w:val="nil"/>
              <w:bottom w:val="single" w:sz="4" w:space="0" w:color="auto"/>
              <w:right w:val="single" w:sz="4" w:space="0" w:color="auto"/>
            </w:tcBorders>
            <w:vAlign w:val="center"/>
            <w:hideMark/>
          </w:tcPr>
          <w:p w14:paraId="2CCC39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1D47F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2EC933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65F45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329</w:t>
            </w:r>
          </w:p>
        </w:tc>
        <w:tc>
          <w:tcPr>
            <w:tcW w:w="3260" w:type="dxa"/>
            <w:tcBorders>
              <w:top w:val="nil"/>
              <w:left w:val="nil"/>
              <w:bottom w:val="single" w:sz="4" w:space="0" w:color="auto"/>
              <w:right w:val="single" w:sz="4" w:space="0" w:color="auto"/>
            </w:tcBorders>
            <w:vAlign w:val="center"/>
            <w:hideMark/>
          </w:tcPr>
          <w:p w14:paraId="5FE862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34</w:t>
            </w:r>
          </w:p>
        </w:tc>
        <w:tc>
          <w:tcPr>
            <w:tcW w:w="2268" w:type="dxa"/>
            <w:tcBorders>
              <w:top w:val="nil"/>
              <w:left w:val="nil"/>
              <w:bottom w:val="single" w:sz="4" w:space="0" w:color="auto"/>
              <w:right w:val="single" w:sz="4" w:space="0" w:color="auto"/>
            </w:tcBorders>
            <w:vAlign w:val="center"/>
            <w:hideMark/>
          </w:tcPr>
          <w:p w14:paraId="712162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8DDE0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4788E32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8D903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330</w:t>
            </w:r>
          </w:p>
        </w:tc>
        <w:tc>
          <w:tcPr>
            <w:tcW w:w="3260" w:type="dxa"/>
            <w:tcBorders>
              <w:top w:val="nil"/>
              <w:left w:val="nil"/>
              <w:bottom w:val="single" w:sz="4" w:space="0" w:color="auto"/>
              <w:right w:val="single" w:sz="4" w:space="0" w:color="auto"/>
            </w:tcBorders>
            <w:vAlign w:val="center"/>
            <w:hideMark/>
          </w:tcPr>
          <w:p w14:paraId="285D4B7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35-а</w:t>
            </w:r>
          </w:p>
        </w:tc>
        <w:tc>
          <w:tcPr>
            <w:tcW w:w="2268" w:type="dxa"/>
            <w:tcBorders>
              <w:top w:val="nil"/>
              <w:left w:val="nil"/>
              <w:bottom w:val="single" w:sz="4" w:space="0" w:color="auto"/>
              <w:right w:val="single" w:sz="4" w:space="0" w:color="auto"/>
            </w:tcBorders>
            <w:vAlign w:val="center"/>
            <w:hideMark/>
          </w:tcPr>
          <w:p w14:paraId="1E240E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84F5B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7FC74D4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97F65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331</w:t>
            </w:r>
          </w:p>
        </w:tc>
        <w:tc>
          <w:tcPr>
            <w:tcW w:w="3260" w:type="dxa"/>
            <w:tcBorders>
              <w:top w:val="nil"/>
              <w:left w:val="nil"/>
              <w:bottom w:val="single" w:sz="4" w:space="0" w:color="auto"/>
              <w:right w:val="single" w:sz="4" w:space="0" w:color="auto"/>
            </w:tcBorders>
            <w:vAlign w:val="center"/>
            <w:hideMark/>
          </w:tcPr>
          <w:p w14:paraId="57565B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35/20</w:t>
            </w:r>
          </w:p>
        </w:tc>
        <w:tc>
          <w:tcPr>
            <w:tcW w:w="2268" w:type="dxa"/>
            <w:tcBorders>
              <w:top w:val="nil"/>
              <w:left w:val="nil"/>
              <w:bottom w:val="single" w:sz="4" w:space="0" w:color="auto"/>
              <w:right w:val="single" w:sz="4" w:space="0" w:color="auto"/>
            </w:tcBorders>
            <w:vAlign w:val="center"/>
            <w:hideMark/>
          </w:tcPr>
          <w:p w14:paraId="2707F5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76BDB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08A8478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BEBFE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332</w:t>
            </w:r>
          </w:p>
        </w:tc>
        <w:tc>
          <w:tcPr>
            <w:tcW w:w="3260" w:type="dxa"/>
            <w:tcBorders>
              <w:top w:val="nil"/>
              <w:left w:val="nil"/>
              <w:bottom w:val="single" w:sz="4" w:space="0" w:color="auto"/>
              <w:right w:val="single" w:sz="4" w:space="0" w:color="auto"/>
            </w:tcBorders>
            <w:vAlign w:val="center"/>
            <w:hideMark/>
          </w:tcPr>
          <w:p w14:paraId="479E85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36</w:t>
            </w:r>
          </w:p>
        </w:tc>
        <w:tc>
          <w:tcPr>
            <w:tcW w:w="2268" w:type="dxa"/>
            <w:tcBorders>
              <w:top w:val="nil"/>
              <w:left w:val="nil"/>
              <w:bottom w:val="single" w:sz="4" w:space="0" w:color="auto"/>
              <w:right w:val="single" w:sz="4" w:space="0" w:color="auto"/>
            </w:tcBorders>
            <w:vAlign w:val="center"/>
            <w:hideMark/>
          </w:tcPr>
          <w:p w14:paraId="276B2E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5E9E2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1DD0F7D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ACBF3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333</w:t>
            </w:r>
          </w:p>
        </w:tc>
        <w:tc>
          <w:tcPr>
            <w:tcW w:w="3260" w:type="dxa"/>
            <w:tcBorders>
              <w:top w:val="nil"/>
              <w:left w:val="nil"/>
              <w:bottom w:val="single" w:sz="4" w:space="0" w:color="auto"/>
              <w:right w:val="single" w:sz="4" w:space="0" w:color="auto"/>
            </w:tcBorders>
            <w:vAlign w:val="center"/>
            <w:hideMark/>
          </w:tcPr>
          <w:p w14:paraId="3D570A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37</w:t>
            </w:r>
          </w:p>
        </w:tc>
        <w:tc>
          <w:tcPr>
            <w:tcW w:w="2268" w:type="dxa"/>
            <w:tcBorders>
              <w:top w:val="nil"/>
              <w:left w:val="nil"/>
              <w:bottom w:val="single" w:sz="4" w:space="0" w:color="auto"/>
              <w:right w:val="single" w:sz="4" w:space="0" w:color="auto"/>
            </w:tcBorders>
            <w:vAlign w:val="center"/>
            <w:hideMark/>
          </w:tcPr>
          <w:p w14:paraId="4F2D3B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5594C4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17043E8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4C1ED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334</w:t>
            </w:r>
          </w:p>
        </w:tc>
        <w:tc>
          <w:tcPr>
            <w:tcW w:w="3260" w:type="dxa"/>
            <w:tcBorders>
              <w:top w:val="nil"/>
              <w:left w:val="nil"/>
              <w:bottom w:val="single" w:sz="4" w:space="0" w:color="auto"/>
              <w:right w:val="single" w:sz="4" w:space="0" w:color="auto"/>
            </w:tcBorders>
            <w:vAlign w:val="center"/>
            <w:hideMark/>
          </w:tcPr>
          <w:p w14:paraId="4ED21E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38/7</w:t>
            </w:r>
          </w:p>
        </w:tc>
        <w:tc>
          <w:tcPr>
            <w:tcW w:w="2268" w:type="dxa"/>
            <w:tcBorders>
              <w:top w:val="nil"/>
              <w:left w:val="nil"/>
              <w:bottom w:val="single" w:sz="4" w:space="0" w:color="auto"/>
              <w:right w:val="single" w:sz="4" w:space="0" w:color="auto"/>
            </w:tcBorders>
            <w:vAlign w:val="center"/>
            <w:hideMark/>
          </w:tcPr>
          <w:p w14:paraId="6DF385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24B8A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2E47FF3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8DF83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335</w:t>
            </w:r>
          </w:p>
        </w:tc>
        <w:tc>
          <w:tcPr>
            <w:tcW w:w="3260" w:type="dxa"/>
            <w:tcBorders>
              <w:top w:val="nil"/>
              <w:left w:val="nil"/>
              <w:bottom w:val="single" w:sz="4" w:space="0" w:color="auto"/>
              <w:right w:val="single" w:sz="4" w:space="0" w:color="auto"/>
            </w:tcBorders>
            <w:vAlign w:val="center"/>
            <w:hideMark/>
          </w:tcPr>
          <w:p w14:paraId="51B66A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39</w:t>
            </w:r>
          </w:p>
        </w:tc>
        <w:tc>
          <w:tcPr>
            <w:tcW w:w="2268" w:type="dxa"/>
            <w:tcBorders>
              <w:top w:val="nil"/>
              <w:left w:val="nil"/>
              <w:bottom w:val="single" w:sz="4" w:space="0" w:color="auto"/>
              <w:right w:val="single" w:sz="4" w:space="0" w:color="auto"/>
            </w:tcBorders>
            <w:vAlign w:val="center"/>
            <w:hideMark/>
          </w:tcPr>
          <w:p w14:paraId="5E2AE2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E5281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534FD23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B1776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336</w:t>
            </w:r>
          </w:p>
        </w:tc>
        <w:tc>
          <w:tcPr>
            <w:tcW w:w="3260" w:type="dxa"/>
            <w:tcBorders>
              <w:top w:val="nil"/>
              <w:left w:val="nil"/>
              <w:bottom w:val="single" w:sz="4" w:space="0" w:color="auto"/>
              <w:right w:val="single" w:sz="4" w:space="0" w:color="auto"/>
            </w:tcBorders>
            <w:vAlign w:val="center"/>
            <w:hideMark/>
          </w:tcPr>
          <w:p w14:paraId="6E38D7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4</w:t>
            </w:r>
          </w:p>
        </w:tc>
        <w:tc>
          <w:tcPr>
            <w:tcW w:w="2268" w:type="dxa"/>
            <w:tcBorders>
              <w:top w:val="nil"/>
              <w:left w:val="nil"/>
              <w:bottom w:val="single" w:sz="4" w:space="0" w:color="auto"/>
              <w:right w:val="single" w:sz="4" w:space="0" w:color="auto"/>
            </w:tcBorders>
            <w:vAlign w:val="center"/>
            <w:hideMark/>
          </w:tcPr>
          <w:p w14:paraId="15AA7F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8E34EB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DD0AE8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83F8A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337</w:t>
            </w:r>
          </w:p>
        </w:tc>
        <w:tc>
          <w:tcPr>
            <w:tcW w:w="3260" w:type="dxa"/>
            <w:tcBorders>
              <w:top w:val="nil"/>
              <w:left w:val="nil"/>
              <w:bottom w:val="single" w:sz="4" w:space="0" w:color="auto"/>
              <w:right w:val="single" w:sz="4" w:space="0" w:color="auto"/>
            </w:tcBorders>
            <w:vAlign w:val="center"/>
            <w:hideMark/>
          </w:tcPr>
          <w:p w14:paraId="78B03A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4-а</w:t>
            </w:r>
          </w:p>
        </w:tc>
        <w:tc>
          <w:tcPr>
            <w:tcW w:w="2268" w:type="dxa"/>
            <w:tcBorders>
              <w:top w:val="nil"/>
              <w:left w:val="nil"/>
              <w:bottom w:val="single" w:sz="4" w:space="0" w:color="auto"/>
              <w:right w:val="single" w:sz="4" w:space="0" w:color="auto"/>
            </w:tcBorders>
            <w:vAlign w:val="center"/>
            <w:hideMark/>
          </w:tcPr>
          <w:p w14:paraId="1BC69A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D34CE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CA7FA0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9C405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338</w:t>
            </w:r>
          </w:p>
        </w:tc>
        <w:tc>
          <w:tcPr>
            <w:tcW w:w="3260" w:type="dxa"/>
            <w:tcBorders>
              <w:top w:val="nil"/>
              <w:left w:val="nil"/>
              <w:bottom w:val="single" w:sz="4" w:space="0" w:color="auto"/>
              <w:right w:val="single" w:sz="4" w:space="0" w:color="auto"/>
            </w:tcBorders>
            <w:vAlign w:val="center"/>
            <w:hideMark/>
          </w:tcPr>
          <w:p w14:paraId="60084A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40/8</w:t>
            </w:r>
          </w:p>
        </w:tc>
        <w:tc>
          <w:tcPr>
            <w:tcW w:w="2268" w:type="dxa"/>
            <w:tcBorders>
              <w:top w:val="nil"/>
              <w:left w:val="nil"/>
              <w:bottom w:val="single" w:sz="4" w:space="0" w:color="auto"/>
              <w:right w:val="single" w:sz="4" w:space="0" w:color="auto"/>
            </w:tcBorders>
            <w:vAlign w:val="center"/>
            <w:hideMark/>
          </w:tcPr>
          <w:p w14:paraId="390D84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68DE5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7C6CACC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33031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339</w:t>
            </w:r>
          </w:p>
        </w:tc>
        <w:tc>
          <w:tcPr>
            <w:tcW w:w="3260" w:type="dxa"/>
            <w:tcBorders>
              <w:top w:val="nil"/>
              <w:left w:val="nil"/>
              <w:bottom w:val="single" w:sz="4" w:space="0" w:color="auto"/>
              <w:right w:val="single" w:sz="4" w:space="0" w:color="auto"/>
            </w:tcBorders>
            <w:vAlign w:val="center"/>
            <w:hideMark/>
          </w:tcPr>
          <w:p w14:paraId="1ADDE8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42</w:t>
            </w:r>
          </w:p>
        </w:tc>
        <w:tc>
          <w:tcPr>
            <w:tcW w:w="2268" w:type="dxa"/>
            <w:tcBorders>
              <w:top w:val="nil"/>
              <w:left w:val="nil"/>
              <w:bottom w:val="single" w:sz="4" w:space="0" w:color="auto"/>
              <w:right w:val="single" w:sz="4" w:space="0" w:color="auto"/>
            </w:tcBorders>
            <w:vAlign w:val="center"/>
            <w:hideMark/>
          </w:tcPr>
          <w:p w14:paraId="4E33DD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6C69C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72D8FE2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02D80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340</w:t>
            </w:r>
          </w:p>
        </w:tc>
        <w:tc>
          <w:tcPr>
            <w:tcW w:w="3260" w:type="dxa"/>
            <w:tcBorders>
              <w:top w:val="nil"/>
              <w:left w:val="nil"/>
              <w:bottom w:val="single" w:sz="4" w:space="0" w:color="auto"/>
              <w:right w:val="single" w:sz="4" w:space="0" w:color="auto"/>
            </w:tcBorders>
            <w:vAlign w:val="center"/>
            <w:hideMark/>
          </w:tcPr>
          <w:p w14:paraId="1C953A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42-а</w:t>
            </w:r>
          </w:p>
        </w:tc>
        <w:tc>
          <w:tcPr>
            <w:tcW w:w="2268" w:type="dxa"/>
            <w:tcBorders>
              <w:top w:val="nil"/>
              <w:left w:val="nil"/>
              <w:bottom w:val="single" w:sz="4" w:space="0" w:color="auto"/>
              <w:right w:val="single" w:sz="4" w:space="0" w:color="auto"/>
            </w:tcBorders>
            <w:vAlign w:val="center"/>
            <w:hideMark/>
          </w:tcPr>
          <w:p w14:paraId="23EB5B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71DF1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4224B3D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99BF5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341</w:t>
            </w:r>
          </w:p>
        </w:tc>
        <w:tc>
          <w:tcPr>
            <w:tcW w:w="3260" w:type="dxa"/>
            <w:tcBorders>
              <w:top w:val="nil"/>
              <w:left w:val="nil"/>
              <w:bottom w:val="single" w:sz="4" w:space="0" w:color="auto"/>
              <w:right w:val="single" w:sz="4" w:space="0" w:color="auto"/>
            </w:tcBorders>
            <w:vAlign w:val="center"/>
            <w:hideMark/>
          </w:tcPr>
          <w:p w14:paraId="3F36E0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43</w:t>
            </w:r>
          </w:p>
        </w:tc>
        <w:tc>
          <w:tcPr>
            <w:tcW w:w="2268" w:type="dxa"/>
            <w:tcBorders>
              <w:top w:val="nil"/>
              <w:left w:val="nil"/>
              <w:bottom w:val="single" w:sz="4" w:space="0" w:color="auto"/>
              <w:right w:val="single" w:sz="4" w:space="0" w:color="auto"/>
            </w:tcBorders>
            <w:vAlign w:val="center"/>
            <w:hideMark/>
          </w:tcPr>
          <w:p w14:paraId="37408F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2DD62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326284D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514C0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342</w:t>
            </w:r>
          </w:p>
        </w:tc>
        <w:tc>
          <w:tcPr>
            <w:tcW w:w="3260" w:type="dxa"/>
            <w:tcBorders>
              <w:top w:val="nil"/>
              <w:left w:val="nil"/>
              <w:bottom w:val="single" w:sz="4" w:space="0" w:color="auto"/>
              <w:right w:val="single" w:sz="4" w:space="0" w:color="auto"/>
            </w:tcBorders>
            <w:vAlign w:val="center"/>
            <w:hideMark/>
          </w:tcPr>
          <w:p w14:paraId="5834AB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44/14</w:t>
            </w:r>
          </w:p>
        </w:tc>
        <w:tc>
          <w:tcPr>
            <w:tcW w:w="2268" w:type="dxa"/>
            <w:tcBorders>
              <w:top w:val="nil"/>
              <w:left w:val="nil"/>
              <w:bottom w:val="single" w:sz="4" w:space="0" w:color="auto"/>
              <w:right w:val="single" w:sz="4" w:space="0" w:color="auto"/>
            </w:tcBorders>
            <w:vAlign w:val="center"/>
            <w:hideMark/>
          </w:tcPr>
          <w:p w14:paraId="77B357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6428E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54E15BC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88E33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343</w:t>
            </w:r>
          </w:p>
        </w:tc>
        <w:tc>
          <w:tcPr>
            <w:tcW w:w="3260" w:type="dxa"/>
            <w:tcBorders>
              <w:top w:val="nil"/>
              <w:left w:val="nil"/>
              <w:bottom w:val="single" w:sz="4" w:space="0" w:color="auto"/>
              <w:right w:val="single" w:sz="4" w:space="0" w:color="auto"/>
            </w:tcBorders>
            <w:vAlign w:val="center"/>
            <w:hideMark/>
          </w:tcPr>
          <w:p w14:paraId="525971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45</w:t>
            </w:r>
          </w:p>
        </w:tc>
        <w:tc>
          <w:tcPr>
            <w:tcW w:w="2268" w:type="dxa"/>
            <w:tcBorders>
              <w:top w:val="nil"/>
              <w:left w:val="nil"/>
              <w:bottom w:val="single" w:sz="4" w:space="0" w:color="auto"/>
              <w:right w:val="single" w:sz="4" w:space="0" w:color="auto"/>
            </w:tcBorders>
            <w:vAlign w:val="center"/>
            <w:hideMark/>
          </w:tcPr>
          <w:p w14:paraId="4C71FB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BB75F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699B486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48A09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344</w:t>
            </w:r>
          </w:p>
        </w:tc>
        <w:tc>
          <w:tcPr>
            <w:tcW w:w="3260" w:type="dxa"/>
            <w:tcBorders>
              <w:top w:val="nil"/>
              <w:left w:val="nil"/>
              <w:bottom w:val="single" w:sz="4" w:space="0" w:color="auto"/>
              <w:right w:val="single" w:sz="4" w:space="0" w:color="auto"/>
            </w:tcBorders>
            <w:vAlign w:val="center"/>
            <w:hideMark/>
          </w:tcPr>
          <w:p w14:paraId="1EA8CB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47/12</w:t>
            </w:r>
          </w:p>
        </w:tc>
        <w:tc>
          <w:tcPr>
            <w:tcW w:w="2268" w:type="dxa"/>
            <w:tcBorders>
              <w:top w:val="nil"/>
              <w:left w:val="nil"/>
              <w:bottom w:val="single" w:sz="4" w:space="0" w:color="auto"/>
              <w:right w:val="single" w:sz="4" w:space="0" w:color="auto"/>
            </w:tcBorders>
            <w:vAlign w:val="center"/>
            <w:hideMark/>
          </w:tcPr>
          <w:p w14:paraId="4C80EB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8CE33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3187D733" w14:textId="77777777" w:rsidTr="007B69C7">
        <w:trPr>
          <w:trHeight w:val="1163"/>
        </w:trPr>
        <w:tc>
          <w:tcPr>
            <w:tcW w:w="846" w:type="dxa"/>
            <w:tcBorders>
              <w:top w:val="nil"/>
              <w:left w:val="single" w:sz="4" w:space="0" w:color="auto"/>
              <w:bottom w:val="single" w:sz="4" w:space="0" w:color="auto"/>
              <w:right w:val="single" w:sz="4" w:space="0" w:color="auto"/>
            </w:tcBorders>
            <w:vAlign w:val="center"/>
            <w:hideMark/>
          </w:tcPr>
          <w:p w14:paraId="0535CE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345</w:t>
            </w:r>
          </w:p>
        </w:tc>
        <w:tc>
          <w:tcPr>
            <w:tcW w:w="3260" w:type="dxa"/>
            <w:tcBorders>
              <w:top w:val="nil"/>
              <w:left w:val="nil"/>
              <w:bottom w:val="single" w:sz="4" w:space="0" w:color="auto"/>
              <w:right w:val="single" w:sz="4" w:space="0" w:color="auto"/>
            </w:tcBorders>
            <w:vAlign w:val="center"/>
            <w:hideMark/>
          </w:tcPr>
          <w:p w14:paraId="7C4D01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5</w:t>
            </w:r>
          </w:p>
        </w:tc>
        <w:tc>
          <w:tcPr>
            <w:tcW w:w="2268" w:type="dxa"/>
            <w:tcBorders>
              <w:top w:val="nil"/>
              <w:left w:val="nil"/>
              <w:bottom w:val="single" w:sz="4" w:space="0" w:color="auto"/>
              <w:right w:val="single" w:sz="4" w:space="0" w:color="auto"/>
            </w:tcBorders>
            <w:vAlign w:val="center"/>
            <w:hideMark/>
          </w:tcPr>
          <w:p w14:paraId="3130D5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96D4F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ЦТП-8 ГВС, Отопление от Котельная «Северная», ООО «Глобус»</w:t>
            </w:r>
          </w:p>
        </w:tc>
      </w:tr>
      <w:tr w:rsidR="007B69C7" w:rsidRPr="00901CD1" w14:paraId="5F55EFFF" w14:textId="77777777" w:rsidTr="007B69C7">
        <w:trPr>
          <w:trHeight w:val="1163"/>
        </w:trPr>
        <w:tc>
          <w:tcPr>
            <w:tcW w:w="846" w:type="dxa"/>
            <w:tcBorders>
              <w:top w:val="nil"/>
              <w:left w:val="single" w:sz="4" w:space="0" w:color="auto"/>
              <w:bottom w:val="single" w:sz="4" w:space="0" w:color="auto"/>
              <w:right w:val="single" w:sz="4" w:space="0" w:color="auto"/>
            </w:tcBorders>
            <w:vAlign w:val="center"/>
            <w:hideMark/>
          </w:tcPr>
          <w:p w14:paraId="435789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346</w:t>
            </w:r>
          </w:p>
        </w:tc>
        <w:tc>
          <w:tcPr>
            <w:tcW w:w="3260" w:type="dxa"/>
            <w:tcBorders>
              <w:top w:val="nil"/>
              <w:left w:val="nil"/>
              <w:bottom w:val="single" w:sz="4" w:space="0" w:color="auto"/>
              <w:right w:val="single" w:sz="4" w:space="0" w:color="auto"/>
            </w:tcBorders>
            <w:vAlign w:val="center"/>
            <w:hideMark/>
          </w:tcPr>
          <w:p w14:paraId="1030D9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7</w:t>
            </w:r>
          </w:p>
        </w:tc>
        <w:tc>
          <w:tcPr>
            <w:tcW w:w="2268" w:type="dxa"/>
            <w:tcBorders>
              <w:top w:val="nil"/>
              <w:left w:val="nil"/>
              <w:bottom w:val="single" w:sz="4" w:space="0" w:color="auto"/>
              <w:right w:val="single" w:sz="4" w:space="0" w:color="auto"/>
            </w:tcBorders>
            <w:vAlign w:val="center"/>
            <w:hideMark/>
          </w:tcPr>
          <w:p w14:paraId="3D0231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8325E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ЦТП-8 ГВС, Отопление от Котельная «Северная», ООО «Глобус»</w:t>
            </w:r>
          </w:p>
        </w:tc>
      </w:tr>
      <w:tr w:rsidR="007B69C7" w:rsidRPr="00901CD1" w14:paraId="039851D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EE4FF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347</w:t>
            </w:r>
          </w:p>
        </w:tc>
        <w:tc>
          <w:tcPr>
            <w:tcW w:w="3260" w:type="dxa"/>
            <w:tcBorders>
              <w:top w:val="nil"/>
              <w:left w:val="nil"/>
              <w:bottom w:val="single" w:sz="4" w:space="0" w:color="auto"/>
              <w:right w:val="single" w:sz="4" w:space="0" w:color="auto"/>
            </w:tcBorders>
            <w:vAlign w:val="center"/>
            <w:hideMark/>
          </w:tcPr>
          <w:p w14:paraId="3227C0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8</w:t>
            </w:r>
          </w:p>
        </w:tc>
        <w:tc>
          <w:tcPr>
            <w:tcW w:w="2268" w:type="dxa"/>
            <w:tcBorders>
              <w:top w:val="nil"/>
              <w:left w:val="nil"/>
              <w:bottom w:val="single" w:sz="4" w:space="0" w:color="auto"/>
              <w:right w:val="single" w:sz="4" w:space="0" w:color="auto"/>
            </w:tcBorders>
            <w:vAlign w:val="center"/>
            <w:hideMark/>
          </w:tcPr>
          <w:p w14:paraId="3A1A82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61EB8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100718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587F1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348</w:t>
            </w:r>
          </w:p>
        </w:tc>
        <w:tc>
          <w:tcPr>
            <w:tcW w:w="3260" w:type="dxa"/>
            <w:tcBorders>
              <w:top w:val="nil"/>
              <w:left w:val="nil"/>
              <w:bottom w:val="single" w:sz="4" w:space="0" w:color="auto"/>
              <w:right w:val="single" w:sz="4" w:space="0" w:color="auto"/>
            </w:tcBorders>
            <w:vAlign w:val="center"/>
            <w:hideMark/>
          </w:tcPr>
          <w:p w14:paraId="4B3F30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8-а</w:t>
            </w:r>
          </w:p>
        </w:tc>
        <w:tc>
          <w:tcPr>
            <w:tcW w:w="2268" w:type="dxa"/>
            <w:tcBorders>
              <w:top w:val="nil"/>
              <w:left w:val="nil"/>
              <w:bottom w:val="single" w:sz="4" w:space="0" w:color="auto"/>
              <w:right w:val="single" w:sz="4" w:space="0" w:color="auto"/>
            </w:tcBorders>
            <w:vAlign w:val="center"/>
            <w:hideMark/>
          </w:tcPr>
          <w:p w14:paraId="5226B3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1C656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87299D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90EFA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349</w:t>
            </w:r>
          </w:p>
        </w:tc>
        <w:tc>
          <w:tcPr>
            <w:tcW w:w="3260" w:type="dxa"/>
            <w:tcBorders>
              <w:top w:val="nil"/>
              <w:left w:val="nil"/>
              <w:bottom w:val="single" w:sz="4" w:space="0" w:color="auto"/>
              <w:right w:val="single" w:sz="4" w:space="0" w:color="auto"/>
            </w:tcBorders>
            <w:vAlign w:val="center"/>
            <w:hideMark/>
          </w:tcPr>
          <w:p w14:paraId="3EBEA9C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9</w:t>
            </w:r>
          </w:p>
        </w:tc>
        <w:tc>
          <w:tcPr>
            <w:tcW w:w="2268" w:type="dxa"/>
            <w:tcBorders>
              <w:top w:val="nil"/>
              <w:left w:val="nil"/>
              <w:bottom w:val="single" w:sz="4" w:space="0" w:color="auto"/>
              <w:right w:val="single" w:sz="4" w:space="0" w:color="auto"/>
            </w:tcBorders>
            <w:vAlign w:val="center"/>
            <w:hideMark/>
          </w:tcPr>
          <w:p w14:paraId="3384EF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DEB56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A31AAB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F849B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350</w:t>
            </w:r>
          </w:p>
        </w:tc>
        <w:tc>
          <w:tcPr>
            <w:tcW w:w="3260" w:type="dxa"/>
            <w:tcBorders>
              <w:top w:val="nil"/>
              <w:left w:val="nil"/>
              <w:bottom w:val="single" w:sz="4" w:space="0" w:color="auto"/>
              <w:right w:val="single" w:sz="4" w:space="0" w:color="auto"/>
            </w:tcBorders>
            <w:vAlign w:val="center"/>
            <w:hideMark/>
          </w:tcPr>
          <w:p w14:paraId="1D4D97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Ленина пр-т, д. 9-а</w:t>
            </w:r>
          </w:p>
        </w:tc>
        <w:tc>
          <w:tcPr>
            <w:tcW w:w="2268" w:type="dxa"/>
            <w:tcBorders>
              <w:top w:val="nil"/>
              <w:left w:val="nil"/>
              <w:bottom w:val="single" w:sz="4" w:space="0" w:color="auto"/>
              <w:right w:val="single" w:sz="4" w:space="0" w:color="auto"/>
            </w:tcBorders>
            <w:vAlign w:val="center"/>
            <w:hideMark/>
          </w:tcPr>
          <w:p w14:paraId="44B501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F0E7F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8CC8C0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E6E8E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351</w:t>
            </w:r>
          </w:p>
        </w:tc>
        <w:tc>
          <w:tcPr>
            <w:tcW w:w="3260" w:type="dxa"/>
            <w:tcBorders>
              <w:top w:val="nil"/>
              <w:left w:val="nil"/>
              <w:bottom w:val="single" w:sz="4" w:space="0" w:color="auto"/>
              <w:right w:val="single" w:sz="4" w:space="0" w:color="auto"/>
            </w:tcBorders>
            <w:vAlign w:val="center"/>
            <w:hideMark/>
          </w:tcPr>
          <w:p w14:paraId="7262D5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Лермонтова, д. 1</w:t>
            </w:r>
          </w:p>
        </w:tc>
        <w:tc>
          <w:tcPr>
            <w:tcW w:w="2268" w:type="dxa"/>
            <w:tcBorders>
              <w:top w:val="nil"/>
              <w:left w:val="nil"/>
              <w:bottom w:val="single" w:sz="4" w:space="0" w:color="auto"/>
              <w:right w:val="single" w:sz="4" w:space="0" w:color="auto"/>
            </w:tcBorders>
            <w:vAlign w:val="center"/>
            <w:hideMark/>
          </w:tcPr>
          <w:p w14:paraId="54A4E0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4576B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9270AA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A257B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352</w:t>
            </w:r>
          </w:p>
        </w:tc>
        <w:tc>
          <w:tcPr>
            <w:tcW w:w="3260" w:type="dxa"/>
            <w:tcBorders>
              <w:top w:val="nil"/>
              <w:left w:val="nil"/>
              <w:bottom w:val="single" w:sz="4" w:space="0" w:color="auto"/>
              <w:right w:val="single" w:sz="4" w:space="0" w:color="auto"/>
            </w:tcBorders>
            <w:vAlign w:val="center"/>
            <w:hideMark/>
          </w:tcPr>
          <w:p w14:paraId="2AF27C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Лермонтова, д. 25</w:t>
            </w:r>
          </w:p>
        </w:tc>
        <w:tc>
          <w:tcPr>
            <w:tcW w:w="2268" w:type="dxa"/>
            <w:tcBorders>
              <w:top w:val="nil"/>
              <w:left w:val="nil"/>
              <w:bottom w:val="single" w:sz="4" w:space="0" w:color="auto"/>
              <w:right w:val="single" w:sz="4" w:space="0" w:color="auto"/>
            </w:tcBorders>
            <w:vAlign w:val="center"/>
            <w:hideMark/>
          </w:tcPr>
          <w:p w14:paraId="33998C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4A42B8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4BF84C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9D061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353</w:t>
            </w:r>
          </w:p>
        </w:tc>
        <w:tc>
          <w:tcPr>
            <w:tcW w:w="3260" w:type="dxa"/>
            <w:tcBorders>
              <w:top w:val="nil"/>
              <w:left w:val="nil"/>
              <w:bottom w:val="single" w:sz="4" w:space="0" w:color="auto"/>
              <w:right w:val="single" w:sz="4" w:space="0" w:color="auto"/>
            </w:tcBorders>
            <w:vAlign w:val="center"/>
            <w:hideMark/>
          </w:tcPr>
          <w:p w14:paraId="4A26A0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Маяковского, д. 13</w:t>
            </w:r>
          </w:p>
        </w:tc>
        <w:tc>
          <w:tcPr>
            <w:tcW w:w="2268" w:type="dxa"/>
            <w:tcBorders>
              <w:top w:val="nil"/>
              <w:left w:val="nil"/>
              <w:bottom w:val="single" w:sz="4" w:space="0" w:color="auto"/>
              <w:right w:val="single" w:sz="4" w:space="0" w:color="auto"/>
            </w:tcBorders>
            <w:vAlign w:val="center"/>
            <w:hideMark/>
          </w:tcPr>
          <w:p w14:paraId="46F019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41E2D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3CCA26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255BC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354</w:t>
            </w:r>
          </w:p>
        </w:tc>
        <w:tc>
          <w:tcPr>
            <w:tcW w:w="3260" w:type="dxa"/>
            <w:tcBorders>
              <w:top w:val="nil"/>
              <w:left w:val="nil"/>
              <w:bottom w:val="single" w:sz="4" w:space="0" w:color="auto"/>
              <w:right w:val="single" w:sz="4" w:space="0" w:color="auto"/>
            </w:tcBorders>
            <w:vAlign w:val="center"/>
            <w:hideMark/>
          </w:tcPr>
          <w:p w14:paraId="7E28B9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Маяковского, д. 14</w:t>
            </w:r>
          </w:p>
        </w:tc>
        <w:tc>
          <w:tcPr>
            <w:tcW w:w="2268" w:type="dxa"/>
            <w:tcBorders>
              <w:top w:val="nil"/>
              <w:left w:val="nil"/>
              <w:bottom w:val="single" w:sz="4" w:space="0" w:color="auto"/>
              <w:right w:val="single" w:sz="4" w:space="0" w:color="auto"/>
            </w:tcBorders>
            <w:vAlign w:val="center"/>
            <w:hideMark/>
          </w:tcPr>
          <w:p w14:paraId="7B5852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65C08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33797B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C7E67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355</w:t>
            </w:r>
          </w:p>
        </w:tc>
        <w:tc>
          <w:tcPr>
            <w:tcW w:w="3260" w:type="dxa"/>
            <w:tcBorders>
              <w:top w:val="nil"/>
              <w:left w:val="nil"/>
              <w:bottom w:val="single" w:sz="4" w:space="0" w:color="auto"/>
              <w:right w:val="single" w:sz="4" w:space="0" w:color="auto"/>
            </w:tcBorders>
            <w:vAlign w:val="center"/>
            <w:hideMark/>
          </w:tcPr>
          <w:p w14:paraId="086350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Маяковского, д. 3</w:t>
            </w:r>
          </w:p>
        </w:tc>
        <w:tc>
          <w:tcPr>
            <w:tcW w:w="2268" w:type="dxa"/>
            <w:tcBorders>
              <w:top w:val="nil"/>
              <w:left w:val="nil"/>
              <w:bottom w:val="single" w:sz="4" w:space="0" w:color="auto"/>
              <w:right w:val="single" w:sz="4" w:space="0" w:color="auto"/>
            </w:tcBorders>
            <w:vAlign w:val="center"/>
            <w:hideMark/>
          </w:tcPr>
          <w:p w14:paraId="650475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70EF0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764C9A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6C46C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356</w:t>
            </w:r>
          </w:p>
        </w:tc>
        <w:tc>
          <w:tcPr>
            <w:tcW w:w="3260" w:type="dxa"/>
            <w:tcBorders>
              <w:top w:val="nil"/>
              <w:left w:val="nil"/>
              <w:bottom w:val="single" w:sz="4" w:space="0" w:color="auto"/>
              <w:right w:val="single" w:sz="4" w:space="0" w:color="auto"/>
            </w:tcBorders>
            <w:vAlign w:val="center"/>
            <w:hideMark/>
          </w:tcPr>
          <w:p w14:paraId="487997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Маяковского, д. 4</w:t>
            </w:r>
          </w:p>
        </w:tc>
        <w:tc>
          <w:tcPr>
            <w:tcW w:w="2268" w:type="dxa"/>
            <w:tcBorders>
              <w:top w:val="nil"/>
              <w:left w:val="nil"/>
              <w:bottom w:val="single" w:sz="4" w:space="0" w:color="auto"/>
              <w:right w:val="single" w:sz="4" w:space="0" w:color="auto"/>
            </w:tcBorders>
            <w:vAlign w:val="center"/>
            <w:hideMark/>
          </w:tcPr>
          <w:p w14:paraId="7BA7E2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2B93C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8A6688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09860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357</w:t>
            </w:r>
          </w:p>
        </w:tc>
        <w:tc>
          <w:tcPr>
            <w:tcW w:w="3260" w:type="dxa"/>
            <w:tcBorders>
              <w:top w:val="nil"/>
              <w:left w:val="nil"/>
              <w:bottom w:val="single" w:sz="4" w:space="0" w:color="auto"/>
              <w:right w:val="single" w:sz="4" w:space="0" w:color="auto"/>
            </w:tcBorders>
            <w:vAlign w:val="center"/>
            <w:hideMark/>
          </w:tcPr>
          <w:p w14:paraId="70B863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Маяковского, д. 5</w:t>
            </w:r>
          </w:p>
        </w:tc>
        <w:tc>
          <w:tcPr>
            <w:tcW w:w="2268" w:type="dxa"/>
            <w:tcBorders>
              <w:top w:val="nil"/>
              <w:left w:val="nil"/>
              <w:bottom w:val="single" w:sz="4" w:space="0" w:color="auto"/>
              <w:right w:val="single" w:sz="4" w:space="0" w:color="auto"/>
            </w:tcBorders>
            <w:vAlign w:val="center"/>
            <w:hideMark/>
          </w:tcPr>
          <w:p w14:paraId="6CD11C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2D30EA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A3DA3B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304B9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358</w:t>
            </w:r>
          </w:p>
        </w:tc>
        <w:tc>
          <w:tcPr>
            <w:tcW w:w="3260" w:type="dxa"/>
            <w:tcBorders>
              <w:top w:val="nil"/>
              <w:left w:val="nil"/>
              <w:bottom w:val="single" w:sz="4" w:space="0" w:color="auto"/>
              <w:right w:val="single" w:sz="4" w:space="0" w:color="auto"/>
            </w:tcBorders>
            <w:vAlign w:val="center"/>
            <w:hideMark/>
          </w:tcPr>
          <w:p w14:paraId="574AF8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Маяковского, д. 7</w:t>
            </w:r>
          </w:p>
        </w:tc>
        <w:tc>
          <w:tcPr>
            <w:tcW w:w="2268" w:type="dxa"/>
            <w:tcBorders>
              <w:top w:val="nil"/>
              <w:left w:val="nil"/>
              <w:bottom w:val="single" w:sz="4" w:space="0" w:color="auto"/>
              <w:right w:val="single" w:sz="4" w:space="0" w:color="auto"/>
            </w:tcBorders>
            <w:vAlign w:val="center"/>
            <w:hideMark/>
          </w:tcPr>
          <w:p w14:paraId="723D2E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01BEC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B23D52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9BFAB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359</w:t>
            </w:r>
          </w:p>
        </w:tc>
        <w:tc>
          <w:tcPr>
            <w:tcW w:w="3260" w:type="dxa"/>
            <w:tcBorders>
              <w:top w:val="nil"/>
              <w:left w:val="nil"/>
              <w:bottom w:val="single" w:sz="4" w:space="0" w:color="auto"/>
              <w:right w:val="single" w:sz="4" w:space="0" w:color="auto"/>
            </w:tcBorders>
            <w:vAlign w:val="center"/>
            <w:hideMark/>
          </w:tcPr>
          <w:p w14:paraId="791D9B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Маяковского, д. 8</w:t>
            </w:r>
          </w:p>
        </w:tc>
        <w:tc>
          <w:tcPr>
            <w:tcW w:w="2268" w:type="dxa"/>
            <w:tcBorders>
              <w:top w:val="nil"/>
              <w:left w:val="nil"/>
              <w:bottom w:val="single" w:sz="4" w:space="0" w:color="auto"/>
              <w:right w:val="single" w:sz="4" w:space="0" w:color="auto"/>
            </w:tcBorders>
            <w:vAlign w:val="center"/>
            <w:hideMark/>
          </w:tcPr>
          <w:p w14:paraId="7FD5D9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A069F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D87C96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8B495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360</w:t>
            </w:r>
          </w:p>
        </w:tc>
        <w:tc>
          <w:tcPr>
            <w:tcW w:w="3260" w:type="dxa"/>
            <w:tcBorders>
              <w:top w:val="nil"/>
              <w:left w:val="nil"/>
              <w:bottom w:val="single" w:sz="4" w:space="0" w:color="auto"/>
              <w:right w:val="single" w:sz="4" w:space="0" w:color="auto"/>
            </w:tcBorders>
            <w:vAlign w:val="center"/>
            <w:hideMark/>
          </w:tcPr>
          <w:p w14:paraId="32DDFD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10</w:t>
            </w:r>
          </w:p>
        </w:tc>
        <w:tc>
          <w:tcPr>
            <w:tcW w:w="2268" w:type="dxa"/>
            <w:tcBorders>
              <w:top w:val="nil"/>
              <w:left w:val="nil"/>
              <w:bottom w:val="single" w:sz="4" w:space="0" w:color="auto"/>
              <w:right w:val="single" w:sz="4" w:space="0" w:color="auto"/>
            </w:tcBorders>
            <w:vAlign w:val="center"/>
            <w:hideMark/>
          </w:tcPr>
          <w:p w14:paraId="0962B0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A0ADB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30860D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D4676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361</w:t>
            </w:r>
          </w:p>
        </w:tc>
        <w:tc>
          <w:tcPr>
            <w:tcW w:w="3260" w:type="dxa"/>
            <w:tcBorders>
              <w:top w:val="nil"/>
              <w:left w:val="nil"/>
              <w:bottom w:val="single" w:sz="4" w:space="0" w:color="auto"/>
              <w:right w:val="single" w:sz="4" w:space="0" w:color="auto"/>
            </w:tcBorders>
            <w:vAlign w:val="center"/>
            <w:hideMark/>
          </w:tcPr>
          <w:p w14:paraId="732E46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12</w:t>
            </w:r>
          </w:p>
        </w:tc>
        <w:tc>
          <w:tcPr>
            <w:tcW w:w="2268" w:type="dxa"/>
            <w:tcBorders>
              <w:top w:val="nil"/>
              <w:left w:val="nil"/>
              <w:bottom w:val="single" w:sz="4" w:space="0" w:color="auto"/>
              <w:right w:val="single" w:sz="4" w:space="0" w:color="auto"/>
            </w:tcBorders>
            <w:vAlign w:val="center"/>
            <w:hideMark/>
          </w:tcPr>
          <w:p w14:paraId="5163A6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6F368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C190CD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37795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362</w:t>
            </w:r>
          </w:p>
        </w:tc>
        <w:tc>
          <w:tcPr>
            <w:tcW w:w="3260" w:type="dxa"/>
            <w:tcBorders>
              <w:top w:val="nil"/>
              <w:left w:val="nil"/>
              <w:bottom w:val="single" w:sz="4" w:space="0" w:color="auto"/>
              <w:right w:val="single" w:sz="4" w:space="0" w:color="auto"/>
            </w:tcBorders>
            <w:vAlign w:val="center"/>
            <w:hideMark/>
          </w:tcPr>
          <w:p w14:paraId="3DB441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13</w:t>
            </w:r>
          </w:p>
        </w:tc>
        <w:tc>
          <w:tcPr>
            <w:tcW w:w="2268" w:type="dxa"/>
            <w:tcBorders>
              <w:top w:val="nil"/>
              <w:left w:val="nil"/>
              <w:bottom w:val="single" w:sz="4" w:space="0" w:color="auto"/>
              <w:right w:val="single" w:sz="4" w:space="0" w:color="auto"/>
            </w:tcBorders>
            <w:vAlign w:val="center"/>
            <w:hideMark/>
          </w:tcPr>
          <w:p w14:paraId="475474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E0475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7AD203E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80F84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363</w:t>
            </w:r>
          </w:p>
        </w:tc>
        <w:tc>
          <w:tcPr>
            <w:tcW w:w="3260" w:type="dxa"/>
            <w:tcBorders>
              <w:top w:val="nil"/>
              <w:left w:val="nil"/>
              <w:bottom w:val="single" w:sz="4" w:space="0" w:color="auto"/>
              <w:right w:val="single" w:sz="4" w:space="0" w:color="auto"/>
            </w:tcBorders>
            <w:vAlign w:val="center"/>
            <w:hideMark/>
          </w:tcPr>
          <w:p w14:paraId="1661CD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14</w:t>
            </w:r>
          </w:p>
        </w:tc>
        <w:tc>
          <w:tcPr>
            <w:tcW w:w="2268" w:type="dxa"/>
            <w:tcBorders>
              <w:top w:val="nil"/>
              <w:left w:val="nil"/>
              <w:bottom w:val="single" w:sz="4" w:space="0" w:color="auto"/>
              <w:right w:val="single" w:sz="4" w:space="0" w:color="auto"/>
            </w:tcBorders>
            <w:vAlign w:val="center"/>
            <w:hideMark/>
          </w:tcPr>
          <w:p w14:paraId="411543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7BDE3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7E95C8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5EDB20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364</w:t>
            </w:r>
          </w:p>
        </w:tc>
        <w:tc>
          <w:tcPr>
            <w:tcW w:w="3260" w:type="dxa"/>
            <w:tcBorders>
              <w:top w:val="nil"/>
              <w:left w:val="nil"/>
              <w:bottom w:val="single" w:sz="4" w:space="0" w:color="auto"/>
              <w:right w:val="single" w:sz="4" w:space="0" w:color="auto"/>
            </w:tcBorders>
            <w:vAlign w:val="center"/>
            <w:hideMark/>
          </w:tcPr>
          <w:p w14:paraId="6AD2A3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15</w:t>
            </w:r>
          </w:p>
        </w:tc>
        <w:tc>
          <w:tcPr>
            <w:tcW w:w="2268" w:type="dxa"/>
            <w:tcBorders>
              <w:top w:val="nil"/>
              <w:left w:val="nil"/>
              <w:bottom w:val="single" w:sz="4" w:space="0" w:color="auto"/>
              <w:right w:val="single" w:sz="4" w:space="0" w:color="auto"/>
            </w:tcBorders>
            <w:vAlign w:val="center"/>
            <w:hideMark/>
          </w:tcPr>
          <w:p w14:paraId="2DDB69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57C2D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6A75111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E8EFA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365</w:t>
            </w:r>
          </w:p>
        </w:tc>
        <w:tc>
          <w:tcPr>
            <w:tcW w:w="3260" w:type="dxa"/>
            <w:tcBorders>
              <w:top w:val="nil"/>
              <w:left w:val="nil"/>
              <w:bottom w:val="single" w:sz="4" w:space="0" w:color="auto"/>
              <w:right w:val="single" w:sz="4" w:space="0" w:color="auto"/>
            </w:tcBorders>
            <w:vAlign w:val="center"/>
            <w:hideMark/>
          </w:tcPr>
          <w:p w14:paraId="7E2B57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16</w:t>
            </w:r>
          </w:p>
        </w:tc>
        <w:tc>
          <w:tcPr>
            <w:tcW w:w="2268" w:type="dxa"/>
            <w:tcBorders>
              <w:top w:val="nil"/>
              <w:left w:val="nil"/>
              <w:bottom w:val="single" w:sz="4" w:space="0" w:color="auto"/>
              <w:right w:val="single" w:sz="4" w:space="0" w:color="auto"/>
            </w:tcBorders>
            <w:vAlign w:val="center"/>
            <w:hideMark/>
          </w:tcPr>
          <w:p w14:paraId="5FD388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12744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4B2464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81DC9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366</w:t>
            </w:r>
          </w:p>
        </w:tc>
        <w:tc>
          <w:tcPr>
            <w:tcW w:w="3260" w:type="dxa"/>
            <w:tcBorders>
              <w:top w:val="nil"/>
              <w:left w:val="nil"/>
              <w:bottom w:val="single" w:sz="4" w:space="0" w:color="auto"/>
              <w:right w:val="single" w:sz="4" w:space="0" w:color="auto"/>
            </w:tcBorders>
            <w:vAlign w:val="center"/>
            <w:hideMark/>
          </w:tcPr>
          <w:p w14:paraId="19D9F9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16-а</w:t>
            </w:r>
          </w:p>
        </w:tc>
        <w:tc>
          <w:tcPr>
            <w:tcW w:w="2268" w:type="dxa"/>
            <w:tcBorders>
              <w:top w:val="nil"/>
              <w:left w:val="nil"/>
              <w:bottom w:val="single" w:sz="4" w:space="0" w:color="auto"/>
              <w:right w:val="single" w:sz="4" w:space="0" w:color="auto"/>
            </w:tcBorders>
            <w:vAlign w:val="center"/>
            <w:hideMark/>
          </w:tcPr>
          <w:p w14:paraId="5A4285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4FF64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0AD3AA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63F9D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367</w:t>
            </w:r>
          </w:p>
        </w:tc>
        <w:tc>
          <w:tcPr>
            <w:tcW w:w="3260" w:type="dxa"/>
            <w:tcBorders>
              <w:top w:val="nil"/>
              <w:left w:val="nil"/>
              <w:bottom w:val="single" w:sz="4" w:space="0" w:color="auto"/>
              <w:right w:val="single" w:sz="4" w:space="0" w:color="auto"/>
            </w:tcBorders>
            <w:vAlign w:val="center"/>
            <w:hideMark/>
          </w:tcPr>
          <w:p w14:paraId="2187A4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17</w:t>
            </w:r>
          </w:p>
        </w:tc>
        <w:tc>
          <w:tcPr>
            <w:tcW w:w="2268" w:type="dxa"/>
            <w:tcBorders>
              <w:top w:val="nil"/>
              <w:left w:val="nil"/>
              <w:bottom w:val="single" w:sz="4" w:space="0" w:color="auto"/>
              <w:right w:val="single" w:sz="4" w:space="0" w:color="auto"/>
            </w:tcBorders>
            <w:vAlign w:val="center"/>
            <w:hideMark/>
          </w:tcPr>
          <w:p w14:paraId="6BC3B7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E67D6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1E41481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0B022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368</w:t>
            </w:r>
          </w:p>
        </w:tc>
        <w:tc>
          <w:tcPr>
            <w:tcW w:w="3260" w:type="dxa"/>
            <w:tcBorders>
              <w:top w:val="nil"/>
              <w:left w:val="nil"/>
              <w:bottom w:val="single" w:sz="4" w:space="0" w:color="auto"/>
              <w:right w:val="single" w:sz="4" w:space="0" w:color="auto"/>
            </w:tcBorders>
            <w:vAlign w:val="center"/>
            <w:hideMark/>
          </w:tcPr>
          <w:p w14:paraId="503543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18</w:t>
            </w:r>
          </w:p>
        </w:tc>
        <w:tc>
          <w:tcPr>
            <w:tcW w:w="2268" w:type="dxa"/>
            <w:tcBorders>
              <w:top w:val="nil"/>
              <w:left w:val="nil"/>
              <w:bottom w:val="single" w:sz="4" w:space="0" w:color="auto"/>
              <w:right w:val="single" w:sz="4" w:space="0" w:color="auto"/>
            </w:tcBorders>
            <w:vAlign w:val="center"/>
            <w:hideMark/>
          </w:tcPr>
          <w:p w14:paraId="266AC5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937D7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840EC6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97864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369</w:t>
            </w:r>
          </w:p>
        </w:tc>
        <w:tc>
          <w:tcPr>
            <w:tcW w:w="3260" w:type="dxa"/>
            <w:tcBorders>
              <w:top w:val="nil"/>
              <w:left w:val="nil"/>
              <w:bottom w:val="single" w:sz="4" w:space="0" w:color="auto"/>
              <w:right w:val="single" w:sz="4" w:space="0" w:color="auto"/>
            </w:tcBorders>
            <w:vAlign w:val="center"/>
            <w:hideMark/>
          </w:tcPr>
          <w:p w14:paraId="2AA875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19</w:t>
            </w:r>
          </w:p>
        </w:tc>
        <w:tc>
          <w:tcPr>
            <w:tcW w:w="2268" w:type="dxa"/>
            <w:tcBorders>
              <w:top w:val="nil"/>
              <w:left w:val="nil"/>
              <w:bottom w:val="single" w:sz="4" w:space="0" w:color="auto"/>
              <w:right w:val="single" w:sz="4" w:space="0" w:color="auto"/>
            </w:tcBorders>
            <w:vAlign w:val="center"/>
            <w:hideMark/>
          </w:tcPr>
          <w:p w14:paraId="1BB491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94F0A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7466C69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DBA5C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370</w:t>
            </w:r>
          </w:p>
        </w:tc>
        <w:tc>
          <w:tcPr>
            <w:tcW w:w="3260" w:type="dxa"/>
            <w:tcBorders>
              <w:top w:val="nil"/>
              <w:left w:val="nil"/>
              <w:bottom w:val="single" w:sz="4" w:space="0" w:color="auto"/>
              <w:right w:val="single" w:sz="4" w:space="0" w:color="auto"/>
            </w:tcBorders>
            <w:vAlign w:val="center"/>
            <w:hideMark/>
          </w:tcPr>
          <w:p w14:paraId="1185EF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19-а</w:t>
            </w:r>
          </w:p>
        </w:tc>
        <w:tc>
          <w:tcPr>
            <w:tcW w:w="2268" w:type="dxa"/>
            <w:tcBorders>
              <w:top w:val="nil"/>
              <w:left w:val="nil"/>
              <w:bottom w:val="single" w:sz="4" w:space="0" w:color="auto"/>
              <w:right w:val="single" w:sz="4" w:space="0" w:color="auto"/>
            </w:tcBorders>
            <w:vAlign w:val="center"/>
            <w:hideMark/>
          </w:tcPr>
          <w:p w14:paraId="5A4587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87ED2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23D5A19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5DC8D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371</w:t>
            </w:r>
          </w:p>
        </w:tc>
        <w:tc>
          <w:tcPr>
            <w:tcW w:w="3260" w:type="dxa"/>
            <w:tcBorders>
              <w:top w:val="nil"/>
              <w:left w:val="nil"/>
              <w:bottom w:val="single" w:sz="4" w:space="0" w:color="auto"/>
              <w:right w:val="single" w:sz="4" w:space="0" w:color="auto"/>
            </w:tcBorders>
            <w:vAlign w:val="center"/>
            <w:hideMark/>
          </w:tcPr>
          <w:p w14:paraId="1939E0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20</w:t>
            </w:r>
          </w:p>
        </w:tc>
        <w:tc>
          <w:tcPr>
            <w:tcW w:w="2268" w:type="dxa"/>
            <w:tcBorders>
              <w:top w:val="nil"/>
              <w:left w:val="nil"/>
              <w:bottom w:val="single" w:sz="4" w:space="0" w:color="auto"/>
              <w:right w:val="single" w:sz="4" w:space="0" w:color="auto"/>
            </w:tcBorders>
            <w:vAlign w:val="center"/>
            <w:hideMark/>
          </w:tcPr>
          <w:p w14:paraId="5C5CAFB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ACF0A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253D68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5A4DE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372</w:t>
            </w:r>
          </w:p>
        </w:tc>
        <w:tc>
          <w:tcPr>
            <w:tcW w:w="3260" w:type="dxa"/>
            <w:tcBorders>
              <w:top w:val="nil"/>
              <w:left w:val="nil"/>
              <w:bottom w:val="single" w:sz="4" w:space="0" w:color="auto"/>
              <w:right w:val="single" w:sz="4" w:space="0" w:color="auto"/>
            </w:tcBorders>
            <w:vAlign w:val="center"/>
            <w:hideMark/>
          </w:tcPr>
          <w:p w14:paraId="3104E4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21/20</w:t>
            </w:r>
          </w:p>
        </w:tc>
        <w:tc>
          <w:tcPr>
            <w:tcW w:w="2268" w:type="dxa"/>
            <w:tcBorders>
              <w:top w:val="nil"/>
              <w:left w:val="nil"/>
              <w:bottom w:val="single" w:sz="4" w:space="0" w:color="auto"/>
              <w:right w:val="single" w:sz="4" w:space="0" w:color="auto"/>
            </w:tcBorders>
            <w:vAlign w:val="center"/>
            <w:hideMark/>
          </w:tcPr>
          <w:p w14:paraId="23B61D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CA71E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6C1F128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55937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373</w:t>
            </w:r>
          </w:p>
        </w:tc>
        <w:tc>
          <w:tcPr>
            <w:tcW w:w="3260" w:type="dxa"/>
            <w:tcBorders>
              <w:top w:val="nil"/>
              <w:left w:val="nil"/>
              <w:bottom w:val="single" w:sz="4" w:space="0" w:color="auto"/>
              <w:right w:val="single" w:sz="4" w:space="0" w:color="auto"/>
            </w:tcBorders>
            <w:vAlign w:val="center"/>
            <w:hideMark/>
          </w:tcPr>
          <w:p w14:paraId="7AC0A5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22</w:t>
            </w:r>
          </w:p>
        </w:tc>
        <w:tc>
          <w:tcPr>
            <w:tcW w:w="2268" w:type="dxa"/>
            <w:tcBorders>
              <w:top w:val="nil"/>
              <w:left w:val="nil"/>
              <w:bottom w:val="single" w:sz="4" w:space="0" w:color="auto"/>
              <w:right w:val="single" w:sz="4" w:space="0" w:color="auto"/>
            </w:tcBorders>
            <w:vAlign w:val="center"/>
            <w:hideMark/>
          </w:tcPr>
          <w:p w14:paraId="4B942A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E3396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3B210B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F1624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374</w:t>
            </w:r>
          </w:p>
        </w:tc>
        <w:tc>
          <w:tcPr>
            <w:tcW w:w="3260" w:type="dxa"/>
            <w:tcBorders>
              <w:top w:val="nil"/>
              <w:left w:val="nil"/>
              <w:bottom w:val="single" w:sz="4" w:space="0" w:color="auto"/>
              <w:right w:val="single" w:sz="4" w:space="0" w:color="auto"/>
            </w:tcBorders>
            <w:vAlign w:val="center"/>
            <w:hideMark/>
          </w:tcPr>
          <w:p w14:paraId="0F9268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3</w:t>
            </w:r>
          </w:p>
        </w:tc>
        <w:tc>
          <w:tcPr>
            <w:tcW w:w="2268" w:type="dxa"/>
            <w:tcBorders>
              <w:top w:val="nil"/>
              <w:left w:val="nil"/>
              <w:bottom w:val="single" w:sz="4" w:space="0" w:color="auto"/>
              <w:right w:val="single" w:sz="4" w:space="0" w:color="auto"/>
            </w:tcBorders>
            <w:vAlign w:val="center"/>
            <w:hideMark/>
          </w:tcPr>
          <w:p w14:paraId="7EBBA0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F0025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6AC7B2F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1386F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375</w:t>
            </w:r>
          </w:p>
        </w:tc>
        <w:tc>
          <w:tcPr>
            <w:tcW w:w="3260" w:type="dxa"/>
            <w:tcBorders>
              <w:top w:val="nil"/>
              <w:left w:val="nil"/>
              <w:bottom w:val="single" w:sz="4" w:space="0" w:color="auto"/>
              <w:right w:val="single" w:sz="4" w:space="0" w:color="auto"/>
            </w:tcBorders>
            <w:vAlign w:val="center"/>
            <w:hideMark/>
          </w:tcPr>
          <w:p w14:paraId="0D2AFE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31</w:t>
            </w:r>
          </w:p>
        </w:tc>
        <w:tc>
          <w:tcPr>
            <w:tcW w:w="2268" w:type="dxa"/>
            <w:tcBorders>
              <w:top w:val="nil"/>
              <w:left w:val="nil"/>
              <w:bottom w:val="single" w:sz="4" w:space="0" w:color="auto"/>
              <w:right w:val="single" w:sz="4" w:space="0" w:color="auto"/>
            </w:tcBorders>
            <w:vAlign w:val="center"/>
            <w:hideMark/>
          </w:tcPr>
          <w:p w14:paraId="457D52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3D26D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99A1A9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A296B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376</w:t>
            </w:r>
          </w:p>
        </w:tc>
        <w:tc>
          <w:tcPr>
            <w:tcW w:w="3260" w:type="dxa"/>
            <w:tcBorders>
              <w:top w:val="nil"/>
              <w:left w:val="nil"/>
              <w:bottom w:val="single" w:sz="4" w:space="0" w:color="auto"/>
              <w:right w:val="single" w:sz="4" w:space="0" w:color="auto"/>
            </w:tcBorders>
            <w:vAlign w:val="center"/>
            <w:hideMark/>
          </w:tcPr>
          <w:p w14:paraId="71FE6E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4</w:t>
            </w:r>
          </w:p>
        </w:tc>
        <w:tc>
          <w:tcPr>
            <w:tcW w:w="2268" w:type="dxa"/>
            <w:tcBorders>
              <w:top w:val="nil"/>
              <w:left w:val="nil"/>
              <w:bottom w:val="single" w:sz="4" w:space="0" w:color="auto"/>
              <w:right w:val="single" w:sz="4" w:space="0" w:color="auto"/>
            </w:tcBorders>
            <w:vAlign w:val="center"/>
            <w:hideMark/>
          </w:tcPr>
          <w:p w14:paraId="48F279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93C4E7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3ED186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7FC09D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377</w:t>
            </w:r>
          </w:p>
        </w:tc>
        <w:tc>
          <w:tcPr>
            <w:tcW w:w="3260" w:type="dxa"/>
            <w:tcBorders>
              <w:top w:val="nil"/>
              <w:left w:val="nil"/>
              <w:bottom w:val="single" w:sz="4" w:space="0" w:color="auto"/>
              <w:right w:val="single" w:sz="4" w:space="0" w:color="auto"/>
            </w:tcBorders>
            <w:vAlign w:val="center"/>
            <w:hideMark/>
          </w:tcPr>
          <w:p w14:paraId="4B138E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5</w:t>
            </w:r>
          </w:p>
        </w:tc>
        <w:tc>
          <w:tcPr>
            <w:tcW w:w="2268" w:type="dxa"/>
            <w:tcBorders>
              <w:top w:val="nil"/>
              <w:left w:val="nil"/>
              <w:bottom w:val="single" w:sz="4" w:space="0" w:color="auto"/>
              <w:right w:val="single" w:sz="4" w:space="0" w:color="auto"/>
            </w:tcBorders>
            <w:vAlign w:val="center"/>
            <w:hideMark/>
          </w:tcPr>
          <w:p w14:paraId="48401A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E454E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611D910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9CE83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378</w:t>
            </w:r>
          </w:p>
        </w:tc>
        <w:tc>
          <w:tcPr>
            <w:tcW w:w="3260" w:type="dxa"/>
            <w:tcBorders>
              <w:top w:val="nil"/>
              <w:left w:val="nil"/>
              <w:bottom w:val="single" w:sz="4" w:space="0" w:color="auto"/>
              <w:right w:val="single" w:sz="4" w:space="0" w:color="auto"/>
            </w:tcBorders>
            <w:vAlign w:val="center"/>
            <w:hideMark/>
          </w:tcPr>
          <w:p w14:paraId="629F91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6</w:t>
            </w:r>
          </w:p>
        </w:tc>
        <w:tc>
          <w:tcPr>
            <w:tcW w:w="2268" w:type="dxa"/>
            <w:tcBorders>
              <w:top w:val="nil"/>
              <w:left w:val="nil"/>
              <w:bottom w:val="single" w:sz="4" w:space="0" w:color="auto"/>
              <w:right w:val="single" w:sz="4" w:space="0" w:color="auto"/>
            </w:tcBorders>
            <w:vAlign w:val="center"/>
            <w:hideMark/>
          </w:tcPr>
          <w:p w14:paraId="1E9D67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79242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797B99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6509B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379</w:t>
            </w:r>
          </w:p>
        </w:tc>
        <w:tc>
          <w:tcPr>
            <w:tcW w:w="3260" w:type="dxa"/>
            <w:tcBorders>
              <w:top w:val="nil"/>
              <w:left w:val="nil"/>
              <w:bottom w:val="single" w:sz="4" w:space="0" w:color="auto"/>
              <w:right w:val="single" w:sz="4" w:space="0" w:color="auto"/>
            </w:tcBorders>
            <w:vAlign w:val="center"/>
            <w:hideMark/>
          </w:tcPr>
          <w:p w14:paraId="1D5F94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7</w:t>
            </w:r>
          </w:p>
        </w:tc>
        <w:tc>
          <w:tcPr>
            <w:tcW w:w="2268" w:type="dxa"/>
            <w:tcBorders>
              <w:top w:val="nil"/>
              <w:left w:val="nil"/>
              <w:bottom w:val="single" w:sz="4" w:space="0" w:color="auto"/>
              <w:right w:val="single" w:sz="4" w:space="0" w:color="auto"/>
            </w:tcBorders>
            <w:vAlign w:val="center"/>
            <w:hideMark/>
          </w:tcPr>
          <w:p w14:paraId="76D4A8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7620C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388614F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2B7C4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380</w:t>
            </w:r>
          </w:p>
        </w:tc>
        <w:tc>
          <w:tcPr>
            <w:tcW w:w="3260" w:type="dxa"/>
            <w:tcBorders>
              <w:top w:val="nil"/>
              <w:left w:val="nil"/>
              <w:bottom w:val="single" w:sz="4" w:space="0" w:color="auto"/>
              <w:right w:val="single" w:sz="4" w:space="0" w:color="auto"/>
            </w:tcBorders>
            <w:vAlign w:val="center"/>
            <w:hideMark/>
          </w:tcPr>
          <w:p w14:paraId="1EFE0D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Николаева, д. 8</w:t>
            </w:r>
          </w:p>
        </w:tc>
        <w:tc>
          <w:tcPr>
            <w:tcW w:w="2268" w:type="dxa"/>
            <w:tcBorders>
              <w:top w:val="nil"/>
              <w:left w:val="nil"/>
              <w:bottom w:val="single" w:sz="4" w:space="0" w:color="auto"/>
              <w:right w:val="single" w:sz="4" w:space="0" w:color="auto"/>
            </w:tcBorders>
            <w:vAlign w:val="center"/>
            <w:hideMark/>
          </w:tcPr>
          <w:p w14:paraId="134F51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4E822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AD2A73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ADF3F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381</w:t>
            </w:r>
          </w:p>
        </w:tc>
        <w:tc>
          <w:tcPr>
            <w:tcW w:w="3260" w:type="dxa"/>
            <w:tcBorders>
              <w:top w:val="nil"/>
              <w:left w:val="nil"/>
              <w:bottom w:val="single" w:sz="4" w:space="0" w:color="auto"/>
              <w:right w:val="single" w:sz="4" w:space="0" w:color="auto"/>
            </w:tcBorders>
            <w:vAlign w:val="center"/>
            <w:hideMark/>
          </w:tcPr>
          <w:p w14:paraId="319B3B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10</w:t>
            </w:r>
          </w:p>
        </w:tc>
        <w:tc>
          <w:tcPr>
            <w:tcW w:w="2268" w:type="dxa"/>
            <w:tcBorders>
              <w:top w:val="nil"/>
              <w:left w:val="nil"/>
              <w:bottom w:val="single" w:sz="4" w:space="0" w:color="auto"/>
              <w:right w:val="single" w:sz="4" w:space="0" w:color="auto"/>
            </w:tcBorders>
            <w:vAlign w:val="center"/>
            <w:hideMark/>
          </w:tcPr>
          <w:p w14:paraId="2B4EFA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FEEE4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ЦТП-5, Котельная «Северная», ООО «Глобус»</w:t>
            </w:r>
          </w:p>
        </w:tc>
      </w:tr>
      <w:tr w:rsidR="007B69C7" w:rsidRPr="00901CD1" w14:paraId="68ED801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E6651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382</w:t>
            </w:r>
          </w:p>
        </w:tc>
        <w:tc>
          <w:tcPr>
            <w:tcW w:w="3260" w:type="dxa"/>
            <w:tcBorders>
              <w:top w:val="nil"/>
              <w:left w:val="nil"/>
              <w:bottom w:val="single" w:sz="4" w:space="0" w:color="auto"/>
              <w:right w:val="single" w:sz="4" w:space="0" w:color="auto"/>
            </w:tcBorders>
            <w:vAlign w:val="center"/>
            <w:hideMark/>
          </w:tcPr>
          <w:p w14:paraId="1653AD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12</w:t>
            </w:r>
          </w:p>
        </w:tc>
        <w:tc>
          <w:tcPr>
            <w:tcW w:w="2268" w:type="dxa"/>
            <w:tcBorders>
              <w:top w:val="nil"/>
              <w:left w:val="nil"/>
              <w:bottom w:val="single" w:sz="4" w:space="0" w:color="auto"/>
              <w:right w:val="single" w:sz="4" w:space="0" w:color="auto"/>
            </w:tcBorders>
            <w:vAlign w:val="center"/>
            <w:hideMark/>
          </w:tcPr>
          <w:p w14:paraId="233787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454EB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232A8EA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A576A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383</w:t>
            </w:r>
          </w:p>
        </w:tc>
        <w:tc>
          <w:tcPr>
            <w:tcW w:w="3260" w:type="dxa"/>
            <w:tcBorders>
              <w:top w:val="nil"/>
              <w:left w:val="nil"/>
              <w:bottom w:val="single" w:sz="4" w:space="0" w:color="auto"/>
              <w:right w:val="single" w:sz="4" w:space="0" w:color="auto"/>
            </w:tcBorders>
            <w:vAlign w:val="center"/>
            <w:hideMark/>
          </w:tcPr>
          <w:p w14:paraId="069194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12-а</w:t>
            </w:r>
          </w:p>
        </w:tc>
        <w:tc>
          <w:tcPr>
            <w:tcW w:w="2268" w:type="dxa"/>
            <w:tcBorders>
              <w:top w:val="nil"/>
              <w:left w:val="nil"/>
              <w:bottom w:val="single" w:sz="4" w:space="0" w:color="auto"/>
              <w:right w:val="single" w:sz="4" w:space="0" w:color="auto"/>
            </w:tcBorders>
            <w:vAlign w:val="center"/>
            <w:hideMark/>
          </w:tcPr>
          <w:p w14:paraId="1A0DC1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CBD3F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78F7551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2AF7E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384</w:t>
            </w:r>
          </w:p>
        </w:tc>
        <w:tc>
          <w:tcPr>
            <w:tcW w:w="3260" w:type="dxa"/>
            <w:tcBorders>
              <w:top w:val="nil"/>
              <w:left w:val="nil"/>
              <w:bottom w:val="single" w:sz="4" w:space="0" w:color="auto"/>
              <w:right w:val="single" w:sz="4" w:space="0" w:color="auto"/>
            </w:tcBorders>
            <w:vAlign w:val="center"/>
            <w:hideMark/>
          </w:tcPr>
          <w:p w14:paraId="11847D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13</w:t>
            </w:r>
          </w:p>
        </w:tc>
        <w:tc>
          <w:tcPr>
            <w:tcW w:w="2268" w:type="dxa"/>
            <w:tcBorders>
              <w:top w:val="nil"/>
              <w:left w:val="nil"/>
              <w:bottom w:val="single" w:sz="4" w:space="0" w:color="auto"/>
              <w:right w:val="single" w:sz="4" w:space="0" w:color="auto"/>
            </w:tcBorders>
            <w:vAlign w:val="center"/>
            <w:hideMark/>
          </w:tcPr>
          <w:p w14:paraId="22DC59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A71C0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0425E5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38888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385</w:t>
            </w:r>
          </w:p>
        </w:tc>
        <w:tc>
          <w:tcPr>
            <w:tcW w:w="3260" w:type="dxa"/>
            <w:tcBorders>
              <w:top w:val="nil"/>
              <w:left w:val="nil"/>
              <w:bottom w:val="single" w:sz="4" w:space="0" w:color="auto"/>
              <w:right w:val="single" w:sz="4" w:space="0" w:color="auto"/>
            </w:tcBorders>
            <w:vAlign w:val="center"/>
            <w:hideMark/>
          </w:tcPr>
          <w:p w14:paraId="67F90A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15</w:t>
            </w:r>
          </w:p>
        </w:tc>
        <w:tc>
          <w:tcPr>
            <w:tcW w:w="2268" w:type="dxa"/>
            <w:tcBorders>
              <w:top w:val="nil"/>
              <w:left w:val="nil"/>
              <w:bottom w:val="single" w:sz="4" w:space="0" w:color="auto"/>
              <w:right w:val="single" w:sz="4" w:space="0" w:color="auto"/>
            </w:tcBorders>
            <w:vAlign w:val="center"/>
            <w:hideMark/>
          </w:tcPr>
          <w:p w14:paraId="58191D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6810F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2EE557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D2B41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386</w:t>
            </w:r>
          </w:p>
        </w:tc>
        <w:tc>
          <w:tcPr>
            <w:tcW w:w="3260" w:type="dxa"/>
            <w:tcBorders>
              <w:top w:val="nil"/>
              <w:left w:val="nil"/>
              <w:bottom w:val="single" w:sz="4" w:space="0" w:color="auto"/>
              <w:right w:val="single" w:sz="4" w:space="0" w:color="auto"/>
            </w:tcBorders>
            <w:vAlign w:val="center"/>
            <w:hideMark/>
          </w:tcPr>
          <w:p w14:paraId="7F6F12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16</w:t>
            </w:r>
          </w:p>
        </w:tc>
        <w:tc>
          <w:tcPr>
            <w:tcW w:w="2268" w:type="dxa"/>
            <w:tcBorders>
              <w:top w:val="nil"/>
              <w:left w:val="nil"/>
              <w:bottom w:val="single" w:sz="4" w:space="0" w:color="auto"/>
              <w:right w:val="single" w:sz="4" w:space="0" w:color="auto"/>
            </w:tcBorders>
            <w:vAlign w:val="center"/>
            <w:hideMark/>
          </w:tcPr>
          <w:p w14:paraId="6315DAB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87386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659854E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C50B0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387</w:t>
            </w:r>
          </w:p>
        </w:tc>
        <w:tc>
          <w:tcPr>
            <w:tcW w:w="3260" w:type="dxa"/>
            <w:tcBorders>
              <w:top w:val="nil"/>
              <w:left w:val="nil"/>
              <w:bottom w:val="single" w:sz="4" w:space="0" w:color="auto"/>
              <w:right w:val="single" w:sz="4" w:space="0" w:color="auto"/>
            </w:tcBorders>
            <w:vAlign w:val="center"/>
            <w:hideMark/>
          </w:tcPr>
          <w:p w14:paraId="6E9515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17</w:t>
            </w:r>
          </w:p>
        </w:tc>
        <w:tc>
          <w:tcPr>
            <w:tcW w:w="2268" w:type="dxa"/>
            <w:tcBorders>
              <w:top w:val="nil"/>
              <w:left w:val="nil"/>
              <w:bottom w:val="single" w:sz="4" w:space="0" w:color="auto"/>
              <w:right w:val="single" w:sz="4" w:space="0" w:color="auto"/>
            </w:tcBorders>
            <w:vAlign w:val="center"/>
            <w:hideMark/>
          </w:tcPr>
          <w:p w14:paraId="68747F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83ADF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8874BF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FFE9C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388</w:t>
            </w:r>
          </w:p>
        </w:tc>
        <w:tc>
          <w:tcPr>
            <w:tcW w:w="3260" w:type="dxa"/>
            <w:tcBorders>
              <w:top w:val="nil"/>
              <w:left w:val="nil"/>
              <w:bottom w:val="single" w:sz="4" w:space="0" w:color="auto"/>
              <w:right w:val="single" w:sz="4" w:space="0" w:color="auto"/>
            </w:tcBorders>
            <w:vAlign w:val="center"/>
            <w:hideMark/>
          </w:tcPr>
          <w:p w14:paraId="05C8BD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18</w:t>
            </w:r>
          </w:p>
        </w:tc>
        <w:tc>
          <w:tcPr>
            <w:tcW w:w="2268" w:type="dxa"/>
            <w:tcBorders>
              <w:top w:val="nil"/>
              <w:left w:val="nil"/>
              <w:bottom w:val="single" w:sz="4" w:space="0" w:color="auto"/>
              <w:right w:val="single" w:sz="4" w:space="0" w:color="auto"/>
            </w:tcBorders>
            <w:vAlign w:val="center"/>
            <w:hideMark/>
          </w:tcPr>
          <w:p w14:paraId="011F1B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17109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388FDEB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97968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389</w:t>
            </w:r>
          </w:p>
        </w:tc>
        <w:tc>
          <w:tcPr>
            <w:tcW w:w="3260" w:type="dxa"/>
            <w:tcBorders>
              <w:top w:val="nil"/>
              <w:left w:val="nil"/>
              <w:bottom w:val="single" w:sz="4" w:space="0" w:color="auto"/>
              <w:right w:val="single" w:sz="4" w:space="0" w:color="auto"/>
            </w:tcBorders>
            <w:vAlign w:val="center"/>
            <w:hideMark/>
          </w:tcPr>
          <w:p w14:paraId="51A445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18-а</w:t>
            </w:r>
          </w:p>
        </w:tc>
        <w:tc>
          <w:tcPr>
            <w:tcW w:w="2268" w:type="dxa"/>
            <w:tcBorders>
              <w:top w:val="nil"/>
              <w:left w:val="nil"/>
              <w:bottom w:val="single" w:sz="4" w:space="0" w:color="auto"/>
              <w:right w:val="single" w:sz="4" w:space="0" w:color="auto"/>
            </w:tcBorders>
            <w:vAlign w:val="center"/>
            <w:hideMark/>
          </w:tcPr>
          <w:p w14:paraId="2616C5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2A5AA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709F6D1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26018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390</w:t>
            </w:r>
          </w:p>
        </w:tc>
        <w:tc>
          <w:tcPr>
            <w:tcW w:w="3260" w:type="dxa"/>
            <w:tcBorders>
              <w:top w:val="nil"/>
              <w:left w:val="nil"/>
              <w:bottom w:val="single" w:sz="4" w:space="0" w:color="auto"/>
              <w:right w:val="single" w:sz="4" w:space="0" w:color="auto"/>
            </w:tcBorders>
            <w:vAlign w:val="center"/>
            <w:hideMark/>
          </w:tcPr>
          <w:p w14:paraId="3BA54A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19</w:t>
            </w:r>
          </w:p>
        </w:tc>
        <w:tc>
          <w:tcPr>
            <w:tcW w:w="2268" w:type="dxa"/>
            <w:tcBorders>
              <w:top w:val="nil"/>
              <w:left w:val="nil"/>
              <w:bottom w:val="single" w:sz="4" w:space="0" w:color="auto"/>
              <w:right w:val="single" w:sz="4" w:space="0" w:color="auto"/>
            </w:tcBorders>
            <w:vAlign w:val="center"/>
            <w:hideMark/>
          </w:tcPr>
          <w:p w14:paraId="4F2D56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95518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37AA63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F2A2F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391</w:t>
            </w:r>
          </w:p>
        </w:tc>
        <w:tc>
          <w:tcPr>
            <w:tcW w:w="3260" w:type="dxa"/>
            <w:tcBorders>
              <w:top w:val="nil"/>
              <w:left w:val="nil"/>
              <w:bottom w:val="single" w:sz="4" w:space="0" w:color="auto"/>
              <w:right w:val="single" w:sz="4" w:space="0" w:color="auto"/>
            </w:tcBorders>
            <w:vAlign w:val="center"/>
            <w:hideMark/>
          </w:tcPr>
          <w:p w14:paraId="0077C6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20</w:t>
            </w:r>
          </w:p>
        </w:tc>
        <w:tc>
          <w:tcPr>
            <w:tcW w:w="2268" w:type="dxa"/>
            <w:tcBorders>
              <w:top w:val="nil"/>
              <w:left w:val="nil"/>
              <w:bottom w:val="single" w:sz="4" w:space="0" w:color="auto"/>
              <w:right w:val="single" w:sz="4" w:space="0" w:color="auto"/>
            </w:tcBorders>
            <w:vAlign w:val="center"/>
            <w:hideMark/>
          </w:tcPr>
          <w:p w14:paraId="0E0040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ABB6E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5C4787D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34806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392</w:t>
            </w:r>
          </w:p>
        </w:tc>
        <w:tc>
          <w:tcPr>
            <w:tcW w:w="3260" w:type="dxa"/>
            <w:tcBorders>
              <w:top w:val="nil"/>
              <w:left w:val="nil"/>
              <w:bottom w:val="single" w:sz="4" w:space="0" w:color="auto"/>
              <w:right w:val="single" w:sz="4" w:space="0" w:color="auto"/>
            </w:tcBorders>
            <w:vAlign w:val="center"/>
            <w:hideMark/>
          </w:tcPr>
          <w:p w14:paraId="0D4104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20-а</w:t>
            </w:r>
          </w:p>
        </w:tc>
        <w:tc>
          <w:tcPr>
            <w:tcW w:w="2268" w:type="dxa"/>
            <w:tcBorders>
              <w:top w:val="nil"/>
              <w:left w:val="nil"/>
              <w:bottom w:val="single" w:sz="4" w:space="0" w:color="auto"/>
              <w:right w:val="single" w:sz="4" w:space="0" w:color="auto"/>
            </w:tcBorders>
            <w:vAlign w:val="center"/>
            <w:hideMark/>
          </w:tcPr>
          <w:p w14:paraId="126143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86A2C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07C8CEF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F339C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393</w:t>
            </w:r>
          </w:p>
        </w:tc>
        <w:tc>
          <w:tcPr>
            <w:tcW w:w="3260" w:type="dxa"/>
            <w:tcBorders>
              <w:top w:val="nil"/>
              <w:left w:val="nil"/>
              <w:bottom w:val="single" w:sz="4" w:space="0" w:color="auto"/>
              <w:right w:val="single" w:sz="4" w:space="0" w:color="auto"/>
            </w:tcBorders>
            <w:vAlign w:val="center"/>
            <w:hideMark/>
          </w:tcPr>
          <w:p w14:paraId="39FB25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21-а</w:t>
            </w:r>
          </w:p>
        </w:tc>
        <w:tc>
          <w:tcPr>
            <w:tcW w:w="2268" w:type="dxa"/>
            <w:tcBorders>
              <w:top w:val="nil"/>
              <w:left w:val="nil"/>
              <w:bottom w:val="single" w:sz="4" w:space="0" w:color="auto"/>
              <w:right w:val="single" w:sz="4" w:space="0" w:color="auto"/>
            </w:tcBorders>
            <w:vAlign w:val="center"/>
            <w:hideMark/>
          </w:tcPr>
          <w:p w14:paraId="72ED4B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46BD4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1D7EBF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DB8FF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394</w:t>
            </w:r>
          </w:p>
        </w:tc>
        <w:tc>
          <w:tcPr>
            <w:tcW w:w="3260" w:type="dxa"/>
            <w:tcBorders>
              <w:top w:val="nil"/>
              <w:left w:val="nil"/>
              <w:bottom w:val="single" w:sz="4" w:space="0" w:color="auto"/>
              <w:right w:val="single" w:sz="4" w:space="0" w:color="auto"/>
            </w:tcBorders>
            <w:vAlign w:val="center"/>
            <w:hideMark/>
          </w:tcPr>
          <w:p w14:paraId="7D3ED5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22</w:t>
            </w:r>
          </w:p>
        </w:tc>
        <w:tc>
          <w:tcPr>
            <w:tcW w:w="2268" w:type="dxa"/>
            <w:tcBorders>
              <w:top w:val="nil"/>
              <w:left w:val="nil"/>
              <w:bottom w:val="single" w:sz="4" w:space="0" w:color="auto"/>
              <w:right w:val="single" w:sz="4" w:space="0" w:color="auto"/>
            </w:tcBorders>
            <w:vAlign w:val="center"/>
            <w:hideMark/>
          </w:tcPr>
          <w:p w14:paraId="6EA1D3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12C0C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5546483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3849C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395</w:t>
            </w:r>
          </w:p>
        </w:tc>
        <w:tc>
          <w:tcPr>
            <w:tcW w:w="3260" w:type="dxa"/>
            <w:tcBorders>
              <w:top w:val="nil"/>
              <w:left w:val="nil"/>
              <w:bottom w:val="single" w:sz="4" w:space="0" w:color="auto"/>
              <w:right w:val="single" w:sz="4" w:space="0" w:color="auto"/>
            </w:tcBorders>
            <w:vAlign w:val="center"/>
            <w:hideMark/>
          </w:tcPr>
          <w:p w14:paraId="417C78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3</w:t>
            </w:r>
          </w:p>
        </w:tc>
        <w:tc>
          <w:tcPr>
            <w:tcW w:w="2268" w:type="dxa"/>
            <w:tcBorders>
              <w:top w:val="nil"/>
              <w:left w:val="nil"/>
              <w:bottom w:val="single" w:sz="4" w:space="0" w:color="auto"/>
              <w:right w:val="single" w:sz="4" w:space="0" w:color="auto"/>
            </w:tcBorders>
            <w:vAlign w:val="center"/>
            <w:hideMark/>
          </w:tcPr>
          <w:p w14:paraId="5F3297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2E34E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50E0AD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44CE1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396</w:t>
            </w:r>
          </w:p>
        </w:tc>
        <w:tc>
          <w:tcPr>
            <w:tcW w:w="3260" w:type="dxa"/>
            <w:tcBorders>
              <w:top w:val="nil"/>
              <w:left w:val="nil"/>
              <w:bottom w:val="single" w:sz="4" w:space="0" w:color="auto"/>
              <w:right w:val="single" w:sz="4" w:space="0" w:color="auto"/>
            </w:tcBorders>
            <w:vAlign w:val="center"/>
            <w:hideMark/>
          </w:tcPr>
          <w:p w14:paraId="146D70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3-а</w:t>
            </w:r>
          </w:p>
        </w:tc>
        <w:tc>
          <w:tcPr>
            <w:tcW w:w="2268" w:type="dxa"/>
            <w:tcBorders>
              <w:top w:val="nil"/>
              <w:left w:val="nil"/>
              <w:bottom w:val="single" w:sz="4" w:space="0" w:color="auto"/>
              <w:right w:val="single" w:sz="4" w:space="0" w:color="auto"/>
            </w:tcBorders>
            <w:vAlign w:val="center"/>
            <w:hideMark/>
          </w:tcPr>
          <w:p w14:paraId="45701A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8BA7B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ED4A97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6C2B1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397</w:t>
            </w:r>
          </w:p>
        </w:tc>
        <w:tc>
          <w:tcPr>
            <w:tcW w:w="3260" w:type="dxa"/>
            <w:tcBorders>
              <w:top w:val="nil"/>
              <w:left w:val="nil"/>
              <w:bottom w:val="single" w:sz="4" w:space="0" w:color="auto"/>
              <w:right w:val="single" w:sz="4" w:space="0" w:color="auto"/>
            </w:tcBorders>
            <w:vAlign w:val="center"/>
            <w:hideMark/>
          </w:tcPr>
          <w:p w14:paraId="162220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4</w:t>
            </w:r>
          </w:p>
        </w:tc>
        <w:tc>
          <w:tcPr>
            <w:tcW w:w="2268" w:type="dxa"/>
            <w:tcBorders>
              <w:top w:val="nil"/>
              <w:left w:val="nil"/>
              <w:bottom w:val="single" w:sz="4" w:space="0" w:color="auto"/>
              <w:right w:val="single" w:sz="4" w:space="0" w:color="auto"/>
            </w:tcBorders>
            <w:vAlign w:val="center"/>
            <w:hideMark/>
          </w:tcPr>
          <w:p w14:paraId="364E43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37BC8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ЦТП-5, Котельная «Северная», ООО «Глобус»</w:t>
            </w:r>
          </w:p>
        </w:tc>
      </w:tr>
      <w:tr w:rsidR="007B69C7" w:rsidRPr="00901CD1" w14:paraId="45A7E41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F75E7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398</w:t>
            </w:r>
          </w:p>
        </w:tc>
        <w:tc>
          <w:tcPr>
            <w:tcW w:w="3260" w:type="dxa"/>
            <w:tcBorders>
              <w:top w:val="nil"/>
              <w:left w:val="nil"/>
              <w:bottom w:val="single" w:sz="4" w:space="0" w:color="auto"/>
              <w:right w:val="single" w:sz="4" w:space="0" w:color="auto"/>
            </w:tcBorders>
            <w:vAlign w:val="center"/>
            <w:hideMark/>
          </w:tcPr>
          <w:p w14:paraId="193015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5</w:t>
            </w:r>
          </w:p>
        </w:tc>
        <w:tc>
          <w:tcPr>
            <w:tcW w:w="2268" w:type="dxa"/>
            <w:tcBorders>
              <w:top w:val="nil"/>
              <w:left w:val="nil"/>
              <w:bottom w:val="single" w:sz="4" w:space="0" w:color="auto"/>
              <w:right w:val="single" w:sz="4" w:space="0" w:color="auto"/>
            </w:tcBorders>
            <w:vAlign w:val="center"/>
            <w:hideMark/>
          </w:tcPr>
          <w:p w14:paraId="64C44A8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96D00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B3C26F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4E619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399</w:t>
            </w:r>
          </w:p>
        </w:tc>
        <w:tc>
          <w:tcPr>
            <w:tcW w:w="3260" w:type="dxa"/>
            <w:tcBorders>
              <w:top w:val="nil"/>
              <w:left w:val="nil"/>
              <w:bottom w:val="single" w:sz="4" w:space="0" w:color="auto"/>
              <w:right w:val="single" w:sz="4" w:space="0" w:color="auto"/>
            </w:tcBorders>
            <w:vAlign w:val="center"/>
            <w:hideMark/>
          </w:tcPr>
          <w:p w14:paraId="1A685B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6</w:t>
            </w:r>
          </w:p>
        </w:tc>
        <w:tc>
          <w:tcPr>
            <w:tcW w:w="2268" w:type="dxa"/>
            <w:tcBorders>
              <w:top w:val="nil"/>
              <w:left w:val="nil"/>
              <w:bottom w:val="single" w:sz="4" w:space="0" w:color="auto"/>
              <w:right w:val="single" w:sz="4" w:space="0" w:color="auto"/>
            </w:tcBorders>
            <w:vAlign w:val="center"/>
            <w:hideMark/>
          </w:tcPr>
          <w:p w14:paraId="308F1A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CE86A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ЦТП-5, Котельная «Северная», ООО «Глобус»</w:t>
            </w:r>
          </w:p>
        </w:tc>
      </w:tr>
      <w:tr w:rsidR="007B69C7" w:rsidRPr="00901CD1" w14:paraId="336A5E0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DAEB2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400</w:t>
            </w:r>
          </w:p>
        </w:tc>
        <w:tc>
          <w:tcPr>
            <w:tcW w:w="3260" w:type="dxa"/>
            <w:tcBorders>
              <w:top w:val="nil"/>
              <w:left w:val="nil"/>
              <w:bottom w:val="single" w:sz="4" w:space="0" w:color="auto"/>
              <w:right w:val="single" w:sz="4" w:space="0" w:color="auto"/>
            </w:tcBorders>
            <w:vAlign w:val="center"/>
            <w:hideMark/>
          </w:tcPr>
          <w:p w14:paraId="420E7F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7</w:t>
            </w:r>
          </w:p>
        </w:tc>
        <w:tc>
          <w:tcPr>
            <w:tcW w:w="2268" w:type="dxa"/>
            <w:tcBorders>
              <w:top w:val="nil"/>
              <w:left w:val="nil"/>
              <w:bottom w:val="single" w:sz="4" w:space="0" w:color="auto"/>
              <w:right w:val="single" w:sz="4" w:space="0" w:color="auto"/>
            </w:tcBorders>
            <w:vAlign w:val="center"/>
            <w:hideMark/>
          </w:tcPr>
          <w:p w14:paraId="4130A7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291EE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BE714A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2A629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401</w:t>
            </w:r>
          </w:p>
        </w:tc>
        <w:tc>
          <w:tcPr>
            <w:tcW w:w="3260" w:type="dxa"/>
            <w:tcBorders>
              <w:top w:val="nil"/>
              <w:left w:val="nil"/>
              <w:bottom w:val="single" w:sz="4" w:space="0" w:color="auto"/>
              <w:right w:val="single" w:sz="4" w:space="0" w:color="auto"/>
            </w:tcBorders>
            <w:vAlign w:val="center"/>
            <w:hideMark/>
          </w:tcPr>
          <w:p w14:paraId="0B85C2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7-а</w:t>
            </w:r>
          </w:p>
        </w:tc>
        <w:tc>
          <w:tcPr>
            <w:tcW w:w="2268" w:type="dxa"/>
            <w:tcBorders>
              <w:top w:val="nil"/>
              <w:left w:val="nil"/>
              <w:bottom w:val="single" w:sz="4" w:space="0" w:color="auto"/>
              <w:right w:val="single" w:sz="4" w:space="0" w:color="auto"/>
            </w:tcBorders>
            <w:vAlign w:val="center"/>
            <w:hideMark/>
          </w:tcPr>
          <w:p w14:paraId="2587EE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AC753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43143D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B1006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402</w:t>
            </w:r>
          </w:p>
        </w:tc>
        <w:tc>
          <w:tcPr>
            <w:tcW w:w="3260" w:type="dxa"/>
            <w:tcBorders>
              <w:top w:val="nil"/>
              <w:left w:val="nil"/>
              <w:bottom w:val="single" w:sz="4" w:space="0" w:color="auto"/>
              <w:right w:val="single" w:sz="4" w:space="0" w:color="auto"/>
            </w:tcBorders>
            <w:vAlign w:val="center"/>
            <w:hideMark/>
          </w:tcPr>
          <w:p w14:paraId="60CC15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Ногинское шоссе, д. 8</w:t>
            </w:r>
          </w:p>
        </w:tc>
        <w:tc>
          <w:tcPr>
            <w:tcW w:w="2268" w:type="dxa"/>
            <w:tcBorders>
              <w:top w:val="nil"/>
              <w:left w:val="nil"/>
              <w:bottom w:val="single" w:sz="4" w:space="0" w:color="auto"/>
              <w:right w:val="single" w:sz="4" w:space="0" w:color="auto"/>
            </w:tcBorders>
            <w:vAlign w:val="center"/>
            <w:hideMark/>
          </w:tcPr>
          <w:p w14:paraId="1056F5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30439F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ЦТП-5, Котельная «Северная», ООО «Глобус»</w:t>
            </w:r>
          </w:p>
        </w:tc>
      </w:tr>
      <w:tr w:rsidR="007B69C7" w:rsidRPr="00901CD1" w14:paraId="42F2125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104CA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403</w:t>
            </w:r>
          </w:p>
        </w:tc>
        <w:tc>
          <w:tcPr>
            <w:tcW w:w="3260" w:type="dxa"/>
            <w:tcBorders>
              <w:top w:val="nil"/>
              <w:left w:val="nil"/>
              <w:bottom w:val="single" w:sz="4" w:space="0" w:color="auto"/>
              <w:right w:val="single" w:sz="4" w:space="0" w:color="auto"/>
            </w:tcBorders>
            <w:vAlign w:val="center"/>
            <w:hideMark/>
          </w:tcPr>
          <w:p w14:paraId="5FE4F4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Парковая, д. 15</w:t>
            </w:r>
          </w:p>
        </w:tc>
        <w:tc>
          <w:tcPr>
            <w:tcW w:w="2268" w:type="dxa"/>
            <w:tcBorders>
              <w:top w:val="nil"/>
              <w:left w:val="nil"/>
              <w:bottom w:val="single" w:sz="4" w:space="0" w:color="auto"/>
              <w:right w:val="single" w:sz="4" w:space="0" w:color="auto"/>
            </w:tcBorders>
            <w:vAlign w:val="center"/>
            <w:hideMark/>
          </w:tcPr>
          <w:p w14:paraId="6D8BD2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80781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598ED8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BB5E8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404</w:t>
            </w:r>
          </w:p>
        </w:tc>
        <w:tc>
          <w:tcPr>
            <w:tcW w:w="3260" w:type="dxa"/>
            <w:tcBorders>
              <w:top w:val="nil"/>
              <w:left w:val="nil"/>
              <w:bottom w:val="single" w:sz="4" w:space="0" w:color="auto"/>
              <w:right w:val="single" w:sz="4" w:space="0" w:color="auto"/>
            </w:tcBorders>
            <w:vAlign w:val="center"/>
            <w:hideMark/>
          </w:tcPr>
          <w:p w14:paraId="6CA905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Парковая, д. 17</w:t>
            </w:r>
          </w:p>
        </w:tc>
        <w:tc>
          <w:tcPr>
            <w:tcW w:w="2268" w:type="dxa"/>
            <w:tcBorders>
              <w:top w:val="nil"/>
              <w:left w:val="nil"/>
              <w:bottom w:val="single" w:sz="4" w:space="0" w:color="auto"/>
              <w:right w:val="single" w:sz="4" w:space="0" w:color="auto"/>
            </w:tcBorders>
            <w:vAlign w:val="center"/>
            <w:hideMark/>
          </w:tcPr>
          <w:p w14:paraId="2B4045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BACF7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94C4E7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6DD9E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405</w:t>
            </w:r>
          </w:p>
        </w:tc>
        <w:tc>
          <w:tcPr>
            <w:tcW w:w="3260" w:type="dxa"/>
            <w:tcBorders>
              <w:top w:val="nil"/>
              <w:left w:val="nil"/>
              <w:bottom w:val="single" w:sz="4" w:space="0" w:color="auto"/>
              <w:right w:val="single" w:sz="4" w:space="0" w:color="auto"/>
            </w:tcBorders>
            <w:vAlign w:val="center"/>
            <w:hideMark/>
          </w:tcPr>
          <w:p w14:paraId="1F1386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Парковая, д. 19</w:t>
            </w:r>
          </w:p>
        </w:tc>
        <w:tc>
          <w:tcPr>
            <w:tcW w:w="2268" w:type="dxa"/>
            <w:tcBorders>
              <w:top w:val="nil"/>
              <w:left w:val="nil"/>
              <w:bottom w:val="single" w:sz="4" w:space="0" w:color="auto"/>
              <w:right w:val="single" w:sz="4" w:space="0" w:color="auto"/>
            </w:tcBorders>
            <w:vAlign w:val="center"/>
            <w:hideMark/>
          </w:tcPr>
          <w:p w14:paraId="4B1CB5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75C41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32B9E1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F69F4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406</w:t>
            </w:r>
          </w:p>
        </w:tc>
        <w:tc>
          <w:tcPr>
            <w:tcW w:w="3260" w:type="dxa"/>
            <w:tcBorders>
              <w:top w:val="nil"/>
              <w:left w:val="nil"/>
              <w:bottom w:val="single" w:sz="4" w:space="0" w:color="auto"/>
              <w:right w:val="single" w:sz="4" w:space="0" w:color="auto"/>
            </w:tcBorders>
            <w:vAlign w:val="center"/>
            <w:hideMark/>
          </w:tcPr>
          <w:p w14:paraId="3EDD8B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Парковая, д. 21</w:t>
            </w:r>
          </w:p>
        </w:tc>
        <w:tc>
          <w:tcPr>
            <w:tcW w:w="2268" w:type="dxa"/>
            <w:tcBorders>
              <w:top w:val="nil"/>
              <w:left w:val="nil"/>
              <w:bottom w:val="single" w:sz="4" w:space="0" w:color="auto"/>
              <w:right w:val="single" w:sz="4" w:space="0" w:color="auto"/>
            </w:tcBorders>
            <w:vAlign w:val="center"/>
            <w:hideMark/>
          </w:tcPr>
          <w:p w14:paraId="5436417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07993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DB01A5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B5CD9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407</w:t>
            </w:r>
          </w:p>
        </w:tc>
        <w:tc>
          <w:tcPr>
            <w:tcW w:w="3260" w:type="dxa"/>
            <w:tcBorders>
              <w:top w:val="nil"/>
              <w:left w:val="nil"/>
              <w:bottom w:val="single" w:sz="4" w:space="0" w:color="auto"/>
              <w:right w:val="single" w:sz="4" w:space="0" w:color="auto"/>
            </w:tcBorders>
            <w:vAlign w:val="center"/>
            <w:hideMark/>
          </w:tcPr>
          <w:p w14:paraId="041AB5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0/2</w:t>
            </w:r>
          </w:p>
        </w:tc>
        <w:tc>
          <w:tcPr>
            <w:tcW w:w="2268" w:type="dxa"/>
            <w:tcBorders>
              <w:top w:val="nil"/>
              <w:left w:val="nil"/>
              <w:bottom w:val="single" w:sz="4" w:space="0" w:color="auto"/>
              <w:right w:val="single" w:sz="4" w:space="0" w:color="auto"/>
            </w:tcBorders>
            <w:vAlign w:val="center"/>
            <w:hideMark/>
          </w:tcPr>
          <w:p w14:paraId="0FB3C6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ECF31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317E9A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7EFA3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408</w:t>
            </w:r>
          </w:p>
        </w:tc>
        <w:tc>
          <w:tcPr>
            <w:tcW w:w="3260" w:type="dxa"/>
            <w:tcBorders>
              <w:top w:val="nil"/>
              <w:left w:val="nil"/>
              <w:bottom w:val="single" w:sz="4" w:space="0" w:color="auto"/>
              <w:right w:val="single" w:sz="4" w:space="0" w:color="auto"/>
            </w:tcBorders>
            <w:vAlign w:val="center"/>
            <w:hideMark/>
          </w:tcPr>
          <w:p w14:paraId="5F7240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0/4</w:t>
            </w:r>
          </w:p>
        </w:tc>
        <w:tc>
          <w:tcPr>
            <w:tcW w:w="2268" w:type="dxa"/>
            <w:tcBorders>
              <w:top w:val="nil"/>
              <w:left w:val="nil"/>
              <w:bottom w:val="single" w:sz="4" w:space="0" w:color="auto"/>
              <w:right w:val="single" w:sz="4" w:space="0" w:color="auto"/>
            </w:tcBorders>
            <w:vAlign w:val="center"/>
            <w:hideMark/>
          </w:tcPr>
          <w:p w14:paraId="3D262A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C3FB5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046B55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76C84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409</w:t>
            </w:r>
          </w:p>
        </w:tc>
        <w:tc>
          <w:tcPr>
            <w:tcW w:w="3260" w:type="dxa"/>
            <w:tcBorders>
              <w:top w:val="nil"/>
              <w:left w:val="nil"/>
              <w:bottom w:val="single" w:sz="4" w:space="0" w:color="auto"/>
              <w:right w:val="single" w:sz="4" w:space="0" w:color="auto"/>
            </w:tcBorders>
            <w:vAlign w:val="center"/>
            <w:hideMark/>
          </w:tcPr>
          <w:p w14:paraId="5931E5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0/4-а</w:t>
            </w:r>
          </w:p>
        </w:tc>
        <w:tc>
          <w:tcPr>
            <w:tcW w:w="2268" w:type="dxa"/>
            <w:tcBorders>
              <w:top w:val="nil"/>
              <w:left w:val="nil"/>
              <w:bottom w:val="single" w:sz="4" w:space="0" w:color="auto"/>
              <w:right w:val="single" w:sz="4" w:space="0" w:color="auto"/>
            </w:tcBorders>
            <w:vAlign w:val="center"/>
            <w:hideMark/>
          </w:tcPr>
          <w:p w14:paraId="6A3105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5A61A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E7C0BB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3A8B7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410</w:t>
            </w:r>
          </w:p>
        </w:tc>
        <w:tc>
          <w:tcPr>
            <w:tcW w:w="3260" w:type="dxa"/>
            <w:tcBorders>
              <w:top w:val="nil"/>
              <w:left w:val="nil"/>
              <w:bottom w:val="single" w:sz="4" w:space="0" w:color="auto"/>
              <w:right w:val="single" w:sz="4" w:space="0" w:color="auto"/>
            </w:tcBorders>
            <w:vAlign w:val="center"/>
            <w:hideMark/>
          </w:tcPr>
          <w:p w14:paraId="6A97A0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0/4-б</w:t>
            </w:r>
          </w:p>
        </w:tc>
        <w:tc>
          <w:tcPr>
            <w:tcW w:w="2268" w:type="dxa"/>
            <w:tcBorders>
              <w:top w:val="nil"/>
              <w:left w:val="nil"/>
              <w:bottom w:val="single" w:sz="4" w:space="0" w:color="auto"/>
              <w:right w:val="single" w:sz="4" w:space="0" w:color="auto"/>
            </w:tcBorders>
            <w:vAlign w:val="center"/>
            <w:hideMark/>
          </w:tcPr>
          <w:p w14:paraId="55E9C1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3A8D1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260FD9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7DAC1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411</w:t>
            </w:r>
          </w:p>
        </w:tc>
        <w:tc>
          <w:tcPr>
            <w:tcW w:w="3260" w:type="dxa"/>
            <w:tcBorders>
              <w:top w:val="nil"/>
              <w:left w:val="nil"/>
              <w:bottom w:val="single" w:sz="4" w:space="0" w:color="auto"/>
              <w:right w:val="single" w:sz="4" w:space="0" w:color="auto"/>
            </w:tcBorders>
            <w:vAlign w:val="center"/>
            <w:hideMark/>
          </w:tcPr>
          <w:p w14:paraId="1E4E75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010</w:t>
            </w:r>
          </w:p>
        </w:tc>
        <w:tc>
          <w:tcPr>
            <w:tcW w:w="2268" w:type="dxa"/>
            <w:tcBorders>
              <w:top w:val="nil"/>
              <w:left w:val="nil"/>
              <w:bottom w:val="single" w:sz="4" w:space="0" w:color="auto"/>
              <w:right w:val="single" w:sz="4" w:space="0" w:color="auto"/>
            </w:tcBorders>
            <w:vAlign w:val="center"/>
            <w:hideMark/>
          </w:tcPr>
          <w:p w14:paraId="430024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77B5B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7A20783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DECFA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412</w:t>
            </w:r>
          </w:p>
        </w:tc>
        <w:tc>
          <w:tcPr>
            <w:tcW w:w="3260" w:type="dxa"/>
            <w:tcBorders>
              <w:top w:val="nil"/>
              <w:left w:val="nil"/>
              <w:bottom w:val="single" w:sz="4" w:space="0" w:color="auto"/>
              <w:right w:val="single" w:sz="4" w:space="0" w:color="auto"/>
            </w:tcBorders>
            <w:vAlign w:val="center"/>
            <w:hideMark/>
          </w:tcPr>
          <w:p w14:paraId="374CEB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012</w:t>
            </w:r>
          </w:p>
        </w:tc>
        <w:tc>
          <w:tcPr>
            <w:tcW w:w="2268" w:type="dxa"/>
            <w:tcBorders>
              <w:top w:val="nil"/>
              <w:left w:val="nil"/>
              <w:bottom w:val="single" w:sz="4" w:space="0" w:color="auto"/>
              <w:right w:val="single" w:sz="4" w:space="0" w:color="auto"/>
            </w:tcBorders>
            <w:vAlign w:val="center"/>
            <w:hideMark/>
          </w:tcPr>
          <w:p w14:paraId="1CE6AB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848C0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ЦТП-10, Котельная «Северная», ООО «Глобус»</w:t>
            </w:r>
          </w:p>
        </w:tc>
      </w:tr>
      <w:tr w:rsidR="007B69C7" w:rsidRPr="00901CD1" w14:paraId="0D386DE8" w14:textId="77777777" w:rsidTr="007B69C7">
        <w:trPr>
          <w:trHeight w:val="1163"/>
        </w:trPr>
        <w:tc>
          <w:tcPr>
            <w:tcW w:w="846" w:type="dxa"/>
            <w:tcBorders>
              <w:top w:val="nil"/>
              <w:left w:val="single" w:sz="4" w:space="0" w:color="auto"/>
              <w:bottom w:val="single" w:sz="4" w:space="0" w:color="auto"/>
              <w:right w:val="single" w:sz="4" w:space="0" w:color="auto"/>
            </w:tcBorders>
            <w:vAlign w:val="center"/>
            <w:hideMark/>
          </w:tcPr>
          <w:p w14:paraId="4AB082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413</w:t>
            </w:r>
          </w:p>
        </w:tc>
        <w:tc>
          <w:tcPr>
            <w:tcW w:w="3260" w:type="dxa"/>
            <w:tcBorders>
              <w:top w:val="nil"/>
              <w:left w:val="nil"/>
              <w:bottom w:val="single" w:sz="4" w:space="0" w:color="auto"/>
              <w:right w:val="single" w:sz="4" w:space="0" w:color="auto"/>
            </w:tcBorders>
            <w:vAlign w:val="center"/>
            <w:hideMark/>
          </w:tcPr>
          <w:p w14:paraId="70850B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06</w:t>
            </w:r>
          </w:p>
        </w:tc>
        <w:tc>
          <w:tcPr>
            <w:tcW w:w="2268" w:type="dxa"/>
            <w:tcBorders>
              <w:top w:val="nil"/>
              <w:left w:val="nil"/>
              <w:bottom w:val="single" w:sz="4" w:space="0" w:color="auto"/>
              <w:right w:val="single" w:sz="4" w:space="0" w:color="auto"/>
            </w:tcBorders>
            <w:vAlign w:val="center"/>
            <w:hideMark/>
          </w:tcPr>
          <w:p w14:paraId="3B158F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5208F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ЦТП-8 ГВС, Отопление от Котельная «Северная», ООО «Глобус»</w:t>
            </w:r>
          </w:p>
        </w:tc>
      </w:tr>
      <w:tr w:rsidR="007B69C7" w:rsidRPr="00901CD1" w14:paraId="2C4E89F3" w14:textId="77777777" w:rsidTr="007B69C7">
        <w:trPr>
          <w:trHeight w:val="1163"/>
        </w:trPr>
        <w:tc>
          <w:tcPr>
            <w:tcW w:w="846" w:type="dxa"/>
            <w:tcBorders>
              <w:top w:val="nil"/>
              <w:left w:val="single" w:sz="4" w:space="0" w:color="auto"/>
              <w:bottom w:val="single" w:sz="4" w:space="0" w:color="auto"/>
              <w:right w:val="single" w:sz="4" w:space="0" w:color="auto"/>
            </w:tcBorders>
            <w:vAlign w:val="center"/>
            <w:hideMark/>
          </w:tcPr>
          <w:p w14:paraId="48DD21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414</w:t>
            </w:r>
          </w:p>
        </w:tc>
        <w:tc>
          <w:tcPr>
            <w:tcW w:w="3260" w:type="dxa"/>
            <w:tcBorders>
              <w:top w:val="nil"/>
              <w:left w:val="nil"/>
              <w:bottom w:val="single" w:sz="4" w:space="0" w:color="auto"/>
              <w:right w:val="single" w:sz="4" w:space="0" w:color="auto"/>
            </w:tcBorders>
            <w:vAlign w:val="center"/>
            <w:hideMark/>
          </w:tcPr>
          <w:p w14:paraId="666DD6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06-б</w:t>
            </w:r>
          </w:p>
        </w:tc>
        <w:tc>
          <w:tcPr>
            <w:tcW w:w="2268" w:type="dxa"/>
            <w:tcBorders>
              <w:top w:val="nil"/>
              <w:left w:val="nil"/>
              <w:bottom w:val="single" w:sz="4" w:space="0" w:color="auto"/>
              <w:right w:val="single" w:sz="4" w:space="0" w:color="auto"/>
            </w:tcBorders>
            <w:vAlign w:val="center"/>
            <w:hideMark/>
          </w:tcPr>
          <w:p w14:paraId="1EC712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60C2E0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ЦТП-8 ГВС, Отопление от Котельная «Северная», ООО «Глобус»</w:t>
            </w:r>
          </w:p>
        </w:tc>
      </w:tr>
      <w:tr w:rsidR="007B69C7" w:rsidRPr="00901CD1" w14:paraId="375268D3" w14:textId="77777777" w:rsidTr="007B69C7">
        <w:trPr>
          <w:trHeight w:val="1163"/>
        </w:trPr>
        <w:tc>
          <w:tcPr>
            <w:tcW w:w="846" w:type="dxa"/>
            <w:tcBorders>
              <w:top w:val="nil"/>
              <w:left w:val="single" w:sz="4" w:space="0" w:color="auto"/>
              <w:bottom w:val="single" w:sz="4" w:space="0" w:color="auto"/>
              <w:right w:val="single" w:sz="4" w:space="0" w:color="auto"/>
            </w:tcBorders>
            <w:vAlign w:val="center"/>
            <w:hideMark/>
          </w:tcPr>
          <w:p w14:paraId="5C0F0D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415</w:t>
            </w:r>
          </w:p>
        </w:tc>
        <w:tc>
          <w:tcPr>
            <w:tcW w:w="3260" w:type="dxa"/>
            <w:tcBorders>
              <w:top w:val="nil"/>
              <w:left w:val="nil"/>
              <w:bottom w:val="single" w:sz="4" w:space="0" w:color="auto"/>
              <w:right w:val="single" w:sz="4" w:space="0" w:color="auto"/>
            </w:tcBorders>
            <w:vAlign w:val="center"/>
            <w:hideMark/>
          </w:tcPr>
          <w:p w14:paraId="4875EE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06-в</w:t>
            </w:r>
          </w:p>
        </w:tc>
        <w:tc>
          <w:tcPr>
            <w:tcW w:w="2268" w:type="dxa"/>
            <w:tcBorders>
              <w:top w:val="nil"/>
              <w:left w:val="nil"/>
              <w:bottom w:val="single" w:sz="4" w:space="0" w:color="auto"/>
              <w:right w:val="single" w:sz="4" w:space="0" w:color="auto"/>
            </w:tcBorders>
            <w:vAlign w:val="center"/>
            <w:hideMark/>
          </w:tcPr>
          <w:p w14:paraId="6F53C7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C1E73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ЦТП-8 ГВС, Отопление от Котельная «Северная», ООО «Глобус»</w:t>
            </w:r>
          </w:p>
        </w:tc>
      </w:tr>
      <w:tr w:rsidR="007B69C7" w:rsidRPr="00901CD1" w14:paraId="3334E7AB" w14:textId="77777777" w:rsidTr="007B69C7">
        <w:trPr>
          <w:trHeight w:val="1163"/>
        </w:trPr>
        <w:tc>
          <w:tcPr>
            <w:tcW w:w="846" w:type="dxa"/>
            <w:tcBorders>
              <w:top w:val="nil"/>
              <w:left w:val="single" w:sz="4" w:space="0" w:color="auto"/>
              <w:bottom w:val="single" w:sz="4" w:space="0" w:color="auto"/>
              <w:right w:val="single" w:sz="4" w:space="0" w:color="auto"/>
            </w:tcBorders>
            <w:vAlign w:val="center"/>
            <w:hideMark/>
          </w:tcPr>
          <w:p w14:paraId="6F8C27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416</w:t>
            </w:r>
          </w:p>
        </w:tc>
        <w:tc>
          <w:tcPr>
            <w:tcW w:w="3260" w:type="dxa"/>
            <w:tcBorders>
              <w:top w:val="nil"/>
              <w:left w:val="nil"/>
              <w:bottom w:val="single" w:sz="4" w:space="0" w:color="auto"/>
              <w:right w:val="single" w:sz="4" w:space="0" w:color="auto"/>
            </w:tcBorders>
            <w:vAlign w:val="center"/>
            <w:hideMark/>
          </w:tcPr>
          <w:p w14:paraId="6EDE5E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08</w:t>
            </w:r>
          </w:p>
        </w:tc>
        <w:tc>
          <w:tcPr>
            <w:tcW w:w="2268" w:type="dxa"/>
            <w:tcBorders>
              <w:top w:val="nil"/>
              <w:left w:val="nil"/>
              <w:bottom w:val="single" w:sz="4" w:space="0" w:color="auto"/>
              <w:right w:val="single" w:sz="4" w:space="0" w:color="auto"/>
            </w:tcBorders>
            <w:vAlign w:val="center"/>
            <w:hideMark/>
          </w:tcPr>
          <w:p w14:paraId="63CDB5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5C78B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ЦТП-8 ГВС, Отопление от Котельная «Северная», ООО «Глобус»</w:t>
            </w:r>
          </w:p>
        </w:tc>
      </w:tr>
      <w:tr w:rsidR="007B69C7" w:rsidRPr="00901CD1" w14:paraId="5F8DCD9E" w14:textId="77777777" w:rsidTr="007B69C7">
        <w:trPr>
          <w:trHeight w:val="1163"/>
        </w:trPr>
        <w:tc>
          <w:tcPr>
            <w:tcW w:w="846" w:type="dxa"/>
            <w:tcBorders>
              <w:top w:val="nil"/>
              <w:left w:val="single" w:sz="4" w:space="0" w:color="auto"/>
              <w:bottom w:val="single" w:sz="4" w:space="0" w:color="auto"/>
              <w:right w:val="single" w:sz="4" w:space="0" w:color="auto"/>
            </w:tcBorders>
            <w:vAlign w:val="center"/>
            <w:hideMark/>
          </w:tcPr>
          <w:p w14:paraId="0FA85C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417</w:t>
            </w:r>
          </w:p>
        </w:tc>
        <w:tc>
          <w:tcPr>
            <w:tcW w:w="3260" w:type="dxa"/>
            <w:tcBorders>
              <w:top w:val="nil"/>
              <w:left w:val="nil"/>
              <w:bottom w:val="single" w:sz="4" w:space="0" w:color="auto"/>
              <w:right w:val="single" w:sz="4" w:space="0" w:color="auto"/>
            </w:tcBorders>
            <w:vAlign w:val="center"/>
            <w:hideMark/>
          </w:tcPr>
          <w:p w14:paraId="48EE51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08-б</w:t>
            </w:r>
          </w:p>
        </w:tc>
        <w:tc>
          <w:tcPr>
            <w:tcW w:w="2268" w:type="dxa"/>
            <w:tcBorders>
              <w:top w:val="nil"/>
              <w:left w:val="nil"/>
              <w:bottom w:val="single" w:sz="4" w:space="0" w:color="auto"/>
              <w:right w:val="single" w:sz="4" w:space="0" w:color="auto"/>
            </w:tcBorders>
            <w:vAlign w:val="center"/>
            <w:hideMark/>
          </w:tcPr>
          <w:p w14:paraId="79C448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A1DAD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ЦТП-8 ГВС, Отопление от Котельная «Северная», ООО «Глобус»</w:t>
            </w:r>
          </w:p>
        </w:tc>
      </w:tr>
      <w:tr w:rsidR="007B69C7" w:rsidRPr="00901CD1" w14:paraId="43E7FFC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E1609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418</w:t>
            </w:r>
          </w:p>
        </w:tc>
        <w:tc>
          <w:tcPr>
            <w:tcW w:w="3260" w:type="dxa"/>
            <w:tcBorders>
              <w:top w:val="nil"/>
              <w:left w:val="nil"/>
              <w:bottom w:val="single" w:sz="4" w:space="0" w:color="auto"/>
              <w:right w:val="single" w:sz="4" w:space="0" w:color="auto"/>
            </w:tcBorders>
            <w:vAlign w:val="center"/>
            <w:hideMark/>
          </w:tcPr>
          <w:p w14:paraId="0E6CE6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10</w:t>
            </w:r>
          </w:p>
        </w:tc>
        <w:tc>
          <w:tcPr>
            <w:tcW w:w="2268" w:type="dxa"/>
            <w:tcBorders>
              <w:top w:val="nil"/>
              <w:left w:val="nil"/>
              <w:bottom w:val="single" w:sz="4" w:space="0" w:color="auto"/>
              <w:right w:val="single" w:sz="4" w:space="0" w:color="auto"/>
            </w:tcBorders>
            <w:vAlign w:val="center"/>
            <w:hideMark/>
          </w:tcPr>
          <w:p w14:paraId="02CC68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6D77D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649C9C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64C6D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419</w:t>
            </w:r>
          </w:p>
        </w:tc>
        <w:tc>
          <w:tcPr>
            <w:tcW w:w="3260" w:type="dxa"/>
            <w:tcBorders>
              <w:top w:val="nil"/>
              <w:left w:val="nil"/>
              <w:bottom w:val="single" w:sz="4" w:space="0" w:color="auto"/>
              <w:right w:val="single" w:sz="4" w:space="0" w:color="auto"/>
            </w:tcBorders>
            <w:vAlign w:val="center"/>
            <w:hideMark/>
          </w:tcPr>
          <w:p w14:paraId="2D0829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10-а</w:t>
            </w:r>
          </w:p>
        </w:tc>
        <w:tc>
          <w:tcPr>
            <w:tcW w:w="2268" w:type="dxa"/>
            <w:tcBorders>
              <w:top w:val="nil"/>
              <w:left w:val="nil"/>
              <w:bottom w:val="single" w:sz="4" w:space="0" w:color="auto"/>
              <w:right w:val="single" w:sz="4" w:space="0" w:color="auto"/>
            </w:tcBorders>
            <w:vAlign w:val="center"/>
            <w:hideMark/>
          </w:tcPr>
          <w:p w14:paraId="2D1B10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25948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6014D8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7CF3FD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420</w:t>
            </w:r>
          </w:p>
        </w:tc>
        <w:tc>
          <w:tcPr>
            <w:tcW w:w="3260" w:type="dxa"/>
            <w:tcBorders>
              <w:top w:val="nil"/>
              <w:left w:val="nil"/>
              <w:bottom w:val="single" w:sz="4" w:space="0" w:color="auto"/>
              <w:right w:val="single" w:sz="4" w:space="0" w:color="auto"/>
            </w:tcBorders>
            <w:vAlign w:val="center"/>
            <w:hideMark/>
          </w:tcPr>
          <w:p w14:paraId="74D237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10-б</w:t>
            </w:r>
          </w:p>
        </w:tc>
        <w:tc>
          <w:tcPr>
            <w:tcW w:w="2268" w:type="dxa"/>
            <w:tcBorders>
              <w:top w:val="nil"/>
              <w:left w:val="nil"/>
              <w:bottom w:val="single" w:sz="4" w:space="0" w:color="auto"/>
              <w:right w:val="single" w:sz="4" w:space="0" w:color="auto"/>
            </w:tcBorders>
            <w:vAlign w:val="center"/>
            <w:hideMark/>
          </w:tcPr>
          <w:p w14:paraId="3FAE2C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7F110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848CBE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B077A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421</w:t>
            </w:r>
          </w:p>
        </w:tc>
        <w:tc>
          <w:tcPr>
            <w:tcW w:w="3260" w:type="dxa"/>
            <w:tcBorders>
              <w:top w:val="nil"/>
              <w:left w:val="nil"/>
              <w:bottom w:val="single" w:sz="4" w:space="0" w:color="auto"/>
              <w:right w:val="single" w:sz="4" w:space="0" w:color="auto"/>
            </w:tcBorders>
            <w:vAlign w:val="center"/>
            <w:hideMark/>
          </w:tcPr>
          <w:p w14:paraId="78F067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12</w:t>
            </w:r>
          </w:p>
        </w:tc>
        <w:tc>
          <w:tcPr>
            <w:tcW w:w="2268" w:type="dxa"/>
            <w:tcBorders>
              <w:top w:val="nil"/>
              <w:left w:val="nil"/>
              <w:bottom w:val="single" w:sz="4" w:space="0" w:color="auto"/>
              <w:right w:val="single" w:sz="4" w:space="0" w:color="auto"/>
            </w:tcBorders>
            <w:vAlign w:val="center"/>
            <w:hideMark/>
          </w:tcPr>
          <w:p w14:paraId="39B744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6CB82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B6EF85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BC2D9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422</w:t>
            </w:r>
          </w:p>
        </w:tc>
        <w:tc>
          <w:tcPr>
            <w:tcW w:w="3260" w:type="dxa"/>
            <w:tcBorders>
              <w:top w:val="nil"/>
              <w:left w:val="nil"/>
              <w:bottom w:val="single" w:sz="4" w:space="0" w:color="auto"/>
              <w:right w:val="single" w:sz="4" w:space="0" w:color="auto"/>
            </w:tcBorders>
            <w:vAlign w:val="center"/>
            <w:hideMark/>
          </w:tcPr>
          <w:p w14:paraId="2D1523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13</w:t>
            </w:r>
          </w:p>
        </w:tc>
        <w:tc>
          <w:tcPr>
            <w:tcW w:w="2268" w:type="dxa"/>
            <w:tcBorders>
              <w:top w:val="nil"/>
              <w:left w:val="nil"/>
              <w:bottom w:val="single" w:sz="4" w:space="0" w:color="auto"/>
              <w:right w:val="single" w:sz="4" w:space="0" w:color="auto"/>
            </w:tcBorders>
            <w:vAlign w:val="center"/>
            <w:hideMark/>
          </w:tcPr>
          <w:p w14:paraId="1F018D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9A9A0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1963C9F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B3A93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423</w:t>
            </w:r>
          </w:p>
        </w:tc>
        <w:tc>
          <w:tcPr>
            <w:tcW w:w="3260" w:type="dxa"/>
            <w:tcBorders>
              <w:top w:val="nil"/>
              <w:left w:val="nil"/>
              <w:bottom w:val="single" w:sz="4" w:space="0" w:color="auto"/>
              <w:right w:val="single" w:sz="4" w:space="0" w:color="auto"/>
            </w:tcBorders>
            <w:vAlign w:val="center"/>
            <w:hideMark/>
          </w:tcPr>
          <w:p w14:paraId="6143EF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13-а</w:t>
            </w:r>
          </w:p>
        </w:tc>
        <w:tc>
          <w:tcPr>
            <w:tcW w:w="2268" w:type="dxa"/>
            <w:tcBorders>
              <w:top w:val="nil"/>
              <w:left w:val="nil"/>
              <w:bottom w:val="single" w:sz="4" w:space="0" w:color="auto"/>
              <w:right w:val="single" w:sz="4" w:space="0" w:color="auto"/>
            </w:tcBorders>
            <w:vAlign w:val="center"/>
            <w:hideMark/>
          </w:tcPr>
          <w:p w14:paraId="063B0F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2BF21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20A29DD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446CA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424</w:t>
            </w:r>
          </w:p>
        </w:tc>
        <w:tc>
          <w:tcPr>
            <w:tcW w:w="3260" w:type="dxa"/>
            <w:tcBorders>
              <w:top w:val="nil"/>
              <w:left w:val="nil"/>
              <w:bottom w:val="single" w:sz="4" w:space="0" w:color="auto"/>
              <w:right w:val="single" w:sz="4" w:space="0" w:color="auto"/>
            </w:tcBorders>
            <w:vAlign w:val="center"/>
            <w:hideMark/>
          </w:tcPr>
          <w:p w14:paraId="4ACD30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14</w:t>
            </w:r>
          </w:p>
        </w:tc>
        <w:tc>
          <w:tcPr>
            <w:tcW w:w="2268" w:type="dxa"/>
            <w:tcBorders>
              <w:top w:val="nil"/>
              <w:left w:val="nil"/>
              <w:bottom w:val="single" w:sz="4" w:space="0" w:color="auto"/>
              <w:right w:val="single" w:sz="4" w:space="0" w:color="auto"/>
            </w:tcBorders>
            <w:vAlign w:val="center"/>
            <w:hideMark/>
          </w:tcPr>
          <w:p w14:paraId="3CC63C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C0902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06563E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98E78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425</w:t>
            </w:r>
          </w:p>
        </w:tc>
        <w:tc>
          <w:tcPr>
            <w:tcW w:w="3260" w:type="dxa"/>
            <w:tcBorders>
              <w:top w:val="nil"/>
              <w:left w:val="nil"/>
              <w:bottom w:val="single" w:sz="4" w:space="0" w:color="auto"/>
              <w:right w:val="single" w:sz="4" w:space="0" w:color="auto"/>
            </w:tcBorders>
            <w:vAlign w:val="center"/>
            <w:hideMark/>
          </w:tcPr>
          <w:p w14:paraId="09A186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18</w:t>
            </w:r>
          </w:p>
        </w:tc>
        <w:tc>
          <w:tcPr>
            <w:tcW w:w="2268" w:type="dxa"/>
            <w:tcBorders>
              <w:top w:val="nil"/>
              <w:left w:val="nil"/>
              <w:bottom w:val="single" w:sz="4" w:space="0" w:color="auto"/>
              <w:right w:val="single" w:sz="4" w:space="0" w:color="auto"/>
            </w:tcBorders>
            <w:vAlign w:val="center"/>
            <w:hideMark/>
          </w:tcPr>
          <w:p w14:paraId="14BE84F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C003E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1E2AE8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CB77B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426</w:t>
            </w:r>
          </w:p>
        </w:tc>
        <w:tc>
          <w:tcPr>
            <w:tcW w:w="3260" w:type="dxa"/>
            <w:tcBorders>
              <w:top w:val="nil"/>
              <w:left w:val="nil"/>
              <w:bottom w:val="single" w:sz="4" w:space="0" w:color="auto"/>
              <w:right w:val="single" w:sz="4" w:space="0" w:color="auto"/>
            </w:tcBorders>
            <w:vAlign w:val="center"/>
            <w:hideMark/>
          </w:tcPr>
          <w:p w14:paraId="161909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2</w:t>
            </w:r>
          </w:p>
        </w:tc>
        <w:tc>
          <w:tcPr>
            <w:tcW w:w="2268" w:type="dxa"/>
            <w:tcBorders>
              <w:top w:val="nil"/>
              <w:left w:val="nil"/>
              <w:bottom w:val="single" w:sz="4" w:space="0" w:color="auto"/>
              <w:right w:val="single" w:sz="4" w:space="0" w:color="auto"/>
            </w:tcBorders>
            <w:vAlign w:val="center"/>
            <w:hideMark/>
          </w:tcPr>
          <w:p w14:paraId="5992847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4F04D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571459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04DBE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427</w:t>
            </w:r>
          </w:p>
        </w:tc>
        <w:tc>
          <w:tcPr>
            <w:tcW w:w="3260" w:type="dxa"/>
            <w:tcBorders>
              <w:top w:val="nil"/>
              <w:left w:val="nil"/>
              <w:bottom w:val="single" w:sz="4" w:space="0" w:color="auto"/>
              <w:right w:val="single" w:sz="4" w:space="0" w:color="auto"/>
            </w:tcBorders>
            <w:vAlign w:val="center"/>
            <w:hideMark/>
          </w:tcPr>
          <w:p w14:paraId="6193A4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2-а</w:t>
            </w:r>
          </w:p>
        </w:tc>
        <w:tc>
          <w:tcPr>
            <w:tcW w:w="2268" w:type="dxa"/>
            <w:tcBorders>
              <w:top w:val="nil"/>
              <w:left w:val="nil"/>
              <w:bottom w:val="single" w:sz="4" w:space="0" w:color="auto"/>
              <w:right w:val="single" w:sz="4" w:space="0" w:color="auto"/>
            </w:tcBorders>
            <w:vAlign w:val="center"/>
            <w:hideMark/>
          </w:tcPr>
          <w:p w14:paraId="780D34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DB14A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207DCD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5864B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428</w:t>
            </w:r>
          </w:p>
        </w:tc>
        <w:tc>
          <w:tcPr>
            <w:tcW w:w="3260" w:type="dxa"/>
            <w:tcBorders>
              <w:top w:val="nil"/>
              <w:left w:val="nil"/>
              <w:bottom w:val="single" w:sz="4" w:space="0" w:color="auto"/>
              <w:right w:val="single" w:sz="4" w:space="0" w:color="auto"/>
            </w:tcBorders>
            <w:vAlign w:val="center"/>
            <w:hideMark/>
          </w:tcPr>
          <w:p w14:paraId="6BFB06B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2-б</w:t>
            </w:r>
          </w:p>
        </w:tc>
        <w:tc>
          <w:tcPr>
            <w:tcW w:w="2268" w:type="dxa"/>
            <w:tcBorders>
              <w:top w:val="nil"/>
              <w:left w:val="nil"/>
              <w:bottom w:val="single" w:sz="4" w:space="0" w:color="auto"/>
              <w:right w:val="single" w:sz="4" w:space="0" w:color="auto"/>
            </w:tcBorders>
            <w:vAlign w:val="center"/>
            <w:hideMark/>
          </w:tcPr>
          <w:p w14:paraId="183DB3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21B72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BA7F49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2AF7F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429</w:t>
            </w:r>
          </w:p>
        </w:tc>
        <w:tc>
          <w:tcPr>
            <w:tcW w:w="3260" w:type="dxa"/>
            <w:tcBorders>
              <w:top w:val="nil"/>
              <w:left w:val="nil"/>
              <w:bottom w:val="single" w:sz="4" w:space="0" w:color="auto"/>
              <w:right w:val="single" w:sz="4" w:space="0" w:color="auto"/>
            </w:tcBorders>
            <w:vAlign w:val="center"/>
            <w:hideMark/>
          </w:tcPr>
          <w:p w14:paraId="61CB18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20</w:t>
            </w:r>
          </w:p>
        </w:tc>
        <w:tc>
          <w:tcPr>
            <w:tcW w:w="2268" w:type="dxa"/>
            <w:tcBorders>
              <w:top w:val="nil"/>
              <w:left w:val="nil"/>
              <w:bottom w:val="single" w:sz="4" w:space="0" w:color="auto"/>
              <w:right w:val="single" w:sz="4" w:space="0" w:color="auto"/>
            </w:tcBorders>
            <w:vAlign w:val="center"/>
            <w:hideMark/>
          </w:tcPr>
          <w:p w14:paraId="4768DD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D114C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3958C3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5602D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430</w:t>
            </w:r>
          </w:p>
        </w:tc>
        <w:tc>
          <w:tcPr>
            <w:tcW w:w="3260" w:type="dxa"/>
            <w:tcBorders>
              <w:top w:val="nil"/>
              <w:left w:val="nil"/>
              <w:bottom w:val="single" w:sz="4" w:space="0" w:color="auto"/>
              <w:right w:val="single" w:sz="4" w:space="0" w:color="auto"/>
            </w:tcBorders>
            <w:vAlign w:val="center"/>
            <w:hideMark/>
          </w:tcPr>
          <w:p w14:paraId="45BAF1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20-а</w:t>
            </w:r>
          </w:p>
        </w:tc>
        <w:tc>
          <w:tcPr>
            <w:tcW w:w="2268" w:type="dxa"/>
            <w:tcBorders>
              <w:top w:val="nil"/>
              <w:left w:val="nil"/>
              <w:bottom w:val="single" w:sz="4" w:space="0" w:color="auto"/>
              <w:right w:val="single" w:sz="4" w:space="0" w:color="auto"/>
            </w:tcBorders>
            <w:vAlign w:val="center"/>
            <w:hideMark/>
          </w:tcPr>
          <w:p w14:paraId="2FBF87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1C1D1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291A70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B305C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431</w:t>
            </w:r>
          </w:p>
        </w:tc>
        <w:tc>
          <w:tcPr>
            <w:tcW w:w="3260" w:type="dxa"/>
            <w:tcBorders>
              <w:top w:val="nil"/>
              <w:left w:val="nil"/>
              <w:bottom w:val="single" w:sz="4" w:space="0" w:color="auto"/>
              <w:right w:val="single" w:sz="4" w:space="0" w:color="auto"/>
            </w:tcBorders>
            <w:vAlign w:val="center"/>
            <w:hideMark/>
          </w:tcPr>
          <w:p w14:paraId="096395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24</w:t>
            </w:r>
          </w:p>
        </w:tc>
        <w:tc>
          <w:tcPr>
            <w:tcW w:w="2268" w:type="dxa"/>
            <w:tcBorders>
              <w:top w:val="nil"/>
              <w:left w:val="nil"/>
              <w:bottom w:val="single" w:sz="4" w:space="0" w:color="auto"/>
              <w:right w:val="single" w:sz="4" w:space="0" w:color="auto"/>
            </w:tcBorders>
            <w:vAlign w:val="center"/>
            <w:hideMark/>
          </w:tcPr>
          <w:p w14:paraId="4C7223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1C235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2852DA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8C1A3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432</w:t>
            </w:r>
          </w:p>
        </w:tc>
        <w:tc>
          <w:tcPr>
            <w:tcW w:w="3260" w:type="dxa"/>
            <w:tcBorders>
              <w:top w:val="nil"/>
              <w:left w:val="nil"/>
              <w:bottom w:val="single" w:sz="4" w:space="0" w:color="auto"/>
              <w:right w:val="single" w:sz="4" w:space="0" w:color="auto"/>
            </w:tcBorders>
            <w:vAlign w:val="center"/>
            <w:hideMark/>
          </w:tcPr>
          <w:p w14:paraId="47A7EF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26</w:t>
            </w:r>
          </w:p>
        </w:tc>
        <w:tc>
          <w:tcPr>
            <w:tcW w:w="2268" w:type="dxa"/>
            <w:tcBorders>
              <w:top w:val="nil"/>
              <w:left w:val="nil"/>
              <w:bottom w:val="single" w:sz="4" w:space="0" w:color="auto"/>
              <w:right w:val="single" w:sz="4" w:space="0" w:color="auto"/>
            </w:tcBorders>
            <w:vAlign w:val="center"/>
            <w:hideMark/>
          </w:tcPr>
          <w:p w14:paraId="108CBC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22723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41A2E5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A3481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433</w:t>
            </w:r>
          </w:p>
        </w:tc>
        <w:tc>
          <w:tcPr>
            <w:tcW w:w="3260" w:type="dxa"/>
            <w:tcBorders>
              <w:top w:val="nil"/>
              <w:left w:val="nil"/>
              <w:bottom w:val="single" w:sz="4" w:space="0" w:color="auto"/>
              <w:right w:val="single" w:sz="4" w:space="0" w:color="auto"/>
            </w:tcBorders>
            <w:vAlign w:val="center"/>
            <w:hideMark/>
          </w:tcPr>
          <w:p w14:paraId="0B4CD7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28</w:t>
            </w:r>
          </w:p>
        </w:tc>
        <w:tc>
          <w:tcPr>
            <w:tcW w:w="2268" w:type="dxa"/>
            <w:tcBorders>
              <w:top w:val="nil"/>
              <w:left w:val="nil"/>
              <w:bottom w:val="single" w:sz="4" w:space="0" w:color="auto"/>
              <w:right w:val="single" w:sz="4" w:space="0" w:color="auto"/>
            </w:tcBorders>
            <w:vAlign w:val="center"/>
            <w:hideMark/>
          </w:tcPr>
          <w:p w14:paraId="1DE29B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96934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6E99BD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B7102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434</w:t>
            </w:r>
          </w:p>
        </w:tc>
        <w:tc>
          <w:tcPr>
            <w:tcW w:w="3260" w:type="dxa"/>
            <w:tcBorders>
              <w:top w:val="nil"/>
              <w:left w:val="nil"/>
              <w:bottom w:val="single" w:sz="4" w:space="0" w:color="auto"/>
              <w:right w:val="single" w:sz="4" w:space="0" w:color="auto"/>
            </w:tcBorders>
            <w:vAlign w:val="center"/>
            <w:hideMark/>
          </w:tcPr>
          <w:p w14:paraId="298506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30</w:t>
            </w:r>
          </w:p>
        </w:tc>
        <w:tc>
          <w:tcPr>
            <w:tcW w:w="2268" w:type="dxa"/>
            <w:tcBorders>
              <w:top w:val="nil"/>
              <w:left w:val="nil"/>
              <w:bottom w:val="single" w:sz="4" w:space="0" w:color="auto"/>
              <w:right w:val="single" w:sz="4" w:space="0" w:color="auto"/>
            </w:tcBorders>
            <w:vAlign w:val="center"/>
            <w:hideMark/>
          </w:tcPr>
          <w:p w14:paraId="6F50A3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39E31D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08B1E7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B0CE9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435</w:t>
            </w:r>
          </w:p>
        </w:tc>
        <w:tc>
          <w:tcPr>
            <w:tcW w:w="3260" w:type="dxa"/>
            <w:tcBorders>
              <w:top w:val="nil"/>
              <w:left w:val="nil"/>
              <w:bottom w:val="single" w:sz="4" w:space="0" w:color="auto"/>
              <w:right w:val="single" w:sz="4" w:space="0" w:color="auto"/>
            </w:tcBorders>
            <w:vAlign w:val="center"/>
            <w:hideMark/>
          </w:tcPr>
          <w:p w14:paraId="295CAA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32</w:t>
            </w:r>
          </w:p>
        </w:tc>
        <w:tc>
          <w:tcPr>
            <w:tcW w:w="2268" w:type="dxa"/>
            <w:tcBorders>
              <w:top w:val="nil"/>
              <w:left w:val="nil"/>
              <w:bottom w:val="single" w:sz="4" w:space="0" w:color="auto"/>
              <w:right w:val="single" w:sz="4" w:space="0" w:color="auto"/>
            </w:tcBorders>
            <w:vAlign w:val="center"/>
            <w:hideMark/>
          </w:tcPr>
          <w:p w14:paraId="62FFBB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7DC11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9653F9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41CD3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436</w:t>
            </w:r>
          </w:p>
        </w:tc>
        <w:tc>
          <w:tcPr>
            <w:tcW w:w="3260" w:type="dxa"/>
            <w:tcBorders>
              <w:top w:val="nil"/>
              <w:left w:val="nil"/>
              <w:bottom w:val="single" w:sz="4" w:space="0" w:color="auto"/>
              <w:right w:val="single" w:sz="4" w:space="0" w:color="auto"/>
            </w:tcBorders>
            <w:vAlign w:val="center"/>
            <w:hideMark/>
          </w:tcPr>
          <w:p w14:paraId="30F878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32-а</w:t>
            </w:r>
          </w:p>
        </w:tc>
        <w:tc>
          <w:tcPr>
            <w:tcW w:w="2268" w:type="dxa"/>
            <w:tcBorders>
              <w:top w:val="nil"/>
              <w:left w:val="nil"/>
              <w:bottom w:val="single" w:sz="4" w:space="0" w:color="auto"/>
              <w:right w:val="single" w:sz="4" w:space="0" w:color="auto"/>
            </w:tcBorders>
            <w:vAlign w:val="center"/>
            <w:hideMark/>
          </w:tcPr>
          <w:p w14:paraId="474082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0D6BE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15B24F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C4632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437</w:t>
            </w:r>
          </w:p>
        </w:tc>
        <w:tc>
          <w:tcPr>
            <w:tcW w:w="3260" w:type="dxa"/>
            <w:tcBorders>
              <w:top w:val="nil"/>
              <w:left w:val="nil"/>
              <w:bottom w:val="single" w:sz="4" w:space="0" w:color="auto"/>
              <w:right w:val="single" w:sz="4" w:space="0" w:color="auto"/>
            </w:tcBorders>
            <w:vAlign w:val="center"/>
            <w:hideMark/>
          </w:tcPr>
          <w:p w14:paraId="0C0338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34/19</w:t>
            </w:r>
          </w:p>
        </w:tc>
        <w:tc>
          <w:tcPr>
            <w:tcW w:w="2268" w:type="dxa"/>
            <w:tcBorders>
              <w:top w:val="nil"/>
              <w:left w:val="nil"/>
              <w:bottom w:val="single" w:sz="4" w:space="0" w:color="auto"/>
              <w:right w:val="single" w:sz="4" w:space="0" w:color="auto"/>
            </w:tcBorders>
            <w:vAlign w:val="center"/>
            <w:hideMark/>
          </w:tcPr>
          <w:p w14:paraId="729903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325EF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B9FBF8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0A4C0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438</w:t>
            </w:r>
          </w:p>
        </w:tc>
        <w:tc>
          <w:tcPr>
            <w:tcW w:w="3260" w:type="dxa"/>
            <w:tcBorders>
              <w:top w:val="nil"/>
              <w:left w:val="nil"/>
              <w:bottom w:val="single" w:sz="4" w:space="0" w:color="auto"/>
              <w:right w:val="single" w:sz="4" w:space="0" w:color="auto"/>
            </w:tcBorders>
            <w:vAlign w:val="center"/>
            <w:hideMark/>
          </w:tcPr>
          <w:p w14:paraId="7B728E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36</w:t>
            </w:r>
          </w:p>
        </w:tc>
        <w:tc>
          <w:tcPr>
            <w:tcW w:w="2268" w:type="dxa"/>
            <w:tcBorders>
              <w:top w:val="nil"/>
              <w:left w:val="nil"/>
              <w:bottom w:val="single" w:sz="4" w:space="0" w:color="auto"/>
              <w:right w:val="single" w:sz="4" w:space="0" w:color="auto"/>
            </w:tcBorders>
            <w:vAlign w:val="center"/>
            <w:hideMark/>
          </w:tcPr>
          <w:p w14:paraId="74D4DB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506A9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62F0F34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A845A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439</w:t>
            </w:r>
          </w:p>
        </w:tc>
        <w:tc>
          <w:tcPr>
            <w:tcW w:w="3260" w:type="dxa"/>
            <w:tcBorders>
              <w:top w:val="nil"/>
              <w:left w:val="nil"/>
              <w:bottom w:val="single" w:sz="4" w:space="0" w:color="auto"/>
              <w:right w:val="single" w:sz="4" w:space="0" w:color="auto"/>
            </w:tcBorders>
            <w:vAlign w:val="center"/>
            <w:hideMark/>
          </w:tcPr>
          <w:p w14:paraId="128104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38</w:t>
            </w:r>
          </w:p>
        </w:tc>
        <w:tc>
          <w:tcPr>
            <w:tcW w:w="2268" w:type="dxa"/>
            <w:tcBorders>
              <w:top w:val="nil"/>
              <w:left w:val="nil"/>
              <w:bottom w:val="single" w:sz="4" w:space="0" w:color="auto"/>
              <w:right w:val="single" w:sz="4" w:space="0" w:color="auto"/>
            </w:tcBorders>
            <w:vAlign w:val="center"/>
            <w:hideMark/>
          </w:tcPr>
          <w:p w14:paraId="7A904B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CA2F7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6B2EB03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0B1CF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440</w:t>
            </w:r>
          </w:p>
        </w:tc>
        <w:tc>
          <w:tcPr>
            <w:tcW w:w="3260" w:type="dxa"/>
            <w:tcBorders>
              <w:top w:val="nil"/>
              <w:left w:val="nil"/>
              <w:bottom w:val="single" w:sz="4" w:space="0" w:color="auto"/>
              <w:right w:val="single" w:sz="4" w:space="0" w:color="auto"/>
            </w:tcBorders>
            <w:vAlign w:val="center"/>
            <w:hideMark/>
          </w:tcPr>
          <w:p w14:paraId="5077D9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4</w:t>
            </w:r>
          </w:p>
        </w:tc>
        <w:tc>
          <w:tcPr>
            <w:tcW w:w="2268" w:type="dxa"/>
            <w:tcBorders>
              <w:top w:val="nil"/>
              <w:left w:val="nil"/>
              <w:bottom w:val="single" w:sz="4" w:space="0" w:color="auto"/>
              <w:right w:val="single" w:sz="4" w:space="0" w:color="auto"/>
            </w:tcBorders>
            <w:vAlign w:val="center"/>
            <w:hideMark/>
          </w:tcPr>
          <w:p w14:paraId="20E0580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99CB0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8EAABC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92A62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441</w:t>
            </w:r>
          </w:p>
        </w:tc>
        <w:tc>
          <w:tcPr>
            <w:tcW w:w="3260" w:type="dxa"/>
            <w:tcBorders>
              <w:top w:val="nil"/>
              <w:left w:val="nil"/>
              <w:bottom w:val="single" w:sz="4" w:space="0" w:color="auto"/>
              <w:right w:val="single" w:sz="4" w:space="0" w:color="auto"/>
            </w:tcBorders>
            <w:vAlign w:val="center"/>
            <w:hideMark/>
          </w:tcPr>
          <w:p w14:paraId="6A0732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4-а</w:t>
            </w:r>
          </w:p>
        </w:tc>
        <w:tc>
          <w:tcPr>
            <w:tcW w:w="2268" w:type="dxa"/>
            <w:tcBorders>
              <w:top w:val="nil"/>
              <w:left w:val="nil"/>
              <w:bottom w:val="single" w:sz="4" w:space="0" w:color="auto"/>
              <w:right w:val="single" w:sz="4" w:space="0" w:color="auto"/>
            </w:tcBorders>
            <w:vAlign w:val="center"/>
            <w:hideMark/>
          </w:tcPr>
          <w:p w14:paraId="313678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1B35C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E3D364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DCBFA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442</w:t>
            </w:r>
          </w:p>
        </w:tc>
        <w:tc>
          <w:tcPr>
            <w:tcW w:w="3260" w:type="dxa"/>
            <w:tcBorders>
              <w:top w:val="nil"/>
              <w:left w:val="nil"/>
              <w:bottom w:val="single" w:sz="4" w:space="0" w:color="auto"/>
              <w:right w:val="single" w:sz="4" w:space="0" w:color="auto"/>
            </w:tcBorders>
            <w:vAlign w:val="center"/>
            <w:hideMark/>
          </w:tcPr>
          <w:p w14:paraId="255FB0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40</w:t>
            </w:r>
          </w:p>
        </w:tc>
        <w:tc>
          <w:tcPr>
            <w:tcW w:w="2268" w:type="dxa"/>
            <w:tcBorders>
              <w:top w:val="nil"/>
              <w:left w:val="nil"/>
              <w:bottom w:val="single" w:sz="4" w:space="0" w:color="auto"/>
              <w:right w:val="single" w:sz="4" w:space="0" w:color="auto"/>
            </w:tcBorders>
            <w:vAlign w:val="center"/>
            <w:hideMark/>
          </w:tcPr>
          <w:p w14:paraId="6309D2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AE27F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5EF36E2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D5828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443</w:t>
            </w:r>
          </w:p>
        </w:tc>
        <w:tc>
          <w:tcPr>
            <w:tcW w:w="3260" w:type="dxa"/>
            <w:tcBorders>
              <w:top w:val="nil"/>
              <w:left w:val="nil"/>
              <w:bottom w:val="single" w:sz="4" w:space="0" w:color="auto"/>
              <w:right w:val="single" w:sz="4" w:space="0" w:color="auto"/>
            </w:tcBorders>
            <w:vAlign w:val="center"/>
            <w:hideMark/>
          </w:tcPr>
          <w:p w14:paraId="3A1D11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42</w:t>
            </w:r>
          </w:p>
        </w:tc>
        <w:tc>
          <w:tcPr>
            <w:tcW w:w="2268" w:type="dxa"/>
            <w:tcBorders>
              <w:top w:val="nil"/>
              <w:left w:val="nil"/>
              <w:bottom w:val="single" w:sz="4" w:space="0" w:color="auto"/>
              <w:right w:val="single" w:sz="4" w:space="0" w:color="auto"/>
            </w:tcBorders>
            <w:vAlign w:val="center"/>
            <w:hideMark/>
          </w:tcPr>
          <w:p w14:paraId="0822D2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AE0D9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0D66FD8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BD5FB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444</w:t>
            </w:r>
          </w:p>
        </w:tc>
        <w:tc>
          <w:tcPr>
            <w:tcW w:w="3260" w:type="dxa"/>
            <w:tcBorders>
              <w:top w:val="nil"/>
              <w:left w:val="nil"/>
              <w:bottom w:val="single" w:sz="4" w:space="0" w:color="auto"/>
              <w:right w:val="single" w:sz="4" w:space="0" w:color="auto"/>
            </w:tcBorders>
            <w:vAlign w:val="center"/>
            <w:hideMark/>
          </w:tcPr>
          <w:p w14:paraId="1B25F5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44</w:t>
            </w:r>
          </w:p>
        </w:tc>
        <w:tc>
          <w:tcPr>
            <w:tcW w:w="2268" w:type="dxa"/>
            <w:tcBorders>
              <w:top w:val="nil"/>
              <w:left w:val="nil"/>
              <w:bottom w:val="single" w:sz="4" w:space="0" w:color="auto"/>
              <w:right w:val="single" w:sz="4" w:space="0" w:color="auto"/>
            </w:tcBorders>
            <w:vAlign w:val="center"/>
            <w:hideMark/>
          </w:tcPr>
          <w:p w14:paraId="1A58F8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23B06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62D3BCA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317E5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445</w:t>
            </w:r>
          </w:p>
        </w:tc>
        <w:tc>
          <w:tcPr>
            <w:tcW w:w="3260" w:type="dxa"/>
            <w:tcBorders>
              <w:top w:val="nil"/>
              <w:left w:val="nil"/>
              <w:bottom w:val="single" w:sz="4" w:space="0" w:color="auto"/>
              <w:right w:val="single" w:sz="4" w:space="0" w:color="auto"/>
            </w:tcBorders>
            <w:vAlign w:val="center"/>
            <w:hideMark/>
          </w:tcPr>
          <w:p w14:paraId="06C67C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46</w:t>
            </w:r>
          </w:p>
        </w:tc>
        <w:tc>
          <w:tcPr>
            <w:tcW w:w="2268" w:type="dxa"/>
            <w:tcBorders>
              <w:top w:val="nil"/>
              <w:left w:val="nil"/>
              <w:bottom w:val="single" w:sz="4" w:space="0" w:color="auto"/>
              <w:right w:val="single" w:sz="4" w:space="0" w:color="auto"/>
            </w:tcBorders>
            <w:vAlign w:val="center"/>
            <w:hideMark/>
          </w:tcPr>
          <w:p w14:paraId="07B516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933C9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6C0151E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FFA75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446</w:t>
            </w:r>
          </w:p>
        </w:tc>
        <w:tc>
          <w:tcPr>
            <w:tcW w:w="3260" w:type="dxa"/>
            <w:tcBorders>
              <w:top w:val="nil"/>
              <w:left w:val="nil"/>
              <w:bottom w:val="single" w:sz="4" w:space="0" w:color="auto"/>
              <w:right w:val="single" w:sz="4" w:space="0" w:color="auto"/>
            </w:tcBorders>
            <w:vAlign w:val="center"/>
            <w:hideMark/>
          </w:tcPr>
          <w:p w14:paraId="767B31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46-а</w:t>
            </w:r>
          </w:p>
        </w:tc>
        <w:tc>
          <w:tcPr>
            <w:tcW w:w="2268" w:type="dxa"/>
            <w:tcBorders>
              <w:top w:val="nil"/>
              <w:left w:val="nil"/>
              <w:bottom w:val="single" w:sz="4" w:space="0" w:color="auto"/>
              <w:right w:val="single" w:sz="4" w:space="0" w:color="auto"/>
            </w:tcBorders>
            <w:vAlign w:val="center"/>
            <w:hideMark/>
          </w:tcPr>
          <w:p w14:paraId="6F14BE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9ED34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27E72BA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9B0D5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447</w:t>
            </w:r>
          </w:p>
        </w:tc>
        <w:tc>
          <w:tcPr>
            <w:tcW w:w="3260" w:type="dxa"/>
            <w:tcBorders>
              <w:top w:val="nil"/>
              <w:left w:val="nil"/>
              <w:bottom w:val="single" w:sz="4" w:space="0" w:color="auto"/>
              <w:right w:val="single" w:sz="4" w:space="0" w:color="auto"/>
            </w:tcBorders>
            <w:vAlign w:val="center"/>
            <w:hideMark/>
          </w:tcPr>
          <w:p w14:paraId="5FFB78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Первомайская, д. 6</w:t>
            </w:r>
          </w:p>
        </w:tc>
        <w:tc>
          <w:tcPr>
            <w:tcW w:w="2268" w:type="dxa"/>
            <w:tcBorders>
              <w:top w:val="nil"/>
              <w:left w:val="nil"/>
              <w:bottom w:val="single" w:sz="4" w:space="0" w:color="auto"/>
              <w:right w:val="single" w:sz="4" w:space="0" w:color="auto"/>
            </w:tcBorders>
            <w:vAlign w:val="center"/>
            <w:hideMark/>
          </w:tcPr>
          <w:p w14:paraId="4D4F65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A04DE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7E4F8AE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A82EE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448</w:t>
            </w:r>
          </w:p>
        </w:tc>
        <w:tc>
          <w:tcPr>
            <w:tcW w:w="3260" w:type="dxa"/>
            <w:tcBorders>
              <w:top w:val="nil"/>
              <w:left w:val="nil"/>
              <w:bottom w:val="single" w:sz="4" w:space="0" w:color="auto"/>
              <w:right w:val="single" w:sz="4" w:space="0" w:color="auto"/>
            </w:tcBorders>
            <w:vAlign w:val="center"/>
            <w:hideMark/>
          </w:tcPr>
          <w:p w14:paraId="3C17AF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Полярный проезд, д. 1-а</w:t>
            </w:r>
          </w:p>
        </w:tc>
        <w:tc>
          <w:tcPr>
            <w:tcW w:w="2268" w:type="dxa"/>
            <w:tcBorders>
              <w:top w:val="nil"/>
              <w:left w:val="nil"/>
              <w:bottom w:val="single" w:sz="4" w:space="0" w:color="auto"/>
              <w:right w:val="single" w:sz="4" w:space="0" w:color="auto"/>
            </w:tcBorders>
            <w:vAlign w:val="center"/>
            <w:hideMark/>
          </w:tcPr>
          <w:p w14:paraId="73B321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A0F76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2DCEEAF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C905D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449</w:t>
            </w:r>
          </w:p>
        </w:tc>
        <w:tc>
          <w:tcPr>
            <w:tcW w:w="3260" w:type="dxa"/>
            <w:tcBorders>
              <w:top w:val="nil"/>
              <w:left w:val="nil"/>
              <w:bottom w:val="single" w:sz="4" w:space="0" w:color="auto"/>
              <w:right w:val="single" w:sz="4" w:space="0" w:color="auto"/>
            </w:tcBorders>
            <w:vAlign w:val="center"/>
            <w:hideMark/>
          </w:tcPr>
          <w:p w14:paraId="595201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Полярный проезд, д. 3</w:t>
            </w:r>
          </w:p>
        </w:tc>
        <w:tc>
          <w:tcPr>
            <w:tcW w:w="2268" w:type="dxa"/>
            <w:tcBorders>
              <w:top w:val="nil"/>
              <w:left w:val="nil"/>
              <w:bottom w:val="single" w:sz="4" w:space="0" w:color="auto"/>
              <w:right w:val="single" w:sz="4" w:space="0" w:color="auto"/>
            </w:tcBorders>
            <w:vAlign w:val="center"/>
            <w:hideMark/>
          </w:tcPr>
          <w:p w14:paraId="3A209E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0692C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46880B5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61905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450</w:t>
            </w:r>
          </w:p>
        </w:tc>
        <w:tc>
          <w:tcPr>
            <w:tcW w:w="3260" w:type="dxa"/>
            <w:tcBorders>
              <w:top w:val="nil"/>
              <w:left w:val="nil"/>
              <w:bottom w:val="single" w:sz="4" w:space="0" w:color="auto"/>
              <w:right w:val="single" w:sz="4" w:space="0" w:color="auto"/>
            </w:tcBorders>
            <w:vAlign w:val="center"/>
            <w:hideMark/>
          </w:tcPr>
          <w:p w14:paraId="38E2F5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Полярный проезд, д. 3-а</w:t>
            </w:r>
          </w:p>
        </w:tc>
        <w:tc>
          <w:tcPr>
            <w:tcW w:w="2268" w:type="dxa"/>
            <w:tcBorders>
              <w:top w:val="nil"/>
              <w:left w:val="nil"/>
              <w:bottom w:val="single" w:sz="4" w:space="0" w:color="auto"/>
              <w:right w:val="single" w:sz="4" w:space="0" w:color="auto"/>
            </w:tcBorders>
            <w:vAlign w:val="center"/>
            <w:hideMark/>
          </w:tcPr>
          <w:p w14:paraId="75DFB1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1BC0E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0645D63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C2734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451</w:t>
            </w:r>
          </w:p>
        </w:tc>
        <w:tc>
          <w:tcPr>
            <w:tcW w:w="3260" w:type="dxa"/>
            <w:tcBorders>
              <w:top w:val="nil"/>
              <w:left w:val="nil"/>
              <w:bottom w:val="single" w:sz="4" w:space="0" w:color="auto"/>
              <w:right w:val="single" w:sz="4" w:space="0" w:color="auto"/>
            </w:tcBorders>
            <w:vAlign w:val="center"/>
            <w:hideMark/>
          </w:tcPr>
          <w:p w14:paraId="37174D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Полярный проезд, д. 4</w:t>
            </w:r>
          </w:p>
        </w:tc>
        <w:tc>
          <w:tcPr>
            <w:tcW w:w="2268" w:type="dxa"/>
            <w:tcBorders>
              <w:top w:val="nil"/>
              <w:left w:val="nil"/>
              <w:bottom w:val="single" w:sz="4" w:space="0" w:color="auto"/>
              <w:right w:val="single" w:sz="4" w:space="0" w:color="auto"/>
            </w:tcBorders>
            <w:vAlign w:val="center"/>
            <w:hideMark/>
          </w:tcPr>
          <w:p w14:paraId="13FB76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0F371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4DB867D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03806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452</w:t>
            </w:r>
          </w:p>
        </w:tc>
        <w:tc>
          <w:tcPr>
            <w:tcW w:w="3260" w:type="dxa"/>
            <w:tcBorders>
              <w:top w:val="nil"/>
              <w:left w:val="nil"/>
              <w:bottom w:val="single" w:sz="4" w:space="0" w:color="auto"/>
              <w:right w:val="single" w:sz="4" w:space="0" w:color="auto"/>
            </w:tcBorders>
            <w:vAlign w:val="center"/>
            <w:hideMark/>
          </w:tcPr>
          <w:p w14:paraId="406D76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Полярный проезд, д. 4-а</w:t>
            </w:r>
          </w:p>
        </w:tc>
        <w:tc>
          <w:tcPr>
            <w:tcW w:w="2268" w:type="dxa"/>
            <w:tcBorders>
              <w:top w:val="nil"/>
              <w:left w:val="nil"/>
              <w:bottom w:val="single" w:sz="4" w:space="0" w:color="auto"/>
              <w:right w:val="single" w:sz="4" w:space="0" w:color="auto"/>
            </w:tcBorders>
            <w:vAlign w:val="center"/>
            <w:hideMark/>
          </w:tcPr>
          <w:p w14:paraId="425E67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AA7AD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3F3C97C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67450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453</w:t>
            </w:r>
          </w:p>
        </w:tc>
        <w:tc>
          <w:tcPr>
            <w:tcW w:w="3260" w:type="dxa"/>
            <w:tcBorders>
              <w:top w:val="nil"/>
              <w:left w:val="nil"/>
              <w:bottom w:val="single" w:sz="4" w:space="0" w:color="auto"/>
              <w:right w:val="single" w:sz="4" w:space="0" w:color="auto"/>
            </w:tcBorders>
            <w:vAlign w:val="center"/>
            <w:hideMark/>
          </w:tcPr>
          <w:p w14:paraId="27332E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Полярный проезд, д. 5</w:t>
            </w:r>
          </w:p>
        </w:tc>
        <w:tc>
          <w:tcPr>
            <w:tcW w:w="2268" w:type="dxa"/>
            <w:tcBorders>
              <w:top w:val="nil"/>
              <w:left w:val="nil"/>
              <w:bottom w:val="single" w:sz="4" w:space="0" w:color="auto"/>
              <w:right w:val="single" w:sz="4" w:space="0" w:color="auto"/>
            </w:tcBorders>
            <w:vAlign w:val="center"/>
            <w:hideMark/>
          </w:tcPr>
          <w:p w14:paraId="719BF6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74363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3271E85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296CE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454</w:t>
            </w:r>
          </w:p>
        </w:tc>
        <w:tc>
          <w:tcPr>
            <w:tcW w:w="3260" w:type="dxa"/>
            <w:tcBorders>
              <w:top w:val="nil"/>
              <w:left w:val="nil"/>
              <w:bottom w:val="single" w:sz="4" w:space="0" w:color="auto"/>
              <w:right w:val="single" w:sz="4" w:space="0" w:color="auto"/>
            </w:tcBorders>
            <w:vAlign w:val="center"/>
            <w:hideMark/>
          </w:tcPr>
          <w:p w14:paraId="3E85D3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Полярный проезд, д. 5-а</w:t>
            </w:r>
          </w:p>
        </w:tc>
        <w:tc>
          <w:tcPr>
            <w:tcW w:w="2268" w:type="dxa"/>
            <w:tcBorders>
              <w:top w:val="nil"/>
              <w:left w:val="nil"/>
              <w:bottom w:val="single" w:sz="4" w:space="0" w:color="auto"/>
              <w:right w:val="single" w:sz="4" w:space="0" w:color="auto"/>
            </w:tcBorders>
            <w:vAlign w:val="center"/>
            <w:hideMark/>
          </w:tcPr>
          <w:p w14:paraId="2F07CB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91C6C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3C50D24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6EBD6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455</w:t>
            </w:r>
          </w:p>
        </w:tc>
        <w:tc>
          <w:tcPr>
            <w:tcW w:w="3260" w:type="dxa"/>
            <w:tcBorders>
              <w:top w:val="nil"/>
              <w:left w:val="nil"/>
              <w:bottom w:val="single" w:sz="4" w:space="0" w:color="auto"/>
              <w:right w:val="single" w:sz="4" w:space="0" w:color="auto"/>
            </w:tcBorders>
            <w:vAlign w:val="center"/>
            <w:hideMark/>
          </w:tcPr>
          <w:p w14:paraId="30999E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Полярный проезд, д. 6</w:t>
            </w:r>
          </w:p>
        </w:tc>
        <w:tc>
          <w:tcPr>
            <w:tcW w:w="2268" w:type="dxa"/>
            <w:tcBorders>
              <w:top w:val="nil"/>
              <w:left w:val="nil"/>
              <w:bottom w:val="single" w:sz="4" w:space="0" w:color="auto"/>
              <w:right w:val="single" w:sz="4" w:space="0" w:color="auto"/>
            </w:tcBorders>
            <w:vAlign w:val="center"/>
            <w:hideMark/>
          </w:tcPr>
          <w:p w14:paraId="106065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D2054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4AE0222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3A059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456</w:t>
            </w:r>
          </w:p>
        </w:tc>
        <w:tc>
          <w:tcPr>
            <w:tcW w:w="3260" w:type="dxa"/>
            <w:tcBorders>
              <w:top w:val="nil"/>
              <w:left w:val="nil"/>
              <w:bottom w:val="single" w:sz="4" w:space="0" w:color="auto"/>
              <w:right w:val="single" w:sz="4" w:space="0" w:color="auto"/>
            </w:tcBorders>
            <w:vAlign w:val="center"/>
            <w:hideMark/>
          </w:tcPr>
          <w:p w14:paraId="399CC7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12</w:t>
            </w:r>
          </w:p>
        </w:tc>
        <w:tc>
          <w:tcPr>
            <w:tcW w:w="2268" w:type="dxa"/>
            <w:tcBorders>
              <w:top w:val="nil"/>
              <w:left w:val="nil"/>
              <w:bottom w:val="single" w:sz="4" w:space="0" w:color="auto"/>
              <w:right w:val="single" w:sz="4" w:space="0" w:color="auto"/>
            </w:tcBorders>
            <w:vAlign w:val="center"/>
            <w:hideMark/>
          </w:tcPr>
          <w:p w14:paraId="4E9D11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AC74C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184B95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38A1E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457</w:t>
            </w:r>
          </w:p>
        </w:tc>
        <w:tc>
          <w:tcPr>
            <w:tcW w:w="3260" w:type="dxa"/>
            <w:tcBorders>
              <w:top w:val="nil"/>
              <w:left w:val="nil"/>
              <w:bottom w:val="single" w:sz="4" w:space="0" w:color="auto"/>
              <w:right w:val="single" w:sz="4" w:space="0" w:color="auto"/>
            </w:tcBorders>
            <w:vAlign w:val="center"/>
            <w:hideMark/>
          </w:tcPr>
          <w:p w14:paraId="34C614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16</w:t>
            </w:r>
          </w:p>
        </w:tc>
        <w:tc>
          <w:tcPr>
            <w:tcW w:w="2268" w:type="dxa"/>
            <w:tcBorders>
              <w:top w:val="nil"/>
              <w:left w:val="nil"/>
              <w:bottom w:val="single" w:sz="4" w:space="0" w:color="auto"/>
              <w:right w:val="single" w:sz="4" w:space="0" w:color="auto"/>
            </w:tcBorders>
            <w:vAlign w:val="center"/>
            <w:hideMark/>
          </w:tcPr>
          <w:p w14:paraId="2DFE0E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68B85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FB7FF8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BC793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458</w:t>
            </w:r>
          </w:p>
        </w:tc>
        <w:tc>
          <w:tcPr>
            <w:tcW w:w="3260" w:type="dxa"/>
            <w:tcBorders>
              <w:top w:val="nil"/>
              <w:left w:val="nil"/>
              <w:bottom w:val="single" w:sz="4" w:space="0" w:color="auto"/>
              <w:right w:val="single" w:sz="4" w:space="0" w:color="auto"/>
            </w:tcBorders>
            <w:vAlign w:val="center"/>
            <w:hideMark/>
          </w:tcPr>
          <w:p w14:paraId="4268EB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18</w:t>
            </w:r>
          </w:p>
        </w:tc>
        <w:tc>
          <w:tcPr>
            <w:tcW w:w="2268" w:type="dxa"/>
            <w:tcBorders>
              <w:top w:val="nil"/>
              <w:left w:val="nil"/>
              <w:bottom w:val="single" w:sz="4" w:space="0" w:color="auto"/>
              <w:right w:val="single" w:sz="4" w:space="0" w:color="auto"/>
            </w:tcBorders>
            <w:vAlign w:val="center"/>
            <w:hideMark/>
          </w:tcPr>
          <w:p w14:paraId="4E10DB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7B542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E07127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0D3AA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459</w:t>
            </w:r>
          </w:p>
        </w:tc>
        <w:tc>
          <w:tcPr>
            <w:tcW w:w="3260" w:type="dxa"/>
            <w:tcBorders>
              <w:top w:val="nil"/>
              <w:left w:val="nil"/>
              <w:bottom w:val="single" w:sz="4" w:space="0" w:color="auto"/>
              <w:right w:val="single" w:sz="4" w:space="0" w:color="auto"/>
            </w:tcBorders>
            <w:vAlign w:val="center"/>
            <w:hideMark/>
          </w:tcPr>
          <w:p w14:paraId="633B08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19/16</w:t>
            </w:r>
          </w:p>
        </w:tc>
        <w:tc>
          <w:tcPr>
            <w:tcW w:w="2268" w:type="dxa"/>
            <w:tcBorders>
              <w:top w:val="nil"/>
              <w:left w:val="nil"/>
              <w:bottom w:val="single" w:sz="4" w:space="0" w:color="auto"/>
              <w:right w:val="single" w:sz="4" w:space="0" w:color="auto"/>
            </w:tcBorders>
            <w:vAlign w:val="center"/>
            <w:hideMark/>
          </w:tcPr>
          <w:p w14:paraId="6ABC2D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0259D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54F4F1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05CBD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460</w:t>
            </w:r>
          </w:p>
        </w:tc>
        <w:tc>
          <w:tcPr>
            <w:tcW w:w="3260" w:type="dxa"/>
            <w:tcBorders>
              <w:top w:val="nil"/>
              <w:left w:val="nil"/>
              <w:bottom w:val="single" w:sz="4" w:space="0" w:color="auto"/>
              <w:right w:val="single" w:sz="4" w:space="0" w:color="auto"/>
            </w:tcBorders>
            <w:vAlign w:val="center"/>
            <w:hideMark/>
          </w:tcPr>
          <w:p w14:paraId="00EBD4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20</w:t>
            </w:r>
          </w:p>
        </w:tc>
        <w:tc>
          <w:tcPr>
            <w:tcW w:w="2268" w:type="dxa"/>
            <w:tcBorders>
              <w:top w:val="nil"/>
              <w:left w:val="nil"/>
              <w:bottom w:val="single" w:sz="4" w:space="0" w:color="auto"/>
              <w:right w:val="single" w:sz="4" w:space="0" w:color="auto"/>
            </w:tcBorders>
            <w:vAlign w:val="center"/>
            <w:hideMark/>
          </w:tcPr>
          <w:p w14:paraId="72329C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«Сталь-комфорт»</w:t>
            </w:r>
          </w:p>
        </w:tc>
        <w:tc>
          <w:tcPr>
            <w:tcW w:w="3119" w:type="dxa"/>
            <w:tcBorders>
              <w:top w:val="nil"/>
              <w:left w:val="nil"/>
              <w:bottom w:val="single" w:sz="4" w:space="0" w:color="auto"/>
              <w:right w:val="single" w:sz="4" w:space="0" w:color="auto"/>
            </w:tcBorders>
            <w:vAlign w:val="center"/>
            <w:hideMark/>
          </w:tcPr>
          <w:p w14:paraId="1AA19E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3CDB64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E9A25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461</w:t>
            </w:r>
          </w:p>
        </w:tc>
        <w:tc>
          <w:tcPr>
            <w:tcW w:w="3260" w:type="dxa"/>
            <w:tcBorders>
              <w:top w:val="nil"/>
              <w:left w:val="nil"/>
              <w:bottom w:val="single" w:sz="4" w:space="0" w:color="auto"/>
              <w:right w:val="single" w:sz="4" w:space="0" w:color="auto"/>
            </w:tcBorders>
            <w:vAlign w:val="center"/>
            <w:hideMark/>
          </w:tcPr>
          <w:p w14:paraId="4AAE0F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21</w:t>
            </w:r>
          </w:p>
        </w:tc>
        <w:tc>
          <w:tcPr>
            <w:tcW w:w="2268" w:type="dxa"/>
            <w:tcBorders>
              <w:top w:val="nil"/>
              <w:left w:val="nil"/>
              <w:bottom w:val="single" w:sz="4" w:space="0" w:color="auto"/>
              <w:right w:val="single" w:sz="4" w:space="0" w:color="auto"/>
            </w:tcBorders>
            <w:vAlign w:val="center"/>
            <w:hideMark/>
          </w:tcPr>
          <w:p w14:paraId="12A7AE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5E240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85F91E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5D70C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462</w:t>
            </w:r>
          </w:p>
        </w:tc>
        <w:tc>
          <w:tcPr>
            <w:tcW w:w="3260" w:type="dxa"/>
            <w:tcBorders>
              <w:top w:val="nil"/>
              <w:left w:val="nil"/>
              <w:bottom w:val="single" w:sz="4" w:space="0" w:color="auto"/>
              <w:right w:val="single" w:sz="4" w:space="0" w:color="auto"/>
            </w:tcBorders>
            <w:vAlign w:val="center"/>
            <w:hideMark/>
          </w:tcPr>
          <w:p w14:paraId="3617A3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22</w:t>
            </w:r>
          </w:p>
        </w:tc>
        <w:tc>
          <w:tcPr>
            <w:tcW w:w="2268" w:type="dxa"/>
            <w:tcBorders>
              <w:top w:val="nil"/>
              <w:left w:val="nil"/>
              <w:bottom w:val="single" w:sz="4" w:space="0" w:color="auto"/>
              <w:right w:val="single" w:sz="4" w:space="0" w:color="auto"/>
            </w:tcBorders>
            <w:vAlign w:val="center"/>
            <w:hideMark/>
          </w:tcPr>
          <w:p w14:paraId="43FAC3C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63488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83C9B7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56C2C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463</w:t>
            </w:r>
          </w:p>
        </w:tc>
        <w:tc>
          <w:tcPr>
            <w:tcW w:w="3260" w:type="dxa"/>
            <w:tcBorders>
              <w:top w:val="nil"/>
              <w:left w:val="nil"/>
              <w:bottom w:val="single" w:sz="4" w:space="0" w:color="auto"/>
              <w:right w:val="single" w:sz="4" w:space="0" w:color="auto"/>
            </w:tcBorders>
            <w:vAlign w:val="center"/>
            <w:hideMark/>
          </w:tcPr>
          <w:p w14:paraId="51F4C4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23</w:t>
            </w:r>
          </w:p>
        </w:tc>
        <w:tc>
          <w:tcPr>
            <w:tcW w:w="2268" w:type="dxa"/>
            <w:tcBorders>
              <w:top w:val="nil"/>
              <w:left w:val="nil"/>
              <w:bottom w:val="single" w:sz="4" w:space="0" w:color="auto"/>
              <w:right w:val="single" w:sz="4" w:space="0" w:color="auto"/>
            </w:tcBorders>
            <w:vAlign w:val="center"/>
            <w:hideMark/>
          </w:tcPr>
          <w:p w14:paraId="362743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B5573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5A0F15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825E7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464</w:t>
            </w:r>
          </w:p>
        </w:tc>
        <w:tc>
          <w:tcPr>
            <w:tcW w:w="3260" w:type="dxa"/>
            <w:tcBorders>
              <w:top w:val="nil"/>
              <w:left w:val="nil"/>
              <w:bottom w:val="single" w:sz="4" w:space="0" w:color="auto"/>
              <w:right w:val="single" w:sz="4" w:space="0" w:color="auto"/>
            </w:tcBorders>
            <w:vAlign w:val="center"/>
            <w:hideMark/>
          </w:tcPr>
          <w:p w14:paraId="313956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24/14</w:t>
            </w:r>
          </w:p>
        </w:tc>
        <w:tc>
          <w:tcPr>
            <w:tcW w:w="2268" w:type="dxa"/>
            <w:tcBorders>
              <w:top w:val="nil"/>
              <w:left w:val="nil"/>
              <w:bottom w:val="single" w:sz="4" w:space="0" w:color="auto"/>
              <w:right w:val="single" w:sz="4" w:space="0" w:color="auto"/>
            </w:tcBorders>
            <w:vAlign w:val="center"/>
            <w:hideMark/>
          </w:tcPr>
          <w:p w14:paraId="7FC573F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4FF6A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4A5952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A586C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465</w:t>
            </w:r>
          </w:p>
        </w:tc>
        <w:tc>
          <w:tcPr>
            <w:tcW w:w="3260" w:type="dxa"/>
            <w:tcBorders>
              <w:top w:val="nil"/>
              <w:left w:val="nil"/>
              <w:bottom w:val="single" w:sz="4" w:space="0" w:color="auto"/>
              <w:right w:val="single" w:sz="4" w:space="0" w:color="auto"/>
            </w:tcBorders>
            <w:vAlign w:val="center"/>
            <w:hideMark/>
          </w:tcPr>
          <w:p w14:paraId="5D5003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25</w:t>
            </w:r>
          </w:p>
        </w:tc>
        <w:tc>
          <w:tcPr>
            <w:tcW w:w="2268" w:type="dxa"/>
            <w:tcBorders>
              <w:top w:val="nil"/>
              <w:left w:val="nil"/>
              <w:bottom w:val="single" w:sz="4" w:space="0" w:color="auto"/>
              <w:right w:val="single" w:sz="4" w:space="0" w:color="auto"/>
            </w:tcBorders>
            <w:vAlign w:val="center"/>
            <w:hideMark/>
          </w:tcPr>
          <w:p w14:paraId="61A8B6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06458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1D8410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F58C0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466</w:t>
            </w:r>
          </w:p>
        </w:tc>
        <w:tc>
          <w:tcPr>
            <w:tcW w:w="3260" w:type="dxa"/>
            <w:tcBorders>
              <w:top w:val="nil"/>
              <w:left w:val="nil"/>
              <w:bottom w:val="single" w:sz="4" w:space="0" w:color="auto"/>
              <w:right w:val="single" w:sz="4" w:space="0" w:color="auto"/>
            </w:tcBorders>
            <w:vAlign w:val="center"/>
            <w:hideMark/>
          </w:tcPr>
          <w:p w14:paraId="2ADEEB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25-а</w:t>
            </w:r>
          </w:p>
        </w:tc>
        <w:tc>
          <w:tcPr>
            <w:tcW w:w="2268" w:type="dxa"/>
            <w:tcBorders>
              <w:top w:val="nil"/>
              <w:left w:val="nil"/>
              <w:bottom w:val="single" w:sz="4" w:space="0" w:color="auto"/>
              <w:right w:val="single" w:sz="4" w:space="0" w:color="auto"/>
            </w:tcBorders>
            <w:vAlign w:val="center"/>
            <w:hideMark/>
          </w:tcPr>
          <w:p w14:paraId="44FAEC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95D0D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6D9987B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04443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467</w:t>
            </w:r>
          </w:p>
        </w:tc>
        <w:tc>
          <w:tcPr>
            <w:tcW w:w="3260" w:type="dxa"/>
            <w:tcBorders>
              <w:top w:val="nil"/>
              <w:left w:val="nil"/>
              <w:bottom w:val="single" w:sz="4" w:space="0" w:color="auto"/>
              <w:right w:val="single" w:sz="4" w:space="0" w:color="auto"/>
            </w:tcBorders>
            <w:vAlign w:val="center"/>
            <w:hideMark/>
          </w:tcPr>
          <w:p w14:paraId="65D5AD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27</w:t>
            </w:r>
          </w:p>
        </w:tc>
        <w:tc>
          <w:tcPr>
            <w:tcW w:w="2268" w:type="dxa"/>
            <w:tcBorders>
              <w:top w:val="nil"/>
              <w:left w:val="nil"/>
              <w:bottom w:val="single" w:sz="4" w:space="0" w:color="auto"/>
              <w:right w:val="single" w:sz="4" w:space="0" w:color="auto"/>
            </w:tcBorders>
            <w:vAlign w:val="center"/>
            <w:hideMark/>
          </w:tcPr>
          <w:p w14:paraId="515D60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657B3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2F2A04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5F7E2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468</w:t>
            </w:r>
          </w:p>
        </w:tc>
        <w:tc>
          <w:tcPr>
            <w:tcW w:w="3260" w:type="dxa"/>
            <w:tcBorders>
              <w:top w:val="nil"/>
              <w:left w:val="nil"/>
              <w:bottom w:val="single" w:sz="4" w:space="0" w:color="auto"/>
              <w:right w:val="single" w:sz="4" w:space="0" w:color="auto"/>
            </w:tcBorders>
            <w:vAlign w:val="center"/>
            <w:hideMark/>
          </w:tcPr>
          <w:p w14:paraId="01AAC8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28</w:t>
            </w:r>
          </w:p>
        </w:tc>
        <w:tc>
          <w:tcPr>
            <w:tcW w:w="2268" w:type="dxa"/>
            <w:tcBorders>
              <w:top w:val="nil"/>
              <w:left w:val="nil"/>
              <w:bottom w:val="single" w:sz="4" w:space="0" w:color="auto"/>
              <w:right w:val="single" w:sz="4" w:space="0" w:color="auto"/>
            </w:tcBorders>
            <w:vAlign w:val="center"/>
            <w:hideMark/>
          </w:tcPr>
          <w:p w14:paraId="0FD8FA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20A5F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3868A4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0FAEC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469</w:t>
            </w:r>
          </w:p>
        </w:tc>
        <w:tc>
          <w:tcPr>
            <w:tcW w:w="3260" w:type="dxa"/>
            <w:tcBorders>
              <w:top w:val="nil"/>
              <w:left w:val="nil"/>
              <w:bottom w:val="single" w:sz="4" w:space="0" w:color="auto"/>
              <w:right w:val="single" w:sz="4" w:space="0" w:color="auto"/>
            </w:tcBorders>
            <w:vAlign w:val="center"/>
            <w:hideMark/>
          </w:tcPr>
          <w:p w14:paraId="554CF3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28-а</w:t>
            </w:r>
          </w:p>
        </w:tc>
        <w:tc>
          <w:tcPr>
            <w:tcW w:w="2268" w:type="dxa"/>
            <w:tcBorders>
              <w:top w:val="nil"/>
              <w:left w:val="nil"/>
              <w:bottom w:val="single" w:sz="4" w:space="0" w:color="auto"/>
              <w:right w:val="single" w:sz="4" w:space="0" w:color="auto"/>
            </w:tcBorders>
            <w:vAlign w:val="center"/>
            <w:hideMark/>
          </w:tcPr>
          <w:p w14:paraId="0421AB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AC2F0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A787C6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B73C2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470</w:t>
            </w:r>
          </w:p>
        </w:tc>
        <w:tc>
          <w:tcPr>
            <w:tcW w:w="3260" w:type="dxa"/>
            <w:tcBorders>
              <w:top w:val="nil"/>
              <w:left w:val="nil"/>
              <w:bottom w:val="single" w:sz="4" w:space="0" w:color="auto"/>
              <w:right w:val="single" w:sz="4" w:space="0" w:color="auto"/>
            </w:tcBorders>
            <w:vAlign w:val="center"/>
            <w:hideMark/>
          </w:tcPr>
          <w:p w14:paraId="42EFDF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29</w:t>
            </w:r>
          </w:p>
        </w:tc>
        <w:tc>
          <w:tcPr>
            <w:tcW w:w="2268" w:type="dxa"/>
            <w:tcBorders>
              <w:top w:val="nil"/>
              <w:left w:val="nil"/>
              <w:bottom w:val="single" w:sz="4" w:space="0" w:color="auto"/>
              <w:right w:val="single" w:sz="4" w:space="0" w:color="auto"/>
            </w:tcBorders>
            <w:vAlign w:val="center"/>
            <w:hideMark/>
          </w:tcPr>
          <w:p w14:paraId="076896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264A7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08C5C42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B4A74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471</w:t>
            </w:r>
          </w:p>
        </w:tc>
        <w:tc>
          <w:tcPr>
            <w:tcW w:w="3260" w:type="dxa"/>
            <w:tcBorders>
              <w:top w:val="nil"/>
              <w:left w:val="nil"/>
              <w:bottom w:val="single" w:sz="4" w:space="0" w:color="auto"/>
              <w:right w:val="single" w:sz="4" w:space="0" w:color="auto"/>
            </w:tcBorders>
            <w:vAlign w:val="center"/>
            <w:hideMark/>
          </w:tcPr>
          <w:p w14:paraId="726E06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31</w:t>
            </w:r>
          </w:p>
        </w:tc>
        <w:tc>
          <w:tcPr>
            <w:tcW w:w="2268" w:type="dxa"/>
            <w:tcBorders>
              <w:top w:val="nil"/>
              <w:left w:val="nil"/>
              <w:bottom w:val="single" w:sz="4" w:space="0" w:color="auto"/>
              <w:right w:val="single" w:sz="4" w:space="0" w:color="auto"/>
            </w:tcBorders>
            <w:vAlign w:val="center"/>
            <w:hideMark/>
          </w:tcPr>
          <w:p w14:paraId="01F956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56E6F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6750AC6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603FC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472</w:t>
            </w:r>
          </w:p>
        </w:tc>
        <w:tc>
          <w:tcPr>
            <w:tcW w:w="3260" w:type="dxa"/>
            <w:tcBorders>
              <w:top w:val="nil"/>
              <w:left w:val="nil"/>
              <w:bottom w:val="single" w:sz="4" w:space="0" w:color="auto"/>
              <w:right w:val="single" w:sz="4" w:space="0" w:color="auto"/>
            </w:tcBorders>
            <w:vAlign w:val="center"/>
            <w:hideMark/>
          </w:tcPr>
          <w:p w14:paraId="01EFAC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35</w:t>
            </w:r>
          </w:p>
        </w:tc>
        <w:tc>
          <w:tcPr>
            <w:tcW w:w="2268" w:type="dxa"/>
            <w:tcBorders>
              <w:top w:val="nil"/>
              <w:left w:val="nil"/>
              <w:bottom w:val="single" w:sz="4" w:space="0" w:color="auto"/>
              <w:right w:val="single" w:sz="4" w:space="0" w:color="auto"/>
            </w:tcBorders>
            <w:vAlign w:val="center"/>
            <w:hideMark/>
          </w:tcPr>
          <w:p w14:paraId="62AE72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96A8A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3542C12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CF33C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473</w:t>
            </w:r>
          </w:p>
        </w:tc>
        <w:tc>
          <w:tcPr>
            <w:tcW w:w="3260" w:type="dxa"/>
            <w:tcBorders>
              <w:top w:val="nil"/>
              <w:left w:val="nil"/>
              <w:bottom w:val="single" w:sz="4" w:space="0" w:color="auto"/>
              <w:right w:val="single" w:sz="4" w:space="0" w:color="auto"/>
            </w:tcBorders>
            <w:vAlign w:val="center"/>
            <w:hideMark/>
          </w:tcPr>
          <w:p w14:paraId="3A6F18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36</w:t>
            </w:r>
          </w:p>
        </w:tc>
        <w:tc>
          <w:tcPr>
            <w:tcW w:w="2268" w:type="dxa"/>
            <w:tcBorders>
              <w:top w:val="nil"/>
              <w:left w:val="nil"/>
              <w:bottom w:val="single" w:sz="4" w:space="0" w:color="auto"/>
              <w:right w:val="single" w:sz="4" w:space="0" w:color="auto"/>
            </w:tcBorders>
            <w:vAlign w:val="center"/>
            <w:hideMark/>
          </w:tcPr>
          <w:p w14:paraId="5306E7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AE459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ЦТП-6, Котельная «Северная», ООО «Глобус»</w:t>
            </w:r>
          </w:p>
        </w:tc>
      </w:tr>
      <w:tr w:rsidR="007B69C7" w:rsidRPr="00901CD1" w14:paraId="7D90D02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CF7E6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474</w:t>
            </w:r>
          </w:p>
        </w:tc>
        <w:tc>
          <w:tcPr>
            <w:tcW w:w="3260" w:type="dxa"/>
            <w:tcBorders>
              <w:top w:val="nil"/>
              <w:left w:val="nil"/>
              <w:bottom w:val="single" w:sz="4" w:space="0" w:color="auto"/>
              <w:right w:val="single" w:sz="4" w:space="0" w:color="auto"/>
            </w:tcBorders>
            <w:vAlign w:val="center"/>
            <w:hideMark/>
          </w:tcPr>
          <w:p w14:paraId="2D6122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4</w:t>
            </w:r>
          </w:p>
        </w:tc>
        <w:tc>
          <w:tcPr>
            <w:tcW w:w="2268" w:type="dxa"/>
            <w:tcBorders>
              <w:top w:val="nil"/>
              <w:left w:val="nil"/>
              <w:bottom w:val="single" w:sz="4" w:space="0" w:color="auto"/>
              <w:right w:val="single" w:sz="4" w:space="0" w:color="auto"/>
            </w:tcBorders>
            <w:vAlign w:val="center"/>
            <w:hideMark/>
          </w:tcPr>
          <w:p w14:paraId="02641E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5E642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B60B66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78F7C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475</w:t>
            </w:r>
          </w:p>
        </w:tc>
        <w:tc>
          <w:tcPr>
            <w:tcW w:w="3260" w:type="dxa"/>
            <w:tcBorders>
              <w:top w:val="nil"/>
              <w:left w:val="nil"/>
              <w:bottom w:val="single" w:sz="4" w:space="0" w:color="auto"/>
              <w:right w:val="single" w:sz="4" w:space="0" w:color="auto"/>
            </w:tcBorders>
            <w:vAlign w:val="center"/>
            <w:hideMark/>
          </w:tcPr>
          <w:p w14:paraId="16AFF9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xml:space="preserve">Московская обл., г. Электросталь, ул. Пушкина, д. 4-а </w:t>
            </w:r>
          </w:p>
        </w:tc>
        <w:tc>
          <w:tcPr>
            <w:tcW w:w="2268" w:type="dxa"/>
            <w:tcBorders>
              <w:top w:val="nil"/>
              <w:left w:val="nil"/>
              <w:bottom w:val="single" w:sz="4" w:space="0" w:color="auto"/>
              <w:right w:val="single" w:sz="4" w:space="0" w:color="auto"/>
            </w:tcBorders>
            <w:vAlign w:val="center"/>
            <w:hideMark/>
          </w:tcPr>
          <w:p w14:paraId="77FBFF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97653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C77FEF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841EF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476</w:t>
            </w:r>
          </w:p>
        </w:tc>
        <w:tc>
          <w:tcPr>
            <w:tcW w:w="3260" w:type="dxa"/>
            <w:tcBorders>
              <w:top w:val="nil"/>
              <w:left w:val="nil"/>
              <w:bottom w:val="single" w:sz="4" w:space="0" w:color="auto"/>
              <w:right w:val="single" w:sz="4" w:space="0" w:color="auto"/>
            </w:tcBorders>
            <w:vAlign w:val="center"/>
            <w:hideMark/>
          </w:tcPr>
          <w:p w14:paraId="14804FF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8</w:t>
            </w:r>
          </w:p>
        </w:tc>
        <w:tc>
          <w:tcPr>
            <w:tcW w:w="2268" w:type="dxa"/>
            <w:tcBorders>
              <w:top w:val="nil"/>
              <w:left w:val="nil"/>
              <w:bottom w:val="single" w:sz="4" w:space="0" w:color="auto"/>
              <w:right w:val="single" w:sz="4" w:space="0" w:color="auto"/>
            </w:tcBorders>
            <w:vAlign w:val="center"/>
            <w:hideMark/>
          </w:tcPr>
          <w:p w14:paraId="19884B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CB37A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8F3FE7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27D62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477</w:t>
            </w:r>
          </w:p>
        </w:tc>
        <w:tc>
          <w:tcPr>
            <w:tcW w:w="3260" w:type="dxa"/>
            <w:tcBorders>
              <w:top w:val="nil"/>
              <w:left w:val="nil"/>
              <w:bottom w:val="single" w:sz="4" w:space="0" w:color="auto"/>
              <w:right w:val="single" w:sz="4" w:space="0" w:color="auto"/>
            </w:tcBorders>
            <w:vAlign w:val="center"/>
            <w:hideMark/>
          </w:tcPr>
          <w:p w14:paraId="6F305D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Пушкина, д. 8-а</w:t>
            </w:r>
          </w:p>
        </w:tc>
        <w:tc>
          <w:tcPr>
            <w:tcW w:w="2268" w:type="dxa"/>
            <w:tcBorders>
              <w:top w:val="nil"/>
              <w:left w:val="nil"/>
              <w:bottom w:val="single" w:sz="4" w:space="0" w:color="auto"/>
              <w:right w:val="single" w:sz="4" w:space="0" w:color="auto"/>
            </w:tcBorders>
            <w:vAlign w:val="center"/>
            <w:hideMark/>
          </w:tcPr>
          <w:p w14:paraId="2D7E7A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84137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CED4D1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376AF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478</w:t>
            </w:r>
          </w:p>
        </w:tc>
        <w:tc>
          <w:tcPr>
            <w:tcW w:w="3260" w:type="dxa"/>
            <w:tcBorders>
              <w:top w:val="nil"/>
              <w:left w:val="nil"/>
              <w:bottom w:val="single" w:sz="4" w:space="0" w:color="auto"/>
              <w:right w:val="single" w:sz="4" w:space="0" w:color="auto"/>
            </w:tcBorders>
            <w:vAlign w:val="center"/>
            <w:hideMark/>
          </w:tcPr>
          <w:p w14:paraId="6B3D03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проезд, д. 18</w:t>
            </w:r>
          </w:p>
        </w:tc>
        <w:tc>
          <w:tcPr>
            <w:tcW w:w="2268" w:type="dxa"/>
            <w:tcBorders>
              <w:top w:val="nil"/>
              <w:left w:val="nil"/>
              <w:bottom w:val="single" w:sz="4" w:space="0" w:color="auto"/>
              <w:right w:val="single" w:sz="4" w:space="0" w:color="auto"/>
            </w:tcBorders>
            <w:vAlign w:val="center"/>
            <w:hideMark/>
          </w:tcPr>
          <w:p w14:paraId="1EB035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90B2D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5C3969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6B23D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479</w:t>
            </w:r>
          </w:p>
        </w:tc>
        <w:tc>
          <w:tcPr>
            <w:tcW w:w="3260" w:type="dxa"/>
            <w:tcBorders>
              <w:top w:val="nil"/>
              <w:left w:val="nil"/>
              <w:bottom w:val="single" w:sz="4" w:space="0" w:color="auto"/>
              <w:right w:val="single" w:sz="4" w:space="0" w:color="auto"/>
            </w:tcBorders>
            <w:vAlign w:val="center"/>
            <w:hideMark/>
          </w:tcPr>
          <w:p w14:paraId="5EF1E7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проезд, д. 22</w:t>
            </w:r>
          </w:p>
        </w:tc>
        <w:tc>
          <w:tcPr>
            <w:tcW w:w="2268" w:type="dxa"/>
            <w:tcBorders>
              <w:top w:val="nil"/>
              <w:left w:val="nil"/>
              <w:bottom w:val="single" w:sz="4" w:space="0" w:color="auto"/>
              <w:right w:val="single" w:sz="4" w:space="0" w:color="auto"/>
            </w:tcBorders>
            <w:vAlign w:val="center"/>
            <w:hideMark/>
          </w:tcPr>
          <w:p w14:paraId="01597F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182E6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23B852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B752E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480</w:t>
            </w:r>
          </w:p>
        </w:tc>
        <w:tc>
          <w:tcPr>
            <w:tcW w:w="3260" w:type="dxa"/>
            <w:tcBorders>
              <w:top w:val="nil"/>
              <w:left w:val="nil"/>
              <w:bottom w:val="single" w:sz="4" w:space="0" w:color="auto"/>
              <w:right w:val="single" w:sz="4" w:space="0" w:color="auto"/>
            </w:tcBorders>
            <w:vAlign w:val="center"/>
            <w:hideMark/>
          </w:tcPr>
          <w:p w14:paraId="097CDA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проезд, д. 32</w:t>
            </w:r>
          </w:p>
        </w:tc>
        <w:tc>
          <w:tcPr>
            <w:tcW w:w="2268" w:type="dxa"/>
            <w:tcBorders>
              <w:top w:val="nil"/>
              <w:left w:val="nil"/>
              <w:bottom w:val="single" w:sz="4" w:space="0" w:color="auto"/>
              <w:right w:val="single" w:sz="4" w:space="0" w:color="auto"/>
            </w:tcBorders>
            <w:vAlign w:val="center"/>
            <w:hideMark/>
          </w:tcPr>
          <w:p w14:paraId="15C4BA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72ADB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22A007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06FC6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481</w:t>
            </w:r>
          </w:p>
        </w:tc>
        <w:tc>
          <w:tcPr>
            <w:tcW w:w="3260" w:type="dxa"/>
            <w:tcBorders>
              <w:top w:val="nil"/>
              <w:left w:val="nil"/>
              <w:bottom w:val="single" w:sz="4" w:space="0" w:color="auto"/>
              <w:right w:val="single" w:sz="4" w:space="0" w:color="auto"/>
            </w:tcBorders>
            <w:vAlign w:val="center"/>
            <w:hideMark/>
          </w:tcPr>
          <w:p w14:paraId="1B2BFD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проезд, д. 34</w:t>
            </w:r>
          </w:p>
        </w:tc>
        <w:tc>
          <w:tcPr>
            <w:tcW w:w="2268" w:type="dxa"/>
            <w:tcBorders>
              <w:top w:val="nil"/>
              <w:left w:val="nil"/>
              <w:bottom w:val="single" w:sz="4" w:space="0" w:color="auto"/>
              <w:right w:val="single" w:sz="4" w:space="0" w:color="auto"/>
            </w:tcBorders>
            <w:vAlign w:val="center"/>
            <w:hideMark/>
          </w:tcPr>
          <w:p w14:paraId="019F54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86FC0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AA9B1B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06091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482</w:t>
            </w:r>
          </w:p>
        </w:tc>
        <w:tc>
          <w:tcPr>
            <w:tcW w:w="3260" w:type="dxa"/>
            <w:tcBorders>
              <w:top w:val="nil"/>
              <w:left w:val="nil"/>
              <w:bottom w:val="single" w:sz="4" w:space="0" w:color="auto"/>
              <w:right w:val="single" w:sz="4" w:space="0" w:color="auto"/>
            </w:tcBorders>
            <w:vAlign w:val="center"/>
            <w:hideMark/>
          </w:tcPr>
          <w:p w14:paraId="03C249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11</w:t>
            </w:r>
          </w:p>
        </w:tc>
        <w:tc>
          <w:tcPr>
            <w:tcW w:w="2268" w:type="dxa"/>
            <w:tcBorders>
              <w:top w:val="nil"/>
              <w:left w:val="nil"/>
              <w:bottom w:val="single" w:sz="4" w:space="0" w:color="auto"/>
              <w:right w:val="single" w:sz="4" w:space="0" w:color="auto"/>
            </w:tcBorders>
            <w:vAlign w:val="center"/>
            <w:hideMark/>
          </w:tcPr>
          <w:p w14:paraId="4F9A26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7D1E77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894068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B14CD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483</w:t>
            </w:r>
          </w:p>
        </w:tc>
        <w:tc>
          <w:tcPr>
            <w:tcW w:w="3260" w:type="dxa"/>
            <w:tcBorders>
              <w:top w:val="nil"/>
              <w:left w:val="nil"/>
              <w:bottom w:val="single" w:sz="4" w:space="0" w:color="auto"/>
              <w:right w:val="single" w:sz="4" w:space="0" w:color="auto"/>
            </w:tcBorders>
            <w:vAlign w:val="center"/>
            <w:hideMark/>
          </w:tcPr>
          <w:p w14:paraId="481684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13</w:t>
            </w:r>
          </w:p>
        </w:tc>
        <w:tc>
          <w:tcPr>
            <w:tcW w:w="2268" w:type="dxa"/>
            <w:tcBorders>
              <w:top w:val="nil"/>
              <w:left w:val="nil"/>
              <w:bottom w:val="single" w:sz="4" w:space="0" w:color="auto"/>
              <w:right w:val="single" w:sz="4" w:space="0" w:color="auto"/>
            </w:tcBorders>
            <w:vAlign w:val="center"/>
            <w:hideMark/>
          </w:tcPr>
          <w:p w14:paraId="22EA0D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81F01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63E3BC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1CA938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484</w:t>
            </w:r>
          </w:p>
        </w:tc>
        <w:tc>
          <w:tcPr>
            <w:tcW w:w="3260" w:type="dxa"/>
            <w:tcBorders>
              <w:top w:val="nil"/>
              <w:left w:val="nil"/>
              <w:bottom w:val="single" w:sz="4" w:space="0" w:color="auto"/>
              <w:right w:val="single" w:sz="4" w:space="0" w:color="auto"/>
            </w:tcBorders>
            <w:vAlign w:val="center"/>
            <w:hideMark/>
          </w:tcPr>
          <w:p w14:paraId="638B58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15</w:t>
            </w:r>
          </w:p>
        </w:tc>
        <w:tc>
          <w:tcPr>
            <w:tcW w:w="2268" w:type="dxa"/>
            <w:tcBorders>
              <w:top w:val="nil"/>
              <w:left w:val="nil"/>
              <w:bottom w:val="single" w:sz="4" w:space="0" w:color="auto"/>
              <w:right w:val="single" w:sz="4" w:space="0" w:color="auto"/>
            </w:tcBorders>
            <w:vAlign w:val="center"/>
            <w:hideMark/>
          </w:tcPr>
          <w:p w14:paraId="73CB02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E1EFF8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2778E7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C8747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485</w:t>
            </w:r>
          </w:p>
        </w:tc>
        <w:tc>
          <w:tcPr>
            <w:tcW w:w="3260" w:type="dxa"/>
            <w:tcBorders>
              <w:top w:val="nil"/>
              <w:left w:val="nil"/>
              <w:bottom w:val="single" w:sz="4" w:space="0" w:color="auto"/>
              <w:right w:val="single" w:sz="4" w:space="0" w:color="auto"/>
            </w:tcBorders>
            <w:vAlign w:val="center"/>
            <w:hideMark/>
          </w:tcPr>
          <w:p w14:paraId="1CC1C6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17</w:t>
            </w:r>
          </w:p>
        </w:tc>
        <w:tc>
          <w:tcPr>
            <w:tcW w:w="2268" w:type="dxa"/>
            <w:tcBorders>
              <w:top w:val="nil"/>
              <w:left w:val="nil"/>
              <w:bottom w:val="single" w:sz="4" w:space="0" w:color="auto"/>
              <w:right w:val="single" w:sz="4" w:space="0" w:color="auto"/>
            </w:tcBorders>
            <w:vAlign w:val="center"/>
            <w:hideMark/>
          </w:tcPr>
          <w:p w14:paraId="50F7C7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CBEE58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9C2D44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FA0FD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486</w:t>
            </w:r>
          </w:p>
        </w:tc>
        <w:tc>
          <w:tcPr>
            <w:tcW w:w="3260" w:type="dxa"/>
            <w:tcBorders>
              <w:top w:val="nil"/>
              <w:left w:val="nil"/>
              <w:bottom w:val="single" w:sz="4" w:space="0" w:color="auto"/>
              <w:right w:val="single" w:sz="4" w:space="0" w:color="auto"/>
            </w:tcBorders>
            <w:vAlign w:val="center"/>
            <w:hideMark/>
          </w:tcPr>
          <w:p w14:paraId="6E24B0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19</w:t>
            </w:r>
          </w:p>
        </w:tc>
        <w:tc>
          <w:tcPr>
            <w:tcW w:w="2268" w:type="dxa"/>
            <w:tcBorders>
              <w:top w:val="nil"/>
              <w:left w:val="nil"/>
              <w:bottom w:val="single" w:sz="4" w:space="0" w:color="auto"/>
              <w:right w:val="single" w:sz="4" w:space="0" w:color="auto"/>
            </w:tcBorders>
            <w:vAlign w:val="center"/>
            <w:hideMark/>
          </w:tcPr>
          <w:p w14:paraId="10A638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3D7D2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B7A5BA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25601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487</w:t>
            </w:r>
          </w:p>
        </w:tc>
        <w:tc>
          <w:tcPr>
            <w:tcW w:w="3260" w:type="dxa"/>
            <w:tcBorders>
              <w:top w:val="nil"/>
              <w:left w:val="nil"/>
              <w:bottom w:val="single" w:sz="4" w:space="0" w:color="auto"/>
              <w:right w:val="single" w:sz="4" w:space="0" w:color="auto"/>
            </w:tcBorders>
            <w:vAlign w:val="center"/>
            <w:hideMark/>
          </w:tcPr>
          <w:p w14:paraId="187913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21</w:t>
            </w:r>
          </w:p>
        </w:tc>
        <w:tc>
          <w:tcPr>
            <w:tcW w:w="2268" w:type="dxa"/>
            <w:tcBorders>
              <w:top w:val="nil"/>
              <w:left w:val="nil"/>
              <w:bottom w:val="single" w:sz="4" w:space="0" w:color="auto"/>
              <w:right w:val="single" w:sz="4" w:space="0" w:color="auto"/>
            </w:tcBorders>
            <w:vAlign w:val="center"/>
            <w:hideMark/>
          </w:tcPr>
          <w:p w14:paraId="77E1F6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2B958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63DB9A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01ABA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488</w:t>
            </w:r>
          </w:p>
        </w:tc>
        <w:tc>
          <w:tcPr>
            <w:tcW w:w="3260" w:type="dxa"/>
            <w:tcBorders>
              <w:top w:val="nil"/>
              <w:left w:val="nil"/>
              <w:bottom w:val="single" w:sz="4" w:space="0" w:color="auto"/>
              <w:right w:val="single" w:sz="4" w:space="0" w:color="auto"/>
            </w:tcBorders>
            <w:vAlign w:val="center"/>
            <w:hideMark/>
          </w:tcPr>
          <w:p w14:paraId="4C619C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3</w:t>
            </w:r>
          </w:p>
        </w:tc>
        <w:tc>
          <w:tcPr>
            <w:tcW w:w="2268" w:type="dxa"/>
            <w:tcBorders>
              <w:top w:val="nil"/>
              <w:left w:val="nil"/>
              <w:bottom w:val="single" w:sz="4" w:space="0" w:color="auto"/>
              <w:right w:val="single" w:sz="4" w:space="0" w:color="auto"/>
            </w:tcBorders>
            <w:vAlign w:val="center"/>
            <w:hideMark/>
          </w:tcPr>
          <w:p w14:paraId="57AEA7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26EF8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373A51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90720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489</w:t>
            </w:r>
          </w:p>
        </w:tc>
        <w:tc>
          <w:tcPr>
            <w:tcW w:w="3260" w:type="dxa"/>
            <w:tcBorders>
              <w:top w:val="nil"/>
              <w:left w:val="nil"/>
              <w:bottom w:val="single" w:sz="4" w:space="0" w:color="auto"/>
              <w:right w:val="single" w:sz="4" w:space="0" w:color="auto"/>
            </w:tcBorders>
            <w:vAlign w:val="center"/>
            <w:hideMark/>
          </w:tcPr>
          <w:p w14:paraId="416DB5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5</w:t>
            </w:r>
          </w:p>
        </w:tc>
        <w:tc>
          <w:tcPr>
            <w:tcW w:w="2268" w:type="dxa"/>
            <w:tcBorders>
              <w:top w:val="nil"/>
              <w:left w:val="nil"/>
              <w:bottom w:val="single" w:sz="4" w:space="0" w:color="auto"/>
              <w:right w:val="single" w:sz="4" w:space="0" w:color="auto"/>
            </w:tcBorders>
            <w:vAlign w:val="center"/>
            <w:hideMark/>
          </w:tcPr>
          <w:p w14:paraId="28CC95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B9BCF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EC2C52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691ED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490</w:t>
            </w:r>
          </w:p>
        </w:tc>
        <w:tc>
          <w:tcPr>
            <w:tcW w:w="3260" w:type="dxa"/>
            <w:tcBorders>
              <w:top w:val="nil"/>
              <w:left w:val="nil"/>
              <w:bottom w:val="single" w:sz="4" w:space="0" w:color="auto"/>
              <w:right w:val="single" w:sz="4" w:space="0" w:color="auto"/>
            </w:tcBorders>
            <w:vAlign w:val="center"/>
            <w:hideMark/>
          </w:tcPr>
          <w:p w14:paraId="575408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7</w:t>
            </w:r>
          </w:p>
        </w:tc>
        <w:tc>
          <w:tcPr>
            <w:tcW w:w="2268" w:type="dxa"/>
            <w:tcBorders>
              <w:top w:val="nil"/>
              <w:left w:val="nil"/>
              <w:bottom w:val="single" w:sz="4" w:space="0" w:color="auto"/>
              <w:right w:val="single" w:sz="4" w:space="0" w:color="auto"/>
            </w:tcBorders>
            <w:vAlign w:val="center"/>
            <w:hideMark/>
          </w:tcPr>
          <w:p w14:paraId="4DD335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AC1FA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3231D3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1118E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491</w:t>
            </w:r>
          </w:p>
        </w:tc>
        <w:tc>
          <w:tcPr>
            <w:tcW w:w="3260" w:type="dxa"/>
            <w:tcBorders>
              <w:top w:val="nil"/>
              <w:left w:val="nil"/>
              <w:bottom w:val="single" w:sz="4" w:space="0" w:color="auto"/>
              <w:right w:val="single" w:sz="4" w:space="0" w:color="auto"/>
            </w:tcBorders>
            <w:vAlign w:val="center"/>
            <w:hideMark/>
          </w:tcPr>
          <w:p w14:paraId="29838D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8</w:t>
            </w:r>
          </w:p>
        </w:tc>
        <w:tc>
          <w:tcPr>
            <w:tcW w:w="2268" w:type="dxa"/>
            <w:tcBorders>
              <w:top w:val="nil"/>
              <w:left w:val="nil"/>
              <w:bottom w:val="single" w:sz="4" w:space="0" w:color="auto"/>
              <w:right w:val="single" w:sz="4" w:space="0" w:color="auto"/>
            </w:tcBorders>
            <w:vAlign w:val="center"/>
            <w:hideMark/>
          </w:tcPr>
          <w:p w14:paraId="36E0B5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59F80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9EA4C8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5244AC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492</w:t>
            </w:r>
          </w:p>
        </w:tc>
        <w:tc>
          <w:tcPr>
            <w:tcW w:w="3260" w:type="dxa"/>
            <w:tcBorders>
              <w:top w:val="nil"/>
              <w:left w:val="nil"/>
              <w:bottom w:val="single" w:sz="4" w:space="0" w:color="auto"/>
              <w:right w:val="single" w:sz="4" w:space="0" w:color="auto"/>
            </w:tcBorders>
            <w:vAlign w:val="center"/>
            <w:hideMark/>
          </w:tcPr>
          <w:p w14:paraId="3C567E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Расковой, д. 9</w:t>
            </w:r>
          </w:p>
        </w:tc>
        <w:tc>
          <w:tcPr>
            <w:tcW w:w="2268" w:type="dxa"/>
            <w:tcBorders>
              <w:top w:val="nil"/>
              <w:left w:val="nil"/>
              <w:bottom w:val="single" w:sz="4" w:space="0" w:color="auto"/>
              <w:right w:val="single" w:sz="4" w:space="0" w:color="auto"/>
            </w:tcBorders>
            <w:vAlign w:val="center"/>
            <w:hideMark/>
          </w:tcPr>
          <w:p w14:paraId="5D3D01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866C6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B5A997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C8706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493</w:t>
            </w:r>
          </w:p>
        </w:tc>
        <w:tc>
          <w:tcPr>
            <w:tcW w:w="3260" w:type="dxa"/>
            <w:tcBorders>
              <w:top w:val="nil"/>
              <w:left w:val="nil"/>
              <w:bottom w:val="single" w:sz="4" w:space="0" w:color="auto"/>
              <w:right w:val="single" w:sz="4" w:space="0" w:color="auto"/>
            </w:tcBorders>
            <w:vAlign w:val="center"/>
            <w:hideMark/>
          </w:tcPr>
          <w:p w14:paraId="431DAB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1/104</w:t>
            </w:r>
          </w:p>
        </w:tc>
        <w:tc>
          <w:tcPr>
            <w:tcW w:w="2268" w:type="dxa"/>
            <w:tcBorders>
              <w:top w:val="nil"/>
              <w:left w:val="nil"/>
              <w:bottom w:val="single" w:sz="4" w:space="0" w:color="auto"/>
              <w:right w:val="single" w:sz="4" w:space="0" w:color="auto"/>
            </w:tcBorders>
            <w:vAlign w:val="center"/>
            <w:hideMark/>
          </w:tcPr>
          <w:p w14:paraId="6446B8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83098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3EC087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DBD73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494</w:t>
            </w:r>
          </w:p>
        </w:tc>
        <w:tc>
          <w:tcPr>
            <w:tcW w:w="3260" w:type="dxa"/>
            <w:tcBorders>
              <w:top w:val="nil"/>
              <w:left w:val="nil"/>
              <w:bottom w:val="single" w:sz="4" w:space="0" w:color="auto"/>
              <w:right w:val="single" w:sz="4" w:space="0" w:color="auto"/>
            </w:tcBorders>
            <w:vAlign w:val="center"/>
            <w:hideMark/>
          </w:tcPr>
          <w:p w14:paraId="1814DF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10/2</w:t>
            </w:r>
          </w:p>
        </w:tc>
        <w:tc>
          <w:tcPr>
            <w:tcW w:w="2268" w:type="dxa"/>
            <w:tcBorders>
              <w:top w:val="nil"/>
              <w:left w:val="nil"/>
              <w:bottom w:val="single" w:sz="4" w:space="0" w:color="auto"/>
              <w:right w:val="single" w:sz="4" w:space="0" w:color="auto"/>
            </w:tcBorders>
            <w:vAlign w:val="center"/>
            <w:hideMark/>
          </w:tcPr>
          <w:p w14:paraId="73CE34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8CA4C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A59E6A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10DE7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495</w:t>
            </w:r>
          </w:p>
        </w:tc>
        <w:tc>
          <w:tcPr>
            <w:tcW w:w="3260" w:type="dxa"/>
            <w:tcBorders>
              <w:top w:val="nil"/>
              <w:left w:val="nil"/>
              <w:bottom w:val="single" w:sz="4" w:space="0" w:color="auto"/>
              <w:right w:val="single" w:sz="4" w:space="0" w:color="auto"/>
            </w:tcBorders>
            <w:vAlign w:val="center"/>
            <w:hideMark/>
          </w:tcPr>
          <w:p w14:paraId="6D6FF4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11/2</w:t>
            </w:r>
          </w:p>
        </w:tc>
        <w:tc>
          <w:tcPr>
            <w:tcW w:w="2268" w:type="dxa"/>
            <w:tcBorders>
              <w:top w:val="nil"/>
              <w:left w:val="nil"/>
              <w:bottom w:val="single" w:sz="4" w:space="0" w:color="auto"/>
              <w:right w:val="single" w:sz="4" w:space="0" w:color="auto"/>
            </w:tcBorders>
            <w:vAlign w:val="center"/>
            <w:hideMark/>
          </w:tcPr>
          <w:p w14:paraId="7B0B74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190C8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F11C8A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5F2D1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496</w:t>
            </w:r>
          </w:p>
        </w:tc>
        <w:tc>
          <w:tcPr>
            <w:tcW w:w="3260" w:type="dxa"/>
            <w:tcBorders>
              <w:top w:val="nil"/>
              <w:left w:val="nil"/>
              <w:bottom w:val="single" w:sz="4" w:space="0" w:color="auto"/>
              <w:right w:val="single" w:sz="4" w:space="0" w:color="auto"/>
            </w:tcBorders>
            <w:vAlign w:val="center"/>
            <w:hideMark/>
          </w:tcPr>
          <w:p w14:paraId="5F55C3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12-а</w:t>
            </w:r>
          </w:p>
        </w:tc>
        <w:tc>
          <w:tcPr>
            <w:tcW w:w="2268" w:type="dxa"/>
            <w:tcBorders>
              <w:top w:val="nil"/>
              <w:left w:val="nil"/>
              <w:bottom w:val="single" w:sz="4" w:space="0" w:color="auto"/>
              <w:right w:val="single" w:sz="4" w:space="0" w:color="auto"/>
            </w:tcBorders>
            <w:vAlign w:val="center"/>
            <w:hideMark/>
          </w:tcPr>
          <w:p w14:paraId="78461C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4D01D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354DE4A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84CA0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497</w:t>
            </w:r>
          </w:p>
        </w:tc>
        <w:tc>
          <w:tcPr>
            <w:tcW w:w="3260" w:type="dxa"/>
            <w:tcBorders>
              <w:top w:val="nil"/>
              <w:left w:val="nil"/>
              <w:bottom w:val="single" w:sz="4" w:space="0" w:color="auto"/>
              <w:right w:val="single" w:sz="4" w:space="0" w:color="auto"/>
            </w:tcBorders>
            <w:vAlign w:val="center"/>
            <w:hideMark/>
          </w:tcPr>
          <w:p w14:paraId="0EA572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12/1</w:t>
            </w:r>
          </w:p>
        </w:tc>
        <w:tc>
          <w:tcPr>
            <w:tcW w:w="2268" w:type="dxa"/>
            <w:tcBorders>
              <w:top w:val="nil"/>
              <w:left w:val="nil"/>
              <w:bottom w:val="single" w:sz="4" w:space="0" w:color="auto"/>
              <w:right w:val="single" w:sz="4" w:space="0" w:color="auto"/>
            </w:tcBorders>
            <w:vAlign w:val="center"/>
            <w:hideMark/>
          </w:tcPr>
          <w:p w14:paraId="7C21FB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EA75A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39EE80E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848C9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498</w:t>
            </w:r>
          </w:p>
        </w:tc>
        <w:tc>
          <w:tcPr>
            <w:tcW w:w="3260" w:type="dxa"/>
            <w:tcBorders>
              <w:top w:val="nil"/>
              <w:left w:val="nil"/>
              <w:bottom w:val="single" w:sz="4" w:space="0" w:color="auto"/>
              <w:right w:val="single" w:sz="4" w:space="0" w:color="auto"/>
            </w:tcBorders>
            <w:vAlign w:val="center"/>
            <w:hideMark/>
          </w:tcPr>
          <w:p w14:paraId="6B59E7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14</w:t>
            </w:r>
          </w:p>
        </w:tc>
        <w:tc>
          <w:tcPr>
            <w:tcW w:w="2268" w:type="dxa"/>
            <w:tcBorders>
              <w:top w:val="nil"/>
              <w:left w:val="nil"/>
              <w:bottom w:val="single" w:sz="4" w:space="0" w:color="auto"/>
              <w:right w:val="single" w:sz="4" w:space="0" w:color="auto"/>
            </w:tcBorders>
            <w:vAlign w:val="center"/>
            <w:hideMark/>
          </w:tcPr>
          <w:p w14:paraId="730406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C7545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6991F12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DD3802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499</w:t>
            </w:r>
          </w:p>
        </w:tc>
        <w:tc>
          <w:tcPr>
            <w:tcW w:w="3260" w:type="dxa"/>
            <w:tcBorders>
              <w:top w:val="nil"/>
              <w:left w:val="nil"/>
              <w:bottom w:val="single" w:sz="4" w:space="0" w:color="auto"/>
              <w:right w:val="single" w:sz="4" w:space="0" w:color="auto"/>
            </w:tcBorders>
            <w:vAlign w:val="center"/>
            <w:hideMark/>
          </w:tcPr>
          <w:p w14:paraId="05E8ED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14-а</w:t>
            </w:r>
          </w:p>
        </w:tc>
        <w:tc>
          <w:tcPr>
            <w:tcW w:w="2268" w:type="dxa"/>
            <w:tcBorders>
              <w:top w:val="nil"/>
              <w:left w:val="nil"/>
              <w:bottom w:val="single" w:sz="4" w:space="0" w:color="auto"/>
              <w:right w:val="single" w:sz="4" w:space="0" w:color="auto"/>
            </w:tcBorders>
            <w:vAlign w:val="center"/>
            <w:hideMark/>
          </w:tcPr>
          <w:p w14:paraId="53EE24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2029E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6AE18F0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EDDAD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500</w:t>
            </w:r>
          </w:p>
        </w:tc>
        <w:tc>
          <w:tcPr>
            <w:tcW w:w="3260" w:type="dxa"/>
            <w:tcBorders>
              <w:top w:val="nil"/>
              <w:left w:val="nil"/>
              <w:bottom w:val="single" w:sz="4" w:space="0" w:color="auto"/>
              <w:right w:val="single" w:sz="4" w:space="0" w:color="auto"/>
            </w:tcBorders>
            <w:vAlign w:val="center"/>
            <w:hideMark/>
          </w:tcPr>
          <w:p w14:paraId="3942C3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16-а</w:t>
            </w:r>
          </w:p>
        </w:tc>
        <w:tc>
          <w:tcPr>
            <w:tcW w:w="2268" w:type="dxa"/>
            <w:tcBorders>
              <w:top w:val="nil"/>
              <w:left w:val="nil"/>
              <w:bottom w:val="single" w:sz="4" w:space="0" w:color="auto"/>
              <w:right w:val="single" w:sz="4" w:space="0" w:color="auto"/>
            </w:tcBorders>
            <w:vAlign w:val="center"/>
            <w:hideMark/>
          </w:tcPr>
          <w:p w14:paraId="5154B6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9FAF0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2D2672F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A386C8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501</w:t>
            </w:r>
          </w:p>
        </w:tc>
        <w:tc>
          <w:tcPr>
            <w:tcW w:w="3260" w:type="dxa"/>
            <w:tcBorders>
              <w:top w:val="nil"/>
              <w:left w:val="nil"/>
              <w:bottom w:val="single" w:sz="4" w:space="0" w:color="auto"/>
              <w:right w:val="single" w:sz="4" w:space="0" w:color="auto"/>
            </w:tcBorders>
            <w:vAlign w:val="center"/>
            <w:hideMark/>
          </w:tcPr>
          <w:p w14:paraId="11A7B2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17</w:t>
            </w:r>
          </w:p>
        </w:tc>
        <w:tc>
          <w:tcPr>
            <w:tcW w:w="2268" w:type="dxa"/>
            <w:tcBorders>
              <w:top w:val="nil"/>
              <w:left w:val="nil"/>
              <w:bottom w:val="single" w:sz="4" w:space="0" w:color="auto"/>
              <w:right w:val="single" w:sz="4" w:space="0" w:color="auto"/>
            </w:tcBorders>
            <w:vAlign w:val="center"/>
            <w:hideMark/>
          </w:tcPr>
          <w:p w14:paraId="697151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B4DA7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9DAE65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7151C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502</w:t>
            </w:r>
          </w:p>
        </w:tc>
        <w:tc>
          <w:tcPr>
            <w:tcW w:w="3260" w:type="dxa"/>
            <w:tcBorders>
              <w:top w:val="nil"/>
              <w:left w:val="nil"/>
              <w:bottom w:val="single" w:sz="4" w:space="0" w:color="auto"/>
              <w:right w:val="single" w:sz="4" w:space="0" w:color="auto"/>
            </w:tcBorders>
            <w:vAlign w:val="center"/>
            <w:hideMark/>
          </w:tcPr>
          <w:p w14:paraId="3FEFC8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2/102</w:t>
            </w:r>
          </w:p>
        </w:tc>
        <w:tc>
          <w:tcPr>
            <w:tcW w:w="2268" w:type="dxa"/>
            <w:tcBorders>
              <w:top w:val="nil"/>
              <w:left w:val="nil"/>
              <w:bottom w:val="single" w:sz="4" w:space="0" w:color="auto"/>
              <w:right w:val="single" w:sz="4" w:space="0" w:color="auto"/>
            </w:tcBorders>
            <w:vAlign w:val="center"/>
            <w:hideMark/>
          </w:tcPr>
          <w:p w14:paraId="6CE047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3233C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0DE9C5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DC3E5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503</w:t>
            </w:r>
          </w:p>
        </w:tc>
        <w:tc>
          <w:tcPr>
            <w:tcW w:w="3260" w:type="dxa"/>
            <w:tcBorders>
              <w:top w:val="nil"/>
              <w:left w:val="nil"/>
              <w:bottom w:val="single" w:sz="4" w:space="0" w:color="auto"/>
              <w:right w:val="single" w:sz="4" w:space="0" w:color="auto"/>
            </w:tcBorders>
            <w:vAlign w:val="center"/>
            <w:hideMark/>
          </w:tcPr>
          <w:p w14:paraId="6F3A2C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22</w:t>
            </w:r>
          </w:p>
        </w:tc>
        <w:tc>
          <w:tcPr>
            <w:tcW w:w="2268" w:type="dxa"/>
            <w:tcBorders>
              <w:top w:val="nil"/>
              <w:left w:val="nil"/>
              <w:bottom w:val="single" w:sz="4" w:space="0" w:color="auto"/>
              <w:right w:val="single" w:sz="4" w:space="0" w:color="auto"/>
            </w:tcBorders>
            <w:vAlign w:val="center"/>
            <w:hideMark/>
          </w:tcPr>
          <w:p w14:paraId="25C670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8D93B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4A0C678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721A4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504</w:t>
            </w:r>
          </w:p>
        </w:tc>
        <w:tc>
          <w:tcPr>
            <w:tcW w:w="3260" w:type="dxa"/>
            <w:tcBorders>
              <w:top w:val="nil"/>
              <w:left w:val="nil"/>
              <w:bottom w:val="single" w:sz="4" w:space="0" w:color="auto"/>
              <w:right w:val="single" w:sz="4" w:space="0" w:color="auto"/>
            </w:tcBorders>
            <w:vAlign w:val="center"/>
            <w:hideMark/>
          </w:tcPr>
          <w:p w14:paraId="30C2FB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24</w:t>
            </w:r>
          </w:p>
        </w:tc>
        <w:tc>
          <w:tcPr>
            <w:tcW w:w="2268" w:type="dxa"/>
            <w:tcBorders>
              <w:top w:val="nil"/>
              <w:left w:val="nil"/>
              <w:bottom w:val="single" w:sz="4" w:space="0" w:color="auto"/>
              <w:right w:val="single" w:sz="4" w:space="0" w:color="auto"/>
            </w:tcBorders>
            <w:vAlign w:val="center"/>
            <w:hideMark/>
          </w:tcPr>
          <w:p w14:paraId="432672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4FF87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73CC904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8EC870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505</w:t>
            </w:r>
          </w:p>
        </w:tc>
        <w:tc>
          <w:tcPr>
            <w:tcW w:w="3260" w:type="dxa"/>
            <w:tcBorders>
              <w:top w:val="nil"/>
              <w:left w:val="nil"/>
              <w:bottom w:val="single" w:sz="4" w:space="0" w:color="auto"/>
              <w:right w:val="single" w:sz="4" w:space="0" w:color="auto"/>
            </w:tcBorders>
            <w:vAlign w:val="center"/>
            <w:hideMark/>
          </w:tcPr>
          <w:p w14:paraId="0503E6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26</w:t>
            </w:r>
          </w:p>
        </w:tc>
        <w:tc>
          <w:tcPr>
            <w:tcW w:w="2268" w:type="dxa"/>
            <w:tcBorders>
              <w:top w:val="nil"/>
              <w:left w:val="nil"/>
              <w:bottom w:val="single" w:sz="4" w:space="0" w:color="auto"/>
              <w:right w:val="single" w:sz="4" w:space="0" w:color="auto"/>
            </w:tcBorders>
            <w:vAlign w:val="center"/>
            <w:hideMark/>
          </w:tcPr>
          <w:p w14:paraId="01AE1A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F4C0E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01301D7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9C73C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506</w:t>
            </w:r>
          </w:p>
        </w:tc>
        <w:tc>
          <w:tcPr>
            <w:tcW w:w="3260" w:type="dxa"/>
            <w:tcBorders>
              <w:top w:val="nil"/>
              <w:left w:val="nil"/>
              <w:bottom w:val="single" w:sz="4" w:space="0" w:color="auto"/>
              <w:right w:val="single" w:sz="4" w:space="0" w:color="auto"/>
            </w:tcBorders>
            <w:vAlign w:val="center"/>
            <w:hideMark/>
          </w:tcPr>
          <w:p w14:paraId="3B62EC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4/1</w:t>
            </w:r>
          </w:p>
        </w:tc>
        <w:tc>
          <w:tcPr>
            <w:tcW w:w="2268" w:type="dxa"/>
            <w:tcBorders>
              <w:top w:val="nil"/>
              <w:left w:val="nil"/>
              <w:bottom w:val="single" w:sz="4" w:space="0" w:color="auto"/>
              <w:right w:val="single" w:sz="4" w:space="0" w:color="auto"/>
            </w:tcBorders>
            <w:vAlign w:val="center"/>
            <w:hideMark/>
          </w:tcPr>
          <w:p w14:paraId="5D0F91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93D56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DA6AD2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DE788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507</w:t>
            </w:r>
          </w:p>
        </w:tc>
        <w:tc>
          <w:tcPr>
            <w:tcW w:w="3260" w:type="dxa"/>
            <w:tcBorders>
              <w:top w:val="nil"/>
              <w:left w:val="nil"/>
              <w:bottom w:val="single" w:sz="4" w:space="0" w:color="auto"/>
              <w:right w:val="single" w:sz="4" w:space="0" w:color="auto"/>
            </w:tcBorders>
            <w:vAlign w:val="center"/>
            <w:hideMark/>
          </w:tcPr>
          <w:p w14:paraId="266851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5</w:t>
            </w:r>
          </w:p>
        </w:tc>
        <w:tc>
          <w:tcPr>
            <w:tcW w:w="2268" w:type="dxa"/>
            <w:tcBorders>
              <w:top w:val="nil"/>
              <w:left w:val="nil"/>
              <w:bottom w:val="single" w:sz="4" w:space="0" w:color="auto"/>
              <w:right w:val="single" w:sz="4" w:space="0" w:color="auto"/>
            </w:tcBorders>
            <w:vAlign w:val="center"/>
            <w:hideMark/>
          </w:tcPr>
          <w:p w14:paraId="0B0E53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F9E797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7343E7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E4E58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508</w:t>
            </w:r>
          </w:p>
        </w:tc>
        <w:tc>
          <w:tcPr>
            <w:tcW w:w="3260" w:type="dxa"/>
            <w:tcBorders>
              <w:top w:val="nil"/>
              <w:left w:val="nil"/>
              <w:bottom w:val="single" w:sz="4" w:space="0" w:color="auto"/>
              <w:right w:val="single" w:sz="4" w:space="0" w:color="auto"/>
            </w:tcBorders>
            <w:vAlign w:val="center"/>
            <w:hideMark/>
          </w:tcPr>
          <w:p w14:paraId="5EA75A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6/2</w:t>
            </w:r>
          </w:p>
        </w:tc>
        <w:tc>
          <w:tcPr>
            <w:tcW w:w="2268" w:type="dxa"/>
            <w:tcBorders>
              <w:top w:val="nil"/>
              <w:left w:val="nil"/>
              <w:bottom w:val="single" w:sz="4" w:space="0" w:color="auto"/>
              <w:right w:val="single" w:sz="4" w:space="0" w:color="auto"/>
            </w:tcBorders>
            <w:vAlign w:val="center"/>
            <w:hideMark/>
          </w:tcPr>
          <w:p w14:paraId="554DC5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39FDE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93650D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A4E02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509</w:t>
            </w:r>
          </w:p>
        </w:tc>
        <w:tc>
          <w:tcPr>
            <w:tcW w:w="3260" w:type="dxa"/>
            <w:tcBorders>
              <w:top w:val="nil"/>
              <w:left w:val="nil"/>
              <w:bottom w:val="single" w:sz="4" w:space="0" w:color="auto"/>
              <w:right w:val="single" w:sz="4" w:space="0" w:color="auto"/>
            </w:tcBorders>
            <w:vAlign w:val="center"/>
            <w:hideMark/>
          </w:tcPr>
          <w:p w14:paraId="5DB823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7</w:t>
            </w:r>
          </w:p>
        </w:tc>
        <w:tc>
          <w:tcPr>
            <w:tcW w:w="2268" w:type="dxa"/>
            <w:tcBorders>
              <w:top w:val="nil"/>
              <w:left w:val="nil"/>
              <w:bottom w:val="single" w:sz="4" w:space="0" w:color="auto"/>
              <w:right w:val="single" w:sz="4" w:space="0" w:color="auto"/>
            </w:tcBorders>
            <w:vAlign w:val="center"/>
            <w:hideMark/>
          </w:tcPr>
          <w:p w14:paraId="7C280A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72D20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A3761F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3C8A4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510</w:t>
            </w:r>
          </w:p>
        </w:tc>
        <w:tc>
          <w:tcPr>
            <w:tcW w:w="3260" w:type="dxa"/>
            <w:tcBorders>
              <w:top w:val="nil"/>
              <w:left w:val="nil"/>
              <w:bottom w:val="single" w:sz="4" w:space="0" w:color="auto"/>
              <w:right w:val="single" w:sz="4" w:space="0" w:color="auto"/>
            </w:tcBorders>
            <w:vAlign w:val="center"/>
            <w:hideMark/>
          </w:tcPr>
          <w:p w14:paraId="4351D1B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8/1</w:t>
            </w:r>
          </w:p>
        </w:tc>
        <w:tc>
          <w:tcPr>
            <w:tcW w:w="2268" w:type="dxa"/>
            <w:tcBorders>
              <w:top w:val="nil"/>
              <w:left w:val="nil"/>
              <w:bottom w:val="single" w:sz="4" w:space="0" w:color="auto"/>
              <w:right w:val="single" w:sz="4" w:space="0" w:color="auto"/>
            </w:tcBorders>
            <w:vAlign w:val="center"/>
            <w:hideMark/>
          </w:tcPr>
          <w:p w14:paraId="34E62DB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D75C5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B3C455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9B598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511</w:t>
            </w:r>
          </w:p>
        </w:tc>
        <w:tc>
          <w:tcPr>
            <w:tcW w:w="3260" w:type="dxa"/>
            <w:tcBorders>
              <w:top w:val="nil"/>
              <w:left w:val="nil"/>
              <w:bottom w:val="single" w:sz="4" w:space="0" w:color="auto"/>
              <w:right w:val="single" w:sz="4" w:space="0" w:color="auto"/>
            </w:tcBorders>
            <w:vAlign w:val="center"/>
            <w:hideMark/>
          </w:tcPr>
          <w:p w14:paraId="36A805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Советская, д. 9</w:t>
            </w:r>
          </w:p>
        </w:tc>
        <w:tc>
          <w:tcPr>
            <w:tcW w:w="2268" w:type="dxa"/>
            <w:tcBorders>
              <w:top w:val="nil"/>
              <w:left w:val="nil"/>
              <w:bottom w:val="single" w:sz="4" w:space="0" w:color="auto"/>
              <w:right w:val="single" w:sz="4" w:space="0" w:color="auto"/>
            </w:tcBorders>
            <w:vAlign w:val="center"/>
            <w:hideMark/>
          </w:tcPr>
          <w:p w14:paraId="66DD21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C53F0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51364A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23C10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512</w:t>
            </w:r>
          </w:p>
        </w:tc>
        <w:tc>
          <w:tcPr>
            <w:tcW w:w="3260" w:type="dxa"/>
            <w:tcBorders>
              <w:top w:val="nil"/>
              <w:left w:val="nil"/>
              <w:bottom w:val="single" w:sz="4" w:space="0" w:color="auto"/>
              <w:right w:val="single" w:sz="4" w:space="0" w:color="auto"/>
            </w:tcBorders>
            <w:vAlign w:val="center"/>
            <w:hideMark/>
          </w:tcPr>
          <w:p w14:paraId="355534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Социалистическая, д. 16</w:t>
            </w:r>
          </w:p>
        </w:tc>
        <w:tc>
          <w:tcPr>
            <w:tcW w:w="2268" w:type="dxa"/>
            <w:tcBorders>
              <w:top w:val="nil"/>
              <w:left w:val="nil"/>
              <w:bottom w:val="single" w:sz="4" w:space="0" w:color="auto"/>
              <w:right w:val="single" w:sz="4" w:space="0" w:color="auto"/>
            </w:tcBorders>
            <w:vAlign w:val="center"/>
            <w:hideMark/>
          </w:tcPr>
          <w:p w14:paraId="20C6C6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04C859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9736E9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40934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513</w:t>
            </w:r>
          </w:p>
        </w:tc>
        <w:tc>
          <w:tcPr>
            <w:tcW w:w="3260" w:type="dxa"/>
            <w:tcBorders>
              <w:top w:val="nil"/>
              <w:left w:val="nil"/>
              <w:bottom w:val="single" w:sz="4" w:space="0" w:color="auto"/>
              <w:right w:val="single" w:sz="4" w:space="0" w:color="auto"/>
            </w:tcBorders>
            <w:vAlign w:val="center"/>
            <w:hideMark/>
          </w:tcPr>
          <w:p w14:paraId="101EF1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Социалистическая, д. 16-а</w:t>
            </w:r>
          </w:p>
        </w:tc>
        <w:tc>
          <w:tcPr>
            <w:tcW w:w="2268" w:type="dxa"/>
            <w:tcBorders>
              <w:top w:val="nil"/>
              <w:left w:val="nil"/>
              <w:bottom w:val="single" w:sz="4" w:space="0" w:color="auto"/>
              <w:right w:val="single" w:sz="4" w:space="0" w:color="auto"/>
            </w:tcBorders>
            <w:vAlign w:val="center"/>
            <w:hideMark/>
          </w:tcPr>
          <w:p w14:paraId="0E2A45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06BCF0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9FFC75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C6777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514</w:t>
            </w:r>
          </w:p>
        </w:tc>
        <w:tc>
          <w:tcPr>
            <w:tcW w:w="3260" w:type="dxa"/>
            <w:tcBorders>
              <w:top w:val="nil"/>
              <w:left w:val="nil"/>
              <w:bottom w:val="single" w:sz="4" w:space="0" w:color="auto"/>
              <w:right w:val="single" w:sz="4" w:space="0" w:color="auto"/>
            </w:tcBorders>
            <w:vAlign w:val="center"/>
            <w:hideMark/>
          </w:tcPr>
          <w:p w14:paraId="287048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Социалистическая, д. 18</w:t>
            </w:r>
          </w:p>
        </w:tc>
        <w:tc>
          <w:tcPr>
            <w:tcW w:w="2268" w:type="dxa"/>
            <w:tcBorders>
              <w:top w:val="nil"/>
              <w:left w:val="nil"/>
              <w:bottom w:val="single" w:sz="4" w:space="0" w:color="auto"/>
              <w:right w:val="single" w:sz="4" w:space="0" w:color="auto"/>
            </w:tcBorders>
            <w:vAlign w:val="center"/>
            <w:hideMark/>
          </w:tcPr>
          <w:p w14:paraId="76878C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4929F7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D48307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48F34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515</w:t>
            </w:r>
          </w:p>
        </w:tc>
        <w:tc>
          <w:tcPr>
            <w:tcW w:w="3260" w:type="dxa"/>
            <w:tcBorders>
              <w:top w:val="nil"/>
              <w:left w:val="nil"/>
              <w:bottom w:val="single" w:sz="4" w:space="0" w:color="auto"/>
              <w:right w:val="single" w:sz="4" w:space="0" w:color="auto"/>
            </w:tcBorders>
            <w:vAlign w:val="center"/>
            <w:hideMark/>
          </w:tcPr>
          <w:p w14:paraId="54CD33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Социалистическая, д. 18-а</w:t>
            </w:r>
          </w:p>
        </w:tc>
        <w:tc>
          <w:tcPr>
            <w:tcW w:w="2268" w:type="dxa"/>
            <w:tcBorders>
              <w:top w:val="nil"/>
              <w:left w:val="nil"/>
              <w:bottom w:val="single" w:sz="4" w:space="0" w:color="auto"/>
              <w:right w:val="single" w:sz="4" w:space="0" w:color="auto"/>
            </w:tcBorders>
            <w:vAlign w:val="center"/>
            <w:hideMark/>
          </w:tcPr>
          <w:p w14:paraId="5F3934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3093B3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36699F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57746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516</w:t>
            </w:r>
          </w:p>
        </w:tc>
        <w:tc>
          <w:tcPr>
            <w:tcW w:w="3260" w:type="dxa"/>
            <w:tcBorders>
              <w:top w:val="nil"/>
              <w:left w:val="nil"/>
              <w:bottom w:val="single" w:sz="4" w:space="0" w:color="auto"/>
              <w:right w:val="single" w:sz="4" w:space="0" w:color="auto"/>
            </w:tcBorders>
            <w:vAlign w:val="center"/>
            <w:hideMark/>
          </w:tcPr>
          <w:p w14:paraId="0BD97C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Социалистическая, д. 18-б</w:t>
            </w:r>
          </w:p>
        </w:tc>
        <w:tc>
          <w:tcPr>
            <w:tcW w:w="2268" w:type="dxa"/>
            <w:tcBorders>
              <w:top w:val="nil"/>
              <w:left w:val="nil"/>
              <w:bottom w:val="single" w:sz="4" w:space="0" w:color="auto"/>
              <w:right w:val="single" w:sz="4" w:space="0" w:color="auto"/>
            </w:tcBorders>
            <w:vAlign w:val="center"/>
            <w:hideMark/>
          </w:tcPr>
          <w:p w14:paraId="319BD3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42207C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22BDA8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22EA1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517</w:t>
            </w:r>
          </w:p>
        </w:tc>
        <w:tc>
          <w:tcPr>
            <w:tcW w:w="3260" w:type="dxa"/>
            <w:tcBorders>
              <w:top w:val="nil"/>
              <w:left w:val="nil"/>
              <w:bottom w:val="single" w:sz="4" w:space="0" w:color="auto"/>
              <w:right w:val="single" w:sz="4" w:space="0" w:color="auto"/>
            </w:tcBorders>
            <w:vAlign w:val="center"/>
            <w:hideMark/>
          </w:tcPr>
          <w:p w14:paraId="11E572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Социалистическая, д. 19</w:t>
            </w:r>
          </w:p>
        </w:tc>
        <w:tc>
          <w:tcPr>
            <w:tcW w:w="2268" w:type="dxa"/>
            <w:tcBorders>
              <w:top w:val="nil"/>
              <w:left w:val="nil"/>
              <w:bottom w:val="single" w:sz="4" w:space="0" w:color="auto"/>
              <w:right w:val="single" w:sz="4" w:space="0" w:color="auto"/>
            </w:tcBorders>
            <w:vAlign w:val="center"/>
            <w:hideMark/>
          </w:tcPr>
          <w:p w14:paraId="2A6B24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6B554B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F3B713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76B53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518</w:t>
            </w:r>
          </w:p>
        </w:tc>
        <w:tc>
          <w:tcPr>
            <w:tcW w:w="3260" w:type="dxa"/>
            <w:tcBorders>
              <w:top w:val="nil"/>
              <w:left w:val="nil"/>
              <w:bottom w:val="single" w:sz="4" w:space="0" w:color="auto"/>
              <w:right w:val="single" w:sz="4" w:space="0" w:color="auto"/>
            </w:tcBorders>
            <w:vAlign w:val="center"/>
            <w:hideMark/>
          </w:tcPr>
          <w:p w14:paraId="5B6E08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Социалистическая, д. 19-а</w:t>
            </w:r>
          </w:p>
        </w:tc>
        <w:tc>
          <w:tcPr>
            <w:tcW w:w="2268" w:type="dxa"/>
            <w:tcBorders>
              <w:top w:val="nil"/>
              <w:left w:val="nil"/>
              <w:bottom w:val="single" w:sz="4" w:space="0" w:color="auto"/>
              <w:right w:val="single" w:sz="4" w:space="0" w:color="auto"/>
            </w:tcBorders>
            <w:vAlign w:val="center"/>
            <w:hideMark/>
          </w:tcPr>
          <w:p w14:paraId="27378B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1900D0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F0A50E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67274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519</w:t>
            </w:r>
          </w:p>
        </w:tc>
        <w:tc>
          <w:tcPr>
            <w:tcW w:w="3260" w:type="dxa"/>
            <w:tcBorders>
              <w:top w:val="nil"/>
              <w:left w:val="nil"/>
              <w:bottom w:val="single" w:sz="4" w:space="0" w:color="auto"/>
              <w:right w:val="single" w:sz="4" w:space="0" w:color="auto"/>
            </w:tcBorders>
            <w:vAlign w:val="center"/>
            <w:hideMark/>
          </w:tcPr>
          <w:p w14:paraId="5FECAE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Социалистическая, д. 20</w:t>
            </w:r>
          </w:p>
        </w:tc>
        <w:tc>
          <w:tcPr>
            <w:tcW w:w="2268" w:type="dxa"/>
            <w:tcBorders>
              <w:top w:val="nil"/>
              <w:left w:val="nil"/>
              <w:bottom w:val="single" w:sz="4" w:space="0" w:color="auto"/>
              <w:right w:val="single" w:sz="4" w:space="0" w:color="auto"/>
            </w:tcBorders>
            <w:vAlign w:val="center"/>
            <w:hideMark/>
          </w:tcPr>
          <w:p w14:paraId="15E637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3BD9D6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F7794B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9CE4C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520</w:t>
            </w:r>
          </w:p>
        </w:tc>
        <w:tc>
          <w:tcPr>
            <w:tcW w:w="3260" w:type="dxa"/>
            <w:tcBorders>
              <w:top w:val="nil"/>
              <w:left w:val="nil"/>
              <w:bottom w:val="single" w:sz="4" w:space="0" w:color="auto"/>
              <w:right w:val="single" w:sz="4" w:space="0" w:color="auto"/>
            </w:tcBorders>
            <w:vAlign w:val="center"/>
            <w:hideMark/>
          </w:tcPr>
          <w:p w14:paraId="3A5C15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Социалистическая, д. 21-а</w:t>
            </w:r>
          </w:p>
        </w:tc>
        <w:tc>
          <w:tcPr>
            <w:tcW w:w="2268" w:type="dxa"/>
            <w:tcBorders>
              <w:top w:val="nil"/>
              <w:left w:val="nil"/>
              <w:bottom w:val="single" w:sz="4" w:space="0" w:color="auto"/>
              <w:right w:val="single" w:sz="4" w:space="0" w:color="auto"/>
            </w:tcBorders>
            <w:vAlign w:val="center"/>
            <w:hideMark/>
          </w:tcPr>
          <w:p w14:paraId="79AA98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20ABF2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083F50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99163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521</w:t>
            </w:r>
          </w:p>
        </w:tc>
        <w:tc>
          <w:tcPr>
            <w:tcW w:w="3260" w:type="dxa"/>
            <w:tcBorders>
              <w:top w:val="nil"/>
              <w:left w:val="nil"/>
              <w:bottom w:val="single" w:sz="4" w:space="0" w:color="auto"/>
              <w:right w:val="single" w:sz="4" w:space="0" w:color="auto"/>
            </w:tcBorders>
            <w:vAlign w:val="center"/>
            <w:hideMark/>
          </w:tcPr>
          <w:p w14:paraId="4999C4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Социалистическая, д. 22/11</w:t>
            </w:r>
          </w:p>
        </w:tc>
        <w:tc>
          <w:tcPr>
            <w:tcW w:w="2268" w:type="dxa"/>
            <w:tcBorders>
              <w:top w:val="nil"/>
              <w:left w:val="nil"/>
              <w:bottom w:val="single" w:sz="4" w:space="0" w:color="auto"/>
              <w:right w:val="single" w:sz="4" w:space="0" w:color="auto"/>
            </w:tcBorders>
            <w:vAlign w:val="center"/>
            <w:hideMark/>
          </w:tcPr>
          <w:p w14:paraId="2B04ED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770D33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A82C66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15CA3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522</w:t>
            </w:r>
          </w:p>
        </w:tc>
        <w:tc>
          <w:tcPr>
            <w:tcW w:w="3260" w:type="dxa"/>
            <w:tcBorders>
              <w:top w:val="nil"/>
              <w:left w:val="nil"/>
              <w:bottom w:val="single" w:sz="4" w:space="0" w:color="auto"/>
              <w:right w:val="single" w:sz="4" w:space="0" w:color="auto"/>
            </w:tcBorders>
            <w:vAlign w:val="center"/>
            <w:hideMark/>
          </w:tcPr>
          <w:p w14:paraId="09FD27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Социалистическая, д. 23-а</w:t>
            </w:r>
          </w:p>
        </w:tc>
        <w:tc>
          <w:tcPr>
            <w:tcW w:w="2268" w:type="dxa"/>
            <w:tcBorders>
              <w:top w:val="nil"/>
              <w:left w:val="nil"/>
              <w:bottom w:val="single" w:sz="4" w:space="0" w:color="auto"/>
              <w:right w:val="single" w:sz="4" w:space="0" w:color="auto"/>
            </w:tcBorders>
            <w:vAlign w:val="center"/>
            <w:hideMark/>
          </w:tcPr>
          <w:p w14:paraId="4FDDA0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45C0D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8FC4F1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60248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523</w:t>
            </w:r>
          </w:p>
        </w:tc>
        <w:tc>
          <w:tcPr>
            <w:tcW w:w="3260" w:type="dxa"/>
            <w:tcBorders>
              <w:top w:val="nil"/>
              <w:left w:val="nil"/>
              <w:bottom w:val="single" w:sz="4" w:space="0" w:color="auto"/>
              <w:right w:val="single" w:sz="4" w:space="0" w:color="auto"/>
            </w:tcBorders>
            <w:vAlign w:val="center"/>
            <w:hideMark/>
          </w:tcPr>
          <w:p w14:paraId="009573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1/18</w:t>
            </w:r>
          </w:p>
        </w:tc>
        <w:tc>
          <w:tcPr>
            <w:tcW w:w="2268" w:type="dxa"/>
            <w:tcBorders>
              <w:top w:val="nil"/>
              <w:left w:val="nil"/>
              <w:bottom w:val="single" w:sz="4" w:space="0" w:color="auto"/>
              <w:right w:val="single" w:sz="4" w:space="0" w:color="auto"/>
            </w:tcBorders>
            <w:vAlign w:val="center"/>
            <w:hideMark/>
          </w:tcPr>
          <w:p w14:paraId="007EBB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18DC5D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A4FE6A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27388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524</w:t>
            </w:r>
          </w:p>
        </w:tc>
        <w:tc>
          <w:tcPr>
            <w:tcW w:w="3260" w:type="dxa"/>
            <w:tcBorders>
              <w:top w:val="nil"/>
              <w:left w:val="nil"/>
              <w:bottom w:val="single" w:sz="4" w:space="0" w:color="auto"/>
              <w:right w:val="single" w:sz="4" w:space="0" w:color="auto"/>
            </w:tcBorders>
            <w:vAlign w:val="center"/>
            <w:hideMark/>
          </w:tcPr>
          <w:p w14:paraId="053CF6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11</w:t>
            </w:r>
          </w:p>
        </w:tc>
        <w:tc>
          <w:tcPr>
            <w:tcW w:w="2268" w:type="dxa"/>
            <w:tcBorders>
              <w:top w:val="nil"/>
              <w:left w:val="nil"/>
              <w:bottom w:val="single" w:sz="4" w:space="0" w:color="auto"/>
              <w:right w:val="single" w:sz="4" w:space="0" w:color="auto"/>
            </w:tcBorders>
            <w:vAlign w:val="center"/>
            <w:hideMark/>
          </w:tcPr>
          <w:p w14:paraId="0EC2BA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5F70ED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9B0287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64F65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525</w:t>
            </w:r>
          </w:p>
        </w:tc>
        <w:tc>
          <w:tcPr>
            <w:tcW w:w="3260" w:type="dxa"/>
            <w:tcBorders>
              <w:top w:val="nil"/>
              <w:left w:val="nil"/>
              <w:bottom w:val="single" w:sz="4" w:space="0" w:color="auto"/>
              <w:right w:val="single" w:sz="4" w:space="0" w:color="auto"/>
            </w:tcBorders>
            <w:vAlign w:val="center"/>
            <w:hideMark/>
          </w:tcPr>
          <w:p w14:paraId="1EE3ED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13</w:t>
            </w:r>
          </w:p>
        </w:tc>
        <w:tc>
          <w:tcPr>
            <w:tcW w:w="2268" w:type="dxa"/>
            <w:tcBorders>
              <w:top w:val="nil"/>
              <w:left w:val="nil"/>
              <w:bottom w:val="single" w:sz="4" w:space="0" w:color="auto"/>
              <w:right w:val="single" w:sz="4" w:space="0" w:color="auto"/>
            </w:tcBorders>
            <w:vAlign w:val="center"/>
            <w:hideMark/>
          </w:tcPr>
          <w:p w14:paraId="290BC8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4410F5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11C91C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60DC1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526</w:t>
            </w:r>
          </w:p>
        </w:tc>
        <w:tc>
          <w:tcPr>
            <w:tcW w:w="3260" w:type="dxa"/>
            <w:tcBorders>
              <w:top w:val="nil"/>
              <w:left w:val="nil"/>
              <w:bottom w:val="single" w:sz="4" w:space="0" w:color="auto"/>
              <w:right w:val="single" w:sz="4" w:space="0" w:color="auto"/>
            </w:tcBorders>
            <w:vAlign w:val="center"/>
            <w:hideMark/>
          </w:tcPr>
          <w:p w14:paraId="68D20F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15/17</w:t>
            </w:r>
          </w:p>
        </w:tc>
        <w:tc>
          <w:tcPr>
            <w:tcW w:w="2268" w:type="dxa"/>
            <w:tcBorders>
              <w:top w:val="nil"/>
              <w:left w:val="nil"/>
              <w:bottom w:val="single" w:sz="4" w:space="0" w:color="auto"/>
              <w:right w:val="single" w:sz="4" w:space="0" w:color="auto"/>
            </w:tcBorders>
            <w:vAlign w:val="center"/>
            <w:hideMark/>
          </w:tcPr>
          <w:p w14:paraId="5DB121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6F5F96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B5228C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0112F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527</w:t>
            </w:r>
          </w:p>
        </w:tc>
        <w:tc>
          <w:tcPr>
            <w:tcW w:w="3260" w:type="dxa"/>
            <w:tcBorders>
              <w:top w:val="nil"/>
              <w:left w:val="nil"/>
              <w:bottom w:val="single" w:sz="4" w:space="0" w:color="auto"/>
              <w:right w:val="single" w:sz="4" w:space="0" w:color="auto"/>
            </w:tcBorders>
            <w:vAlign w:val="center"/>
            <w:hideMark/>
          </w:tcPr>
          <w:p w14:paraId="2E5706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17</w:t>
            </w:r>
          </w:p>
        </w:tc>
        <w:tc>
          <w:tcPr>
            <w:tcW w:w="2268" w:type="dxa"/>
            <w:tcBorders>
              <w:top w:val="nil"/>
              <w:left w:val="nil"/>
              <w:bottom w:val="single" w:sz="4" w:space="0" w:color="auto"/>
              <w:right w:val="single" w:sz="4" w:space="0" w:color="auto"/>
            </w:tcBorders>
            <w:vAlign w:val="center"/>
            <w:hideMark/>
          </w:tcPr>
          <w:p w14:paraId="5BB1A7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496E66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2D98E0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9F269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528</w:t>
            </w:r>
          </w:p>
        </w:tc>
        <w:tc>
          <w:tcPr>
            <w:tcW w:w="3260" w:type="dxa"/>
            <w:tcBorders>
              <w:top w:val="nil"/>
              <w:left w:val="nil"/>
              <w:bottom w:val="single" w:sz="4" w:space="0" w:color="auto"/>
              <w:right w:val="single" w:sz="4" w:space="0" w:color="auto"/>
            </w:tcBorders>
            <w:vAlign w:val="center"/>
            <w:hideMark/>
          </w:tcPr>
          <w:p w14:paraId="33CA0B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2</w:t>
            </w:r>
          </w:p>
        </w:tc>
        <w:tc>
          <w:tcPr>
            <w:tcW w:w="2268" w:type="dxa"/>
            <w:tcBorders>
              <w:top w:val="nil"/>
              <w:left w:val="nil"/>
              <w:bottom w:val="single" w:sz="4" w:space="0" w:color="auto"/>
              <w:right w:val="single" w:sz="4" w:space="0" w:color="auto"/>
            </w:tcBorders>
            <w:vAlign w:val="center"/>
            <w:hideMark/>
          </w:tcPr>
          <w:p w14:paraId="692B87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45EAFC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C05003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F2BC0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529</w:t>
            </w:r>
          </w:p>
        </w:tc>
        <w:tc>
          <w:tcPr>
            <w:tcW w:w="3260" w:type="dxa"/>
            <w:tcBorders>
              <w:top w:val="nil"/>
              <w:left w:val="nil"/>
              <w:bottom w:val="single" w:sz="4" w:space="0" w:color="auto"/>
              <w:right w:val="single" w:sz="4" w:space="0" w:color="auto"/>
            </w:tcBorders>
            <w:vAlign w:val="center"/>
            <w:hideMark/>
          </w:tcPr>
          <w:p w14:paraId="5C7FDE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2-а</w:t>
            </w:r>
          </w:p>
        </w:tc>
        <w:tc>
          <w:tcPr>
            <w:tcW w:w="2268" w:type="dxa"/>
            <w:tcBorders>
              <w:top w:val="nil"/>
              <w:left w:val="nil"/>
              <w:bottom w:val="single" w:sz="4" w:space="0" w:color="auto"/>
              <w:right w:val="single" w:sz="4" w:space="0" w:color="auto"/>
            </w:tcBorders>
            <w:vAlign w:val="center"/>
            <w:hideMark/>
          </w:tcPr>
          <w:p w14:paraId="30771F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64EEE6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FF6F83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6E72B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530</w:t>
            </w:r>
          </w:p>
        </w:tc>
        <w:tc>
          <w:tcPr>
            <w:tcW w:w="3260" w:type="dxa"/>
            <w:tcBorders>
              <w:top w:val="nil"/>
              <w:left w:val="nil"/>
              <w:bottom w:val="single" w:sz="4" w:space="0" w:color="auto"/>
              <w:right w:val="single" w:sz="4" w:space="0" w:color="auto"/>
            </w:tcBorders>
            <w:vAlign w:val="center"/>
            <w:hideMark/>
          </w:tcPr>
          <w:p w14:paraId="0D7069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3</w:t>
            </w:r>
          </w:p>
        </w:tc>
        <w:tc>
          <w:tcPr>
            <w:tcW w:w="2268" w:type="dxa"/>
            <w:tcBorders>
              <w:top w:val="nil"/>
              <w:left w:val="nil"/>
              <w:bottom w:val="single" w:sz="4" w:space="0" w:color="auto"/>
              <w:right w:val="single" w:sz="4" w:space="0" w:color="auto"/>
            </w:tcBorders>
            <w:vAlign w:val="center"/>
            <w:hideMark/>
          </w:tcPr>
          <w:p w14:paraId="2C9366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DE11BD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472FD5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09CB3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531</w:t>
            </w:r>
          </w:p>
        </w:tc>
        <w:tc>
          <w:tcPr>
            <w:tcW w:w="3260" w:type="dxa"/>
            <w:tcBorders>
              <w:top w:val="nil"/>
              <w:left w:val="nil"/>
              <w:bottom w:val="single" w:sz="4" w:space="0" w:color="auto"/>
              <w:right w:val="single" w:sz="4" w:space="0" w:color="auto"/>
            </w:tcBorders>
            <w:vAlign w:val="center"/>
            <w:hideMark/>
          </w:tcPr>
          <w:p w14:paraId="06A273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4</w:t>
            </w:r>
          </w:p>
        </w:tc>
        <w:tc>
          <w:tcPr>
            <w:tcW w:w="2268" w:type="dxa"/>
            <w:tcBorders>
              <w:top w:val="nil"/>
              <w:left w:val="nil"/>
              <w:bottom w:val="single" w:sz="4" w:space="0" w:color="auto"/>
              <w:right w:val="single" w:sz="4" w:space="0" w:color="auto"/>
            </w:tcBorders>
            <w:vAlign w:val="center"/>
            <w:hideMark/>
          </w:tcPr>
          <w:p w14:paraId="213154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7C71CA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5DFE95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A6E1F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532</w:t>
            </w:r>
          </w:p>
        </w:tc>
        <w:tc>
          <w:tcPr>
            <w:tcW w:w="3260" w:type="dxa"/>
            <w:tcBorders>
              <w:top w:val="nil"/>
              <w:left w:val="nil"/>
              <w:bottom w:val="single" w:sz="4" w:space="0" w:color="auto"/>
              <w:right w:val="single" w:sz="4" w:space="0" w:color="auto"/>
            </w:tcBorders>
            <w:vAlign w:val="center"/>
            <w:hideMark/>
          </w:tcPr>
          <w:p w14:paraId="2DBFB3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4-а</w:t>
            </w:r>
          </w:p>
        </w:tc>
        <w:tc>
          <w:tcPr>
            <w:tcW w:w="2268" w:type="dxa"/>
            <w:tcBorders>
              <w:top w:val="nil"/>
              <w:left w:val="nil"/>
              <w:bottom w:val="single" w:sz="4" w:space="0" w:color="auto"/>
              <w:right w:val="single" w:sz="4" w:space="0" w:color="auto"/>
            </w:tcBorders>
            <w:vAlign w:val="center"/>
            <w:hideMark/>
          </w:tcPr>
          <w:p w14:paraId="2E575F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68E50A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28D701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A080C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533</w:t>
            </w:r>
          </w:p>
        </w:tc>
        <w:tc>
          <w:tcPr>
            <w:tcW w:w="3260" w:type="dxa"/>
            <w:tcBorders>
              <w:top w:val="nil"/>
              <w:left w:val="nil"/>
              <w:bottom w:val="single" w:sz="4" w:space="0" w:color="auto"/>
              <w:right w:val="single" w:sz="4" w:space="0" w:color="auto"/>
            </w:tcBorders>
            <w:vAlign w:val="center"/>
            <w:hideMark/>
          </w:tcPr>
          <w:p w14:paraId="51DBCA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4-б</w:t>
            </w:r>
          </w:p>
        </w:tc>
        <w:tc>
          <w:tcPr>
            <w:tcW w:w="2268" w:type="dxa"/>
            <w:tcBorders>
              <w:top w:val="nil"/>
              <w:left w:val="nil"/>
              <w:bottom w:val="single" w:sz="4" w:space="0" w:color="auto"/>
              <w:right w:val="single" w:sz="4" w:space="0" w:color="auto"/>
            </w:tcBorders>
            <w:vAlign w:val="center"/>
            <w:hideMark/>
          </w:tcPr>
          <w:p w14:paraId="7800E9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5606EB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404AA5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71328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534</w:t>
            </w:r>
          </w:p>
        </w:tc>
        <w:tc>
          <w:tcPr>
            <w:tcW w:w="3260" w:type="dxa"/>
            <w:tcBorders>
              <w:top w:val="nil"/>
              <w:left w:val="nil"/>
              <w:bottom w:val="single" w:sz="4" w:space="0" w:color="auto"/>
              <w:right w:val="single" w:sz="4" w:space="0" w:color="auto"/>
            </w:tcBorders>
            <w:vAlign w:val="center"/>
            <w:hideMark/>
          </w:tcPr>
          <w:p w14:paraId="64FD35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4-в</w:t>
            </w:r>
          </w:p>
        </w:tc>
        <w:tc>
          <w:tcPr>
            <w:tcW w:w="2268" w:type="dxa"/>
            <w:tcBorders>
              <w:top w:val="nil"/>
              <w:left w:val="nil"/>
              <w:bottom w:val="single" w:sz="4" w:space="0" w:color="auto"/>
              <w:right w:val="single" w:sz="4" w:space="0" w:color="auto"/>
            </w:tcBorders>
            <w:vAlign w:val="center"/>
            <w:hideMark/>
          </w:tcPr>
          <w:p w14:paraId="610916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34A6F4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AF0151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207DF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535</w:t>
            </w:r>
          </w:p>
        </w:tc>
        <w:tc>
          <w:tcPr>
            <w:tcW w:w="3260" w:type="dxa"/>
            <w:tcBorders>
              <w:top w:val="nil"/>
              <w:left w:val="nil"/>
              <w:bottom w:val="single" w:sz="4" w:space="0" w:color="auto"/>
              <w:right w:val="single" w:sz="4" w:space="0" w:color="auto"/>
            </w:tcBorders>
            <w:vAlign w:val="center"/>
            <w:hideMark/>
          </w:tcPr>
          <w:p w14:paraId="431973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5</w:t>
            </w:r>
          </w:p>
        </w:tc>
        <w:tc>
          <w:tcPr>
            <w:tcW w:w="2268" w:type="dxa"/>
            <w:tcBorders>
              <w:top w:val="nil"/>
              <w:left w:val="nil"/>
              <w:bottom w:val="single" w:sz="4" w:space="0" w:color="auto"/>
              <w:right w:val="single" w:sz="4" w:space="0" w:color="auto"/>
            </w:tcBorders>
            <w:vAlign w:val="center"/>
            <w:hideMark/>
          </w:tcPr>
          <w:p w14:paraId="427998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4DDDA4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A06082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766A6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536</w:t>
            </w:r>
          </w:p>
        </w:tc>
        <w:tc>
          <w:tcPr>
            <w:tcW w:w="3260" w:type="dxa"/>
            <w:tcBorders>
              <w:top w:val="nil"/>
              <w:left w:val="nil"/>
              <w:bottom w:val="single" w:sz="4" w:space="0" w:color="auto"/>
              <w:right w:val="single" w:sz="4" w:space="0" w:color="auto"/>
            </w:tcBorders>
            <w:vAlign w:val="center"/>
            <w:hideMark/>
          </w:tcPr>
          <w:p w14:paraId="381F48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5-а</w:t>
            </w:r>
          </w:p>
        </w:tc>
        <w:tc>
          <w:tcPr>
            <w:tcW w:w="2268" w:type="dxa"/>
            <w:tcBorders>
              <w:top w:val="nil"/>
              <w:left w:val="nil"/>
              <w:bottom w:val="single" w:sz="4" w:space="0" w:color="auto"/>
              <w:right w:val="single" w:sz="4" w:space="0" w:color="auto"/>
            </w:tcBorders>
            <w:vAlign w:val="center"/>
            <w:hideMark/>
          </w:tcPr>
          <w:p w14:paraId="23231A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14AF74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0DF918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47379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537</w:t>
            </w:r>
          </w:p>
        </w:tc>
        <w:tc>
          <w:tcPr>
            <w:tcW w:w="3260" w:type="dxa"/>
            <w:tcBorders>
              <w:top w:val="nil"/>
              <w:left w:val="nil"/>
              <w:bottom w:val="single" w:sz="4" w:space="0" w:color="auto"/>
              <w:right w:val="single" w:sz="4" w:space="0" w:color="auto"/>
            </w:tcBorders>
            <w:vAlign w:val="center"/>
            <w:hideMark/>
          </w:tcPr>
          <w:p w14:paraId="1D0B68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6</w:t>
            </w:r>
          </w:p>
        </w:tc>
        <w:tc>
          <w:tcPr>
            <w:tcW w:w="2268" w:type="dxa"/>
            <w:tcBorders>
              <w:top w:val="nil"/>
              <w:left w:val="nil"/>
              <w:bottom w:val="single" w:sz="4" w:space="0" w:color="auto"/>
              <w:right w:val="single" w:sz="4" w:space="0" w:color="auto"/>
            </w:tcBorders>
            <w:vAlign w:val="center"/>
            <w:hideMark/>
          </w:tcPr>
          <w:p w14:paraId="59B0D7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705325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ЦТП-9 ГВС, Отопление Котельная «Северная», ООО «Глобус»</w:t>
            </w:r>
          </w:p>
        </w:tc>
      </w:tr>
      <w:tr w:rsidR="007B69C7" w:rsidRPr="00901CD1" w14:paraId="36148C8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BDFD6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538</w:t>
            </w:r>
          </w:p>
        </w:tc>
        <w:tc>
          <w:tcPr>
            <w:tcW w:w="3260" w:type="dxa"/>
            <w:tcBorders>
              <w:top w:val="nil"/>
              <w:left w:val="nil"/>
              <w:bottom w:val="single" w:sz="4" w:space="0" w:color="auto"/>
              <w:right w:val="single" w:sz="4" w:space="0" w:color="auto"/>
            </w:tcBorders>
            <w:vAlign w:val="center"/>
            <w:hideMark/>
          </w:tcPr>
          <w:p w14:paraId="35356F4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6-а</w:t>
            </w:r>
          </w:p>
        </w:tc>
        <w:tc>
          <w:tcPr>
            <w:tcW w:w="2268" w:type="dxa"/>
            <w:tcBorders>
              <w:top w:val="nil"/>
              <w:left w:val="nil"/>
              <w:bottom w:val="single" w:sz="4" w:space="0" w:color="auto"/>
              <w:right w:val="single" w:sz="4" w:space="0" w:color="auto"/>
            </w:tcBorders>
            <w:vAlign w:val="center"/>
            <w:hideMark/>
          </w:tcPr>
          <w:p w14:paraId="5DFBC5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1EDA41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ЦТП-9 ГВС, Отопление Котельная «Северная», ООО «Глобус»</w:t>
            </w:r>
          </w:p>
        </w:tc>
      </w:tr>
      <w:tr w:rsidR="007B69C7" w:rsidRPr="00901CD1" w14:paraId="03201B3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D6055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539</w:t>
            </w:r>
          </w:p>
        </w:tc>
        <w:tc>
          <w:tcPr>
            <w:tcW w:w="3260" w:type="dxa"/>
            <w:tcBorders>
              <w:top w:val="nil"/>
              <w:left w:val="nil"/>
              <w:bottom w:val="single" w:sz="4" w:space="0" w:color="auto"/>
              <w:right w:val="single" w:sz="4" w:space="0" w:color="auto"/>
            </w:tcBorders>
            <w:vAlign w:val="center"/>
            <w:hideMark/>
          </w:tcPr>
          <w:p w14:paraId="03C8D1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6-б</w:t>
            </w:r>
          </w:p>
        </w:tc>
        <w:tc>
          <w:tcPr>
            <w:tcW w:w="2268" w:type="dxa"/>
            <w:tcBorders>
              <w:top w:val="nil"/>
              <w:left w:val="nil"/>
              <w:bottom w:val="single" w:sz="4" w:space="0" w:color="auto"/>
              <w:right w:val="single" w:sz="4" w:space="0" w:color="auto"/>
            </w:tcBorders>
            <w:vAlign w:val="center"/>
            <w:hideMark/>
          </w:tcPr>
          <w:p w14:paraId="4A1CB3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4A0D81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ЦТП-9 ГВС, Отопление Котельная «Северная», ООО «Глобус»</w:t>
            </w:r>
          </w:p>
        </w:tc>
      </w:tr>
      <w:tr w:rsidR="007B69C7" w:rsidRPr="00901CD1" w14:paraId="2744CB3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1C1F9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540</w:t>
            </w:r>
          </w:p>
        </w:tc>
        <w:tc>
          <w:tcPr>
            <w:tcW w:w="3260" w:type="dxa"/>
            <w:tcBorders>
              <w:top w:val="nil"/>
              <w:left w:val="nil"/>
              <w:bottom w:val="single" w:sz="4" w:space="0" w:color="auto"/>
              <w:right w:val="single" w:sz="4" w:space="0" w:color="auto"/>
            </w:tcBorders>
            <w:vAlign w:val="center"/>
            <w:hideMark/>
          </w:tcPr>
          <w:p w14:paraId="09823E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7</w:t>
            </w:r>
          </w:p>
        </w:tc>
        <w:tc>
          <w:tcPr>
            <w:tcW w:w="2268" w:type="dxa"/>
            <w:tcBorders>
              <w:top w:val="nil"/>
              <w:left w:val="nil"/>
              <w:bottom w:val="single" w:sz="4" w:space="0" w:color="auto"/>
              <w:right w:val="single" w:sz="4" w:space="0" w:color="auto"/>
            </w:tcBorders>
            <w:vAlign w:val="center"/>
            <w:hideMark/>
          </w:tcPr>
          <w:p w14:paraId="649FA4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5B715E8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BBBCE0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53408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541</w:t>
            </w:r>
          </w:p>
        </w:tc>
        <w:tc>
          <w:tcPr>
            <w:tcW w:w="3260" w:type="dxa"/>
            <w:tcBorders>
              <w:top w:val="nil"/>
              <w:left w:val="nil"/>
              <w:bottom w:val="single" w:sz="4" w:space="0" w:color="auto"/>
              <w:right w:val="single" w:sz="4" w:space="0" w:color="auto"/>
            </w:tcBorders>
            <w:vAlign w:val="center"/>
            <w:hideMark/>
          </w:tcPr>
          <w:p w14:paraId="083E4B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7-а</w:t>
            </w:r>
          </w:p>
        </w:tc>
        <w:tc>
          <w:tcPr>
            <w:tcW w:w="2268" w:type="dxa"/>
            <w:tcBorders>
              <w:top w:val="nil"/>
              <w:left w:val="nil"/>
              <w:bottom w:val="single" w:sz="4" w:space="0" w:color="auto"/>
              <w:right w:val="single" w:sz="4" w:space="0" w:color="auto"/>
            </w:tcBorders>
            <w:vAlign w:val="center"/>
            <w:hideMark/>
          </w:tcPr>
          <w:p w14:paraId="58EC58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7E0D9FE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F55A94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EDC11C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542</w:t>
            </w:r>
          </w:p>
        </w:tc>
        <w:tc>
          <w:tcPr>
            <w:tcW w:w="3260" w:type="dxa"/>
            <w:tcBorders>
              <w:top w:val="nil"/>
              <w:left w:val="nil"/>
              <w:bottom w:val="single" w:sz="4" w:space="0" w:color="auto"/>
              <w:right w:val="single" w:sz="4" w:space="0" w:color="auto"/>
            </w:tcBorders>
            <w:vAlign w:val="center"/>
            <w:hideMark/>
          </w:tcPr>
          <w:p w14:paraId="7BA3B9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8</w:t>
            </w:r>
          </w:p>
        </w:tc>
        <w:tc>
          <w:tcPr>
            <w:tcW w:w="2268" w:type="dxa"/>
            <w:tcBorders>
              <w:top w:val="nil"/>
              <w:left w:val="nil"/>
              <w:bottom w:val="single" w:sz="4" w:space="0" w:color="auto"/>
              <w:right w:val="single" w:sz="4" w:space="0" w:color="auto"/>
            </w:tcBorders>
            <w:vAlign w:val="center"/>
            <w:hideMark/>
          </w:tcPr>
          <w:p w14:paraId="53203B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16860A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84A749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44CF0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543</w:t>
            </w:r>
          </w:p>
        </w:tc>
        <w:tc>
          <w:tcPr>
            <w:tcW w:w="3260" w:type="dxa"/>
            <w:tcBorders>
              <w:top w:val="nil"/>
              <w:left w:val="nil"/>
              <w:bottom w:val="single" w:sz="4" w:space="0" w:color="auto"/>
              <w:right w:val="single" w:sz="4" w:space="0" w:color="auto"/>
            </w:tcBorders>
            <w:vAlign w:val="center"/>
            <w:hideMark/>
          </w:tcPr>
          <w:p w14:paraId="16A8A1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8-а</w:t>
            </w:r>
          </w:p>
        </w:tc>
        <w:tc>
          <w:tcPr>
            <w:tcW w:w="2268" w:type="dxa"/>
            <w:tcBorders>
              <w:top w:val="nil"/>
              <w:left w:val="nil"/>
              <w:bottom w:val="single" w:sz="4" w:space="0" w:color="auto"/>
              <w:right w:val="single" w:sz="4" w:space="0" w:color="auto"/>
            </w:tcBorders>
            <w:vAlign w:val="center"/>
            <w:hideMark/>
          </w:tcPr>
          <w:p w14:paraId="5E3D5A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72CC72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009BB8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B6816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544</w:t>
            </w:r>
          </w:p>
        </w:tc>
        <w:tc>
          <w:tcPr>
            <w:tcW w:w="3260" w:type="dxa"/>
            <w:tcBorders>
              <w:top w:val="nil"/>
              <w:left w:val="nil"/>
              <w:bottom w:val="single" w:sz="4" w:space="0" w:color="auto"/>
              <w:right w:val="single" w:sz="4" w:space="0" w:color="auto"/>
            </w:tcBorders>
            <w:vAlign w:val="center"/>
            <w:hideMark/>
          </w:tcPr>
          <w:p w14:paraId="733155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Сталеваров, д. 9</w:t>
            </w:r>
          </w:p>
        </w:tc>
        <w:tc>
          <w:tcPr>
            <w:tcW w:w="2268" w:type="dxa"/>
            <w:tcBorders>
              <w:top w:val="nil"/>
              <w:left w:val="nil"/>
              <w:bottom w:val="single" w:sz="4" w:space="0" w:color="auto"/>
              <w:right w:val="single" w:sz="4" w:space="0" w:color="auto"/>
            </w:tcBorders>
            <w:vAlign w:val="center"/>
            <w:hideMark/>
          </w:tcPr>
          <w:p w14:paraId="46B08D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«Северное»</w:t>
            </w:r>
          </w:p>
        </w:tc>
        <w:tc>
          <w:tcPr>
            <w:tcW w:w="3119" w:type="dxa"/>
            <w:tcBorders>
              <w:top w:val="nil"/>
              <w:left w:val="nil"/>
              <w:bottom w:val="single" w:sz="4" w:space="0" w:color="auto"/>
              <w:right w:val="single" w:sz="4" w:space="0" w:color="auto"/>
            </w:tcBorders>
            <w:vAlign w:val="center"/>
            <w:hideMark/>
          </w:tcPr>
          <w:p w14:paraId="7E4109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D73503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06CA6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545</w:t>
            </w:r>
          </w:p>
        </w:tc>
        <w:tc>
          <w:tcPr>
            <w:tcW w:w="3260" w:type="dxa"/>
            <w:tcBorders>
              <w:top w:val="nil"/>
              <w:left w:val="nil"/>
              <w:bottom w:val="single" w:sz="4" w:space="0" w:color="auto"/>
              <w:right w:val="single" w:sz="4" w:space="0" w:color="auto"/>
            </w:tcBorders>
            <w:vAlign w:val="center"/>
            <w:hideMark/>
          </w:tcPr>
          <w:p w14:paraId="5335AE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100</w:t>
            </w:r>
          </w:p>
        </w:tc>
        <w:tc>
          <w:tcPr>
            <w:tcW w:w="2268" w:type="dxa"/>
            <w:tcBorders>
              <w:top w:val="nil"/>
              <w:left w:val="nil"/>
              <w:bottom w:val="single" w:sz="4" w:space="0" w:color="auto"/>
              <w:right w:val="single" w:sz="4" w:space="0" w:color="auto"/>
            </w:tcBorders>
            <w:vAlign w:val="center"/>
            <w:hideMark/>
          </w:tcPr>
          <w:p w14:paraId="4D7036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4DF16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8CC10C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BD822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546</w:t>
            </w:r>
          </w:p>
        </w:tc>
        <w:tc>
          <w:tcPr>
            <w:tcW w:w="3260" w:type="dxa"/>
            <w:tcBorders>
              <w:top w:val="nil"/>
              <w:left w:val="nil"/>
              <w:bottom w:val="single" w:sz="4" w:space="0" w:color="auto"/>
              <w:right w:val="single" w:sz="4" w:space="0" w:color="auto"/>
            </w:tcBorders>
            <w:vAlign w:val="center"/>
            <w:hideMark/>
          </w:tcPr>
          <w:p w14:paraId="1DAC58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106</w:t>
            </w:r>
          </w:p>
        </w:tc>
        <w:tc>
          <w:tcPr>
            <w:tcW w:w="2268" w:type="dxa"/>
            <w:tcBorders>
              <w:top w:val="nil"/>
              <w:left w:val="nil"/>
              <w:bottom w:val="single" w:sz="4" w:space="0" w:color="auto"/>
              <w:right w:val="single" w:sz="4" w:space="0" w:color="auto"/>
            </w:tcBorders>
            <w:vAlign w:val="center"/>
            <w:hideMark/>
          </w:tcPr>
          <w:p w14:paraId="77BFAE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F8BFF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E19F26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7AD0DB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547</w:t>
            </w:r>
          </w:p>
        </w:tc>
        <w:tc>
          <w:tcPr>
            <w:tcW w:w="3260" w:type="dxa"/>
            <w:tcBorders>
              <w:top w:val="nil"/>
              <w:left w:val="nil"/>
              <w:bottom w:val="single" w:sz="4" w:space="0" w:color="auto"/>
              <w:right w:val="single" w:sz="4" w:space="0" w:color="auto"/>
            </w:tcBorders>
            <w:vAlign w:val="center"/>
            <w:hideMark/>
          </w:tcPr>
          <w:p w14:paraId="64F41A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108</w:t>
            </w:r>
          </w:p>
        </w:tc>
        <w:tc>
          <w:tcPr>
            <w:tcW w:w="2268" w:type="dxa"/>
            <w:tcBorders>
              <w:top w:val="nil"/>
              <w:left w:val="nil"/>
              <w:bottom w:val="single" w:sz="4" w:space="0" w:color="auto"/>
              <w:right w:val="single" w:sz="4" w:space="0" w:color="auto"/>
            </w:tcBorders>
            <w:vAlign w:val="center"/>
            <w:hideMark/>
          </w:tcPr>
          <w:p w14:paraId="03B2CF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DC0F2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01279D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475A7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548</w:t>
            </w:r>
          </w:p>
        </w:tc>
        <w:tc>
          <w:tcPr>
            <w:tcW w:w="3260" w:type="dxa"/>
            <w:tcBorders>
              <w:top w:val="nil"/>
              <w:left w:val="nil"/>
              <w:bottom w:val="single" w:sz="4" w:space="0" w:color="auto"/>
              <w:right w:val="single" w:sz="4" w:space="0" w:color="auto"/>
            </w:tcBorders>
            <w:vAlign w:val="center"/>
            <w:hideMark/>
          </w:tcPr>
          <w:p w14:paraId="60B4F3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110</w:t>
            </w:r>
          </w:p>
        </w:tc>
        <w:tc>
          <w:tcPr>
            <w:tcW w:w="2268" w:type="dxa"/>
            <w:tcBorders>
              <w:top w:val="nil"/>
              <w:left w:val="nil"/>
              <w:bottom w:val="single" w:sz="4" w:space="0" w:color="auto"/>
              <w:right w:val="single" w:sz="4" w:space="0" w:color="auto"/>
            </w:tcBorders>
            <w:vAlign w:val="center"/>
            <w:hideMark/>
          </w:tcPr>
          <w:p w14:paraId="18EE03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E0991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721C9B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FD8B3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549</w:t>
            </w:r>
          </w:p>
        </w:tc>
        <w:tc>
          <w:tcPr>
            <w:tcW w:w="3260" w:type="dxa"/>
            <w:tcBorders>
              <w:top w:val="nil"/>
              <w:left w:val="nil"/>
              <w:bottom w:val="single" w:sz="4" w:space="0" w:color="auto"/>
              <w:right w:val="single" w:sz="4" w:space="0" w:color="auto"/>
            </w:tcBorders>
            <w:vAlign w:val="center"/>
            <w:hideMark/>
          </w:tcPr>
          <w:p w14:paraId="675E94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112</w:t>
            </w:r>
          </w:p>
        </w:tc>
        <w:tc>
          <w:tcPr>
            <w:tcW w:w="2268" w:type="dxa"/>
            <w:tcBorders>
              <w:top w:val="nil"/>
              <w:left w:val="nil"/>
              <w:bottom w:val="single" w:sz="4" w:space="0" w:color="auto"/>
              <w:right w:val="single" w:sz="4" w:space="0" w:color="auto"/>
            </w:tcBorders>
            <w:vAlign w:val="center"/>
            <w:hideMark/>
          </w:tcPr>
          <w:p w14:paraId="326739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D072B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1356D6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644E9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550</w:t>
            </w:r>
          </w:p>
        </w:tc>
        <w:tc>
          <w:tcPr>
            <w:tcW w:w="3260" w:type="dxa"/>
            <w:tcBorders>
              <w:top w:val="nil"/>
              <w:left w:val="nil"/>
              <w:bottom w:val="single" w:sz="4" w:space="0" w:color="auto"/>
              <w:right w:val="single" w:sz="4" w:space="0" w:color="auto"/>
            </w:tcBorders>
            <w:vAlign w:val="center"/>
            <w:hideMark/>
          </w:tcPr>
          <w:p w14:paraId="5CC429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116</w:t>
            </w:r>
          </w:p>
        </w:tc>
        <w:tc>
          <w:tcPr>
            <w:tcW w:w="2268" w:type="dxa"/>
            <w:tcBorders>
              <w:top w:val="nil"/>
              <w:left w:val="nil"/>
              <w:bottom w:val="single" w:sz="4" w:space="0" w:color="auto"/>
              <w:right w:val="single" w:sz="4" w:space="0" w:color="auto"/>
            </w:tcBorders>
            <w:vAlign w:val="center"/>
            <w:hideMark/>
          </w:tcPr>
          <w:p w14:paraId="6C6D3D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5D2C0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7CEC72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9B305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551</w:t>
            </w:r>
          </w:p>
        </w:tc>
        <w:tc>
          <w:tcPr>
            <w:tcW w:w="3260" w:type="dxa"/>
            <w:tcBorders>
              <w:top w:val="nil"/>
              <w:left w:val="nil"/>
              <w:bottom w:val="single" w:sz="4" w:space="0" w:color="auto"/>
              <w:right w:val="single" w:sz="4" w:space="0" w:color="auto"/>
            </w:tcBorders>
            <w:vAlign w:val="center"/>
            <w:hideMark/>
          </w:tcPr>
          <w:p w14:paraId="53D773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118</w:t>
            </w:r>
          </w:p>
        </w:tc>
        <w:tc>
          <w:tcPr>
            <w:tcW w:w="2268" w:type="dxa"/>
            <w:tcBorders>
              <w:top w:val="nil"/>
              <w:left w:val="nil"/>
              <w:bottom w:val="single" w:sz="4" w:space="0" w:color="auto"/>
              <w:right w:val="single" w:sz="4" w:space="0" w:color="auto"/>
            </w:tcBorders>
            <w:vAlign w:val="center"/>
            <w:hideMark/>
          </w:tcPr>
          <w:p w14:paraId="0B7743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972E5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F6267F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2BB6B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552</w:t>
            </w:r>
          </w:p>
        </w:tc>
        <w:tc>
          <w:tcPr>
            <w:tcW w:w="3260" w:type="dxa"/>
            <w:tcBorders>
              <w:top w:val="nil"/>
              <w:left w:val="nil"/>
              <w:bottom w:val="single" w:sz="4" w:space="0" w:color="auto"/>
              <w:right w:val="single" w:sz="4" w:space="0" w:color="auto"/>
            </w:tcBorders>
            <w:vAlign w:val="center"/>
            <w:hideMark/>
          </w:tcPr>
          <w:p w14:paraId="4B1BC8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122</w:t>
            </w:r>
          </w:p>
        </w:tc>
        <w:tc>
          <w:tcPr>
            <w:tcW w:w="2268" w:type="dxa"/>
            <w:tcBorders>
              <w:top w:val="nil"/>
              <w:left w:val="nil"/>
              <w:bottom w:val="single" w:sz="4" w:space="0" w:color="auto"/>
              <w:right w:val="single" w:sz="4" w:space="0" w:color="auto"/>
            </w:tcBorders>
            <w:vAlign w:val="center"/>
            <w:hideMark/>
          </w:tcPr>
          <w:p w14:paraId="03E834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E2227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3B86DB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D3B69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553</w:t>
            </w:r>
          </w:p>
        </w:tc>
        <w:tc>
          <w:tcPr>
            <w:tcW w:w="3260" w:type="dxa"/>
            <w:tcBorders>
              <w:top w:val="nil"/>
              <w:left w:val="nil"/>
              <w:bottom w:val="single" w:sz="4" w:space="0" w:color="auto"/>
              <w:right w:val="single" w:sz="4" w:space="0" w:color="auto"/>
            </w:tcBorders>
            <w:vAlign w:val="center"/>
            <w:hideMark/>
          </w:tcPr>
          <w:p w14:paraId="6B5821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124</w:t>
            </w:r>
          </w:p>
        </w:tc>
        <w:tc>
          <w:tcPr>
            <w:tcW w:w="2268" w:type="dxa"/>
            <w:tcBorders>
              <w:top w:val="nil"/>
              <w:left w:val="nil"/>
              <w:bottom w:val="single" w:sz="4" w:space="0" w:color="auto"/>
              <w:right w:val="single" w:sz="4" w:space="0" w:color="auto"/>
            </w:tcBorders>
            <w:vAlign w:val="center"/>
            <w:hideMark/>
          </w:tcPr>
          <w:p w14:paraId="2F04D8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8021A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4A569E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554F8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554</w:t>
            </w:r>
          </w:p>
        </w:tc>
        <w:tc>
          <w:tcPr>
            <w:tcW w:w="3260" w:type="dxa"/>
            <w:tcBorders>
              <w:top w:val="nil"/>
              <w:left w:val="nil"/>
              <w:bottom w:val="single" w:sz="4" w:space="0" w:color="auto"/>
              <w:right w:val="single" w:sz="4" w:space="0" w:color="auto"/>
            </w:tcBorders>
            <w:vAlign w:val="center"/>
            <w:hideMark/>
          </w:tcPr>
          <w:p w14:paraId="67BE6D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126</w:t>
            </w:r>
          </w:p>
        </w:tc>
        <w:tc>
          <w:tcPr>
            <w:tcW w:w="2268" w:type="dxa"/>
            <w:tcBorders>
              <w:top w:val="nil"/>
              <w:left w:val="nil"/>
              <w:bottom w:val="single" w:sz="4" w:space="0" w:color="auto"/>
              <w:right w:val="single" w:sz="4" w:space="0" w:color="auto"/>
            </w:tcBorders>
            <w:vAlign w:val="center"/>
            <w:hideMark/>
          </w:tcPr>
          <w:p w14:paraId="0F7DF3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DF9D6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0B1041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8DD62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555</w:t>
            </w:r>
          </w:p>
        </w:tc>
        <w:tc>
          <w:tcPr>
            <w:tcW w:w="3260" w:type="dxa"/>
            <w:tcBorders>
              <w:top w:val="nil"/>
              <w:left w:val="nil"/>
              <w:bottom w:val="single" w:sz="4" w:space="0" w:color="auto"/>
              <w:right w:val="single" w:sz="4" w:space="0" w:color="auto"/>
            </w:tcBorders>
            <w:vAlign w:val="center"/>
            <w:hideMark/>
          </w:tcPr>
          <w:p w14:paraId="6020FA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128</w:t>
            </w:r>
          </w:p>
        </w:tc>
        <w:tc>
          <w:tcPr>
            <w:tcW w:w="2268" w:type="dxa"/>
            <w:tcBorders>
              <w:top w:val="nil"/>
              <w:left w:val="nil"/>
              <w:bottom w:val="single" w:sz="4" w:space="0" w:color="auto"/>
              <w:right w:val="single" w:sz="4" w:space="0" w:color="auto"/>
            </w:tcBorders>
            <w:vAlign w:val="center"/>
            <w:hideMark/>
          </w:tcPr>
          <w:p w14:paraId="6C35AE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26D93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1F0D55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1F7CB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556</w:t>
            </w:r>
          </w:p>
        </w:tc>
        <w:tc>
          <w:tcPr>
            <w:tcW w:w="3260" w:type="dxa"/>
            <w:tcBorders>
              <w:top w:val="nil"/>
              <w:left w:val="nil"/>
              <w:bottom w:val="single" w:sz="4" w:space="0" w:color="auto"/>
              <w:right w:val="single" w:sz="4" w:space="0" w:color="auto"/>
            </w:tcBorders>
            <w:vAlign w:val="center"/>
            <w:hideMark/>
          </w:tcPr>
          <w:p w14:paraId="5A39E3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130</w:t>
            </w:r>
          </w:p>
        </w:tc>
        <w:tc>
          <w:tcPr>
            <w:tcW w:w="2268" w:type="dxa"/>
            <w:tcBorders>
              <w:top w:val="nil"/>
              <w:left w:val="nil"/>
              <w:bottom w:val="single" w:sz="4" w:space="0" w:color="auto"/>
              <w:right w:val="single" w:sz="4" w:space="0" w:color="auto"/>
            </w:tcBorders>
            <w:vAlign w:val="center"/>
            <w:hideMark/>
          </w:tcPr>
          <w:p w14:paraId="79C826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E7C4F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BEB01E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F34AE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557</w:t>
            </w:r>
          </w:p>
        </w:tc>
        <w:tc>
          <w:tcPr>
            <w:tcW w:w="3260" w:type="dxa"/>
            <w:tcBorders>
              <w:top w:val="nil"/>
              <w:left w:val="nil"/>
              <w:bottom w:val="single" w:sz="4" w:space="0" w:color="auto"/>
              <w:right w:val="single" w:sz="4" w:space="0" w:color="auto"/>
            </w:tcBorders>
            <w:vAlign w:val="center"/>
            <w:hideMark/>
          </w:tcPr>
          <w:p w14:paraId="43233D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Фрязевское шоссе, д. 98-а</w:t>
            </w:r>
          </w:p>
        </w:tc>
        <w:tc>
          <w:tcPr>
            <w:tcW w:w="2268" w:type="dxa"/>
            <w:tcBorders>
              <w:top w:val="nil"/>
              <w:left w:val="nil"/>
              <w:bottom w:val="single" w:sz="4" w:space="0" w:color="auto"/>
              <w:right w:val="single" w:sz="4" w:space="0" w:color="auto"/>
            </w:tcBorders>
            <w:vAlign w:val="center"/>
            <w:hideMark/>
          </w:tcPr>
          <w:p w14:paraId="39F56C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758FC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A905EF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1B41E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558</w:t>
            </w:r>
          </w:p>
        </w:tc>
        <w:tc>
          <w:tcPr>
            <w:tcW w:w="3260" w:type="dxa"/>
            <w:tcBorders>
              <w:top w:val="nil"/>
              <w:left w:val="nil"/>
              <w:bottom w:val="single" w:sz="4" w:space="0" w:color="auto"/>
              <w:right w:val="single" w:sz="4" w:space="0" w:color="auto"/>
            </w:tcBorders>
            <w:vAlign w:val="center"/>
            <w:hideMark/>
          </w:tcPr>
          <w:p w14:paraId="45FE62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проезд, д. 15</w:t>
            </w:r>
          </w:p>
        </w:tc>
        <w:tc>
          <w:tcPr>
            <w:tcW w:w="2268" w:type="dxa"/>
            <w:tcBorders>
              <w:top w:val="nil"/>
              <w:left w:val="nil"/>
              <w:bottom w:val="single" w:sz="4" w:space="0" w:color="auto"/>
              <w:right w:val="single" w:sz="4" w:space="0" w:color="auto"/>
            </w:tcBorders>
            <w:vAlign w:val="center"/>
            <w:hideMark/>
          </w:tcPr>
          <w:p w14:paraId="4B2609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D4065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29C54A4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F9742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559</w:t>
            </w:r>
          </w:p>
        </w:tc>
        <w:tc>
          <w:tcPr>
            <w:tcW w:w="3260" w:type="dxa"/>
            <w:tcBorders>
              <w:top w:val="nil"/>
              <w:left w:val="nil"/>
              <w:bottom w:val="single" w:sz="4" w:space="0" w:color="auto"/>
              <w:right w:val="single" w:sz="4" w:space="0" w:color="auto"/>
            </w:tcBorders>
            <w:vAlign w:val="center"/>
            <w:hideMark/>
          </w:tcPr>
          <w:p w14:paraId="38D877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проезд, д. 16</w:t>
            </w:r>
          </w:p>
        </w:tc>
        <w:tc>
          <w:tcPr>
            <w:tcW w:w="2268" w:type="dxa"/>
            <w:tcBorders>
              <w:top w:val="nil"/>
              <w:left w:val="nil"/>
              <w:bottom w:val="single" w:sz="4" w:space="0" w:color="auto"/>
              <w:right w:val="single" w:sz="4" w:space="0" w:color="auto"/>
            </w:tcBorders>
            <w:vAlign w:val="center"/>
            <w:hideMark/>
          </w:tcPr>
          <w:p w14:paraId="636360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67962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24F2B4C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0BE73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560</w:t>
            </w:r>
          </w:p>
        </w:tc>
        <w:tc>
          <w:tcPr>
            <w:tcW w:w="3260" w:type="dxa"/>
            <w:tcBorders>
              <w:top w:val="nil"/>
              <w:left w:val="nil"/>
              <w:bottom w:val="single" w:sz="4" w:space="0" w:color="auto"/>
              <w:right w:val="single" w:sz="4" w:space="0" w:color="auto"/>
            </w:tcBorders>
            <w:vAlign w:val="center"/>
            <w:hideMark/>
          </w:tcPr>
          <w:p w14:paraId="756033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проезд, д. 16-а</w:t>
            </w:r>
          </w:p>
        </w:tc>
        <w:tc>
          <w:tcPr>
            <w:tcW w:w="2268" w:type="dxa"/>
            <w:tcBorders>
              <w:top w:val="nil"/>
              <w:left w:val="nil"/>
              <w:bottom w:val="single" w:sz="4" w:space="0" w:color="auto"/>
              <w:right w:val="single" w:sz="4" w:space="0" w:color="auto"/>
            </w:tcBorders>
            <w:vAlign w:val="center"/>
            <w:hideMark/>
          </w:tcPr>
          <w:p w14:paraId="069775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B8B2A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5C9D5C7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E0D16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561</w:t>
            </w:r>
          </w:p>
        </w:tc>
        <w:tc>
          <w:tcPr>
            <w:tcW w:w="3260" w:type="dxa"/>
            <w:tcBorders>
              <w:top w:val="nil"/>
              <w:left w:val="nil"/>
              <w:bottom w:val="single" w:sz="4" w:space="0" w:color="auto"/>
              <w:right w:val="single" w:sz="4" w:space="0" w:color="auto"/>
            </w:tcBorders>
            <w:vAlign w:val="center"/>
            <w:hideMark/>
          </w:tcPr>
          <w:p w14:paraId="272F68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проезд, д. 17</w:t>
            </w:r>
          </w:p>
        </w:tc>
        <w:tc>
          <w:tcPr>
            <w:tcW w:w="2268" w:type="dxa"/>
            <w:tcBorders>
              <w:top w:val="nil"/>
              <w:left w:val="nil"/>
              <w:bottom w:val="single" w:sz="4" w:space="0" w:color="auto"/>
              <w:right w:val="single" w:sz="4" w:space="0" w:color="auto"/>
            </w:tcBorders>
            <w:vAlign w:val="center"/>
            <w:hideMark/>
          </w:tcPr>
          <w:p w14:paraId="60C5BD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D0179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1824371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BF013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562</w:t>
            </w:r>
          </w:p>
        </w:tc>
        <w:tc>
          <w:tcPr>
            <w:tcW w:w="3260" w:type="dxa"/>
            <w:tcBorders>
              <w:top w:val="nil"/>
              <w:left w:val="nil"/>
              <w:bottom w:val="single" w:sz="4" w:space="0" w:color="auto"/>
              <w:right w:val="single" w:sz="4" w:space="0" w:color="auto"/>
            </w:tcBorders>
            <w:vAlign w:val="center"/>
            <w:hideMark/>
          </w:tcPr>
          <w:p w14:paraId="643639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проезд, д. 18</w:t>
            </w:r>
          </w:p>
        </w:tc>
        <w:tc>
          <w:tcPr>
            <w:tcW w:w="2268" w:type="dxa"/>
            <w:tcBorders>
              <w:top w:val="nil"/>
              <w:left w:val="nil"/>
              <w:bottom w:val="single" w:sz="4" w:space="0" w:color="auto"/>
              <w:right w:val="single" w:sz="4" w:space="0" w:color="auto"/>
            </w:tcBorders>
            <w:vAlign w:val="center"/>
            <w:hideMark/>
          </w:tcPr>
          <w:p w14:paraId="0F49FE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4A63A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60F84A7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0631A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563</w:t>
            </w:r>
          </w:p>
        </w:tc>
        <w:tc>
          <w:tcPr>
            <w:tcW w:w="3260" w:type="dxa"/>
            <w:tcBorders>
              <w:top w:val="nil"/>
              <w:left w:val="nil"/>
              <w:bottom w:val="single" w:sz="4" w:space="0" w:color="auto"/>
              <w:right w:val="single" w:sz="4" w:space="0" w:color="auto"/>
            </w:tcBorders>
            <w:vAlign w:val="center"/>
            <w:hideMark/>
          </w:tcPr>
          <w:p w14:paraId="34F66E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проезд, д. 18-а</w:t>
            </w:r>
          </w:p>
        </w:tc>
        <w:tc>
          <w:tcPr>
            <w:tcW w:w="2268" w:type="dxa"/>
            <w:tcBorders>
              <w:top w:val="nil"/>
              <w:left w:val="nil"/>
              <w:bottom w:val="single" w:sz="4" w:space="0" w:color="auto"/>
              <w:right w:val="single" w:sz="4" w:space="0" w:color="auto"/>
            </w:tcBorders>
            <w:vAlign w:val="center"/>
            <w:hideMark/>
          </w:tcPr>
          <w:p w14:paraId="6CF5FD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3F88A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5954219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04ED4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564</w:t>
            </w:r>
          </w:p>
        </w:tc>
        <w:tc>
          <w:tcPr>
            <w:tcW w:w="3260" w:type="dxa"/>
            <w:tcBorders>
              <w:top w:val="nil"/>
              <w:left w:val="nil"/>
              <w:bottom w:val="single" w:sz="4" w:space="0" w:color="auto"/>
              <w:right w:val="single" w:sz="4" w:space="0" w:color="auto"/>
            </w:tcBorders>
            <w:vAlign w:val="center"/>
            <w:hideMark/>
          </w:tcPr>
          <w:p w14:paraId="5B36A3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проезд, д. 20-а</w:t>
            </w:r>
          </w:p>
        </w:tc>
        <w:tc>
          <w:tcPr>
            <w:tcW w:w="2268" w:type="dxa"/>
            <w:tcBorders>
              <w:top w:val="nil"/>
              <w:left w:val="nil"/>
              <w:bottom w:val="single" w:sz="4" w:space="0" w:color="auto"/>
              <w:right w:val="single" w:sz="4" w:space="0" w:color="auto"/>
            </w:tcBorders>
            <w:vAlign w:val="center"/>
            <w:hideMark/>
          </w:tcPr>
          <w:p w14:paraId="5A1E94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228FBE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473661D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B9A37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565</w:t>
            </w:r>
          </w:p>
        </w:tc>
        <w:tc>
          <w:tcPr>
            <w:tcW w:w="3260" w:type="dxa"/>
            <w:tcBorders>
              <w:top w:val="nil"/>
              <w:left w:val="nil"/>
              <w:bottom w:val="single" w:sz="4" w:space="0" w:color="auto"/>
              <w:right w:val="single" w:sz="4" w:space="0" w:color="auto"/>
            </w:tcBorders>
            <w:vAlign w:val="center"/>
            <w:hideMark/>
          </w:tcPr>
          <w:p w14:paraId="3661AD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проезд, д. 25</w:t>
            </w:r>
          </w:p>
        </w:tc>
        <w:tc>
          <w:tcPr>
            <w:tcW w:w="2268" w:type="dxa"/>
            <w:tcBorders>
              <w:top w:val="nil"/>
              <w:left w:val="nil"/>
              <w:bottom w:val="single" w:sz="4" w:space="0" w:color="auto"/>
              <w:right w:val="single" w:sz="4" w:space="0" w:color="auto"/>
            </w:tcBorders>
            <w:vAlign w:val="center"/>
            <w:hideMark/>
          </w:tcPr>
          <w:p w14:paraId="5C4955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4518A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7069027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C551E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566</w:t>
            </w:r>
          </w:p>
        </w:tc>
        <w:tc>
          <w:tcPr>
            <w:tcW w:w="3260" w:type="dxa"/>
            <w:tcBorders>
              <w:top w:val="nil"/>
              <w:left w:val="nil"/>
              <w:bottom w:val="single" w:sz="4" w:space="0" w:color="auto"/>
              <w:right w:val="single" w:sz="4" w:space="0" w:color="auto"/>
            </w:tcBorders>
            <w:vAlign w:val="center"/>
            <w:hideMark/>
          </w:tcPr>
          <w:p w14:paraId="388864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проезд, д. 27</w:t>
            </w:r>
          </w:p>
        </w:tc>
        <w:tc>
          <w:tcPr>
            <w:tcW w:w="2268" w:type="dxa"/>
            <w:tcBorders>
              <w:top w:val="nil"/>
              <w:left w:val="nil"/>
              <w:bottom w:val="single" w:sz="4" w:space="0" w:color="auto"/>
              <w:right w:val="single" w:sz="4" w:space="0" w:color="auto"/>
            </w:tcBorders>
            <w:vAlign w:val="center"/>
            <w:hideMark/>
          </w:tcPr>
          <w:p w14:paraId="639635B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49698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«Западная», ООО «Глобус»</w:t>
            </w:r>
          </w:p>
        </w:tc>
      </w:tr>
      <w:tr w:rsidR="007B69C7" w:rsidRPr="00901CD1" w14:paraId="2D3E831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7917E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567</w:t>
            </w:r>
          </w:p>
        </w:tc>
        <w:tc>
          <w:tcPr>
            <w:tcW w:w="3260" w:type="dxa"/>
            <w:tcBorders>
              <w:top w:val="nil"/>
              <w:left w:val="nil"/>
              <w:bottom w:val="single" w:sz="4" w:space="0" w:color="auto"/>
              <w:right w:val="single" w:sz="4" w:space="0" w:color="auto"/>
            </w:tcBorders>
            <w:vAlign w:val="center"/>
            <w:hideMark/>
          </w:tcPr>
          <w:p w14:paraId="73B2CA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10</w:t>
            </w:r>
          </w:p>
        </w:tc>
        <w:tc>
          <w:tcPr>
            <w:tcW w:w="2268" w:type="dxa"/>
            <w:tcBorders>
              <w:top w:val="nil"/>
              <w:left w:val="nil"/>
              <w:bottom w:val="single" w:sz="4" w:space="0" w:color="auto"/>
              <w:right w:val="single" w:sz="4" w:space="0" w:color="auto"/>
            </w:tcBorders>
            <w:vAlign w:val="center"/>
            <w:hideMark/>
          </w:tcPr>
          <w:p w14:paraId="2D0650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65A32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407397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2382B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568</w:t>
            </w:r>
          </w:p>
        </w:tc>
        <w:tc>
          <w:tcPr>
            <w:tcW w:w="3260" w:type="dxa"/>
            <w:tcBorders>
              <w:top w:val="nil"/>
              <w:left w:val="nil"/>
              <w:bottom w:val="single" w:sz="4" w:space="0" w:color="auto"/>
              <w:right w:val="single" w:sz="4" w:space="0" w:color="auto"/>
            </w:tcBorders>
            <w:vAlign w:val="center"/>
            <w:hideMark/>
          </w:tcPr>
          <w:p w14:paraId="4FE10A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10-а</w:t>
            </w:r>
          </w:p>
        </w:tc>
        <w:tc>
          <w:tcPr>
            <w:tcW w:w="2268" w:type="dxa"/>
            <w:tcBorders>
              <w:top w:val="nil"/>
              <w:left w:val="nil"/>
              <w:bottom w:val="single" w:sz="4" w:space="0" w:color="auto"/>
              <w:right w:val="single" w:sz="4" w:space="0" w:color="auto"/>
            </w:tcBorders>
            <w:vAlign w:val="center"/>
            <w:hideMark/>
          </w:tcPr>
          <w:p w14:paraId="0759C3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9BF1E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CEA60E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4356E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569</w:t>
            </w:r>
          </w:p>
        </w:tc>
        <w:tc>
          <w:tcPr>
            <w:tcW w:w="3260" w:type="dxa"/>
            <w:tcBorders>
              <w:top w:val="nil"/>
              <w:left w:val="nil"/>
              <w:bottom w:val="single" w:sz="4" w:space="0" w:color="auto"/>
              <w:right w:val="single" w:sz="4" w:space="0" w:color="auto"/>
            </w:tcBorders>
            <w:vAlign w:val="center"/>
            <w:hideMark/>
          </w:tcPr>
          <w:p w14:paraId="00D4ECB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11</w:t>
            </w:r>
          </w:p>
        </w:tc>
        <w:tc>
          <w:tcPr>
            <w:tcW w:w="2268" w:type="dxa"/>
            <w:tcBorders>
              <w:top w:val="nil"/>
              <w:left w:val="nil"/>
              <w:bottom w:val="single" w:sz="4" w:space="0" w:color="auto"/>
              <w:right w:val="single" w:sz="4" w:space="0" w:color="auto"/>
            </w:tcBorders>
            <w:vAlign w:val="center"/>
            <w:hideMark/>
          </w:tcPr>
          <w:p w14:paraId="038A0E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25C60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7D4A3C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695766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570</w:t>
            </w:r>
          </w:p>
        </w:tc>
        <w:tc>
          <w:tcPr>
            <w:tcW w:w="3260" w:type="dxa"/>
            <w:tcBorders>
              <w:top w:val="nil"/>
              <w:left w:val="nil"/>
              <w:bottom w:val="single" w:sz="4" w:space="0" w:color="auto"/>
              <w:right w:val="single" w:sz="4" w:space="0" w:color="auto"/>
            </w:tcBorders>
            <w:vAlign w:val="center"/>
            <w:hideMark/>
          </w:tcPr>
          <w:p w14:paraId="7EED50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11-а</w:t>
            </w:r>
          </w:p>
        </w:tc>
        <w:tc>
          <w:tcPr>
            <w:tcW w:w="2268" w:type="dxa"/>
            <w:tcBorders>
              <w:top w:val="nil"/>
              <w:left w:val="nil"/>
              <w:bottom w:val="single" w:sz="4" w:space="0" w:color="auto"/>
              <w:right w:val="single" w:sz="4" w:space="0" w:color="auto"/>
            </w:tcBorders>
            <w:vAlign w:val="center"/>
            <w:hideMark/>
          </w:tcPr>
          <w:p w14:paraId="71303F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30F2A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FEF546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39CE5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571</w:t>
            </w:r>
          </w:p>
        </w:tc>
        <w:tc>
          <w:tcPr>
            <w:tcW w:w="3260" w:type="dxa"/>
            <w:tcBorders>
              <w:top w:val="nil"/>
              <w:left w:val="nil"/>
              <w:bottom w:val="single" w:sz="4" w:space="0" w:color="auto"/>
              <w:right w:val="single" w:sz="4" w:space="0" w:color="auto"/>
            </w:tcBorders>
            <w:vAlign w:val="center"/>
            <w:hideMark/>
          </w:tcPr>
          <w:p w14:paraId="0519C3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12</w:t>
            </w:r>
          </w:p>
        </w:tc>
        <w:tc>
          <w:tcPr>
            <w:tcW w:w="2268" w:type="dxa"/>
            <w:tcBorders>
              <w:top w:val="nil"/>
              <w:left w:val="nil"/>
              <w:bottom w:val="single" w:sz="4" w:space="0" w:color="auto"/>
              <w:right w:val="single" w:sz="4" w:space="0" w:color="auto"/>
            </w:tcBorders>
            <w:vAlign w:val="center"/>
            <w:hideMark/>
          </w:tcPr>
          <w:p w14:paraId="4863C9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73D26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29CA70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B8515F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572</w:t>
            </w:r>
          </w:p>
        </w:tc>
        <w:tc>
          <w:tcPr>
            <w:tcW w:w="3260" w:type="dxa"/>
            <w:tcBorders>
              <w:top w:val="nil"/>
              <w:left w:val="nil"/>
              <w:bottom w:val="single" w:sz="4" w:space="0" w:color="auto"/>
              <w:right w:val="single" w:sz="4" w:space="0" w:color="auto"/>
            </w:tcBorders>
            <w:vAlign w:val="center"/>
            <w:hideMark/>
          </w:tcPr>
          <w:p w14:paraId="1BA92AF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12-а</w:t>
            </w:r>
          </w:p>
        </w:tc>
        <w:tc>
          <w:tcPr>
            <w:tcW w:w="2268" w:type="dxa"/>
            <w:tcBorders>
              <w:top w:val="nil"/>
              <w:left w:val="nil"/>
              <w:bottom w:val="single" w:sz="4" w:space="0" w:color="auto"/>
              <w:right w:val="single" w:sz="4" w:space="0" w:color="auto"/>
            </w:tcBorders>
            <w:vAlign w:val="center"/>
            <w:hideMark/>
          </w:tcPr>
          <w:p w14:paraId="43E2AF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A657D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278D0B0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EC02D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573</w:t>
            </w:r>
          </w:p>
        </w:tc>
        <w:tc>
          <w:tcPr>
            <w:tcW w:w="3260" w:type="dxa"/>
            <w:tcBorders>
              <w:top w:val="nil"/>
              <w:left w:val="nil"/>
              <w:bottom w:val="single" w:sz="4" w:space="0" w:color="auto"/>
              <w:right w:val="single" w:sz="4" w:space="0" w:color="auto"/>
            </w:tcBorders>
            <w:vAlign w:val="center"/>
            <w:hideMark/>
          </w:tcPr>
          <w:p w14:paraId="0DAFB9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13</w:t>
            </w:r>
          </w:p>
        </w:tc>
        <w:tc>
          <w:tcPr>
            <w:tcW w:w="2268" w:type="dxa"/>
            <w:tcBorders>
              <w:top w:val="nil"/>
              <w:left w:val="nil"/>
              <w:bottom w:val="single" w:sz="4" w:space="0" w:color="auto"/>
              <w:right w:val="single" w:sz="4" w:space="0" w:color="auto"/>
            </w:tcBorders>
            <w:vAlign w:val="center"/>
            <w:hideMark/>
          </w:tcPr>
          <w:p w14:paraId="297B27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74B6E5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2D4ADA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8EDB3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574</w:t>
            </w:r>
          </w:p>
        </w:tc>
        <w:tc>
          <w:tcPr>
            <w:tcW w:w="3260" w:type="dxa"/>
            <w:tcBorders>
              <w:top w:val="nil"/>
              <w:left w:val="nil"/>
              <w:bottom w:val="single" w:sz="4" w:space="0" w:color="auto"/>
              <w:right w:val="single" w:sz="4" w:space="0" w:color="auto"/>
            </w:tcBorders>
            <w:vAlign w:val="center"/>
            <w:hideMark/>
          </w:tcPr>
          <w:p w14:paraId="021ACD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14</w:t>
            </w:r>
          </w:p>
        </w:tc>
        <w:tc>
          <w:tcPr>
            <w:tcW w:w="2268" w:type="dxa"/>
            <w:tcBorders>
              <w:top w:val="nil"/>
              <w:left w:val="nil"/>
              <w:bottom w:val="single" w:sz="4" w:space="0" w:color="auto"/>
              <w:right w:val="single" w:sz="4" w:space="0" w:color="auto"/>
            </w:tcBorders>
            <w:vAlign w:val="center"/>
            <w:hideMark/>
          </w:tcPr>
          <w:p w14:paraId="5957FB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F57B5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410CC4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4170B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575</w:t>
            </w:r>
          </w:p>
        </w:tc>
        <w:tc>
          <w:tcPr>
            <w:tcW w:w="3260" w:type="dxa"/>
            <w:tcBorders>
              <w:top w:val="nil"/>
              <w:left w:val="nil"/>
              <w:bottom w:val="single" w:sz="4" w:space="0" w:color="auto"/>
              <w:right w:val="single" w:sz="4" w:space="0" w:color="auto"/>
            </w:tcBorders>
            <w:vAlign w:val="center"/>
            <w:hideMark/>
          </w:tcPr>
          <w:p w14:paraId="7314B4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15</w:t>
            </w:r>
          </w:p>
        </w:tc>
        <w:tc>
          <w:tcPr>
            <w:tcW w:w="2268" w:type="dxa"/>
            <w:tcBorders>
              <w:top w:val="nil"/>
              <w:left w:val="nil"/>
              <w:bottom w:val="single" w:sz="4" w:space="0" w:color="auto"/>
              <w:right w:val="single" w:sz="4" w:space="0" w:color="auto"/>
            </w:tcBorders>
            <w:vAlign w:val="center"/>
            <w:hideMark/>
          </w:tcPr>
          <w:p w14:paraId="7C6E21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81260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5F143D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379EC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576</w:t>
            </w:r>
          </w:p>
        </w:tc>
        <w:tc>
          <w:tcPr>
            <w:tcW w:w="3260" w:type="dxa"/>
            <w:tcBorders>
              <w:top w:val="nil"/>
              <w:left w:val="nil"/>
              <w:bottom w:val="single" w:sz="4" w:space="0" w:color="auto"/>
              <w:right w:val="single" w:sz="4" w:space="0" w:color="auto"/>
            </w:tcBorders>
            <w:vAlign w:val="center"/>
            <w:hideMark/>
          </w:tcPr>
          <w:p w14:paraId="276A3E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17</w:t>
            </w:r>
          </w:p>
        </w:tc>
        <w:tc>
          <w:tcPr>
            <w:tcW w:w="2268" w:type="dxa"/>
            <w:tcBorders>
              <w:top w:val="nil"/>
              <w:left w:val="nil"/>
              <w:bottom w:val="single" w:sz="4" w:space="0" w:color="auto"/>
              <w:right w:val="single" w:sz="4" w:space="0" w:color="auto"/>
            </w:tcBorders>
            <w:vAlign w:val="center"/>
            <w:hideMark/>
          </w:tcPr>
          <w:p w14:paraId="31FB04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5EA3B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442361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3C4BD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577</w:t>
            </w:r>
          </w:p>
        </w:tc>
        <w:tc>
          <w:tcPr>
            <w:tcW w:w="3260" w:type="dxa"/>
            <w:tcBorders>
              <w:top w:val="nil"/>
              <w:left w:val="nil"/>
              <w:bottom w:val="single" w:sz="4" w:space="0" w:color="auto"/>
              <w:right w:val="single" w:sz="4" w:space="0" w:color="auto"/>
            </w:tcBorders>
            <w:vAlign w:val="center"/>
            <w:hideMark/>
          </w:tcPr>
          <w:p w14:paraId="7DB96A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18</w:t>
            </w:r>
          </w:p>
        </w:tc>
        <w:tc>
          <w:tcPr>
            <w:tcW w:w="2268" w:type="dxa"/>
            <w:tcBorders>
              <w:top w:val="nil"/>
              <w:left w:val="nil"/>
              <w:bottom w:val="single" w:sz="4" w:space="0" w:color="auto"/>
              <w:right w:val="single" w:sz="4" w:space="0" w:color="auto"/>
            </w:tcBorders>
            <w:vAlign w:val="center"/>
            <w:hideMark/>
          </w:tcPr>
          <w:p w14:paraId="4D4316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1CDEE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C0722A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B2177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578</w:t>
            </w:r>
          </w:p>
        </w:tc>
        <w:tc>
          <w:tcPr>
            <w:tcW w:w="3260" w:type="dxa"/>
            <w:tcBorders>
              <w:top w:val="nil"/>
              <w:left w:val="nil"/>
              <w:bottom w:val="single" w:sz="4" w:space="0" w:color="auto"/>
              <w:right w:val="single" w:sz="4" w:space="0" w:color="auto"/>
            </w:tcBorders>
            <w:vAlign w:val="center"/>
            <w:hideMark/>
          </w:tcPr>
          <w:p w14:paraId="3DFFD7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19</w:t>
            </w:r>
          </w:p>
        </w:tc>
        <w:tc>
          <w:tcPr>
            <w:tcW w:w="2268" w:type="dxa"/>
            <w:tcBorders>
              <w:top w:val="nil"/>
              <w:left w:val="nil"/>
              <w:bottom w:val="single" w:sz="4" w:space="0" w:color="auto"/>
              <w:right w:val="single" w:sz="4" w:space="0" w:color="auto"/>
            </w:tcBorders>
            <w:vAlign w:val="center"/>
            <w:hideMark/>
          </w:tcPr>
          <w:p w14:paraId="1AF202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16433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1089676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8C881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579</w:t>
            </w:r>
          </w:p>
        </w:tc>
        <w:tc>
          <w:tcPr>
            <w:tcW w:w="3260" w:type="dxa"/>
            <w:tcBorders>
              <w:top w:val="nil"/>
              <w:left w:val="nil"/>
              <w:bottom w:val="single" w:sz="4" w:space="0" w:color="auto"/>
              <w:right w:val="single" w:sz="4" w:space="0" w:color="auto"/>
            </w:tcBorders>
            <w:vAlign w:val="center"/>
            <w:hideMark/>
          </w:tcPr>
          <w:p w14:paraId="0F1A5E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20</w:t>
            </w:r>
          </w:p>
        </w:tc>
        <w:tc>
          <w:tcPr>
            <w:tcW w:w="2268" w:type="dxa"/>
            <w:tcBorders>
              <w:top w:val="nil"/>
              <w:left w:val="nil"/>
              <w:bottom w:val="single" w:sz="4" w:space="0" w:color="auto"/>
              <w:right w:val="single" w:sz="4" w:space="0" w:color="auto"/>
            </w:tcBorders>
            <w:vAlign w:val="center"/>
            <w:hideMark/>
          </w:tcPr>
          <w:p w14:paraId="01A1C9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6A91B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90F67B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25117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580</w:t>
            </w:r>
          </w:p>
        </w:tc>
        <w:tc>
          <w:tcPr>
            <w:tcW w:w="3260" w:type="dxa"/>
            <w:tcBorders>
              <w:top w:val="nil"/>
              <w:left w:val="nil"/>
              <w:bottom w:val="single" w:sz="4" w:space="0" w:color="auto"/>
              <w:right w:val="single" w:sz="4" w:space="0" w:color="auto"/>
            </w:tcBorders>
            <w:vAlign w:val="center"/>
            <w:hideMark/>
          </w:tcPr>
          <w:p w14:paraId="7C0F2D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21</w:t>
            </w:r>
          </w:p>
        </w:tc>
        <w:tc>
          <w:tcPr>
            <w:tcW w:w="2268" w:type="dxa"/>
            <w:tcBorders>
              <w:top w:val="nil"/>
              <w:left w:val="nil"/>
              <w:bottom w:val="single" w:sz="4" w:space="0" w:color="auto"/>
              <w:right w:val="single" w:sz="4" w:space="0" w:color="auto"/>
            </w:tcBorders>
            <w:vAlign w:val="center"/>
            <w:hideMark/>
          </w:tcPr>
          <w:p w14:paraId="6D56F1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B7315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95EF56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F0AC3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581</w:t>
            </w:r>
          </w:p>
        </w:tc>
        <w:tc>
          <w:tcPr>
            <w:tcW w:w="3260" w:type="dxa"/>
            <w:tcBorders>
              <w:top w:val="nil"/>
              <w:left w:val="nil"/>
              <w:bottom w:val="single" w:sz="4" w:space="0" w:color="auto"/>
              <w:right w:val="single" w:sz="4" w:space="0" w:color="auto"/>
            </w:tcBorders>
            <w:vAlign w:val="center"/>
            <w:hideMark/>
          </w:tcPr>
          <w:p w14:paraId="0B0D28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22</w:t>
            </w:r>
          </w:p>
        </w:tc>
        <w:tc>
          <w:tcPr>
            <w:tcW w:w="2268" w:type="dxa"/>
            <w:tcBorders>
              <w:top w:val="nil"/>
              <w:left w:val="nil"/>
              <w:bottom w:val="single" w:sz="4" w:space="0" w:color="auto"/>
              <w:right w:val="single" w:sz="4" w:space="0" w:color="auto"/>
            </w:tcBorders>
            <w:vAlign w:val="center"/>
            <w:hideMark/>
          </w:tcPr>
          <w:p w14:paraId="12CE4F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FBDA4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97F290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AF9B9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582</w:t>
            </w:r>
          </w:p>
        </w:tc>
        <w:tc>
          <w:tcPr>
            <w:tcW w:w="3260" w:type="dxa"/>
            <w:tcBorders>
              <w:top w:val="nil"/>
              <w:left w:val="nil"/>
              <w:bottom w:val="single" w:sz="4" w:space="0" w:color="auto"/>
              <w:right w:val="single" w:sz="4" w:space="0" w:color="auto"/>
            </w:tcBorders>
            <w:vAlign w:val="center"/>
            <w:hideMark/>
          </w:tcPr>
          <w:p w14:paraId="695AB7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23</w:t>
            </w:r>
          </w:p>
        </w:tc>
        <w:tc>
          <w:tcPr>
            <w:tcW w:w="2268" w:type="dxa"/>
            <w:tcBorders>
              <w:top w:val="nil"/>
              <w:left w:val="nil"/>
              <w:bottom w:val="single" w:sz="4" w:space="0" w:color="auto"/>
              <w:right w:val="single" w:sz="4" w:space="0" w:color="auto"/>
            </w:tcBorders>
            <w:vAlign w:val="center"/>
            <w:hideMark/>
          </w:tcPr>
          <w:p w14:paraId="582E7B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A53BCD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3B516C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E5553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583</w:t>
            </w:r>
          </w:p>
        </w:tc>
        <w:tc>
          <w:tcPr>
            <w:tcW w:w="3260" w:type="dxa"/>
            <w:tcBorders>
              <w:top w:val="nil"/>
              <w:left w:val="nil"/>
              <w:bottom w:val="single" w:sz="4" w:space="0" w:color="auto"/>
              <w:right w:val="single" w:sz="4" w:space="0" w:color="auto"/>
            </w:tcBorders>
            <w:vAlign w:val="center"/>
            <w:hideMark/>
          </w:tcPr>
          <w:p w14:paraId="1A7C8E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24</w:t>
            </w:r>
          </w:p>
        </w:tc>
        <w:tc>
          <w:tcPr>
            <w:tcW w:w="2268" w:type="dxa"/>
            <w:tcBorders>
              <w:top w:val="nil"/>
              <w:left w:val="nil"/>
              <w:bottom w:val="single" w:sz="4" w:space="0" w:color="auto"/>
              <w:right w:val="single" w:sz="4" w:space="0" w:color="auto"/>
            </w:tcBorders>
            <w:vAlign w:val="center"/>
            <w:hideMark/>
          </w:tcPr>
          <w:p w14:paraId="377A6D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EC0C0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319346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53818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584</w:t>
            </w:r>
          </w:p>
        </w:tc>
        <w:tc>
          <w:tcPr>
            <w:tcW w:w="3260" w:type="dxa"/>
            <w:tcBorders>
              <w:top w:val="nil"/>
              <w:left w:val="nil"/>
              <w:bottom w:val="single" w:sz="4" w:space="0" w:color="auto"/>
              <w:right w:val="single" w:sz="4" w:space="0" w:color="auto"/>
            </w:tcBorders>
            <w:vAlign w:val="center"/>
            <w:hideMark/>
          </w:tcPr>
          <w:p w14:paraId="54026E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25</w:t>
            </w:r>
          </w:p>
        </w:tc>
        <w:tc>
          <w:tcPr>
            <w:tcW w:w="2268" w:type="dxa"/>
            <w:tcBorders>
              <w:top w:val="nil"/>
              <w:left w:val="nil"/>
              <w:bottom w:val="single" w:sz="4" w:space="0" w:color="auto"/>
              <w:right w:val="single" w:sz="4" w:space="0" w:color="auto"/>
            </w:tcBorders>
            <w:vAlign w:val="center"/>
            <w:hideMark/>
          </w:tcPr>
          <w:p w14:paraId="7C4C52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171671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37249E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8FCD0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585</w:t>
            </w:r>
          </w:p>
        </w:tc>
        <w:tc>
          <w:tcPr>
            <w:tcW w:w="3260" w:type="dxa"/>
            <w:tcBorders>
              <w:top w:val="nil"/>
              <w:left w:val="nil"/>
              <w:bottom w:val="single" w:sz="4" w:space="0" w:color="auto"/>
              <w:right w:val="single" w:sz="4" w:space="0" w:color="auto"/>
            </w:tcBorders>
            <w:vAlign w:val="center"/>
            <w:hideMark/>
          </w:tcPr>
          <w:p w14:paraId="65D2D5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3</w:t>
            </w:r>
          </w:p>
        </w:tc>
        <w:tc>
          <w:tcPr>
            <w:tcW w:w="2268" w:type="dxa"/>
            <w:tcBorders>
              <w:top w:val="nil"/>
              <w:left w:val="nil"/>
              <w:bottom w:val="single" w:sz="4" w:space="0" w:color="auto"/>
              <w:right w:val="single" w:sz="4" w:space="0" w:color="auto"/>
            </w:tcBorders>
            <w:vAlign w:val="center"/>
            <w:hideMark/>
          </w:tcPr>
          <w:p w14:paraId="64464B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7D1B7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19B74D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2894A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586</w:t>
            </w:r>
          </w:p>
        </w:tc>
        <w:tc>
          <w:tcPr>
            <w:tcW w:w="3260" w:type="dxa"/>
            <w:tcBorders>
              <w:top w:val="nil"/>
              <w:left w:val="nil"/>
              <w:bottom w:val="single" w:sz="4" w:space="0" w:color="auto"/>
              <w:right w:val="single" w:sz="4" w:space="0" w:color="auto"/>
            </w:tcBorders>
            <w:vAlign w:val="center"/>
            <w:hideMark/>
          </w:tcPr>
          <w:p w14:paraId="37F923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4</w:t>
            </w:r>
          </w:p>
        </w:tc>
        <w:tc>
          <w:tcPr>
            <w:tcW w:w="2268" w:type="dxa"/>
            <w:tcBorders>
              <w:top w:val="nil"/>
              <w:left w:val="nil"/>
              <w:bottom w:val="single" w:sz="4" w:space="0" w:color="auto"/>
              <w:right w:val="single" w:sz="4" w:space="0" w:color="auto"/>
            </w:tcBorders>
            <w:vAlign w:val="center"/>
            <w:hideMark/>
          </w:tcPr>
          <w:p w14:paraId="6BE4C7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2C318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69F6F3E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3DF67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587</w:t>
            </w:r>
          </w:p>
        </w:tc>
        <w:tc>
          <w:tcPr>
            <w:tcW w:w="3260" w:type="dxa"/>
            <w:tcBorders>
              <w:top w:val="nil"/>
              <w:left w:val="nil"/>
              <w:bottom w:val="single" w:sz="4" w:space="0" w:color="auto"/>
              <w:right w:val="single" w:sz="4" w:space="0" w:color="auto"/>
            </w:tcBorders>
            <w:vAlign w:val="center"/>
            <w:hideMark/>
          </w:tcPr>
          <w:p w14:paraId="3C89E7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5</w:t>
            </w:r>
          </w:p>
        </w:tc>
        <w:tc>
          <w:tcPr>
            <w:tcW w:w="2268" w:type="dxa"/>
            <w:tcBorders>
              <w:top w:val="nil"/>
              <w:left w:val="nil"/>
              <w:bottom w:val="single" w:sz="4" w:space="0" w:color="auto"/>
              <w:right w:val="single" w:sz="4" w:space="0" w:color="auto"/>
            </w:tcBorders>
            <w:vAlign w:val="center"/>
            <w:hideMark/>
          </w:tcPr>
          <w:p w14:paraId="118622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1E003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064F110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1F8A1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588</w:t>
            </w:r>
          </w:p>
        </w:tc>
        <w:tc>
          <w:tcPr>
            <w:tcW w:w="3260" w:type="dxa"/>
            <w:tcBorders>
              <w:top w:val="nil"/>
              <w:left w:val="nil"/>
              <w:bottom w:val="single" w:sz="4" w:space="0" w:color="auto"/>
              <w:right w:val="single" w:sz="4" w:space="0" w:color="auto"/>
            </w:tcBorders>
            <w:vAlign w:val="center"/>
            <w:hideMark/>
          </w:tcPr>
          <w:p w14:paraId="7A63A2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6</w:t>
            </w:r>
          </w:p>
        </w:tc>
        <w:tc>
          <w:tcPr>
            <w:tcW w:w="2268" w:type="dxa"/>
            <w:tcBorders>
              <w:top w:val="nil"/>
              <w:left w:val="nil"/>
              <w:bottom w:val="single" w:sz="4" w:space="0" w:color="auto"/>
              <w:right w:val="single" w:sz="4" w:space="0" w:color="auto"/>
            </w:tcBorders>
            <w:vAlign w:val="center"/>
            <w:hideMark/>
          </w:tcPr>
          <w:p w14:paraId="5B55DD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82ECB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9CA920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24C57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589</w:t>
            </w:r>
          </w:p>
        </w:tc>
        <w:tc>
          <w:tcPr>
            <w:tcW w:w="3260" w:type="dxa"/>
            <w:tcBorders>
              <w:top w:val="nil"/>
              <w:left w:val="nil"/>
              <w:bottom w:val="single" w:sz="4" w:space="0" w:color="auto"/>
              <w:right w:val="single" w:sz="4" w:space="0" w:color="auto"/>
            </w:tcBorders>
            <w:vAlign w:val="center"/>
            <w:hideMark/>
          </w:tcPr>
          <w:p w14:paraId="65B2ED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7</w:t>
            </w:r>
          </w:p>
        </w:tc>
        <w:tc>
          <w:tcPr>
            <w:tcW w:w="2268" w:type="dxa"/>
            <w:tcBorders>
              <w:top w:val="nil"/>
              <w:left w:val="nil"/>
              <w:bottom w:val="single" w:sz="4" w:space="0" w:color="auto"/>
              <w:right w:val="single" w:sz="4" w:space="0" w:color="auto"/>
            </w:tcBorders>
            <w:vAlign w:val="center"/>
            <w:hideMark/>
          </w:tcPr>
          <w:p w14:paraId="1C4A3D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72D8E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3D7AF85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B51D3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590</w:t>
            </w:r>
          </w:p>
        </w:tc>
        <w:tc>
          <w:tcPr>
            <w:tcW w:w="3260" w:type="dxa"/>
            <w:tcBorders>
              <w:top w:val="nil"/>
              <w:left w:val="nil"/>
              <w:bottom w:val="single" w:sz="4" w:space="0" w:color="auto"/>
              <w:right w:val="single" w:sz="4" w:space="0" w:color="auto"/>
            </w:tcBorders>
            <w:vAlign w:val="center"/>
            <w:hideMark/>
          </w:tcPr>
          <w:p w14:paraId="1D3C88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8</w:t>
            </w:r>
          </w:p>
        </w:tc>
        <w:tc>
          <w:tcPr>
            <w:tcW w:w="2268" w:type="dxa"/>
            <w:tcBorders>
              <w:top w:val="nil"/>
              <w:left w:val="nil"/>
              <w:bottom w:val="single" w:sz="4" w:space="0" w:color="auto"/>
              <w:right w:val="single" w:sz="4" w:space="0" w:color="auto"/>
            </w:tcBorders>
            <w:vAlign w:val="center"/>
            <w:hideMark/>
          </w:tcPr>
          <w:p w14:paraId="364DD9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3A7F5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599CA45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19632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591</w:t>
            </w:r>
          </w:p>
        </w:tc>
        <w:tc>
          <w:tcPr>
            <w:tcW w:w="3260" w:type="dxa"/>
            <w:tcBorders>
              <w:top w:val="nil"/>
              <w:left w:val="nil"/>
              <w:bottom w:val="single" w:sz="4" w:space="0" w:color="auto"/>
              <w:right w:val="single" w:sz="4" w:space="0" w:color="auto"/>
            </w:tcBorders>
            <w:vAlign w:val="center"/>
            <w:hideMark/>
          </w:tcPr>
          <w:p w14:paraId="6A1FB6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9</w:t>
            </w:r>
          </w:p>
        </w:tc>
        <w:tc>
          <w:tcPr>
            <w:tcW w:w="2268" w:type="dxa"/>
            <w:tcBorders>
              <w:top w:val="nil"/>
              <w:left w:val="nil"/>
              <w:bottom w:val="single" w:sz="4" w:space="0" w:color="auto"/>
              <w:right w:val="single" w:sz="4" w:space="0" w:color="auto"/>
            </w:tcBorders>
            <w:vAlign w:val="center"/>
            <w:hideMark/>
          </w:tcPr>
          <w:p w14:paraId="5DB892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0CE8CA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4EF7A95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959D0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592</w:t>
            </w:r>
          </w:p>
        </w:tc>
        <w:tc>
          <w:tcPr>
            <w:tcW w:w="3260" w:type="dxa"/>
            <w:tcBorders>
              <w:top w:val="nil"/>
              <w:left w:val="nil"/>
              <w:bottom w:val="single" w:sz="4" w:space="0" w:color="auto"/>
              <w:right w:val="single" w:sz="4" w:space="0" w:color="auto"/>
            </w:tcBorders>
            <w:vAlign w:val="center"/>
            <w:hideMark/>
          </w:tcPr>
          <w:p w14:paraId="35A7A8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Чернышевского, д. 9-а</w:t>
            </w:r>
          </w:p>
        </w:tc>
        <w:tc>
          <w:tcPr>
            <w:tcW w:w="2268" w:type="dxa"/>
            <w:tcBorders>
              <w:top w:val="nil"/>
              <w:left w:val="nil"/>
              <w:bottom w:val="single" w:sz="4" w:space="0" w:color="auto"/>
              <w:right w:val="single" w:sz="4" w:space="0" w:color="auto"/>
            </w:tcBorders>
            <w:vAlign w:val="center"/>
            <w:hideMark/>
          </w:tcPr>
          <w:p w14:paraId="7BE723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D3CC2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«Северная», ООО «Глобус»</w:t>
            </w:r>
          </w:p>
        </w:tc>
      </w:tr>
      <w:tr w:rsidR="007B69C7" w:rsidRPr="00901CD1" w14:paraId="79BABBD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E2767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593</w:t>
            </w:r>
          </w:p>
        </w:tc>
        <w:tc>
          <w:tcPr>
            <w:tcW w:w="3260" w:type="dxa"/>
            <w:tcBorders>
              <w:top w:val="nil"/>
              <w:left w:val="nil"/>
              <w:bottom w:val="single" w:sz="4" w:space="0" w:color="auto"/>
              <w:right w:val="single" w:sz="4" w:space="0" w:color="auto"/>
            </w:tcBorders>
            <w:vAlign w:val="center"/>
            <w:hideMark/>
          </w:tcPr>
          <w:p w14:paraId="18A994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Иванисово Центральная усадьба, д. 1</w:t>
            </w:r>
          </w:p>
        </w:tc>
        <w:tc>
          <w:tcPr>
            <w:tcW w:w="2268" w:type="dxa"/>
            <w:tcBorders>
              <w:top w:val="nil"/>
              <w:left w:val="nil"/>
              <w:bottom w:val="single" w:sz="4" w:space="0" w:color="auto"/>
              <w:right w:val="single" w:sz="4" w:space="0" w:color="auto"/>
            </w:tcBorders>
            <w:vAlign w:val="center"/>
            <w:hideMark/>
          </w:tcPr>
          <w:p w14:paraId="3CA361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62D753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ЦТП-Иванисово, Котельная п. Иванисово, ООО «Глобус»</w:t>
            </w:r>
          </w:p>
        </w:tc>
      </w:tr>
      <w:tr w:rsidR="007B69C7" w:rsidRPr="00901CD1" w14:paraId="07296EC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BC497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594</w:t>
            </w:r>
          </w:p>
        </w:tc>
        <w:tc>
          <w:tcPr>
            <w:tcW w:w="3260" w:type="dxa"/>
            <w:tcBorders>
              <w:top w:val="nil"/>
              <w:left w:val="nil"/>
              <w:bottom w:val="single" w:sz="4" w:space="0" w:color="auto"/>
              <w:right w:val="single" w:sz="4" w:space="0" w:color="auto"/>
            </w:tcBorders>
            <w:vAlign w:val="center"/>
            <w:hideMark/>
          </w:tcPr>
          <w:p w14:paraId="1006EA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Иванисово Центральная усадьба, д. 2</w:t>
            </w:r>
          </w:p>
        </w:tc>
        <w:tc>
          <w:tcPr>
            <w:tcW w:w="2268" w:type="dxa"/>
            <w:tcBorders>
              <w:top w:val="nil"/>
              <w:left w:val="nil"/>
              <w:bottom w:val="single" w:sz="4" w:space="0" w:color="auto"/>
              <w:right w:val="single" w:sz="4" w:space="0" w:color="auto"/>
            </w:tcBorders>
            <w:vAlign w:val="center"/>
            <w:hideMark/>
          </w:tcPr>
          <w:p w14:paraId="746F33C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692338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ЦТП-Иванисово, Котельная п. Иванисово, ООО «Глобус»</w:t>
            </w:r>
          </w:p>
        </w:tc>
      </w:tr>
      <w:tr w:rsidR="007B69C7" w:rsidRPr="00901CD1" w14:paraId="4303834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B8BF3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595</w:t>
            </w:r>
          </w:p>
        </w:tc>
        <w:tc>
          <w:tcPr>
            <w:tcW w:w="3260" w:type="dxa"/>
            <w:tcBorders>
              <w:top w:val="nil"/>
              <w:left w:val="nil"/>
              <w:bottom w:val="single" w:sz="4" w:space="0" w:color="auto"/>
              <w:right w:val="single" w:sz="4" w:space="0" w:color="auto"/>
            </w:tcBorders>
            <w:vAlign w:val="center"/>
            <w:hideMark/>
          </w:tcPr>
          <w:p w14:paraId="231217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Иванисово Центральная усадьба, д. 3</w:t>
            </w:r>
          </w:p>
        </w:tc>
        <w:tc>
          <w:tcPr>
            <w:tcW w:w="2268" w:type="dxa"/>
            <w:tcBorders>
              <w:top w:val="nil"/>
              <w:left w:val="nil"/>
              <w:bottom w:val="single" w:sz="4" w:space="0" w:color="auto"/>
              <w:right w:val="single" w:sz="4" w:space="0" w:color="auto"/>
            </w:tcBorders>
            <w:vAlign w:val="center"/>
            <w:hideMark/>
          </w:tcPr>
          <w:p w14:paraId="081066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783923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ЦТП-Иванисово, Котельная п. Иванисово, ООО «Глобус»</w:t>
            </w:r>
          </w:p>
        </w:tc>
      </w:tr>
      <w:tr w:rsidR="007B69C7" w:rsidRPr="00901CD1" w14:paraId="531734A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8D0A3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596</w:t>
            </w:r>
          </w:p>
        </w:tc>
        <w:tc>
          <w:tcPr>
            <w:tcW w:w="3260" w:type="dxa"/>
            <w:tcBorders>
              <w:top w:val="nil"/>
              <w:left w:val="nil"/>
              <w:bottom w:val="single" w:sz="4" w:space="0" w:color="auto"/>
              <w:right w:val="single" w:sz="4" w:space="0" w:color="auto"/>
            </w:tcBorders>
            <w:vAlign w:val="center"/>
            <w:hideMark/>
          </w:tcPr>
          <w:p w14:paraId="7720E5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Иванисово Центральная усадьба, д. 4</w:t>
            </w:r>
          </w:p>
        </w:tc>
        <w:tc>
          <w:tcPr>
            <w:tcW w:w="2268" w:type="dxa"/>
            <w:tcBorders>
              <w:top w:val="nil"/>
              <w:left w:val="nil"/>
              <w:bottom w:val="single" w:sz="4" w:space="0" w:color="auto"/>
              <w:right w:val="single" w:sz="4" w:space="0" w:color="auto"/>
            </w:tcBorders>
            <w:vAlign w:val="center"/>
            <w:hideMark/>
          </w:tcPr>
          <w:p w14:paraId="441B91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70ADB5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ЦТП-Иванисово, Котельная п. Иванисово, ООО «Глобус»</w:t>
            </w:r>
          </w:p>
        </w:tc>
      </w:tr>
      <w:tr w:rsidR="007B69C7" w:rsidRPr="00901CD1" w14:paraId="07145B9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C4BBA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597</w:t>
            </w:r>
          </w:p>
        </w:tc>
        <w:tc>
          <w:tcPr>
            <w:tcW w:w="3260" w:type="dxa"/>
            <w:tcBorders>
              <w:top w:val="nil"/>
              <w:left w:val="nil"/>
              <w:bottom w:val="single" w:sz="4" w:space="0" w:color="auto"/>
              <w:right w:val="single" w:sz="4" w:space="0" w:color="auto"/>
            </w:tcBorders>
            <w:vAlign w:val="center"/>
            <w:hideMark/>
          </w:tcPr>
          <w:p w14:paraId="404E917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Иванисово Центральная усадьба, д. 5</w:t>
            </w:r>
          </w:p>
        </w:tc>
        <w:tc>
          <w:tcPr>
            <w:tcW w:w="2268" w:type="dxa"/>
            <w:tcBorders>
              <w:top w:val="nil"/>
              <w:left w:val="nil"/>
              <w:bottom w:val="single" w:sz="4" w:space="0" w:color="auto"/>
              <w:right w:val="single" w:sz="4" w:space="0" w:color="auto"/>
            </w:tcBorders>
            <w:vAlign w:val="center"/>
            <w:hideMark/>
          </w:tcPr>
          <w:p w14:paraId="212EDE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1E2B88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ЦТП-Иванисово, Котельная п. Иванисово, ООО «Глобус»</w:t>
            </w:r>
          </w:p>
        </w:tc>
      </w:tr>
      <w:tr w:rsidR="007B69C7" w:rsidRPr="00901CD1" w14:paraId="72FA3B4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30AE5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598</w:t>
            </w:r>
          </w:p>
        </w:tc>
        <w:tc>
          <w:tcPr>
            <w:tcW w:w="3260" w:type="dxa"/>
            <w:tcBorders>
              <w:top w:val="nil"/>
              <w:left w:val="nil"/>
              <w:bottom w:val="single" w:sz="4" w:space="0" w:color="auto"/>
              <w:right w:val="single" w:sz="4" w:space="0" w:color="auto"/>
            </w:tcBorders>
            <w:vAlign w:val="center"/>
            <w:hideMark/>
          </w:tcPr>
          <w:p w14:paraId="440CC5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30</w:t>
            </w:r>
          </w:p>
        </w:tc>
        <w:tc>
          <w:tcPr>
            <w:tcW w:w="2268" w:type="dxa"/>
            <w:tcBorders>
              <w:top w:val="nil"/>
              <w:left w:val="nil"/>
              <w:bottom w:val="single" w:sz="4" w:space="0" w:color="auto"/>
              <w:right w:val="single" w:sz="4" w:space="0" w:color="auto"/>
            </w:tcBorders>
            <w:vAlign w:val="center"/>
            <w:hideMark/>
          </w:tcPr>
          <w:p w14:paraId="38F4F3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83E24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0856A3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4C1C9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599</w:t>
            </w:r>
          </w:p>
        </w:tc>
        <w:tc>
          <w:tcPr>
            <w:tcW w:w="3260" w:type="dxa"/>
            <w:tcBorders>
              <w:top w:val="nil"/>
              <w:left w:val="nil"/>
              <w:bottom w:val="single" w:sz="4" w:space="0" w:color="auto"/>
              <w:right w:val="single" w:sz="4" w:space="0" w:color="auto"/>
            </w:tcBorders>
            <w:vAlign w:val="center"/>
            <w:hideMark/>
          </w:tcPr>
          <w:p w14:paraId="195717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32</w:t>
            </w:r>
          </w:p>
        </w:tc>
        <w:tc>
          <w:tcPr>
            <w:tcW w:w="2268" w:type="dxa"/>
            <w:tcBorders>
              <w:top w:val="nil"/>
              <w:left w:val="nil"/>
              <w:bottom w:val="single" w:sz="4" w:space="0" w:color="auto"/>
              <w:right w:val="single" w:sz="4" w:space="0" w:color="auto"/>
            </w:tcBorders>
            <w:vAlign w:val="center"/>
            <w:hideMark/>
          </w:tcPr>
          <w:p w14:paraId="3D3163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ACFCA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244845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948C8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600</w:t>
            </w:r>
          </w:p>
        </w:tc>
        <w:tc>
          <w:tcPr>
            <w:tcW w:w="3260" w:type="dxa"/>
            <w:tcBorders>
              <w:top w:val="nil"/>
              <w:left w:val="nil"/>
              <w:bottom w:val="single" w:sz="4" w:space="0" w:color="auto"/>
              <w:right w:val="single" w:sz="4" w:space="0" w:color="auto"/>
            </w:tcBorders>
            <w:vAlign w:val="center"/>
            <w:hideMark/>
          </w:tcPr>
          <w:p w14:paraId="18494E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34</w:t>
            </w:r>
          </w:p>
        </w:tc>
        <w:tc>
          <w:tcPr>
            <w:tcW w:w="2268" w:type="dxa"/>
            <w:tcBorders>
              <w:top w:val="nil"/>
              <w:left w:val="nil"/>
              <w:bottom w:val="single" w:sz="4" w:space="0" w:color="auto"/>
              <w:right w:val="single" w:sz="4" w:space="0" w:color="auto"/>
            </w:tcBorders>
            <w:vAlign w:val="center"/>
            <w:hideMark/>
          </w:tcPr>
          <w:p w14:paraId="4F4257D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F2FA7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A99301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994D7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601</w:t>
            </w:r>
          </w:p>
        </w:tc>
        <w:tc>
          <w:tcPr>
            <w:tcW w:w="3260" w:type="dxa"/>
            <w:tcBorders>
              <w:top w:val="nil"/>
              <w:left w:val="nil"/>
              <w:bottom w:val="single" w:sz="4" w:space="0" w:color="auto"/>
              <w:right w:val="single" w:sz="4" w:space="0" w:color="auto"/>
            </w:tcBorders>
            <w:vAlign w:val="center"/>
            <w:hideMark/>
          </w:tcPr>
          <w:p w14:paraId="1E0A7C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Мира, д. 34-а</w:t>
            </w:r>
          </w:p>
        </w:tc>
        <w:tc>
          <w:tcPr>
            <w:tcW w:w="2268" w:type="dxa"/>
            <w:tcBorders>
              <w:top w:val="nil"/>
              <w:left w:val="nil"/>
              <w:bottom w:val="single" w:sz="4" w:space="0" w:color="auto"/>
              <w:right w:val="single" w:sz="4" w:space="0" w:color="auto"/>
            </w:tcBorders>
            <w:vAlign w:val="center"/>
            <w:hideMark/>
          </w:tcPr>
          <w:p w14:paraId="135C69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5B496A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982F49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1D5C7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602</w:t>
            </w:r>
          </w:p>
        </w:tc>
        <w:tc>
          <w:tcPr>
            <w:tcW w:w="3260" w:type="dxa"/>
            <w:tcBorders>
              <w:top w:val="nil"/>
              <w:left w:val="nil"/>
              <w:bottom w:val="single" w:sz="4" w:space="0" w:color="auto"/>
              <w:right w:val="single" w:sz="4" w:space="0" w:color="auto"/>
            </w:tcBorders>
            <w:vAlign w:val="center"/>
            <w:hideMark/>
          </w:tcPr>
          <w:p w14:paraId="115B21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10 к. 1</w:t>
            </w:r>
          </w:p>
        </w:tc>
        <w:tc>
          <w:tcPr>
            <w:tcW w:w="2268" w:type="dxa"/>
            <w:tcBorders>
              <w:top w:val="nil"/>
              <w:left w:val="nil"/>
              <w:bottom w:val="single" w:sz="4" w:space="0" w:color="auto"/>
              <w:right w:val="single" w:sz="4" w:space="0" w:color="auto"/>
            </w:tcBorders>
            <w:vAlign w:val="center"/>
            <w:hideMark/>
          </w:tcPr>
          <w:p w14:paraId="702D88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DE9B2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B2EE8B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FECFB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603</w:t>
            </w:r>
          </w:p>
        </w:tc>
        <w:tc>
          <w:tcPr>
            <w:tcW w:w="3260" w:type="dxa"/>
            <w:tcBorders>
              <w:top w:val="nil"/>
              <w:left w:val="nil"/>
              <w:bottom w:val="single" w:sz="4" w:space="0" w:color="auto"/>
              <w:right w:val="single" w:sz="4" w:space="0" w:color="auto"/>
            </w:tcBorders>
            <w:vAlign w:val="center"/>
            <w:hideMark/>
          </w:tcPr>
          <w:p w14:paraId="61773B0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10 к. 3</w:t>
            </w:r>
          </w:p>
        </w:tc>
        <w:tc>
          <w:tcPr>
            <w:tcW w:w="2268" w:type="dxa"/>
            <w:tcBorders>
              <w:top w:val="nil"/>
              <w:left w:val="nil"/>
              <w:bottom w:val="single" w:sz="4" w:space="0" w:color="auto"/>
              <w:right w:val="single" w:sz="4" w:space="0" w:color="auto"/>
            </w:tcBorders>
            <w:vAlign w:val="center"/>
            <w:hideMark/>
          </w:tcPr>
          <w:p w14:paraId="362043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0ECF20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A6D55A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1A336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604</w:t>
            </w:r>
          </w:p>
        </w:tc>
        <w:tc>
          <w:tcPr>
            <w:tcW w:w="3260" w:type="dxa"/>
            <w:tcBorders>
              <w:top w:val="nil"/>
              <w:left w:val="nil"/>
              <w:bottom w:val="single" w:sz="4" w:space="0" w:color="auto"/>
              <w:right w:val="single" w:sz="4" w:space="0" w:color="auto"/>
            </w:tcBorders>
            <w:vAlign w:val="center"/>
            <w:hideMark/>
          </w:tcPr>
          <w:p w14:paraId="3D6D0F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12 к. 1</w:t>
            </w:r>
          </w:p>
        </w:tc>
        <w:tc>
          <w:tcPr>
            <w:tcW w:w="2268" w:type="dxa"/>
            <w:tcBorders>
              <w:top w:val="nil"/>
              <w:left w:val="nil"/>
              <w:bottom w:val="single" w:sz="4" w:space="0" w:color="auto"/>
              <w:right w:val="single" w:sz="4" w:space="0" w:color="auto"/>
            </w:tcBorders>
            <w:vAlign w:val="center"/>
            <w:hideMark/>
          </w:tcPr>
          <w:p w14:paraId="1BEF07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C0F1A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EB0DD8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F7C68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605</w:t>
            </w:r>
          </w:p>
        </w:tc>
        <w:tc>
          <w:tcPr>
            <w:tcW w:w="3260" w:type="dxa"/>
            <w:tcBorders>
              <w:top w:val="nil"/>
              <w:left w:val="nil"/>
              <w:bottom w:val="single" w:sz="4" w:space="0" w:color="auto"/>
              <w:right w:val="single" w:sz="4" w:space="0" w:color="auto"/>
            </w:tcBorders>
            <w:vAlign w:val="center"/>
            <w:hideMark/>
          </w:tcPr>
          <w:p w14:paraId="22D3E8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12 к. 2</w:t>
            </w:r>
          </w:p>
        </w:tc>
        <w:tc>
          <w:tcPr>
            <w:tcW w:w="2268" w:type="dxa"/>
            <w:tcBorders>
              <w:top w:val="nil"/>
              <w:left w:val="nil"/>
              <w:bottom w:val="single" w:sz="4" w:space="0" w:color="auto"/>
              <w:right w:val="single" w:sz="4" w:space="0" w:color="auto"/>
            </w:tcBorders>
            <w:vAlign w:val="center"/>
            <w:hideMark/>
          </w:tcPr>
          <w:p w14:paraId="3698EF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42BC8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C792BB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22FB2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606</w:t>
            </w:r>
          </w:p>
        </w:tc>
        <w:tc>
          <w:tcPr>
            <w:tcW w:w="3260" w:type="dxa"/>
            <w:tcBorders>
              <w:top w:val="nil"/>
              <w:left w:val="nil"/>
              <w:bottom w:val="single" w:sz="4" w:space="0" w:color="auto"/>
              <w:right w:val="single" w:sz="4" w:space="0" w:color="auto"/>
            </w:tcBorders>
            <w:vAlign w:val="center"/>
            <w:hideMark/>
          </w:tcPr>
          <w:p w14:paraId="1AD627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14 к. 1</w:t>
            </w:r>
          </w:p>
        </w:tc>
        <w:tc>
          <w:tcPr>
            <w:tcW w:w="2268" w:type="dxa"/>
            <w:tcBorders>
              <w:top w:val="nil"/>
              <w:left w:val="nil"/>
              <w:bottom w:val="single" w:sz="4" w:space="0" w:color="auto"/>
              <w:right w:val="single" w:sz="4" w:space="0" w:color="auto"/>
            </w:tcBorders>
            <w:vAlign w:val="center"/>
            <w:hideMark/>
          </w:tcPr>
          <w:p w14:paraId="24A8DE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7D6165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29992D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F8E1F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607</w:t>
            </w:r>
          </w:p>
        </w:tc>
        <w:tc>
          <w:tcPr>
            <w:tcW w:w="3260" w:type="dxa"/>
            <w:tcBorders>
              <w:top w:val="nil"/>
              <w:left w:val="nil"/>
              <w:bottom w:val="single" w:sz="4" w:space="0" w:color="auto"/>
              <w:right w:val="single" w:sz="4" w:space="0" w:color="auto"/>
            </w:tcBorders>
            <w:vAlign w:val="center"/>
            <w:hideMark/>
          </w:tcPr>
          <w:p w14:paraId="3A6CE1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18 к. 2</w:t>
            </w:r>
          </w:p>
        </w:tc>
        <w:tc>
          <w:tcPr>
            <w:tcW w:w="2268" w:type="dxa"/>
            <w:tcBorders>
              <w:top w:val="nil"/>
              <w:left w:val="nil"/>
              <w:bottom w:val="single" w:sz="4" w:space="0" w:color="auto"/>
              <w:right w:val="single" w:sz="4" w:space="0" w:color="auto"/>
            </w:tcBorders>
            <w:vAlign w:val="center"/>
            <w:hideMark/>
          </w:tcPr>
          <w:p w14:paraId="7E04A0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28490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4CAA3B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8A3D2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608</w:t>
            </w:r>
          </w:p>
        </w:tc>
        <w:tc>
          <w:tcPr>
            <w:tcW w:w="3260" w:type="dxa"/>
            <w:tcBorders>
              <w:top w:val="nil"/>
              <w:left w:val="nil"/>
              <w:bottom w:val="single" w:sz="4" w:space="0" w:color="auto"/>
              <w:right w:val="single" w:sz="4" w:space="0" w:color="auto"/>
            </w:tcBorders>
            <w:vAlign w:val="center"/>
            <w:hideMark/>
          </w:tcPr>
          <w:p w14:paraId="1FBFCA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18 к. 3</w:t>
            </w:r>
          </w:p>
        </w:tc>
        <w:tc>
          <w:tcPr>
            <w:tcW w:w="2268" w:type="dxa"/>
            <w:tcBorders>
              <w:top w:val="nil"/>
              <w:left w:val="nil"/>
              <w:bottom w:val="single" w:sz="4" w:space="0" w:color="auto"/>
              <w:right w:val="single" w:sz="4" w:space="0" w:color="auto"/>
            </w:tcBorders>
            <w:vAlign w:val="center"/>
            <w:hideMark/>
          </w:tcPr>
          <w:p w14:paraId="1BBCCB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4C7EC8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14D80B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CF813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609</w:t>
            </w:r>
          </w:p>
        </w:tc>
        <w:tc>
          <w:tcPr>
            <w:tcW w:w="3260" w:type="dxa"/>
            <w:tcBorders>
              <w:top w:val="nil"/>
              <w:left w:val="nil"/>
              <w:bottom w:val="single" w:sz="4" w:space="0" w:color="auto"/>
              <w:right w:val="single" w:sz="4" w:space="0" w:color="auto"/>
            </w:tcBorders>
            <w:vAlign w:val="center"/>
            <w:hideMark/>
          </w:tcPr>
          <w:p w14:paraId="741E60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18 к. 4</w:t>
            </w:r>
          </w:p>
        </w:tc>
        <w:tc>
          <w:tcPr>
            <w:tcW w:w="2268" w:type="dxa"/>
            <w:tcBorders>
              <w:top w:val="nil"/>
              <w:left w:val="nil"/>
              <w:bottom w:val="single" w:sz="4" w:space="0" w:color="auto"/>
              <w:right w:val="single" w:sz="4" w:space="0" w:color="auto"/>
            </w:tcBorders>
            <w:vAlign w:val="center"/>
            <w:hideMark/>
          </w:tcPr>
          <w:p w14:paraId="4C6E7A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56225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5793CF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54F14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610</w:t>
            </w:r>
          </w:p>
        </w:tc>
        <w:tc>
          <w:tcPr>
            <w:tcW w:w="3260" w:type="dxa"/>
            <w:tcBorders>
              <w:top w:val="nil"/>
              <w:left w:val="nil"/>
              <w:bottom w:val="single" w:sz="4" w:space="0" w:color="auto"/>
              <w:right w:val="single" w:sz="4" w:space="0" w:color="auto"/>
            </w:tcBorders>
            <w:vAlign w:val="center"/>
            <w:hideMark/>
          </w:tcPr>
          <w:p w14:paraId="75DB7BF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2 к. 1</w:t>
            </w:r>
          </w:p>
        </w:tc>
        <w:tc>
          <w:tcPr>
            <w:tcW w:w="2268" w:type="dxa"/>
            <w:tcBorders>
              <w:top w:val="nil"/>
              <w:left w:val="nil"/>
              <w:bottom w:val="single" w:sz="4" w:space="0" w:color="auto"/>
              <w:right w:val="single" w:sz="4" w:space="0" w:color="auto"/>
            </w:tcBorders>
            <w:vAlign w:val="center"/>
            <w:hideMark/>
          </w:tcPr>
          <w:p w14:paraId="002F7C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8C3AA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3B422F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725D6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611</w:t>
            </w:r>
          </w:p>
        </w:tc>
        <w:tc>
          <w:tcPr>
            <w:tcW w:w="3260" w:type="dxa"/>
            <w:tcBorders>
              <w:top w:val="nil"/>
              <w:left w:val="nil"/>
              <w:bottom w:val="single" w:sz="4" w:space="0" w:color="auto"/>
              <w:right w:val="single" w:sz="4" w:space="0" w:color="auto"/>
            </w:tcBorders>
            <w:vAlign w:val="center"/>
            <w:hideMark/>
          </w:tcPr>
          <w:p w14:paraId="61B34F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2 к. 1а</w:t>
            </w:r>
          </w:p>
        </w:tc>
        <w:tc>
          <w:tcPr>
            <w:tcW w:w="2268" w:type="dxa"/>
            <w:tcBorders>
              <w:top w:val="nil"/>
              <w:left w:val="nil"/>
              <w:bottom w:val="single" w:sz="4" w:space="0" w:color="auto"/>
              <w:right w:val="single" w:sz="4" w:space="0" w:color="auto"/>
            </w:tcBorders>
            <w:vAlign w:val="center"/>
            <w:hideMark/>
          </w:tcPr>
          <w:p w14:paraId="37001E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AA8AAF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7B8511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0AF52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612</w:t>
            </w:r>
          </w:p>
        </w:tc>
        <w:tc>
          <w:tcPr>
            <w:tcW w:w="3260" w:type="dxa"/>
            <w:tcBorders>
              <w:top w:val="nil"/>
              <w:left w:val="nil"/>
              <w:bottom w:val="single" w:sz="4" w:space="0" w:color="auto"/>
              <w:right w:val="single" w:sz="4" w:space="0" w:color="auto"/>
            </w:tcBorders>
            <w:vAlign w:val="center"/>
            <w:hideMark/>
          </w:tcPr>
          <w:p w14:paraId="210B24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2 к. 3</w:t>
            </w:r>
          </w:p>
        </w:tc>
        <w:tc>
          <w:tcPr>
            <w:tcW w:w="2268" w:type="dxa"/>
            <w:tcBorders>
              <w:top w:val="nil"/>
              <w:left w:val="nil"/>
              <w:bottom w:val="single" w:sz="4" w:space="0" w:color="auto"/>
              <w:right w:val="single" w:sz="4" w:space="0" w:color="auto"/>
            </w:tcBorders>
            <w:vAlign w:val="center"/>
            <w:hideMark/>
          </w:tcPr>
          <w:p w14:paraId="438CED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070F0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447287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50ACC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613</w:t>
            </w:r>
          </w:p>
        </w:tc>
        <w:tc>
          <w:tcPr>
            <w:tcW w:w="3260" w:type="dxa"/>
            <w:tcBorders>
              <w:top w:val="nil"/>
              <w:left w:val="nil"/>
              <w:bottom w:val="single" w:sz="4" w:space="0" w:color="auto"/>
              <w:right w:val="single" w:sz="4" w:space="0" w:color="auto"/>
            </w:tcBorders>
            <w:vAlign w:val="center"/>
            <w:hideMark/>
          </w:tcPr>
          <w:p w14:paraId="1A511D8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2 к. 4</w:t>
            </w:r>
          </w:p>
        </w:tc>
        <w:tc>
          <w:tcPr>
            <w:tcW w:w="2268" w:type="dxa"/>
            <w:tcBorders>
              <w:top w:val="nil"/>
              <w:left w:val="nil"/>
              <w:bottom w:val="single" w:sz="4" w:space="0" w:color="auto"/>
              <w:right w:val="single" w:sz="4" w:space="0" w:color="auto"/>
            </w:tcBorders>
            <w:vAlign w:val="center"/>
            <w:hideMark/>
          </w:tcPr>
          <w:p w14:paraId="34E5C8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6E4EE8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CF04B2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8E940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614</w:t>
            </w:r>
          </w:p>
        </w:tc>
        <w:tc>
          <w:tcPr>
            <w:tcW w:w="3260" w:type="dxa"/>
            <w:tcBorders>
              <w:top w:val="nil"/>
              <w:left w:val="nil"/>
              <w:bottom w:val="single" w:sz="4" w:space="0" w:color="auto"/>
              <w:right w:val="single" w:sz="4" w:space="0" w:color="auto"/>
            </w:tcBorders>
            <w:vAlign w:val="center"/>
            <w:hideMark/>
          </w:tcPr>
          <w:p w14:paraId="4749B5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2 к. 5</w:t>
            </w:r>
          </w:p>
        </w:tc>
        <w:tc>
          <w:tcPr>
            <w:tcW w:w="2268" w:type="dxa"/>
            <w:tcBorders>
              <w:top w:val="nil"/>
              <w:left w:val="nil"/>
              <w:bottom w:val="single" w:sz="4" w:space="0" w:color="auto"/>
              <w:right w:val="single" w:sz="4" w:space="0" w:color="auto"/>
            </w:tcBorders>
            <w:vAlign w:val="center"/>
            <w:hideMark/>
          </w:tcPr>
          <w:p w14:paraId="71D4B1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07A62B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FB8A36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9804D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615</w:t>
            </w:r>
          </w:p>
        </w:tc>
        <w:tc>
          <w:tcPr>
            <w:tcW w:w="3260" w:type="dxa"/>
            <w:tcBorders>
              <w:top w:val="nil"/>
              <w:left w:val="nil"/>
              <w:bottom w:val="single" w:sz="4" w:space="0" w:color="auto"/>
              <w:right w:val="single" w:sz="4" w:space="0" w:color="auto"/>
            </w:tcBorders>
            <w:vAlign w:val="center"/>
            <w:hideMark/>
          </w:tcPr>
          <w:p w14:paraId="4A372B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20 к. 2</w:t>
            </w:r>
          </w:p>
        </w:tc>
        <w:tc>
          <w:tcPr>
            <w:tcW w:w="2268" w:type="dxa"/>
            <w:tcBorders>
              <w:top w:val="nil"/>
              <w:left w:val="nil"/>
              <w:bottom w:val="single" w:sz="4" w:space="0" w:color="auto"/>
              <w:right w:val="single" w:sz="4" w:space="0" w:color="auto"/>
            </w:tcBorders>
            <w:vAlign w:val="center"/>
            <w:hideMark/>
          </w:tcPr>
          <w:p w14:paraId="417FC0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5CF78B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F20979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961AD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616</w:t>
            </w:r>
          </w:p>
        </w:tc>
        <w:tc>
          <w:tcPr>
            <w:tcW w:w="3260" w:type="dxa"/>
            <w:tcBorders>
              <w:top w:val="nil"/>
              <w:left w:val="nil"/>
              <w:bottom w:val="single" w:sz="4" w:space="0" w:color="auto"/>
              <w:right w:val="single" w:sz="4" w:space="0" w:color="auto"/>
            </w:tcBorders>
            <w:vAlign w:val="center"/>
            <w:hideMark/>
          </w:tcPr>
          <w:p w14:paraId="033C08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20 к. 3</w:t>
            </w:r>
          </w:p>
        </w:tc>
        <w:tc>
          <w:tcPr>
            <w:tcW w:w="2268" w:type="dxa"/>
            <w:tcBorders>
              <w:top w:val="nil"/>
              <w:left w:val="nil"/>
              <w:bottom w:val="single" w:sz="4" w:space="0" w:color="auto"/>
              <w:right w:val="single" w:sz="4" w:space="0" w:color="auto"/>
            </w:tcBorders>
            <w:vAlign w:val="center"/>
            <w:hideMark/>
          </w:tcPr>
          <w:p w14:paraId="3112BF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73DF6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94CB93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0652F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617</w:t>
            </w:r>
          </w:p>
        </w:tc>
        <w:tc>
          <w:tcPr>
            <w:tcW w:w="3260" w:type="dxa"/>
            <w:tcBorders>
              <w:top w:val="nil"/>
              <w:left w:val="nil"/>
              <w:bottom w:val="single" w:sz="4" w:space="0" w:color="auto"/>
              <w:right w:val="single" w:sz="4" w:space="0" w:color="auto"/>
            </w:tcBorders>
            <w:vAlign w:val="center"/>
            <w:hideMark/>
          </w:tcPr>
          <w:p w14:paraId="44D6C7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20 к. 4</w:t>
            </w:r>
          </w:p>
        </w:tc>
        <w:tc>
          <w:tcPr>
            <w:tcW w:w="2268" w:type="dxa"/>
            <w:tcBorders>
              <w:top w:val="nil"/>
              <w:left w:val="nil"/>
              <w:bottom w:val="single" w:sz="4" w:space="0" w:color="auto"/>
              <w:right w:val="single" w:sz="4" w:space="0" w:color="auto"/>
            </w:tcBorders>
            <w:vAlign w:val="center"/>
            <w:hideMark/>
          </w:tcPr>
          <w:p w14:paraId="7EB5DC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1C6238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94D8E4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F6988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618</w:t>
            </w:r>
          </w:p>
        </w:tc>
        <w:tc>
          <w:tcPr>
            <w:tcW w:w="3260" w:type="dxa"/>
            <w:tcBorders>
              <w:top w:val="nil"/>
              <w:left w:val="nil"/>
              <w:bottom w:val="single" w:sz="4" w:space="0" w:color="auto"/>
              <w:right w:val="single" w:sz="4" w:space="0" w:color="auto"/>
            </w:tcBorders>
            <w:vAlign w:val="center"/>
            <w:hideMark/>
          </w:tcPr>
          <w:p w14:paraId="2EB518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20 к. 5</w:t>
            </w:r>
          </w:p>
        </w:tc>
        <w:tc>
          <w:tcPr>
            <w:tcW w:w="2268" w:type="dxa"/>
            <w:tcBorders>
              <w:top w:val="nil"/>
              <w:left w:val="nil"/>
              <w:bottom w:val="single" w:sz="4" w:space="0" w:color="auto"/>
              <w:right w:val="single" w:sz="4" w:space="0" w:color="auto"/>
            </w:tcBorders>
            <w:vAlign w:val="center"/>
            <w:hideMark/>
          </w:tcPr>
          <w:p w14:paraId="746C3F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77D3897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3F9F27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F58BB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619</w:t>
            </w:r>
          </w:p>
        </w:tc>
        <w:tc>
          <w:tcPr>
            <w:tcW w:w="3260" w:type="dxa"/>
            <w:tcBorders>
              <w:top w:val="nil"/>
              <w:left w:val="nil"/>
              <w:bottom w:val="single" w:sz="4" w:space="0" w:color="auto"/>
              <w:right w:val="single" w:sz="4" w:space="0" w:color="auto"/>
            </w:tcBorders>
            <w:vAlign w:val="center"/>
            <w:hideMark/>
          </w:tcPr>
          <w:p w14:paraId="0A0B9E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22 к. 2</w:t>
            </w:r>
          </w:p>
        </w:tc>
        <w:tc>
          <w:tcPr>
            <w:tcW w:w="2268" w:type="dxa"/>
            <w:tcBorders>
              <w:top w:val="nil"/>
              <w:left w:val="nil"/>
              <w:bottom w:val="single" w:sz="4" w:space="0" w:color="auto"/>
              <w:right w:val="single" w:sz="4" w:space="0" w:color="auto"/>
            </w:tcBorders>
            <w:vAlign w:val="center"/>
            <w:hideMark/>
          </w:tcPr>
          <w:p w14:paraId="7AD0A0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0B612B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820FEA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6D6B6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620</w:t>
            </w:r>
          </w:p>
        </w:tc>
        <w:tc>
          <w:tcPr>
            <w:tcW w:w="3260" w:type="dxa"/>
            <w:tcBorders>
              <w:top w:val="nil"/>
              <w:left w:val="nil"/>
              <w:bottom w:val="single" w:sz="4" w:space="0" w:color="auto"/>
              <w:right w:val="single" w:sz="4" w:space="0" w:color="auto"/>
            </w:tcBorders>
            <w:vAlign w:val="center"/>
            <w:hideMark/>
          </w:tcPr>
          <w:p w14:paraId="662C3F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22 к. 3</w:t>
            </w:r>
          </w:p>
        </w:tc>
        <w:tc>
          <w:tcPr>
            <w:tcW w:w="2268" w:type="dxa"/>
            <w:tcBorders>
              <w:top w:val="nil"/>
              <w:left w:val="nil"/>
              <w:bottom w:val="single" w:sz="4" w:space="0" w:color="auto"/>
              <w:right w:val="single" w:sz="4" w:space="0" w:color="auto"/>
            </w:tcBorders>
            <w:vAlign w:val="center"/>
            <w:hideMark/>
          </w:tcPr>
          <w:p w14:paraId="4A9C6E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6E40D4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00278F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4D656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621</w:t>
            </w:r>
          </w:p>
        </w:tc>
        <w:tc>
          <w:tcPr>
            <w:tcW w:w="3260" w:type="dxa"/>
            <w:tcBorders>
              <w:top w:val="nil"/>
              <w:left w:val="nil"/>
              <w:bottom w:val="single" w:sz="4" w:space="0" w:color="auto"/>
              <w:right w:val="single" w:sz="4" w:space="0" w:color="auto"/>
            </w:tcBorders>
            <w:vAlign w:val="center"/>
            <w:hideMark/>
          </w:tcPr>
          <w:p w14:paraId="1DBFC8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22 к. 4</w:t>
            </w:r>
          </w:p>
        </w:tc>
        <w:tc>
          <w:tcPr>
            <w:tcW w:w="2268" w:type="dxa"/>
            <w:tcBorders>
              <w:top w:val="nil"/>
              <w:left w:val="nil"/>
              <w:bottom w:val="single" w:sz="4" w:space="0" w:color="auto"/>
              <w:right w:val="single" w:sz="4" w:space="0" w:color="auto"/>
            </w:tcBorders>
            <w:vAlign w:val="center"/>
            <w:hideMark/>
          </w:tcPr>
          <w:p w14:paraId="616D7C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0600D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221827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9E857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622</w:t>
            </w:r>
          </w:p>
        </w:tc>
        <w:tc>
          <w:tcPr>
            <w:tcW w:w="3260" w:type="dxa"/>
            <w:tcBorders>
              <w:top w:val="nil"/>
              <w:left w:val="nil"/>
              <w:bottom w:val="single" w:sz="4" w:space="0" w:color="auto"/>
              <w:right w:val="single" w:sz="4" w:space="0" w:color="auto"/>
            </w:tcBorders>
            <w:vAlign w:val="center"/>
            <w:hideMark/>
          </w:tcPr>
          <w:p w14:paraId="2170CD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24 к. 2</w:t>
            </w:r>
          </w:p>
        </w:tc>
        <w:tc>
          <w:tcPr>
            <w:tcW w:w="2268" w:type="dxa"/>
            <w:tcBorders>
              <w:top w:val="nil"/>
              <w:left w:val="nil"/>
              <w:bottom w:val="single" w:sz="4" w:space="0" w:color="auto"/>
              <w:right w:val="single" w:sz="4" w:space="0" w:color="auto"/>
            </w:tcBorders>
            <w:vAlign w:val="center"/>
            <w:hideMark/>
          </w:tcPr>
          <w:p w14:paraId="7F93C2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62A72A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8C2DD3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A97DFF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623</w:t>
            </w:r>
          </w:p>
        </w:tc>
        <w:tc>
          <w:tcPr>
            <w:tcW w:w="3260" w:type="dxa"/>
            <w:tcBorders>
              <w:top w:val="nil"/>
              <w:left w:val="nil"/>
              <w:bottom w:val="single" w:sz="4" w:space="0" w:color="auto"/>
              <w:right w:val="single" w:sz="4" w:space="0" w:color="auto"/>
            </w:tcBorders>
            <w:vAlign w:val="center"/>
            <w:hideMark/>
          </w:tcPr>
          <w:p w14:paraId="4F779F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4 к. 1</w:t>
            </w:r>
          </w:p>
        </w:tc>
        <w:tc>
          <w:tcPr>
            <w:tcW w:w="2268" w:type="dxa"/>
            <w:tcBorders>
              <w:top w:val="nil"/>
              <w:left w:val="nil"/>
              <w:bottom w:val="single" w:sz="4" w:space="0" w:color="auto"/>
              <w:right w:val="single" w:sz="4" w:space="0" w:color="auto"/>
            </w:tcBorders>
            <w:vAlign w:val="center"/>
            <w:hideMark/>
          </w:tcPr>
          <w:p w14:paraId="3B1EC3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64825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183B35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6AE1B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624</w:t>
            </w:r>
          </w:p>
        </w:tc>
        <w:tc>
          <w:tcPr>
            <w:tcW w:w="3260" w:type="dxa"/>
            <w:tcBorders>
              <w:top w:val="nil"/>
              <w:left w:val="nil"/>
              <w:bottom w:val="single" w:sz="4" w:space="0" w:color="auto"/>
              <w:right w:val="single" w:sz="4" w:space="0" w:color="auto"/>
            </w:tcBorders>
            <w:vAlign w:val="center"/>
            <w:hideMark/>
          </w:tcPr>
          <w:p w14:paraId="005DA7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4 к. 3</w:t>
            </w:r>
          </w:p>
        </w:tc>
        <w:tc>
          <w:tcPr>
            <w:tcW w:w="2268" w:type="dxa"/>
            <w:tcBorders>
              <w:top w:val="nil"/>
              <w:left w:val="nil"/>
              <w:bottom w:val="single" w:sz="4" w:space="0" w:color="auto"/>
              <w:right w:val="single" w:sz="4" w:space="0" w:color="auto"/>
            </w:tcBorders>
            <w:vAlign w:val="center"/>
            <w:hideMark/>
          </w:tcPr>
          <w:p w14:paraId="24008F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48E48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F5E510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4837B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625</w:t>
            </w:r>
          </w:p>
        </w:tc>
        <w:tc>
          <w:tcPr>
            <w:tcW w:w="3260" w:type="dxa"/>
            <w:tcBorders>
              <w:top w:val="nil"/>
              <w:left w:val="nil"/>
              <w:bottom w:val="single" w:sz="4" w:space="0" w:color="auto"/>
              <w:right w:val="single" w:sz="4" w:space="0" w:color="auto"/>
            </w:tcBorders>
            <w:vAlign w:val="center"/>
            <w:hideMark/>
          </w:tcPr>
          <w:p w14:paraId="532A88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4 к. 5</w:t>
            </w:r>
          </w:p>
        </w:tc>
        <w:tc>
          <w:tcPr>
            <w:tcW w:w="2268" w:type="dxa"/>
            <w:tcBorders>
              <w:top w:val="nil"/>
              <w:left w:val="nil"/>
              <w:bottom w:val="single" w:sz="4" w:space="0" w:color="auto"/>
              <w:right w:val="single" w:sz="4" w:space="0" w:color="auto"/>
            </w:tcBorders>
            <w:vAlign w:val="center"/>
            <w:hideMark/>
          </w:tcPr>
          <w:p w14:paraId="21BE06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1FC83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76F126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0572D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626</w:t>
            </w:r>
          </w:p>
        </w:tc>
        <w:tc>
          <w:tcPr>
            <w:tcW w:w="3260" w:type="dxa"/>
            <w:tcBorders>
              <w:top w:val="nil"/>
              <w:left w:val="nil"/>
              <w:bottom w:val="single" w:sz="4" w:space="0" w:color="auto"/>
              <w:right w:val="single" w:sz="4" w:space="0" w:color="auto"/>
            </w:tcBorders>
            <w:vAlign w:val="center"/>
            <w:hideMark/>
          </w:tcPr>
          <w:p w14:paraId="2B8968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6 к. 1</w:t>
            </w:r>
          </w:p>
        </w:tc>
        <w:tc>
          <w:tcPr>
            <w:tcW w:w="2268" w:type="dxa"/>
            <w:tcBorders>
              <w:top w:val="nil"/>
              <w:left w:val="nil"/>
              <w:bottom w:val="single" w:sz="4" w:space="0" w:color="auto"/>
              <w:right w:val="single" w:sz="4" w:space="0" w:color="auto"/>
            </w:tcBorders>
            <w:vAlign w:val="center"/>
            <w:hideMark/>
          </w:tcPr>
          <w:p w14:paraId="518B8D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71BFD5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FDFD2D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B20DC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627</w:t>
            </w:r>
          </w:p>
        </w:tc>
        <w:tc>
          <w:tcPr>
            <w:tcW w:w="3260" w:type="dxa"/>
            <w:tcBorders>
              <w:top w:val="nil"/>
              <w:left w:val="nil"/>
              <w:bottom w:val="single" w:sz="4" w:space="0" w:color="auto"/>
              <w:right w:val="single" w:sz="4" w:space="0" w:color="auto"/>
            </w:tcBorders>
            <w:vAlign w:val="center"/>
            <w:hideMark/>
          </w:tcPr>
          <w:p w14:paraId="26BB86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6 к. 2</w:t>
            </w:r>
          </w:p>
        </w:tc>
        <w:tc>
          <w:tcPr>
            <w:tcW w:w="2268" w:type="dxa"/>
            <w:tcBorders>
              <w:top w:val="nil"/>
              <w:left w:val="nil"/>
              <w:bottom w:val="single" w:sz="4" w:space="0" w:color="auto"/>
              <w:right w:val="single" w:sz="4" w:space="0" w:color="auto"/>
            </w:tcBorders>
            <w:vAlign w:val="center"/>
            <w:hideMark/>
          </w:tcPr>
          <w:p w14:paraId="031F75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68F090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0661F1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8A8B8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628</w:t>
            </w:r>
          </w:p>
        </w:tc>
        <w:tc>
          <w:tcPr>
            <w:tcW w:w="3260" w:type="dxa"/>
            <w:tcBorders>
              <w:top w:val="nil"/>
              <w:left w:val="nil"/>
              <w:bottom w:val="single" w:sz="4" w:space="0" w:color="auto"/>
              <w:right w:val="single" w:sz="4" w:space="0" w:color="auto"/>
            </w:tcBorders>
            <w:vAlign w:val="center"/>
            <w:hideMark/>
          </w:tcPr>
          <w:p w14:paraId="7BABC5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6 к. 3</w:t>
            </w:r>
          </w:p>
        </w:tc>
        <w:tc>
          <w:tcPr>
            <w:tcW w:w="2268" w:type="dxa"/>
            <w:tcBorders>
              <w:top w:val="nil"/>
              <w:left w:val="nil"/>
              <w:bottom w:val="single" w:sz="4" w:space="0" w:color="auto"/>
              <w:right w:val="single" w:sz="4" w:space="0" w:color="auto"/>
            </w:tcBorders>
            <w:vAlign w:val="center"/>
            <w:hideMark/>
          </w:tcPr>
          <w:p w14:paraId="07C80D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20B4BA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EEF814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8C3D4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629</w:t>
            </w:r>
          </w:p>
        </w:tc>
        <w:tc>
          <w:tcPr>
            <w:tcW w:w="3260" w:type="dxa"/>
            <w:tcBorders>
              <w:top w:val="nil"/>
              <w:left w:val="nil"/>
              <w:bottom w:val="single" w:sz="4" w:space="0" w:color="auto"/>
              <w:right w:val="single" w:sz="4" w:space="0" w:color="auto"/>
            </w:tcBorders>
            <w:vAlign w:val="center"/>
            <w:hideMark/>
          </w:tcPr>
          <w:p w14:paraId="0BB94B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6 к. 4</w:t>
            </w:r>
          </w:p>
        </w:tc>
        <w:tc>
          <w:tcPr>
            <w:tcW w:w="2268" w:type="dxa"/>
            <w:tcBorders>
              <w:top w:val="nil"/>
              <w:left w:val="nil"/>
              <w:bottom w:val="single" w:sz="4" w:space="0" w:color="auto"/>
              <w:right w:val="single" w:sz="4" w:space="0" w:color="auto"/>
            </w:tcBorders>
            <w:vAlign w:val="center"/>
            <w:hideMark/>
          </w:tcPr>
          <w:p w14:paraId="5E8C18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3F8B52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4BC513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53E5C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630</w:t>
            </w:r>
          </w:p>
        </w:tc>
        <w:tc>
          <w:tcPr>
            <w:tcW w:w="3260" w:type="dxa"/>
            <w:tcBorders>
              <w:top w:val="nil"/>
              <w:left w:val="nil"/>
              <w:bottom w:val="single" w:sz="4" w:space="0" w:color="auto"/>
              <w:right w:val="single" w:sz="4" w:space="0" w:color="auto"/>
            </w:tcBorders>
            <w:vAlign w:val="center"/>
            <w:hideMark/>
          </w:tcPr>
          <w:p w14:paraId="6465E1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8 к. 1</w:t>
            </w:r>
          </w:p>
        </w:tc>
        <w:tc>
          <w:tcPr>
            <w:tcW w:w="2268" w:type="dxa"/>
            <w:tcBorders>
              <w:top w:val="nil"/>
              <w:left w:val="nil"/>
              <w:bottom w:val="single" w:sz="4" w:space="0" w:color="auto"/>
              <w:right w:val="single" w:sz="4" w:space="0" w:color="auto"/>
            </w:tcBorders>
            <w:vAlign w:val="center"/>
            <w:hideMark/>
          </w:tcPr>
          <w:p w14:paraId="338C05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1DB2F0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1FDCDD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78489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631</w:t>
            </w:r>
          </w:p>
        </w:tc>
        <w:tc>
          <w:tcPr>
            <w:tcW w:w="3260" w:type="dxa"/>
            <w:tcBorders>
              <w:top w:val="nil"/>
              <w:left w:val="nil"/>
              <w:bottom w:val="single" w:sz="4" w:space="0" w:color="auto"/>
              <w:right w:val="single" w:sz="4" w:space="0" w:color="auto"/>
            </w:tcBorders>
            <w:vAlign w:val="center"/>
            <w:hideMark/>
          </w:tcPr>
          <w:p w14:paraId="32A035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8 к. 2</w:t>
            </w:r>
          </w:p>
        </w:tc>
        <w:tc>
          <w:tcPr>
            <w:tcW w:w="2268" w:type="dxa"/>
            <w:tcBorders>
              <w:top w:val="nil"/>
              <w:left w:val="nil"/>
              <w:bottom w:val="single" w:sz="4" w:space="0" w:color="auto"/>
              <w:right w:val="single" w:sz="4" w:space="0" w:color="auto"/>
            </w:tcBorders>
            <w:vAlign w:val="center"/>
            <w:hideMark/>
          </w:tcPr>
          <w:p w14:paraId="473B38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45FB3A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79B501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0CF05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632</w:t>
            </w:r>
          </w:p>
        </w:tc>
        <w:tc>
          <w:tcPr>
            <w:tcW w:w="3260" w:type="dxa"/>
            <w:tcBorders>
              <w:top w:val="nil"/>
              <w:left w:val="nil"/>
              <w:bottom w:val="single" w:sz="4" w:space="0" w:color="auto"/>
              <w:right w:val="single" w:sz="4" w:space="0" w:color="auto"/>
            </w:tcBorders>
            <w:vAlign w:val="center"/>
            <w:hideMark/>
          </w:tcPr>
          <w:p w14:paraId="70FFC4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Победы, д. 8 к. 3</w:t>
            </w:r>
          </w:p>
        </w:tc>
        <w:tc>
          <w:tcPr>
            <w:tcW w:w="2268" w:type="dxa"/>
            <w:tcBorders>
              <w:top w:val="nil"/>
              <w:left w:val="nil"/>
              <w:bottom w:val="single" w:sz="4" w:space="0" w:color="auto"/>
              <w:right w:val="single" w:sz="4" w:space="0" w:color="auto"/>
            </w:tcBorders>
            <w:vAlign w:val="center"/>
            <w:hideMark/>
          </w:tcPr>
          <w:p w14:paraId="1F321E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«Западное»</w:t>
            </w:r>
          </w:p>
        </w:tc>
        <w:tc>
          <w:tcPr>
            <w:tcW w:w="3119" w:type="dxa"/>
            <w:tcBorders>
              <w:top w:val="nil"/>
              <w:left w:val="nil"/>
              <w:bottom w:val="single" w:sz="4" w:space="0" w:color="auto"/>
              <w:right w:val="single" w:sz="4" w:space="0" w:color="auto"/>
            </w:tcBorders>
            <w:vAlign w:val="center"/>
            <w:hideMark/>
          </w:tcPr>
          <w:p w14:paraId="60D35C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92B7F9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C5CE1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633</w:t>
            </w:r>
          </w:p>
        </w:tc>
        <w:tc>
          <w:tcPr>
            <w:tcW w:w="3260" w:type="dxa"/>
            <w:tcBorders>
              <w:top w:val="nil"/>
              <w:left w:val="nil"/>
              <w:bottom w:val="single" w:sz="4" w:space="0" w:color="auto"/>
              <w:right w:val="single" w:sz="4" w:space="0" w:color="auto"/>
            </w:tcBorders>
            <w:vAlign w:val="center"/>
            <w:hideMark/>
          </w:tcPr>
          <w:p w14:paraId="624095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1 к. 1</w:t>
            </w:r>
          </w:p>
        </w:tc>
        <w:tc>
          <w:tcPr>
            <w:tcW w:w="2268" w:type="dxa"/>
            <w:tcBorders>
              <w:top w:val="nil"/>
              <w:left w:val="nil"/>
              <w:bottom w:val="single" w:sz="4" w:space="0" w:color="auto"/>
              <w:right w:val="single" w:sz="4" w:space="0" w:color="auto"/>
            </w:tcBorders>
            <w:vAlign w:val="center"/>
            <w:hideMark/>
          </w:tcPr>
          <w:p w14:paraId="62C34B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93D21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ED0E59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4CAB7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634</w:t>
            </w:r>
          </w:p>
        </w:tc>
        <w:tc>
          <w:tcPr>
            <w:tcW w:w="3260" w:type="dxa"/>
            <w:tcBorders>
              <w:top w:val="nil"/>
              <w:left w:val="nil"/>
              <w:bottom w:val="single" w:sz="4" w:space="0" w:color="auto"/>
              <w:right w:val="single" w:sz="4" w:space="0" w:color="auto"/>
            </w:tcBorders>
            <w:vAlign w:val="center"/>
            <w:hideMark/>
          </w:tcPr>
          <w:p w14:paraId="7FDC1B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1 к. 2</w:t>
            </w:r>
          </w:p>
        </w:tc>
        <w:tc>
          <w:tcPr>
            <w:tcW w:w="2268" w:type="dxa"/>
            <w:tcBorders>
              <w:top w:val="nil"/>
              <w:left w:val="nil"/>
              <w:bottom w:val="single" w:sz="4" w:space="0" w:color="auto"/>
              <w:right w:val="single" w:sz="4" w:space="0" w:color="auto"/>
            </w:tcBorders>
            <w:vAlign w:val="center"/>
            <w:hideMark/>
          </w:tcPr>
          <w:p w14:paraId="3A1C96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5CD44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15F6C2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F056B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635</w:t>
            </w:r>
          </w:p>
        </w:tc>
        <w:tc>
          <w:tcPr>
            <w:tcW w:w="3260" w:type="dxa"/>
            <w:tcBorders>
              <w:top w:val="nil"/>
              <w:left w:val="nil"/>
              <w:bottom w:val="single" w:sz="4" w:space="0" w:color="auto"/>
              <w:right w:val="single" w:sz="4" w:space="0" w:color="auto"/>
            </w:tcBorders>
            <w:vAlign w:val="center"/>
            <w:hideMark/>
          </w:tcPr>
          <w:p w14:paraId="5DEED2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1 к. 3</w:t>
            </w:r>
          </w:p>
        </w:tc>
        <w:tc>
          <w:tcPr>
            <w:tcW w:w="2268" w:type="dxa"/>
            <w:tcBorders>
              <w:top w:val="nil"/>
              <w:left w:val="nil"/>
              <w:bottom w:val="single" w:sz="4" w:space="0" w:color="auto"/>
              <w:right w:val="single" w:sz="4" w:space="0" w:color="auto"/>
            </w:tcBorders>
            <w:vAlign w:val="center"/>
            <w:hideMark/>
          </w:tcPr>
          <w:p w14:paraId="2E1906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10E6C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CEA740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4C5A5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636</w:t>
            </w:r>
          </w:p>
        </w:tc>
        <w:tc>
          <w:tcPr>
            <w:tcW w:w="3260" w:type="dxa"/>
            <w:tcBorders>
              <w:top w:val="nil"/>
              <w:left w:val="nil"/>
              <w:bottom w:val="single" w:sz="4" w:space="0" w:color="auto"/>
              <w:right w:val="single" w:sz="4" w:space="0" w:color="auto"/>
            </w:tcBorders>
            <w:vAlign w:val="center"/>
            <w:hideMark/>
          </w:tcPr>
          <w:p w14:paraId="5D70F7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1 к. 4</w:t>
            </w:r>
          </w:p>
        </w:tc>
        <w:tc>
          <w:tcPr>
            <w:tcW w:w="2268" w:type="dxa"/>
            <w:tcBorders>
              <w:top w:val="nil"/>
              <w:left w:val="nil"/>
              <w:bottom w:val="single" w:sz="4" w:space="0" w:color="auto"/>
              <w:right w:val="single" w:sz="4" w:space="0" w:color="auto"/>
            </w:tcBorders>
            <w:vAlign w:val="center"/>
            <w:hideMark/>
          </w:tcPr>
          <w:p w14:paraId="51D678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BD106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A5DE57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97257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637</w:t>
            </w:r>
          </w:p>
        </w:tc>
        <w:tc>
          <w:tcPr>
            <w:tcW w:w="3260" w:type="dxa"/>
            <w:tcBorders>
              <w:top w:val="nil"/>
              <w:left w:val="nil"/>
              <w:bottom w:val="single" w:sz="4" w:space="0" w:color="auto"/>
              <w:right w:val="single" w:sz="4" w:space="0" w:color="auto"/>
            </w:tcBorders>
            <w:vAlign w:val="center"/>
            <w:hideMark/>
          </w:tcPr>
          <w:p w14:paraId="5292FE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1 к. 6</w:t>
            </w:r>
          </w:p>
        </w:tc>
        <w:tc>
          <w:tcPr>
            <w:tcW w:w="2268" w:type="dxa"/>
            <w:tcBorders>
              <w:top w:val="nil"/>
              <w:left w:val="nil"/>
              <w:bottom w:val="single" w:sz="4" w:space="0" w:color="auto"/>
              <w:right w:val="single" w:sz="4" w:space="0" w:color="auto"/>
            </w:tcBorders>
            <w:vAlign w:val="center"/>
            <w:hideMark/>
          </w:tcPr>
          <w:p w14:paraId="6C2EAF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60860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9967E5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F3958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638</w:t>
            </w:r>
          </w:p>
        </w:tc>
        <w:tc>
          <w:tcPr>
            <w:tcW w:w="3260" w:type="dxa"/>
            <w:tcBorders>
              <w:top w:val="nil"/>
              <w:left w:val="nil"/>
              <w:bottom w:val="single" w:sz="4" w:space="0" w:color="auto"/>
              <w:right w:val="single" w:sz="4" w:space="0" w:color="auto"/>
            </w:tcBorders>
            <w:vAlign w:val="center"/>
            <w:hideMark/>
          </w:tcPr>
          <w:p w14:paraId="75FE74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11 к. 1</w:t>
            </w:r>
          </w:p>
        </w:tc>
        <w:tc>
          <w:tcPr>
            <w:tcW w:w="2268" w:type="dxa"/>
            <w:tcBorders>
              <w:top w:val="nil"/>
              <w:left w:val="nil"/>
              <w:bottom w:val="single" w:sz="4" w:space="0" w:color="auto"/>
              <w:right w:val="single" w:sz="4" w:space="0" w:color="auto"/>
            </w:tcBorders>
            <w:vAlign w:val="center"/>
            <w:hideMark/>
          </w:tcPr>
          <w:p w14:paraId="3DCDA78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5A081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966E4C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D7AEA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639</w:t>
            </w:r>
          </w:p>
        </w:tc>
        <w:tc>
          <w:tcPr>
            <w:tcW w:w="3260" w:type="dxa"/>
            <w:tcBorders>
              <w:top w:val="nil"/>
              <w:left w:val="nil"/>
              <w:bottom w:val="single" w:sz="4" w:space="0" w:color="auto"/>
              <w:right w:val="single" w:sz="4" w:space="0" w:color="auto"/>
            </w:tcBorders>
            <w:vAlign w:val="center"/>
            <w:hideMark/>
          </w:tcPr>
          <w:p w14:paraId="5F7AE2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11 к. 2</w:t>
            </w:r>
          </w:p>
        </w:tc>
        <w:tc>
          <w:tcPr>
            <w:tcW w:w="2268" w:type="dxa"/>
            <w:tcBorders>
              <w:top w:val="nil"/>
              <w:left w:val="nil"/>
              <w:bottom w:val="single" w:sz="4" w:space="0" w:color="auto"/>
              <w:right w:val="single" w:sz="4" w:space="0" w:color="auto"/>
            </w:tcBorders>
            <w:vAlign w:val="center"/>
            <w:hideMark/>
          </w:tcPr>
          <w:p w14:paraId="0848F1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15A1F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FA2C46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B64A8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640</w:t>
            </w:r>
          </w:p>
        </w:tc>
        <w:tc>
          <w:tcPr>
            <w:tcW w:w="3260" w:type="dxa"/>
            <w:tcBorders>
              <w:top w:val="nil"/>
              <w:left w:val="nil"/>
              <w:bottom w:val="single" w:sz="4" w:space="0" w:color="auto"/>
              <w:right w:val="single" w:sz="4" w:space="0" w:color="auto"/>
            </w:tcBorders>
            <w:vAlign w:val="center"/>
            <w:hideMark/>
          </w:tcPr>
          <w:p w14:paraId="0FB429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11 к. 3</w:t>
            </w:r>
          </w:p>
        </w:tc>
        <w:tc>
          <w:tcPr>
            <w:tcW w:w="2268" w:type="dxa"/>
            <w:tcBorders>
              <w:top w:val="nil"/>
              <w:left w:val="nil"/>
              <w:bottom w:val="single" w:sz="4" w:space="0" w:color="auto"/>
              <w:right w:val="single" w:sz="4" w:space="0" w:color="auto"/>
            </w:tcBorders>
            <w:vAlign w:val="center"/>
            <w:hideMark/>
          </w:tcPr>
          <w:p w14:paraId="0DAE14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A508F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678A8D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25607C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641</w:t>
            </w:r>
          </w:p>
        </w:tc>
        <w:tc>
          <w:tcPr>
            <w:tcW w:w="3260" w:type="dxa"/>
            <w:tcBorders>
              <w:top w:val="nil"/>
              <w:left w:val="nil"/>
              <w:bottom w:val="single" w:sz="4" w:space="0" w:color="auto"/>
              <w:right w:val="single" w:sz="4" w:space="0" w:color="auto"/>
            </w:tcBorders>
            <w:vAlign w:val="center"/>
            <w:hideMark/>
          </w:tcPr>
          <w:p w14:paraId="09760F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11 к. 6</w:t>
            </w:r>
          </w:p>
        </w:tc>
        <w:tc>
          <w:tcPr>
            <w:tcW w:w="2268" w:type="dxa"/>
            <w:tcBorders>
              <w:top w:val="nil"/>
              <w:left w:val="nil"/>
              <w:bottom w:val="single" w:sz="4" w:space="0" w:color="auto"/>
              <w:right w:val="single" w:sz="4" w:space="0" w:color="auto"/>
            </w:tcBorders>
            <w:vAlign w:val="center"/>
            <w:hideMark/>
          </w:tcPr>
          <w:p w14:paraId="113E6F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34984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4A65CB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DF2A1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642</w:t>
            </w:r>
          </w:p>
        </w:tc>
        <w:tc>
          <w:tcPr>
            <w:tcW w:w="3260" w:type="dxa"/>
            <w:tcBorders>
              <w:top w:val="nil"/>
              <w:left w:val="nil"/>
              <w:bottom w:val="single" w:sz="4" w:space="0" w:color="auto"/>
              <w:right w:val="single" w:sz="4" w:space="0" w:color="auto"/>
            </w:tcBorders>
            <w:vAlign w:val="center"/>
            <w:hideMark/>
          </w:tcPr>
          <w:p w14:paraId="101BC1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13 к. 1</w:t>
            </w:r>
          </w:p>
        </w:tc>
        <w:tc>
          <w:tcPr>
            <w:tcW w:w="2268" w:type="dxa"/>
            <w:tcBorders>
              <w:top w:val="nil"/>
              <w:left w:val="nil"/>
              <w:bottom w:val="single" w:sz="4" w:space="0" w:color="auto"/>
              <w:right w:val="single" w:sz="4" w:space="0" w:color="auto"/>
            </w:tcBorders>
            <w:vAlign w:val="center"/>
            <w:hideMark/>
          </w:tcPr>
          <w:p w14:paraId="13D2C8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86DBA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8A6F35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D3FCD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643</w:t>
            </w:r>
          </w:p>
        </w:tc>
        <w:tc>
          <w:tcPr>
            <w:tcW w:w="3260" w:type="dxa"/>
            <w:tcBorders>
              <w:top w:val="nil"/>
              <w:left w:val="nil"/>
              <w:bottom w:val="single" w:sz="4" w:space="0" w:color="auto"/>
              <w:right w:val="single" w:sz="4" w:space="0" w:color="auto"/>
            </w:tcBorders>
            <w:vAlign w:val="center"/>
            <w:hideMark/>
          </w:tcPr>
          <w:p w14:paraId="53C1F6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15 к. 1</w:t>
            </w:r>
          </w:p>
        </w:tc>
        <w:tc>
          <w:tcPr>
            <w:tcW w:w="2268" w:type="dxa"/>
            <w:tcBorders>
              <w:top w:val="nil"/>
              <w:left w:val="nil"/>
              <w:bottom w:val="single" w:sz="4" w:space="0" w:color="auto"/>
              <w:right w:val="single" w:sz="4" w:space="0" w:color="auto"/>
            </w:tcBorders>
            <w:vAlign w:val="center"/>
            <w:hideMark/>
          </w:tcPr>
          <w:p w14:paraId="531113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12021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181A03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7D1A7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644</w:t>
            </w:r>
          </w:p>
        </w:tc>
        <w:tc>
          <w:tcPr>
            <w:tcW w:w="3260" w:type="dxa"/>
            <w:tcBorders>
              <w:top w:val="nil"/>
              <w:left w:val="nil"/>
              <w:bottom w:val="single" w:sz="4" w:space="0" w:color="auto"/>
              <w:right w:val="single" w:sz="4" w:space="0" w:color="auto"/>
            </w:tcBorders>
            <w:vAlign w:val="center"/>
            <w:hideMark/>
          </w:tcPr>
          <w:p w14:paraId="611E0A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17 к. 1</w:t>
            </w:r>
          </w:p>
        </w:tc>
        <w:tc>
          <w:tcPr>
            <w:tcW w:w="2268" w:type="dxa"/>
            <w:tcBorders>
              <w:top w:val="nil"/>
              <w:left w:val="nil"/>
              <w:bottom w:val="single" w:sz="4" w:space="0" w:color="auto"/>
              <w:right w:val="single" w:sz="4" w:space="0" w:color="auto"/>
            </w:tcBorders>
            <w:vAlign w:val="center"/>
            <w:hideMark/>
          </w:tcPr>
          <w:p w14:paraId="588AA9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A84BE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9F5C13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4ED2B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645</w:t>
            </w:r>
          </w:p>
        </w:tc>
        <w:tc>
          <w:tcPr>
            <w:tcW w:w="3260" w:type="dxa"/>
            <w:tcBorders>
              <w:top w:val="nil"/>
              <w:left w:val="nil"/>
              <w:bottom w:val="single" w:sz="4" w:space="0" w:color="auto"/>
              <w:right w:val="single" w:sz="4" w:space="0" w:color="auto"/>
            </w:tcBorders>
            <w:vAlign w:val="center"/>
            <w:hideMark/>
          </w:tcPr>
          <w:p w14:paraId="29B2C0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17 к. 2</w:t>
            </w:r>
          </w:p>
        </w:tc>
        <w:tc>
          <w:tcPr>
            <w:tcW w:w="2268" w:type="dxa"/>
            <w:tcBorders>
              <w:top w:val="nil"/>
              <w:left w:val="nil"/>
              <w:bottom w:val="single" w:sz="4" w:space="0" w:color="auto"/>
              <w:right w:val="single" w:sz="4" w:space="0" w:color="auto"/>
            </w:tcBorders>
            <w:vAlign w:val="center"/>
            <w:hideMark/>
          </w:tcPr>
          <w:p w14:paraId="497CCC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3CC26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BD525AD"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4028E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646</w:t>
            </w:r>
          </w:p>
        </w:tc>
        <w:tc>
          <w:tcPr>
            <w:tcW w:w="3260" w:type="dxa"/>
            <w:tcBorders>
              <w:top w:val="nil"/>
              <w:left w:val="nil"/>
              <w:bottom w:val="single" w:sz="4" w:space="0" w:color="auto"/>
              <w:right w:val="single" w:sz="4" w:space="0" w:color="auto"/>
            </w:tcBorders>
            <w:vAlign w:val="center"/>
            <w:hideMark/>
          </w:tcPr>
          <w:p w14:paraId="313052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3 к. 1</w:t>
            </w:r>
          </w:p>
        </w:tc>
        <w:tc>
          <w:tcPr>
            <w:tcW w:w="2268" w:type="dxa"/>
            <w:tcBorders>
              <w:top w:val="nil"/>
              <w:left w:val="nil"/>
              <w:bottom w:val="single" w:sz="4" w:space="0" w:color="auto"/>
              <w:right w:val="single" w:sz="4" w:space="0" w:color="auto"/>
            </w:tcBorders>
            <w:vAlign w:val="center"/>
            <w:hideMark/>
          </w:tcPr>
          <w:p w14:paraId="25DA40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0E2E7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51AE2A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B1338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647</w:t>
            </w:r>
          </w:p>
        </w:tc>
        <w:tc>
          <w:tcPr>
            <w:tcW w:w="3260" w:type="dxa"/>
            <w:tcBorders>
              <w:top w:val="nil"/>
              <w:left w:val="nil"/>
              <w:bottom w:val="single" w:sz="4" w:space="0" w:color="auto"/>
              <w:right w:val="single" w:sz="4" w:space="0" w:color="auto"/>
            </w:tcBorders>
            <w:vAlign w:val="center"/>
            <w:hideMark/>
          </w:tcPr>
          <w:p w14:paraId="4B7D0A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3 к. 2</w:t>
            </w:r>
          </w:p>
        </w:tc>
        <w:tc>
          <w:tcPr>
            <w:tcW w:w="2268" w:type="dxa"/>
            <w:tcBorders>
              <w:top w:val="nil"/>
              <w:left w:val="nil"/>
              <w:bottom w:val="single" w:sz="4" w:space="0" w:color="auto"/>
              <w:right w:val="single" w:sz="4" w:space="0" w:color="auto"/>
            </w:tcBorders>
            <w:vAlign w:val="center"/>
            <w:hideMark/>
          </w:tcPr>
          <w:p w14:paraId="17053E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F3025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9B999B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37634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648</w:t>
            </w:r>
          </w:p>
        </w:tc>
        <w:tc>
          <w:tcPr>
            <w:tcW w:w="3260" w:type="dxa"/>
            <w:tcBorders>
              <w:top w:val="nil"/>
              <w:left w:val="nil"/>
              <w:bottom w:val="single" w:sz="4" w:space="0" w:color="auto"/>
              <w:right w:val="single" w:sz="4" w:space="0" w:color="auto"/>
            </w:tcBorders>
            <w:vAlign w:val="center"/>
            <w:hideMark/>
          </w:tcPr>
          <w:p w14:paraId="48C33B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3 к. 3</w:t>
            </w:r>
          </w:p>
        </w:tc>
        <w:tc>
          <w:tcPr>
            <w:tcW w:w="2268" w:type="dxa"/>
            <w:tcBorders>
              <w:top w:val="nil"/>
              <w:left w:val="nil"/>
              <w:bottom w:val="single" w:sz="4" w:space="0" w:color="auto"/>
              <w:right w:val="single" w:sz="4" w:space="0" w:color="auto"/>
            </w:tcBorders>
            <w:vAlign w:val="center"/>
            <w:hideMark/>
          </w:tcPr>
          <w:p w14:paraId="04BD8A8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6788C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0C024C8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04A1B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649</w:t>
            </w:r>
          </w:p>
        </w:tc>
        <w:tc>
          <w:tcPr>
            <w:tcW w:w="3260" w:type="dxa"/>
            <w:tcBorders>
              <w:top w:val="nil"/>
              <w:left w:val="nil"/>
              <w:bottom w:val="single" w:sz="4" w:space="0" w:color="auto"/>
              <w:right w:val="single" w:sz="4" w:space="0" w:color="auto"/>
            </w:tcBorders>
            <w:vAlign w:val="center"/>
            <w:hideMark/>
          </w:tcPr>
          <w:p w14:paraId="260276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3 к. 4</w:t>
            </w:r>
          </w:p>
        </w:tc>
        <w:tc>
          <w:tcPr>
            <w:tcW w:w="2268" w:type="dxa"/>
            <w:tcBorders>
              <w:top w:val="nil"/>
              <w:left w:val="nil"/>
              <w:bottom w:val="single" w:sz="4" w:space="0" w:color="auto"/>
              <w:right w:val="single" w:sz="4" w:space="0" w:color="auto"/>
            </w:tcBorders>
            <w:vAlign w:val="center"/>
            <w:hideMark/>
          </w:tcPr>
          <w:p w14:paraId="4777BA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73E4C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B7E28D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F3F1B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650</w:t>
            </w:r>
          </w:p>
        </w:tc>
        <w:tc>
          <w:tcPr>
            <w:tcW w:w="3260" w:type="dxa"/>
            <w:tcBorders>
              <w:top w:val="nil"/>
              <w:left w:val="nil"/>
              <w:bottom w:val="single" w:sz="4" w:space="0" w:color="auto"/>
              <w:right w:val="single" w:sz="4" w:space="0" w:color="auto"/>
            </w:tcBorders>
            <w:vAlign w:val="center"/>
            <w:hideMark/>
          </w:tcPr>
          <w:p w14:paraId="431A87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5 к. 2</w:t>
            </w:r>
          </w:p>
        </w:tc>
        <w:tc>
          <w:tcPr>
            <w:tcW w:w="2268" w:type="dxa"/>
            <w:tcBorders>
              <w:top w:val="nil"/>
              <w:left w:val="nil"/>
              <w:bottom w:val="single" w:sz="4" w:space="0" w:color="auto"/>
              <w:right w:val="single" w:sz="4" w:space="0" w:color="auto"/>
            </w:tcBorders>
            <w:vAlign w:val="center"/>
            <w:hideMark/>
          </w:tcPr>
          <w:p w14:paraId="6BC28A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14051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6D85A3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1F181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651</w:t>
            </w:r>
          </w:p>
        </w:tc>
        <w:tc>
          <w:tcPr>
            <w:tcW w:w="3260" w:type="dxa"/>
            <w:tcBorders>
              <w:top w:val="nil"/>
              <w:left w:val="nil"/>
              <w:bottom w:val="single" w:sz="4" w:space="0" w:color="auto"/>
              <w:right w:val="single" w:sz="4" w:space="0" w:color="auto"/>
            </w:tcBorders>
            <w:vAlign w:val="center"/>
            <w:hideMark/>
          </w:tcPr>
          <w:p w14:paraId="590574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5 к. 3</w:t>
            </w:r>
          </w:p>
        </w:tc>
        <w:tc>
          <w:tcPr>
            <w:tcW w:w="2268" w:type="dxa"/>
            <w:tcBorders>
              <w:top w:val="nil"/>
              <w:left w:val="nil"/>
              <w:bottom w:val="single" w:sz="4" w:space="0" w:color="auto"/>
              <w:right w:val="single" w:sz="4" w:space="0" w:color="auto"/>
            </w:tcBorders>
            <w:vAlign w:val="center"/>
            <w:hideMark/>
          </w:tcPr>
          <w:p w14:paraId="4157A7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AC15B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6CAFB02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50A91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652</w:t>
            </w:r>
          </w:p>
        </w:tc>
        <w:tc>
          <w:tcPr>
            <w:tcW w:w="3260" w:type="dxa"/>
            <w:tcBorders>
              <w:top w:val="nil"/>
              <w:left w:val="nil"/>
              <w:bottom w:val="single" w:sz="4" w:space="0" w:color="auto"/>
              <w:right w:val="single" w:sz="4" w:space="0" w:color="auto"/>
            </w:tcBorders>
            <w:vAlign w:val="center"/>
            <w:hideMark/>
          </w:tcPr>
          <w:p w14:paraId="318296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7 к. 1</w:t>
            </w:r>
          </w:p>
        </w:tc>
        <w:tc>
          <w:tcPr>
            <w:tcW w:w="2268" w:type="dxa"/>
            <w:tcBorders>
              <w:top w:val="nil"/>
              <w:left w:val="nil"/>
              <w:bottom w:val="single" w:sz="4" w:space="0" w:color="auto"/>
              <w:right w:val="single" w:sz="4" w:space="0" w:color="auto"/>
            </w:tcBorders>
            <w:vAlign w:val="center"/>
            <w:hideMark/>
          </w:tcPr>
          <w:p w14:paraId="79C337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12AA9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53C4157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B055C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653</w:t>
            </w:r>
          </w:p>
        </w:tc>
        <w:tc>
          <w:tcPr>
            <w:tcW w:w="3260" w:type="dxa"/>
            <w:tcBorders>
              <w:top w:val="nil"/>
              <w:left w:val="nil"/>
              <w:bottom w:val="single" w:sz="4" w:space="0" w:color="auto"/>
              <w:right w:val="single" w:sz="4" w:space="0" w:color="auto"/>
            </w:tcBorders>
            <w:vAlign w:val="center"/>
            <w:hideMark/>
          </w:tcPr>
          <w:p w14:paraId="07AB11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7 к. 3</w:t>
            </w:r>
          </w:p>
        </w:tc>
        <w:tc>
          <w:tcPr>
            <w:tcW w:w="2268" w:type="dxa"/>
            <w:tcBorders>
              <w:top w:val="nil"/>
              <w:left w:val="nil"/>
              <w:bottom w:val="single" w:sz="4" w:space="0" w:color="auto"/>
              <w:right w:val="single" w:sz="4" w:space="0" w:color="auto"/>
            </w:tcBorders>
            <w:vAlign w:val="center"/>
            <w:hideMark/>
          </w:tcPr>
          <w:p w14:paraId="48C00E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AED7C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724F33B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4783FE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654</w:t>
            </w:r>
          </w:p>
        </w:tc>
        <w:tc>
          <w:tcPr>
            <w:tcW w:w="3260" w:type="dxa"/>
            <w:tcBorders>
              <w:top w:val="nil"/>
              <w:left w:val="nil"/>
              <w:bottom w:val="single" w:sz="4" w:space="0" w:color="auto"/>
              <w:right w:val="single" w:sz="4" w:space="0" w:color="auto"/>
            </w:tcBorders>
            <w:vAlign w:val="center"/>
            <w:hideMark/>
          </w:tcPr>
          <w:p w14:paraId="3437B0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7 к. 5</w:t>
            </w:r>
          </w:p>
        </w:tc>
        <w:tc>
          <w:tcPr>
            <w:tcW w:w="2268" w:type="dxa"/>
            <w:tcBorders>
              <w:top w:val="nil"/>
              <w:left w:val="nil"/>
              <w:bottom w:val="single" w:sz="4" w:space="0" w:color="auto"/>
              <w:right w:val="single" w:sz="4" w:space="0" w:color="auto"/>
            </w:tcBorders>
            <w:vAlign w:val="center"/>
            <w:hideMark/>
          </w:tcPr>
          <w:p w14:paraId="576D5C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98730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31D2372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37ED9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655</w:t>
            </w:r>
          </w:p>
        </w:tc>
        <w:tc>
          <w:tcPr>
            <w:tcW w:w="3260" w:type="dxa"/>
            <w:tcBorders>
              <w:top w:val="nil"/>
              <w:left w:val="nil"/>
              <w:bottom w:val="single" w:sz="4" w:space="0" w:color="auto"/>
              <w:right w:val="single" w:sz="4" w:space="0" w:color="auto"/>
            </w:tcBorders>
            <w:vAlign w:val="center"/>
            <w:hideMark/>
          </w:tcPr>
          <w:p w14:paraId="147958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7 к. 6</w:t>
            </w:r>
          </w:p>
        </w:tc>
        <w:tc>
          <w:tcPr>
            <w:tcW w:w="2268" w:type="dxa"/>
            <w:tcBorders>
              <w:top w:val="nil"/>
              <w:left w:val="nil"/>
              <w:bottom w:val="single" w:sz="4" w:space="0" w:color="auto"/>
              <w:right w:val="single" w:sz="4" w:space="0" w:color="auto"/>
            </w:tcBorders>
            <w:vAlign w:val="center"/>
            <w:hideMark/>
          </w:tcPr>
          <w:p w14:paraId="0E5025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3B13F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F9FFCB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89BCD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656</w:t>
            </w:r>
          </w:p>
        </w:tc>
        <w:tc>
          <w:tcPr>
            <w:tcW w:w="3260" w:type="dxa"/>
            <w:tcBorders>
              <w:top w:val="nil"/>
              <w:left w:val="nil"/>
              <w:bottom w:val="single" w:sz="4" w:space="0" w:color="auto"/>
              <w:right w:val="single" w:sz="4" w:space="0" w:color="auto"/>
            </w:tcBorders>
            <w:vAlign w:val="center"/>
            <w:hideMark/>
          </w:tcPr>
          <w:p w14:paraId="3C2C85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7 к. 7</w:t>
            </w:r>
          </w:p>
        </w:tc>
        <w:tc>
          <w:tcPr>
            <w:tcW w:w="2268" w:type="dxa"/>
            <w:tcBorders>
              <w:top w:val="nil"/>
              <w:left w:val="nil"/>
              <w:bottom w:val="single" w:sz="4" w:space="0" w:color="auto"/>
              <w:right w:val="single" w:sz="4" w:space="0" w:color="auto"/>
            </w:tcBorders>
            <w:vAlign w:val="center"/>
            <w:hideMark/>
          </w:tcPr>
          <w:p w14:paraId="130030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0948F9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4A3CB60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7AE537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657</w:t>
            </w:r>
          </w:p>
        </w:tc>
        <w:tc>
          <w:tcPr>
            <w:tcW w:w="3260" w:type="dxa"/>
            <w:tcBorders>
              <w:top w:val="nil"/>
              <w:left w:val="nil"/>
              <w:bottom w:val="single" w:sz="4" w:space="0" w:color="auto"/>
              <w:right w:val="single" w:sz="4" w:space="0" w:color="auto"/>
            </w:tcBorders>
            <w:vAlign w:val="center"/>
            <w:hideMark/>
          </w:tcPr>
          <w:p w14:paraId="05C4E0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9 к. 1</w:t>
            </w:r>
          </w:p>
        </w:tc>
        <w:tc>
          <w:tcPr>
            <w:tcW w:w="2268" w:type="dxa"/>
            <w:tcBorders>
              <w:top w:val="nil"/>
              <w:left w:val="nil"/>
              <w:bottom w:val="single" w:sz="4" w:space="0" w:color="auto"/>
              <w:right w:val="single" w:sz="4" w:space="0" w:color="auto"/>
            </w:tcBorders>
            <w:vAlign w:val="center"/>
            <w:hideMark/>
          </w:tcPr>
          <w:p w14:paraId="6CE1F0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2CEFF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830B8C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61F4A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658</w:t>
            </w:r>
          </w:p>
        </w:tc>
        <w:tc>
          <w:tcPr>
            <w:tcW w:w="3260" w:type="dxa"/>
            <w:tcBorders>
              <w:top w:val="nil"/>
              <w:left w:val="nil"/>
              <w:bottom w:val="single" w:sz="4" w:space="0" w:color="auto"/>
              <w:right w:val="single" w:sz="4" w:space="0" w:color="auto"/>
            </w:tcBorders>
            <w:vAlign w:val="center"/>
            <w:hideMark/>
          </w:tcPr>
          <w:p w14:paraId="496DD6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9 к. 2</w:t>
            </w:r>
          </w:p>
        </w:tc>
        <w:tc>
          <w:tcPr>
            <w:tcW w:w="2268" w:type="dxa"/>
            <w:tcBorders>
              <w:top w:val="nil"/>
              <w:left w:val="nil"/>
              <w:bottom w:val="single" w:sz="4" w:space="0" w:color="auto"/>
              <w:right w:val="single" w:sz="4" w:space="0" w:color="auto"/>
            </w:tcBorders>
            <w:vAlign w:val="center"/>
            <w:hideMark/>
          </w:tcPr>
          <w:p w14:paraId="15D075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93959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1F4A318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02C85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659</w:t>
            </w:r>
          </w:p>
        </w:tc>
        <w:tc>
          <w:tcPr>
            <w:tcW w:w="3260" w:type="dxa"/>
            <w:tcBorders>
              <w:top w:val="nil"/>
              <w:left w:val="nil"/>
              <w:bottom w:val="single" w:sz="4" w:space="0" w:color="auto"/>
              <w:right w:val="single" w:sz="4" w:space="0" w:color="auto"/>
            </w:tcBorders>
            <w:vAlign w:val="center"/>
            <w:hideMark/>
          </w:tcPr>
          <w:p w14:paraId="770595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9 к. 3</w:t>
            </w:r>
          </w:p>
        </w:tc>
        <w:tc>
          <w:tcPr>
            <w:tcW w:w="2268" w:type="dxa"/>
            <w:tcBorders>
              <w:top w:val="nil"/>
              <w:left w:val="nil"/>
              <w:bottom w:val="single" w:sz="4" w:space="0" w:color="auto"/>
              <w:right w:val="single" w:sz="4" w:space="0" w:color="auto"/>
            </w:tcBorders>
            <w:vAlign w:val="center"/>
            <w:hideMark/>
          </w:tcPr>
          <w:p w14:paraId="2C4E097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8CDEE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5C272E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C5AB0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660</w:t>
            </w:r>
          </w:p>
        </w:tc>
        <w:tc>
          <w:tcPr>
            <w:tcW w:w="3260" w:type="dxa"/>
            <w:tcBorders>
              <w:top w:val="nil"/>
              <w:left w:val="nil"/>
              <w:bottom w:val="single" w:sz="4" w:space="0" w:color="auto"/>
              <w:right w:val="single" w:sz="4" w:space="0" w:color="auto"/>
            </w:tcBorders>
            <w:vAlign w:val="center"/>
            <w:hideMark/>
          </w:tcPr>
          <w:p w14:paraId="3E4081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 Электросталь, ул. Южный   пр-т, д. 9 к. 4</w:t>
            </w:r>
          </w:p>
        </w:tc>
        <w:tc>
          <w:tcPr>
            <w:tcW w:w="2268" w:type="dxa"/>
            <w:tcBorders>
              <w:top w:val="nil"/>
              <w:left w:val="nil"/>
              <w:bottom w:val="single" w:sz="4" w:space="0" w:color="auto"/>
              <w:right w:val="single" w:sz="4" w:space="0" w:color="auto"/>
            </w:tcBorders>
            <w:vAlign w:val="center"/>
            <w:hideMark/>
          </w:tcPr>
          <w:p w14:paraId="4BAF3C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CBD50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«Южная», ООО «Глобус»</w:t>
            </w:r>
          </w:p>
        </w:tc>
      </w:tr>
      <w:tr w:rsidR="007B69C7" w:rsidRPr="00901CD1" w14:paraId="2BA1D24D" w14:textId="77777777" w:rsidTr="007B69C7">
        <w:trPr>
          <w:trHeight w:val="285"/>
        </w:trPr>
        <w:tc>
          <w:tcPr>
            <w:tcW w:w="9493"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14:paraId="2FBE1E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МУП «ЭЦУ»</w:t>
            </w:r>
          </w:p>
        </w:tc>
      </w:tr>
      <w:tr w:rsidR="007B69C7" w:rsidRPr="00901CD1" w14:paraId="54A72B4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A0DAF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w:t>
            </w:r>
          </w:p>
        </w:tc>
        <w:tc>
          <w:tcPr>
            <w:tcW w:w="3260" w:type="dxa"/>
            <w:tcBorders>
              <w:top w:val="nil"/>
              <w:left w:val="nil"/>
              <w:bottom w:val="single" w:sz="4" w:space="0" w:color="auto"/>
              <w:right w:val="single" w:sz="4" w:space="0" w:color="auto"/>
            </w:tcBorders>
            <w:vAlign w:val="center"/>
            <w:hideMark/>
          </w:tcPr>
          <w:p w14:paraId="7A0873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Новые Дома, д. 1</w:t>
            </w:r>
          </w:p>
        </w:tc>
        <w:tc>
          <w:tcPr>
            <w:tcW w:w="2268" w:type="dxa"/>
            <w:tcBorders>
              <w:top w:val="nil"/>
              <w:left w:val="nil"/>
              <w:bottom w:val="single" w:sz="4" w:space="0" w:color="auto"/>
              <w:right w:val="single" w:sz="4" w:space="0" w:color="auto"/>
            </w:tcBorders>
            <w:vAlign w:val="center"/>
            <w:hideMark/>
          </w:tcPr>
          <w:p w14:paraId="314E71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2958F4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Котельная п. Новые дома, МУП «ЭЦУ»</w:t>
            </w:r>
          </w:p>
        </w:tc>
      </w:tr>
      <w:tr w:rsidR="007B69C7" w:rsidRPr="00901CD1" w14:paraId="79672D3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C344F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w:t>
            </w:r>
          </w:p>
        </w:tc>
        <w:tc>
          <w:tcPr>
            <w:tcW w:w="3260" w:type="dxa"/>
            <w:tcBorders>
              <w:top w:val="nil"/>
              <w:left w:val="nil"/>
              <w:bottom w:val="single" w:sz="4" w:space="0" w:color="auto"/>
              <w:right w:val="single" w:sz="4" w:space="0" w:color="auto"/>
            </w:tcBorders>
            <w:vAlign w:val="center"/>
            <w:hideMark/>
          </w:tcPr>
          <w:p w14:paraId="6DE96C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Новые Дома, д. 2</w:t>
            </w:r>
          </w:p>
        </w:tc>
        <w:tc>
          <w:tcPr>
            <w:tcW w:w="2268" w:type="dxa"/>
            <w:tcBorders>
              <w:top w:val="nil"/>
              <w:left w:val="nil"/>
              <w:bottom w:val="single" w:sz="4" w:space="0" w:color="auto"/>
              <w:right w:val="single" w:sz="4" w:space="0" w:color="auto"/>
            </w:tcBorders>
            <w:vAlign w:val="center"/>
            <w:hideMark/>
          </w:tcPr>
          <w:p w14:paraId="2EE38F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6AFCA5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Котельная п. Новые дома, МУП «ЭЦУ»</w:t>
            </w:r>
          </w:p>
        </w:tc>
      </w:tr>
      <w:tr w:rsidR="007B69C7" w:rsidRPr="00901CD1" w14:paraId="48ADE55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63E9C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w:t>
            </w:r>
          </w:p>
        </w:tc>
        <w:tc>
          <w:tcPr>
            <w:tcW w:w="3260" w:type="dxa"/>
            <w:tcBorders>
              <w:top w:val="nil"/>
              <w:left w:val="nil"/>
              <w:bottom w:val="single" w:sz="4" w:space="0" w:color="auto"/>
              <w:right w:val="single" w:sz="4" w:space="0" w:color="auto"/>
            </w:tcBorders>
            <w:vAlign w:val="center"/>
            <w:hideMark/>
          </w:tcPr>
          <w:p w14:paraId="2B152D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Новые Дома, д. 3</w:t>
            </w:r>
          </w:p>
        </w:tc>
        <w:tc>
          <w:tcPr>
            <w:tcW w:w="2268" w:type="dxa"/>
            <w:tcBorders>
              <w:top w:val="nil"/>
              <w:left w:val="nil"/>
              <w:bottom w:val="single" w:sz="4" w:space="0" w:color="auto"/>
              <w:right w:val="single" w:sz="4" w:space="0" w:color="auto"/>
            </w:tcBorders>
            <w:vAlign w:val="center"/>
            <w:hideMark/>
          </w:tcPr>
          <w:p w14:paraId="669243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142E20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Котельная п. Новые дома, МУП «ЭЦУ»</w:t>
            </w:r>
          </w:p>
        </w:tc>
      </w:tr>
      <w:tr w:rsidR="007B69C7" w:rsidRPr="00901CD1" w14:paraId="7B57886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24323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w:t>
            </w:r>
          </w:p>
        </w:tc>
        <w:tc>
          <w:tcPr>
            <w:tcW w:w="3260" w:type="dxa"/>
            <w:tcBorders>
              <w:top w:val="nil"/>
              <w:left w:val="nil"/>
              <w:bottom w:val="single" w:sz="4" w:space="0" w:color="auto"/>
              <w:right w:val="single" w:sz="4" w:space="0" w:color="auto"/>
            </w:tcBorders>
            <w:vAlign w:val="center"/>
            <w:hideMark/>
          </w:tcPr>
          <w:p w14:paraId="74C04A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Новые Дома, д. 4</w:t>
            </w:r>
          </w:p>
        </w:tc>
        <w:tc>
          <w:tcPr>
            <w:tcW w:w="2268" w:type="dxa"/>
            <w:tcBorders>
              <w:top w:val="nil"/>
              <w:left w:val="nil"/>
              <w:bottom w:val="single" w:sz="4" w:space="0" w:color="auto"/>
              <w:right w:val="single" w:sz="4" w:space="0" w:color="auto"/>
            </w:tcBorders>
            <w:vAlign w:val="center"/>
            <w:hideMark/>
          </w:tcPr>
          <w:p w14:paraId="0FF62B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71F266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Котельная п. Новые дома, МУП «ЭЦУ»</w:t>
            </w:r>
          </w:p>
        </w:tc>
      </w:tr>
      <w:tr w:rsidR="007B69C7" w:rsidRPr="00901CD1" w14:paraId="727D89A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8198C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w:t>
            </w:r>
          </w:p>
        </w:tc>
        <w:tc>
          <w:tcPr>
            <w:tcW w:w="3260" w:type="dxa"/>
            <w:tcBorders>
              <w:top w:val="nil"/>
              <w:left w:val="nil"/>
              <w:bottom w:val="single" w:sz="4" w:space="0" w:color="auto"/>
              <w:right w:val="single" w:sz="4" w:space="0" w:color="auto"/>
            </w:tcBorders>
            <w:vAlign w:val="center"/>
            <w:hideMark/>
          </w:tcPr>
          <w:p w14:paraId="3741078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Новые Дома, д. 5</w:t>
            </w:r>
          </w:p>
        </w:tc>
        <w:tc>
          <w:tcPr>
            <w:tcW w:w="2268" w:type="dxa"/>
            <w:tcBorders>
              <w:top w:val="nil"/>
              <w:left w:val="nil"/>
              <w:bottom w:val="single" w:sz="4" w:space="0" w:color="auto"/>
              <w:right w:val="single" w:sz="4" w:space="0" w:color="auto"/>
            </w:tcBorders>
            <w:vAlign w:val="center"/>
            <w:hideMark/>
          </w:tcPr>
          <w:p w14:paraId="54CB1A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0ED73E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Новые дома, МУП «ЭЦУ»</w:t>
            </w:r>
          </w:p>
        </w:tc>
      </w:tr>
      <w:tr w:rsidR="007B69C7" w:rsidRPr="00901CD1" w14:paraId="39CD29C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517A8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w:t>
            </w:r>
          </w:p>
        </w:tc>
        <w:tc>
          <w:tcPr>
            <w:tcW w:w="3260" w:type="dxa"/>
            <w:tcBorders>
              <w:top w:val="nil"/>
              <w:left w:val="nil"/>
              <w:bottom w:val="single" w:sz="4" w:space="0" w:color="auto"/>
              <w:right w:val="single" w:sz="4" w:space="0" w:color="auto"/>
            </w:tcBorders>
            <w:vAlign w:val="center"/>
            <w:hideMark/>
          </w:tcPr>
          <w:p w14:paraId="079AFF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Новые Дома, д. 5а</w:t>
            </w:r>
          </w:p>
        </w:tc>
        <w:tc>
          <w:tcPr>
            <w:tcW w:w="2268" w:type="dxa"/>
            <w:tcBorders>
              <w:top w:val="nil"/>
              <w:left w:val="nil"/>
              <w:bottom w:val="single" w:sz="4" w:space="0" w:color="auto"/>
              <w:right w:val="single" w:sz="4" w:space="0" w:color="auto"/>
            </w:tcBorders>
            <w:vAlign w:val="center"/>
            <w:hideMark/>
          </w:tcPr>
          <w:p w14:paraId="604A38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1A61ECF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ЦТП-1, Котельная п. Новые дома, МУП «ЭЦУ»</w:t>
            </w:r>
          </w:p>
        </w:tc>
      </w:tr>
      <w:tr w:rsidR="007B69C7" w:rsidRPr="00901CD1" w14:paraId="7CBE741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EC9AE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w:t>
            </w:r>
          </w:p>
        </w:tc>
        <w:tc>
          <w:tcPr>
            <w:tcW w:w="3260" w:type="dxa"/>
            <w:tcBorders>
              <w:top w:val="nil"/>
              <w:left w:val="nil"/>
              <w:bottom w:val="single" w:sz="4" w:space="0" w:color="auto"/>
              <w:right w:val="single" w:sz="4" w:space="0" w:color="auto"/>
            </w:tcBorders>
            <w:vAlign w:val="center"/>
            <w:hideMark/>
          </w:tcPr>
          <w:p w14:paraId="6A422A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Новые Дома, д. 7</w:t>
            </w:r>
          </w:p>
        </w:tc>
        <w:tc>
          <w:tcPr>
            <w:tcW w:w="2268" w:type="dxa"/>
            <w:tcBorders>
              <w:top w:val="nil"/>
              <w:left w:val="nil"/>
              <w:bottom w:val="single" w:sz="4" w:space="0" w:color="auto"/>
              <w:right w:val="single" w:sz="4" w:space="0" w:color="auto"/>
            </w:tcBorders>
            <w:vAlign w:val="center"/>
            <w:hideMark/>
          </w:tcPr>
          <w:p w14:paraId="075361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24DAE6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Новые дома, МУП «ЭЦУ»</w:t>
            </w:r>
          </w:p>
        </w:tc>
      </w:tr>
      <w:tr w:rsidR="007B69C7" w:rsidRPr="00901CD1" w14:paraId="1FB8C6F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17790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w:t>
            </w:r>
          </w:p>
        </w:tc>
        <w:tc>
          <w:tcPr>
            <w:tcW w:w="3260" w:type="dxa"/>
            <w:tcBorders>
              <w:top w:val="nil"/>
              <w:left w:val="nil"/>
              <w:bottom w:val="single" w:sz="4" w:space="0" w:color="auto"/>
              <w:right w:val="single" w:sz="4" w:space="0" w:color="auto"/>
            </w:tcBorders>
            <w:vAlign w:val="center"/>
            <w:hideMark/>
          </w:tcPr>
          <w:p w14:paraId="52FC21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Новые Дома, д. 8</w:t>
            </w:r>
          </w:p>
        </w:tc>
        <w:tc>
          <w:tcPr>
            <w:tcW w:w="2268" w:type="dxa"/>
            <w:tcBorders>
              <w:top w:val="nil"/>
              <w:left w:val="nil"/>
              <w:bottom w:val="single" w:sz="4" w:space="0" w:color="auto"/>
              <w:right w:val="single" w:sz="4" w:space="0" w:color="auto"/>
            </w:tcBorders>
            <w:vAlign w:val="center"/>
            <w:hideMark/>
          </w:tcPr>
          <w:p w14:paraId="2D9E41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2B4F63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Новые дома, МУП «ЭЦУ»</w:t>
            </w:r>
          </w:p>
        </w:tc>
      </w:tr>
      <w:tr w:rsidR="007B69C7" w:rsidRPr="00901CD1" w14:paraId="1476937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EB521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w:t>
            </w:r>
          </w:p>
        </w:tc>
        <w:tc>
          <w:tcPr>
            <w:tcW w:w="3260" w:type="dxa"/>
            <w:tcBorders>
              <w:top w:val="nil"/>
              <w:left w:val="nil"/>
              <w:bottom w:val="single" w:sz="4" w:space="0" w:color="auto"/>
              <w:right w:val="single" w:sz="4" w:space="0" w:color="auto"/>
            </w:tcBorders>
            <w:vAlign w:val="center"/>
            <w:hideMark/>
          </w:tcPr>
          <w:p w14:paraId="55E396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Новые Дома, д. 9</w:t>
            </w:r>
          </w:p>
        </w:tc>
        <w:tc>
          <w:tcPr>
            <w:tcW w:w="2268" w:type="dxa"/>
            <w:tcBorders>
              <w:top w:val="nil"/>
              <w:left w:val="nil"/>
              <w:bottom w:val="single" w:sz="4" w:space="0" w:color="auto"/>
              <w:right w:val="single" w:sz="4" w:space="0" w:color="auto"/>
            </w:tcBorders>
            <w:vAlign w:val="center"/>
            <w:hideMark/>
          </w:tcPr>
          <w:p w14:paraId="1711B4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1D34FA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Котельная п. Новые дома, МУП «ЭЦУ»</w:t>
            </w:r>
          </w:p>
        </w:tc>
      </w:tr>
      <w:tr w:rsidR="007B69C7" w:rsidRPr="00901CD1" w14:paraId="1CAF16A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404EE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w:t>
            </w:r>
          </w:p>
        </w:tc>
        <w:tc>
          <w:tcPr>
            <w:tcW w:w="3260" w:type="dxa"/>
            <w:tcBorders>
              <w:top w:val="nil"/>
              <w:left w:val="nil"/>
              <w:bottom w:val="single" w:sz="4" w:space="0" w:color="auto"/>
              <w:right w:val="single" w:sz="4" w:space="0" w:color="auto"/>
            </w:tcBorders>
            <w:vAlign w:val="center"/>
            <w:hideMark/>
          </w:tcPr>
          <w:p w14:paraId="6C512B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Новые Дома, д. 10</w:t>
            </w:r>
          </w:p>
        </w:tc>
        <w:tc>
          <w:tcPr>
            <w:tcW w:w="2268" w:type="dxa"/>
            <w:tcBorders>
              <w:top w:val="nil"/>
              <w:left w:val="nil"/>
              <w:bottom w:val="single" w:sz="4" w:space="0" w:color="auto"/>
              <w:right w:val="single" w:sz="4" w:space="0" w:color="auto"/>
            </w:tcBorders>
            <w:vAlign w:val="center"/>
            <w:hideMark/>
          </w:tcPr>
          <w:p w14:paraId="010AA4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1054B4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Котельная п. Новые дома, МУП «ЭЦУ»</w:t>
            </w:r>
          </w:p>
        </w:tc>
      </w:tr>
      <w:tr w:rsidR="007B69C7" w:rsidRPr="00901CD1" w14:paraId="2F8C42F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40445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w:t>
            </w:r>
          </w:p>
        </w:tc>
        <w:tc>
          <w:tcPr>
            <w:tcW w:w="3260" w:type="dxa"/>
            <w:tcBorders>
              <w:top w:val="nil"/>
              <w:left w:val="nil"/>
              <w:bottom w:val="single" w:sz="4" w:space="0" w:color="auto"/>
              <w:right w:val="single" w:sz="4" w:space="0" w:color="auto"/>
            </w:tcBorders>
            <w:vAlign w:val="center"/>
            <w:hideMark/>
          </w:tcPr>
          <w:p w14:paraId="32E40B4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Новые Дома, д. 11</w:t>
            </w:r>
          </w:p>
        </w:tc>
        <w:tc>
          <w:tcPr>
            <w:tcW w:w="2268" w:type="dxa"/>
            <w:tcBorders>
              <w:top w:val="nil"/>
              <w:left w:val="nil"/>
              <w:bottom w:val="single" w:sz="4" w:space="0" w:color="auto"/>
              <w:right w:val="single" w:sz="4" w:space="0" w:color="auto"/>
            </w:tcBorders>
            <w:vAlign w:val="center"/>
            <w:hideMark/>
          </w:tcPr>
          <w:p w14:paraId="71928D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1E4A9D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ЦТП-2, Котельная п. Новые дома, МУП «ЭЦУ»</w:t>
            </w:r>
          </w:p>
        </w:tc>
      </w:tr>
      <w:tr w:rsidR="007B69C7" w:rsidRPr="00901CD1" w14:paraId="6F02C9A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2F185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w:t>
            </w:r>
          </w:p>
        </w:tc>
        <w:tc>
          <w:tcPr>
            <w:tcW w:w="3260" w:type="dxa"/>
            <w:tcBorders>
              <w:top w:val="nil"/>
              <w:left w:val="nil"/>
              <w:bottom w:val="single" w:sz="4" w:space="0" w:color="auto"/>
              <w:right w:val="single" w:sz="4" w:space="0" w:color="auto"/>
            </w:tcBorders>
            <w:vAlign w:val="center"/>
            <w:hideMark/>
          </w:tcPr>
          <w:p w14:paraId="768AFC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д.24</w:t>
            </w:r>
          </w:p>
        </w:tc>
        <w:tc>
          <w:tcPr>
            <w:tcW w:w="2268" w:type="dxa"/>
            <w:tcBorders>
              <w:top w:val="nil"/>
              <w:left w:val="nil"/>
              <w:bottom w:val="single" w:sz="4" w:space="0" w:color="auto"/>
              <w:right w:val="single" w:sz="4" w:space="0" w:color="auto"/>
            </w:tcBorders>
            <w:vAlign w:val="center"/>
            <w:hideMark/>
          </w:tcPr>
          <w:p w14:paraId="4CF62EE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1B7192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63F72FB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8FDFF2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w:t>
            </w:r>
          </w:p>
        </w:tc>
        <w:tc>
          <w:tcPr>
            <w:tcW w:w="3260" w:type="dxa"/>
            <w:tcBorders>
              <w:top w:val="nil"/>
              <w:left w:val="nil"/>
              <w:bottom w:val="single" w:sz="4" w:space="0" w:color="auto"/>
              <w:right w:val="single" w:sz="4" w:space="0" w:color="auto"/>
            </w:tcBorders>
            <w:vAlign w:val="center"/>
            <w:hideMark/>
          </w:tcPr>
          <w:p w14:paraId="23334B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д.25</w:t>
            </w:r>
          </w:p>
        </w:tc>
        <w:tc>
          <w:tcPr>
            <w:tcW w:w="2268" w:type="dxa"/>
            <w:tcBorders>
              <w:top w:val="nil"/>
              <w:left w:val="nil"/>
              <w:bottom w:val="single" w:sz="4" w:space="0" w:color="auto"/>
              <w:right w:val="single" w:sz="4" w:space="0" w:color="auto"/>
            </w:tcBorders>
            <w:vAlign w:val="center"/>
            <w:hideMark/>
          </w:tcPr>
          <w:p w14:paraId="01E515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4C86A1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60E173D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CEF6E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w:t>
            </w:r>
          </w:p>
        </w:tc>
        <w:tc>
          <w:tcPr>
            <w:tcW w:w="3260" w:type="dxa"/>
            <w:tcBorders>
              <w:top w:val="nil"/>
              <w:left w:val="nil"/>
              <w:bottom w:val="single" w:sz="4" w:space="0" w:color="auto"/>
              <w:right w:val="single" w:sz="4" w:space="0" w:color="auto"/>
            </w:tcBorders>
            <w:vAlign w:val="center"/>
            <w:hideMark/>
          </w:tcPr>
          <w:p w14:paraId="286872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д.26</w:t>
            </w:r>
          </w:p>
        </w:tc>
        <w:tc>
          <w:tcPr>
            <w:tcW w:w="2268" w:type="dxa"/>
            <w:tcBorders>
              <w:top w:val="nil"/>
              <w:left w:val="nil"/>
              <w:bottom w:val="single" w:sz="4" w:space="0" w:color="auto"/>
              <w:right w:val="single" w:sz="4" w:space="0" w:color="auto"/>
            </w:tcBorders>
            <w:vAlign w:val="center"/>
            <w:hideMark/>
          </w:tcPr>
          <w:p w14:paraId="49F76E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344547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42C28B4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42517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15</w:t>
            </w:r>
          </w:p>
        </w:tc>
        <w:tc>
          <w:tcPr>
            <w:tcW w:w="3260" w:type="dxa"/>
            <w:tcBorders>
              <w:top w:val="nil"/>
              <w:left w:val="nil"/>
              <w:bottom w:val="single" w:sz="4" w:space="0" w:color="auto"/>
              <w:right w:val="single" w:sz="4" w:space="0" w:color="auto"/>
            </w:tcBorders>
            <w:vAlign w:val="center"/>
            <w:hideMark/>
          </w:tcPr>
          <w:p w14:paraId="5DF15C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д.27</w:t>
            </w:r>
          </w:p>
        </w:tc>
        <w:tc>
          <w:tcPr>
            <w:tcW w:w="2268" w:type="dxa"/>
            <w:tcBorders>
              <w:top w:val="nil"/>
              <w:left w:val="nil"/>
              <w:bottom w:val="single" w:sz="4" w:space="0" w:color="auto"/>
              <w:right w:val="single" w:sz="4" w:space="0" w:color="auto"/>
            </w:tcBorders>
            <w:vAlign w:val="center"/>
            <w:hideMark/>
          </w:tcPr>
          <w:p w14:paraId="0F6E0F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0C62BB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5547D47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C67232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w:t>
            </w:r>
          </w:p>
        </w:tc>
        <w:tc>
          <w:tcPr>
            <w:tcW w:w="3260" w:type="dxa"/>
            <w:tcBorders>
              <w:top w:val="nil"/>
              <w:left w:val="nil"/>
              <w:bottom w:val="single" w:sz="4" w:space="0" w:color="auto"/>
              <w:right w:val="single" w:sz="4" w:space="0" w:color="auto"/>
            </w:tcBorders>
            <w:vAlign w:val="center"/>
            <w:hideMark/>
          </w:tcPr>
          <w:p w14:paraId="5BBD48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д.28</w:t>
            </w:r>
          </w:p>
        </w:tc>
        <w:tc>
          <w:tcPr>
            <w:tcW w:w="2268" w:type="dxa"/>
            <w:tcBorders>
              <w:top w:val="nil"/>
              <w:left w:val="nil"/>
              <w:bottom w:val="single" w:sz="4" w:space="0" w:color="auto"/>
              <w:right w:val="single" w:sz="4" w:space="0" w:color="auto"/>
            </w:tcBorders>
            <w:vAlign w:val="center"/>
            <w:hideMark/>
          </w:tcPr>
          <w:p w14:paraId="078582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27E347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407DB09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FAF30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w:t>
            </w:r>
          </w:p>
        </w:tc>
        <w:tc>
          <w:tcPr>
            <w:tcW w:w="3260" w:type="dxa"/>
            <w:tcBorders>
              <w:top w:val="nil"/>
              <w:left w:val="nil"/>
              <w:bottom w:val="single" w:sz="4" w:space="0" w:color="auto"/>
              <w:right w:val="single" w:sz="4" w:space="0" w:color="auto"/>
            </w:tcBorders>
            <w:vAlign w:val="center"/>
            <w:hideMark/>
          </w:tcPr>
          <w:p w14:paraId="3ED8F3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д.29</w:t>
            </w:r>
          </w:p>
        </w:tc>
        <w:tc>
          <w:tcPr>
            <w:tcW w:w="2268" w:type="dxa"/>
            <w:tcBorders>
              <w:top w:val="nil"/>
              <w:left w:val="nil"/>
              <w:bottom w:val="single" w:sz="4" w:space="0" w:color="auto"/>
              <w:right w:val="single" w:sz="4" w:space="0" w:color="auto"/>
            </w:tcBorders>
            <w:vAlign w:val="center"/>
            <w:hideMark/>
          </w:tcPr>
          <w:p w14:paraId="23F8356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0425FD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6DDC566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0ED6A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w:t>
            </w:r>
          </w:p>
        </w:tc>
        <w:tc>
          <w:tcPr>
            <w:tcW w:w="3260" w:type="dxa"/>
            <w:tcBorders>
              <w:top w:val="nil"/>
              <w:left w:val="nil"/>
              <w:bottom w:val="single" w:sz="4" w:space="0" w:color="auto"/>
              <w:right w:val="single" w:sz="4" w:space="0" w:color="auto"/>
            </w:tcBorders>
            <w:vAlign w:val="center"/>
            <w:hideMark/>
          </w:tcPr>
          <w:p w14:paraId="1F18A6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д.30</w:t>
            </w:r>
          </w:p>
        </w:tc>
        <w:tc>
          <w:tcPr>
            <w:tcW w:w="2268" w:type="dxa"/>
            <w:tcBorders>
              <w:top w:val="nil"/>
              <w:left w:val="nil"/>
              <w:bottom w:val="single" w:sz="4" w:space="0" w:color="auto"/>
              <w:right w:val="single" w:sz="4" w:space="0" w:color="auto"/>
            </w:tcBorders>
            <w:vAlign w:val="center"/>
            <w:hideMark/>
          </w:tcPr>
          <w:p w14:paraId="0FC979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3F45A5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42B7805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8EB73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w:t>
            </w:r>
          </w:p>
        </w:tc>
        <w:tc>
          <w:tcPr>
            <w:tcW w:w="3260" w:type="dxa"/>
            <w:tcBorders>
              <w:top w:val="nil"/>
              <w:left w:val="nil"/>
              <w:bottom w:val="single" w:sz="4" w:space="0" w:color="auto"/>
              <w:right w:val="single" w:sz="4" w:space="0" w:color="auto"/>
            </w:tcBorders>
            <w:vAlign w:val="center"/>
            <w:hideMark/>
          </w:tcPr>
          <w:p w14:paraId="3BB9E2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д.31</w:t>
            </w:r>
          </w:p>
        </w:tc>
        <w:tc>
          <w:tcPr>
            <w:tcW w:w="2268" w:type="dxa"/>
            <w:tcBorders>
              <w:top w:val="nil"/>
              <w:left w:val="nil"/>
              <w:bottom w:val="single" w:sz="4" w:space="0" w:color="auto"/>
              <w:right w:val="single" w:sz="4" w:space="0" w:color="auto"/>
            </w:tcBorders>
            <w:vAlign w:val="center"/>
            <w:hideMark/>
          </w:tcPr>
          <w:p w14:paraId="654126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0F6C24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6276983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4C47D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w:t>
            </w:r>
          </w:p>
        </w:tc>
        <w:tc>
          <w:tcPr>
            <w:tcW w:w="3260" w:type="dxa"/>
            <w:tcBorders>
              <w:top w:val="nil"/>
              <w:left w:val="nil"/>
              <w:bottom w:val="single" w:sz="4" w:space="0" w:color="auto"/>
              <w:right w:val="single" w:sz="4" w:space="0" w:color="auto"/>
            </w:tcBorders>
            <w:vAlign w:val="center"/>
            <w:hideMark/>
          </w:tcPr>
          <w:p w14:paraId="5102F7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д.32</w:t>
            </w:r>
          </w:p>
        </w:tc>
        <w:tc>
          <w:tcPr>
            <w:tcW w:w="2268" w:type="dxa"/>
            <w:tcBorders>
              <w:top w:val="nil"/>
              <w:left w:val="nil"/>
              <w:bottom w:val="single" w:sz="4" w:space="0" w:color="auto"/>
              <w:right w:val="single" w:sz="4" w:space="0" w:color="auto"/>
            </w:tcBorders>
            <w:vAlign w:val="center"/>
            <w:hideMark/>
          </w:tcPr>
          <w:p w14:paraId="79EA10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237F37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2C8938C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AB96D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w:t>
            </w:r>
          </w:p>
        </w:tc>
        <w:tc>
          <w:tcPr>
            <w:tcW w:w="3260" w:type="dxa"/>
            <w:tcBorders>
              <w:top w:val="nil"/>
              <w:left w:val="nil"/>
              <w:bottom w:val="single" w:sz="4" w:space="0" w:color="auto"/>
              <w:right w:val="single" w:sz="4" w:space="0" w:color="auto"/>
            </w:tcBorders>
            <w:vAlign w:val="center"/>
            <w:hideMark/>
          </w:tcPr>
          <w:p w14:paraId="36B4A3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д.33</w:t>
            </w:r>
          </w:p>
        </w:tc>
        <w:tc>
          <w:tcPr>
            <w:tcW w:w="2268" w:type="dxa"/>
            <w:tcBorders>
              <w:top w:val="nil"/>
              <w:left w:val="nil"/>
              <w:bottom w:val="single" w:sz="4" w:space="0" w:color="auto"/>
              <w:right w:val="single" w:sz="4" w:space="0" w:color="auto"/>
            </w:tcBorders>
            <w:vAlign w:val="center"/>
            <w:hideMark/>
          </w:tcPr>
          <w:p w14:paraId="4AE352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0DE886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79B4E4D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753E1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w:t>
            </w:r>
          </w:p>
        </w:tc>
        <w:tc>
          <w:tcPr>
            <w:tcW w:w="3260" w:type="dxa"/>
            <w:tcBorders>
              <w:top w:val="nil"/>
              <w:left w:val="nil"/>
              <w:bottom w:val="single" w:sz="4" w:space="0" w:color="auto"/>
              <w:right w:val="single" w:sz="4" w:space="0" w:color="auto"/>
            </w:tcBorders>
            <w:vAlign w:val="center"/>
            <w:hideMark/>
          </w:tcPr>
          <w:p w14:paraId="580DB9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д.33а</w:t>
            </w:r>
          </w:p>
        </w:tc>
        <w:tc>
          <w:tcPr>
            <w:tcW w:w="2268" w:type="dxa"/>
            <w:tcBorders>
              <w:top w:val="nil"/>
              <w:left w:val="nil"/>
              <w:bottom w:val="single" w:sz="4" w:space="0" w:color="auto"/>
              <w:right w:val="single" w:sz="4" w:space="0" w:color="auto"/>
            </w:tcBorders>
            <w:vAlign w:val="center"/>
            <w:hideMark/>
          </w:tcPr>
          <w:p w14:paraId="2183DD8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5AD6B3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1D7AD43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BBB50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w:t>
            </w:r>
          </w:p>
        </w:tc>
        <w:tc>
          <w:tcPr>
            <w:tcW w:w="3260" w:type="dxa"/>
            <w:tcBorders>
              <w:top w:val="nil"/>
              <w:left w:val="nil"/>
              <w:bottom w:val="single" w:sz="4" w:space="0" w:color="auto"/>
              <w:right w:val="single" w:sz="4" w:space="0" w:color="auto"/>
            </w:tcBorders>
            <w:vAlign w:val="center"/>
            <w:hideMark/>
          </w:tcPr>
          <w:p w14:paraId="4C0209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д.34</w:t>
            </w:r>
          </w:p>
        </w:tc>
        <w:tc>
          <w:tcPr>
            <w:tcW w:w="2268" w:type="dxa"/>
            <w:tcBorders>
              <w:top w:val="nil"/>
              <w:left w:val="nil"/>
              <w:bottom w:val="single" w:sz="4" w:space="0" w:color="auto"/>
              <w:right w:val="single" w:sz="4" w:space="0" w:color="auto"/>
            </w:tcBorders>
            <w:vAlign w:val="center"/>
            <w:hideMark/>
          </w:tcPr>
          <w:p w14:paraId="052230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0BA03E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0D3253C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C2C36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w:t>
            </w:r>
          </w:p>
        </w:tc>
        <w:tc>
          <w:tcPr>
            <w:tcW w:w="3260" w:type="dxa"/>
            <w:tcBorders>
              <w:top w:val="nil"/>
              <w:left w:val="nil"/>
              <w:bottom w:val="single" w:sz="4" w:space="0" w:color="auto"/>
              <w:right w:val="single" w:sz="4" w:space="0" w:color="auto"/>
            </w:tcBorders>
            <w:vAlign w:val="center"/>
            <w:hideMark/>
          </w:tcPr>
          <w:p w14:paraId="172DAB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д.35</w:t>
            </w:r>
          </w:p>
        </w:tc>
        <w:tc>
          <w:tcPr>
            <w:tcW w:w="2268" w:type="dxa"/>
            <w:tcBorders>
              <w:top w:val="nil"/>
              <w:left w:val="nil"/>
              <w:bottom w:val="single" w:sz="4" w:space="0" w:color="auto"/>
              <w:right w:val="single" w:sz="4" w:space="0" w:color="auto"/>
            </w:tcBorders>
            <w:vAlign w:val="center"/>
            <w:hideMark/>
          </w:tcPr>
          <w:p w14:paraId="4E0CDC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5E62BE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37A35A8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EC473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w:t>
            </w:r>
          </w:p>
        </w:tc>
        <w:tc>
          <w:tcPr>
            <w:tcW w:w="3260" w:type="dxa"/>
            <w:tcBorders>
              <w:top w:val="nil"/>
              <w:left w:val="nil"/>
              <w:bottom w:val="single" w:sz="4" w:space="0" w:color="auto"/>
              <w:right w:val="single" w:sz="4" w:space="0" w:color="auto"/>
            </w:tcBorders>
            <w:vAlign w:val="center"/>
            <w:hideMark/>
          </w:tcPr>
          <w:p w14:paraId="3188166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д.36</w:t>
            </w:r>
          </w:p>
        </w:tc>
        <w:tc>
          <w:tcPr>
            <w:tcW w:w="2268" w:type="dxa"/>
            <w:tcBorders>
              <w:top w:val="nil"/>
              <w:left w:val="nil"/>
              <w:bottom w:val="single" w:sz="4" w:space="0" w:color="auto"/>
              <w:right w:val="single" w:sz="4" w:space="0" w:color="auto"/>
            </w:tcBorders>
            <w:vAlign w:val="center"/>
            <w:hideMark/>
          </w:tcPr>
          <w:p w14:paraId="4CD162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17B937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2869083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0D41E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w:t>
            </w:r>
          </w:p>
        </w:tc>
        <w:tc>
          <w:tcPr>
            <w:tcW w:w="3260" w:type="dxa"/>
            <w:tcBorders>
              <w:top w:val="nil"/>
              <w:left w:val="nil"/>
              <w:bottom w:val="single" w:sz="4" w:space="0" w:color="auto"/>
              <w:right w:val="single" w:sz="4" w:space="0" w:color="auto"/>
            </w:tcBorders>
            <w:vAlign w:val="center"/>
            <w:hideMark/>
          </w:tcPr>
          <w:p w14:paraId="349541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д.37</w:t>
            </w:r>
          </w:p>
        </w:tc>
        <w:tc>
          <w:tcPr>
            <w:tcW w:w="2268" w:type="dxa"/>
            <w:tcBorders>
              <w:top w:val="nil"/>
              <w:left w:val="nil"/>
              <w:bottom w:val="single" w:sz="4" w:space="0" w:color="auto"/>
              <w:right w:val="single" w:sz="4" w:space="0" w:color="auto"/>
            </w:tcBorders>
            <w:vAlign w:val="center"/>
            <w:hideMark/>
          </w:tcPr>
          <w:p w14:paraId="5CEC0C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66AA25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51C4E26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06D7A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w:t>
            </w:r>
          </w:p>
        </w:tc>
        <w:tc>
          <w:tcPr>
            <w:tcW w:w="3260" w:type="dxa"/>
            <w:tcBorders>
              <w:top w:val="nil"/>
              <w:left w:val="nil"/>
              <w:bottom w:val="single" w:sz="4" w:space="0" w:color="auto"/>
              <w:right w:val="single" w:sz="4" w:space="0" w:color="auto"/>
            </w:tcBorders>
            <w:vAlign w:val="center"/>
            <w:hideMark/>
          </w:tcPr>
          <w:p w14:paraId="6311B8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д.38</w:t>
            </w:r>
          </w:p>
        </w:tc>
        <w:tc>
          <w:tcPr>
            <w:tcW w:w="2268" w:type="dxa"/>
            <w:tcBorders>
              <w:top w:val="nil"/>
              <w:left w:val="nil"/>
              <w:bottom w:val="single" w:sz="4" w:space="0" w:color="auto"/>
              <w:right w:val="single" w:sz="4" w:space="0" w:color="auto"/>
            </w:tcBorders>
            <w:vAlign w:val="center"/>
            <w:hideMark/>
          </w:tcPr>
          <w:p w14:paraId="39DF0D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3D0707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3C6B3F5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92E69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w:t>
            </w:r>
          </w:p>
        </w:tc>
        <w:tc>
          <w:tcPr>
            <w:tcW w:w="3260" w:type="dxa"/>
            <w:tcBorders>
              <w:top w:val="nil"/>
              <w:left w:val="nil"/>
              <w:bottom w:val="single" w:sz="4" w:space="0" w:color="auto"/>
              <w:right w:val="single" w:sz="4" w:space="0" w:color="auto"/>
            </w:tcBorders>
            <w:vAlign w:val="center"/>
            <w:hideMark/>
          </w:tcPr>
          <w:p w14:paraId="5499E1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Центральная, д.39</w:t>
            </w:r>
          </w:p>
        </w:tc>
        <w:tc>
          <w:tcPr>
            <w:tcW w:w="2268" w:type="dxa"/>
            <w:tcBorders>
              <w:top w:val="nil"/>
              <w:left w:val="nil"/>
              <w:bottom w:val="single" w:sz="4" w:space="0" w:color="auto"/>
              <w:right w:val="single" w:sz="4" w:space="0" w:color="auto"/>
            </w:tcBorders>
            <w:vAlign w:val="center"/>
            <w:hideMark/>
          </w:tcPr>
          <w:p w14:paraId="2E6DC8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44A9AD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162716A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968CB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29</w:t>
            </w:r>
          </w:p>
        </w:tc>
        <w:tc>
          <w:tcPr>
            <w:tcW w:w="3260" w:type="dxa"/>
            <w:tcBorders>
              <w:top w:val="nil"/>
              <w:left w:val="nil"/>
              <w:bottom w:val="single" w:sz="4" w:space="0" w:color="auto"/>
              <w:right w:val="single" w:sz="4" w:space="0" w:color="auto"/>
            </w:tcBorders>
            <w:vAlign w:val="center"/>
            <w:hideMark/>
          </w:tcPr>
          <w:p w14:paraId="4442E6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Набережная, д.1</w:t>
            </w:r>
          </w:p>
        </w:tc>
        <w:tc>
          <w:tcPr>
            <w:tcW w:w="2268" w:type="dxa"/>
            <w:tcBorders>
              <w:top w:val="nil"/>
              <w:left w:val="nil"/>
              <w:bottom w:val="single" w:sz="4" w:space="0" w:color="auto"/>
              <w:right w:val="single" w:sz="4" w:space="0" w:color="auto"/>
            </w:tcBorders>
            <w:vAlign w:val="center"/>
            <w:hideMark/>
          </w:tcPr>
          <w:p w14:paraId="55A3C7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0720F36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4AC3422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49DDD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w:t>
            </w:r>
          </w:p>
        </w:tc>
        <w:tc>
          <w:tcPr>
            <w:tcW w:w="3260" w:type="dxa"/>
            <w:tcBorders>
              <w:top w:val="nil"/>
              <w:left w:val="nil"/>
              <w:bottom w:val="single" w:sz="4" w:space="0" w:color="auto"/>
              <w:right w:val="single" w:sz="4" w:space="0" w:color="auto"/>
            </w:tcBorders>
            <w:vAlign w:val="center"/>
            <w:hideMark/>
          </w:tcPr>
          <w:p w14:paraId="674C9A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Набережная, д.2</w:t>
            </w:r>
          </w:p>
        </w:tc>
        <w:tc>
          <w:tcPr>
            <w:tcW w:w="2268" w:type="dxa"/>
            <w:tcBorders>
              <w:top w:val="nil"/>
              <w:left w:val="nil"/>
              <w:bottom w:val="single" w:sz="4" w:space="0" w:color="auto"/>
              <w:right w:val="single" w:sz="4" w:space="0" w:color="auto"/>
            </w:tcBorders>
            <w:vAlign w:val="center"/>
            <w:hideMark/>
          </w:tcPr>
          <w:p w14:paraId="00D1A8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0642C66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3587749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FCDAF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w:t>
            </w:r>
          </w:p>
        </w:tc>
        <w:tc>
          <w:tcPr>
            <w:tcW w:w="3260" w:type="dxa"/>
            <w:tcBorders>
              <w:top w:val="nil"/>
              <w:left w:val="nil"/>
              <w:bottom w:val="single" w:sz="4" w:space="0" w:color="auto"/>
              <w:right w:val="single" w:sz="4" w:space="0" w:color="auto"/>
            </w:tcBorders>
            <w:vAlign w:val="center"/>
            <w:hideMark/>
          </w:tcPr>
          <w:p w14:paraId="50D216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Набережная, д.3</w:t>
            </w:r>
          </w:p>
        </w:tc>
        <w:tc>
          <w:tcPr>
            <w:tcW w:w="2268" w:type="dxa"/>
            <w:tcBorders>
              <w:top w:val="nil"/>
              <w:left w:val="nil"/>
              <w:bottom w:val="single" w:sz="4" w:space="0" w:color="auto"/>
              <w:right w:val="single" w:sz="4" w:space="0" w:color="auto"/>
            </w:tcBorders>
            <w:vAlign w:val="center"/>
            <w:hideMark/>
          </w:tcPr>
          <w:p w14:paraId="26B2CF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34D6F5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2C0E70C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890B1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w:t>
            </w:r>
          </w:p>
        </w:tc>
        <w:tc>
          <w:tcPr>
            <w:tcW w:w="3260" w:type="dxa"/>
            <w:tcBorders>
              <w:top w:val="nil"/>
              <w:left w:val="nil"/>
              <w:bottom w:val="single" w:sz="4" w:space="0" w:color="auto"/>
              <w:right w:val="single" w:sz="4" w:space="0" w:color="auto"/>
            </w:tcBorders>
            <w:vAlign w:val="center"/>
            <w:hideMark/>
          </w:tcPr>
          <w:p w14:paraId="51E8048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Набережная, д.4</w:t>
            </w:r>
          </w:p>
        </w:tc>
        <w:tc>
          <w:tcPr>
            <w:tcW w:w="2268" w:type="dxa"/>
            <w:tcBorders>
              <w:top w:val="nil"/>
              <w:left w:val="nil"/>
              <w:bottom w:val="single" w:sz="4" w:space="0" w:color="auto"/>
              <w:right w:val="single" w:sz="4" w:space="0" w:color="auto"/>
            </w:tcBorders>
            <w:vAlign w:val="center"/>
            <w:hideMark/>
          </w:tcPr>
          <w:p w14:paraId="4D0251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6D0676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4FF2D5E9"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109E2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w:t>
            </w:r>
          </w:p>
        </w:tc>
        <w:tc>
          <w:tcPr>
            <w:tcW w:w="3260" w:type="dxa"/>
            <w:tcBorders>
              <w:top w:val="nil"/>
              <w:left w:val="nil"/>
              <w:bottom w:val="single" w:sz="4" w:space="0" w:color="auto"/>
              <w:right w:val="single" w:sz="4" w:space="0" w:color="auto"/>
            </w:tcBorders>
            <w:vAlign w:val="center"/>
            <w:hideMark/>
          </w:tcPr>
          <w:p w14:paraId="3350AD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Набережная, д.5</w:t>
            </w:r>
          </w:p>
        </w:tc>
        <w:tc>
          <w:tcPr>
            <w:tcW w:w="2268" w:type="dxa"/>
            <w:tcBorders>
              <w:top w:val="nil"/>
              <w:left w:val="nil"/>
              <w:bottom w:val="single" w:sz="4" w:space="0" w:color="auto"/>
              <w:right w:val="single" w:sz="4" w:space="0" w:color="auto"/>
            </w:tcBorders>
            <w:vAlign w:val="center"/>
            <w:hideMark/>
          </w:tcPr>
          <w:p w14:paraId="391CB4F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1D57E4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7918A01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20522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w:t>
            </w:r>
          </w:p>
        </w:tc>
        <w:tc>
          <w:tcPr>
            <w:tcW w:w="3260" w:type="dxa"/>
            <w:tcBorders>
              <w:top w:val="nil"/>
              <w:left w:val="nil"/>
              <w:bottom w:val="single" w:sz="4" w:space="0" w:color="auto"/>
              <w:right w:val="single" w:sz="4" w:space="0" w:color="auto"/>
            </w:tcBorders>
            <w:vAlign w:val="center"/>
            <w:hideMark/>
          </w:tcPr>
          <w:p w14:paraId="0A003D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Набережная, д.6</w:t>
            </w:r>
          </w:p>
        </w:tc>
        <w:tc>
          <w:tcPr>
            <w:tcW w:w="2268" w:type="dxa"/>
            <w:tcBorders>
              <w:top w:val="nil"/>
              <w:left w:val="nil"/>
              <w:bottom w:val="single" w:sz="4" w:space="0" w:color="auto"/>
              <w:right w:val="single" w:sz="4" w:space="0" w:color="auto"/>
            </w:tcBorders>
            <w:vAlign w:val="center"/>
            <w:hideMark/>
          </w:tcPr>
          <w:p w14:paraId="463BBD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7CF25E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7B9839F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0C17B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w:t>
            </w:r>
          </w:p>
        </w:tc>
        <w:tc>
          <w:tcPr>
            <w:tcW w:w="3260" w:type="dxa"/>
            <w:tcBorders>
              <w:top w:val="nil"/>
              <w:left w:val="nil"/>
              <w:bottom w:val="single" w:sz="4" w:space="0" w:color="auto"/>
              <w:right w:val="single" w:sz="4" w:space="0" w:color="auto"/>
            </w:tcBorders>
            <w:vAlign w:val="center"/>
            <w:hideMark/>
          </w:tcPr>
          <w:p w14:paraId="59B82A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Набережная, д.7</w:t>
            </w:r>
          </w:p>
        </w:tc>
        <w:tc>
          <w:tcPr>
            <w:tcW w:w="2268" w:type="dxa"/>
            <w:tcBorders>
              <w:top w:val="nil"/>
              <w:left w:val="nil"/>
              <w:bottom w:val="single" w:sz="4" w:space="0" w:color="auto"/>
              <w:right w:val="single" w:sz="4" w:space="0" w:color="auto"/>
            </w:tcBorders>
            <w:vAlign w:val="center"/>
            <w:hideMark/>
          </w:tcPr>
          <w:p w14:paraId="094E58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1DAFC7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6C4579B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9F542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w:t>
            </w:r>
          </w:p>
        </w:tc>
        <w:tc>
          <w:tcPr>
            <w:tcW w:w="3260" w:type="dxa"/>
            <w:tcBorders>
              <w:top w:val="nil"/>
              <w:left w:val="nil"/>
              <w:bottom w:val="single" w:sz="4" w:space="0" w:color="auto"/>
              <w:right w:val="single" w:sz="4" w:space="0" w:color="auto"/>
            </w:tcBorders>
            <w:vAlign w:val="center"/>
            <w:hideMark/>
          </w:tcPr>
          <w:p w14:paraId="71108C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Набережная, д.8</w:t>
            </w:r>
          </w:p>
        </w:tc>
        <w:tc>
          <w:tcPr>
            <w:tcW w:w="2268" w:type="dxa"/>
            <w:tcBorders>
              <w:top w:val="nil"/>
              <w:left w:val="nil"/>
              <w:bottom w:val="single" w:sz="4" w:space="0" w:color="auto"/>
              <w:right w:val="single" w:sz="4" w:space="0" w:color="auto"/>
            </w:tcBorders>
            <w:vAlign w:val="center"/>
            <w:hideMark/>
          </w:tcPr>
          <w:p w14:paraId="22EF2A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4C336F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528FEA7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05B3D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w:t>
            </w:r>
          </w:p>
        </w:tc>
        <w:tc>
          <w:tcPr>
            <w:tcW w:w="3260" w:type="dxa"/>
            <w:tcBorders>
              <w:top w:val="nil"/>
              <w:left w:val="nil"/>
              <w:bottom w:val="single" w:sz="4" w:space="0" w:color="auto"/>
              <w:right w:val="single" w:sz="4" w:space="0" w:color="auto"/>
            </w:tcBorders>
            <w:vAlign w:val="center"/>
            <w:hideMark/>
          </w:tcPr>
          <w:p w14:paraId="074A472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Набережная, д.9</w:t>
            </w:r>
          </w:p>
        </w:tc>
        <w:tc>
          <w:tcPr>
            <w:tcW w:w="2268" w:type="dxa"/>
            <w:tcBorders>
              <w:top w:val="nil"/>
              <w:left w:val="nil"/>
              <w:bottom w:val="single" w:sz="4" w:space="0" w:color="auto"/>
              <w:right w:val="single" w:sz="4" w:space="0" w:color="auto"/>
            </w:tcBorders>
            <w:vAlign w:val="center"/>
            <w:hideMark/>
          </w:tcPr>
          <w:p w14:paraId="47994B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5EEA03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4E98A5D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621BA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w:t>
            </w:r>
          </w:p>
        </w:tc>
        <w:tc>
          <w:tcPr>
            <w:tcW w:w="3260" w:type="dxa"/>
            <w:tcBorders>
              <w:top w:val="nil"/>
              <w:left w:val="nil"/>
              <w:bottom w:val="single" w:sz="4" w:space="0" w:color="auto"/>
              <w:right w:val="single" w:sz="4" w:space="0" w:color="auto"/>
            </w:tcBorders>
            <w:vAlign w:val="center"/>
            <w:hideMark/>
          </w:tcPr>
          <w:p w14:paraId="070A3A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Набережная, д.11</w:t>
            </w:r>
          </w:p>
        </w:tc>
        <w:tc>
          <w:tcPr>
            <w:tcW w:w="2268" w:type="dxa"/>
            <w:tcBorders>
              <w:top w:val="nil"/>
              <w:left w:val="nil"/>
              <w:bottom w:val="single" w:sz="4" w:space="0" w:color="auto"/>
              <w:right w:val="single" w:sz="4" w:space="0" w:color="auto"/>
            </w:tcBorders>
            <w:vAlign w:val="center"/>
            <w:hideMark/>
          </w:tcPr>
          <w:p w14:paraId="2E66A9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337946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1A24D84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1204C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w:t>
            </w:r>
          </w:p>
        </w:tc>
        <w:tc>
          <w:tcPr>
            <w:tcW w:w="3260" w:type="dxa"/>
            <w:tcBorders>
              <w:top w:val="nil"/>
              <w:left w:val="nil"/>
              <w:bottom w:val="single" w:sz="4" w:space="0" w:color="auto"/>
              <w:right w:val="single" w:sz="4" w:space="0" w:color="auto"/>
            </w:tcBorders>
            <w:vAlign w:val="center"/>
            <w:hideMark/>
          </w:tcPr>
          <w:p w14:paraId="5F1477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Елизаветино, Набережная, д.12</w:t>
            </w:r>
          </w:p>
        </w:tc>
        <w:tc>
          <w:tcPr>
            <w:tcW w:w="2268" w:type="dxa"/>
            <w:tcBorders>
              <w:top w:val="nil"/>
              <w:left w:val="nil"/>
              <w:bottom w:val="single" w:sz="4" w:space="0" w:color="auto"/>
              <w:right w:val="single" w:sz="4" w:space="0" w:color="auto"/>
            </w:tcBorders>
            <w:vAlign w:val="center"/>
            <w:hideMark/>
          </w:tcPr>
          <w:p w14:paraId="2F37A0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0417A5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Елизаветино, МУП «ЭЦУ»</w:t>
            </w:r>
          </w:p>
        </w:tc>
      </w:tr>
      <w:tr w:rsidR="007B69C7" w:rsidRPr="00901CD1" w14:paraId="42B0495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28987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w:t>
            </w:r>
          </w:p>
        </w:tc>
        <w:tc>
          <w:tcPr>
            <w:tcW w:w="3260" w:type="dxa"/>
            <w:tcBorders>
              <w:top w:val="nil"/>
              <w:left w:val="nil"/>
              <w:bottom w:val="single" w:sz="4" w:space="0" w:color="auto"/>
              <w:right w:val="single" w:sz="4" w:space="0" w:color="auto"/>
            </w:tcBorders>
            <w:vAlign w:val="center"/>
            <w:hideMark/>
          </w:tcPr>
          <w:p w14:paraId="410E58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Советская, д.1</w:t>
            </w:r>
          </w:p>
        </w:tc>
        <w:tc>
          <w:tcPr>
            <w:tcW w:w="2268" w:type="dxa"/>
            <w:tcBorders>
              <w:top w:val="nil"/>
              <w:left w:val="nil"/>
              <w:bottom w:val="single" w:sz="4" w:space="0" w:color="auto"/>
              <w:right w:val="single" w:sz="4" w:space="0" w:color="auto"/>
            </w:tcBorders>
            <w:vAlign w:val="center"/>
            <w:hideMark/>
          </w:tcPr>
          <w:p w14:paraId="5E627C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034D2C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Фрязево, МУП «ЭЦУ»</w:t>
            </w:r>
          </w:p>
        </w:tc>
      </w:tr>
      <w:tr w:rsidR="007B69C7" w:rsidRPr="00901CD1" w14:paraId="3406B57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FF992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w:t>
            </w:r>
          </w:p>
        </w:tc>
        <w:tc>
          <w:tcPr>
            <w:tcW w:w="3260" w:type="dxa"/>
            <w:tcBorders>
              <w:top w:val="nil"/>
              <w:left w:val="nil"/>
              <w:bottom w:val="single" w:sz="4" w:space="0" w:color="auto"/>
              <w:right w:val="single" w:sz="4" w:space="0" w:color="auto"/>
            </w:tcBorders>
            <w:vAlign w:val="center"/>
            <w:hideMark/>
          </w:tcPr>
          <w:p w14:paraId="2465D8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Советская, д.2</w:t>
            </w:r>
          </w:p>
        </w:tc>
        <w:tc>
          <w:tcPr>
            <w:tcW w:w="2268" w:type="dxa"/>
            <w:tcBorders>
              <w:top w:val="nil"/>
              <w:left w:val="nil"/>
              <w:bottom w:val="single" w:sz="4" w:space="0" w:color="auto"/>
              <w:right w:val="single" w:sz="4" w:space="0" w:color="auto"/>
            </w:tcBorders>
            <w:vAlign w:val="center"/>
            <w:hideMark/>
          </w:tcPr>
          <w:p w14:paraId="721FC7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4834FE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Фрязево, МУП «ЭЦУ»</w:t>
            </w:r>
          </w:p>
        </w:tc>
      </w:tr>
      <w:tr w:rsidR="007B69C7" w:rsidRPr="00901CD1" w14:paraId="184CBE2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06CA9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w:t>
            </w:r>
          </w:p>
        </w:tc>
        <w:tc>
          <w:tcPr>
            <w:tcW w:w="3260" w:type="dxa"/>
            <w:tcBorders>
              <w:top w:val="nil"/>
              <w:left w:val="nil"/>
              <w:bottom w:val="single" w:sz="4" w:space="0" w:color="auto"/>
              <w:right w:val="single" w:sz="4" w:space="0" w:color="auto"/>
            </w:tcBorders>
            <w:vAlign w:val="center"/>
            <w:hideMark/>
          </w:tcPr>
          <w:p w14:paraId="63A571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Советская, д.3</w:t>
            </w:r>
          </w:p>
        </w:tc>
        <w:tc>
          <w:tcPr>
            <w:tcW w:w="2268" w:type="dxa"/>
            <w:tcBorders>
              <w:top w:val="nil"/>
              <w:left w:val="nil"/>
              <w:bottom w:val="single" w:sz="4" w:space="0" w:color="auto"/>
              <w:right w:val="single" w:sz="4" w:space="0" w:color="auto"/>
            </w:tcBorders>
            <w:vAlign w:val="center"/>
            <w:hideMark/>
          </w:tcPr>
          <w:p w14:paraId="5D016F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1B2292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Фрязево, МУП «ЭЦУ»</w:t>
            </w:r>
          </w:p>
        </w:tc>
      </w:tr>
      <w:tr w:rsidR="007B69C7" w:rsidRPr="00901CD1" w14:paraId="156303E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327A0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43</w:t>
            </w:r>
          </w:p>
        </w:tc>
        <w:tc>
          <w:tcPr>
            <w:tcW w:w="3260" w:type="dxa"/>
            <w:tcBorders>
              <w:top w:val="nil"/>
              <w:left w:val="nil"/>
              <w:bottom w:val="single" w:sz="4" w:space="0" w:color="auto"/>
              <w:right w:val="single" w:sz="4" w:space="0" w:color="auto"/>
            </w:tcBorders>
            <w:vAlign w:val="center"/>
            <w:hideMark/>
          </w:tcPr>
          <w:p w14:paraId="32473E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Советская, д.4</w:t>
            </w:r>
          </w:p>
        </w:tc>
        <w:tc>
          <w:tcPr>
            <w:tcW w:w="2268" w:type="dxa"/>
            <w:tcBorders>
              <w:top w:val="nil"/>
              <w:left w:val="nil"/>
              <w:bottom w:val="single" w:sz="4" w:space="0" w:color="auto"/>
              <w:right w:val="single" w:sz="4" w:space="0" w:color="auto"/>
            </w:tcBorders>
            <w:vAlign w:val="center"/>
            <w:hideMark/>
          </w:tcPr>
          <w:p w14:paraId="724408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370D542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Фрязево, МУП «ЭЦУ»</w:t>
            </w:r>
          </w:p>
        </w:tc>
      </w:tr>
      <w:tr w:rsidR="007B69C7" w:rsidRPr="00901CD1" w14:paraId="2A039FD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299D9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w:t>
            </w:r>
          </w:p>
        </w:tc>
        <w:tc>
          <w:tcPr>
            <w:tcW w:w="3260" w:type="dxa"/>
            <w:tcBorders>
              <w:top w:val="nil"/>
              <w:left w:val="nil"/>
              <w:bottom w:val="single" w:sz="4" w:space="0" w:color="auto"/>
              <w:right w:val="single" w:sz="4" w:space="0" w:color="auto"/>
            </w:tcBorders>
            <w:vAlign w:val="center"/>
            <w:hideMark/>
          </w:tcPr>
          <w:p w14:paraId="332719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Советская, д.5</w:t>
            </w:r>
          </w:p>
        </w:tc>
        <w:tc>
          <w:tcPr>
            <w:tcW w:w="2268" w:type="dxa"/>
            <w:tcBorders>
              <w:top w:val="nil"/>
              <w:left w:val="nil"/>
              <w:bottom w:val="single" w:sz="4" w:space="0" w:color="auto"/>
              <w:right w:val="single" w:sz="4" w:space="0" w:color="auto"/>
            </w:tcBorders>
            <w:vAlign w:val="center"/>
            <w:hideMark/>
          </w:tcPr>
          <w:p w14:paraId="7E1CC6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31050E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Фрязево, МУП «ЭЦУ»</w:t>
            </w:r>
          </w:p>
        </w:tc>
      </w:tr>
      <w:tr w:rsidR="007B69C7" w:rsidRPr="00901CD1" w14:paraId="6DF5077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81776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w:t>
            </w:r>
          </w:p>
        </w:tc>
        <w:tc>
          <w:tcPr>
            <w:tcW w:w="3260" w:type="dxa"/>
            <w:tcBorders>
              <w:top w:val="nil"/>
              <w:left w:val="nil"/>
              <w:bottom w:val="single" w:sz="4" w:space="0" w:color="auto"/>
              <w:right w:val="single" w:sz="4" w:space="0" w:color="auto"/>
            </w:tcBorders>
            <w:vAlign w:val="center"/>
            <w:hideMark/>
          </w:tcPr>
          <w:p w14:paraId="6733DC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Советская, д.6</w:t>
            </w:r>
          </w:p>
        </w:tc>
        <w:tc>
          <w:tcPr>
            <w:tcW w:w="2268" w:type="dxa"/>
            <w:tcBorders>
              <w:top w:val="nil"/>
              <w:left w:val="nil"/>
              <w:bottom w:val="single" w:sz="4" w:space="0" w:color="auto"/>
              <w:right w:val="single" w:sz="4" w:space="0" w:color="auto"/>
            </w:tcBorders>
            <w:vAlign w:val="center"/>
            <w:hideMark/>
          </w:tcPr>
          <w:p w14:paraId="4B9178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26C1A57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Фрязево, МУП «ЭЦУ»</w:t>
            </w:r>
          </w:p>
        </w:tc>
      </w:tr>
      <w:tr w:rsidR="007B69C7" w:rsidRPr="00901CD1" w14:paraId="456AB75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C2B4B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46</w:t>
            </w:r>
          </w:p>
        </w:tc>
        <w:tc>
          <w:tcPr>
            <w:tcW w:w="3260" w:type="dxa"/>
            <w:tcBorders>
              <w:top w:val="nil"/>
              <w:left w:val="nil"/>
              <w:bottom w:val="single" w:sz="4" w:space="0" w:color="auto"/>
              <w:right w:val="single" w:sz="4" w:space="0" w:color="auto"/>
            </w:tcBorders>
            <w:vAlign w:val="center"/>
            <w:hideMark/>
          </w:tcPr>
          <w:p w14:paraId="5401F1C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Рабочая, д.2</w:t>
            </w:r>
          </w:p>
        </w:tc>
        <w:tc>
          <w:tcPr>
            <w:tcW w:w="2268" w:type="dxa"/>
            <w:tcBorders>
              <w:top w:val="nil"/>
              <w:left w:val="nil"/>
              <w:bottom w:val="single" w:sz="4" w:space="0" w:color="auto"/>
              <w:right w:val="single" w:sz="4" w:space="0" w:color="auto"/>
            </w:tcBorders>
            <w:vAlign w:val="center"/>
            <w:hideMark/>
          </w:tcPr>
          <w:p w14:paraId="69A61E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24FAD2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Фрязево, МУП «ЭЦУ»</w:t>
            </w:r>
          </w:p>
        </w:tc>
      </w:tr>
      <w:tr w:rsidR="007B69C7" w:rsidRPr="00901CD1" w14:paraId="7DDC616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A0876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47</w:t>
            </w:r>
          </w:p>
        </w:tc>
        <w:tc>
          <w:tcPr>
            <w:tcW w:w="3260" w:type="dxa"/>
            <w:tcBorders>
              <w:top w:val="nil"/>
              <w:left w:val="nil"/>
              <w:bottom w:val="single" w:sz="4" w:space="0" w:color="auto"/>
              <w:right w:val="single" w:sz="4" w:space="0" w:color="auto"/>
            </w:tcBorders>
            <w:vAlign w:val="center"/>
            <w:hideMark/>
          </w:tcPr>
          <w:p w14:paraId="21C802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Рабочая, д.4</w:t>
            </w:r>
          </w:p>
        </w:tc>
        <w:tc>
          <w:tcPr>
            <w:tcW w:w="2268" w:type="dxa"/>
            <w:tcBorders>
              <w:top w:val="nil"/>
              <w:left w:val="nil"/>
              <w:bottom w:val="single" w:sz="4" w:space="0" w:color="auto"/>
              <w:right w:val="single" w:sz="4" w:space="0" w:color="auto"/>
            </w:tcBorders>
            <w:vAlign w:val="center"/>
            <w:hideMark/>
          </w:tcPr>
          <w:p w14:paraId="112020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189096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Фрязево, МУП «ЭЦУ»</w:t>
            </w:r>
          </w:p>
        </w:tc>
      </w:tr>
      <w:tr w:rsidR="007B69C7" w:rsidRPr="00901CD1" w14:paraId="43BCA20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A9292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48</w:t>
            </w:r>
          </w:p>
        </w:tc>
        <w:tc>
          <w:tcPr>
            <w:tcW w:w="3260" w:type="dxa"/>
            <w:tcBorders>
              <w:top w:val="nil"/>
              <w:left w:val="nil"/>
              <w:bottom w:val="single" w:sz="4" w:space="0" w:color="auto"/>
              <w:right w:val="single" w:sz="4" w:space="0" w:color="auto"/>
            </w:tcBorders>
            <w:vAlign w:val="center"/>
            <w:hideMark/>
          </w:tcPr>
          <w:p w14:paraId="341C53F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Рабочая, д.6</w:t>
            </w:r>
          </w:p>
        </w:tc>
        <w:tc>
          <w:tcPr>
            <w:tcW w:w="2268" w:type="dxa"/>
            <w:tcBorders>
              <w:top w:val="nil"/>
              <w:left w:val="nil"/>
              <w:bottom w:val="single" w:sz="4" w:space="0" w:color="auto"/>
              <w:right w:val="single" w:sz="4" w:space="0" w:color="auto"/>
            </w:tcBorders>
            <w:vAlign w:val="center"/>
            <w:hideMark/>
          </w:tcPr>
          <w:p w14:paraId="3DCDDC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1D904B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Фрязево, МУП «ЭЦУ»</w:t>
            </w:r>
          </w:p>
        </w:tc>
      </w:tr>
      <w:tr w:rsidR="007B69C7" w:rsidRPr="00901CD1" w14:paraId="4C7D398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69FC5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49</w:t>
            </w:r>
          </w:p>
        </w:tc>
        <w:tc>
          <w:tcPr>
            <w:tcW w:w="3260" w:type="dxa"/>
            <w:tcBorders>
              <w:top w:val="nil"/>
              <w:left w:val="nil"/>
              <w:bottom w:val="single" w:sz="4" w:space="0" w:color="auto"/>
              <w:right w:val="single" w:sz="4" w:space="0" w:color="auto"/>
            </w:tcBorders>
            <w:vAlign w:val="center"/>
            <w:hideMark/>
          </w:tcPr>
          <w:p w14:paraId="2A7AB1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Рабочая, д.8</w:t>
            </w:r>
          </w:p>
        </w:tc>
        <w:tc>
          <w:tcPr>
            <w:tcW w:w="2268" w:type="dxa"/>
            <w:tcBorders>
              <w:top w:val="nil"/>
              <w:left w:val="nil"/>
              <w:bottom w:val="single" w:sz="4" w:space="0" w:color="auto"/>
              <w:right w:val="single" w:sz="4" w:space="0" w:color="auto"/>
            </w:tcBorders>
            <w:vAlign w:val="center"/>
            <w:hideMark/>
          </w:tcPr>
          <w:p w14:paraId="3FF795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182487D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Фрязево, МУП «ЭЦУ»</w:t>
            </w:r>
          </w:p>
        </w:tc>
      </w:tr>
      <w:tr w:rsidR="007B69C7" w:rsidRPr="00901CD1" w14:paraId="7B6B81B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B1496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50</w:t>
            </w:r>
          </w:p>
        </w:tc>
        <w:tc>
          <w:tcPr>
            <w:tcW w:w="3260" w:type="dxa"/>
            <w:tcBorders>
              <w:top w:val="nil"/>
              <w:left w:val="nil"/>
              <w:bottom w:val="single" w:sz="4" w:space="0" w:color="auto"/>
              <w:right w:val="single" w:sz="4" w:space="0" w:color="auto"/>
            </w:tcBorders>
            <w:vAlign w:val="center"/>
            <w:hideMark/>
          </w:tcPr>
          <w:p w14:paraId="5FDAED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Парковая, д.1</w:t>
            </w:r>
          </w:p>
        </w:tc>
        <w:tc>
          <w:tcPr>
            <w:tcW w:w="2268" w:type="dxa"/>
            <w:tcBorders>
              <w:top w:val="nil"/>
              <w:left w:val="nil"/>
              <w:bottom w:val="single" w:sz="4" w:space="0" w:color="auto"/>
              <w:right w:val="single" w:sz="4" w:space="0" w:color="auto"/>
            </w:tcBorders>
            <w:vAlign w:val="center"/>
            <w:hideMark/>
          </w:tcPr>
          <w:p w14:paraId="6CDABE8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1ECB61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п. Фрязево, МУП «ЭЦУ»</w:t>
            </w:r>
          </w:p>
        </w:tc>
      </w:tr>
      <w:tr w:rsidR="007B69C7" w:rsidRPr="00901CD1" w14:paraId="2EF4309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65D56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51</w:t>
            </w:r>
          </w:p>
        </w:tc>
        <w:tc>
          <w:tcPr>
            <w:tcW w:w="3260" w:type="dxa"/>
            <w:tcBorders>
              <w:top w:val="nil"/>
              <w:left w:val="nil"/>
              <w:bottom w:val="single" w:sz="4" w:space="0" w:color="auto"/>
              <w:right w:val="single" w:sz="4" w:space="0" w:color="auto"/>
            </w:tcBorders>
            <w:vAlign w:val="center"/>
            <w:hideMark/>
          </w:tcPr>
          <w:p w14:paraId="25CA608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Московская, д.2</w:t>
            </w:r>
          </w:p>
        </w:tc>
        <w:tc>
          <w:tcPr>
            <w:tcW w:w="2268" w:type="dxa"/>
            <w:tcBorders>
              <w:top w:val="nil"/>
              <w:left w:val="nil"/>
              <w:bottom w:val="single" w:sz="4" w:space="0" w:color="auto"/>
              <w:right w:val="single" w:sz="4" w:space="0" w:color="auto"/>
            </w:tcBorders>
            <w:vAlign w:val="center"/>
            <w:hideMark/>
          </w:tcPr>
          <w:p w14:paraId="5FE50F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719CFF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Миникотельная п. Фрязево, МУП «ЭЦУ»</w:t>
            </w:r>
          </w:p>
        </w:tc>
      </w:tr>
      <w:tr w:rsidR="007B69C7" w:rsidRPr="00901CD1" w14:paraId="7B2F100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8F7D8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52</w:t>
            </w:r>
          </w:p>
        </w:tc>
        <w:tc>
          <w:tcPr>
            <w:tcW w:w="3260" w:type="dxa"/>
            <w:tcBorders>
              <w:top w:val="nil"/>
              <w:left w:val="nil"/>
              <w:bottom w:val="single" w:sz="4" w:space="0" w:color="auto"/>
              <w:right w:val="single" w:sz="4" w:space="0" w:color="auto"/>
            </w:tcBorders>
            <w:vAlign w:val="center"/>
            <w:hideMark/>
          </w:tcPr>
          <w:p w14:paraId="072C5A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Московская, д.4</w:t>
            </w:r>
          </w:p>
        </w:tc>
        <w:tc>
          <w:tcPr>
            <w:tcW w:w="2268" w:type="dxa"/>
            <w:tcBorders>
              <w:top w:val="nil"/>
              <w:left w:val="nil"/>
              <w:bottom w:val="single" w:sz="4" w:space="0" w:color="auto"/>
              <w:right w:val="single" w:sz="4" w:space="0" w:color="auto"/>
            </w:tcBorders>
            <w:vAlign w:val="center"/>
            <w:hideMark/>
          </w:tcPr>
          <w:p w14:paraId="4B8CAD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6EDEFA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Миникотельная п. Фрязево, МУП «ЭЦУ»</w:t>
            </w:r>
          </w:p>
        </w:tc>
      </w:tr>
      <w:tr w:rsidR="007B69C7" w:rsidRPr="00901CD1" w14:paraId="4837374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7865A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53</w:t>
            </w:r>
          </w:p>
        </w:tc>
        <w:tc>
          <w:tcPr>
            <w:tcW w:w="3260" w:type="dxa"/>
            <w:tcBorders>
              <w:top w:val="nil"/>
              <w:left w:val="nil"/>
              <w:bottom w:val="single" w:sz="4" w:space="0" w:color="auto"/>
              <w:right w:val="single" w:sz="4" w:space="0" w:color="auto"/>
            </w:tcBorders>
            <w:vAlign w:val="center"/>
            <w:hideMark/>
          </w:tcPr>
          <w:p w14:paraId="58513D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Фрязево, Московская, д.6</w:t>
            </w:r>
          </w:p>
        </w:tc>
        <w:tc>
          <w:tcPr>
            <w:tcW w:w="2268" w:type="dxa"/>
            <w:tcBorders>
              <w:top w:val="nil"/>
              <w:left w:val="nil"/>
              <w:bottom w:val="single" w:sz="4" w:space="0" w:color="auto"/>
              <w:right w:val="single" w:sz="4" w:space="0" w:color="auto"/>
            </w:tcBorders>
            <w:vAlign w:val="center"/>
            <w:hideMark/>
          </w:tcPr>
          <w:p w14:paraId="3FB6AF8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«Стёпаново»</w:t>
            </w:r>
          </w:p>
        </w:tc>
        <w:tc>
          <w:tcPr>
            <w:tcW w:w="3119" w:type="dxa"/>
            <w:tcBorders>
              <w:top w:val="nil"/>
              <w:left w:val="nil"/>
              <w:bottom w:val="single" w:sz="4" w:space="0" w:color="auto"/>
              <w:right w:val="single" w:sz="4" w:space="0" w:color="auto"/>
            </w:tcBorders>
            <w:vAlign w:val="center"/>
            <w:hideMark/>
          </w:tcPr>
          <w:p w14:paraId="5E784D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Миникотельная п. Фрязево, МУП «ЭЦУ»</w:t>
            </w:r>
          </w:p>
        </w:tc>
      </w:tr>
      <w:tr w:rsidR="007B69C7" w:rsidRPr="00901CD1" w14:paraId="7E58D26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94FB7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54</w:t>
            </w:r>
          </w:p>
        </w:tc>
        <w:tc>
          <w:tcPr>
            <w:tcW w:w="3260" w:type="dxa"/>
            <w:tcBorders>
              <w:top w:val="nil"/>
              <w:left w:val="nil"/>
              <w:bottom w:val="single" w:sz="4" w:space="0" w:color="auto"/>
              <w:right w:val="single" w:sz="4" w:space="0" w:color="auto"/>
            </w:tcBorders>
            <w:vAlign w:val="center"/>
            <w:hideMark/>
          </w:tcPr>
          <w:p w14:paraId="5243FD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д. Бабеево, д.2</w:t>
            </w:r>
          </w:p>
        </w:tc>
        <w:tc>
          <w:tcPr>
            <w:tcW w:w="2268" w:type="dxa"/>
            <w:tcBorders>
              <w:top w:val="nil"/>
              <w:left w:val="nil"/>
              <w:bottom w:val="single" w:sz="4" w:space="0" w:color="auto"/>
              <w:right w:val="single" w:sz="4" w:space="0" w:color="auto"/>
            </w:tcBorders>
            <w:vAlign w:val="center"/>
            <w:hideMark/>
          </w:tcPr>
          <w:p w14:paraId="156757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389D1C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Миникотельная п. Фрязево, МУП «ЭЦУ»</w:t>
            </w:r>
          </w:p>
        </w:tc>
      </w:tr>
      <w:tr w:rsidR="007B69C7" w:rsidRPr="00901CD1" w14:paraId="6F5E838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08D5B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55</w:t>
            </w:r>
          </w:p>
        </w:tc>
        <w:tc>
          <w:tcPr>
            <w:tcW w:w="3260" w:type="dxa"/>
            <w:tcBorders>
              <w:top w:val="nil"/>
              <w:left w:val="nil"/>
              <w:bottom w:val="single" w:sz="4" w:space="0" w:color="auto"/>
              <w:right w:val="single" w:sz="4" w:space="0" w:color="auto"/>
            </w:tcBorders>
            <w:vAlign w:val="center"/>
            <w:hideMark/>
          </w:tcPr>
          <w:p w14:paraId="3A0EE2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д. Бабеево, д.4</w:t>
            </w:r>
          </w:p>
        </w:tc>
        <w:tc>
          <w:tcPr>
            <w:tcW w:w="2268" w:type="dxa"/>
            <w:tcBorders>
              <w:top w:val="nil"/>
              <w:left w:val="nil"/>
              <w:bottom w:val="single" w:sz="4" w:space="0" w:color="auto"/>
              <w:right w:val="single" w:sz="4" w:space="0" w:color="auto"/>
            </w:tcBorders>
            <w:vAlign w:val="center"/>
            <w:hideMark/>
          </w:tcPr>
          <w:p w14:paraId="680DC68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7385CE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Миникотельная п. Фрязево, МУП «ЭЦУ»</w:t>
            </w:r>
          </w:p>
        </w:tc>
      </w:tr>
      <w:tr w:rsidR="007B69C7" w:rsidRPr="00901CD1" w14:paraId="46B6555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7E89A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56</w:t>
            </w:r>
          </w:p>
        </w:tc>
        <w:tc>
          <w:tcPr>
            <w:tcW w:w="3260" w:type="dxa"/>
            <w:tcBorders>
              <w:top w:val="nil"/>
              <w:left w:val="nil"/>
              <w:bottom w:val="single" w:sz="4" w:space="0" w:color="auto"/>
              <w:right w:val="single" w:sz="4" w:space="0" w:color="auto"/>
            </w:tcBorders>
            <w:vAlign w:val="center"/>
            <w:hideMark/>
          </w:tcPr>
          <w:p w14:paraId="51706D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д. Бабеево, д.6</w:t>
            </w:r>
          </w:p>
        </w:tc>
        <w:tc>
          <w:tcPr>
            <w:tcW w:w="2268" w:type="dxa"/>
            <w:tcBorders>
              <w:top w:val="nil"/>
              <w:left w:val="nil"/>
              <w:bottom w:val="single" w:sz="4" w:space="0" w:color="auto"/>
              <w:right w:val="single" w:sz="4" w:space="0" w:color="auto"/>
            </w:tcBorders>
            <w:vAlign w:val="center"/>
            <w:hideMark/>
          </w:tcPr>
          <w:p w14:paraId="61209C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3B33A1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Миникотельная п. Фрязево, МУП «ЭЦУ»</w:t>
            </w:r>
          </w:p>
        </w:tc>
      </w:tr>
      <w:tr w:rsidR="007B69C7" w:rsidRPr="00901CD1" w14:paraId="28BAD7A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BF436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57</w:t>
            </w:r>
          </w:p>
        </w:tc>
        <w:tc>
          <w:tcPr>
            <w:tcW w:w="3260" w:type="dxa"/>
            <w:tcBorders>
              <w:top w:val="nil"/>
              <w:left w:val="nil"/>
              <w:bottom w:val="single" w:sz="4" w:space="0" w:color="auto"/>
              <w:right w:val="single" w:sz="4" w:space="0" w:color="auto"/>
            </w:tcBorders>
            <w:vAlign w:val="center"/>
            <w:hideMark/>
          </w:tcPr>
          <w:p w14:paraId="42E28F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д.1</w:t>
            </w:r>
          </w:p>
        </w:tc>
        <w:tc>
          <w:tcPr>
            <w:tcW w:w="2268" w:type="dxa"/>
            <w:tcBorders>
              <w:top w:val="nil"/>
              <w:left w:val="nil"/>
              <w:bottom w:val="single" w:sz="4" w:space="0" w:color="auto"/>
              <w:right w:val="single" w:sz="4" w:space="0" w:color="auto"/>
            </w:tcBorders>
            <w:vAlign w:val="center"/>
            <w:hideMark/>
          </w:tcPr>
          <w:p w14:paraId="08B25B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3D6362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0D38BCD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2EF0F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58</w:t>
            </w:r>
          </w:p>
        </w:tc>
        <w:tc>
          <w:tcPr>
            <w:tcW w:w="3260" w:type="dxa"/>
            <w:tcBorders>
              <w:top w:val="nil"/>
              <w:left w:val="nil"/>
              <w:bottom w:val="single" w:sz="4" w:space="0" w:color="auto"/>
              <w:right w:val="single" w:sz="4" w:space="0" w:color="auto"/>
            </w:tcBorders>
            <w:vAlign w:val="center"/>
            <w:hideMark/>
          </w:tcPr>
          <w:p w14:paraId="4834B3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д.2</w:t>
            </w:r>
          </w:p>
        </w:tc>
        <w:tc>
          <w:tcPr>
            <w:tcW w:w="2268" w:type="dxa"/>
            <w:tcBorders>
              <w:top w:val="nil"/>
              <w:left w:val="nil"/>
              <w:bottom w:val="single" w:sz="4" w:space="0" w:color="auto"/>
              <w:right w:val="single" w:sz="4" w:space="0" w:color="auto"/>
            </w:tcBorders>
            <w:vAlign w:val="center"/>
            <w:hideMark/>
          </w:tcPr>
          <w:p w14:paraId="28C976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53CA26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06051E1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4B243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59</w:t>
            </w:r>
          </w:p>
        </w:tc>
        <w:tc>
          <w:tcPr>
            <w:tcW w:w="3260" w:type="dxa"/>
            <w:tcBorders>
              <w:top w:val="nil"/>
              <w:left w:val="nil"/>
              <w:bottom w:val="single" w:sz="4" w:space="0" w:color="auto"/>
              <w:right w:val="single" w:sz="4" w:space="0" w:color="auto"/>
            </w:tcBorders>
            <w:vAlign w:val="center"/>
            <w:hideMark/>
          </w:tcPr>
          <w:p w14:paraId="55E691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д.3</w:t>
            </w:r>
          </w:p>
        </w:tc>
        <w:tc>
          <w:tcPr>
            <w:tcW w:w="2268" w:type="dxa"/>
            <w:tcBorders>
              <w:top w:val="nil"/>
              <w:left w:val="nil"/>
              <w:bottom w:val="single" w:sz="4" w:space="0" w:color="auto"/>
              <w:right w:val="single" w:sz="4" w:space="0" w:color="auto"/>
            </w:tcBorders>
            <w:vAlign w:val="center"/>
            <w:hideMark/>
          </w:tcPr>
          <w:p w14:paraId="096AD6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62A8EF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3F44FF5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D6000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60</w:t>
            </w:r>
          </w:p>
        </w:tc>
        <w:tc>
          <w:tcPr>
            <w:tcW w:w="3260" w:type="dxa"/>
            <w:tcBorders>
              <w:top w:val="nil"/>
              <w:left w:val="nil"/>
              <w:bottom w:val="single" w:sz="4" w:space="0" w:color="auto"/>
              <w:right w:val="single" w:sz="4" w:space="0" w:color="auto"/>
            </w:tcBorders>
            <w:vAlign w:val="center"/>
            <w:hideMark/>
          </w:tcPr>
          <w:p w14:paraId="370C2F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д.4</w:t>
            </w:r>
          </w:p>
        </w:tc>
        <w:tc>
          <w:tcPr>
            <w:tcW w:w="2268" w:type="dxa"/>
            <w:tcBorders>
              <w:top w:val="nil"/>
              <w:left w:val="nil"/>
              <w:bottom w:val="single" w:sz="4" w:space="0" w:color="auto"/>
              <w:right w:val="single" w:sz="4" w:space="0" w:color="auto"/>
            </w:tcBorders>
            <w:vAlign w:val="center"/>
            <w:hideMark/>
          </w:tcPr>
          <w:p w14:paraId="69764A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7A08D0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74BB29C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504E9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61</w:t>
            </w:r>
          </w:p>
        </w:tc>
        <w:tc>
          <w:tcPr>
            <w:tcW w:w="3260" w:type="dxa"/>
            <w:tcBorders>
              <w:top w:val="nil"/>
              <w:left w:val="nil"/>
              <w:bottom w:val="single" w:sz="4" w:space="0" w:color="auto"/>
              <w:right w:val="single" w:sz="4" w:space="0" w:color="auto"/>
            </w:tcBorders>
            <w:vAlign w:val="center"/>
            <w:hideMark/>
          </w:tcPr>
          <w:p w14:paraId="388FE9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д.5</w:t>
            </w:r>
          </w:p>
        </w:tc>
        <w:tc>
          <w:tcPr>
            <w:tcW w:w="2268" w:type="dxa"/>
            <w:tcBorders>
              <w:top w:val="nil"/>
              <w:left w:val="nil"/>
              <w:bottom w:val="single" w:sz="4" w:space="0" w:color="auto"/>
              <w:right w:val="single" w:sz="4" w:space="0" w:color="auto"/>
            </w:tcBorders>
            <w:vAlign w:val="center"/>
            <w:hideMark/>
          </w:tcPr>
          <w:p w14:paraId="03F795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4C22F9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6A5B021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B3F38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62</w:t>
            </w:r>
          </w:p>
        </w:tc>
        <w:tc>
          <w:tcPr>
            <w:tcW w:w="3260" w:type="dxa"/>
            <w:tcBorders>
              <w:top w:val="nil"/>
              <w:left w:val="nil"/>
              <w:bottom w:val="single" w:sz="4" w:space="0" w:color="auto"/>
              <w:right w:val="single" w:sz="4" w:space="0" w:color="auto"/>
            </w:tcBorders>
            <w:vAlign w:val="center"/>
            <w:hideMark/>
          </w:tcPr>
          <w:p w14:paraId="535F96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д.6</w:t>
            </w:r>
          </w:p>
        </w:tc>
        <w:tc>
          <w:tcPr>
            <w:tcW w:w="2268" w:type="dxa"/>
            <w:tcBorders>
              <w:top w:val="nil"/>
              <w:left w:val="nil"/>
              <w:bottom w:val="single" w:sz="4" w:space="0" w:color="auto"/>
              <w:right w:val="single" w:sz="4" w:space="0" w:color="auto"/>
            </w:tcBorders>
            <w:vAlign w:val="center"/>
            <w:hideMark/>
          </w:tcPr>
          <w:p w14:paraId="15232C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016A69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63A6159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06C0C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63</w:t>
            </w:r>
          </w:p>
        </w:tc>
        <w:tc>
          <w:tcPr>
            <w:tcW w:w="3260" w:type="dxa"/>
            <w:tcBorders>
              <w:top w:val="nil"/>
              <w:left w:val="nil"/>
              <w:bottom w:val="single" w:sz="4" w:space="0" w:color="auto"/>
              <w:right w:val="single" w:sz="4" w:space="0" w:color="auto"/>
            </w:tcBorders>
            <w:vAlign w:val="center"/>
            <w:hideMark/>
          </w:tcPr>
          <w:p w14:paraId="0C27FE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д.7</w:t>
            </w:r>
          </w:p>
        </w:tc>
        <w:tc>
          <w:tcPr>
            <w:tcW w:w="2268" w:type="dxa"/>
            <w:tcBorders>
              <w:top w:val="nil"/>
              <w:left w:val="nil"/>
              <w:bottom w:val="single" w:sz="4" w:space="0" w:color="auto"/>
              <w:right w:val="single" w:sz="4" w:space="0" w:color="auto"/>
            </w:tcBorders>
            <w:vAlign w:val="center"/>
            <w:hideMark/>
          </w:tcPr>
          <w:p w14:paraId="7558DF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6D7604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74DC945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597F4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64</w:t>
            </w:r>
          </w:p>
        </w:tc>
        <w:tc>
          <w:tcPr>
            <w:tcW w:w="3260" w:type="dxa"/>
            <w:tcBorders>
              <w:top w:val="nil"/>
              <w:left w:val="nil"/>
              <w:bottom w:val="single" w:sz="4" w:space="0" w:color="auto"/>
              <w:right w:val="single" w:sz="4" w:space="0" w:color="auto"/>
            </w:tcBorders>
            <w:vAlign w:val="center"/>
            <w:hideMark/>
          </w:tcPr>
          <w:p w14:paraId="619896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д.8</w:t>
            </w:r>
          </w:p>
        </w:tc>
        <w:tc>
          <w:tcPr>
            <w:tcW w:w="2268" w:type="dxa"/>
            <w:tcBorders>
              <w:top w:val="nil"/>
              <w:left w:val="nil"/>
              <w:bottom w:val="single" w:sz="4" w:space="0" w:color="auto"/>
              <w:right w:val="single" w:sz="4" w:space="0" w:color="auto"/>
            </w:tcBorders>
            <w:vAlign w:val="center"/>
            <w:hideMark/>
          </w:tcPr>
          <w:p w14:paraId="35D46C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315DC1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57B5041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D34B7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65</w:t>
            </w:r>
          </w:p>
        </w:tc>
        <w:tc>
          <w:tcPr>
            <w:tcW w:w="3260" w:type="dxa"/>
            <w:tcBorders>
              <w:top w:val="nil"/>
              <w:left w:val="nil"/>
              <w:bottom w:val="single" w:sz="4" w:space="0" w:color="auto"/>
              <w:right w:val="single" w:sz="4" w:space="0" w:color="auto"/>
            </w:tcBorders>
            <w:vAlign w:val="center"/>
            <w:hideMark/>
          </w:tcPr>
          <w:p w14:paraId="7A769C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д.9</w:t>
            </w:r>
          </w:p>
        </w:tc>
        <w:tc>
          <w:tcPr>
            <w:tcW w:w="2268" w:type="dxa"/>
            <w:tcBorders>
              <w:top w:val="nil"/>
              <w:left w:val="nil"/>
              <w:bottom w:val="single" w:sz="4" w:space="0" w:color="auto"/>
              <w:right w:val="single" w:sz="4" w:space="0" w:color="auto"/>
            </w:tcBorders>
            <w:vAlign w:val="center"/>
            <w:hideMark/>
          </w:tcPr>
          <w:p w14:paraId="3354EC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5BF4C1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0D9312D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66A04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66</w:t>
            </w:r>
          </w:p>
        </w:tc>
        <w:tc>
          <w:tcPr>
            <w:tcW w:w="3260" w:type="dxa"/>
            <w:tcBorders>
              <w:top w:val="nil"/>
              <w:left w:val="nil"/>
              <w:bottom w:val="single" w:sz="4" w:space="0" w:color="auto"/>
              <w:right w:val="single" w:sz="4" w:space="0" w:color="auto"/>
            </w:tcBorders>
            <w:vAlign w:val="center"/>
            <w:hideMark/>
          </w:tcPr>
          <w:p w14:paraId="3C3893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д.10</w:t>
            </w:r>
          </w:p>
        </w:tc>
        <w:tc>
          <w:tcPr>
            <w:tcW w:w="2268" w:type="dxa"/>
            <w:tcBorders>
              <w:top w:val="nil"/>
              <w:left w:val="nil"/>
              <w:bottom w:val="single" w:sz="4" w:space="0" w:color="auto"/>
              <w:right w:val="single" w:sz="4" w:space="0" w:color="auto"/>
            </w:tcBorders>
            <w:vAlign w:val="center"/>
            <w:hideMark/>
          </w:tcPr>
          <w:p w14:paraId="618FCC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6496F0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46623DB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E45A7C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67</w:t>
            </w:r>
          </w:p>
        </w:tc>
        <w:tc>
          <w:tcPr>
            <w:tcW w:w="3260" w:type="dxa"/>
            <w:tcBorders>
              <w:top w:val="nil"/>
              <w:left w:val="nil"/>
              <w:bottom w:val="single" w:sz="4" w:space="0" w:color="auto"/>
              <w:right w:val="single" w:sz="4" w:space="0" w:color="auto"/>
            </w:tcBorders>
            <w:vAlign w:val="center"/>
            <w:hideMark/>
          </w:tcPr>
          <w:p w14:paraId="31416A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д.12</w:t>
            </w:r>
          </w:p>
        </w:tc>
        <w:tc>
          <w:tcPr>
            <w:tcW w:w="2268" w:type="dxa"/>
            <w:tcBorders>
              <w:top w:val="nil"/>
              <w:left w:val="nil"/>
              <w:bottom w:val="single" w:sz="4" w:space="0" w:color="auto"/>
              <w:right w:val="single" w:sz="4" w:space="0" w:color="auto"/>
            </w:tcBorders>
            <w:vAlign w:val="center"/>
            <w:hideMark/>
          </w:tcPr>
          <w:p w14:paraId="358E9E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3B5852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2EF2187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1E64B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68</w:t>
            </w:r>
          </w:p>
        </w:tc>
        <w:tc>
          <w:tcPr>
            <w:tcW w:w="3260" w:type="dxa"/>
            <w:tcBorders>
              <w:top w:val="nil"/>
              <w:left w:val="nil"/>
              <w:bottom w:val="single" w:sz="4" w:space="0" w:color="auto"/>
              <w:right w:val="single" w:sz="4" w:space="0" w:color="auto"/>
            </w:tcBorders>
            <w:vAlign w:val="center"/>
            <w:hideMark/>
          </w:tcPr>
          <w:p w14:paraId="3AFCAB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д.13</w:t>
            </w:r>
          </w:p>
        </w:tc>
        <w:tc>
          <w:tcPr>
            <w:tcW w:w="2268" w:type="dxa"/>
            <w:tcBorders>
              <w:top w:val="nil"/>
              <w:left w:val="nil"/>
              <w:bottom w:val="single" w:sz="4" w:space="0" w:color="auto"/>
              <w:right w:val="single" w:sz="4" w:space="0" w:color="auto"/>
            </w:tcBorders>
            <w:vAlign w:val="center"/>
            <w:hideMark/>
          </w:tcPr>
          <w:p w14:paraId="0A4C41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2A8798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18805F5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8A1E0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69</w:t>
            </w:r>
          </w:p>
        </w:tc>
        <w:tc>
          <w:tcPr>
            <w:tcW w:w="3260" w:type="dxa"/>
            <w:tcBorders>
              <w:top w:val="nil"/>
              <w:left w:val="nil"/>
              <w:bottom w:val="single" w:sz="4" w:space="0" w:color="auto"/>
              <w:right w:val="single" w:sz="4" w:space="0" w:color="auto"/>
            </w:tcBorders>
            <w:vAlign w:val="center"/>
            <w:hideMark/>
          </w:tcPr>
          <w:p w14:paraId="151E3E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д.14</w:t>
            </w:r>
          </w:p>
        </w:tc>
        <w:tc>
          <w:tcPr>
            <w:tcW w:w="2268" w:type="dxa"/>
            <w:tcBorders>
              <w:top w:val="nil"/>
              <w:left w:val="nil"/>
              <w:bottom w:val="single" w:sz="4" w:space="0" w:color="auto"/>
              <w:right w:val="single" w:sz="4" w:space="0" w:color="auto"/>
            </w:tcBorders>
            <w:vAlign w:val="center"/>
            <w:hideMark/>
          </w:tcPr>
          <w:p w14:paraId="444AC9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041E46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7F054C4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FD5AE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70</w:t>
            </w:r>
          </w:p>
        </w:tc>
        <w:tc>
          <w:tcPr>
            <w:tcW w:w="3260" w:type="dxa"/>
            <w:tcBorders>
              <w:top w:val="nil"/>
              <w:left w:val="nil"/>
              <w:bottom w:val="single" w:sz="4" w:space="0" w:color="auto"/>
              <w:right w:val="single" w:sz="4" w:space="0" w:color="auto"/>
            </w:tcBorders>
            <w:vAlign w:val="center"/>
            <w:hideMark/>
          </w:tcPr>
          <w:p w14:paraId="1396F27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д.15</w:t>
            </w:r>
          </w:p>
        </w:tc>
        <w:tc>
          <w:tcPr>
            <w:tcW w:w="2268" w:type="dxa"/>
            <w:tcBorders>
              <w:top w:val="nil"/>
              <w:left w:val="nil"/>
              <w:bottom w:val="single" w:sz="4" w:space="0" w:color="auto"/>
              <w:right w:val="single" w:sz="4" w:space="0" w:color="auto"/>
            </w:tcBorders>
            <w:vAlign w:val="center"/>
            <w:hideMark/>
          </w:tcPr>
          <w:p w14:paraId="20E016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4FD37A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180DF3A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94B28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71</w:t>
            </w:r>
          </w:p>
        </w:tc>
        <w:tc>
          <w:tcPr>
            <w:tcW w:w="3260" w:type="dxa"/>
            <w:tcBorders>
              <w:top w:val="nil"/>
              <w:left w:val="nil"/>
              <w:bottom w:val="single" w:sz="4" w:space="0" w:color="auto"/>
              <w:right w:val="single" w:sz="4" w:space="0" w:color="auto"/>
            </w:tcBorders>
            <w:vAlign w:val="center"/>
            <w:hideMark/>
          </w:tcPr>
          <w:p w14:paraId="234FAE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д.16</w:t>
            </w:r>
          </w:p>
        </w:tc>
        <w:tc>
          <w:tcPr>
            <w:tcW w:w="2268" w:type="dxa"/>
            <w:tcBorders>
              <w:top w:val="nil"/>
              <w:left w:val="nil"/>
              <w:bottom w:val="single" w:sz="4" w:space="0" w:color="auto"/>
              <w:right w:val="single" w:sz="4" w:space="0" w:color="auto"/>
            </w:tcBorders>
            <w:vAlign w:val="center"/>
            <w:hideMark/>
          </w:tcPr>
          <w:p w14:paraId="42E021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2B708E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58B9B88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A4A508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72</w:t>
            </w:r>
          </w:p>
        </w:tc>
        <w:tc>
          <w:tcPr>
            <w:tcW w:w="3260" w:type="dxa"/>
            <w:tcBorders>
              <w:top w:val="nil"/>
              <w:left w:val="nil"/>
              <w:bottom w:val="single" w:sz="4" w:space="0" w:color="auto"/>
              <w:right w:val="single" w:sz="4" w:space="0" w:color="auto"/>
            </w:tcBorders>
            <w:vAlign w:val="center"/>
            <w:hideMark/>
          </w:tcPr>
          <w:p w14:paraId="3FFFF7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д.17</w:t>
            </w:r>
          </w:p>
        </w:tc>
        <w:tc>
          <w:tcPr>
            <w:tcW w:w="2268" w:type="dxa"/>
            <w:tcBorders>
              <w:top w:val="nil"/>
              <w:left w:val="nil"/>
              <w:bottom w:val="single" w:sz="4" w:space="0" w:color="auto"/>
              <w:right w:val="single" w:sz="4" w:space="0" w:color="auto"/>
            </w:tcBorders>
            <w:vAlign w:val="center"/>
            <w:hideMark/>
          </w:tcPr>
          <w:p w14:paraId="59BD32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4A4874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08D3FBC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7E901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73</w:t>
            </w:r>
          </w:p>
        </w:tc>
        <w:tc>
          <w:tcPr>
            <w:tcW w:w="3260" w:type="dxa"/>
            <w:tcBorders>
              <w:top w:val="nil"/>
              <w:left w:val="nil"/>
              <w:bottom w:val="single" w:sz="4" w:space="0" w:color="auto"/>
              <w:right w:val="single" w:sz="4" w:space="0" w:color="auto"/>
            </w:tcBorders>
            <w:vAlign w:val="center"/>
            <w:hideMark/>
          </w:tcPr>
          <w:p w14:paraId="70EAE8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д.18</w:t>
            </w:r>
          </w:p>
        </w:tc>
        <w:tc>
          <w:tcPr>
            <w:tcW w:w="2268" w:type="dxa"/>
            <w:tcBorders>
              <w:top w:val="nil"/>
              <w:left w:val="nil"/>
              <w:bottom w:val="single" w:sz="4" w:space="0" w:color="auto"/>
              <w:right w:val="single" w:sz="4" w:space="0" w:color="auto"/>
            </w:tcBorders>
            <w:vAlign w:val="center"/>
            <w:hideMark/>
          </w:tcPr>
          <w:p w14:paraId="7EDB24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380A93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2E3918A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76DF9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74</w:t>
            </w:r>
          </w:p>
        </w:tc>
        <w:tc>
          <w:tcPr>
            <w:tcW w:w="3260" w:type="dxa"/>
            <w:tcBorders>
              <w:top w:val="nil"/>
              <w:left w:val="nil"/>
              <w:bottom w:val="single" w:sz="4" w:space="0" w:color="auto"/>
              <w:right w:val="single" w:sz="4" w:space="0" w:color="auto"/>
            </w:tcBorders>
            <w:vAlign w:val="center"/>
            <w:hideMark/>
          </w:tcPr>
          <w:p w14:paraId="61049E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д.19</w:t>
            </w:r>
          </w:p>
        </w:tc>
        <w:tc>
          <w:tcPr>
            <w:tcW w:w="2268" w:type="dxa"/>
            <w:tcBorders>
              <w:top w:val="nil"/>
              <w:left w:val="nil"/>
              <w:bottom w:val="single" w:sz="4" w:space="0" w:color="auto"/>
              <w:right w:val="single" w:sz="4" w:space="0" w:color="auto"/>
            </w:tcBorders>
            <w:vAlign w:val="center"/>
            <w:hideMark/>
          </w:tcPr>
          <w:p w14:paraId="09486C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3A6420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2D63F00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F7456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75</w:t>
            </w:r>
          </w:p>
        </w:tc>
        <w:tc>
          <w:tcPr>
            <w:tcW w:w="3260" w:type="dxa"/>
            <w:tcBorders>
              <w:top w:val="nil"/>
              <w:left w:val="nil"/>
              <w:bottom w:val="single" w:sz="4" w:space="0" w:color="auto"/>
              <w:right w:val="single" w:sz="4" w:space="0" w:color="auto"/>
            </w:tcBorders>
            <w:vAlign w:val="center"/>
            <w:hideMark/>
          </w:tcPr>
          <w:p w14:paraId="0D227D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д.20</w:t>
            </w:r>
          </w:p>
        </w:tc>
        <w:tc>
          <w:tcPr>
            <w:tcW w:w="2268" w:type="dxa"/>
            <w:tcBorders>
              <w:top w:val="nil"/>
              <w:left w:val="nil"/>
              <w:bottom w:val="single" w:sz="4" w:space="0" w:color="auto"/>
              <w:right w:val="single" w:sz="4" w:space="0" w:color="auto"/>
            </w:tcBorders>
            <w:vAlign w:val="center"/>
            <w:hideMark/>
          </w:tcPr>
          <w:p w14:paraId="7F296B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731CA7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32D729C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DFBA2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76</w:t>
            </w:r>
          </w:p>
        </w:tc>
        <w:tc>
          <w:tcPr>
            <w:tcW w:w="3260" w:type="dxa"/>
            <w:tcBorders>
              <w:top w:val="nil"/>
              <w:left w:val="nil"/>
              <w:bottom w:val="single" w:sz="4" w:space="0" w:color="auto"/>
              <w:right w:val="single" w:sz="4" w:space="0" w:color="auto"/>
            </w:tcBorders>
            <w:vAlign w:val="center"/>
            <w:hideMark/>
          </w:tcPr>
          <w:p w14:paraId="698647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д.21</w:t>
            </w:r>
          </w:p>
        </w:tc>
        <w:tc>
          <w:tcPr>
            <w:tcW w:w="2268" w:type="dxa"/>
            <w:tcBorders>
              <w:top w:val="nil"/>
              <w:left w:val="nil"/>
              <w:bottom w:val="single" w:sz="4" w:space="0" w:color="auto"/>
              <w:right w:val="single" w:sz="4" w:space="0" w:color="auto"/>
            </w:tcBorders>
            <w:vAlign w:val="center"/>
            <w:hideMark/>
          </w:tcPr>
          <w:p w14:paraId="5F8483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79BBC0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596E020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36BA76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77</w:t>
            </w:r>
          </w:p>
        </w:tc>
        <w:tc>
          <w:tcPr>
            <w:tcW w:w="3260" w:type="dxa"/>
            <w:tcBorders>
              <w:top w:val="nil"/>
              <w:left w:val="nil"/>
              <w:bottom w:val="single" w:sz="4" w:space="0" w:color="auto"/>
              <w:right w:val="single" w:sz="4" w:space="0" w:color="auto"/>
            </w:tcBorders>
            <w:vAlign w:val="center"/>
            <w:hideMark/>
          </w:tcPr>
          <w:p w14:paraId="540276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д.22</w:t>
            </w:r>
          </w:p>
        </w:tc>
        <w:tc>
          <w:tcPr>
            <w:tcW w:w="2268" w:type="dxa"/>
            <w:tcBorders>
              <w:top w:val="nil"/>
              <w:left w:val="nil"/>
              <w:bottom w:val="single" w:sz="4" w:space="0" w:color="auto"/>
              <w:right w:val="single" w:sz="4" w:space="0" w:color="auto"/>
            </w:tcBorders>
            <w:vAlign w:val="center"/>
            <w:hideMark/>
          </w:tcPr>
          <w:p w14:paraId="7D90D8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38CE32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0128CFA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C51B3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78</w:t>
            </w:r>
          </w:p>
        </w:tc>
        <w:tc>
          <w:tcPr>
            <w:tcW w:w="3260" w:type="dxa"/>
            <w:tcBorders>
              <w:top w:val="nil"/>
              <w:left w:val="nil"/>
              <w:bottom w:val="single" w:sz="4" w:space="0" w:color="auto"/>
              <w:right w:val="single" w:sz="4" w:space="0" w:color="auto"/>
            </w:tcBorders>
            <w:vAlign w:val="center"/>
            <w:hideMark/>
          </w:tcPr>
          <w:p w14:paraId="156966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д.23</w:t>
            </w:r>
          </w:p>
        </w:tc>
        <w:tc>
          <w:tcPr>
            <w:tcW w:w="2268" w:type="dxa"/>
            <w:tcBorders>
              <w:top w:val="nil"/>
              <w:left w:val="nil"/>
              <w:bottom w:val="single" w:sz="4" w:space="0" w:color="auto"/>
              <w:right w:val="single" w:sz="4" w:space="0" w:color="auto"/>
            </w:tcBorders>
            <w:vAlign w:val="center"/>
            <w:hideMark/>
          </w:tcPr>
          <w:p w14:paraId="077AF0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125926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1F0556D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5B331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79</w:t>
            </w:r>
          </w:p>
        </w:tc>
        <w:tc>
          <w:tcPr>
            <w:tcW w:w="3260" w:type="dxa"/>
            <w:tcBorders>
              <w:top w:val="nil"/>
              <w:left w:val="nil"/>
              <w:bottom w:val="single" w:sz="4" w:space="0" w:color="auto"/>
              <w:right w:val="single" w:sz="4" w:space="0" w:color="auto"/>
            </w:tcBorders>
            <w:vAlign w:val="center"/>
            <w:hideMark/>
          </w:tcPr>
          <w:p w14:paraId="166FA0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д.24</w:t>
            </w:r>
          </w:p>
        </w:tc>
        <w:tc>
          <w:tcPr>
            <w:tcW w:w="2268" w:type="dxa"/>
            <w:tcBorders>
              <w:top w:val="nil"/>
              <w:left w:val="nil"/>
              <w:bottom w:val="single" w:sz="4" w:space="0" w:color="auto"/>
              <w:right w:val="single" w:sz="4" w:space="0" w:color="auto"/>
            </w:tcBorders>
            <w:vAlign w:val="center"/>
            <w:hideMark/>
          </w:tcPr>
          <w:p w14:paraId="537946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6E8929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3E77DC1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AE13F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80</w:t>
            </w:r>
          </w:p>
        </w:tc>
        <w:tc>
          <w:tcPr>
            <w:tcW w:w="3260" w:type="dxa"/>
            <w:tcBorders>
              <w:top w:val="nil"/>
              <w:left w:val="nil"/>
              <w:bottom w:val="single" w:sz="4" w:space="0" w:color="auto"/>
              <w:right w:val="single" w:sz="4" w:space="0" w:color="auto"/>
            </w:tcBorders>
            <w:vAlign w:val="center"/>
            <w:hideMark/>
          </w:tcPr>
          <w:p w14:paraId="1E4C65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д.25</w:t>
            </w:r>
          </w:p>
        </w:tc>
        <w:tc>
          <w:tcPr>
            <w:tcW w:w="2268" w:type="dxa"/>
            <w:tcBorders>
              <w:top w:val="nil"/>
              <w:left w:val="nil"/>
              <w:bottom w:val="single" w:sz="4" w:space="0" w:color="auto"/>
              <w:right w:val="single" w:sz="4" w:space="0" w:color="auto"/>
            </w:tcBorders>
            <w:vAlign w:val="center"/>
            <w:hideMark/>
          </w:tcPr>
          <w:p w14:paraId="73CCFB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19E9EE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5B9C554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74330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81</w:t>
            </w:r>
          </w:p>
        </w:tc>
        <w:tc>
          <w:tcPr>
            <w:tcW w:w="3260" w:type="dxa"/>
            <w:tcBorders>
              <w:top w:val="nil"/>
              <w:left w:val="nil"/>
              <w:bottom w:val="single" w:sz="4" w:space="0" w:color="auto"/>
              <w:right w:val="single" w:sz="4" w:space="0" w:color="auto"/>
            </w:tcBorders>
            <w:vAlign w:val="center"/>
            <w:hideMark/>
          </w:tcPr>
          <w:p w14:paraId="07AD54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д.26</w:t>
            </w:r>
          </w:p>
        </w:tc>
        <w:tc>
          <w:tcPr>
            <w:tcW w:w="2268" w:type="dxa"/>
            <w:tcBorders>
              <w:top w:val="nil"/>
              <w:left w:val="nil"/>
              <w:bottom w:val="single" w:sz="4" w:space="0" w:color="auto"/>
              <w:right w:val="single" w:sz="4" w:space="0" w:color="auto"/>
            </w:tcBorders>
            <w:vAlign w:val="center"/>
            <w:hideMark/>
          </w:tcPr>
          <w:p w14:paraId="1F9ECF2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2A7EC0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7F3CC93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77F4DB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82</w:t>
            </w:r>
          </w:p>
        </w:tc>
        <w:tc>
          <w:tcPr>
            <w:tcW w:w="3260" w:type="dxa"/>
            <w:tcBorders>
              <w:top w:val="nil"/>
              <w:left w:val="nil"/>
              <w:bottom w:val="single" w:sz="4" w:space="0" w:color="auto"/>
              <w:right w:val="single" w:sz="4" w:space="0" w:color="auto"/>
            </w:tcBorders>
            <w:vAlign w:val="center"/>
            <w:hideMark/>
          </w:tcPr>
          <w:p w14:paraId="09D655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д.27</w:t>
            </w:r>
          </w:p>
        </w:tc>
        <w:tc>
          <w:tcPr>
            <w:tcW w:w="2268" w:type="dxa"/>
            <w:tcBorders>
              <w:top w:val="nil"/>
              <w:left w:val="nil"/>
              <w:bottom w:val="single" w:sz="4" w:space="0" w:color="auto"/>
              <w:right w:val="single" w:sz="4" w:space="0" w:color="auto"/>
            </w:tcBorders>
            <w:vAlign w:val="center"/>
            <w:hideMark/>
          </w:tcPr>
          <w:p w14:paraId="7E9BFE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4176A2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6EDCE48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A006F7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83</w:t>
            </w:r>
          </w:p>
        </w:tc>
        <w:tc>
          <w:tcPr>
            <w:tcW w:w="3260" w:type="dxa"/>
            <w:tcBorders>
              <w:top w:val="nil"/>
              <w:left w:val="nil"/>
              <w:bottom w:val="single" w:sz="4" w:space="0" w:color="auto"/>
              <w:right w:val="single" w:sz="4" w:space="0" w:color="auto"/>
            </w:tcBorders>
            <w:vAlign w:val="center"/>
            <w:hideMark/>
          </w:tcPr>
          <w:p w14:paraId="5DC107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д.28</w:t>
            </w:r>
          </w:p>
        </w:tc>
        <w:tc>
          <w:tcPr>
            <w:tcW w:w="2268" w:type="dxa"/>
            <w:tcBorders>
              <w:top w:val="nil"/>
              <w:left w:val="nil"/>
              <w:bottom w:val="single" w:sz="4" w:space="0" w:color="auto"/>
              <w:right w:val="single" w:sz="4" w:space="0" w:color="auto"/>
            </w:tcBorders>
            <w:vAlign w:val="center"/>
            <w:hideMark/>
          </w:tcPr>
          <w:p w14:paraId="514834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5A223F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01DB336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B38CFF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84</w:t>
            </w:r>
          </w:p>
        </w:tc>
        <w:tc>
          <w:tcPr>
            <w:tcW w:w="3260" w:type="dxa"/>
            <w:tcBorders>
              <w:top w:val="nil"/>
              <w:left w:val="nil"/>
              <w:bottom w:val="single" w:sz="4" w:space="0" w:color="auto"/>
              <w:right w:val="single" w:sz="4" w:space="0" w:color="auto"/>
            </w:tcBorders>
            <w:vAlign w:val="center"/>
            <w:hideMark/>
          </w:tcPr>
          <w:p w14:paraId="3D8EE9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д.29</w:t>
            </w:r>
          </w:p>
        </w:tc>
        <w:tc>
          <w:tcPr>
            <w:tcW w:w="2268" w:type="dxa"/>
            <w:tcBorders>
              <w:top w:val="nil"/>
              <w:left w:val="nil"/>
              <w:bottom w:val="single" w:sz="4" w:space="0" w:color="auto"/>
              <w:right w:val="single" w:sz="4" w:space="0" w:color="auto"/>
            </w:tcBorders>
            <w:vAlign w:val="center"/>
            <w:hideMark/>
          </w:tcPr>
          <w:p w14:paraId="2E8DC6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1017F3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4A98676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14F61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85</w:t>
            </w:r>
          </w:p>
        </w:tc>
        <w:tc>
          <w:tcPr>
            <w:tcW w:w="3260" w:type="dxa"/>
            <w:tcBorders>
              <w:top w:val="nil"/>
              <w:left w:val="nil"/>
              <w:bottom w:val="single" w:sz="4" w:space="0" w:color="auto"/>
              <w:right w:val="single" w:sz="4" w:space="0" w:color="auto"/>
            </w:tcBorders>
            <w:vAlign w:val="center"/>
            <w:hideMark/>
          </w:tcPr>
          <w:p w14:paraId="6D4B85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д.30</w:t>
            </w:r>
          </w:p>
        </w:tc>
        <w:tc>
          <w:tcPr>
            <w:tcW w:w="2268" w:type="dxa"/>
            <w:tcBorders>
              <w:top w:val="nil"/>
              <w:left w:val="nil"/>
              <w:bottom w:val="single" w:sz="4" w:space="0" w:color="auto"/>
              <w:right w:val="single" w:sz="4" w:space="0" w:color="auto"/>
            </w:tcBorders>
            <w:vAlign w:val="center"/>
            <w:hideMark/>
          </w:tcPr>
          <w:p w14:paraId="05500B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6AE768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4EFCF18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3C48F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86</w:t>
            </w:r>
          </w:p>
        </w:tc>
        <w:tc>
          <w:tcPr>
            <w:tcW w:w="3260" w:type="dxa"/>
            <w:tcBorders>
              <w:top w:val="nil"/>
              <w:left w:val="nil"/>
              <w:bottom w:val="single" w:sz="4" w:space="0" w:color="auto"/>
              <w:right w:val="single" w:sz="4" w:space="0" w:color="auto"/>
            </w:tcBorders>
            <w:vAlign w:val="center"/>
            <w:hideMark/>
          </w:tcPr>
          <w:p w14:paraId="36BC1F8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д.31</w:t>
            </w:r>
          </w:p>
        </w:tc>
        <w:tc>
          <w:tcPr>
            <w:tcW w:w="2268" w:type="dxa"/>
            <w:tcBorders>
              <w:top w:val="nil"/>
              <w:left w:val="nil"/>
              <w:bottom w:val="single" w:sz="4" w:space="0" w:color="auto"/>
              <w:right w:val="single" w:sz="4" w:space="0" w:color="auto"/>
            </w:tcBorders>
            <w:vAlign w:val="center"/>
            <w:hideMark/>
          </w:tcPr>
          <w:p w14:paraId="6A1146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33DD61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7C8E070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8CA808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87</w:t>
            </w:r>
          </w:p>
        </w:tc>
        <w:tc>
          <w:tcPr>
            <w:tcW w:w="3260" w:type="dxa"/>
            <w:tcBorders>
              <w:top w:val="nil"/>
              <w:left w:val="nil"/>
              <w:bottom w:val="single" w:sz="4" w:space="0" w:color="auto"/>
              <w:right w:val="single" w:sz="4" w:space="0" w:color="auto"/>
            </w:tcBorders>
            <w:vAlign w:val="center"/>
            <w:hideMark/>
          </w:tcPr>
          <w:p w14:paraId="6BB206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д.32</w:t>
            </w:r>
          </w:p>
        </w:tc>
        <w:tc>
          <w:tcPr>
            <w:tcW w:w="2268" w:type="dxa"/>
            <w:tcBorders>
              <w:top w:val="nil"/>
              <w:left w:val="nil"/>
              <w:bottom w:val="single" w:sz="4" w:space="0" w:color="auto"/>
              <w:right w:val="single" w:sz="4" w:space="0" w:color="auto"/>
            </w:tcBorders>
            <w:vAlign w:val="center"/>
            <w:hideMark/>
          </w:tcPr>
          <w:p w14:paraId="27A96F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2A398A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25E3DA9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FAF7D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88</w:t>
            </w:r>
          </w:p>
        </w:tc>
        <w:tc>
          <w:tcPr>
            <w:tcW w:w="3260" w:type="dxa"/>
            <w:tcBorders>
              <w:top w:val="nil"/>
              <w:left w:val="nil"/>
              <w:bottom w:val="single" w:sz="4" w:space="0" w:color="auto"/>
              <w:right w:val="single" w:sz="4" w:space="0" w:color="auto"/>
            </w:tcBorders>
            <w:vAlign w:val="center"/>
            <w:hideMark/>
          </w:tcPr>
          <w:p w14:paraId="3A7C72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г.о. Электросталь, п. Всеволодово, д.33</w:t>
            </w:r>
          </w:p>
        </w:tc>
        <w:tc>
          <w:tcPr>
            <w:tcW w:w="2268" w:type="dxa"/>
            <w:tcBorders>
              <w:top w:val="nil"/>
              <w:left w:val="nil"/>
              <w:bottom w:val="single" w:sz="4" w:space="0" w:color="auto"/>
              <w:right w:val="single" w:sz="4" w:space="0" w:color="auto"/>
            </w:tcBorders>
            <w:vAlign w:val="center"/>
            <w:hideMark/>
          </w:tcPr>
          <w:p w14:paraId="53477C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«Всеволодово»</w:t>
            </w:r>
          </w:p>
        </w:tc>
        <w:tc>
          <w:tcPr>
            <w:tcW w:w="3119" w:type="dxa"/>
            <w:tcBorders>
              <w:top w:val="nil"/>
              <w:left w:val="nil"/>
              <w:bottom w:val="single" w:sz="4" w:space="0" w:color="auto"/>
              <w:right w:val="single" w:sz="4" w:space="0" w:color="auto"/>
            </w:tcBorders>
            <w:vAlign w:val="center"/>
            <w:hideMark/>
          </w:tcPr>
          <w:p w14:paraId="787119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 19/19а, МУП «ЭЦУ»</w:t>
            </w:r>
          </w:p>
        </w:tc>
      </w:tr>
      <w:tr w:rsidR="007B69C7" w:rsidRPr="00901CD1" w14:paraId="62F16A8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144A67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89</w:t>
            </w:r>
          </w:p>
        </w:tc>
        <w:tc>
          <w:tcPr>
            <w:tcW w:w="3260" w:type="dxa"/>
            <w:tcBorders>
              <w:top w:val="nil"/>
              <w:left w:val="nil"/>
              <w:bottom w:val="single" w:sz="4" w:space="0" w:color="auto"/>
              <w:right w:val="single" w:sz="4" w:space="0" w:color="auto"/>
            </w:tcBorders>
            <w:vAlign w:val="center"/>
            <w:hideMark/>
          </w:tcPr>
          <w:p w14:paraId="31B23E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Электросталь, Фрязевское ш., д.41</w:t>
            </w:r>
          </w:p>
        </w:tc>
        <w:tc>
          <w:tcPr>
            <w:tcW w:w="2268" w:type="dxa"/>
            <w:tcBorders>
              <w:top w:val="nil"/>
              <w:left w:val="nil"/>
              <w:bottom w:val="single" w:sz="4" w:space="0" w:color="auto"/>
              <w:right w:val="single" w:sz="4" w:space="0" w:color="auto"/>
            </w:tcBorders>
            <w:vAlign w:val="center"/>
            <w:hideMark/>
          </w:tcPr>
          <w:p w14:paraId="1E26D5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52D225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№2 (Радиоцентр), МУП «ЭЦУ»</w:t>
            </w:r>
          </w:p>
        </w:tc>
      </w:tr>
      <w:tr w:rsidR="007B69C7" w:rsidRPr="00901CD1" w14:paraId="6DC3C7A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290D1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90</w:t>
            </w:r>
          </w:p>
        </w:tc>
        <w:tc>
          <w:tcPr>
            <w:tcW w:w="3260" w:type="dxa"/>
            <w:tcBorders>
              <w:top w:val="nil"/>
              <w:left w:val="nil"/>
              <w:bottom w:val="single" w:sz="4" w:space="0" w:color="auto"/>
              <w:right w:val="single" w:sz="4" w:space="0" w:color="auto"/>
            </w:tcBorders>
            <w:vAlign w:val="center"/>
            <w:hideMark/>
          </w:tcPr>
          <w:p w14:paraId="68B869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Электросталь, Фрязевское ш., д.41А</w:t>
            </w:r>
          </w:p>
        </w:tc>
        <w:tc>
          <w:tcPr>
            <w:tcW w:w="2268" w:type="dxa"/>
            <w:tcBorders>
              <w:top w:val="nil"/>
              <w:left w:val="nil"/>
              <w:bottom w:val="single" w:sz="4" w:space="0" w:color="auto"/>
              <w:right w:val="single" w:sz="4" w:space="0" w:color="auto"/>
            </w:tcBorders>
            <w:vAlign w:val="center"/>
            <w:hideMark/>
          </w:tcPr>
          <w:p w14:paraId="05A217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65ECB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№2 (Радиоцентр), МУП «ЭЦУ»</w:t>
            </w:r>
          </w:p>
        </w:tc>
      </w:tr>
      <w:tr w:rsidR="007B69C7" w:rsidRPr="00901CD1" w14:paraId="40A7B79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ACF34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91</w:t>
            </w:r>
          </w:p>
        </w:tc>
        <w:tc>
          <w:tcPr>
            <w:tcW w:w="3260" w:type="dxa"/>
            <w:tcBorders>
              <w:top w:val="nil"/>
              <w:left w:val="nil"/>
              <w:bottom w:val="single" w:sz="4" w:space="0" w:color="auto"/>
              <w:right w:val="single" w:sz="4" w:space="0" w:color="auto"/>
            </w:tcBorders>
            <w:vAlign w:val="center"/>
            <w:hideMark/>
          </w:tcPr>
          <w:p w14:paraId="4A181C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Электросталь, Фрязевское ш., д.43</w:t>
            </w:r>
          </w:p>
        </w:tc>
        <w:tc>
          <w:tcPr>
            <w:tcW w:w="2268" w:type="dxa"/>
            <w:tcBorders>
              <w:top w:val="nil"/>
              <w:left w:val="nil"/>
              <w:bottom w:val="single" w:sz="4" w:space="0" w:color="auto"/>
              <w:right w:val="single" w:sz="4" w:space="0" w:color="auto"/>
            </w:tcBorders>
            <w:vAlign w:val="center"/>
            <w:hideMark/>
          </w:tcPr>
          <w:p w14:paraId="1A125E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4DD006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№2 (Радиоцентр), МУП «ЭЦУ»</w:t>
            </w:r>
          </w:p>
        </w:tc>
      </w:tr>
      <w:tr w:rsidR="007B69C7" w:rsidRPr="00901CD1" w14:paraId="08DEE90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D3A62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92</w:t>
            </w:r>
          </w:p>
        </w:tc>
        <w:tc>
          <w:tcPr>
            <w:tcW w:w="3260" w:type="dxa"/>
            <w:tcBorders>
              <w:top w:val="nil"/>
              <w:left w:val="nil"/>
              <w:bottom w:val="single" w:sz="4" w:space="0" w:color="auto"/>
              <w:right w:val="single" w:sz="4" w:space="0" w:color="auto"/>
            </w:tcBorders>
            <w:vAlign w:val="center"/>
            <w:hideMark/>
          </w:tcPr>
          <w:p w14:paraId="43E8BD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Электросталь, Фрязевское ш., д.45</w:t>
            </w:r>
          </w:p>
        </w:tc>
        <w:tc>
          <w:tcPr>
            <w:tcW w:w="2268" w:type="dxa"/>
            <w:tcBorders>
              <w:top w:val="nil"/>
              <w:left w:val="nil"/>
              <w:bottom w:val="single" w:sz="4" w:space="0" w:color="auto"/>
              <w:right w:val="single" w:sz="4" w:space="0" w:color="auto"/>
            </w:tcBorders>
            <w:vAlign w:val="center"/>
            <w:hideMark/>
          </w:tcPr>
          <w:p w14:paraId="52AA52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6B1E6A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№2 (Радиоцентр), МУП «ЭЦУ»</w:t>
            </w:r>
          </w:p>
        </w:tc>
      </w:tr>
      <w:tr w:rsidR="007B69C7" w:rsidRPr="00901CD1" w14:paraId="0006971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A9F5C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93</w:t>
            </w:r>
          </w:p>
        </w:tc>
        <w:tc>
          <w:tcPr>
            <w:tcW w:w="3260" w:type="dxa"/>
            <w:tcBorders>
              <w:top w:val="nil"/>
              <w:left w:val="nil"/>
              <w:bottom w:val="single" w:sz="4" w:space="0" w:color="auto"/>
              <w:right w:val="single" w:sz="4" w:space="0" w:color="auto"/>
            </w:tcBorders>
            <w:vAlign w:val="center"/>
            <w:hideMark/>
          </w:tcPr>
          <w:p w14:paraId="7EA9D7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Электросталь, Фрязевское ш., д.47</w:t>
            </w:r>
          </w:p>
        </w:tc>
        <w:tc>
          <w:tcPr>
            <w:tcW w:w="2268" w:type="dxa"/>
            <w:tcBorders>
              <w:top w:val="nil"/>
              <w:left w:val="nil"/>
              <w:bottom w:val="single" w:sz="4" w:space="0" w:color="auto"/>
              <w:right w:val="single" w:sz="4" w:space="0" w:color="auto"/>
            </w:tcBorders>
            <w:vAlign w:val="center"/>
            <w:hideMark/>
          </w:tcPr>
          <w:p w14:paraId="54BB61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33A29A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№2 (Радиоцентр), МУП «ЭЦУ»</w:t>
            </w:r>
          </w:p>
        </w:tc>
      </w:tr>
      <w:tr w:rsidR="007B69C7" w:rsidRPr="00901CD1" w14:paraId="032BF4C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7DE8D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94</w:t>
            </w:r>
          </w:p>
        </w:tc>
        <w:tc>
          <w:tcPr>
            <w:tcW w:w="3260" w:type="dxa"/>
            <w:tcBorders>
              <w:top w:val="nil"/>
              <w:left w:val="nil"/>
              <w:bottom w:val="single" w:sz="4" w:space="0" w:color="auto"/>
              <w:right w:val="single" w:sz="4" w:space="0" w:color="auto"/>
            </w:tcBorders>
            <w:vAlign w:val="center"/>
            <w:hideMark/>
          </w:tcPr>
          <w:p w14:paraId="4FEAC3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Московская обл., Электросталь, Фрязевское ш., д.49А</w:t>
            </w:r>
          </w:p>
        </w:tc>
        <w:tc>
          <w:tcPr>
            <w:tcW w:w="2268" w:type="dxa"/>
            <w:tcBorders>
              <w:top w:val="nil"/>
              <w:left w:val="nil"/>
              <w:bottom w:val="single" w:sz="4" w:space="0" w:color="auto"/>
              <w:right w:val="single" w:sz="4" w:space="0" w:color="auto"/>
            </w:tcBorders>
            <w:vAlign w:val="center"/>
            <w:hideMark/>
          </w:tcPr>
          <w:p w14:paraId="7C6C56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634FB0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№2 (Радиоцентр), МУП «ЭЦУ»</w:t>
            </w:r>
          </w:p>
        </w:tc>
      </w:tr>
      <w:tr w:rsidR="007B69C7" w:rsidRPr="00901CD1" w14:paraId="1DDFAC0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8598E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95</w:t>
            </w:r>
          </w:p>
        </w:tc>
        <w:tc>
          <w:tcPr>
            <w:tcW w:w="3260" w:type="dxa"/>
            <w:tcBorders>
              <w:top w:val="nil"/>
              <w:left w:val="nil"/>
              <w:bottom w:val="single" w:sz="4" w:space="0" w:color="auto"/>
              <w:right w:val="single" w:sz="4" w:space="0" w:color="auto"/>
            </w:tcBorders>
            <w:vAlign w:val="center"/>
            <w:hideMark/>
          </w:tcPr>
          <w:p w14:paraId="2EBA68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Восточный,2</w:t>
            </w:r>
          </w:p>
        </w:tc>
        <w:tc>
          <w:tcPr>
            <w:tcW w:w="2268" w:type="dxa"/>
            <w:tcBorders>
              <w:top w:val="nil"/>
              <w:left w:val="nil"/>
              <w:bottom w:val="single" w:sz="4" w:space="0" w:color="auto"/>
              <w:right w:val="single" w:sz="4" w:space="0" w:color="auto"/>
            </w:tcBorders>
            <w:vAlign w:val="center"/>
            <w:hideMark/>
          </w:tcPr>
          <w:p w14:paraId="404169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286DF8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C200B7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8D7B1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96</w:t>
            </w:r>
          </w:p>
        </w:tc>
        <w:tc>
          <w:tcPr>
            <w:tcW w:w="3260" w:type="dxa"/>
            <w:tcBorders>
              <w:top w:val="nil"/>
              <w:left w:val="nil"/>
              <w:bottom w:val="single" w:sz="4" w:space="0" w:color="auto"/>
              <w:right w:val="single" w:sz="4" w:space="0" w:color="auto"/>
            </w:tcBorders>
            <w:vAlign w:val="center"/>
            <w:hideMark/>
          </w:tcPr>
          <w:p w14:paraId="75C472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Восточный,25,1</w:t>
            </w:r>
          </w:p>
        </w:tc>
        <w:tc>
          <w:tcPr>
            <w:tcW w:w="2268" w:type="dxa"/>
            <w:tcBorders>
              <w:top w:val="nil"/>
              <w:left w:val="nil"/>
              <w:bottom w:val="single" w:sz="4" w:space="0" w:color="auto"/>
              <w:right w:val="single" w:sz="4" w:space="0" w:color="auto"/>
            </w:tcBorders>
            <w:vAlign w:val="center"/>
            <w:hideMark/>
          </w:tcPr>
          <w:p w14:paraId="0C6C5C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341BDD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C1A515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46515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97</w:t>
            </w:r>
          </w:p>
        </w:tc>
        <w:tc>
          <w:tcPr>
            <w:tcW w:w="3260" w:type="dxa"/>
            <w:tcBorders>
              <w:top w:val="nil"/>
              <w:left w:val="nil"/>
              <w:bottom w:val="single" w:sz="4" w:space="0" w:color="auto"/>
              <w:right w:val="single" w:sz="4" w:space="0" w:color="auto"/>
            </w:tcBorders>
            <w:vAlign w:val="center"/>
            <w:hideMark/>
          </w:tcPr>
          <w:p w14:paraId="14FB47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Восточный,25,2</w:t>
            </w:r>
          </w:p>
        </w:tc>
        <w:tc>
          <w:tcPr>
            <w:tcW w:w="2268" w:type="dxa"/>
            <w:tcBorders>
              <w:top w:val="nil"/>
              <w:left w:val="nil"/>
              <w:bottom w:val="single" w:sz="4" w:space="0" w:color="auto"/>
              <w:right w:val="single" w:sz="4" w:space="0" w:color="auto"/>
            </w:tcBorders>
            <w:vAlign w:val="center"/>
            <w:hideMark/>
          </w:tcPr>
          <w:p w14:paraId="06F227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12F1AA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7C051D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8AF84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98</w:t>
            </w:r>
          </w:p>
        </w:tc>
        <w:tc>
          <w:tcPr>
            <w:tcW w:w="3260" w:type="dxa"/>
            <w:tcBorders>
              <w:top w:val="nil"/>
              <w:left w:val="nil"/>
              <w:bottom w:val="single" w:sz="4" w:space="0" w:color="auto"/>
              <w:right w:val="single" w:sz="4" w:space="0" w:color="auto"/>
            </w:tcBorders>
            <w:vAlign w:val="center"/>
            <w:hideMark/>
          </w:tcPr>
          <w:p w14:paraId="0075FD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Восточный,25,3</w:t>
            </w:r>
          </w:p>
        </w:tc>
        <w:tc>
          <w:tcPr>
            <w:tcW w:w="2268" w:type="dxa"/>
            <w:tcBorders>
              <w:top w:val="nil"/>
              <w:left w:val="nil"/>
              <w:bottom w:val="single" w:sz="4" w:space="0" w:color="auto"/>
              <w:right w:val="single" w:sz="4" w:space="0" w:color="auto"/>
            </w:tcBorders>
            <w:vAlign w:val="center"/>
            <w:hideMark/>
          </w:tcPr>
          <w:p w14:paraId="498986B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3C00DA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2107B6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81061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99</w:t>
            </w:r>
          </w:p>
        </w:tc>
        <w:tc>
          <w:tcPr>
            <w:tcW w:w="3260" w:type="dxa"/>
            <w:tcBorders>
              <w:top w:val="nil"/>
              <w:left w:val="nil"/>
              <w:bottom w:val="single" w:sz="4" w:space="0" w:color="auto"/>
              <w:right w:val="single" w:sz="4" w:space="0" w:color="auto"/>
            </w:tcBorders>
            <w:vAlign w:val="center"/>
            <w:hideMark/>
          </w:tcPr>
          <w:p w14:paraId="276ACF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Восточный,25,4</w:t>
            </w:r>
          </w:p>
        </w:tc>
        <w:tc>
          <w:tcPr>
            <w:tcW w:w="2268" w:type="dxa"/>
            <w:tcBorders>
              <w:top w:val="nil"/>
              <w:left w:val="nil"/>
              <w:bottom w:val="single" w:sz="4" w:space="0" w:color="auto"/>
              <w:right w:val="single" w:sz="4" w:space="0" w:color="auto"/>
            </w:tcBorders>
            <w:vAlign w:val="center"/>
            <w:hideMark/>
          </w:tcPr>
          <w:p w14:paraId="479642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6A7E15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42B181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D5B2E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100</w:t>
            </w:r>
          </w:p>
        </w:tc>
        <w:tc>
          <w:tcPr>
            <w:tcW w:w="3260" w:type="dxa"/>
            <w:tcBorders>
              <w:top w:val="nil"/>
              <w:left w:val="nil"/>
              <w:bottom w:val="single" w:sz="4" w:space="0" w:color="auto"/>
              <w:right w:val="single" w:sz="4" w:space="0" w:color="auto"/>
            </w:tcBorders>
            <w:vAlign w:val="center"/>
            <w:hideMark/>
          </w:tcPr>
          <w:p w14:paraId="3E0B50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Восточный,25,5</w:t>
            </w:r>
          </w:p>
        </w:tc>
        <w:tc>
          <w:tcPr>
            <w:tcW w:w="2268" w:type="dxa"/>
            <w:tcBorders>
              <w:top w:val="nil"/>
              <w:left w:val="nil"/>
              <w:bottom w:val="single" w:sz="4" w:space="0" w:color="auto"/>
              <w:right w:val="single" w:sz="4" w:space="0" w:color="auto"/>
            </w:tcBorders>
            <w:vAlign w:val="center"/>
            <w:hideMark/>
          </w:tcPr>
          <w:p w14:paraId="531884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6EADFF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DBED67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446DF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101</w:t>
            </w:r>
          </w:p>
        </w:tc>
        <w:tc>
          <w:tcPr>
            <w:tcW w:w="3260" w:type="dxa"/>
            <w:tcBorders>
              <w:top w:val="nil"/>
              <w:left w:val="nil"/>
              <w:bottom w:val="single" w:sz="4" w:space="0" w:color="auto"/>
              <w:right w:val="single" w:sz="4" w:space="0" w:color="auto"/>
            </w:tcBorders>
            <w:vAlign w:val="center"/>
            <w:hideMark/>
          </w:tcPr>
          <w:p w14:paraId="4E0B3C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Достоевского,1</w:t>
            </w:r>
          </w:p>
        </w:tc>
        <w:tc>
          <w:tcPr>
            <w:tcW w:w="2268" w:type="dxa"/>
            <w:tcBorders>
              <w:top w:val="nil"/>
              <w:left w:val="nil"/>
              <w:bottom w:val="single" w:sz="4" w:space="0" w:color="auto"/>
              <w:right w:val="single" w:sz="4" w:space="0" w:color="auto"/>
            </w:tcBorders>
            <w:vAlign w:val="center"/>
            <w:hideMark/>
          </w:tcPr>
          <w:p w14:paraId="201194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D7C89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3336CE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D3548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102</w:t>
            </w:r>
          </w:p>
        </w:tc>
        <w:tc>
          <w:tcPr>
            <w:tcW w:w="3260" w:type="dxa"/>
            <w:tcBorders>
              <w:top w:val="nil"/>
              <w:left w:val="nil"/>
              <w:bottom w:val="single" w:sz="4" w:space="0" w:color="auto"/>
              <w:right w:val="single" w:sz="4" w:space="0" w:color="auto"/>
            </w:tcBorders>
            <w:vAlign w:val="center"/>
            <w:hideMark/>
          </w:tcPr>
          <w:p w14:paraId="301EB6B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Достоевского,3</w:t>
            </w:r>
          </w:p>
        </w:tc>
        <w:tc>
          <w:tcPr>
            <w:tcW w:w="2268" w:type="dxa"/>
            <w:tcBorders>
              <w:top w:val="nil"/>
              <w:left w:val="nil"/>
              <w:bottom w:val="single" w:sz="4" w:space="0" w:color="auto"/>
              <w:right w:val="single" w:sz="4" w:space="0" w:color="auto"/>
            </w:tcBorders>
            <w:vAlign w:val="center"/>
            <w:hideMark/>
          </w:tcPr>
          <w:p w14:paraId="255593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F07A4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190B50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6E4D5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103</w:t>
            </w:r>
          </w:p>
        </w:tc>
        <w:tc>
          <w:tcPr>
            <w:tcW w:w="3260" w:type="dxa"/>
            <w:tcBorders>
              <w:top w:val="nil"/>
              <w:left w:val="nil"/>
              <w:bottom w:val="single" w:sz="4" w:space="0" w:color="auto"/>
              <w:right w:val="single" w:sz="4" w:space="0" w:color="auto"/>
            </w:tcBorders>
            <w:vAlign w:val="center"/>
            <w:hideMark/>
          </w:tcPr>
          <w:p w14:paraId="33E30A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Мичуринский,1</w:t>
            </w:r>
          </w:p>
        </w:tc>
        <w:tc>
          <w:tcPr>
            <w:tcW w:w="2268" w:type="dxa"/>
            <w:tcBorders>
              <w:top w:val="nil"/>
              <w:left w:val="nil"/>
              <w:bottom w:val="single" w:sz="4" w:space="0" w:color="auto"/>
              <w:right w:val="single" w:sz="4" w:space="0" w:color="auto"/>
            </w:tcBorders>
            <w:vAlign w:val="center"/>
            <w:hideMark/>
          </w:tcPr>
          <w:p w14:paraId="281A7C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1B2265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B210CC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77CEE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104</w:t>
            </w:r>
          </w:p>
        </w:tc>
        <w:tc>
          <w:tcPr>
            <w:tcW w:w="3260" w:type="dxa"/>
            <w:tcBorders>
              <w:top w:val="nil"/>
              <w:left w:val="nil"/>
              <w:bottom w:val="single" w:sz="4" w:space="0" w:color="auto"/>
              <w:right w:val="single" w:sz="4" w:space="0" w:color="auto"/>
            </w:tcBorders>
            <w:vAlign w:val="center"/>
            <w:hideMark/>
          </w:tcPr>
          <w:p w14:paraId="0EC3AC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Мичуринский,10</w:t>
            </w:r>
          </w:p>
        </w:tc>
        <w:tc>
          <w:tcPr>
            <w:tcW w:w="2268" w:type="dxa"/>
            <w:tcBorders>
              <w:top w:val="nil"/>
              <w:left w:val="nil"/>
              <w:bottom w:val="single" w:sz="4" w:space="0" w:color="auto"/>
              <w:right w:val="single" w:sz="4" w:space="0" w:color="auto"/>
            </w:tcBorders>
            <w:vAlign w:val="center"/>
            <w:hideMark/>
          </w:tcPr>
          <w:p w14:paraId="03B2FD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04ACFA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46B2F7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DF54C3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105</w:t>
            </w:r>
          </w:p>
        </w:tc>
        <w:tc>
          <w:tcPr>
            <w:tcW w:w="3260" w:type="dxa"/>
            <w:tcBorders>
              <w:top w:val="nil"/>
              <w:left w:val="nil"/>
              <w:bottom w:val="single" w:sz="4" w:space="0" w:color="auto"/>
              <w:right w:val="single" w:sz="4" w:space="0" w:color="auto"/>
            </w:tcBorders>
            <w:vAlign w:val="center"/>
            <w:hideMark/>
          </w:tcPr>
          <w:p w14:paraId="067902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Мичуринский,12</w:t>
            </w:r>
          </w:p>
        </w:tc>
        <w:tc>
          <w:tcPr>
            <w:tcW w:w="2268" w:type="dxa"/>
            <w:tcBorders>
              <w:top w:val="nil"/>
              <w:left w:val="nil"/>
              <w:bottom w:val="single" w:sz="4" w:space="0" w:color="auto"/>
              <w:right w:val="single" w:sz="4" w:space="0" w:color="auto"/>
            </w:tcBorders>
            <w:vAlign w:val="center"/>
            <w:hideMark/>
          </w:tcPr>
          <w:p w14:paraId="6B6902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3698F1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0DC445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F07AE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106</w:t>
            </w:r>
          </w:p>
        </w:tc>
        <w:tc>
          <w:tcPr>
            <w:tcW w:w="3260" w:type="dxa"/>
            <w:tcBorders>
              <w:top w:val="nil"/>
              <w:left w:val="nil"/>
              <w:bottom w:val="single" w:sz="4" w:space="0" w:color="auto"/>
              <w:right w:val="single" w:sz="4" w:space="0" w:color="auto"/>
            </w:tcBorders>
            <w:vAlign w:val="center"/>
            <w:hideMark/>
          </w:tcPr>
          <w:p w14:paraId="24C639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Мичуринский,14</w:t>
            </w:r>
          </w:p>
        </w:tc>
        <w:tc>
          <w:tcPr>
            <w:tcW w:w="2268" w:type="dxa"/>
            <w:tcBorders>
              <w:top w:val="nil"/>
              <w:left w:val="nil"/>
              <w:bottom w:val="single" w:sz="4" w:space="0" w:color="auto"/>
              <w:right w:val="single" w:sz="4" w:space="0" w:color="auto"/>
            </w:tcBorders>
            <w:vAlign w:val="center"/>
            <w:hideMark/>
          </w:tcPr>
          <w:p w14:paraId="63981A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5D49BC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DE1C08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D365E8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107</w:t>
            </w:r>
          </w:p>
        </w:tc>
        <w:tc>
          <w:tcPr>
            <w:tcW w:w="3260" w:type="dxa"/>
            <w:tcBorders>
              <w:top w:val="nil"/>
              <w:left w:val="nil"/>
              <w:bottom w:val="single" w:sz="4" w:space="0" w:color="auto"/>
              <w:right w:val="single" w:sz="4" w:space="0" w:color="auto"/>
            </w:tcBorders>
            <w:vAlign w:val="center"/>
            <w:hideMark/>
          </w:tcPr>
          <w:p w14:paraId="39D424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Мичуринский,2</w:t>
            </w:r>
          </w:p>
        </w:tc>
        <w:tc>
          <w:tcPr>
            <w:tcW w:w="2268" w:type="dxa"/>
            <w:tcBorders>
              <w:top w:val="nil"/>
              <w:left w:val="nil"/>
              <w:bottom w:val="single" w:sz="4" w:space="0" w:color="auto"/>
              <w:right w:val="single" w:sz="4" w:space="0" w:color="auto"/>
            </w:tcBorders>
            <w:vAlign w:val="center"/>
            <w:hideMark/>
          </w:tcPr>
          <w:p w14:paraId="1A8722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4D3D90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8F0B3B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8A418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108</w:t>
            </w:r>
          </w:p>
        </w:tc>
        <w:tc>
          <w:tcPr>
            <w:tcW w:w="3260" w:type="dxa"/>
            <w:tcBorders>
              <w:top w:val="nil"/>
              <w:left w:val="nil"/>
              <w:bottom w:val="single" w:sz="4" w:space="0" w:color="auto"/>
              <w:right w:val="single" w:sz="4" w:space="0" w:color="auto"/>
            </w:tcBorders>
            <w:vAlign w:val="center"/>
            <w:hideMark/>
          </w:tcPr>
          <w:p w14:paraId="7A3A3F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Мичуринский,3</w:t>
            </w:r>
          </w:p>
        </w:tc>
        <w:tc>
          <w:tcPr>
            <w:tcW w:w="2268" w:type="dxa"/>
            <w:tcBorders>
              <w:top w:val="nil"/>
              <w:left w:val="nil"/>
              <w:bottom w:val="single" w:sz="4" w:space="0" w:color="auto"/>
              <w:right w:val="single" w:sz="4" w:space="0" w:color="auto"/>
            </w:tcBorders>
            <w:vAlign w:val="center"/>
            <w:hideMark/>
          </w:tcPr>
          <w:p w14:paraId="27B22A5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790FA9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6A994C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52A98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109</w:t>
            </w:r>
          </w:p>
        </w:tc>
        <w:tc>
          <w:tcPr>
            <w:tcW w:w="3260" w:type="dxa"/>
            <w:tcBorders>
              <w:top w:val="nil"/>
              <w:left w:val="nil"/>
              <w:bottom w:val="single" w:sz="4" w:space="0" w:color="auto"/>
              <w:right w:val="single" w:sz="4" w:space="0" w:color="auto"/>
            </w:tcBorders>
            <w:vAlign w:val="center"/>
            <w:hideMark/>
          </w:tcPr>
          <w:p w14:paraId="7E214C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Мичуринский,4</w:t>
            </w:r>
          </w:p>
        </w:tc>
        <w:tc>
          <w:tcPr>
            <w:tcW w:w="2268" w:type="dxa"/>
            <w:tcBorders>
              <w:top w:val="nil"/>
              <w:left w:val="nil"/>
              <w:bottom w:val="single" w:sz="4" w:space="0" w:color="auto"/>
              <w:right w:val="single" w:sz="4" w:space="0" w:color="auto"/>
            </w:tcBorders>
            <w:vAlign w:val="center"/>
            <w:hideMark/>
          </w:tcPr>
          <w:p w14:paraId="5E9074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66D4A4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30C231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2BE5E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110</w:t>
            </w:r>
          </w:p>
        </w:tc>
        <w:tc>
          <w:tcPr>
            <w:tcW w:w="3260" w:type="dxa"/>
            <w:tcBorders>
              <w:top w:val="nil"/>
              <w:left w:val="nil"/>
              <w:bottom w:val="single" w:sz="4" w:space="0" w:color="auto"/>
              <w:right w:val="single" w:sz="4" w:space="0" w:color="auto"/>
            </w:tcBorders>
            <w:vAlign w:val="center"/>
            <w:hideMark/>
          </w:tcPr>
          <w:p w14:paraId="4C32BF0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Мичуринский,5</w:t>
            </w:r>
          </w:p>
        </w:tc>
        <w:tc>
          <w:tcPr>
            <w:tcW w:w="2268" w:type="dxa"/>
            <w:tcBorders>
              <w:top w:val="nil"/>
              <w:left w:val="nil"/>
              <w:bottom w:val="single" w:sz="4" w:space="0" w:color="auto"/>
              <w:right w:val="single" w:sz="4" w:space="0" w:color="auto"/>
            </w:tcBorders>
            <w:vAlign w:val="center"/>
            <w:hideMark/>
          </w:tcPr>
          <w:p w14:paraId="51D73A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48DCA0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2C0A42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3AC51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111</w:t>
            </w:r>
          </w:p>
        </w:tc>
        <w:tc>
          <w:tcPr>
            <w:tcW w:w="3260" w:type="dxa"/>
            <w:tcBorders>
              <w:top w:val="nil"/>
              <w:left w:val="nil"/>
              <w:bottom w:val="single" w:sz="4" w:space="0" w:color="auto"/>
              <w:right w:val="single" w:sz="4" w:space="0" w:color="auto"/>
            </w:tcBorders>
            <w:vAlign w:val="center"/>
            <w:hideMark/>
          </w:tcPr>
          <w:p w14:paraId="54B206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Мичуринский,6</w:t>
            </w:r>
          </w:p>
        </w:tc>
        <w:tc>
          <w:tcPr>
            <w:tcW w:w="2268" w:type="dxa"/>
            <w:tcBorders>
              <w:top w:val="nil"/>
              <w:left w:val="nil"/>
              <w:bottom w:val="single" w:sz="4" w:space="0" w:color="auto"/>
              <w:right w:val="single" w:sz="4" w:space="0" w:color="auto"/>
            </w:tcBorders>
            <w:vAlign w:val="center"/>
            <w:hideMark/>
          </w:tcPr>
          <w:p w14:paraId="4CAD8B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38D9B3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AE586F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3657C4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112</w:t>
            </w:r>
          </w:p>
        </w:tc>
        <w:tc>
          <w:tcPr>
            <w:tcW w:w="3260" w:type="dxa"/>
            <w:tcBorders>
              <w:top w:val="nil"/>
              <w:left w:val="nil"/>
              <w:bottom w:val="single" w:sz="4" w:space="0" w:color="auto"/>
              <w:right w:val="single" w:sz="4" w:space="0" w:color="auto"/>
            </w:tcBorders>
            <w:vAlign w:val="center"/>
            <w:hideMark/>
          </w:tcPr>
          <w:p w14:paraId="675E68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Мичуринский,7</w:t>
            </w:r>
          </w:p>
        </w:tc>
        <w:tc>
          <w:tcPr>
            <w:tcW w:w="2268" w:type="dxa"/>
            <w:tcBorders>
              <w:top w:val="nil"/>
              <w:left w:val="nil"/>
              <w:bottom w:val="single" w:sz="4" w:space="0" w:color="auto"/>
              <w:right w:val="single" w:sz="4" w:space="0" w:color="auto"/>
            </w:tcBorders>
            <w:vAlign w:val="center"/>
            <w:hideMark/>
          </w:tcPr>
          <w:p w14:paraId="2BDD7C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6B08C7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9845B3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278AC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113</w:t>
            </w:r>
          </w:p>
        </w:tc>
        <w:tc>
          <w:tcPr>
            <w:tcW w:w="3260" w:type="dxa"/>
            <w:tcBorders>
              <w:top w:val="nil"/>
              <w:left w:val="nil"/>
              <w:bottom w:val="single" w:sz="4" w:space="0" w:color="auto"/>
              <w:right w:val="single" w:sz="4" w:space="0" w:color="auto"/>
            </w:tcBorders>
            <w:vAlign w:val="center"/>
            <w:hideMark/>
          </w:tcPr>
          <w:p w14:paraId="4A89BE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Мичуринский,8</w:t>
            </w:r>
          </w:p>
        </w:tc>
        <w:tc>
          <w:tcPr>
            <w:tcW w:w="2268" w:type="dxa"/>
            <w:tcBorders>
              <w:top w:val="nil"/>
              <w:left w:val="nil"/>
              <w:bottom w:val="single" w:sz="4" w:space="0" w:color="auto"/>
              <w:right w:val="single" w:sz="4" w:space="0" w:color="auto"/>
            </w:tcBorders>
            <w:vAlign w:val="center"/>
            <w:hideMark/>
          </w:tcPr>
          <w:p w14:paraId="215E8E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438C54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0E1E67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5AC36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114</w:t>
            </w:r>
          </w:p>
        </w:tc>
        <w:tc>
          <w:tcPr>
            <w:tcW w:w="3260" w:type="dxa"/>
            <w:tcBorders>
              <w:top w:val="nil"/>
              <w:left w:val="nil"/>
              <w:bottom w:val="single" w:sz="4" w:space="0" w:color="auto"/>
              <w:right w:val="single" w:sz="4" w:space="0" w:color="auto"/>
            </w:tcBorders>
            <w:vAlign w:val="center"/>
            <w:hideMark/>
          </w:tcPr>
          <w:p w14:paraId="1AA19D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пр-д Мичуринский,9</w:t>
            </w:r>
          </w:p>
        </w:tc>
        <w:tc>
          <w:tcPr>
            <w:tcW w:w="2268" w:type="dxa"/>
            <w:tcBorders>
              <w:top w:val="nil"/>
              <w:left w:val="nil"/>
              <w:bottom w:val="single" w:sz="4" w:space="0" w:color="auto"/>
              <w:right w:val="single" w:sz="4" w:space="0" w:color="auto"/>
            </w:tcBorders>
            <w:vAlign w:val="center"/>
            <w:hideMark/>
          </w:tcPr>
          <w:p w14:paraId="4531C9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w:t>
            </w:r>
          </w:p>
        </w:tc>
        <w:tc>
          <w:tcPr>
            <w:tcW w:w="3119" w:type="dxa"/>
            <w:tcBorders>
              <w:top w:val="nil"/>
              <w:left w:val="nil"/>
              <w:bottom w:val="single" w:sz="4" w:space="0" w:color="auto"/>
              <w:right w:val="single" w:sz="4" w:space="0" w:color="auto"/>
            </w:tcBorders>
            <w:vAlign w:val="center"/>
            <w:hideMark/>
          </w:tcPr>
          <w:p w14:paraId="22047A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4C4E95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552DA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115</w:t>
            </w:r>
          </w:p>
        </w:tc>
        <w:tc>
          <w:tcPr>
            <w:tcW w:w="3260" w:type="dxa"/>
            <w:tcBorders>
              <w:top w:val="nil"/>
              <w:left w:val="nil"/>
              <w:bottom w:val="single" w:sz="4" w:space="0" w:color="auto"/>
              <w:right w:val="single" w:sz="4" w:space="0" w:color="auto"/>
            </w:tcBorders>
            <w:vAlign w:val="center"/>
            <w:hideMark/>
          </w:tcPr>
          <w:p w14:paraId="268857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Восточная,1,1</w:t>
            </w:r>
          </w:p>
        </w:tc>
        <w:tc>
          <w:tcPr>
            <w:tcW w:w="2268" w:type="dxa"/>
            <w:tcBorders>
              <w:top w:val="nil"/>
              <w:left w:val="nil"/>
              <w:bottom w:val="single" w:sz="4" w:space="0" w:color="auto"/>
              <w:right w:val="single" w:sz="4" w:space="0" w:color="auto"/>
            </w:tcBorders>
            <w:vAlign w:val="center"/>
            <w:hideMark/>
          </w:tcPr>
          <w:p w14:paraId="57A1CA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74DBF1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64E268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137BA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116</w:t>
            </w:r>
          </w:p>
        </w:tc>
        <w:tc>
          <w:tcPr>
            <w:tcW w:w="3260" w:type="dxa"/>
            <w:tcBorders>
              <w:top w:val="nil"/>
              <w:left w:val="nil"/>
              <w:bottom w:val="single" w:sz="4" w:space="0" w:color="auto"/>
              <w:right w:val="single" w:sz="4" w:space="0" w:color="auto"/>
            </w:tcBorders>
            <w:vAlign w:val="center"/>
            <w:hideMark/>
          </w:tcPr>
          <w:p w14:paraId="51F0B2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Восточная,1,2</w:t>
            </w:r>
          </w:p>
        </w:tc>
        <w:tc>
          <w:tcPr>
            <w:tcW w:w="2268" w:type="dxa"/>
            <w:tcBorders>
              <w:top w:val="nil"/>
              <w:left w:val="nil"/>
              <w:bottom w:val="single" w:sz="4" w:space="0" w:color="auto"/>
              <w:right w:val="single" w:sz="4" w:space="0" w:color="auto"/>
            </w:tcBorders>
            <w:vAlign w:val="center"/>
            <w:hideMark/>
          </w:tcPr>
          <w:p w14:paraId="1A0F85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6078D3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0B35FA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F2809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117</w:t>
            </w:r>
          </w:p>
        </w:tc>
        <w:tc>
          <w:tcPr>
            <w:tcW w:w="3260" w:type="dxa"/>
            <w:tcBorders>
              <w:top w:val="nil"/>
              <w:left w:val="nil"/>
              <w:bottom w:val="single" w:sz="4" w:space="0" w:color="auto"/>
              <w:right w:val="single" w:sz="4" w:space="0" w:color="auto"/>
            </w:tcBorders>
            <w:vAlign w:val="center"/>
            <w:hideMark/>
          </w:tcPr>
          <w:p w14:paraId="4DF941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Восточная,1,3</w:t>
            </w:r>
          </w:p>
        </w:tc>
        <w:tc>
          <w:tcPr>
            <w:tcW w:w="2268" w:type="dxa"/>
            <w:tcBorders>
              <w:top w:val="nil"/>
              <w:left w:val="nil"/>
              <w:bottom w:val="single" w:sz="4" w:space="0" w:color="auto"/>
              <w:right w:val="single" w:sz="4" w:space="0" w:color="auto"/>
            </w:tcBorders>
            <w:vAlign w:val="center"/>
            <w:hideMark/>
          </w:tcPr>
          <w:p w14:paraId="6E4C57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01D26D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F7D1E7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C68FF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118</w:t>
            </w:r>
          </w:p>
        </w:tc>
        <w:tc>
          <w:tcPr>
            <w:tcW w:w="3260" w:type="dxa"/>
            <w:tcBorders>
              <w:top w:val="nil"/>
              <w:left w:val="nil"/>
              <w:bottom w:val="single" w:sz="4" w:space="0" w:color="auto"/>
              <w:right w:val="single" w:sz="4" w:space="0" w:color="auto"/>
            </w:tcBorders>
            <w:vAlign w:val="center"/>
            <w:hideMark/>
          </w:tcPr>
          <w:p w14:paraId="632F26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Восточная,1,4</w:t>
            </w:r>
          </w:p>
        </w:tc>
        <w:tc>
          <w:tcPr>
            <w:tcW w:w="2268" w:type="dxa"/>
            <w:tcBorders>
              <w:top w:val="nil"/>
              <w:left w:val="nil"/>
              <w:bottom w:val="single" w:sz="4" w:space="0" w:color="auto"/>
              <w:right w:val="single" w:sz="4" w:space="0" w:color="auto"/>
            </w:tcBorders>
            <w:vAlign w:val="center"/>
            <w:hideMark/>
          </w:tcPr>
          <w:p w14:paraId="22EF2E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4CCA7F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12EC03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E0580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119</w:t>
            </w:r>
          </w:p>
        </w:tc>
        <w:tc>
          <w:tcPr>
            <w:tcW w:w="3260" w:type="dxa"/>
            <w:tcBorders>
              <w:top w:val="nil"/>
              <w:left w:val="nil"/>
              <w:bottom w:val="single" w:sz="4" w:space="0" w:color="auto"/>
              <w:right w:val="single" w:sz="4" w:space="0" w:color="auto"/>
            </w:tcBorders>
            <w:vAlign w:val="center"/>
            <w:hideMark/>
          </w:tcPr>
          <w:p w14:paraId="4425A2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Восточная,15</w:t>
            </w:r>
          </w:p>
        </w:tc>
        <w:tc>
          <w:tcPr>
            <w:tcW w:w="2268" w:type="dxa"/>
            <w:tcBorders>
              <w:top w:val="nil"/>
              <w:left w:val="nil"/>
              <w:bottom w:val="single" w:sz="4" w:space="0" w:color="auto"/>
              <w:right w:val="single" w:sz="4" w:space="0" w:color="auto"/>
            </w:tcBorders>
            <w:vAlign w:val="center"/>
            <w:hideMark/>
          </w:tcPr>
          <w:p w14:paraId="72CFFB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2FEA78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52E8B9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991EC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120</w:t>
            </w:r>
          </w:p>
        </w:tc>
        <w:tc>
          <w:tcPr>
            <w:tcW w:w="3260" w:type="dxa"/>
            <w:tcBorders>
              <w:top w:val="nil"/>
              <w:left w:val="nil"/>
              <w:bottom w:val="single" w:sz="4" w:space="0" w:color="auto"/>
              <w:right w:val="single" w:sz="4" w:space="0" w:color="auto"/>
            </w:tcBorders>
            <w:vAlign w:val="center"/>
            <w:hideMark/>
          </w:tcPr>
          <w:p w14:paraId="3E31A7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Восточная,15а</w:t>
            </w:r>
          </w:p>
        </w:tc>
        <w:tc>
          <w:tcPr>
            <w:tcW w:w="2268" w:type="dxa"/>
            <w:tcBorders>
              <w:top w:val="nil"/>
              <w:left w:val="nil"/>
              <w:bottom w:val="single" w:sz="4" w:space="0" w:color="auto"/>
              <w:right w:val="single" w:sz="4" w:space="0" w:color="auto"/>
            </w:tcBorders>
            <w:vAlign w:val="center"/>
            <w:hideMark/>
          </w:tcPr>
          <w:p w14:paraId="11E46C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032D1F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582E51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5ADAD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121</w:t>
            </w:r>
          </w:p>
        </w:tc>
        <w:tc>
          <w:tcPr>
            <w:tcW w:w="3260" w:type="dxa"/>
            <w:tcBorders>
              <w:top w:val="nil"/>
              <w:left w:val="nil"/>
              <w:bottom w:val="single" w:sz="4" w:space="0" w:color="auto"/>
              <w:right w:val="single" w:sz="4" w:space="0" w:color="auto"/>
            </w:tcBorders>
            <w:vAlign w:val="center"/>
            <w:hideMark/>
          </w:tcPr>
          <w:p w14:paraId="42EE4D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Восточная,15б</w:t>
            </w:r>
          </w:p>
        </w:tc>
        <w:tc>
          <w:tcPr>
            <w:tcW w:w="2268" w:type="dxa"/>
            <w:tcBorders>
              <w:top w:val="nil"/>
              <w:left w:val="nil"/>
              <w:bottom w:val="single" w:sz="4" w:space="0" w:color="auto"/>
              <w:right w:val="single" w:sz="4" w:space="0" w:color="auto"/>
            </w:tcBorders>
            <w:vAlign w:val="center"/>
            <w:hideMark/>
          </w:tcPr>
          <w:p w14:paraId="4B1F0E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01877A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9E0898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99C19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122</w:t>
            </w:r>
          </w:p>
        </w:tc>
        <w:tc>
          <w:tcPr>
            <w:tcW w:w="3260" w:type="dxa"/>
            <w:tcBorders>
              <w:top w:val="nil"/>
              <w:left w:val="nil"/>
              <w:bottom w:val="single" w:sz="4" w:space="0" w:color="auto"/>
              <w:right w:val="single" w:sz="4" w:space="0" w:color="auto"/>
            </w:tcBorders>
            <w:vAlign w:val="center"/>
            <w:hideMark/>
          </w:tcPr>
          <w:p w14:paraId="049C35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Восточная,2,1</w:t>
            </w:r>
          </w:p>
        </w:tc>
        <w:tc>
          <w:tcPr>
            <w:tcW w:w="2268" w:type="dxa"/>
            <w:tcBorders>
              <w:top w:val="nil"/>
              <w:left w:val="nil"/>
              <w:bottom w:val="single" w:sz="4" w:space="0" w:color="auto"/>
              <w:right w:val="single" w:sz="4" w:space="0" w:color="auto"/>
            </w:tcBorders>
            <w:vAlign w:val="center"/>
            <w:hideMark/>
          </w:tcPr>
          <w:p w14:paraId="77C6E2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23F06F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3A1CB2B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609EB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123</w:t>
            </w:r>
          </w:p>
        </w:tc>
        <w:tc>
          <w:tcPr>
            <w:tcW w:w="3260" w:type="dxa"/>
            <w:tcBorders>
              <w:top w:val="nil"/>
              <w:left w:val="nil"/>
              <w:bottom w:val="single" w:sz="4" w:space="0" w:color="auto"/>
              <w:right w:val="single" w:sz="4" w:space="0" w:color="auto"/>
            </w:tcBorders>
            <w:vAlign w:val="center"/>
            <w:hideMark/>
          </w:tcPr>
          <w:p w14:paraId="15AB8B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Восточная,2,2</w:t>
            </w:r>
          </w:p>
        </w:tc>
        <w:tc>
          <w:tcPr>
            <w:tcW w:w="2268" w:type="dxa"/>
            <w:tcBorders>
              <w:top w:val="nil"/>
              <w:left w:val="nil"/>
              <w:bottom w:val="single" w:sz="4" w:space="0" w:color="auto"/>
              <w:right w:val="single" w:sz="4" w:space="0" w:color="auto"/>
            </w:tcBorders>
            <w:vAlign w:val="center"/>
            <w:hideMark/>
          </w:tcPr>
          <w:p w14:paraId="712023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78FDC2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57EAD8C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A0048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124</w:t>
            </w:r>
          </w:p>
        </w:tc>
        <w:tc>
          <w:tcPr>
            <w:tcW w:w="3260" w:type="dxa"/>
            <w:tcBorders>
              <w:top w:val="nil"/>
              <w:left w:val="nil"/>
              <w:bottom w:val="single" w:sz="4" w:space="0" w:color="auto"/>
              <w:right w:val="single" w:sz="4" w:space="0" w:color="auto"/>
            </w:tcBorders>
            <w:vAlign w:val="center"/>
            <w:hideMark/>
          </w:tcPr>
          <w:p w14:paraId="77D82D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Восточная,2,3</w:t>
            </w:r>
          </w:p>
        </w:tc>
        <w:tc>
          <w:tcPr>
            <w:tcW w:w="2268" w:type="dxa"/>
            <w:tcBorders>
              <w:top w:val="nil"/>
              <w:left w:val="nil"/>
              <w:bottom w:val="single" w:sz="4" w:space="0" w:color="auto"/>
              <w:right w:val="single" w:sz="4" w:space="0" w:color="auto"/>
            </w:tcBorders>
            <w:vAlign w:val="center"/>
            <w:hideMark/>
          </w:tcPr>
          <w:p w14:paraId="3B66C0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700055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103CD7D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78A13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125</w:t>
            </w:r>
          </w:p>
        </w:tc>
        <w:tc>
          <w:tcPr>
            <w:tcW w:w="3260" w:type="dxa"/>
            <w:tcBorders>
              <w:top w:val="nil"/>
              <w:left w:val="nil"/>
              <w:bottom w:val="single" w:sz="4" w:space="0" w:color="auto"/>
              <w:right w:val="single" w:sz="4" w:space="0" w:color="auto"/>
            </w:tcBorders>
            <w:vAlign w:val="center"/>
            <w:hideMark/>
          </w:tcPr>
          <w:p w14:paraId="370B55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Восточная,2,4</w:t>
            </w:r>
          </w:p>
        </w:tc>
        <w:tc>
          <w:tcPr>
            <w:tcW w:w="2268" w:type="dxa"/>
            <w:tcBorders>
              <w:top w:val="nil"/>
              <w:left w:val="nil"/>
              <w:bottom w:val="single" w:sz="4" w:space="0" w:color="auto"/>
              <w:right w:val="single" w:sz="4" w:space="0" w:color="auto"/>
            </w:tcBorders>
            <w:vAlign w:val="center"/>
            <w:hideMark/>
          </w:tcPr>
          <w:p w14:paraId="48D3BB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7DDFDD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2D676C4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93101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126</w:t>
            </w:r>
          </w:p>
        </w:tc>
        <w:tc>
          <w:tcPr>
            <w:tcW w:w="3260" w:type="dxa"/>
            <w:tcBorders>
              <w:top w:val="nil"/>
              <w:left w:val="nil"/>
              <w:bottom w:val="single" w:sz="4" w:space="0" w:color="auto"/>
              <w:right w:val="single" w:sz="4" w:space="0" w:color="auto"/>
            </w:tcBorders>
            <w:vAlign w:val="center"/>
            <w:hideMark/>
          </w:tcPr>
          <w:p w14:paraId="3812DC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Восточная,3,1</w:t>
            </w:r>
          </w:p>
        </w:tc>
        <w:tc>
          <w:tcPr>
            <w:tcW w:w="2268" w:type="dxa"/>
            <w:tcBorders>
              <w:top w:val="nil"/>
              <w:left w:val="nil"/>
              <w:bottom w:val="single" w:sz="4" w:space="0" w:color="auto"/>
              <w:right w:val="single" w:sz="4" w:space="0" w:color="auto"/>
            </w:tcBorders>
            <w:vAlign w:val="center"/>
            <w:hideMark/>
          </w:tcPr>
          <w:p w14:paraId="46A598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59D076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4021CF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3B0B34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127</w:t>
            </w:r>
          </w:p>
        </w:tc>
        <w:tc>
          <w:tcPr>
            <w:tcW w:w="3260" w:type="dxa"/>
            <w:tcBorders>
              <w:top w:val="nil"/>
              <w:left w:val="nil"/>
              <w:bottom w:val="single" w:sz="4" w:space="0" w:color="auto"/>
              <w:right w:val="single" w:sz="4" w:space="0" w:color="auto"/>
            </w:tcBorders>
            <w:vAlign w:val="center"/>
            <w:hideMark/>
          </w:tcPr>
          <w:p w14:paraId="5CDBB2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Восточная,3,2</w:t>
            </w:r>
          </w:p>
        </w:tc>
        <w:tc>
          <w:tcPr>
            <w:tcW w:w="2268" w:type="dxa"/>
            <w:tcBorders>
              <w:top w:val="nil"/>
              <w:left w:val="nil"/>
              <w:bottom w:val="single" w:sz="4" w:space="0" w:color="auto"/>
              <w:right w:val="single" w:sz="4" w:space="0" w:color="auto"/>
            </w:tcBorders>
            <w:vAlign w:val="center"/>
            <w:hideMark/>
          </w:tcPr>
          <w:p w14:paraId="7353C3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6F9075B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45950A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01F18D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128</w:t>
            </w:r>
          </w:p>
        </w:tc>
        <w:tc>
          <w:tcPr>
            <w:tcW w:w="3260" w:type="dxa"/>
            <w:tcBorders>
              <w:top w:val="nil"/>
              <w:left w:val="nil"/>
              <w:bottom w:val="single" w:sz="4" w:space="0" w:color="auto"/>
              <w:right w:val="single" w:sz="4" w:space="0" w:color="auto"/>
            </w:tcBorders>
            <w:vAlign w:val="center"/>
            <w:hideMark/>
          </w:tcPr>
          <w:p w14:paraId="3407A38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Восточная,4</w:t>
            </w:r>
          </w:p>
        </w:tc>
        <w:tc>
          <w:tcPr>
            <w:tcW w:w="2268" w:type="dxa"/>
            <w:tcBorders>
              <w:top w:val="nil"/>
              <w:left w:val="nil"/>
              <w:bottom w:val="single" w:sz="4" w:space="0" w:color="auto"/>
              <w:right w:val="single" w:sz="4" w:space="0" w:color="auto"/>
            </w:tcBorders>
            <w:vAlign w:val="center"/>
            <w:hideMark/>
          </w:tcPr>
          <w:p w14:paraId="241A36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1CB199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2B5519F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17822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129</w:t>
            </w:r>
          </w:p>
        </w:tc>
        <w:tc>
          <w:tcPr>
            <w:tcW w:w="3260" w:type="dxa"/>
            <w:tcBorders>
              <w:top w:val="nil"/>
              <w:left w:val="nil"/>
              <w:bottom w:val="single" w:sz="4" w:space="0" w:color="auto"/>
              <w:right w:val="single" w:sz="4" w:space="0" w:color="auto"/>
            </w:tcBorders>
            <w:vAlign w:val="center"/>
            <w:hideMark/>
          </w:tcPr>
          <w:p w14:paraId="08CFC6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Восточная,4А,1</w:t>
            </w:r>
          </w:p>
        </w:tc>
        <w:tc>
          <w:tcPr>
            <w:tcW w:w="2268" w:type="dxa"/>
            <w:tcBorders>
              <w:top w:val="nil"/>
              <w:left w:val="nil"/>
              <w:bottom w:val="single" w:sz="4" w:space="0" w:color="auto"/>
              <w:right w:val="single" w:sz="4" w:space="0" w:color="auto"/>
            </w:tcBorders>
            <w:vAlign w:val="center"/>
            <w:hideMark/>
          </w:tcPr>
          <w:p w14:paraId="260442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0C6575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433FB54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AD167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130</w:t>
            </w:r>
          </w:p>
        </w:tc>
        <w:tc>
          <w:tcPr>
            <w:tcW w:w="3260" w:type="dxa"/>
            <w:tcBorders>
              <w:top w:val="nil"/>
              <w:left w:val="nil"/>
              <w:bottom w:val="single" w:sz="4" w:space="0" w:color="auto"/>
              <w:right w:val="single" w:sz="4" w:space="0" w:color="auto"/>
            </w:tcBorders>
            <w:vAlign w:val="center"/>
            <w:hideMark/>
          </w:tcPr>
          <w:p w14:paraId="4E8DCB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Восточная,4А,2</w:t>
            </w:r>
          </w:p>
        </w:tc>
        <w:tc>
          <w:tcPr>
            <w:tcW w:w="2268" w:type="dxa"/>
            <w:tcBorders>
              <w:top w:val="nil"/>
              <w:left w:val="nil"/>
              <w:bottom w:val="single" w:sz="4" w:space="0" w:color="auto"/>
              <w:right w:val="single" w:sz="4" w:space="0" w:color="auto"/>
            </w:tcBorders>
            <w:vAlign w:val="center"/>
            <w:hideMark/>
          </w:tcPr>
          <w:p w14:paraId="30D691C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32A371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7651387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E193D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131</w:t>
            </w:r>
          </w:p>
        </w:tc>
        <w:tc>
          <w:tcPr>
            <w:tcW w:w="3260" w:type="dxa"/>
            <w:tcBorders>
              <w:top w:val="nil"/>
              <w:left w:val="nil"/>
              <w:bottom w:val="single" w:sz="4" w:space="0" w:color="auto"/>
              <w:right w:val="single" w:sz="4" w:space="0" w:color="auto"/>
            </w:tcBorders>
            <w:vAlign w:val="center"/>
            <w:hideMark/>
          </w:tcPr>
          <w:p w14:paraId="294FBA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Восточная,4А,3</w:t>
            </w:r>
          </w:p>
        </w:tc>
        <w:tc>
          <w:tcPr>
            <w:tcW w:w="2268" w:type="dxa"/>
            <w:tcBorders>
              <w:top w:val="nil"/>
              <w:left w:val="nil"/>
              <w:bottom w:val="single" w:sz="4" w:space="0" w:color="auto"/>
              <w:right w:val="single" w:sz="4" w:space="0" w:color="auto"/>
            </w:tcBorders>
            <w:vAlign w:val="center"/>
            <w:hideMark/>
          </w:tcPr>
          <w:p w14:paraId="72BC7D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442FBC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4EC947E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4F1394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132</w:t>
            </w:r>
          </w:p>
        </w:tc>
        <w:tc>
          <w:tcPr>
            <w:tcW w:w="3260" w:type="dxa"/>
            <w:tcBorders>
              <w:top w:val="nil"/>
              <w:left w:val="nil"/>
              <w:bottom w:val="single" w:sz="4" w:space="0" w:color="auto"/>
              <w:right w:val="single" w:sz="4" w:space="0" w:color="auto"/>
            </w:tcBorders>
            <w:vAlign w:val="center"/>
            <w:hideMark/>
          </w:tcPr>
          <w:p w14:paraId="55301E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Восточная,4Б,1</w:t>
            </w:r>
          </w:p>
        </w:tc>
        <w:tc>
          <w:tcPr>
            <w:tcW w:w="2268" w:type="dxa"/>
            <w:tcBorders>
              <w:top w:val="nil"/>
              <w:left w:val="nil"/>
              <w:bottom w:val="single" w:sz="4" w:space="0" w:color="auto"/>
              <w:right w:val="single" w:sz="4" w:space="0" w:color="auto"/>
            </w:tcBorders>
            <w:vAlign w:val="center"/>
            <w:hideMark/>
          </w:tcPr>
          <w:p w14:paraId="321AAA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441AAF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0391AF1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AD78E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133</w:t>
            </w:r>
          </w:p>
        </w:tc>
        <w:tc>
          <w:tcPr>
            <w:tcW w:w="3260" w:type="dxa"/>
            <w:tcBorders>
              <w:top w:val="nil"/>
              <w:left w:val="nil"/>
              <w:bottom w:val="single" w:sz="4" w:space="0" w:color="auto"/>
              <w:right w:val="single" w:sz="4" w:space="0" w:color="auto"/>
            </w:tcBorders>
            <w:vAlign w:val="center"/>
            <w:hideMark/>
          </w:tcPr>
          <w:p w14:paraId="5A7096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Восточная,4Б,2</w:t>
            </w:r>
          </w:p>
        </w:tc>
        <w:tc>
          <w:tcPr>
            <w:tcW w:w="2268" w:type="dxa"/>
            <w:tcBorders>
              <w:top w:val="nil"/>
              <w:left w:val="nil"/>
              <w:bottom w:val="single" w:sz="4" w:space="0" w:color="auto"/>
              <w:right w:val="single" w:sz="4" w:space="0" w:color="auto"/>
            </w:tcBorders>
            <w:vAlign w:val="center"/>
            <w:hideMark/>
          </w:tcPr>
          <w:p w14:paraId="2C3A80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5B7070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784592B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6F5D8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134</w:t>
            </w:r>
          </w:p>
        </w:tc>
        <w:tc>
          <w:tcPr>
            <w:tcW w:w="3260" w:type="dxa"/>
            <w:tcBorders>
              <w:top w:val="nil"/>
              <w:left w:val="nil"/>
              <w:bottom w:val="single" w:sz="4" w:space="0" w:color="auto"/>
              <w:right w:val="single" w:sz="4" w:space="0" w:color="auto"/>
            </w:tcBorders>
            <w:vAlign w:val="center"/>
            <w:hideMark/>
          </w:tcPr>
          <w:p w14:paraId="2076B8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Восточная,4Б,3</w:t>
            </w:r>
          </w:p>
        </w:tc>
        <w:tc>
          <w:tcPr>
            <w:tcW w:w="2268" w:type="dxa"/>
            <w:tcBorders>
              <w:top w:val="nil"/>
              <w:left w:val="nil"/>
              <w:bottom w:val="single" w:sz="4" w:space="0" w:color="auto"/>
              <w:right w:val="single" w:sz="4" w:space="0" w:color="auto"/>
            </w:tcBorders>
            <w:vAlign w:val="center"/>
            <w:hideMark/>
          </w:tcPr>
          <w:p w14:paraId="059642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708D50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54993ED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01A37B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135</w:t>
            </w:r>
          </w:p>
        </w:tc>
        <w:tc>
          <w:tcPr>
            <w:tcW w:w="3260" w:type="dxa"/>
            <w:tcBorders>
              <w:top w:val="nil"/>
              <w:left w:val="nil"/>
              <w:bottom w:val="single" w:sz="4" w:space="0" w:color="auto"/>
              <w:right w:val="single" w:sz="4" w:space="0" w:color="auto"/>
            </w:tcBorders>
            <w:vAlign w:val="center"/>
            <w:hideMark/>
          </w:tcPr>
          <w:p w14:paraId="28D955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Восточная,4Б,4</w:t>
            </w:r>
          </w:p>
        </w:tc>
        <w:tc>
          <w:tcPr>
            <w:tcW w:w="2268" w:type="dxa"/>
            <w:tcBorders>
              <w:top w:val="nil"/>
              <w:left w:val="nil"/>
              <w:bottom w:val="single" w:sz="4" w:space="0" w:color="auto"/>
              <w:right w:val="single" w:sz="4" w:space="0" w:color="auto"/>
            </w:tcBorders>
            <w:vAlign w:val="center"/>
            <w:hideMark/>
          </w:tcPr>
          <w:p w14:paraId="34C35A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458684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146D2695"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60BA6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136</w:t>
            </w:r>
          </w:p>
        </w:tc>
        <w:tc>
          <w:tcPr>
            <w:tcW w:w="3260" w:type="dxa"/>
            <w:tcBorders>
              <w:top w:val="nil"/>
              <w:left w:val="nil"/>
              <w:bottom w:val="single" w:sz="4" w:space="0" w:color="auto"/>
              <w:right w:val="single" w:sz="4" w:space="0" w:color="auto"/>
            </w:tcBorders>
            <w:vAlign w:val="center"/>
            <w:hideMark/>
          </w:tcPr>
          <w:p w14:paraId="581190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Восточная,6,1</w:t>
            </w:r>
          </w:p>
        </w:tc>
        <w:tc>
          <w:tcPr>
            <w:tcW w:w="2268" w:type="dxa"/>
            <w:tcBorders>
              <w:top w:val="nil"/>
              <w:left w:val="nil"/>
              <w:bottom w:val="single" w:sz="4" w:space="0" w:color="auto"/>
              <w:right w:val="single" w:sz="4" w:space="0" w:color="auto"/>
            </w:tcBorders>
            <w:vAlign w:val="center"/>
            <w:hideMark/>
          </w:tcPr>
          <w:p w14:paraId="34E143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0E7B7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52297CE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A6DD4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137</w:t>
            </w:r>
          </w:p>
        </w:tc>
        <w:tc>
          <w:tcPr>
            <w:tcW w:w="3260" w:type="dxa"/>
            <w:tcBorders>
              <w:top w:val="nil"/>
              <w:left w:val="nil"/>
              <w:bottom w:val="single" w:sz="4" w:space="0" w:color="auto"/>
              <w:right w:val="single" w:sz="4" w:space="0" w:color="auto"/>
            </w:tcBorders>
            <w:vAlign w:val="center"/>
            <w:hideMark/>
          </w:tcPr>
          <w:p w14:paraId="228E8E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Восточная,6,2</w:t>
            </w:r>
          </w:p>
        </w:tc>
        <w:tc>
          <w:tcPr>
            <w:tcW w:w="2268" w:type="dxa"/>
            <w:tcBorders>
              <w:top w:val="nil"/>
              <w:left w:val="nil"/>
              <w:bottom w:val="single" w:sz="4" w:space="0" w:color="auto"/>
              <w:right w:val="single" w:sz="4" w:space="0" w:color="auto"/>
            </w:tcBorders>
            <w:vAlign w:val="center"/>
            <w:hideMark/>
          </w:tcPr>
          <w:p w14:paraId="51EFF9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E45ADC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1C0427D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CAA2F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138</w:t>
            </w:r>
          </w:p>
        </w:tc>
        <w:tc>
          <w:tcPr>
            <w:tcW w:w="3260" w:type="dxa"/>
            <w:tcBorders>
              <w:top w:val="nil"/>
              <w:left w:val="nil"/>
              <w:bottom w:val="single" w:sz="4" w:space="0" w:color="auto"/>
              <w:right w:val="single" w:sz="4" w:space="0" w:color="auto"/>
            </w:tcBorders>
            <w:vAlign w:val="center"/>
            <w:hideMark/>
          </w:tcPr>
          <w:p w14:paraId="47ECD2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Восточная,6,3</w:t>
            </w:r>
          </w:p>
        </w:tc>
        <w:tc>
          <w:tcPr>
            <w:tcW w:w="2268" w:type="dxa"/>
            <w:tcBorders>
              <w:top w:val="nil"/>
              <w:left w:val="nil"/>
              <w:bottom w:val="single" w:sz="4" w:space="0" w:color="auto"/>
              <w:right w:val="single" w:sz="4" w:space="0" w:color="auto"/>
            </w:tcBorders>
            <w:vAlign w:val="center"/>
            <w:hideMark/>
          </w:tcPr>
          <w:p w14:paraId="635D47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C906F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0BD78C1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6786D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139</w:t>
            </w:r>
          </w:p>
        </w:tc>
        <w:tc>
          <w:tcPr>
            <w:tcW w:w="3260" w:type="dxa"/>
            <w:tcBorders>
              <w:top w:val="nil"/>
              <w:left w:val="nil"/>
              <w:bottom w:val="single" w:sz="4" w:space="0" w:color="auto"/>
              <w:right w:val="single" w:sz="4" w:space="0" w:color="auto"/>
            </w:tcBorders>
            <w:vAlign w:val="center"/>
            <w:hideMark/>
          </w:tcPr>
          <w:p w14:paraId="3500E8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Восточная,6,4</w:t>
            </w:r>
          </w:p>
        </w:tc>
        <w:tc>
          <w:tcPr>
            <w:tcW w:w="2268" w:type="dxa"/>
            <w:tcBorders>
              <w:top w:val="nil"/>
              <w:left w:val="nil"/>
              <w:bottom w:val="single" w:sz="4" w:space="0" w:color="auto"/>
              <w:right w:val="single" w:sz="4" w:space="0" w:color="auto"/>
            </w:tcBorders>
            <w:vAlign w:val="center"/>
            <w:hideMark/>
          </w:tcPr>
          <w:p w14:paraId="7ED90E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7FDBA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45EF276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7273D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140</w:t>
            </w:r>
          </w:p>
        </w:tc>
        <w:tc>
          <w:tcPr>
            <w:tcW w:w="3260" w:type="dxa"/>
            <w:tcBorders>
              <w:top w:val="nil"/>
              <w:left w:val="nil"/>
              <w:bottom w:val="single" w:sz="4" w:space="0" w:color="auto"/>
              <w:right w:val="single" w:sz="4" w:space="0" w:color="auto"/>
            </w:tcBorders>
            <w:vAlign w:val="center"/>
            <w:hideMark/>
          </w:tcPr>
          <w:p w14:paraId="676999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Восточная,6,5</w:t>
            </w:r>
          </w:p>
        </w:tc>
        <w:tc>
          <w:tcPr>
            <w:tcW w:w="2268" w:type="dxa"/>
            <w:tcBorders>
              <w:top w:val="nil"/>
              <w:left w:val="nil"/>
              <w:bottom w:val="single" w:sz="4" w:space="0" w:color="auto"/>
              <w:right w:val="single" w:sz="4" w:space="0" w:color="auto"/>
            </w:tcBorders>
            <w:vAlign w:val="center"/>
            <w:hideMark/>
          </w:tcPr>
          <w:p w14:paraId="59310F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A33F2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59A19FEE"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2C8A2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141</w:t>
            </w:r>
          </w:p>
        </w:tc>
        <w:tc>
          <w:tcPr>
            <w:tcW w:w="3260" w:type="dxa"/>
            <w:tcBorders>
              <w:top w:val="nil"/>
              <w:left w:val="nil"/>
              <w:bottom w:val="single" w:sz="4" w:space="0" w:color="auto"/>
              <w:right w:val="single" w:sz="4" w:space="0" w:color="auto"/>
            </w:tcBorders>
            <w:vAlign w:val="center"/>
            <w:hideMark/>
          </w:tcPr>
          <w:p w14:paraId="6604107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Восточная,6,6</w:t>
            </w:r>
          </w:p>
        </w:tc>
        <w:tc>
          <w:tcPr>
            <w:tcW w:w="2268" w:type="dxa"/>
            <w:tcBorders>
              <w:top w:val="nil"/>
              <w:left w:val="nil"/>
              <w:bottom w:val="single" w:sz="4" w:space="0" w:color="auto"/>
              <w:right w:val="single" w:sz="4" w:space="0" w:color="auto"/>
            </w:tcBorders>
            <w:vAlign w:val="center"/>
            <w:hideMark/>
          </w:tcPr>
          <w:p w14:paraId="44F882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CA2B9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70DEB33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8814B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142</w:t>
            </w:r>
          </w:p>
        </w:tc>
        <w:tc>
          <w:tcPr>
            <w:tcW w:w="3260" w:type="dxa"/>
            <w:tcBorders>
              <w:top w:val="nil"/>
              <w:left w:val="nil"/>
              <w:bottom w:val="single" w:sz="4" w:space="0" w:color="auto"/>
              <w:right w:val="single" w:sz="4" w:space="0" w:color="auto"/>
            </w:tcBorders>
            <w:vAlign w:val="center"/>
            <w:hideMark/>
          </w:tcPr>
          <w:p w14:paraId="033A1F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Восточная,6,7</w:t>
            </w:r>
          </w:p>
        </w:tc>
        <w:tc>
          <w:tcPr>
            <w:tcW w:w="2268" w:type="dxa"/>
            <w:tcBorders>
              <w:top w:val="nil"/>
              <w:left w:val="nil"/>
              <w:bottom w:val="single" w:sz="4" w:space="0" w:color="auto"/>
              <w:right w:val="single" w:sz="4" w:space="0" w:color="auto"/>
            </w:tcBorders>
            <w:vAlign w:val="center"/>
            <w:hideMark/>
          </w:tcPr>
          <w:p w14:paraId="67D38B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99053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14A6247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A8E9E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143</w:t>
            </w:r>
          </w:p>
        </w:tc>
        <w:tc>
          <w:tcPr>
            <w:tcW w:w="3260" w:type="dxa"/>
            <w:tcBorders>
              <w:top w:val="nil"/>
              <w:left w:val="nil"/>
              <w:bottom w:val="single" w:sz="4" w:space="0" w:color="auto"/>
              <w:right w:val="single" w:sz="4" w:space="0" w:color="auto"/>
            </w:tcBorders>
            <w:vAlign w:val="center"/>
            <w:hideMark/>
          </w:tcPr>
          <w:p w14:paraId="3C5D93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Восточная,6,8</w:t>
            </w:r>
          </w:p>
        </w:tc>
        <w:tc>
          <w:tcPr>
            <w:tcW w:w="2268" w:type="dxa"/>
            <w:tcBorders>
              <w:top w:val="nil"/>
              <w:left w:val="nil"/>
              <w:bottom w:val="single" w:sz="4" w:space="0" w:color="auto"/>
              <w:right w:val="single" w:sz="4" w:space="0" w:color="auto"/>
            </w:tcBorders>
            <w:vAlign w:val="center"/>
            <w:hideMark/>
          </w:tcPr>
          <w:p w14:paraId="6D00AB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DC188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526AAB1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4D13F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144</w:t>
            </w:r>
          </w:p>
        </w:tc>
        <w:tc>
          <w:tcPr>
            <w:tcW w:w="3260" w:type="dxa"/>
            <w:tcBorders>
              <w:top w:val="nil"/>
              <w:left w:val="nil"/>
              <w:bottom w:val="single" w:sz="4" w:space="0" w:color="auto"/>
              <w:right w:val="single" w:sz="4" w:space="0" w:color="auto"/>
            </w:tcBorders>
            <w:vAlign w:val="center"/>
            <w:hideMark/>
          </w:tcPr>
          <w:p w14:paraId="2A7ADE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Восточная,6А,1</w:t>
            </w:r>
          </w:p>
        </w:tc>
        <w:tc>
          <w:tcPr>
            <w:tcW w:w="2268" w:type="dxa"/>
            <w:tcBorders>
              <w:top w:val="nil"/>
              <w:left w:val="nil"/>
              <w:bottom w:val="single" w:sz="4" w:space="0" w:color="auto"/>
              <w:right w:val="single" w:sz="4" w:space="0" w:color="auto"/>
            </w:tcBorders>
            <w:vAlign w:val="center"/>
            <w:hideMark/>
          </w:tcPr>
          <w:p w14:paraId="46B43E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0BBFA6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6A18E55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13192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145</w:t>
            </w:r>
          </w:p>
        </w:tc>
        <w:tc>
          <w:tcPr>
            <w:tcW w:w="3260" w:type="dxa"/>
            <w:tcBorders>
              <w:top w:val="nil"/>
              <w:left w:val="nil"/>
              <w:bottom w:val="single" w:sz="4" w:space="0" w:color="auto"/>
              <w:right w:val="single" w:sz="4" w:space="0" w:color="auto"/>
            </w:tcBorders>
            <w:vAlign w:val="center"/>
            <w:hideMark/>
          </w:tcPr>
          <w:p w14:paraId="45BCE5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Восточная,6А,2</w:t>
            </w:r>
          </w:p>
        </w:tc>
        <w:tc>
          <w:tcPr>
            <w:tcW w:w="2268" w:type="dxa"/>
            <w:tcBorders>
              <w:top w:val="nil"/>
              <w:left w:val="nil"/>
              <w:bottom w:val="single" w:sz="4" w:space="0" w:color="auto"/>
              <w:right w:val="single" w:sz="4" w:space="0" w:color="auto"/>
            </w:tcBorders>
            <w:vAlign w:val="center"/>
            <w:hideMark/>
          </w:tcPr>
          <w:p w14:paraId="7AC1E9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7C3A77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5F44FF8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82243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146</w:t>
            </w:r>
          </w:p>
        </w:tc>
        <w:tc>
          <w:tcPr>
            <w:tcW w:w="3260" w:type="dxa"/>
            <w:tcBorders>
              <w:top w:val="nil"/>
              <w:left w:val="nil"/>
              <w:bottom w:val="single" w:sz="4" w:space="0" w:color="auto"/>
              <w:right w:val="single" w:sz="4" w:space="0" w:color="auto"/>
            </w:tcBorders>
            <w:vAlign w:val="center"/>
            <w:hideMark/>
          </w:tcPr>
          <w:p w14:paraId="357A94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Восточная,6А,3</w:t>
            </w:r>
          </w:p>
        </w:tc>
        <w:tc>
          <w:tcPr>
            <w:tcW w:w="2268" w:type="dxa"/>
            <w:tcBorders>
              <w:top w:val="nil"/>
              <w:left w:val="nil"/>
              <w:bottom w:val="single" w:sz="4" w:space="0" w:color="auto"/>
              <w:right w:val="single" w:sz="4" w:space="0" w:color="auto"/>
            </w:tcBorders>
            <w:vAlign w:val="center"/>
            <w:hideMark/>
          </w:tcPr>
          <w:p w14:paraId="3A92E5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3080FB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7CE15AE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50BE7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147</w:t>
            </w:r>
          </w:p>
        </w:tc>
        <w:tc>
          <w:tcPr>
            <w:tcW w:w="3260" w:type="dxa"/>
            <w:tcBorders>
              <w:top w:val="nil"/>
              <w:left w:val="nil"/>
              <w:bottom w:val="single" w:sz="4" w:space="0" w:color="auto"/>
              <w:right w:val="single" w:sz="4" w:space="0" w:color="auto"/>
            </w:tcBorders>
            <w:vAlign w:val="center"/>
            <w:hideMark/>
          </w:tcPr>
          <w:p w14:paraId="64C6F8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Загонова,1</w:t>
            </w:r>
          </w:p>
        </w:tc>
        <w:tc>
          <w:tcPr>
            <w:tcW w:w="2268" w:type="dxa"/>
            <w:tcBorders>
              <w:top w:val="nil"/>
              <w:left w:val="nil"/>
              <w:bottom w:val="single" w:sz="4" w:space="0" w:color="auto"/>
              <w:right w:val="single" w:sz="4" w:space="0" w:color="auto"/>
            </w:tcBorders>
            <w:vAlign w:val="center"/>
            <w:hideMark/>
          </w:tcPr>
          <w:p w14:paraId="402A17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9D5747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DD048E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C687A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148</w:t>
            </w:r>
          </w:p>
        </w:tc>
        <w:tc>
          <w:tcPr>
            <w:tcW w:w="3260" w:type="dxa"/>
            <w:tcBorders>
              <w:top w:val="nil"/>
              <w:left w:val="nil"/>
              <w:bottom w:val="single" w:sz="4" w:space="0" w:color="auto"/>
              <w:right w:val="single" w:sz="4" w:space="0" w:color="auto"/>
            </w:tcBorders>
            <w:vAlign w:val="center"/>
            <w:hideMark/>
          </w:tcPr>
          <w:p w14:paraId="7F3617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Загонова,11</w:t>
            </w:r>
          </w:p>
        </w:tc>
        <w:tc>
          <w:tcPr>
            <w:tcW w:w="2268" w:type="dxa"/>
            <w:tcBorders>
              <w:top w:val="nil"/>
              <w:left w:val="nil"/>
              <w:bottom w:val="single" w:sz="4" w:space="0" w:color="auto"/>
              <w:right w:val="single" w:sz="4" w:space="0" w:color="auto"/>
            </w:tcBorders>
            <w:vAlign w:val="center"/>
            <w:hideMark/>
          </w:tcPr>
          <w:p w14:paraId="5931A5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0A826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A718C6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A89B6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149</w:t>
            </w:r>
          </w:p>
        </w:tc>
        <w:tc>
          <w:tcPr>
            <w:tcW w:w="3260" w:type="dxa"/>
            <w:tcBorders>
              <w:top w:val="nil"/>
              <w:left w:val="nil"/>
              <w:bottom w:val="single" w:sz="4" w:space="0" w:color="auto"/>
              <w:right w:val="single" w:sz="4" w:space="0" w:color="auto"/>
            </w:tcBorders>
            <w:vAlign w:val="center"/>
            <w:hideMark/>
          </w:tcPr>
          <w:p w14:paraId="001B40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Загонова,13</w:t>
            </w:r>
          </w:p>
        </w:tc>
        <w:tc>
          <w:tcPr>
            <w:tcW w:w="2268" w:type="dxa"/>
            <w:tcBorders>
              <w:top w:val="nil"/>
              <w:left w:val="nil"/>
              <w:bottom w:val="single" w:sz="4" w:space="0" w:color="auto"/>
              <w:right w:val="single" w:sz="4" w:space="0" w:color="auto"/>
            </w:tcBorders>
            <w:vAlign w:val="center"/>
            <w:hideMark/>
          </w:tcPr>
          <w:p w14:paraId="308A79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B6846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3D7240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1251C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150</w:t>
            </w:r>
          </w:p>
        </w:tc>
        <w:tc>
          <w:tcPr>
            <w:tcW w:w="3260" w:type="dxa"/>
            <w:tcBorders>
              <w:top w:val="nil"/>
              <w:left w:val="nil"/>
              <w:bottom w:val="single" w:sz="4" w:space="0" w:color="auto"/>
              <w:right w:val="single" w:sz="4" w:space="0" w:color="auto"/>
            </w:tcBorders>
            <w:vAlign w:val="center"/>
            <w:hideMark/>
          </w:tcPr>
          <w:p w14:paraId="37D25B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Загонова,15</w:t>
            </w:r>
          </w:p>
        </w:tc>
        <w:tc>
          <w:tcPr>
            <w:tcW w:w="2268" w:type="dxa"/>
            <w:tcBorders>
              <w:top w:val="nil"/>
              <w:left w:val="nil"/>
              <w:bottom w:val="single" w:sz="4" w:space="0" w:color="auto"/>
              <w:right w:val="single" w:sz="4" w:space="0" w:color="auto"/>
            </w:tcBorders>
            <w:vAlign w:val="center"/>
            <w:hideMark/>
          </w:tcPr>
          <w:p w14:paraId="1C0298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A9DD3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A329BF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F8D01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151</w:t>
            </w:r>
          </w:p>
        </w:tc>
        <w:tc>
          <w:tcPr>
            <w:tcW w:w="3260" w:type="dxa"/>
            <w:tcBorders>
              <w:top w:val="nil"/>
              <w:left w:val="nil"/>
              <w:bottom w:val="single" w:sz="4" w:space="0" w:color="auto"/>
              <w:right w:val="single" w:sz="4" w:space="0" w:color="auto"/>
            </w:tcBorders>
            <w:vAlign w:val="center"/>
            <w:hideMark/>
          </w:tcPr>
          <w:p w14:paraId="0F6FE1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Загонова,17</w:t>
            </w:r>
          </w:p>
        </w:tc>
        <w:tc>
          <w:tcPr>
            <w:tcW w:w="2268" w:type="dxa"/>
            <w:tcBorders>
              <w:top w:val="nil"/>
              <w:left w:val="nil"/>
              <w:bottom w:val="single" w:sz="4" w:space="0" w:color="auto"/>
              <w:right w:val="single" w:sz="4" w:space="0" w:color="auto"/>
            </w:tcBorders>
            <w:vAlign w:val="center"/>
            <w:hideMark/>
          </w:tcPr>
          <w:p w14:paraId="522C53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9923C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65B11D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29584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152</w:t>
            </w:r>
          </w:p>
        </w:tc>
        <w:tc>
          <w:tcPr>
            <w:tcW w:w="3260" w:type="dxa"/>
            <w:tcBorders>
              <w:top w:val="nil"/>
              <w:left w:val="nil"/>
              <w:bottom w:val="single" w:sz="4" w:space="0" w:color="auto"/>
              <w:right w:val="single" w:sz="4" w:space="0" w:color="auto"/>
            </w:tcBorders>
            <w:vAlign w:val="center"/>
            <w:hideMark/>
          </w:tcPr>
          <w:p w14:paraId="0CFDB1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Загонова,3</w:t>
            </w:r>
          </w:p>
        </w:tc>
        <w:tc>
          <w:tcPr>
            <w:tcW w:w="2268" w:type="dxa"/>
            <w:tcBorders>
              <w:top w:val="nil"/>
              <w:left w:val="nil"/>
              <w:bottom w:val="single" w:sz="4" w:space="0" w:color="auto"/>
              <w:right w:val="single" w:sz="4" w:space="0" w:color="auto"/>
            </w:tcBorders>
            <w:vAlign w:val="center"/>
            <w:hideMark/>
          </w:tcPr>
          <w:p w14:paraId="7B87E5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77032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FD54AA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EC80D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153</w:t>
            </w:r>
          </w:p>
        </w:tc>
        <w:tc>
          <w:tcPr>
            <w:tcW w:w="3260" w:type="dxa"/>
            <w:tcBorders>
              <w:top w:val="nil"/>
              <w:left w:val="nil"/>
              <w:bottom w:val="single" w:sz="4" w:space="0" w:color="auto"/>
              <w:right w:val="single" w:sz="4" w:space="0" w:color="auto"/>
            </w:tcBorders>
            <w:vAlign w:val="center"/>
            <w:hideMark/>
          </w:tcPr>
          <w:p w14:paraId="1BB1D1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Загонова,4</w:t>
            </w:r>
          </w:p>
        </w:tc>
        <w:tc>
          <w:tcPr>
            <w:tcW w:w="2268" w:type="dxa"/>
            <w:tcBorders>
              <w:top w:val="nil"/>
              <w:left w:val="nil"/>
              <w:bottom w:val="single" w:sz="4" w:space="0" w:color="auto"/>
              <w:right w:val="single" w:sz="4" w:space="0" w:color="auto"/>
            </w:tcBorders>
            <w:vAlign w:val="center"/>
            <w:hideMark/>
          </w:tcPr>
          <w:p w14:paraId="0FB865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015CF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8EC31A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49CAC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154</w:t>
            </w:r>
          </w:p>
        </w:tc>
        <w:tc>
          <w:tcPr>
            <w:tcW w:w="3260" w:type="dxa"/>
            <w:tcBorders>
              <w:top w:val="nil"/>
              <w:left w:val="nil"/>
              <w:bottom w:val="single" w:sz="4" w:space="0" w:color="auto"/>
              <w:right w:val="single" w:sz="4" w:space="0" w:color="auto"/>
            </w:tcBorders>
            <w:vAlign w:val="center"/>
            <w:hideMark/>
          </w:tcPr>
          <w:p w14:paraId="498227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Загонова,8,1</w:t>
            </w:r>
          </w:p>
        </w:tc>
        <w:tc>
          <w:tcPr>
            <w:tcW w:w="2268" w:type="dxa"/>
            <w:tcBorders>
              <w:top w:val="nil"/>
              <w:left w:val="nil"/>
              <w:bottom w:val="single" w:sz="4" w:space="0" w:color="auto"/>
              <w:right w:val="single" w:sz="4" w:space="0" w:color="auto"/>
            </w:tcBorders>
            <w:vAlign w:val="center"/>
            <w:hideMark/>
          </w:tcPr>
          <w:p w14:paraId="21312D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6A166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DD63EE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8394F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155</w:t>
            </w:r>
          </w:p>
        </w:tc>
        <w:tc>
          <w:tcPr>
            <w:tcW w:w="3260" w:type="dxa"/>
            <w:tcBorders>
              <w:top w:val="nil"/>
              <w:left w:val="nil"/>
              <w:bottom w:val="single" w:sz="4" w:space="0" w:color="auto"/>
              <w:right w:val="single" w:sz="4" w:space="0" w:color="auto"/>
            </w:tcBorders>
            <w:vAlign w:val="center"/>
            <w:hideMark/>
          </w:tcPr>
          <w:p w14:paraId="199C48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Загонова,8,2</w:t>
            </w:r>
          </w:p>
        </w:tc>
        <w:tc>
          <w:tcPr>
            <w:tcW w:w="2268" w:type="dxa"/>
            <w:tcBorders>
              <w:top w:val="nil"/>
              <w:left w:val="nil"/>
              <w:bottom w:val="single" w:sz="4" w:space="0" w:color="auto"/>
              <w:right w:val="single" w:sz="4" w:space="0" w:color="auto"/>
            </w:tcBorders>
            <w:vAlign w:val="center"/>
            <w:hideMark/>
          </w:tcPr>
          <w:p w14:paraId="1BA393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D666F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EBE814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F37C0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156</w:t>
            </w:r>
          </w:p>
        </w:tc>
        <w:tc>
          <w:tcPr>
            <w:tcW w:w="3260" w:type="dxa"/>
            <w:tcBorders>
              <w:top w:val="nil"/>
              <w:left w:val="nil"/>
              <w:bottom w:val="single" w:sz="4" w:space="0" w:color="auto"/>
              <w:right w:val="single" w:sz="4" w:space="0" w:color="auto"/>
            </w:tcBorders>
            <w:vAlign w:val="center"/>
            <w:hideMark/>
          </w:tcPr>
          <w:p w14:paraId="48D9B7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Загонова,8,3</w:t>
            </w:r>
          </w:p>
        </w:tc>
        <w:tc>
          <w:tcPr>
            <w:tcW w:w="2268" w:type="dxa"/>
            <w:tcBorders>
              <w:top w:val="nil"/>
              <w:left w:val="nil"/>
              <w:bottom w:val="single" w:sz="4" w:space="0" w:color="auto"/>
              <w:right w:val="single" w:sz="4" w:space="0" w:color="auto"/>
            </w:tcBorders>
            <w:vAlign w:val="center"/>
            <w:hideMark/>
          </w:tcPr>
          <w:p w14:paraId="6355D60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EFF99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6ABA7C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D72AA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157</w:t>
            </w:r>
          </w:p>
        </w:tc>
        <w:tc>
          <w:tcPr>
            <w:tcW w:w="3260" w:type="dxa"/>
            <w:tcBorders>
              <w:top w:val="nil"/>
              <w:left w:val="nil"/>
              <w:bottom w:val="single" w:sz="4" w:space="0" w:color="auto"/>
              <w:right w:val="single" w:sz="4" w:space="0" w:color="auto"/>
            </w:tcBorders>
            <w:vAlign w:val="center"/>
            <w:hideMark/>
          </w:tcPr>
          <w:p w14:paraId="430F80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Загонова,8,4</w:t>
            </w:r>
          </w:p>
        </w:tc>
        <w:tc>
          <w:tcPr>
            <w:tcW w:w="2268" w:type="dxa"/>
            <w:tcBorders>
              <w:top w:val="nil"/>
              <w:left w:val="nil"/>
              <w:bottom w:val="single" w:sz="4" w:space="0" w:color="auto"/>
              <w:right w:val="single" w:sz="4" w:space="0" w:color="auto"/>
            </w:tcBorders>
            <w:vAlign w:val="center"/>
            <w:hideMark/>
          </w:tcPr>
          <w:p w14:paraId="44B3E7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4B4C9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5EB6A8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2507AD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158</w:t>
            </w:r>
          </w:p>
        </w:tc>
        <w:tc>
          <w:tcPr>
            <w:tcW w:w="3260" w:type="dxa"/>
            <w:tcBorders>
              <w:top w:val="nil"/>
              <w:left w:val="nil"/>
              <w:bottom w:val="single" w:sz="4" w:space="0" w:color="auto"/>
              <w:right w:val="single" w:sz="4" w:space="0" w:color="auto"/>
            </w:tcBorders>
            <w:vAlign w:val="center"/>
            <w:hideMark/>
          </w:tcPr>
          <w:p w14:paraId="4486A7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Загонова,8,5</w:t>
            </w:r>
          </w:p>
        </w:tc>
        <w:tc>
          <w:tcPr>
            <w:tcW w:w="2268" w:type="dxa"/>
            <w:tcBorders>
              <w:top w:val="nil"/>
              <w:left w:val="nil"/>
              <w:bottom w:val="single" w:sz="4" w:space="0" w:color="auto"/>
              <w:right w:val="single" w:sz="4" w:space="0" w:color="auto"/>
            </w:tcBorders>
            <w:vAlign w:val="center"/>
            <w:hideMark/>
          </w:tcPr>
          <w:p w14:paraId="7CCE5E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408EF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5FD51F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36321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159</w:t>
            </w:r>
          </w:p>
        </w:tc>
        <w:tc>
          <w:tcPr>
            <w:tcW w:w="3260" w:type="dxa"/>
            <w:tcBorders>
              <w:top w:val="nil"/>
              <w:left w:val="nil"/>
              <w:bottom w:val="single" w:sz="4" w:space="0" w:color="auto"/>
              <w:right w:val="single" w:sz="4" w:space="0" w:color="auto"/>
            </w:tcBorders>
            <w:vAlign w:val="center"/>
            <w:hideMark/>
          </w:tcPr>
          <w:p w14:paraId="2D119E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Загонова,8,6</w:t>
            </w:r>
          </w:p>
        </w:tc>
        <w:tc>
          <w:tcPr>
            <w:tcW w:w="2268" w:type="dxa"/>
            <w:tcBorders>
              <w:top w:val="nil"/>
              <w:left w:val="nil"/>
              <w:bottom w:val="single" w:sz="4" w:space="0" w:color="auto"/>
              <w:right w:val="single" w:sz="4" w:space="0" w:color="auto"/>
            </w:tcBorders>
            <w:vAlign w:val="center"/>
            <w:hideMark/>
          </w:tcPr>
          <w:p w14:paraId="17EC55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0A145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777B64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23DE5D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160</w:t>
            </w:r>
          </w:p>
        </w:tc>
        <w:tc>
          <w:tcPr>
            <w:tcW w:w="3260" w:type="dxa"/>
            <w:tcBorders>
              <w:top w:val="nil"/>
              <w:left w:val="nil"/>
              <w:bottom w:val="single" w:sz="4" w:space="0" w:color="auto"/>
              <w:right w:val="single" w:sz="4" w:space="0" w:color="auto"/>
            </w:tcBorders>
            <w:vAlign w:val="center"/>
            <w:hideMark/>
          </w:tcPr>
          <w:p w14:paraId="1BA842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Загонова,8,7</w:t>
            </w:r>
          </w:p>
        </w:tc>
        <w:tc>
          <w:tcPr>
            <w:tcW w:w="2268" w:type="dxa"/>
            <w:tcBorders>
              <w:top w:val="nil"/>
              <w:left w:val="nil"/>
              <w:bottom w:val="single" w:sz="4" w:space="0" w:color="auto"/>
              <w:right w:val="single" w:sz="4" w:space="0" w:color="auto"/>
            </w:tcBorders>
            <w:vAlign w:val="center"/>
            <w:hideMark/>
          </w:tcPr>
          <w:p w14:paraId="210CF6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957C6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E865E6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697F0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161</w:t>
            </w:r>
          </w:p>
        </w:tc>
        <w:tc>
          <w:tcPr>
            <w:tcW w:w="3260" w:type="dxa"/>
            <w:tcBorders>
              <w:top w:val="nil"/>
              <w:left w:val="nil"/>
              <w:bottom w:val="single" w:sz="4" w:space="0" w:color="auto"/>
              <w:right w:val="single" w:sz="4" w:space="0" w:color="auto"/>
            </w:tcBorders>
            <w:vAlign w:val="center"/>
            <w:hideMark/>
          </w:tcPr>
          <w:p w14:paraId="5DEC4F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Загонова,9</w:t>
            </w:r>
          </w:p>
        </w:tc>
        <w:tc>
          <w:tcPr>
            <w:tcW w:w="2268" w:type="dxa"/>
            <w:tcBorders>
              <w:top w:val="nil"/>
              <w:left w:val="nil"/>
              <w:bottom w:val="single" w:sz="4" w:space="0" w:color="auto"/>
              <w:right w:val="single" w:sz="4" w:space="0" w:color="auto"/>
            </w:tcBorders>
            <w:vAlign w:val="center"/>
            <w:hideMark/>
          </w:tcPr>
          <w:p w14:paraId="4DA5C7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BD0A6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065735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3E18D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162</w:t>
            </w:r>
          </w:p>
        </w:tc>
        <w:tc>
          <w:tcPr>
            <w:tcW w:w="3260" w:type="dxa"/>
            <w:tcBorders>
              <w:top w:val="nil"/>
              <w:left w:val="nil"/>
              <w:bottom w:val="single" w:sz="4" w:space="0" w:color="auto"/>
              <w:right w:val="single" w:sz="4" w:space="0" w:color="auto"/>
            </w:tcBorders>
            <w:vAlign w:val="center"/>
            <w:hideMark/>
          </w:tcPr>
          <w:p w14:paraId="3F0ED9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Захарченко,10</w:t>
            </w:r>
          </w:p>
        </w:tc>
        <w:tc>
          <w:tcPr>
            <w:tcW w:w="2268" w:type="dxa"/>
            <w:tcBorders>
              <w:top w:val="nil"/>
              <w:left w:val="nil"/>
              <w:bottom w:val="single" w:sz="4" w:space="0" w:color="auto"/>
              <w:right w:val="single" w:sz="4" w:space="0" w:color="auto"/>
            </w:tcBorders>
            <w:vAlign w:val="center"/>
            <w:hideMark/>
          </w:tcPr>
          <w:p w14:paraId="37C833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«Виктория менеджмент»</w:t>
            </w:r>
          </w:p>
        </w:tc>
        <w:tc>
          <w:tcPr>
            <w:tcW w:w="3119" w:type="dxa"/>
            <w:tcBorders>
              <w:top w:val="nil"/>
              <w:left w:val="nil"/>
              <w:bottom w:val="single" w:sz="4" w:space="0" w:color="auto"/>
              <w:right w:val="single" w:sz="4" w:space="0" w:color="auto"/>
            </w:tcBorders>
            <w:vAlign w:val="center"/>
            <w:hideMark/>
          </w:tcPr>
          <w:p w14:paraId="16679F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95634B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F075D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163</w:t>
            </w:r>
          </w:p>
        </w:tc>
        <w:tc>
          <w:tcPr>
            <w:tcW w:w="3260" w:type="dxa"/>
            <w:tcBorders>
              <w:top w:val="nil"/>
              <w:left w:val="nil"/>
              <w:bottom w:val="single" w:sz="4" w:space="0" w:color="auto"/>
              <w:right w:val="single" w:sz="4" w:space="0" w:color="auto"/>
            </w:tcBorders>
            <w:vAlign w:val="center"/>
            <w:hideMark/>
          </w:tcPr>
          <w:p w14:paraId="088D54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Захарченко,3</w:t>
            </w:r>
          </w:p>
        </w:tc>
        <w:tc>
          <w:tcPr>
            <w:tcW w:w="2268" w:type="dxa"/>
            <w:tcBorders>
              <w:top w:val="nil"/>
              <w:left w:val="nil"/>
              <w:bottom w:val="single" w:sz="4" w:space="0" w:color="auto"/>
              <w:right w:val="single" w:sz="4" w:space="0" w:color="auto"/>
            </w:tcBorders>
            <w:vAlign w:val="center"/>
            <w:hideMark/>
          </w:tcPr>
          <w:p w14:paraId="30F50FB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467B3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1C4E51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B311C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164</w:t>
            </w:r>
          </w:p>
        </w:tc>
        <w:tc>
          <w:tcPr>
            <w:tcW w:w="3260" w:type="dxa"/>
            <w:tcBorders>
              <w:top w:val="nil"/>
              <w:left w:val="nil"/>
              <w:bottom w:val="single" w:sz="4" w:space="0" w:color="auto"/>
              <w:right w:val="single" w:sz="4" w:space="0" w:color="auto"/>
            </w:tcBorders>
            <w:vAlign w:val="center"/>
            <w:hideMark/>
          </w:tcPr>
          <w:p w14:paraId="062355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Захарченко,4</w:t>
            </w:r>
          </w:p>
        </w:tc>
        <w:tc>
          <w:tcPr>
            <w:tcW w:w="2268" w:type="dxa"/>
            <w:tcBorders>
              <w:top w:val="nil"/>
              <w:left w:val="nil"/>
              <w:bottom w:val="single" w:sz="4" w:space="0" w:color="auto"/>
              <w:right w:val="single" w:sz="4" w:space="0" w:color="auto"/>
            </w:tcBorders>
            <w:vAlign w:val="center"/>
            <w:hideMark/>
          </w:tcPr>
          <w:p w14:paraId="14859F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«Отдых»</w:t>
            </w:r>
          </w:p>
        </w:tc>
        <w:tc>
          <w:tcPr>
            <w:tcW w:w="3119" w:type="dxa"/>
            <w:tcBorders>
              <w:top w:val="nil"/>
              <w:left w:val="nil"/>
              <w:bottom w:val="single" w:sz="4" w:space="0" w:color="auto"/>
              <w:right w:val="single" w:sz="4" w:space="0" w:color="auto"/>
            </w:tcBorders>
            <w:vAlign w:val="center"/>
            <w:hideMark/>
          </w:tcPr>
          <w:p w14:paraId="653BCA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52783B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99687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165</w:t>
            </w:r>
          </w:p>
        </w:tc>
        <w:tc>
          <w:tcPr>
            <w:tcW w:w="3260" w:type="dxa"/>
            <w:tcBorders>
              <w:top w:val="nil"/>
              <w:left w:val="nil"/>
              <w:bottom w:val="single" w:sz="4" w:space="0" w:color="auto"/>
              <w:right w:val="single" w:sz="4" w:space="0" w:color="auto"/>
            </w:tcBorders>
            <w:vAlign w:val="center"/>
            <w:hideMark/>
          </w:tcPr>
          <w:p w14:paraId="5EC76D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Захарченко,5</w:t>
            </w:r>
          </w:p>
        </w:tc>
        <w:tc>
          <w:tcPr>
            <w:tcW w:w="2268" w:type="dxa"/>
            <w:tcBorders>
              <w:top w:val="nil"/>
              <w:left w:val="nil"/>
              <w:bottom w:val="single" w:sz="4" w:space="0" w:color="auto"/>
              <w:right w:val="single" w:sz="4" w:space="0" w:color="auto"/>
            </w:tcBorders>
            <w:vAlign w:val="center"/>
            <w:hideMark/>
          </w:tcPr>
          <w:p w14:paraId="23D357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DC54C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801C41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7F4DC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166</w:t>
            </w:r>
          </w:p>
        </w:tc>
        <w:tc>
          <w:tcPr>
            <w:tcW w:w="3260" w:type="dxa"/>
            <w:tcBorders>
              <w:top w:val="nil"/>
              <w:left w:val="nil"/>
              <w:bottom w:val="single" w:sz="4" w:space="0" w:color="auto"/>
              <w:right w:val="single" w:sz="4" w:space="0" w:color="auto"/>
            </w:tcBorders>
            <w:vAlign w:val="center"/>
            <w:hideMark/>
          </w:tcPr>
          <w:p w14:paraId="77B8E6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Захарченко,6</w:t>
            </w:r>
          </w:p>
        </w:tc>
        <w:tc>
          <w:tcPr>
            <w:tcW w:w="2268" w:type="dxa"/>
            <w:tcBorders>
              <w:top w:val="nil"/>
              <w:left w:val="nil"/>
              <w:bottom w:val="single" w:sz="4" w:space="0" w:color="auto"/>
              <w:right w:val="single" w:sz="4" w:space="0" w:color="auto"/>
            </w:tcBorders>
            <w:vAlign w:val="center"/>
            <w:hideMark/>
          </w:tcPr>
          <w:p w14:paraId="0B5CE5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«Виктория менеджмент»</w:t>
            </w:r>
          </w:p>
        </w:tc>
        <w:tc>
          <w:tcPr>
            <w:tcW w:w="3119" w:type="dxa"/>
            <w:tcBorders>
              <w:top w:val="nil"/>
              <w:left w:val="nil"/>
              <w:bottom w:val="single" w:sz="4" w:space="0" w:color="auto"/>
              <w:right w:val="single" w:sz="4" w:space="0" w:color="auto"/>
            </w:tcBorders>
            <w:vAlign w:val="center"/>
            <w:hideMark/>
          </w:tcPr>
          <w:p w14:paraId="05DFDB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476FA6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6CC58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167</w:t>
            </w:r>
          </w:p>
        </w:tc>
        <w:tc>
          <w:tcPr>
            <w:tcW w:w="3260" w:type="dxa"/>
            <w:tcBorders>
              <w:top w:val="nil"/>
              <w:left w:val="nil"/>
              <w:bottom w:val="single" w:sz="4" w:space="0" w:color="auto"/>
              <w:right w:val="single" w:sz="4" w:space="0" w:color="auto"/>
            </w:tcBorders>
            <w:vAlign w:val="center"/>
            <w:hideMark/>
          </w:tcPr>
          <w:p w14:paraId="187C93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Захарченко,7</w:t>
            </w:r>
          </w:p>
        </w:tc>
        <w:tc>
          <w:tcPr>
            <w:tcW w:w="2268" w:type="dxa"/>
            <w:tcBorders>
              <w:top w:val="nil"/>
              <w:left w:val="nil"/>
              <w:bottom w:val="single" w:sz="4" w:space="0" w:color="auto"/>
              <w:right w:val="single" w:sz="4" w:space="0" w:color="auto"/>
            </w:tcBorders>
            <w:vAlign w:val="center"/>
            <w:hideMark/>
          </w:tcPr>
          <w:p w14:paraId="7E3A3F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ТСЖ «Вертикаль»</w:t>
            </w:r>
          </w:p>
        </w:tc>
        <w:tc>
          <w:tcPr>
            <w:tcW w:w="3119" w:type="dxa"/>
            <w:tcBorders>
              <w:top w:val="nil"/>
              <w:left w:val="nil"/>
              <w:bottom w:val="single" w:sz="4" w:space="0" w:color="auto"/>
              <w:right w:val="single" w:sz="4" w:space="0" w:color="auto"/>
            </w:tcBorders>
            <w:vAlign w:val="center"/>
            <w:hideMark/>
          </w:tcPr>
          <w:p w14:paraId="1B9DEC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40F2C9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3714F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168</w:t>
            </w:r>
          </w:p>
        </w:tc>
        <w:tc>
          <w:tcPr>
            <w:tcW w:w="3260" w:type="dxa"/>
            <w:tcBorders>
              <w:top w:val="nil"/>
              <w:left w:val="nil"/>
              <w:bottom w:val="single" w:sz="4" w:space="0" w:color="auto"/>
              <w:right w:val="single" w:sz="4" w:space="0" w:color="auto"/>
            </w:tcBorders>
            <w:vAlign w:val="center"/>
            <w:hideMark/>
          </w:tcPr>
          <w:p w14:paraId="1D08CA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Захарченко,7А</w:t>
            </w:r>
          </w:p>
        </w:tc>
        <w:tc>
          <w:tcPr>
            <w:tcW w:w="2268" w:type="dxa"/>
            <w:tcBorders>
              <w:top w:val="nil"/>
              <w:left w:val="nil"/>
              <w:bottom w:val="single" w:sz="4" w:space="0" w:color="auto"/>
              <w:right w:val="single" w:sz="4" w:space="0" w:color="auto"/>
            </w:tcBorders>
            <w:vAlign w:val="center"/>
            <w:hideMark/>
          </w:tcPr>
          <w:p w14:paraId="7543CF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«Отдых»</w:t>
            </w:r>
          </w:p>
        </w:tc>
        <w:tc>
          <w:tcPr>
            <w:tcW w:w="3119" w:type="dxa"/>
            <w:tcBorders>
              <w:top w:val="nil"/>
              <w:left w:val="nil"/>
              <w:bottom w:val="single" w:sz="4" w:space="0" w:color="auto"/>
              <w:right w:val="single" w:sz="4" w:space="0" w:color="auto"/>
            </w:tcBorders>
            <w:vAlign w:val="center"/>
            <w:hideMark/>
          </w:tcPr>
          <w:p w14:paraId="457351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C04078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52E38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169</w:t>
            </w:r>
          </w:p>
        </w:tc>
        <w:tc>
          <w:tcPr>
            <w:tcW w:w="3260" w:type="dxa"/>
            <w:tcBorders>
              <w:top w:val="nil"/>
              <w:left w:val="nil"/>
              <w:bottom w:val="single" w:sz="4" w:space="0" w:color="auto"/>
              <w:right w:val="single" w:sz="4" w:space="0" w:color="auto"/>
            </w:tcBorders>
            <w:vAlign w:val="center"/>
            <w:hideMark/>
          </w:tcPr>
          <w:p w14:paraId="593D67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Захарченко,8</w:t>
            </w:r>
          </w:p>
        </w:tc>
        <w:tc>
          <w:tcPr>
            <w:tcW w:w="2268" w:type="dxa"/>
            <w:tcBorders>
              <w:top w:val="nil"/>
              <w:left w:val="nil"/>
              <w:bottom w:val="single" w:sz="4" w:space="0" w:color="auto"/>
              <w:right w:val="single" w:sz="4" w:space="0" w:color="auto"/>
            </w:tcBorders>
            <w:vAlign w:val="center"/>
            <w:hideMark/>
          </w:tcPr>
          <w:p w14:paraId="23C001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«Виктория менеджмент»</w:t>
            </w:r>
          </w:p>
        </w:tc>
        <w:tc>
          <w:tcPr>
            <w:tcW w:w="3119" w:type="dxa"/>
            <w:tcBorders>
              <w:top w:val="nil"/>
              <w:left w:val="nil"/>
              <w:bottom w:val="single" w:sz="4" w:space="0" w:color="auto"/>
              <w:right w:val="single" w:sz="4" w:space="0" w:color="auto"/>
            </w:tcBorders>
            <w:vAlign w:val="center"/>
            <w:hideMark/>
          </w:tcPr>
          <w:p w14:paraId="17F3B8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2B4AF0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1A1951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170</w:t>
            </w:r>
          </w:p>
        </w:tc>
        <w:tc>
          <w:tcPr>
            <w:tcW w:w="3260" w:type="dxa"/>
            <w:tcBorders>
              <w:top w:val="nil"/>
              <w:left w:val="nil"/>
              <w:bottom w:val="single" w:sz="4" w:space="0" w:color="auto"/>
              <w:right w:val="single" w:sz="4" w:space="0" w:color="auto"/>
            </w:tcBorders>
            <w:vAlign w:val="center"/>
            <w:hideMark/>
          </w:tcPr>
          <w:p w14:paraId="6EE185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Маркса,13</w:t>
            </w:r>
          </w:p>
        </w:tc>
        <w:tc>
          <w:tcPr>
            <w:tcW w:w="2268" w:type="dxa"/>
            <w:tcBorders>
              <w:top w:val="nil"/>
              <w:left w:val="nil"/>
              <w:bottom w:val="single" w:sz="4" w:space="0" w:color="auto"/>
              <w:right w:val="single" w:sz="4" w:space="0" w:color="auto"/>
            </w:tcBorders>
            <w:vAlign w:val="center"/>
            <w:hideMark/>
          </w:tcPr>
          <w:p w14:paraId="5CCA3E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5DD37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E10F7A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8AAF9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171</w:t>
            </w:r>
          </w:p>
        </w:tc>
        <w:tc>
          <w:tcPr>
            <w:tcW w:w="3260" w:type="dxa"/>
            <w:tcBorders>
              <w:top w:val="nil"/>
              <w:left w:val="nil"/>
              <w:bottom w:val="single" w:sz="4" w:space="0" w:color="auto"/>
              <w:right w:val="single" w:sz="4" w:space="0" w:color="auto"/>
            </w:tcBorders>
            <w:vAlign w:val="center"/>
            <w:hideMark/>
          </w:tcPr>
          <w:p w14:paraId="224012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Маркса,15</w:t>
            </w:r>
          </w:p>
        </w:tc>
        <w:tc>
          <w:tcPr>
            <w:tcW w:w="2268" w:type="dxa"/>
            <w:tcBorders>
              <w:top w:val="nil"/>
              <w:left w:val="nil"/>
              <w:bottom w:val="single" w:sz="4" w:space="0" w:color="auto"/>
              <w:right w:val="single" w:sz="4" w:space="0" w:color="auto"/>
            </w:tcBorders>
            <w:vAlign w:val="center"/>
            <w:hideMark/>
          </w:tcPr>
          <w:p w14:paraId="0F0E32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EC3F1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54F586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BFA79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172</w:t>
            </w:r>
          </w:p>
        </w:tc>
        <w:tc>
          <w:tcPr>
            <w:tcW w:w="3260" w:type="dxa"/>
            <w:tcBorders>
              <w:top w:val="nil"/>
              <w:left w:val="nil"/>
              <w:bottom w:val="single" w:sz="4" w:space="0" w:color="auto"/>
              <w:right w:val="single" w:sz="4" w:space="0" w:color="auto"/>
            </w:tcBorders>
            <w:vAlign w:val="center"/>
            <w:hideMark/>
          </w:tcPr>
          <w:p w14:paraId="3325FB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Маркса,15А,1</w:t>
            </w:r>
          </w:p>
        </w:tc>
        <w:tc>
          <w:tcPr>
            <w:tcW w:w="2268" w:type="dxa"/>
            <w:tcBorders>
              <w:top w:val="nil"/>
              <w:left w:val="nil"/>
              <w:bottom w:val="single" w:sz="4" w:space="0" w:color="auto"/>
              <w:right w:val="single" w:sz="4" w:space="0" w:color="auto"/>
            </w:tcBorders>
            <w:vAlign w:val="center"/>
            <w:hideMark/>
          </w:tcPr>
          <w:p w14:paraId="533EB5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7BEFF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D90E2A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FFE59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173</w:t>
            </w:r>
          </w:p>
        </w:tc>
        <w:tc>
          <w:tcPr>
            <w:tcW w:w="3260" w:type="dxa"/>
            <w:tcBorders>
              <w:top w:val="nil"/>
              <w:left w:val="nil"/>
              <w:bottom w:val="single" w:sz="4" w:space="0" w:color="auto"/>
              <w:right w:val="single" w:sz="4" w:space="0" w:color="auto"/>
            </w:tcBorders>
            <w:vAlign w:val="center"/>
            <w:hideMark/>
          </w:tcPr>
          <w:p w14:paraId="4BBF62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Маркса,15А,2</w:t>
            </w:r>
          </w:p>
        </w:tc>
        <w:tc>
          <w:tcPr>
            <w:tcW w:w="2268" w:type="dxa"/>
            <w:tcBorders>
              <w:top w:val="nil"/>
              <w:left w:val="nil"/>
              <w:bottom w:val="single" w:sz="4" w:space="0" w:color="auto"/>
              <w:right w:val="single" w:sz="4" w:space="0" w:color="auto"/>
            </w:tcBorders>
            <w:vAlign w:val="center"/>
            <w:hideMark/>
          </w:tcPr>
          <w:p w14:paraId="08338D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CD25E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9AD545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A53BC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174</w:t>
            </w:r>
          </w:p>
        </w:tc>
        <w:tc>
          <w:tcPr>
            <w:tcW w:w="3260" w:type="dxa"/>
            <w:tcBorders>
              <w:top w:val="nil"/>
              <w:left w:val="nil"/>
              <w:bottom w:val="single" w:sz="4" w:space="0" w:color="auto"/>
              <w:right w:val="single" w:sz="4" w:space="0" w:color="auto"/>
            </w:tcBorders>
            <w:vAlign w:val="center"/>
            <w:hideMark/>
          </w:tcPr>
          <w:p w14:paraId="296F2A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Маркса,15А,3</w:t>
            </w:r>
          </w:p>
        </w:tc>
        <w:tc>
          <w:tcPr>
            <w:tcW w:w="2268" w:type="dxa"/>
            <w:tcBorders>
              <w:top w:val="nil"/>
              <w:left w:val="nil"/>
              <w:bottom w:val="single" w:sz="4" w:space="0" w:color="auto"/>
              <w:right w:val="single" w:sz="4" w:space="0" w:color="auto"/>
            </w:tcBorders>
            <w:vAlign w:val="center"/>
            <w:hideMark/>
          </w:tcPr>
          <w:p w14:paraId="28B50F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519CB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EE77BA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9895C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175</w:t>
            </w:r>
          </w:p>
        </w:tc>
        <w:tc>
          <w:tcPr>
            <w:tcW w:w="3260" w:type="dxa"/>
            <w:tcBorders>
              <w:top w:val="nil"/>
              <w:left w:val="nil"/>
              <w:bottom w:val="single" w:sz="4" w:space="0" w:color="auto"/>
              <w:right w:val="single" w:sz="4" w:space="0" w:color="auto"/>
            </w:tcBorders>
            <w:vAlign w:val="center"/>
            <w:hideMark/>
          </w:tcPr>
          <w:p w14:paraId="05B464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Маркса,15А,4</w:t>
            </w:r>
          </w:p>
        </w:tc>
        <w:tc>
          <w:tcPr>
            <w:tcW w:w="2268" w:type="dxa"/>
            <w:tcBorders>
              <w:top w:val="nil"/>
              <w:left w:val="nil"/>
              <w:bottom w:val="single" w:sz="4" w:space="0" w:color="auto"/>
              <w:right w:val="single" w:sz="4" w:space="0" w:color="auto"/>
            </w:tcBorders>
            <w:vAlign w:val="center"/>
            <w:hideMark/>
          </w:tcPr>
          <w:p w14:paraId="74885F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EB633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96482E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17ECF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176</w:t>
            </w:r>
          </w:p>
        </w:tc>
        <w:tc>
          <w:tcPr>
            <w:tcW w:w="3260" w:type="dxa"/>
            <w:tcBorders>
              <w:top w:val="nil"/>
              <w:left w:val="nil"/>
              <w:bottom w:val="single" w:sz="4" w:space="0" w:color="auto"/>
              <w:right w:val="single" w:sz="4" w:space="0" w:color="auto"/>
            </w:tcBorders>
            <w:vAlign w:val="center"/>
            <w:hideMark/>
          </w:tcPr>
          <w:p w14:paraId="68D8AC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Маркса,15А,5</w:t>
            </w:r>
          </w:p>
        </w:tc>
        <w:tc>
          <w:tcPr>
            <w:tcW w:w="2268" w:type="dxa"/>
            <w:tcBorders>
              <w:top w:val="nil"/>
              <w:left w:val="nil"/>
              <w:bottom w:val="single" w:sz="4" w:space="0" w:color="auto"/>
              <w:right w:val="single" w:sz="4" w:space="0" w:color="auto"/>
            </w:tcBorders>
            <w:vAlign w:val="center"/>
            <w:hideMark/>
          </w:tcPr>
          <w:p w14:paraId="5B5092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D1DC0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BFBA5D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FFDDD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177</w:t>
            </w:r>
          </w:p>
        </w:tc>
        <w:tc>
          <w:tcPr>
            <w:tcW w:w="3260" w:type="dxa"/>
            <w:tcBorders>
              <w:top w:val="nil"/>
              <w:left w:val="nil"/>
              <w:bottom w:val="single" w:sz="4" w:space="0" w:color="auto"/>
              <w:right w:val="single" w:sz="4" w:space="0" w:color="auto"/>
            </w:tcBorders>
            <w:vAlign w:val="center"/>
            <w:hideMark/>
          </w:tcPr>
          <w:p w14:paraId="292F5F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Маркса,15А,6</w:t>
            </w:r>
          </w:p>
        </w:tc>
        <w:tc>
          <w:tcPr>
            <w:tcW w:w="2268" w:type="dxa"/>
            <w:tcBorders>
              <w:top w:val="nil"/>
              <w:left w:val="nil"/>
              <w:bottom w:val="single" w:sz="4" w:space="0" w:color="auto"/>
              <w:right w:val="single" w:sz="4" w:space="0" w:color="auto"/>
            </w:tcBorders>
            <w:vAlign w:val="center"/>
            <w:hideMark/>
          </w:tcPr>
          <w:p w14:paraId="1961C1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64DA6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8190F8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0155C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178</w:t>
            </w:r>
          </w:p>
        </w:tc>
        <w:tc>
          <w:tcPr>
            <w:tcW w:w="3260" w:type="dxa"/>
            <w:tcBorders>
              <w:top w:val="nil"/>
              <w:left w:val="nil"/>
              <w:bottom w:val="single" w:sz="4" w:space="0" w:color="auto"/>
              <w:right w:val="single" w:sz="4" w:space="0" w:color="auto"/>
            </w:tcBorders>
            <w:vAlign w:val="center"/>
            <w:hideMark/>
          </w:tcPr>
          <w:p w14:paraId="4E85CF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Маркса,17</w:t>
            </w:r>
          </w:p>
        </w:tc>
        <w:tc>
          <w:tcPr>
            <w:tcW w:w="2268" w:type="dxa"/>
            <w:tcBorders>
              <w:top w:val="nil"/>
              <w:left w:val="nil"/>
              <w:bottom w:val="single" w:sz="4" w:space="0" w:color="auto"/>
              <w:right w:val="single" w:sz="4" w:space="0" w:color="auto"/>
            </w:tcBorders>
            <w:vAlign w:val="center"/>
            <w:hideMark/>
          </w:tcPr>
          <w:p w14:paraId="7E6603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AB1F5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A05BF0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47591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179</w:t>
            </w:r>
          </w:p>
        </w:tc>
        <w:tc>
          <w:tcPr>
            <w:tcW w:w="3260" w:type="dxa"/>
            <w:tcBorders>
              <w:top w:val="nil"/>
              <w:left w:val="nil"/>
              <w:bottom w:val="single" w:sz="4" w:space="0" w:color="auto"/>
              <w:right w:val="single" w:sz="4" w:space="0" w:color="auto"/>
            </w:tcBorders>
            <w:vAlign w:val="center"/>
            <w:hideMark/>
          </w:tcPr>
          <w:p w14:paraId="6D6EC9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Маркса,17А,1</w:t>
            </w:r>
          </w:p>
        </w:tc>
        <w:tc>
          <w:tcPr>
            <w:tcW w:w="2268" w:type="dxa"/>
            <w:tcBorders>
              <w:top w:val="nil"/>
              <w:left w:val="nil"/>
              <w:bottom w:val="single" w:sz="4" w:space="0" w:color="auto"/>
              <w:right w:val="single" w:sz="4" w:space="0" w:color="auto"/>
            </w:tcBorders>
            <w:vAlign w:val="center"/>
            <w:hideMark/>
          </w:tcPr>
          <w:p w14:paraId="4E2DEE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325BE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F51922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97E01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180</w:t>
            </w:r>
          </w:p>
        </w:tc>
        <w:tc>
          <w:tcPr>
            <w:tcW w:w="3260" w:type="dxa"/>
            <w:tcBorders>
              <w:top w:val="nil"/>
              <w:left w:val="nil"/>
              <w:bottom w:val="single" w:sz="4" w:space="0" w:color="auto"/>
              <w:right w:val="single" w:sz="4" w:space="0" w:color="auto"/>
            </w:tcBorders>
            <w:vAlign w:val="center"/>
            <w:hideMark/>
          </w:tcPr>
          <w:p w14:paraId="721042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Маркса,17А,2</w:t>
            </w:r>
          </w:p>
        </w:tc>
        <w:tc>
          <w:tcPr>
            <w:tcW w:w="2268" w:type="dxa"/>
            <w:tcBorders>
              <w:top w:val="nil"/>
              <w:left w:val="nil"/>
              <w:bottom w:val="single" w:sz="4" w:space="0" w:color="auto"/>
              <w:right w:val="single" w:sz="4" w:space="0" w:color="auto"/>
            </w:tcBorders>
            <w:vAlign w:val="center"/>
            <w:hideMark/>
          </w:tcPr>
          <w:p w14:paraId="74C741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B2B18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2042D2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760C6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181</w:t>
            </w:r>
          </w:p>
        </w:tc>
        <w:tc>
          <w:tcPr>
            <w:tcW w:w="3260" w:type="dxa"/>
            <w:tcBorders>
              <w:top w:val="nil"/>
              <w:left w:val="nil"/>
              <w:bottom w:val="single" w:sz="4" w:space="0" w:color="auto"/>
              <w:right w:val="single" w:sz="4" w:space="0" w:color="auto"/>
            </w:tcBorders>
            <w:vAlign w:val="center"/>
            <w:hideMark/>
          </w:tcPr>
          <w:p w14:paraId="369D78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Маркса,17А,3</w:t>
            </w:r>
          </w:p>
        </w:tc>
        <w:tc>
          <w:tcPr>
            <w:tcW w:w="2268" w:type="dxa"/>
            <w:tcBorders>
              <w:top w:val="nil"/>
              <w:left w:val="nil"/>
              <w:bottom w:val="single" w:sz="4" w:space="0" w:color="auto"/>
              <w:right w:val="single" w:sz="4" w:space="0" w:color="auto"/>
            </w:tcBorders>
            <w:vAlign w:val="center"/>
            <w:hideMark/>
          </w:tcPr>
          <w:p w14:paraId="52357B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8D6C3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87D05B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544C3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182</w:t>
            </w:r>
          </w:p>
        </w:tc>
        <w:tc>
          <w:tcPr>
            <w:tcW w:w="3260" w:type="dxa"/>
            <w:tcBorders>
              <w:top w:val="nil"/>
              <w:left w:val="nil"/>
              <w:bottom w:val="single" w:sz="4" w:space="0" w:color="auto"/>
              <w:right w:val="single" w:sz="4" w:space="0" w:color="auto"/>
            </w:tcBorders>
            <w:vAlign w:val="center"/>
            <w:hideMark/>
          </w:tcPr>
          <w:p w14:paraId="7A0259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Маркса,17А,4</w:t>
            </w:r>
          </w:p>
        </w:tc>
        <w:tc>
          <w:tcPr>
            <w:tcW w:w="2268" w:type="dxa"/>
            <w:tcBorders>
              <w:top w:val="nil"/>
              <w:left w:val="nil"/>
              <w:bottom w:val="single" w:sz="4" w:space="0" w:color="auto"/>
              <w:right w:val="single" w:sz="4" w:space="0" w:color="auto"/>
            </w:tcBorders>
            <w:vAlign w:val="center"/>
            <w:hideMark/>
          </w:tcPr>
          <w:p w14:paraId="472868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431E0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3C3241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F50A7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183</w:t>
            </w:r>
          </w:p>
        </w:tc>
        <w:tc>
          <w:tcPr>
            <w:tcW w:w="3260" w:type="dxa"/>
            <w:tcBorders>
              <w:top w:val="nil"/>
              <w:left w:val="nil"/>
              <w:bottom w:val="single" w:sz="4" w:space="0" w:color="auto"/>
              <w:right w:val="single" w:sz="4" w:space="0" w:color="auto"/>
            </w:tcBorders>
            <w:vAlign w:val="center"/>
            <w:hideMark/>
          </w:tcPr>
          <w:p w14:paraId="4437B7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Маркса,17А,5</w:t>
            </w:r>
          </w:p>
        </w:tc>
        <w:tc>
          <w:tcPr>
            <w:tcW w:w="2268" w:type="dxa"/>
            <w:tcBorders>
              <w:top w:val="nil"/>
              <w:left w:val="nil"/>
              <w:bottom w:val="single" w:sz="4" w:space="0" w:color="auto"/>
              <w:right w:val="single" w:sz="4" w:space="0" w:color="auto"/>
            </w:tcBorders>
            <w:vAlign w:val="center"/>
            <w:hideMark/>
          </w:tcPr>
          <w:p w14:paraId="288441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4CD51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4BF5D8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04CD3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184</w:t>
            </w:r>
          </w:p>
        </w:tc>
        <w:tc>
          <w:tcPr>
            <w:tcW w:w="3260" w:type="dxa"/>
            <w:tcBorders>
              <w:top w:val="nil"/>
              <w:left w:val="nil"/>
              <w:bottom w:val="single" w:sz="4" w:space="0" w:color="auto"/>
              <w:right w:val="single" w:sz="4" w:space="0" w:color="auto"/>
            </w:tcBorders>
            <w:vAlign w:val="center"/>
            <w:hideMark/>
          </w:tcPr>
          <w:p w14:paraId="4E5DE8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Маркса,17А,6</w:t>
            </w:r>
          </w:p>
        </w:tc>
        <w:tc>
          <w:tcPr>
            <w:tcW w:w="2268" w:type="dxa"/>
            <w:tcBorders>
              <w:top w:val="nil"/>
              <w:left w:val="nil"/>
              <w:bottom w:val="single" w:sz="4" w:space="0" w:color="auto"/>
              <w:right w:val="single" w:sz="4" w:space="0" w:color="auto"/>
            </w:tcBorders>
            <w:vAlign w:val="center"/>
            <w:hideMark/>
          </w:tcPr>
          <w:p w14:paraId="03B3FD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B2064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28C22D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C74D7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185</w:t>
            </w:r>
          </w:p>
        </w:tc>
        <w:tc>
          <w:tcPr>
            <w:tcW w:w="3260" w:type="dxa"/>
            <w:tcBorders>
              <w:top w:val="nil"/>
              <w:left w:val="nil"/>
              <w:bottom w:val="single" w:sz="4" w:space="0" w:color="auto"/>
              <w:right w:val="single" w:sz="4" w:space="0" w:color="auto"/>
            </w:tcBorders>
            <w:vAlign w:val="center"/>
            <w:hideMark/>
          </w:tcPr>
          <w:p w14:paraId="7980A9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Маркса,19</w:t>
            </w:r>
          </w:p>
        </w:tc>
        <w:tc>
          <w:tcPr>
            <w:tcW w:w="2268" w:type="dxa"/>
            <w:tcBorders>
              <w:top w:val="nil"/>
              <w:left w:val="nil"/>
              <w:bottom w:val="single" w:sz="4" w:space="0" w:color="auto"/>
              <w:right w:val="single" w:sz="4" w:space="0" w:color="auto"/>
            </w:tcBorders>
            <w:vAlign w:val="center"/>
            <w:hideMark/>
          </w:tcPr>
          <w:p w14:paraId="57FC42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39F54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57C88E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52042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186</w:t>
            </w:r>
          </w:p>
        </w:tc>
        <w:tc>
          <w:tcPr>
            <w:tcW w:w="3260" w:type="dxa"/>
            <w:tcBorders>
              <w:top w:val="nil"/>
              <w:left w:val="nil"/>
              <w:bottom w:val="single" w:sz="4" w:space="0" w:color="auto"/>
              <w:right w:val="single" w:sz="4" w:space="0" w:color="auto"/>
            </w:tcBorders>
            <w:vAlign w:val="center"/>
            <w:hideMark/>
          </w:tcPr>
          <w:p w14:paraId="6197B6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Маркса,25</w:t>
            </w:r>
          </w:p>
        </w:tc>
        <w:tc>
          <w:tcPr>
            <w:tcW w:w="2268" w:type="dxa"/>
            <w:tcBorders>
              <w:top w:val="nil"/>
              <w:left w:val="nil"/>
              <w:bottom w:val="single" w:sz="4" w:space="0" w:color="auto"/>
              <w:right w:val="single" w:sz="4" w:space="0" w:color="auto"/>
            </w:tcBorders>
            <w:vAlign w:val="center"/>
            <w:hideMark/>
          </w:tcPr>
          <w:p w14:paraId="14422E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9FA61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C65908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59BFDD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187</w:t>
            </w:r>
          </w:p>
        </w:tc>
        <w:tc>
          <w:tcPr>
            <w:tcW w:w="3260" w:type="dxa"/>
            <w:tcBorders>
              <w:top w:val="nil"/>
              <w:left w:val="nil"/>
              <w:bottom w:val="single" w:sz="4" w:space="0" w:color="auto"/>
              <w:right w:val="single" w:sz="4" w:space="0" w:color="auto"/>
            </w:tcBorders>
            <w:vAlign w:val="center"/>
            <w:hideMark/>
          </w:tcPr>
          <w:p w14:paraId="3C664D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Маркса,25А</w:t>
            </w:r>
          </w:p>
        </w:tc>
        <w:tc>
          <w:tcPr>
            <w:tcW w:w="2268" w:type="dxa"/>
            <w:tcBorders>
              <w:top w:val="nil"/>
              <w:left w:val="nil"/>
              <w:bottom w:val="single" w:sz="4" w:space="0" w:color="auto"/>
              <w:right w:val="single" w:sz="4" w:space="0" w:color="auto"/>
            </w:tcBorders>
            <w:vAlign w:val="center"/>
            <w:hideMark/>
          </w:tcPr>
          <w:p w14:paraId="3BA759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ТСН «К.м.25а»</w:t>
            </w:r>
          </w:p>
        </w:tc>
        <w:tc>
          <w:tcPr>
            <w:tcW w:w="3119" w:type="dxa"/>
            <w:tcBorders>
              <w:top w:val="nil"/>
              <w:left w:val="nil"/>
              <w:bottom w:val="single" w:sz="4" w:space="0" w:color="auto"/>
              <w:right w:val="single" w:sz="4" w:space="0" w:color="auto"/>
            </w:tcBorders>
            <w:vAlign w:val="center"/>
            <w:hideMark/>
          </w:tcPr>
          <w:p w14:paraId="1E2E97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30FE93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F6798B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188</w:t>
            </w:r>
          </w:p>
        </w:tc>
        <w:tc>
          <w:tcPr>
            <w:tcW w:w="3260" w:type="dxa"/>
            <w:tcBorders>
              <w:top w:val="nil"/>
              <w:left w:val="nil"/>
              <w:bottom w:val="single" w:sz="4" w:space="0" w:color="auto"/>
              <w:right w:val="single" w:sz="4" w:space="0" w:color="auto"/>
            </w:tcBorders>
            <w:vAlign w:val="center"/>
            <w:hideMark/>
          </w:tcPr>
          <w:p w14:paraId="245970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Маркса,28</w:t>
            </w:r>
          </w:p>
        </w:tc>
        <w:tc>
          <w:tcPr>
            <w:tcW w:w="2268" w:type="dxa"/>
            <w:tcBorders>
              <w:top w:val="nil"/>
              <w:left w:val="nil"/>
              <w:bottom w:val="single" w:sz="4" w:space="0" w:color="auto"/>
              <w:right w:val="single" w:sz="4" w:space="0" w:color="auto"/>
            </w:tcBorders>
            <w:vAlign w:val="center"/>
            <w:hideMark/>
          </w:tcPr>
          <w:p w14:paraId="1640B3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B212E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3ABDDC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473CD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189</w:t>
            </w:r>
          </w:p>
        </w:tc>
        <w:tc>
          <w:tcPr>
            <w:tcW w:w="3260" w:type="dxa"/>
            <w:tcBorders>
              <w:top w:val="nil"/>
              <w:left w:val="nil"/>
              <w:bottom w:val="single" w:sz="4" w:space="0" w:color="auto"/>
              <w:right w:val="single" w:sz="4" w:space="0" w:color="auto"/>
            </w:tcBorders>
            <w:vAlign w:val="center"/>
            <w:hideMark/>
          </w:tcPr>
          <w:p w14:paraId="09963F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Маркса,33</w:t>
            </w:r>
          </w:p>
        </w:tc>
        <w:tc>
          <w:tcPr>
            <w:tcW w:w="2268" w:type="dxa"/>
            <w:tcBorders>
              <w:top w:val="nil"/>
              <w:left w:val="nil"/>
              <w:bottom w:val="single" w:sz="4" w:space="0" w:color="auto"/>
              <w:right w:val="single" w:sz="4" w:space="0" w:color="auto"/>
            </w:tcBorders>
            <w:vAlign w:val="center"/>
            <w:hideMark/>
          </w:tcPr>
          <w:p w14:paraId="6417D2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0E81C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D3756D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36943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190</w:t>
            </w:r>
          </w:p>
        </w:tc>
        <w:tc>
          <w:tcPr>
            <w:tcW w:w="3260" w:type="dxa"/>
            <w:tcBorders>
              <w:top w:val="nil"/>
              <w:left w:val="nil"/>
              <w:bottom w:val="single" w:sz="4" w:space="0" w:color="auto"/>
              <w:right w:val="single" w:sz="4" w:space="0" w:color="auto"/>
            </w:tcBorders>
            <w:vAlign w:val="center"/>
            <w:hideMark/>
          </w:tcPr>
          <w:p w14:paraId="084555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Маркса,35</w:t>
            </w:r>
          </w:p>
        </w:tc>
        <w:tc>
          <w:tcPr>
            <w:tcW w:w="2268" w:type="dxa"/>
            <w:tcBorders>
              <w:top w:val="nil"/>
              <w:left w:val="nil"/>
              <w:bottom w:val="single" w:sz="4" w:space="0" w:color="auto"/>
              <w:right w:val="single" w:sz="4" w:space="0" w:color="auto"/>
            </w:tcBorders>
            <w:vAlign w:val="center"/>
            <w:hideMark/>
          </w:tcPr>
          <w:p w14:paraId="66FA51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C0BD6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A5B193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F0AF4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191</w:t>
            </w:r>
          </w:p>
        </w:tc>
        <w:tc>
          <w:tcPr>
            <w:tcW w:w="3260" w:type="dxa"/>
            <w:tcBorders>
              <w:top w:val="nil"/>
              <w:left w:val="nil"/>
              <w:bottom w:val="single" w:sz="4" w:space="0" w:color="auto"/>
              <w:right w:val="single" w:sz="4" w:space="0" w:color="auto"/>
            </w:tcBorders>
            <w:vAlign w:val="center"/>
            <w:hideMark/>
          </w:tcPr>
          <w:p w14:paraId="525C85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Маркса,37</w:t>
            </w:r>
          </w:p>
        </w:tc>
        <w:tc>
          <w:tcPr>
            <w:tcW w:w="2268" w:type="dxa"/>
            <w:tcBorders>
              <w:top w:val="nil"/>
              <w:left w:val="nil"/>
              <w:bottom w:val="single" w:sz="4" w:space="0" w:color="auto"/>
              <w:right w:val="single" w:sz="4" w:space="0" w:color="auto"/>
            </w:tcBorders>
            <w:vAlign w:val="center"/>
            <w:hideMark/>
          </w:tcPr>
          <w:p w14:paraId="428C96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68794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D1AFF4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3E29E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192</w:t>
            </w:r>
          </w:p>
        </w:tc>
        <w:tc>
          <w:tcPr>
            <w:tcW w:w="3260" w:type="dxa"/>
            <w:tcBorders>
              <w:top w:val="nil"/>
              <w:left w:val="nil"/>
              <w:bottom w:val="single" w:sz="4" w:space="0" w:color="auto"/>
              <w:right w:val="single" w:sz="4" w:space="0" w:color="auto"/>
            </w:tcBorders>
            <w:vAlign w:val="center"/>
            <w:hideMark/>
          </w:tcPr>
          <w:p w14:paraId="37F6FA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Маркса,37А</w:t>
            </w:r>
          </w:p>
        </w:tc>
        <w:tc>
          <w:tcPr>
            <w:tcW w:w="2268" w:type="dxa"/>
            <w:tcBorders>
              <w:top w:val="nil"/>
              <w:left w:val="nil"/>
              <w:bottom w:val="single" w:sz="4" w:space="0" w:color="auto"/>
              <w:right w:val="single" w:sz="4" w:space="0" w:color="auto"/>
            </w:tcBorders>
            <w:vAlign w:val="center"/>
            <w:hideMark/>
          </w:tcPr>
          <w:p w14:paraId="19045A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71DCB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54C648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FBFAA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193</w:t>
            </w:r>
          </w:p>
        </w:tc>
        <w:tc>
          <w:tcPr>
            <w:tcW w:w="3260" w:type="dxa"/>
            <w:tcBorders>
              <w:top w:val="nil"/>
              <w:left w:val="nil"/>
              <w:bottom w:val="single" w:sz="4" w:space="0" w:color="auto"/>
              <w:right w:val="single" w:sz="4" w:space="0" w:color="auto"/>
            </w:tcBorders>
            <w:vAlign w:val="center"/>
            <w:hideMark/>
          </w:tcPr>
          <w:p w14:paraId="770164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Маркса,38</w:t>
            </w:r>
          </w:p>
        </w:tc>
        <w:tc>
          <w:tcPr>
            <w:tcW w:w="2268" w:type="dxa"/>
            <w:tcBorders>
              <w:top w:val="nil"/>
              <w:left w:val="nil"/>
              <w:bottom w:val="single" w:sz="4" w:space="0" w:color="auto"/>
              <w:right w:val="single" w:sz="4" w:space="0" w:color="auto"/>
            </w:tcBorders>
            <w:vAlign w:val="center"/>
            <w:hideMark/>
          </w:tcPr>
          <w:p w14:paraId="0B6E4C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2173DF5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0EE304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EBA3B6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194</w:t>
            </w:r>
          </w:p>
        </w:tc>
        <w:tc>
          <w:tcPr>
            <w:tcW w:w="3260" w:type="dxa"/>
            <w:tcBorders>
              <w:top w:val="nil"/>
              <w:left w:val="nil"/>
              <w:bottom w:val="single" w:sz="4" w:space="0" w:color="auto"/>
              <w:right w:val="single" w:sz="4" w:space="0" w:color="auto"/>
            </w:tcBorders>
            <w:vAlign w:val="center"/>
            <w:hideMark/>
          </w:tcPr>
          <w:p w14:paraId="1986CC7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Маркса,40</w:t>
            </w:r>
          </w:p>
        </w:tc>
        <w:tc>
          <w:tcPr>
            <w:tcW w:w="2268" w:type="dxa"/>
            <w:tcBorders>
              <w:top w:val="nil"/>
              <w:left w:val="nil"/>
              <w:bottom w:val="single" w:sz="4" w:space="0" w:color="auto"/>
              <w:right w:val="single" w:sz="4" w:space="0" w:color="auto"/>
            </w:tcBorders>
            <w:vAlign w:val="center"/>
            <w:hideMark/>
          </w:tcPr>
          <w:p w14:paraId="635DF0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5F19BA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52210B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CBF44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195</w:t>
            </w:r>
          </w:p>
        </w:tc>
        <w:tc>
          <w:tcPr>
            <w:tcW w:w="3260" w:type="dxa"/>
            <w:tcBorders>
              <w:top w:val="nil"/>
              <w:left w:val="nil"/>
              <w:bottom w:val="single" w:sz="4" w:space="0" w:color="auto"/>
              <w:right w:val="single" w:sz="4" w:space="0" w:color="auto"/>
            </w:tcBorders>
            <w:vAlign w:val="center"/>
            <w:hideMark/>
          </w:tcPr>
          <w:p w14:paraId="20BB5B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Маркса,41</w:t>
            </w:r>
          </w:p>
        </w:tc>
        <w:tc>
          <w:tcPr>
            <w:tcW w:w="2268" w:type="dxa"/>
            <w:tcBorders>
              <w:top w:val="nil"/>
              <w:left w:val="nil"/>
              <w:bottom w:val="single" w:sz="4" w:space="0" w:color="auto"/>
              <w:right w:val="single" w:sz="4" w:space="0" w:color="auto"/>
            </w:tcBorders>
            <w:vAlign w:val="center"/>
            <w:hideMark/>
          </w:tcPr>
          <w:p w14:paraId="4EA860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C787B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994AD3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6E89D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196</w:t>
            </w:r>
          </w:p>
        </w:tc>
        <w:tc>
          <w:tcPr>
            <w:tcW w:w="3260" w:type="dxa"/>
            <w:tcBorders>
              <w:top w:val="nil"/>
              <w:left w:val="nil"/>
              <w:bottom w:val="single" w:sz="4" w:space="0" w:color="auto"/>
              <w:right w:val="single" w:sz="4" w:space="0" w:color="auto"/>
            </w:tcBorders>
            <w:vAlign w:val="center"/>
            <w:hideMark/>
          </w:tcPr>
          <w:p w14:paraId="44E610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Маркса,43/1</w:t>
            </w:r>
          </w:p>
        </w:tc>
        <w:tc>
          <w:tcPr>
            <w:tcW w:w="2268" w:type="dxa"/>
            <w:tcBorders>
              <w:top w:val="nil"/>
              <w:left w:val="nil"/>
              <w:bottom w:val="single" w:sz="4" w:space="0" w:color="auto"/>
              <w:right w:val="single" w:sz="4" w:space="0" w:color="auto"/>
            </w:tcBorders>
            <w:vAlign w:val="center"/>
            <w:hideMark/>
          </w:tcPr>
          <w:p w14:paraId="491592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B9BF8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5096EE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7C589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197</w:t>
            </w:r>
          </w:p>
        </w:tc>
        <w:tc>
          <w:tcPr>
            <w:tcW w:w="3260" w:type="dxa"/>
            <w:tcBorders>
              <w:top w:val="nil"/>
              <w:left w:val="nil"/>
              <w:bottom w:val="single" w:sz="4" w:space="0" w:color="auto"/>
              <w:right w:val="single" w:sz="4" w:space="0" w:color="auto"/>
            </w:tcBorders>
            <w:vAlign w:val="center"/>
            <w:hideMark/>
          </w:tcPr>
          <w:p w14:paraId="6035AC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Маркса,46,1</w:t>
            </w:r>
          </w:p>
        </w:tc>
        <w:tc>
          <w:tcPr>
            <w:tcW w:w="2268" w:type="dxa"/>
            <w:tcBorders>
              <w:top w:val="nil"/>
              <w:left w:val="nil"/>
              <w:bottom w:val="single" w:sz="4" w:space="0" w:color="auto"/>
              <w:right w:val="single" w:sz="4" w:space="0" w:color="auto"/>
            </w:tcBorders>
            <w:vAlign w:val="center"/>
            <w:hideMark/>
          </w:tcPr>
          <w:p w14:paraId="0624DA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EE4A7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C6D5B2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5F174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198</w:t>
            </w:r>
          </w:p>
        </w:tc>
        <w:tc>
          <w:tcPr>
            <w:tcW w:w="3260" w:type="dxa"/>
            <w:tcBorders>
              <w:top w:val="nil"/>
              <w:left w:val="nil"/>
              <w:bottom w:val="single" w:sz="4" w:space="0" w:color="auto"/>
              <w:right w:val="single" w:sz="4" w:space="0" w:color="auto"/>
            </w:tcBorders>
            <w:vAlign w:val="center"/>
            <w:hideMark/>
          </w:tcPr>
          <w:p w14:paraId="5B1057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Маркса,46,2</w:t>
            </w:r>
          </w:p>
        </w:tc>
        <w:tc>
          <w:tcPr>
            <w:tcW w:w="2268" w:type="dxa"/>
            <w:tcBorders>
              <w:top w:val="nil"/>
              <w:left w:val="nil"/>
              <w:bottom w:val="single" w:sz="4" w:space="0" w:color="auto"/>
              <w:right w:val="single" w:sz="4" w:space="0" w:color="auto"/>
            </w:tcBorders>
            <w:vAlign w:val="center"/>
            <w:hideMark/>
          </w:tcPr>
          <w:p w14:paraId="1CFD92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6F3A7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C9743A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A4E9A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199</w:t>
            </w:r>
          </w:p>
        </w:tc>
        <w:tc>
          <w:tcPr>
            <w:tcW w:w="3260" w:type="dxa"/>
            <w:tcBorders>
              <w:top w:val="nil"/>
              <w:left w:val="nil"/>
              <w:bottom w:val="single" w:sz="4" w:space="0" w:color="auto"/>
              <w:right w:val="single" w:sz="4" w:space="0" w:color="auto"/>
            </w:tcBorders>
            <w:vAlign w:val="center"/>
            <w:hideMark/>
          </w:tcPr>
          <w:p w14:paraId="1489BD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Маркса,46а,1</w:t>
            </w:r>
          </w:p>
        </w:tc>
        <w:tc>
          <w:tcPr>
            <w:tcW w:w="2268" w:type="dxa"/>
            <w:tcBorders>
              <w:top w:val="nil"/>
              <w:left w:val="nil"/>
              <w:bottom w:val="single" w:sz="4" w:space="0" w:color="auto"/>
              <w:right w:val="single" w:sz="4" w:space="0" w:color="auto"/>
            </w:tcBorders>
            <w:vAlign w:val="center"/>
            <w:hideMark/>
          </w:tcPr>
          <w:p w14:paraId="0345F5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DED886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B537C9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20BDC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200</w:t>
            </w:r>
          </w:p>
        </w:tc>
        <w:tc>
          <w:tcPr>
            <w:tcW w:w="3260" w:type="dxa"/>
            <w:tcBorders>
              <w:top w:val="nil"/>
              <w:left w:val="nil"/>
              <w:bottom w:val="single" w:sz="4" w:space="0" w:color="auto"/>
              <w:right w:val="single" w:sz="4" w:space="0" w:color="auto"/>
            </w:tcBorders>
            <w:vAlign w:val="center"/>
            <w:hideMark/>
          </w:tcPr>
          <w:p w14:paraId="3C282A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Маркса,46а,2</w:t>
            </w:r>
          </w:p>
        </w:tc>
        <w:tc>
          <w:tcPr>
            <w:tcW w:w="2268" w:type="dxa"/>
            <w:tcBorders>
              <w:top w:val="nil"/>
              <w:left w:val="nil"/>
              <w:bottom w:val="single" w:sz="4" w:space="0" w:color="auto"/>
              <w:right w:val="single" w:sz="4" w:space="0" w:color="auto"/>
            </w:tcBorders>
            <w:vAlign w:val="center"/>
            <w:hideMark/>
          </w:tcPr>
          <w:p w14:paraId="6BED6A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E1CA0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AFFD94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CDEE1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201</w:t>
            </w:r>
          </w:p>
        </w:tc>
        <w:tc>
          <w:tcPr>
            <w:tcW w:w="3260" w:type="dxa"/>
            <w:tcBorders>
              <w:top w:val="nil"/>
              <w:left w:val="nil"/>
              <w:bottom w:val="single" w:sz="4" w:space="0" w:color="auto"/>
              <w:right w:val="single" w:sz="4" w:space="0" w:color="auto"/>
            </w:tcBorders>
            <w:vAlign w:val="center"/>
            <w:hideMark/>
          </w:tcPr>
          <w:p w14:paraId="1D8869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Маркса,47А</w:t>
            </w:r>
          </w:p>
        </w:tc>
        <w:tc>
          <w:tcPr>
            <w:tcW w:w="2268" w:type="dxa"/>
            <w:tcBorders>
              <w:top w:val="nil"/>
              <w:left w:val="nil"/>
              <w:bottom w:val="single" w:sz="4" w:space="0" w:color="auto"/>
              <w:right w:val="single" w:sz="4" w:space="0" w:color="auto"/>
            </w:tcBorders>
            <w:vAlign w:val="center"/>
            <w:hideMark/>
          </w:tcPr>
          <w:p w14:paraId="15360F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5EB32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45E72A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43ED1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202</w:t>
            </w:r>
          </w:p>
        </w:tc>
        <w:tc>
          <w:tcPr>
            <w:tcW w:w="3260" w:type="dxa"/>
            <w:tcBorders>
              <w:top w:val="nil"/>
              <w:left w:val="nil"/>
              <w:bottom w:val="single" w:sz="4" w:space="0" w:color="auto"/>
              <w:right w:val="single" w:sz="4" w:space="0" w:color="auto"/>
            </w:tcBorders>
            <w:vAlign w:val="center"/>
            <w:hideMark/>
          </w:tcPr>
          <w:p w14:paraId="78F6417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Маркса,47б</w:t>
            </w:r>
          </w:p>
        </w:tc>
        <w:tc>
          <w:tcPr>
            <w:tcW w:w="2268" w:type="dxa"/>
            <w:tcBorders>
              <w:top w:val="nil"/>
              <w:left w:val="nil"/>
              <w:bottom w:val="single" w:sz="4" w:space="0" w:color="auto"/>
              <w:right w:val="single" w:sz="4" w:space="0" w:color="auto"/>
            </w:tcBorders>
            <w:vAlign w:val="center"/>
            <w:hideMark/>
          </w:tcPr>
          <w:p w14:paraId="1A3AEC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1924B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DFC6E1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66244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203</w:t>
            </w:r>
          </w:p>
        </w:tc>
        <w:tc>
          <w:tcPr>
            <w:tcW w:w="3260" w:type="dxa"/>
            <w:tcBorders>
              <w:top w:val="nil"/>
              <w:left w:val="nil"/>
              <w:bottom w:val="single" w:sz="4" w:space="0" w:color="auto"/>
              <w:right w:val="single" w:sz="4" w:space="0" w:color="auto"/>
            </w:tcBorders>
            <w:vAlign w:val="center"/>
            <w:hideMark/>
          </w:tcPr>
          <w:p w14:paraId="32DDFF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Маркса,48,1</w:t>
            </w:r>
          </w:p>
        </w:tc>
        <w:tc>
          <w:tcPr>
            <w:tcW w:w="2268" w:type="dxa"/>
            <w:tcBorders>
              <w:top w:val="nil"/>
              <w:left w:val="nil"/>
              <w:bottom w:val="single" w:sz="4" w:space="0" w:color="auto"/>
              <w:right w:val="single" w:sz="4" w:space="0" w:color="auto"/>
            </w:tcBorders>
            <w:vAlign w:val="center"/>
            <w:hideMark/>
          </w:tcPr>
          <w:p w14:paraId="09B242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6B8E38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5E3A01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818DC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204</w:t>
            </w:r>
          </w:p>
        </w:tc>
        <w:tc>
          <w:tcPr>
            <w:tcW w:w="3260" w:type="dxa"/>
            <w:tcBorders>
              <w:top w:val="nil"/>
              <w:left w:val="nil"/>
              <w:bottom w:val="single" w:sz="4" w:space="0" w:color="auto"/>
              <w:right w:val="single" w:sz="4" w:space="0" w:color="auto"/>
            </w:tcBorders>
            <w:vAlign w:val="center"/>
            <w:hideMark/>
          </w:tcPr>
          <w:p w14:paraId="1CBDA0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Маркса,48,2</w:t>
            </w:r>
          </w:p>
        </w:tc>
        <w:tc>
          <w:tcPr>
            <w:tcW w:w="2268" w:type="dxa"/>
            <w:tcBorders>
              <w:top w:val="nil"/>
              <w:left w:val="nil"/>
              <w:bottom w:val="single" w:sz="4" w:space="0" w:color="auto"/>
              <w:right w:val="single" w:sz="4" w:space="0" w:color="auto"/>
            </w:tcBorders>
            <w:vAlign w:val="center"/>
            <w:hideMark/>
          </w:tcPr>
          <w:p w14:paraId="31BCA1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C92C6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A99231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88084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205</w:t>
            </w:r>
          </w:p>
        </w:tc>
        <w:tc>
          <w:tcPr>
            <w:tcW w:w="3260" w:type="dxa"/>
            <w:tcBorders>
              <w:top w:val="nil"/>
              <w:left w:val="nil"/>
              <w:bottom w:val="single" w:sz="4" w:space="0" w:color="auto"/>
              <w:right w:val="single" w:sz="4" w:space="0" w:color="auto"/>
            </w:tcBorders>
            <w:vAlign w:val="center"/>
            <w:hideMark/>
          </w:tcPr>
          <w:p w14:paraId="555D1C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Маркса,49</w:t>
            </w:r>
          </w:p>
        </w:tc>
        <w:tc>
          <w:tcPr>
            <w:tcW w:w="2268" w:type="dxa"/>
            <w:tcBorders>
              <w:top w:val="nil"/>
              <w:left w:val="nil"/>
              <w:bottom w:val="single" w:sz="4" w:space="0" w:color="auto"/>
              <w:right w:val="single" w:sz="4" w:space="0" w:color="auto"/>
            </w:tcBorders>
            <w:vAlign w:val="center"/>
            <w:hideMark/>
          </w:tcPr>
          <w:p w14:paraId="7010CC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F8774D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F49631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FE4B0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206</w:t>
            </w:r>
          </w:p>
        </w:tc>
        <w:tc>
          <w:tcPr>
            <w:tcW w:w="3260" w:type="dxa"/>
            <w:tcBorders>
              <w:top w:val="nil"/>
              <w:left w:val="nil"/>
              <w:bottom w:val="single" w:sz="4" w:space="0" w:color="auto"/>
              <w:right w:val="single" w:sz="4" w:space="0" w:color="auto"/>
            </w:tcBorders>
            <w:vAlign w:val="center"/>
            <w:hideMark/>
          </w:tcPr>
          <w:p w14:paraId="03655A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Маркса,49А</w:t>
            </w:r>
          </w:p>
        </w:tc>
        <w:tc>
          <w:tcPr>
            <w:tcW w:w="2268" w:type="dxa"/>
            <w:tcBorders>
              <w:top w:val="nil"/>
              <w:left w:val="nil"/>
              <w:bottom w:val="single" w:sz="4" w:space="0" w:color="auto"/>
              <w:right w:val="single" w:sz="4" w:space="0" w:color="auto"/>
            </w:tcBorders>
            <w:vAlign w:val="center"/>
            <w:hideMark/>
          </w:tcPr>
          <w:p w14:paraId="625E31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2A3C1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0FF8DC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D6C06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207</w:t>
            </w:r>
          </w:p>
        </w:tc>
        <w:tc>
          <w:tcPr>
            <w:tcW w:w="3260" w:type="dxa"/>
            <w:tcBorders>
              <w:top w:val="nil"/>
              <w:left w:val="nil"/>
              <w:bottom w:val="single" w:sz="4" w:space="0" w:color="auto"/>
              <w:right w:val="single" w:sz="4" w:space="0" w:color="auto"/>
            </w:tcBorders>
            <w:vAlign w:val="center"/>
            <w:hideMark/>
          </w:tcPr>
          <w:p w14:paraId="644375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Маркса,49Б</w:t>
            </w:r>
          </w:p>
        </w:tc>
        <w:tc>
          <w:tcPr>
            <w:tcW w:w="2268" w:type="dxa"/>
            <w:tcBorders>
              <w:top w:val="nil"/>
              <w:left w:val="nil"/>
              <w:bottom w:val="single" w:sz="4" w:space="0" w:color="auto"/>
              <w:right w:val="single" w:sz="4" w:space="0" w:color="auto"/>
            </w:tcBorders>
            <w:vAlign w:val="center"/>
            <w:hideMark/>
          </w:tcPr>
          <w:p w14:paraId="0B0C51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2AF0F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3CB6F5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6EF3A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208</w:t>
            </w:r>
          </w:p>
        </w:tc>
        <w:tc>
          <w:tcPr>
            <w:tcW w:w="3260" w:type="dxa"/>
            <w:tcBorders>
              <w:top w:val="nil"/>
              <w:left w:val="nil"/>
              <w:bottom w:val="single" w:sz="4" w:space="0" w:color="auto"/>
              <w:right w:val="single" w:sz="4" w:space="0" w:color="auto"/>
            </w:tcBorders>
            <w:vAlign w:val="center"/>
            <w:hideMark/>
          </w:tcPr>
          <w:p w14:paraId="42A047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Маркса,50</w:t>
            </w:r>
          </w:p>
        </w:tc>
        <w:tc>
          <w:tcPr>
            <w:tcW w:w="2268" w:type="dxa"/>
            <w:tcBorders>
              <w:top w:val="nil"/>
              <w:left w:val="nil"/>
              <w:bottom w:val="single" w:sz="4" w:space="0" w:color="auto"/>
              <w:right w:val="single" w:sz="4" w:space="0" w:color="auto"/>
            </w:tcBorders>
            <w:vAlign w:val="center"/>
            <w:hideMark/>
          </w:tcPr>
          <w:p w14:paraId="19F146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81CCC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3D95B5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E7C79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209</w:t>
            </w:r>
          </w:p>
        </w:tc>
        <w:tc>
          <w:tcPr>
            <w:tcW w:w="3260" w:type="dxa"/>
            <w:tcBorders>
              <w:top w:val="nil"/>
              <w:left w:val="nil"/>
              <w:bottom w:val="single" w:sz="4" w:space="0" w:color="auto"/>
              <w:right w:val="single" w:sz="4" w:space="0" w:color="auto"/>
            </w:tcBorders>
            <w:vAlign w:val="center"/>
            <w:hideMark/>
          </w:tcPr>
          <w:p w14:paraId="583B38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Маркса,52</w:t>
            </w:r>
          </w:p>
        </w:tc>
        <w:tc>
          <w:tcPr>
            <w:tcW w:w="2268" w:type="dxa"/>
            <w:tcBorders>
              <w:top w:val="nil"/>
              <w:left w:val="nil"/>
              <w:bottom w:val="single" w:sz="4" w:space="0" w:color="auto"/>
              <w:right w:val="single" w:sz="4" w:space="0" w:color="auto"/>
            </w:tcBorders>
            <w:vAlign w:val="center"/>
            <w:hideMark/>
          </w:tcPr>
          <w:p w14:paraId="72ED29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F6514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2A167E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49314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210</w:t>
            </w:r>
          </w:p>
        </w:tc>
        <w:tc>
          <w:tcPr>
            <w:tcW w:w="3260" w:type="dxa"/>
            <w:tcBorders>
              <w:top w:val="nil"/>
              <w:left w:val="nil"/>
              <w:bottom w:val="single" w:sz="4" w:space="0" w:color="auto"/>
              <w:right w:val="single" w:sz="4" w:space="0" w:color="auto"/>
            </w:tcBorders>
            <w:vAlign w:val="center"/>
            <w:hideMark/>
          </w:tcPr>
          <w:p w14:paraId="098BBC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Маркса,52А</w:t>
            </w:r>
          </w:p>
        </w:tc>
        <w:tc>
          <w:tcPr>
            <w:tcW w:w="2268" w:type="dxa"/>
            <w:tcBorders>
              <w:top w:val="nil"/>
              <w:left w:val="nil"/>
              <w:bottom w:val="single" w:sz="4" w:space="0" w:color="auto"/>
              <w:right w:val="single" w:sz="4" w:space="0" w:color="auto"/>
            </w:tcBorders>
            <w:vAlign w:val="center"/>
            <w:hideMark/>
          </w:tcPr>
          <w:p w14:paraId="50C014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3EF69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40BE39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51B59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211</w:t>
            </w:r>
          </w:p>
        </w:tc>
        <w:tc>
          <w:tcPr>
            <w:tcW w:w="3260" w:type="dxa"/>
            <w:tcBorders>
              <w:top w:val="nil"/>
              <w:left w:val="nil"/>
              <w:bottom w:val="single" w:sz="4" w:space="0" w:color="auto"/>
              <w:right w:val="single" w:sz="4" w:space="0" w:color="auto"/>
            </w:tcBorders>
            <w:vAlign w:val="center"/>
            <w:hideMark/>
          </w:tcPr>
          <w:p w14:paraId="45396B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Маркса,53</w:t>
            </w:r>
          </w:p>
        </w:tc>
        <w:tc>
          <w:tcPr>
            <w:tcW w:w="2268" w:type="dxa"/>
            <w:tcBorders>
              <w:top w:val="nil"/>
              <w:left w:val="nil"/>
              <w:bottom w:val="single" w:sz="4" w:space="0" w:color="auto"/>
              <w:right w:val="single" w:sz="4" w:space="0" w:color="auto"/>
            </w:tcBorders>
            <w:vAlign w:val="center"/>
            <w:hideMark/>
          </w:tcPr>
          <w:p w14:paraId="46E161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F7705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F1D2E7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72782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212</w:t>
            </w:r>
          </w:p>
        </w:tc>
        <w:tc>
          <w:tcPr>
            <w:tcW w:w="3260" w:type="dxa"/>
            <w:tcBorders>
              <w:top w:val="nil"/>
              <w:left w:val="nil"/>
              <w:bottom w:val="single" w:sz="4" w:space="0" w:color="auto"/>
              <w:right w:val="single" w:sz="4" w:space="0" w:color="auto"/>
            </w:tcBorders>
            <w:vAlign w:val="center"/>
            <w:hideMark/>
          </w:tcPr>
          <w:p w14:paraId="41C1B1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Маркса,54</w:t>
            </w:r>
          </w:p>
        </w:tc>
        <w:tc>
          <w:tcPr>
            <w:tcW w:w="2268" w:type="dxa"/>
            <w:tcBorders>
              <w:top w:val="nil"/>
              <w:left w:val="nil"/>
              <w:bottom w:val="single" w:sz="4" w:space="0" w:color="auto"/>
              <w:right w:val="single" w:sz="4" w:space="0" w:color="auto"/>
            </w:tcBorders>
            <w:vAlign w:val="center"/>
            <w:hideMark/>
          </w:tcPr>
          <w:p w14:paraId="3EC776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51CDB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BC90F9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D8B6B5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213</w:t>
            </w:r>
          </w:p>
        </w:tc>
        <w:tc>
          <w:tcPr>
            <w:tcW w:w="3260" w:type="dxa"/>
            <w:tcBorders>
              <w:top w:val="nil"/>
              <w:left w:val="nil"/>
              <w:bottom w:val="single" w:sz="4" w:space="0" w:color="auto"/>
              <w:right w:val="single" w:sz="4" w:space="0" w:color="auto"/>
            </w:tcBorders>
            <w:vAlign w:val="center"/>
            <w:hideMark/>
          </w:tcPr>
          <w:p w14:paraId="48A184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Маркса,55</w:t>
            </w:r>
          </w:p>
        </w:tc>
        <w:tc>
          <w:tcPr>
            <w:tcW w:w="2268" w:type="dxa"/>
            <w:tcBorders>
              <w:top w:val="nil"/>
              <w:left w:val="nil"/>
              <w:bottom w:val="single" w:sz="4" w:space="0" w:color="auto"/>
              <w:right w:val="single" w:sz="4" w:space="0" w:color="auto"/>
            </w:tcBorders>
            <w:vAlign w:val="center"/>
            <w:hideMark/>
          </w:tcPr>
          <w:p w14:paraId="775B8C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E2711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AAD74D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B6887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214</w:t>
            </w:r>
          </w:p>
        </w:tc>
        <w:tc>
          <w:tcPr>
            <w:tcW w:w="3260" w:type="dxa"/>
            <w:tcBorders>
              <w:top w:val="nil"/>
              <w:left w:val="nil"/>
              <w:bottom w:val="single" w:sz="4" w:space="0" w:color="auto"/>
              <w:right w:val="single" w:sz="4" w:space="0" w:color="auto"/>
            </w:tcBorders>
            <w:vAlign w:val="center"/>
            <w:hideMark/>
          </w:tcPr>
          <w:p w14:paraId="341E2E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Маркса,56</w:t>
            </w:r>
          </w:p>
        </w:tc>
        <w:tc>
          <w:tcPr>
            <w:tcW w:w="2268" w:type="dxa"/>
            <w:tcBorders>
              <w:top w:val="nil"/>
              <w:left w:val="nil"/>
              <w:bottom w:val="single" w:sz="4" w:space="0" w:color="auto"/>
              <w:right w:val="single" w:sz="4" w:space="0" w:color="auto"/>
            </w:tcBorders>
            <w:vAlign w:val="center"/>
            <w:hideMark/>
          </w:tcPr>
          <w:p w14:paraId="04DAF5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F047F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D1C47A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B67C3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215</w:t>
            </w:r>
          </w:p>
        </w:tc>
        <w:tc>
          <w:tcPr>
            <w:tcW w:w="3260" w:type="dxa"/>
            <w:tcBorders>
              <w:top w:val="nil"/>
              <w:left w:val="nil"/>
              <w:bottom w:val="single" w:sz="4" w:space="0" w:color="auto"/>
              <w:right w:val="single" w:sz="4" w:space="0" w:color="auto"/>
            </w:tcBorders>
            <w:vAlign w:val="center"/>
            <w:hideMark/>
          </w:tcPr>
          <w:p w14:paraId="56D35B6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Маркса,56А</w:t>
            </w:r>
          </w:p>
        </w:tc>
        <w:tc>
          <w:tcPr>
            <w:tcW w:w="2268" w:type="dxa"/>
            <w:tcBorders>
              <w:top w:val="nil"/>
              <w:left w:val="nil"/>
              <w:bottom w:val="single" w:sz="4" w:space="0" w:color="auto"/>
              <w:right w:val="single" w:sz="4" w:space="0" w:color="auto"/>
            </w:tcBorders>
            <w:vAlign w:val="center"/>
            <w:hideMark/>
          </w:tcPr>
          <w:p w14:paraId="056704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C1C84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828C74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0F5D6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216</w:t>
            </w:r>
          </w:p>
        </w:tc>
        <w:tc>
          <w:tcPr>
            <w:tcW w:w="3260" w:type="dxa"/>
            <w:tcBorders>
              <w:top w:val="nil"/>
              <w:left w:val="nil"/>
              <w:bottom w:val="single" w:sz="4" w:space="0" w:color="auto"/>
              <w:right w:val="single" w:sz="4" w:space="0" w:color="auto"/>
            </w:tcBorders>
            <w:vAlign w:val="center"/>
            <w:hideMark/>
          </w:tcPr>
          <w:p w14:paraId="023081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Маркса,58</w:t>
            </w:r>
          </w:p>
        </w:tc>
        <w:tc>
          <w:tcPr>
            <w:tcW w:w="2268" w:type="dxa"/>
            <w:tcBorders>
              <w:top w:val="nil"/>
              <w:left w:val="nil"/>
              <w:bottom w:val="single" w:sz="4" w:space="0" w:color="auto"/>
              <w:right w:val="single" w:sz="4" w:space="0" w:color="auto"/>
            </w:tcBorders>
            <w:vAlign w:val="center"/>
            <w:hideMark/>
          </w:tcPr>
          <w:p w14:paraId="19F033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EECA9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B992BD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F716E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217</w:t>
            </w:r>
          </w:p>
        </w:tc>
        <w:tc>
          <w:tcPr>
            <w:tcW w:w="3260" w:type="dxa"/>
            <w:tcBorders>
              <w:top w:val="nil"/>
              <w:left w:val="nil"/>
              <w:bottom w:val="single" w:sz="4" w:space="0" w:color="auto"/>
              <w:right w:val="single" w:sz="4" w:space="0" w:color="auto"/>
            </w:tcBorders>
            <w:vAlign w:val="center"/>
            <w:hideMark/>
          </w:tcPr>
          <w:p w14:paraId="1D977C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Карла Маркса,58А</w:t>
            </w:r>
          </w:p>
        </w:tc>
        <w:tc>
          <w:tcPr>
            <w:tcW w:w="2268" w:type="dxa"/>
            <w:tcBorders>
              <w:top w:val="nil"/>
              <w:left w:val="nil"/>
              <w:bottom w:val="single" w:sz="4" w:space="0" w:color="auto"/>
              <w:right w:val="single" w:sz="4" w:space="0" w:color="auto"/>
            </w:tcBorders>
            <w:vAlign w:val="center"/>
            <w:hideMark/>
          </w:tcPr>
          <w:p w14:paraId="579E98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A43F1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67C8E2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E33B1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218</w:t>
            </w:r>
          </w:p>
        </w:tc>
        <w:tc>
          <w:tcPr>
            <w:tcW w:w="3260" w:type="dxa"/>
            <w:tcBorders>
              <w:top w:val="nil"/>
              <w:left w:val="nil"/>
              <w:bottom w:val="single" w:sz="4" w:space="0" w:color="auto"/>
              <w:right w:val="single" w:sz="4" w:space="0" w:color="auto"/>
            </w:tcBorders>
            <w:vAlign w:val="center"/>
            <w:hideMark/>
          </w:tcPr>
          <w:p w14:paraId="002385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Комсомольская,2,1</w:t>
            </w:r>
          </w:p>
        </w:tc>
        <w:tc>
          <w:tcPr>
            <w:tcW w:w="2268" w:type="dxa"/>
            <w:tcBorders>
              <w:top w:val="nil"/>
              <w:left w:val="nil"/>
              <w:bottom w:val="single" w:sz="4" w:space="0" w:color="auto"/>
              <w:right w:val="single" w:sz="4" w:space="0" w:color="auto"/>
            </w:tcBorders>
            <w:vAlign w:val="center"/>
            <w:hideMark/>
          </w:tcPr>
          <w:p w14:paraId="6DB4CC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C1401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C72CAC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3656F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219</w:t>
            </w:r>
          </w:p>
        </w:tc>
        <w:tc>
          <w:tcPr>
            <w:tcW w:w="3260" w:type="dxa"/>
            <w:tcBorders>
              <w:top w:val="nil"/>
              <w:left w:val="nil"/>
              <w:bottom w:val="single" w:sz="4" w:space="0" w:color="auto"/>
              <w:right w:val="single" w:sz="4" w:space="0" w:color="auto"/>
            </w:tcBorders>
            <w:vAlign w:val="center"/>
            <w:hideMark/>
          </w:tcPr>
          <w:p w14:paraId="45805B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Комсомольская,2,2</w:t>
            </w:r>
          </w:p>
        </w:tc>
        <w:tc>
          <w:tcPr>
            <w:tcW w:w="2268" w:type="dxa"/>
            <w:tcBorders>
              <w:top w:val="nil"/>
              <w:left w:val="nil"/>
              <w:bottom w:val="single" w:sz="4" w:space="0" w:color="auto"/>
              <w:right w:val="single" w:sz="4" w:space="0" w:color="auto"/>
            </w:tcBorders>
            <w:vAlign w:val="center"/>
            <w:hideMark/>
          </w:tcPr>
          <w:p w14:paraId="684339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6105A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1F314C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ADA15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220</w:t>
            </w:r>
          </w:p>
        </w:tc>
        <w:tc>
          <w:tcPr>
            <w:tcW w:w="3260" w:type="dxa"/>
            <w:tcBorders>
              <w:top w:val="nil"/>
              <w:left w:val="nil"/>
              <w:bottom w:val="single" w:sz="4" w:space="0" w:color="auto"/>
              <w:right w:val="single" w:sz="4" w:space="0" w:color="auto"/>
            </w:tcBorders>
            <w:vAlign w:val="center"/>
            <w:hideMark/>
          </w:tcPr>
          <w:p w14:paraId="6B87F2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Комсомольская,2,3</w:t>
            </w:r>
          </w:p>
        </w:tc>
        <w:tc>
          <w:tcPr>
            <w:tcW w:w="2268" w:type="dxa"/>
            <w:tcBorders>
              <w:top w:val="nil"/>
              <w:left w:val="nil"/>
              <w:bottom w:val="single" w:sz="4" w:space="0" w:color="auto"/>
              <w:right w:val="single" w:sz="4" w:space="0" w:color="auto"/>
            </w:tcBorders>
            <w:vAlign w:val="center"/>
            <w:hideMark/>
          </w:tcPr>
          <w:p w14:paraId="5974A4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AC711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A50E1D7"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570DC0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221</w:t>
            </w:r>
          </w:p>
        </w:tc>
        <w:tc>
          <w:tcPr>
            <w:tcW w:w="3260" w:type="dxa"/>
            <w:tcBorders>
              <w:top w:val="nil"/>
              <w:left w:val="nil"/>
              <w:bottom w:val="single" w:sz="4" w:space="0" w:color="auto"/>
              <w:right w:val="single" w:sz="4" w:space="0" w:color="auto"/>
            </w:tcBorders>
            <w:vAlign w:val="center"/>
            <w:hideMark/>
          </w:tcPr>
          <w:p w14:paraId="25B6BC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Комсомольская,4,1</w:t>
            </w:r>
          </w:p>
        </w:tc>
        <w:tc>
          <w:tcPr>
            <w:tcW w:w="2268" w:type="dxa"/>
            <w:tcBorders>
              <w:top w:val="nil"/>
              <w:left w:val="nil"/>
              <w:bottom w:val="single" w:sz="4" w:space="0" w:color="auto"/>
              <w:right w:val="single" w:sz="4" w:space="0" w:color="auto"/>
            </w:tcBorders>
            <w:vAlign w:val="center"/>
            <w:hideMark/>
          </w:tcPr>
          <w:p w14:paraId="6E7436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7B64EF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0F17B5F2"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BF4E8D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222</w:t>
            </w:r>
          </w:p>
        </w:tc>
        <w:tc>
          <w:tcPr>
            <w:tcW w:w="3260" w:type="dxa"/>
            <w:tcBorders>
              <w:top w:val="nil"/>
              <w:left w:val="nil"/>
              <w:bottom w:val="single" w:sz="4" w:space="0" w:color="auto"/>
              <w:right w:val="single" w:sz="4" w:space="0" w:color="auto"/>
            </w:tcBorders>
            <w:vAlign w:val="center"/>
            <w:hideMark/>
          </w:tcPr>
          <w:p w14:paraId="3D967E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Комсомольская,4,2</w:t>
            </w:r>
          </w:p>
        </w:tc>
        <w:tc>
          <w:tcPr>
            <w:tcW w:w="2268" w:type="dxa"/>
            <w:tcBorders>
              <w:top w:val="nil"/>
              <w:left w:val="nil"/>
              <w:bottom w:val="single" w:sz="4" w:space="0" w:color="auto"/>
              <w:right w:val="single" w:sz="4" w:space="0" w:color="auto"/>
            </w:tcBorders>
            <w:vAlign w:val="center"/>
            <w:hideMark/>
          </w:tcPr>
          <w:p w14:paraId="518CD1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223CBC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427F6D68"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BABB0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223</w:t>
            </w:r>
          </w:p>
        </w:tc>
        <w:tc>
          <w:tcPr>
            <w:tcW w:w="3260" w:type="dxa"/>
            <w:tcBorders>
              <w:top w:val="nil"/>
              <w:left w:val="nil"/>
              <w:bottom w:val="single" w:sz="4" w:space="0" w:color="auto"/>
              <w:right w:val="single" w:sz="4" w:space="0" w:color="auto"/>
            </w:tcBorders>
            <w:vAlign w:val="center"/>
            <w:hideMark/>
          </w:tcPr>
          <w:p w14:paraId="24A593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Комсомольская,4,3</w:t>
            </w:r>
          </w:p>
        </w:tc>
        <w:tc>
          <w:tcPr>
            <w:tcW w:w="2268" w:type="dxa"/>
            <w:tcBorders>
              <w:top w:val="nil"/>
              <w:left w:val="nil"/>
              <w:bottom w:val="single" w:sz="4" w:space="0" w:color="auto"/>
              <w:right w:val="single" w:sz="4" w:space="0" w:color="auto"/>
            </w:tcBorders>
            <w:vAlign w:val="center"/>
            <w:hideMark/>
          </w:tcPr>
          <w:p w14:paraId="7F118C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5F4DB0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7CB5BB7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D950E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224</w:t>
            </w:r>
          </w:p>
        </w:tc>
        <w:tc>
          <w:tcPr>
            <w:tcW w:w="3260" w:type="dxa"/>
            <w:tcBorders>
              <w:top w:val="nil"/>
              <w:left w:val="nil"/>
              <w:bottom w:val="single" w:sz="4" w:space="0" w:color="auto"/>
              <w:right w:val="single" w:sz="4" w:space="0" w:color="auto"/>
            </w:tcBorders>
            <w:vAlign w:val="center"/>
            <w:hideMark/>
          </w:tcPr>
          <w:p w14:paraId="4A4A63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Комсомольская,4,4</w:t>
            </w:r>
          </w:p>
        </w:tc>
        <w:tc>
          <w:tcPr>
            <w:tcW w:w="2268" w:type="dxa"/>
            <w:tcBorders>
              <w:top w:val="nil"/>
              <w:left w:val="nil"/>
              <w:bottom w:val="single" w:sz="4" w:space="0" w:color="auto"/>
              <w:right w:val="single" w:sz="4" w:space="0" w:color="auto"/>
            </w:tcBorders>
            <w:vAlign w:val="center"/>
            <w:hideMark/>
          </w:tcPr>
          <w:p w14:paraId="22EAE6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28A27D8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671650F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2E4C8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225</w:t>
            </w:r>
          </w:p>
        </w:tc>
        <w:tc>
          <w:tcPr>
            <w:tcW w:w="3260" w:type="dxa"/>
            <w:tcBorders>
              <w:top w:val="nil"/>
              <w:left w:val="nil"/>
              <w:bottom w:val="single" w:sz="4" w:space="0" w:color="auto"/>
              <w:right w:val="single" w:sz="4" w:space="0" w:color="auto"/>
            </w:tcBorders>
            <w:vAlign w:val="center"/>
            <w:hideMark/>
          </w:tcPr>
          <w:p w14:paraId="7DE7DB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Комсомольская,4,5</w:t>
            </w:r>
          </w:p>
        </w:tc>
        <w:tc>
          <w:tcPr>
            <w:tcW w:w="2268" w:type="dxa"/>
            <w:tcBorders>
              <w:top w:val="nil"/>
              <w:left w:val="nil"/>
              <w:bottom w:val="single" w:sz="4" w:space="0" w:color="auto"/>
              <w:right w:val="single" w:sz="4" w:space="0" w:color="auto"/>
            </w:tcBorders>
            <w:vAlign w:val="center"/>
            <w:hideMark/>
          </w:tcPr>
          <w:p w14:paraId="42CE22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791649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47762C4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5E2CCD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226</w:t>
            </w:r>
          </w:p>
        </w:tc>
        <w:tc>
          <w:tcPr>
            <w:tcW w:w="3260" w:type="dxa"/>
            <w:tcBorders>
              <w:top w:val="nil"/>
              <w:left w:val="nil"/>
              <w:bottom w:val="single" w:sz="4" w:space="0" w:color="auto"/>
              <w:right w:val="single" w:sz="4" w:space="0" w:color="auto"/>
            </w:tcBorders>
            <w:vAlign w:val="center"/>
            <w:hideMark/>
          </w:tcPr>
          <w:p w14:paraId="77E002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Комсомольская,4,6</w:t>
            </w:r>
          </w:p>
        </w:tc>
        <w:tc>
          <w:tcPr>
            <w:tcW w:w="2268" w:type="dxa"/>
            <w:tcBorders>
              <w:top w:val="nil"/>
              <w:left w:val="nil"/>
              <w:bottom w:val="single" w:sz="4" w:space="0" w:color="auto"/>
              <w:right w:val="single" w:sz="4" w:space="0" w:color="auto"/>
            </w:tcBorders>
            <w:vAlign w:val="center"/>
            <w:hideMark/>
          </w:tcPr>
          <w:p w14:paraId="67CE7C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7799198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52ED1B8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B8EB6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227</w:t>
            </w:r>
          </w:p>
        </w:tc>
        <w:tc>
          <w:tcPr>
            <w:tcW w:w="3260" w:type="dxa"/>
            <w:tcBorders>
              <w:top w:val="nil"/>
              <w:left w:val="nil"/>
              <w:bottom w:val="single" w:sz="4" w:space="0" w:color="auto"/>
              <w:right w:val="single" w:sz="4" w:space="0" w:color="auto"/>
            </w:tcBorders>
            <w:vAlign w:val="center"/>
            <w:hideMark/>
          </w:tcPr>
          <w:p w14:paraId="4D04EA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Комсомольская,6,1</w:t>
            </w:r>
          </w:p>
        </w:tc>
        <w:tc>
          <w:tcPr>
            <w:tcW w:w="2268" w:type="dxa"/>
            <w:tcBorders>
              <w:top w:val="nil"/>
              <w:left w:val="nil"/>
              <w:bottom w:val="single" w:sz="4" w:space="0" w:color="auto"/>
              <w:right w:val="single" w:sz="4" w:space="0" w:color="auto"/>
            </w:tcBorders>
            <w:vAlign w:val="center"/>
            <w:hideMark/>
          </w:tcPr>
          <w:p w14:paraId="509A285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450B05D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5FB38E9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D4694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228</w:t>
            </w:r>
          </w:p>
        </w:tc>
        <w:tc>
          <w:tcPr>
            <w:tcW w:w="3260" w:type="dxa"/>
            <w:tcBorders>
              <w:top w:val="nil"/>
              <w:left w:val="nil"/>
              <w:bottom w:val="single" w:sz="4" w:space="0" w:color="auto"/>
              <w:right w:val="single" w:sz="4" w:space="0" w:color="auto"/>
            </w:tcBorders>
            <w:vAlign w:val="center"/>
            <w:hideMark/>
          </w:tcPr>
          <w:p w14:paraId="47AA16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Комсомольская,6,2</w:t>
            </w:r>
          </w:p>
        </w:tc>
        <w:tc>
          <w:tcPr>
            <w:tcW w:w="2268" w:type="dxa"/>
            <w:tcBorders>
              <w:top w:val="nil"/>
              <w:left w:val="nil"/>
              <w:bottom w:val="single" w:sz="4" w:space="0" w:color="auto"/>
              <w:right w:val="single" w:sz="4" w:space="0" w:color="auto"/>
            </w:tcBorders>
            <w:vAlign w:val="center"/>
            <w:hideMark/>
          </w:tcPr>
          <w:p w14:paraId="6336C8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47B0AB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295D48A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672A6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229</w:t>
            </w:r>
          </w:p>
        </w:tc>
        <w:tc>
          <w:tcPr>
            <w:tcW w:w="3260" w:type="dxa"/>
            <w:tcBorders>
              <w:top w:val="nil"/>
              <w:left w:val="nil"/>
              <w:bottom w:val="single" w:sz="4" w:space="0" w:color="auto"/>
              <w:right w:val="single" w:sz="4" w:space="0" w:color="auto"/>
            </w:tcBorders>
            <w:vAlign w:val="center"/>
            <w:hideMark/>
          </w:tcPr>
          <w:p w14:paraId="77696BC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Комсомольская,6,3</w:t>
            </w:r>
          </w:p>
        </w:tc>
        <w:tc>
          <w:tcPr>
            <w:tcW w:w="2268" w:type="dxa"/>
            <w:tcBorders>
              <w:top w:val="nil"/>
              <w:left w:val="nil"/>
              <w:bottom w:val="single" w:sz="4" w:space="0" w:color="auto"/>
              <w:right w:val="single" w:sz="4" w:space="0" w:color="auto"/>
            </w:tcBorders>
            <w:vAlign w:val="center"/>
            <w:hideMark/>
          </w:tcPr>
          <w:p w14:paraId="2259EE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6F0EE4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5800589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AB893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230</w:t>
            </w:r>
          </w:p>
        </w:tc>
        <w:tc>
          <w:tcPr>
            <w:tcW w:w="3260" w:type="dxa"/>
            <w:tcBorders>
              <w:top w:val="nil"/>
              <w:left w:val="nil"/>
              <w:bottom w:val="single" w:sz="4" w:space="0" w:color="auto"/>
              <w:right w:val="single" w:sz="4" w:space="0" w:color="auto"/>
            </w:tcBorders>
            <w:vAlign w:val="center"/>
            <w:hideMark/>
          </w:tcPr>
          <w:p w14:paraId="160F7E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Комсомольская,6,4</w:t>
            </w:r>
          </w:p>
        </w:tc>
        <w:tc>
          <w:tcPr>
            <w:tcW w:w="2268" w:type="dxa"/>
            <w:tcBorders>
              <w:top w:val="nil"/>
              <w:left w:val="nil"/>
              <w:bottom w:val="single" w:sz="4" w:space="0" w:color="auto"/>
              <w:right w:val="single" w:sz="4" w:space="0" w:color="auto"/>
            </w:tcBorders>
            <w:vAlign w:val="center"/>
            <w:hideMark/>
          </w:tcPr>
          <w:p w14:paraId="6B6697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59C43A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РТП-2 ГВС Отопление от Котельная «Восточная», МУП «ЭЦУ»</w:t>
            </w:r>
          </w:p>
        </w:tc>
      </w:tr>
      <w:tr w:rsidR="007B69C7" w:rsidRPr="00901CD1" w14:paraId="5B8FB82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05403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231</w:t>
            </w:r>
          </w:p>
        </w:tc>
        <w:tc>
          <w:tcPr>
            <w:tcW w:w="3260" w:type="dxa"/>
            <w:tcBorders>
              <w:top w:val="nil"/>
              <w:left w:val="nil"/>
              <w:bottom w:val="single" w:sz="4" w:space="0" w:color="auto"/>
              <w:right w:val="single" w:sz="4" w:space="0" w:color="auto"/>
            </w:tcBorders>
            <w:vAlign w:val="center"/>
            <w:hideMark/>
          </w:tcPr>
          <w:p w14:paraId="52070F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Корнеева,10</w:t>
            </w:r>
          </w:p>
        </w:tc>
        <w:tc>
          <w:tcPr>
            <w:tcW w:w="2268" w:type="dxa"/>
            <w:tcBorders>
              <w:top w:val="nil"/>
              <w:left w:val="nil"/>
              <w:bottom w:val="single" w:sz="4" w:space="0" w:color="auto"/>
              <w:right w:val="single" w:sz="4" w:space="0" w:color="auto"/>
            </w:tcBorders>
            <w:vAlign w:val="center"/>
            <w:hideMark/>
          </w:tcPr>
          <w:p w14:paraId="73DC17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D8F3F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C03709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3985C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232</w:t>
            </w:r>
          </w:p>
        </w:tc>
        <w:tc>
          <w:tcPr>
            <w:tcW w:w="3260" w:type="dxa"/>
            <w:tcBorders>
              <w:top w:val="nil"/>
              <w:left w:val="nil"/>
              <w:bottom w:val="single" w:sz="4" w:space="0" w:color="auto"/>
              <w:right w:val="single" w:sz="4" w:space="0" w:color="auto"/>
            </w:tcBorders>
            <w:vAlign w:val="center"/>
            <w:hideMark/>
          </w:tcPr>
          <w:p w14:paraId="771CAF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Корнеева,11</w:t>
            </w:r>
          </w:p>
        </w:tc>
        <w:tc>
          <w:tcPr>
            <w:tcW w:w="2268" w:type="dxa"/>
            <w:tcBorders>
              <w:top w:val="nil"/>
              <w:left w:val="nil"/>
              <w:bottom w:val="single" w:sz="4" w:space="0" w:color="auto"/>
              <w:right w:val="single" w:sz="4" w:space="0" w:color="auto"/>
            </w:tcBorders>
            <w:vAlign w:val="center"/>
            <w:hideMark/>
          </w:tcPr>
          <w:p w14:paraId="22787B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0314B2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9C3A87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B0406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233</w:t>
            </w:r>
          </w:p>
        </w:tc>
        <w:tc>
          <w:tcPr>
            <w:tcW w:w="3260" w:type="dxa"/>
            <w:tcBorders>
              <w:top w:val="nil"/>
              <w:left w:val="nil"/>
              <w:bottom w:val="single" w:sz="4" w:space="0" w:color="auto"/>
              <w:right w:val="single" w:sz="4" w:space="0" w:color="auto"/>
            </w:tcBorders>
            <w:vAlign w:val="center"/>
            <w:hideMark/>
          </w:tcPr>
          <w:p w14:paraId="24871B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Корнеева,12</w:t>
            </w:r>
          </w:p>
        </w:tc>
        <w:tc>
          <w:tcPr>
            <w:tcW w:w="2268" w:type="dxa"/>
            <w:tcBorders>
              <w:top w:val="nil"/>
              <w:left w:val="nil"/>
              <w:bottom w:val="single" w:sz="4" w:space="0" w:color="auto"/>
              <w:right w:val="single" w:sz="4" w:space="0" w:color="auto"/>
            </w:tcBorders>
            <w:vAlign w:val="center"/>
            <w:hideMark/>
          </w:tcPr>
          <w:p w14:paraId="6E3237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78F91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580612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22235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234</w:t>
            </w:r>
          </w:p>
        </w:tc>
        <w:tc>
          <w:tcPr>
            <w:tcW w:w="3260" w:type="dxa"/>
            <w:tcBorders>
              <w:top w:val="nil"/>
              <w:left w:val="nil"/>
              <w:bottom w:val="single" w:sz="4" w:space="0" w:color="auto"/>
              <w:right w:val="single" w:sz="4" w:space="0" w:color="auto"/>
            </w:tcBorders>
            <w:vAlign w:val="center"/>
            <w:hideMark/>
          </w:tcPr>
          <w:p w14:paraId="555ABF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Корнеева,13</w:t>
            </w:r>
          </w:p>
        </w:tc>
        <w:tc>
          <w:tcPr>
            <w:tcW w:w="2268" w:type="dxa"/>
            <w:tcBorders>
              <w:top w:val="nil"/>
              <w:left w:val="nil"/>
              <w:bottom w:val="single" w:sz="4" w:space="0" w:color="auto"/>
              <w:right w:val="single" w:sz="4" w:space="0" w:color="auto"/>
            </w:tcBorders>
            <w:vAlign w:val="center"/>
            <w:hideMark/>
          </w:tcPr>
          <w:p w14:paraId="1574EB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1834F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C639BA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91D35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235</w:t>
            </w:r>
          </w:p>
        </w:tc>
        <w:tc>
          <w:tcPr>
            <w:tcW w:w="3260" w:type="dxa"/>
            <w:tcBorders>
              <w:top w:val="nil"/>
              <w:left w:val="nil"/>
              <w:bottom w:val="single" w:sz="4" w:space="0" w:color="auto"/>
              <w:right w:val="single" w:sz="4" w:space="0" w:color="auto"/>
            </w:tcBorders>
            <w:vAlign w:val="center"/>
            <w:hideMark/>
          </w:tcPr>
          <w:p w14:paraId="40AD3D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Корнеева,15</w:t>
            </w:r>
          </w:p>
        </w:tc>
        <w:tc>
          <w:tcPr>
            <w:tcW w:w="2268" w:type="dxa"/>
            <w:tcBorders>
              <w:top w:val="nil"/>
              <w:left w:val="nil"/>
              <w:bottom w:val="single" w:sz="4" w:space="0" w:color="auto"/>
              <w:right w:val="single" w:sz="4" w:space="0" w:color="auto"/>
            </w:tcBorders>
            <w:vAlign w:val="center"/>
            <w:hideMark/>
          </w:tcPr>
          <w:p w14:paraId="510ACA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5FFAB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4694D3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4563D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236</w:t>
            </w:r>
          </w:p>
        </w:tc>
        <w:tc>
          <w:tcPr>
            <w:tcW w:w="3260" w:type="dxa"/>
            <w:tcBorders>
              <w:top w:val="nil"/>
              <w:left w:val="nil"/>
              <w:bottom w:val="single" w:sz="4" w:space="0" w:color="auto"/>
              <w:right w:val="single" w:sz="4" w:space="0" w:color="auto"/>
            </w:tcBorders>
            <w:vAlign w:val="center"/>
            <w:hideMark/>
          </w:tcPr>
          <w:p w14:paraId="2B84A1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Корнеева,17</w:t>
            </w:r>
          </w:p>
        </w:tc>
        <w:tc>
          <w:tcPr>
            <w:tcW w:w="2268" w:type="dxa"/>
            <w:tcBorders>
              <w:top w:val="nil"/>
              <w:left w:val="nil"/>
              <w:bottom w:val="single" w:sz="4" w:space="0" w:color="auto"/>
              <w:right w:val="single" w:sz="4" w:space="0" w:color="auto"/>
            </w:tcBorders>
            <w:vAlign w:val="center"/>
            <w:hideMark/>
          </w:tcPr>
          <w:p w14:paraId="1A3433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5F97FA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EA948F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6C4CF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237</w:t>
            </w:r>
          </w:p>
        </w:tc>
        <w:tc>
          <w:tcPr>
            <w:tcW w:w="3260" w:type="dxa"/>
            <w:tcBorders>
              <w:top w:val="nil"/>
              <w:left w:val="nil"/>
              <w:bottom w:val="single" w:sz="4" w:space="0" w:color="auto"/>
              <w:right w:val="single" w:sz="4" w:space="0" w:color="auto"/>
            </w:tcBorders>
            <w:vAlign w:val="center"/>
            <w:hideMark/>
          </w:tcPr>
          <w:p w14:paraId="375F70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Корнеева,19</w:t>
            </w:r>
          </w:p>
        </w:tc>
        <w:tc>
          <w:tcPr>
            <w:tcW w:w="2268" w:type="dxa"/>
            <w:tcBorders>
              <w:top w:val="nil"/>
              <w:left w:val="nil"/>
              <w:bottom w:val="single" w:sz="4" w:space="0" w:color="auto"/>
              <w:right w:val="single" w:sz="4" w:space="0" w:color="auto"/>
            </w:tcBorders>
            <w:vAlign w:val="center"/>
            <w:hideMark/>
          </w:tcPr>
          <w:p w14:paraId="636E53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A7D94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23379F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F616A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238</w:t>
            </w:r>
          </w:p>
        </w:tc>
        <w:tc>
          <w:tcPr>
            <w:tcW w:w="3260" w:type="dxa"/>
            <w:tcBorders>
              <w:top w:val="nil"/>
              <w:left w:val="nil"/>
              <w:bottom w:val="single" w:sz="4" w:space="0" w:color="auto"/>
              <w:right w:val="single" w:sz="4" w:space="0" w:color="auto"/>
            </w:tcBorders>
            <w:vAlign w:val="center"/>
            <w:hideMark/>
          </w:tcPr>
          <w:p w14:paraId="773116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Корнеева,2</w:t>
            </w:r>
          </w:p>
        </w:tc>
        <w:tc>
          <w:tcPr>
            <w:tcW w:w="2268" w:type="dxa"/>
            <w:tcBorders>
              <w:top w:val="nil"/>
              <w:left w:val="nil"/>
              <w:bottom w:val="single" w:sz="4" w:space="0" w:color="auto"/>
              <w:right w:val="single" w:sz="4" w:space="0" w:color="auto"/>
            </w:tcBorders>
            <w:vAlign w:val="center"/>
            <w:hideMark/>
          </w:tcPr>
          <w:p w14:paraId="312BCF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8CED7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7AFE5A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BDA7B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239</w:t>
            </w:r>
          </w:p>
        </w:tc>
        <w:tc>
          <w:tcPr>
            <w:tcW w:w="3260" w:type="dxa"/>
            <w:tcBorders>
              <w:top w:val="nil"/>
              <w:left w:val="nil"/>
              <w:bottom w:val="single" w:sz="4" w:space="0" w:color="auto"/>
              <w:right w:val="single" w:sz="4" w:space="0" w:color="auto"/>
            </w:tcBorders>
            <w:vAlign w:val="center"/>
            <w:hideMark/>
          </w:tcPr>
          <w:p w14:paraId="07C692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Корнеева,21</w:t>
            </w:r>
          </w:p>
        </w:tc>
        <w:tc>
          <w:tcPr>
            <w:tcW w:w="2268" w:type="dxa"/>
            <w:tcBorders>
              <w:top w:val="nil"/>
              <w:left w:val="nil"/>
              <w:bottom w:val="single" w:sz="4" w:space="0" w:color="auto"/>
              <w:right w:val="single" w:sz="4" w:space="0" w:color="auto"/>
            </w:tcBorders>
            <w:vAlign w:val="center"/>
            <w:hideMark/>
          </w:tcPr>
          <w:p w14:paraId="67F7DA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A85BC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AECA85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20993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240</w:t>
            </w:r>
          </w:p>
        </w:tc>
        <w:tc>
          <w:tcPr>
            <w:tcW w:w="3260" w:type="dxa"/>
            <w:tcBorders>
              <w:top w:val="nil"/>
              <w:left w:val="nil"/>
              <w:bottom w:val="single" w:sz="4" w:space="0" w:color="auto"/>
              <w:right w:val="single" w:sz="4" w:space="0" w:color="auto"/>
            </w:tcBorders>
            <w:vAlign w:val="center"/>
            <w:hideMark/>
          </w:tcPr>
          <w:p w14:paraId="245D34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Корнеева,23</w:t>
            </w:r>
          </w:p>
        </w:tc>
        <w:tc>
          <w:tcPr>
            <w:tcW w:w="2268" w:type="dxa"/>
            <w:tcBorders>
              <w:top w:val="nil"/>
              <w:left w:val="nil"/>
              <w:bottom w:val="single" w:sz="4" w:space="0" w:color="auto"/>
              <w:right w:val="single" w:sz="4" w:space="0" w:color="auto"/>
            </w:tcBorders>
            <w:vAlign w:val="center"/>
            <w:hideMark/>
          </w:tcPr>
          <w:p w14:paraId="26A378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84E9D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E139B2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402BB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241</w:t>
            </w:r>
          </w:p>
        </w:tc>
        <w:tc>
          <w:tcPr>
            <w:tcW w:w="3260" w:type="dxa"/>
            <w:tcBorders>
              <w:top w:val="nil"/>
              <w:left w:val="nil"/>
              <w:bottom w:val="single" w:sz="4" w:space="0" w:color="auto"/>
              <w:right w:val="single" w:sz="4" w:space="0" w:color="auto"/>
            </w:tcBorders>
            <w:vAlign w:val="center"/>
            <w:hideMark/>
          </w:tcPr>
          <w:p w14:paraId="07D419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Корнеева,27,1</w:t>
            </w:r>
          </w:p>
        </w:tc>
        <w:tc>
          <w:tcPr>
            <w:tcW w:w="2268" w:type="dxa"/>
            <w:tcBorders>
              <w:top w:val="nil"/>
              <w:left w:val="nil"/>
              <w:bottom w:val="single" w:sz="4" w:space="0" w:color="auto"/>
              <w:right w:val="single" w:sz="4" w:space="0" w:color="auto"/>
            </w:tcBorders>
            <w:vAlign w:val="center"/>
            <w:hideMark/>
          </w:tcPr>
          <w:p w14:paraId="6EDE31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D2922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FCE992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13355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242</w:t>
            </w:r>
          </w:p>
        </w:tc>
        <w:tc>
          <w:tcPr>
            <w:tcW w:w="3260" w:type="dxa"/>
            <w:tcBorders>
              <w:top w:val="nil"/>
              <w:left w:val="nil"/>
              <w:bottom w:val="single" w:sz="4" w:space="0" w:color="auto"/>
              <w:right w:val="single" w:sz="4" w:space="0" w:color="auto"/>
            </w:tcBorders>
            <w:vAlign w:val="center"/>
            <w:hideMark/>
          </w:tcPr>
          <w:p w14:paraId="496F42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Корнеева,27,2</w:t>
            </w:r>
          </w:p>
        </w:tc>
        <w:tc>
          <w:tcPr>
            <w:tcW w:w="2268" w:type="dxa"/>
            <w:tcBorders>
              <w:top w:val="nil"/>
              <w:left w:val="nil"/>
              <w:bottom w:val="single" w:sz="4" w:space="0" w:color="auto"/>
              <w:right w:val="single" w:sz="4" w:space="0" w:color="auto"/>
            </w:tcBorders>
            <w:vAlign w:val="center"/>
            <w:hideMark/>
          </w:tcPr>
          <w:p w14:paraId="4C66A9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978F1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2D1E87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3D72A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243</w:t>
            </w:r>
          </w:p>
        </w:tc>
        <w:tc>
          <w:tcPr>
            <w:tcW w:w="3260" w:type="dxa"/>
            <w:tcBorders>
              <w:top w:val="nil"/>
              <w:left w:val="nil"/>
              <w:bottom w:val="single" w:sz="4" w:space="0" w:color="auto"/>
              <w:right w:val="single" w:sz="4" w:space="0" w:color="auto"/>
            </w:tcBorders>
            <w:vAlign w:val="center"/>
            <w:hideMark/>
          </w:tcPr>
          <w:p w14:paraId="308BA08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Корнеева,2А,1</w:t>
            </w:r>
          </w:p>
        </w:tc>
        <w:tc>
          <w:tcPr>
            <w:tcW w:w="2268" w:type="dxa"/>
            <w:tcBorders>
              <w:top w:val="nil"/>
              <w:left w:val="nil"/>
              <w:bottom w:val="single" w:sz="4" w:space="0" w:color="auto"/>
              <w:right w:val="single" w:sz="4" w:space="0" w:color="auto"/>
            </w:tcBorders>
            <w:vAlign w:val="center"/>
            <w:hideMark/>
          </w:tcPr>
          <w:p w14:paraId="779967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31BF6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88E4D0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9D0E7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244</w:t>
            </w:r>
          </w:p>
        </w:tc>
        <w:tc>
          <w:tcPr>
            <w:tcW w:w="3260" w:type="dxa"/>
            <w:tcBorders>
              <w:top w:val="nil"/>
              <w:left w:val="nil"/>
              <w:bottom w:val="single" w:sz="4" w:space="0" w:color="auto"/>
              <w:right w:val="single" w:sz="4" w:space="0" w:color="auto"/>
            </w:tcBorders>
            <w:vAlign w:val="center"/>
            <w:hideMark/>
          </w:tcPr>
          <w:p w14:paraId="5E48C0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Корнеева,2А,2</w:t>
            </w:r>
          </w:p>
        </w:tc>
        <w:tc>
          <w:tcPr>
            <w:tcW w:w="2268" w:type="dxa"/>
            <w:tcBorders>
              <w:top w:val="nil"/>
              <w:left w:val="nil"/>
              <w:bottom w:val="single" w:sz="4" w:space="0" w:color="auto"/>
              <w:right w:val="single" w:sz="4" w:space="0" w:color="auto"/>
            </w:tcBorders>
            <w:vAlign w:val="center"/>
            <w:hideMark/>
          </w:tcPr>
          <w:p w14:paraId="28121B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9A98C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2EAA9A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62F10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245</w:t>
            </w:r>
          </w:p>
        </w:tc>
        <w:tc>
          <w:tcPr>
            <w:tcW w:w="3260" w:type="dxa"/>
            <w:tcBorders>
              <w:top w:val="nil"/>
              <w:left w:val="nil"/>
              <w:bottom w:val="single" w:sz="4" w:space="0" w:color="auto"/>
              <w:right w:val="single" w:sz="4" w:space="0" w:color="auto"/>
            </w:tcBorders>
            <w:vAlign w:val="center"/>
            <w:hideMark/>
          </w:tcPr>
          <w:p w14:paraId="369B55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Корнеева,2А,3</w:t>
            </w:r>
          </w:p>
        </w:tc>
        <w:tc>
          <w:tcPr>
            <w:tcW w:w="2268" w:type="dxa"/>
            <w:tcBorders>
              <w:top w:val="nil"/>
              <w:left w:val="nil"/>
              <w:bottom w:val="single" w:sz="4" w:space="0" w:color="auto"/>
              <w:right w:val="single" w:sz="4" w:space="0" w:color="auto"/>
            </w:tcBorders>
            <w:vAlign w:val="center"/>
            <w:hideMark/>
          </w:tcPr>
          <w:p w14:paraId="002D07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A8532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0865AB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F7A47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246</w:t>
            </w:r>
          </w:p>
        </w:tc>
        <w:tc>
          <w:tcPr>
            <w:tcW w:w="3260" w:type="dxa"/>
            <w:tcBorders>
              <w:top w:val="nil"/>
              <w:left w:val="nil"/>
              <w:bottom w:val="single" w:sz="4" w:space="0" w:color="auto"/>
              <w:right w:val="single" w:sz="4" w:space="0" w:color="auto"/>
            </w:tcBorders>
            <w:vAlign w:val="center"/>
            <w:hideMark/>
          </w:tcPr>
          <w:p w14:paraId="510495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Корнеева,3</w:t>
            </w:r>
          </w:p>
        </w:tc>
        <w:tc>
          <w:tcPr>
            <w:tcW w:w="2268" w:type="dxa"/>
            <w:tcBorders>
              <w:top w:val="nil"/>
              <w:left w:val="nil"/>
              <w:bottom w:val="single" w:sz="4" w:space="0" w:color="auto"/>
              <w:right w:val="single" w:sz="4" w:space="0" w:color="auto"/>
            </w:tcBorders>
            <w:vAlign w:val="center"/>
            <w:hideMark/>
          </w:tcPr>
          <w:p w14:paraId="37D865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3B136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D2F407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D5338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247</w:t>
            </w:r>
          </w:p>
        </w:tc>
        <w:tc>
          <w:tcPr>
            <w:tcW w:w="3260" w:type="dxa"/>
            <w:tcBorders>
              <w:top w:val="nil"/>
              <w:left w:val="nil"/>
              <w:bottom w:val="single" w:sz="4" w:space="0" w:color="auto"/>
              <w:right w:val="single" w:sz="4" w:space="0" w:color="auto"/>
            </w:tcBorders>
            <w:vAlign w:val="center"/>
            <w:hideMark/>
          </w:tcPr>
          <w:p w14:paraId="7C9B65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Корнеева,33</w:t>
            </w:r>
          </w:p>
        </w:tc>
        <w:tc>
          <w:tcPr>
            <w:tcW w:w="2268" w:type="dxa"/>
            <w:tcBorders>
              <w:top w:val="nil"/>
              <w:left w:val="nil"/>
              <w:bottom w:val="single" w:sz="4" w:space="0" w:color="auto"/>
              <w:right w:val="single" w:sz="4" w:space="0" w:color="auto"/>
            </w:tcBorders>
            <w:vAlign w:val="center"/>
            <w:hideMark/>
          </w:tcPr>
          <w:p w14:paraId="708E10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513A1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04BAD4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8CA14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248</w:t>
            </w:r>
          </w:p>
        </w:tc>
        <w:tc>
          <w:tcPr>
            <w:tcW w:w="3260" w:type="dxa"/>
            <w:tcBorders>
              <w:top w:val="nil"/>
              <w:left w:val="nil"/>
              <w:bottom w:val="single" w:sz="4" w:space="0" w:color="auto"/>
              <w:right w:val="single" w:sz="4" w:space="0" w:color="auto"/>
            </w:tcBorders>
            <w:vAlign w:val="center"/>
            <w:hideMark/>
          </w:tcPr>
          <w:p w14:paraId="4B783D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Корнеева,35</w:t>
            </w:r>
          </w:p>
        </w:tc>
        <w:tc>
          <w:tcPr>
            <w:tcW w:w="2268" w:type="dxa"/>
            <w:tcBorders>
              <w:top w:val="nil"/>
              <w:left w:val="nil"/>
              <w:bottom w:val="single" w:sz="4" w:space="0" w:color="auto"/>
              <w:right w:val="single" w:sz="4" w:space="0" w:color="auto"/>
            </w:tcBorders>
            <w:vAlign w:val="center"/>
            <w:hideMark/>
          </w:tcPr>
          <w:p w14:paraId="5ECF1A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A2BE0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61C30B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2432D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249</w:t>
            </w:r>
          </w:p>
        </w:tc>
        <w:tc>
          <w:tcPr>
            <w:tcW w:w="3260" w:type="dxa"/>
            <w:tcBorders>
              <w:top w:val="nil"/>
              <w:left w:val="nil"/>
              <w:bottom w:val="single" w:sz="4" w:space="0" w:color="auto"/>
              <w:right w:val="single" w:sz="4" w:space="0" w:color="auto"/>
            </w:tcBorders>
            <w:vAlign w:val="center"/>
            <w:hideMark/>
          </w:tcPr>
          <w:p w14:paraId="26381D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Корнеева,39</w:t>
            </w:r>
          </w:p>
        </w:tc>
        <w:tc>
          <w:tcPr>
            <w:tcW w:w="2268" w:type="dxa"/>
            <w:tcBorders>
              <w:top w:val="nil"/>
              <w:left w:val="nil"/>
              <w:bottom w:val="single" w:sz="4" w:space="0" w:color="auto"/>
              <w:right w:val="single" w:sz="4" w:space="0" w:color="auto"/>
            </w:tcBorders>
            <w:vAlign w:val="center"/>
            <w:hideMark/>
          </w:tcPr>
          <w:p w14:paraId="51CC7F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D56CD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D027D6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286E8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250</w:t>
            </w:r>
          </w:p>
        </w:tc>
        <w:tc>
          <w:tcPr>
            <w:tcW w:w="3260" w:type="dxa"/>
            <w:tcBorders>
              <w:top w:val="nil"/>
              <w:left w:val="nil"/>
              <w:bottom w:val="single" w:sz="4" w:space="0" w:color="auto"/>
              <w:right w:val="single" w:sz="4" w:space="0" w:color="auto"/>
            </w:tcBorders>
            <w:vAlign w:val="center"/>
            <w:hideMark/>
          </w:tcPr>
          <w:p w14:paraId="7C88C9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Корнеева,4</w:t>
            </w:r>
          </w:p>
        </w:tc>
        <w:tc>
          <w:tcPr>
            <w:tcW w:w="2268" w:type="dxa"/>
            <w:tcBorders>
              <w:top w:val="nil"/>
              <w:left w:val="nil"/>
              <w:bottom w:val="single" w:sz="4" w:space="0" w:color="auto"/>
              <w:right w:val="single" w:sz="4" w:space="0" w:color="auto"/>
            </w:tcBorders>
            <w:vAlign w:val="center"/>
            <w:hideMark/>
          </w:tcPr>
          <w:p w14:paraId="26A9DC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D7FDB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4336F9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39194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251</w:t>
            </w:r>
          </w:p>
        </w:tc>
        <w:tc>
          <w:tcPr>
            <w:tcW w:w="3260" w:type="dxa"/>
            <w:tcBorders>
              <w:top w:val="nil"/>
              <w:left w:val="nil"/>
              <w:bottom w:val="single" w:sz="4" w:space="0" w:color="auto"/>
              <w:right w:val="single" w:sz="4" w:space="0" w:color="auto"/>
            </w:tcBorders>
            <w:vAlign w:val="center"/>
            <w:hideMark/>
          </w:tcPr>
          <w:p w14:paraId="72F853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Корнеева,41</w:t>
            </w:r>
          </w:p>
        </w:tc>
        <w:tc>
          <w:tcPr>
            <w:tcW w:w="2268" w:type="dxa"/>
            <w:tcBorders>
              <w:top w:val="nil"/>
              <w:left w:val="nil"/>
              <w:bottom w:val="single" w:sz="4" w:space="0" w:color="auto"/>
              <w:right w:val="single" w:sz="4" w:space="0" w:color="auto"/>
            </w:tcBorders>
            <w:vAlign w:val="center"/>
            <w:hideMark/>
          </w:tcPr>
          <w:p w14:paraId="3B999C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F0A96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5CF49B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44CD9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252</w:t>
            </w:r>
          </w:p>
        </w:tc>
        <w:tc>
          <w:tcPr>
            <w:tcW w:w="3260" w:type="dxa"/>
            <w:tcBorders>
              <w:top w:val="nil"/>
              <w:left w:val="nil"/>
              <w:bottom w:val="single" w:sz="4" w:space="0" w:color="auto"/>
              <w:right w:val="single" w:sz="4" w:space="0" w:color="auto"/>
            </w:tcBorders>
            <w:vAlign w:val="center"/>
            <w:hideMark/>
          </w:tcPr>
          <w:p w14:paraId="7336A36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Корнеева,43</w:t>
            </w:r>
          </w:p>
        </w:tc>
        <w:tc>
          <w:tcPr>
            <w:tcW w:w="2268" w:type="dxa"/>
            <w:tcBorders>
              <w:top w:val="nil"/>
              <w:left w:val="nil"/>
              <w:bottom w:val="single" w:sz="4" w:space="0" w:color="auto"/>
              <w:right w:val="single" w:sz="4" w:space="0" w:color="auto"/>
            </w:tcBorders>
            <w:vAlign w:val="center"/>
            <w:hideMark/>
          </w:tcPr>
          <w:p w14:paraId="12282A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9FE8F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D3435F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C4BC4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253</w:t>
            </w:r>
          </w:p>
        </w:tc>
        <w:tc>
          <w:tcPr>
            <w:tcW w:w="3260" w:type="dxa"/>
            <w:tcBorders>
              <w:top w:val="nil"/>
              <w:left w:val="nil"/>
              <w:bottom w:val="single" w:sz="4" w:space="0" w:color="auto"/>
              <w:right w:val="single" w:sz="4" w:space="0" w:color="auto"/>
            </w:tcBorders>
            <w:vAlign w:val="center"/>
            <w:hideMark/>
          </w:tcPr>
          <w:p w14:paraId="21B5A6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Корнеева,43А</w:t>
            </w:r>
          </w:p>
        </w:tc>
        <w:tc>
          <w:tcPr>
            <w:tcW w:w="2268" w:type="dxa"/>
            <w:tcBorders>
              <w:top w:val="nil"/>
              <w:left w:val="nil"/>
              <w:bottom w:val="single" w:sz="4" w:space="0" w:color="auto"/>
              <w:right w:val="single" w:sz="4" w:space="0" w:color="auto"/>
            </w:tcBorders>
            <w:vAlign w:val="center"/>
            <w:hideMark/>
          </w:tcPr>
          <w:p w14:paraId="50C5D8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110D1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12A370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706D6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254</w:t>
            </w:r>
          </w:p>
        </w:tc>
        <w:tc>
          <w:tcPr>
            <w:tcW w:w="3260" w:type="dxa"/>
            <w:tcBorders>
              <w:top w:val="nil"/>
              <w:left w:val="nil"/>
              <w:bottom w:val="single" w:sz="4" w:space="0" w:color="auto"/>
              <w:right w:val="single" w:sz="4" w:space="0" w:color="auto"/>
            </w:tcBorders>
            <w:vAlign w:val="center"/>
            <w:hideMark/>
          </w:tcPr>
          <w:p w14:paraId="4C67F4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Корнеева,6</w:t>
            </w:r>
          </w:p>
        </w:tc>
        <w:tc>
          <w:tcPr>
            <w:tcW w:w="2268" w:type="dxa"/>
            <w:tcBorders>
              <w:top w:val="nil"/>
              <w:left w:val="nil"/>
              <w:bottom w:val="single" w:sz="4" w:space="0" w:color="auto"/>
              <w:right w:val="single" w:sz="4" w:space="0" w:color="auto"/>
            </w:tcBorders>
            <w:vAlign w:val="center"/>
            <w:hideMark/>
          </w:tcPr>
          <w:p w14:paraId="4B24AA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8A871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224D5E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B8DD6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255</w:t>
            </w:r>
          </w:p>
        </w:tc>
        <w:tc>
          <w:tcPr>
            <w:tcW w:w="3260" w:type="dxa"/>
            <w:tcBorders>
              <w:top w:val="nil"/>
              <w:left w:val="nil"/>
              <w:bottom w:val="single" w:sz="4" w:space="0" w:color="auto"/>
              <w:right w:val="single" w:sz="4" w:space="0" w:color="auto"/>
            </w:tcBorders>
            <w:vAlign w:val="center"/>
            <w:hideMark/>
          </w:tcPr>
          <w:p w14:paraId="6B79D0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Корнеева,6А,1</w:t>
            </w:r>
          </w:p>
        </w:tc>
        <w:tc>
          <w:tcPr>
            <w:tcW w:w="2268" w:type="dxa"/>
            <w:tcBorders>
              <w:top w:val="nil"/>
              <w:left w:val="nil"/>
              <w:bottom w:val="single" w:sz="4" w:space="0" w:color="auto"/>
              <w:right w:val="single" w:sz="4" w:space="0" w:color="auto"/>
            </w:tcBorders>
            <w:vAlign w:val="center"/>
            <w:hideMark/>
          </w:tcPr>
          <w:p w14:paraId="3B3BF4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61156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9CE7F2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A2F67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256</w:t>
            </w:r>
          </w:p>
        </w:tc>
        <w:tc>
          <w:tcPr>
            <w:tcW w:w="3260" w:type="dxa"/>
            <w:tcBorders>
              <w:top w:val="nil"/>
              <w:left w:val="nil"/>
              <w:bottom w:val="single" w:sz="4" w:space="0" w:color="auto"/>
              <w:right w:val="single" w:sz="4" w:space="0" w:color="auto"/>
            </w:tcBorders>
            <w:vAlign w:val="center"/>
            <w:hideMark/>
          </w:tcPr>
          <w:p w14:paraId="47AAE5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Корнеева,6А,2</w:t>
            </w:r>
          </w:p>
        </w:tc>
        <w:tc>
          <w:tcPr>
            <w:tcW w:w="2268" w:type="dxa"/>
            <w:tcBorders>
              <w:top w:val="nil"/>
              <w:left w:val="nil"/>
              <w:bottom w:val="single" w:sz="4" w:space="0" w:color="auto"/>
              <w:right w:val="single" w:sz="4" w:space="0" w:color="auto"/>
            </w:tcBorders>
            <w:vAlign w:val="center"/>
            <w:hideMark/>
          </w:tcPr>
          <w:p w14:paraId="022F2E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71ACA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09C7CA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1EFD9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257</w:t>
            </w:r>
          </w:p>
        </w:tc>
        <w:tc>
          <w:tcPr>
            <w:tcW w:w="3260" w:type="dxa"/>
            <w:tcBorders>
              <w:top w:val="nil"/>
              <w:left w:val="nil"/>
              <w:bottom w:val="single" w:sz="4" w:space="0" w:color="auto"/>
              <w:right w:val="single" w:sz="4" w:space="0" w:color="auto"/>
            </w:tcBorders>
            <w:vAlign w:val="center"/>
            <w:hideMark/>
          </w:tcPr>
          <w:p w14:paraId="796872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Корнеева,6А,3</w:t>
            </w:r>
          </w:p>
        </w:tc>
        <w:tc>
          <w:tcPr>
            <w:tcW w:w="2268" w:type="dxa"/>
            <w:tcBorders>
              <w:top w:val="nil"/>
              <w:left w:val="nil"/>
              <w:bottom w:val="single" w:sz="4" w:space="0" w:color="auto"/>
              <w:right w:val="single" w:sz="4" w:space="0" w:color="auto"/>
            </w:tcBorders>
            <w:vAlign w:val="center"/>
            <w:hideMark/>
          </w:tcPr>
          <w:p w14:paraId="36F1A1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EBBAB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215730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E665E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258</w:t>
            </w:r>
          </w:p>
        </w:tc>
        <w:tc>
          <w:tcPr>
            <w:tcW w:w="3260" w:type="dxa"/>
            <w:tcBorders>
              <w:top w:val="nil"/>
              <w:left w:val="nil"/>
              <w:bottom w:val="single" w:sz="4" w:space="0" w:color="auto"/>
              <w:right w:val="single" w:sz="4" w:space="0" w:color="auto"/>
            </w:tcBorders>
            <w:vAlign w:val="center"/>
            <w:hideMark/>
          </w:tcPr>
          <w:p w14:paraId="3841FE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Корнеева,6Б</w:t>
            </w:r>
          </w:p>
        </w:tc>
        <w:tc>
          <w:tcPr>
            <w:tcW w:w="2268" w:type="dxa"/>
            <w:tcBorders>
              <w:top w:val="nil"/>
              <w:left w:val="nil"/>
              <w:bottom w:val="single" w:sz="4" w:space="0" w:color="auto"/>
              <w:right w:val="single" w:sz="4" w:space="0" w:color="auto"/>
            </w:tcBorders>
            <w:vAlign w:val="center"/>
            <w:hideMark/>
          </w:tcPr>
          <w:p w14:paraId="56BDF8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0EF296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2C87FC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BE97B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259</w:t>
            </w:r>
          </w:p>
        </w:tc>
        <w:tc>
          <w:tcPr>
            <w:tcW w:w="3260" w:type="dxa"/>
            <w:tcBorders>
              <w:top w:val="nil"/>
              <w:left w:val="nil"/>
              <w:bottom w:val="single" w:sz="4" w:space="0" w:color="auto"/>
              <w:right w:val="single" w:sz="4" w:space="0" w:color="auto"/>
            </w:tcBorders>
            <w:vAlign w:val="center"/>
            <w:hideMark/>
          </w:tcPr>
          <w:p w14:paraId="17264A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Корнеева,8</w:t>
            </w:r>
          </w:p>
        </w:tc>
        <w:tc>
          <w:tcPr>
            <w:tcW w:w="2268" w:type="dxa"/>
            <w:tcBorders>
              <w:top w:val="nil"/>
              <w:left w:val="nil"/>
              <w:bottom w:val="single" w:sz="4" w:space="0" w:color="auto"/>
              <w:right w:val="single" w:sz="4" w:space="0" w:color="auto"/>
            </w:tcBorders>
            <w:vAlign w:val="center"/>
            <w:hideMark/>
          </w:tcPr>
          <w:p w14:paraId="331198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51ADE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1CC58A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0DBBB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260</w:t>
            </w:r>
          </w:p>
        </w:tc>
        <w:tc>
          <w:tcPr>
            <w:tcW w:w="3260" w:type="dxa"/>
            <w:tcBorders>
              <w:top w:val="nil"/>
              <w:left w:val="nil"/>
              <w:bottom w:val="single" w:sz="4" w:space="0" w:color="auto"/>
              <w:right w:val="single" w:sz="4" w:space="0" w:color="auto"/>
            </w:tcBorders>
            <w:vAlign w:val="center"/>
            <w:hideMark/>
          </w:tcPr>
          <w:p w14:paraId="18B625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Корнеева,9</w:t>
            </w:r>
          </w:p>
        </w:tc>
        <w:tc>
          <w:tcPr>
            <w:tcW w:w="2268" w:type="dxa"/>
            <w:tcBorders>
              <w:top w:val="nil"/>
              <w:left w:val="nil"/>
              <w:bottom w:val="single" w:sz="4" w:space="0" w:color="auto"/>
              <w:right w:val="single" w:sz="4" w:space="0" w:color="auto"/>
            </w:tcBorders>
            <w:vAlign w:val="center"/>
            <w:hideMark/>
          </w:tcPr>
          <w:p w14:paraId="1EB64D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2CC46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237646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771414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261</w:t>
            </w:r>
          </w:p>
        </w:tc>
        <w:tc>
          <w:tcPr>
            <w:tcW w:w="3260" w:type="dxa"/>
            <w:tcBorders>
              <w:top w:val="nil"/>
              <w:left w:val="nil"/>
              <w:bottom w:val="single" w:sz="4" w:space="0" w:color="auto"/>
              <w:right w:val="single" w:sz="4" w:space="0" w:color="auto"/>
            </w:tcBorders>
            <w:vAlign w:val="center"/>
            <w:hideMark/>
          </w:tcPr>
          <w:p w14:paraId="6EE309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Лесная,17</w:t>
            </w:r>
          </w:p>
        </w:tc>
        <w:tc>
          <w:tcPr>
            <w:tcW w:w="2268" w:type="dxa"/>
            <w:tcBorders>
              <w:top w:val="nil"/>
              <w:left w:val="nil"/>
              <w:bottom w:val="single" w:sz="4" w:space="0" w:color="auto"/>
              <w:right w:val="single" w:sz="4" w:space="0" w:color="auto"/>
            </w:tcBorders>
            <w:vAlign w:val="center"/>
            <w:hideMark/>
          </w:tcPr>
          <w:p w14:paraId="16FEE4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B9445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9AC447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721276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262</w:t>
            </w:r>
          </w:p>
        </w:tc>
        <w:tc>
          <w:tcPr>
            <w:tcW w:w="3260" w:type="dxa"/>
            <w:tcBorders>
              <w:top w:val="nil"/>
              <w:left w:val="nil"/>
              <w:bottom w:val="single" w:sz="4" w:space="0" w:color="auto"/>
              <w:right w:val="single" w:sz="4" w:space="0" w:color="auto"/>
            </w:tcBorders>
            <w:vAlign w:val="center"/>
            <w:hideMark/>
          </w:tcPr>
          <w:p w14:paraId="494CFB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Лесная,22</w:t>
            </w:r>
          </w:p>
        </w:tc>
        <w:tc>
          <w:tcPr>
            <w:tcW w:w="2268" w:type="dxa"/>
            <w:tcBorders>
              <w:top w:val="nil"/>
              <w:left w:val="nil"/>
              <w:bottom w:val="single" w:sz="4" w:space="0" w:color="auto"/>
              <w:right w:val="single" w:sz="4" w:space="0" w:color="auto"/>
            </w:tcBorders>
            <w:vAlign w:val="center"/>
            <w:hideMark/>
          </w:tcPr>
          <w:p w14:paraId="2969DA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CE71F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147E5B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0CBCD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263</w:t>
            </w:r>
          </w:p>
        </w:tc>
        <w:tc>
          <w:tcPr>
            <w:tcW w:w="3260" w:type="dxa"/>
            <w:tcBorders>
              <w:top w:val="nil"/>
              <w:left w:val="nil"/>
              <w:bottom w:val="single" w:sz="4" w:space="0" w:color="auto"/>
              <w:right w:val="single" w:sz="4" w:space="0" w:color="auto"/>
            </w:tcBorders>
            <w:vAlign w:val="center"/>
            <w:hideMark/>
          </w:tcPr>
          <w:p w14:paraId="359923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Лесная,24</w:t>
            </w:r>
          </w:p>
        </w:tc>
        <w:tc>
          <w:tcPr>
            <w:tcW w:w="2268" w:type="dxa"/>
            <w:tcBorders>
              <w:top w:val="nil"/>
              <w:left w:val="nil"/>
              <w:bottom w:val="single" w:sz="4" w:space="0" w:color="auto"/>
              <w:right w:val="single" w:sz="4" w:space="0" w:color="auto"/>
            </w:tcBorders>
            <w:vAlign w:val="center"/>
            <w:hideMark/>
          </w:tcPr>
          <w:p w14:paraId="4EF166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1DFB6B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094640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E4546B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264</w:t>
            </w:r>
          </w:p>
        </w:tc>
        <w:tc>
          <w:tcPr>
            <w:tcW w:w="3260" w:type="dxa"/>
            <w:tcBorders>
              <w:top w:val="nil"/>
              <w:left w:val="nil"/>
              <w:bottom w:val="single" w:sz="4" w:space="0" w:color="auto"/>
              <w:right w:val="single" w:sz="4" w:space="0" w:color="auto"/>
            </w:tcBorders>
            <w:vAlign w:val="center"/>
            <w:hideMark/>
          </w:tcPr>
          <w:p w14:paraId="52B6F0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Лесная,25</w:t>
            </w:r>
          </w:p>
        </w:tc>
        <w:tc>
          <w:tcPr>
            <w:tcW w:w="2268" w:type="dxa"/>
            <w:tcBorders>
              <w:top w:val="nil"/>
              <w:left w:val="nil"/>
              <w:bottom w:val="single" w:sz="4" w:space="0" w:color="auto"/>
              <w:right w:val="single" w:sz="4" w:space="0" w:color="auto"/>
            </w:tcBorders>
            <w:vAlign w:val="center"/>
            <w:hideMark/>
          </w:tcPr>
          <w:p w14:paraId="4F34B7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474D1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D1374E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7CE10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265</w:t>
            </w:r>
          </w:p>
        </w:tc>
        <w:tc>
          <w:tcPr>
            <w:tcW w:w="3260" w:type="dxa"/>
            <w:tcBorders>
              <w:top w:val="nil"/>
              <w:left w:val="nil"/>
              <w:bottom w:val="single" w:sz="4" w:space="0" w:color="auto"/>
              <w:right w:val="single" w:sz="4" w:space="0" w:color="auto"/>
            </w:tcBorders>
            <w:vAlign w:val="center"/>
            <w:hideMark/>
          </w:tcPr>
          <w:p w14:paraId="176CFA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Лесная,26</w:t>
            </w:r>
          </w:p>
        </w:tc>
        <w:tc>
          <w:tcPr>
            <w:tcW w:w="2268" w:type="dxa"/>
            <w:tcBorders>
              <w:top w:val="nil"/>
              <w:left w:val="nil"/>
              <w:bottom w:val="single" w:sz="4" w:space="0" w:color="auto"/>
              <w:right w:val="single" w:sz="4" w:space="0" w:color="auto"/>
            </w:tcBorders>
            <w:vAlign w:val="center"/>
            <w:hideMark/>
          </w:tcPr>
          <w:p w14:paraId="4ADE0BB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43757B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4C2ACD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E79617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266</w:t>
            </w:r>
          </w:p>
        </w:tc>
        <w:tc>
          <w:tcPr>
            <w:tcW w:w="3260" w:type="dxa"/>
            <w:tcBorders>
              <w:top w:val="nil"/>
              <w:left w:val="nil"/>
              <w:bottom w:val="single" w:sz="4" w:space="0" w:color="auto"/>
              <w:right w:val="single" w:sz="4" w:space="0" w:color="auto"/>
            </w:tcBorders>
            <w:vAlign w:val="center"/>
            <w:hideMark/>
          </w:tcPr>
          <w:p w14:paraId="519DFD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Лесная,27</w:t>
            </w:r>
          </w:p>
        </w:tc>
        <w:tc>
          <w:tcPr>
            <w:tcW w:w="2268" w:type="dxa"/>
            <w:tcBorders>
              <w:top w:val="nil"/>
              <w:left w:val="nil"/>
              <w:bottom w:val="single" w:sz="4" w:space="0" w:color="auto"/>
              <w:right w:val="single" w:sz="4" w:space="0" w:color="auto"/>
            </w:tcBorders>
            <w:vAlign w:val="center"/>
            <w:hideMark/>
          </w:tcPr>
          <w:p w14:paraId="3520A7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«Элеком»</w:t>
            </w:r>
          </w:p>
        </w:tc>
        <w:tc>
          <w:tcPr>
            <w:tcW w:w="3119" w:type="dxa"/>
            <w:tcBorders>
              <w:top w:val="nil"/>
              <w:left w:val="nil"/>
              <w:bottom w:val="single" w:sz="4" w:space="0" w:color="auto"/>
              <w:right w:val="single" w:sz="4" w:space="0" w:color="auto"/>
            </w:tcBorders>
            <w:vAlign w:val="center"/>
            <w:hideMark/>
          </w:tcPr>
          <w:p w14:paraId="40CC9D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7246D2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3B6E55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267</w:t>
            </w:r>
          </w:p>
        </w:tc>
        <w:tc>
          <w:tcPr>
            <w:tcW w:w="3260" w:type="dxa"/>
            <w:tcBorders>
              <w:top w:val="nil"/>
              <w:left w:val="nil"/>
              <w:bottom w:val="single" w:sz="4" w:space="0" w:color="auto"/>
              <w:right w:val="single" w:sz="4" w:space="0" w:color="auto"/>
            </w:tcBorders>
            <w:vAlign w:val="center"/>
            <w:hideMark/>
          </w:tcPr>
          <w:p w14:paraId="12DAB5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Лесная,28</w:t>
            </w:r>
          </w:p>
        </w:tc>
        <w:tc>
          <w:tcPr>
            <w:tcW w:w="2268" w:type="dxa"/>
            <w:tcBorders>
              <w:top w:val="nil"/>
              <w:left w:val="nil"/>
              <w:bottom w:val="single" w:sz="4" w:space="0" w:color="auto"/>
              <w:right w:val="single" w:sz="4" w:space="0" w:color="auto"/>
            </w:tcBorders>
            <w:vAlign w:val="center"/>
            <w:hideMark/>
          </w:tcPr>
          <w:p w14:paraId="6B7D6A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45674D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F96452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B7C9A5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268</w:t>
            </w:r>
          </w:p>
        </w:tc>
        <w:tc>
          <w:tcPr>
            <w:tcW w:w="3260" w:type="dxa"/>
            <w:tcBorders>
              <w:top w:val="nil"/>
              <w:left w:val="nil"/>
              <w:bottom w:val="single" w:sz="4" w:space="0" w:color="auto"/>
              <w:right w:val="single" w:sz="4" w:space="0" w:color="auto"/>
            </w:tcBorders>
            <w:vAlign w:val="center"/>
            <w:hideMark/>
          </w:tcPr>
          <w:p w14:paraId="363A74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Лесная,32</w:t>
            </w:r>
          </w:p>
        </w:tc>
        <w:tc>
          <w:tcPr>
            <w:tcW w:w="2268" w:type="dxa"/>
            <w:tcBorders>
              <w:top w:val="nil"/>
              <w:left w:val="nil"/>
              <w:bottom w:val="single" w:sz="4" w:space="0" w:color="auto"/>
              <w:right w:val="single" w:sz="4" w:space="0" w:color="auto"/>
            </w:tcBorders>
            <w:vAlign w:val="center"/>
            <w:hideMark/>
          </w:tcPr>
          <w:p w14:paraId="7B91F5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298A09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193431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2E883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269</w:t>
            </w:r>
          </w:p>
        </w:tc>
        <w:tc>
          <w:tcPr>
            <w:tcW w:w="3260" w:type="dxa"/>
            <w:tcBorders>
              <w:top w:val="nil"/>
              <w:left w:val="nil"/>
              <w:bottom w:val="single" w:sz="4" w:space="0" w:color="auto"/>
              <w:right w:val="single" w:sz="4" w:space="0" w:color="auto"/>
            </w:tcBorders>
            <w:vAlign w:val="center"/>
            <w:hideMark/>
          </w:tcPr>
          <w:p w14:paraId="1D0F48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Лесная,34</w:t>
            </w:r>
          </w:p>
        </w:tc>
        <w:tc>
          <w:tcPr>
            <w:tcW w:w="2268" w:type="dxa"/>
            <w:tcBorders>
              <w:top w:val="nil"/>
              <w:left w:val="nil"/>
              <w:bottom w:val="single" w:sz="4" w:space="0" w:color="auto"/>
              <w:right w:val="single" w:sz="4" w:space="0" w:color="auto"/>
            </w:tcBorders>
            <w:vAlign w:val="center"/>
            <w:hideMark/>
          </w:tcPr>
          <w:p w14:paraId="6E6C98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71D13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27C89D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981C6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270</w:t>
            </w:r>
          </w:p>
        </w:tc>
        <w:tc>
          <w:tcPr>
            <w:tcW w:w="3260" w:type="dxa"/>
            <w:tcBorders>
              <w:top w:val="nil"/>
              <w:left w:val="nil"/>
              <w:bottom w:val="single" w:sz="4" w:space="0" w:color="auto"/>
              <w:right w:val="single" w:sz="4" w:space="0" w:color="auto"/>
            </w:tcBorders>
            <w:vAlign w:val="center"/>
            <w:hideMark/>
          </w:tcPr>
          <w:p w14:paraId="629CEA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Лесная,36</w:t>
            </w:r>
          </w:p>
        </w:tc>
        <w:tc>
          <w:tcPr>
            <w:tcW w:w="2268" w:type="dxa"/>
            <w:tcBorders>
              <w:top w:val="nil"/>
              <w:left w:val="nil"/>
              <w:bottom w:val="single" w:sz="4" w:space="0" w:color="auto"/>
              <w:right w:val="single" w:sz="4" w:space="0" w:color="auto"/>
            </w:tcBorders>
            <w:vAlign w:val="center"/>
            <w:hideMark/>
          </w:tcPr>
          <w:p w14:paraId="38DAC4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BA0CA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FECB61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EC0CF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271</w:t>
            </w:r>
          </w:p>
        </w:tc>
        <w:tc>
          <w:tcPr>
            <w:tcW w:w="3260" w:type="dxa"/>
            <w:tcBorders>
              <w:top w:val="nil"/>
              <w:left w:val="nil"/>
              <w:bottom w:val="single" w:sz="4" w:space="0" w:color="auto"/>
              <w:right w:val="single" w:sz="4" w:space="0" w:color="auto"/>
            </w:tcBorders>
            <w:vAlign w:val="center"/>
            <w:hideMark/>
          </w:tcPr>
          <w:p w14:paraId="65E920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Лесная,Нас.2</w:t>
            </w:r>
          </w:p>
        </w:tc>
        <w:tc>
          <w:tcPr>
            <w:tcW w:w="2268" w:type="dxa"/>
            <w:tcBorders>
              <w:top w:val="nil"/>
              <w:left w:val="nil"/>
              <w:bottom w:val="single" w:sz="4" w:space="0" w:color="auto"/>
              <w:right w:val="single" w:sz="4" w:space="0" w:color="auto"/>
            </w:tcBorders>
            <w:vAlign w:val="center"/>
            <w:hideMark/>
          </w:tcPr>
          <w:p w14:paraId="3B8771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61DCA7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BA8B240"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7130E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272</w:t>
            </w:r>
          </w:p>
        </w:tc>
        <w:tc>
          <w:tcPr>
            <w:tcW w:w="3260" w:type="dxa"/>
            <w:tcBorders>
              <w:top w:val="nil"/>
              <w:left w:val="nil"/>
              <w:bottom w:val="single" w:sz="4" w:space="0" w:color="auto"/>
              <w:right w:val="single" w:sz="4" w:space="0" w:color="auto"/>
            </w:tcBorders>
            <w:vAlign w:val="center"/>
            <w:hideMark/>
          </w:tcPr>
          <w:p w14:paraId="411516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Мичурина,1</w:t>
            </w:r>
          </w:p>
        </w:tc>
        <w:tc>
          <w:tcPr>
            <w:tcW w:w="2268" w:type="dxa"/>
            <w:tcBorders>
              <w:top w:val="nil"/>
              <w:left w:val="nil"/>
              <w:bottom w:val="single" w:sz="4" w:space="0" w:color="auto"/>
              <w:right w:val="single" w:sz="4" w:space="0" w:color="auto"/>
            </w:tcBorders>
            <w:vAlign w:val="center"/>
            <w:hideMark/>
          </w:tcPr>
          <w:p w14:paraId="61164A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F402A6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7434BC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1CB17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273</w:t>
            </w:r>
          </w:p>
        </w:tc>
        <w:tc>
          <w:tcPr>
            <w:tcW w:w="3260" w:type="dxa"/>
            <w:tcBorders>
              <w:top w:val="nil"/>
              <w:left w:val="nil"/>
              <w:bottom w:val="single" w:sz="4" w:space="0" w:color="auto"/>
              <w:right w:val="single" w:sz="4" w:space="0" w:color="auto"/>
            </w:tcBorders>
            <w:vAlign w:val="center"/>
            <w:hideMark/>
          </w:tcPr>
          <w:p w14:paraId="075119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Мичурина,10</w:t>
            </w:r>
          </w:p>
        </w:tc>
        <w:tc>
          <w:tcPr>
            <w:tcW w:w="2268" w:type="dxa"/>
            <w:tcBorders>
              <w:top w:val="nil"/>
              <w:left w:val="nil"/>
              <w:bottom w:val="single" w:sz="4" w:space="0" w:color="auto"/>
              <w:right w:val="single" w:sz="4" w:space="0" w:color="auto"/>
            </w:tcBorders>
            <w:vAlign w:val="center"/>
            <w:hideMark/>
          </w:tcPr>
          <w:p w14:paraId="4D41F2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5F4B1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A948B3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BBE61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274</w:t>
            </w:r>
          </w:p>
        </w:tc>
        <w:tc>
          <w:tcPr>
            <w:tcW w:w="3260" w:type="dxa"/>
            <w:tcBorders>
              <w:top w:val="nil"/>
              <w:left w:val="nil"/>
              <w:bottom w:val="single" w:sz="4" w:space="0" w:color="auto"/>
              <w:right w:val="single" w:sz="4" w:space="0" w:color="auto"/>
            </w:tcBorders>
            <w:vAlign w:val="center"/>
            <w:hideMark/>
          </w:tcPr>
          <w:p w14:paraId="51BD35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Мичурина,12/6</w:t>
            </w:r>
          </w:p>
        </w:tc>
        <w:tc>
          <w:tcPr>
            <w:tcW w:w="2268" w:type="dxa"/>
            <w:tcBorders>
              <w:top w:val="nil"/>
              <w:left w:val="nil"/>
              <w:bottom w:val="single" w:sz="4" w:space="0" w:color="auto"/>
              <w:right w:val="single" w:sz="4" w:space="0" w:color="auto"/>
            </w:tcBorders>
            <w:vAlign w:val="center"/>
            <w:hideMark/>
          </w:tcPr>
          <w:p w14:paraId="62CB7D0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3882F8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35FD10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FAE6F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275</w:t>
            </w:r>
          </w:p>
        </w:tc>
        <w:tc>
          <w:tcPr>
            <w:tcW w:w="3260" w:type="dxa"/>
            <w:tcBorders>
              <w:top w:val="nil"/>
              <w:left w:val="nil"/>
              <w:bottom w:val="single" w:sz="4" w:space="0" w:color="auto"/>
              <w:right w:val="single" w:sz="4" w:space="0" w:color="auto"/>
            </w:tcBorders>
            <w:vAlign w:val="center"/>
            <w:hideMark/>
          </w:tcPr>
          <w:p w14:paraId="61F032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Мичурина,24</w:t>
            </w:r>
          </w:p>
        </w:tc>
        <w:tc>
          <w:tcPr>
            <w:tcW w:w="2268" w:type="dxa"/>
            <w:tcBorders>
              <w:top w:val="nil"/>
              <w:left w:val="nil"/>
              <w:bottom w:val="single" w:sz="4" w:space="0" w:color="auto"/>
              <w:right w:val="single" w:sz="4" w:space="0" w:color="auto"/>
            </w:tcBorders>
            <w:vAlign w:val="center"/>
            <w:hideMark/>
          </w:tcPr>
          <w:p w14:paraId="56C7FF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1B337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6C0497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DE42A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276</w:t>
            </w:r>
          </w:p>
        </w:tc>
        <w:tc>
          <w:tcPr>
            <w:tcW w:w="3260" w:type="dxa"/>
            <w:tcBorders>
              <w:top w:val="nil"/>
              <w:left w:val="nil"/>
              <w:bottom w:val="single" w:sz="4" w:space="0" w:color="auto"/>
              <w:right w:val="single" w:sz="4" w:space="0" w:color="auto"/>
            </w:tcBorders>
            <w:vAlign w:val="center"/>
            <w:hideMark/>
          </w:tcPr>
          <w:p w14:paraId="6538B8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Мичурина,26</w:t>
            </w:r>
          </w:p>
        </w:tc>
        <w:tc>
          <w:tcPr>
            <w:tcW w:w="2268" w:type="dxa"/>
            <w:tcBorders>
              <w:top w:val="nil"/>
              <w:left w:val="nil"/>
              <w:bottom w:val="single" w:sz="4" w:space="0" w:color="auto"/>
              <w:right w:val="single" w:sz="4" w:space="0" w:color="auto"/>
            </w:tcBorders>
            <w:vAlign w:val="center"/>
            <w:hideMark/>
          </w:tcPr>
          <w:p w14:paraId="4C0514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9EEBC7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28B0BE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9D025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277</w:t>
            </w:r>
          </w:p>
        </w:tc>
        <w:tc>
          <w:tcPr>
            <w:tcW w:w="3260" w:type="dxa"/>
            <w:tcBorders>
              <w:top w:val="nil"/>
              <w:left w:val="nil"/>
              <w:bottom w:val="single" w:sz="4" w:space="0" w:color="auto"/>
              <w:right w:val="single" w:sz="4" w:space="0" w:color="auto"/>
            </w:tcBorders>
            <w:vAlign w:val="center"/>
            <w:hideMark/>
          </w:tcPr>
          <w:p w14:paraId="314687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Мичурина,4</w:t>
            </w:r>
          </w:p>
        </w:tc>
        <w:tc>
          <w:tcPr>
            <w:tcW w:w="2268" w:type="dxa"/>
            <w:tcBorders>
              <w:top w:val="nil"/>
              <w:left w:val="nil"/>
              <w:bottom w:val="single" w:sz="4" w:space="0" w:color="auto"/>
              <w:right w:val="single" w:sz="4" w:space="0" w:color="auto"/>
            </w:tcBorders>
            <w:vAlign w:val="center"/>
            <w:hideMark/>
          </w:tcPr>
          <w:p w14:paraId="79B61C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A67FE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C16ACF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B55419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278</w:t>
            </w:r>
          </w:p>
        </w:tc>
        <w:tc>
          <w:tcPr>
            <w:tcW w:w="3260" w:type="dxa"/>
            <w:tcBorders>
              <w:top w:val="nil"/>
              <w:left w:val="nil"/>
              <w:bottom w:val="single" w:sz="4" w:space="0" w:color="auto"/>
              <w:right w:val="single" w:sz="4" w:space="0" w:color="auto"/>
            </w:tcBorders>
            <w:vAlign w:val="center"/>
            <w:hideMark/>
          </w:tcPr>
          <w:p w14:paraId="60C204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Мичурина,6</w:t>
            </w:r>
          </w:p>
        </w:tc>
        <w:tc>
          <w:tcPr>
            <w:tcW w:w="2268" w:type="dxa"/>
            <w:tcBorders>
              <w:top w:val="nil"/>
              <w:left w:val="nil"/>
              <w:bottom w:val="single" w:sz="4" w:space="0" w:color="auto"/>
              <w:right w:val="single" w:sz="4" w:space="0" w:color="auto"/>
            </w:tcBorders>
            <w:vAlign w:val="center"/>
            <w:hideMark/>
          </w:tcPr>
          <w:p w14:paraId="0E22BB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57532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7E8AC5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CF5DA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279</w:t>
            </w:r>
          </w:p>
        </w:tc>
        <w:tc>
          <w:tcPr>
            <w:tcW w:w="3260" w:type="dxa"/>
            <w:tcBorders>
              <w:top w:val="nil"/>
              <w:left w:val="nil"/>
              <w:bottom w:val="single" w:sz="4" w:space="0" w:color="auto"/>
              <w:right w:val="single" w:sz="4" w:space="0" w:color="auto"/>
            </w:tcBorders>
            <w:vAlign w:val="center"/>
            <w:hideMark/>
          </w:tcPr>
          <w:p w14:paraId="2EC623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Мичурина,8</w:t>
            </w:r>
          </w:p>
        </w:tc>
        <w:tc>
          <w:tcPr>
            <w:tcW w:w="2268" w:type="dxa"/>
            <w:tcBorders>
              <w:top w:val="nil"/>
              <w:left w:val="nil"/>
              <w:bottom w:val="single" w:sz="4" w:space="0" w:color="auto"/>
              <w:right w:val="single" w:sz="4" w:space="0" w:color="auto"/>
            </w:tcBorders>
            <w:vAlign w:val="center"/>
            <w:hideMark/>
          </w:tcPr>
          <w:p w14:paraId="024550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82113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B5FA7D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42869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280</w:t>
            </w:r>
          </w:p>
        </w:tc>
        <w:tc>
          <w:tcPr>
            <w:tcW w:w="3260" w:type="dxa"/>
            <w:tcBorders>
              <w:top w:val="nil"/>
              <w:left w:val="nil"/>
              <w:bottom w:val="single" w:sz="4" w:space="0" w:color="auto"/>
              <w:right w:val="single" w:sz="4" w:space="0" w:color="auto"/>
            </w:tcBorders>
            <w:vAlign w:val="center"/>
            <w:hideMark/>
          </w:tcPr>
          <w:p w14:paraId="7D5259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Октябрьская,11</w:t>
            </w:r>
          </w:p>
        </w:tc>
        <w:tc>
          <w:tcPr>
            <w:tcW w:w="2268" w:type="dxa"/>
            <w:tcBorders>
              <w:top w:val="nil"/>
              <w:left w:val="nil"/>
              <w:bottom w:val="single" w:sz="4" w:space="0" w:color="auto"/>
              <w:right w:val="single" w:sz="4" w:space="0" w:color="auto"/>
            </w:tcBorders>
            <w:vAlign w:val="center"/>
            <w:hideMark/>
          </w:tcPr>
          <w:p w14:paraId="5B4199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EA642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8E19C5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FB7E7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281</w:t>
            </w:r>
          </w:p>
        </w:tc>
        <w:tc>
          <w:tcPr>
            <w:tcW w:w="3260" w:type="dxa"/>
            <w:tcBorders>
              <w:top w:val="nil"/>
              <w:left w:val="nil"/>
              <w:bottom w:val="single" w:sz="4" w:space="0" w:color="auto"/>
              <w:right w:val="single" w:sz="4" w:space="0" w:color="auto"/>
            </w:tcBorders>
            <w:vAlign w:val="center"/>
            <w:hideMark/>
          </w:tcPr>
          <w:p w14:paraId="3D375E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Октябрьская,11А</w:t>
            </w:r>
          </w:p>
        </w:tc>
        <w:tc>
          <w:tcPr>
            <w:tcW w:w="2268" w:type="dxa"/>
            <w:tcBorders>
              <w:top w:val="nil"/>
              <w:left w:val="nil"/>
              <w:bottom w:val="single" w:sz="4" w:space="0" w:color="auto"/>
              <w:right w:val="single" w:sz="4" w:space="0" w:color="auto"/>
            </w:tcBorders>
            <w:vAlign w:val="center"/>
            <w:hideMark/>
          </w:tcPr>
          <w:p w14:paraId="102B7D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F7224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3AD443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237D4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282</w:t>
            </w:r>
          </w:p>
        </w:tc>
        <w:tc>
          <w:tcPr>
            <w:tcW w:w="3260" w:type="dxa"/>
            <w:tcBorders>
              <w:top w:val="nil"/>
              <w:left w:val="nil"/>
              <w:bottom w:val="single" w:sz="4" w:space="0" w:color="auto"/>
              <w:right w:val="single" w:sz="4" w:space="0" w:color="auto"/>
            </w:tcBorders>
            <w:vAlign w:val="center"/>
            <w:hideMark/>
          </w:tcPr>
          <w:p w14:paraId="42DB63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Октябрьская,13</w:t>
            </w:r>
          </w:p>
        </w:tc>
        <w:tc>
          <w:tcPr>
            <w:tcW w:w="2268" w:type="dxa"/>
            <w:tcBorders>
              <w:top w:val="nil"/>
              <w:left w:val="nil"/>
              <w:bottom w:val="single" w:sz="4" w:space="0" w:color="auto"/>
              <w:right w:val="single" w:sz="4" w:space="0" w:color="auto"/>
            </w:tcBorders>
            <w:vAlign w:val="center"/>
            <w:hideMark/>
          </w:tcPr>
          <w:p w14:paraId="7575E2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68A53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FB7E4C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91FEB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283</w:t>
            </w:r>
          </w:p>
        </w:tc>
        <w:tc>
          <w:tcPr>
            <w:tcW w:w="3260" w:type="dxa"/>
            <w:tcBorders>
              <w:top w:val="nil"/>
              <w:left w:val="nil"/>
              <w:bottom w:val="single" w:sz="4" w:space="0" w:color="auto"/>
              <w:right w:val="single" w:sz="4" w:space="0" w:color="auto"/>
            </w:tcBorders>
            <w:vAlign w:val="center"/>
            <w:hideMark/>
          </w:tcPr>
          <w:p w14:paraId="089938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Октябрьская,15,1</w:t>
            </w:r>
          </w:p>
        </w:tc>
        <w:tc>
          <w:tcPr>
            <w:tcW w:w="2268" w:type="dxa"/>
            <w:tcBorders>
              <w:top w:val="nil"/>
              <w:left w:val="nil"/>
              <w:bottom w:val="single" w:sz="4" w:space="0" w:color="auto"/>
              <w:right w:val="single" w:sz="4" w:space="0" w:color="auto"/>
            </w:tcBorders>
            <w:vAlign w:val="center"/>
            <w:hideMark/>
          </w:tcPr>
          <w:p w14:paraId="791891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E8001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238223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CD114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284</w:t>
            </w:r>
          </w:p>
        </w:tc>
        <w:tc>
          <w:tcPr>
            <w:tcW w:w="3260" w:type="dxa"/>
            <w:tcBorders>
              <w:top w:val="nil"/>
              <w:left w:val="nil"/>
              <w:bottom w:val="single" w:sz="4" w:space="0" w:color="auto"/>
              <w:right w:val="single" w:sz="4" w:space="0" w:color="auto"/>
            </w:tcBorders>
            <w:vAlign w:val="center"/>
            <w:hideMark/>
          </w:tcPr>
          <w:p w14:paraId="5BFD8A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Октябрьская,15,2</w:t>
            </w:r>
          </w:p>
        </w:tc>
        <w:tc>
          <w:tcPr>
            <w:tcW w:w="2268" w:type="dxa"/>
            <w:tcBorders>
              <w:top w:val="nil"/>
              <w:left w:val="nil"/>
              <w:bottom w:val="single" w:sz="4" w:space="0" w:color="auto"/>
              <w:right w:val="single" w:sz="4" w:space="0" w:color="auto"/>
            </w:tcBorders>
            <w:vAlign w:val="center"/>
            <w:hideMark/>
          </w:tcPr>
          <w:p w14:paraId="28BB2F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01F0C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DAD943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E85B8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285</w:t>
            </w:r>
          </w:p>
        </w:tc>
        <w:tc>
          <w:tcPr>
            <w:tcW w:w="3260" w:type="dxa"/>
            <w:tcBorders>
              <w:top w:val="nil"/>
              <w:left w:val="nil"/>
              <w:bottom w:val="single" w:sz="4" w:space="0" w:color="auto"/>
              <w:right w:val="single" w:sz="4" w:space="0" w:color="auto"/>
            </w:tcBorders>
            <w:vAlign w:val="center"/>
            <w:hideMark/>
          </w:tcPr>
          <w:p w14:paraId="5B0B9C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Октябрьская,15а</w:t>
            </w:r>
          </w:p>
        </w:tc>
        <w:tc>
          <w:tcPr>
            <w:tcW w:w="2268" w:type="dxa"/>
            <w:tcBorders>
              <w:top w:val="nil"/>
              <w:left w:val="nil"/>
              <w:bottom w:val="single" w:sz="4" w:space="0" w:color="auto"/>
              <w:right w:val="single" w:sz="4" w:space="0" w:color="auto"/>
            </w:tcBorders>
            <w:vAlign w:val="center"/>
            <w:hideMark/>
          </w:tcPr>
          <w:p w14:paraId="6784415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7CAE48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6A0F1B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71BC9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286</w:t>
            </w:r>
          </w:p>
        </w:tc>
        <w:tc>
          <w:tcPr>
            <w:tcW w:w="3260" w:type="dxa"/>
            <w:tcBorders>
              <w:top w:val="nil"/>
              <w:left w:val="nil"/>
              <w:bottom w:val="single" w:sz="4" w:space="0" w:color="auto"/>
              <w:right w:val="single" w:sz="4" w:space="0" w:color="auto"/>
            </w:tcBorders>
            <w:vAlign w:val="center"/>
            <w:hideMark/>
          </w:tcPr>
          <w:p w14:paraId="701DD7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Октябрьская,17</w:t>
            </w:r>
          </w:p>
        </w:tc>
        <w:tc>
          <w:tcPr>
            <w:tcW w:w="2268" w:type="dxa"/>
            <w:tcBorders>
              <w:top w:val="nil"/>
              <w:left w:val="nil"/>
              <w:bottom w:val="single" w:sz="4" w:space="0" w:color="auto"/>
              <w:right w:val="single" w:sz="4" w:space="0" w:color="auto"/>
            </w:tcBorders>
            <w:vAlign w:val="center"/>
            <w:hideMark/>
          </w:tcPr>
          <w:p w14:paraId="43EF52E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F4BB6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EB8F4E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7650B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287</w:t>
            </w:r>
          </w:p>
        </w:tc>
        <w:tc>
          <w:tcPr>
            <w:tcW w:w="3260" w:type="dxa"/>
            <w:tcBorders>
              <w:top w:val="nil"/>
              <w:left w:val="nil"/>
              <w:bottom w:val="single" w:sz="4" w:space="0" w:color="auto"/>
              <w:right w:val="single" w:sz="4" w:space="0" w:color="auto"/>
            </w:tcBorders>
            <w:vAlign w:val="center"/>
            <w:hideMark/>
          </w:tcPr>
          <w:p w14:paraId="4A795B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Октябрьская,18</w:t>
            </w:r>
          </w:p>
        </w:tc>
        <w:tc>
          <w:tcPr>
            <w:tcW w:w="2268" w:type="dxa"/>
            <w:tcBorders>
              <w:top w:val="nil"/>
              <w:left w:val="nil"/>
              <w:bottom w:val="single" w:sz="4" w:space="0" w:color="auto"/>
              <w:right w:val="single" w:sz="4" w:space="0" w:color="auto"/>
            </w:tcBorders>
            <w:vAlign w:val="center"/>
            <w:hideMark/>
          </w:tcPr>
          <w:p w14:paraId="2CAE41C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41D2FA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39F121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8980B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288</w:t>
            </w:r>
          </w:p>
        </w:tc>
        <w:tc>
          <w:tcPr>
            <w:tcW w:w="3260" w:type="dxa"/>
            <w:tcBorders>
              <w:top w:val="nil"/>
              <w:left w:val="nil"/>
              <w:bottom w:val="single" w:sz="4" w:space="0" w:color="auto"/>
              <w:right w:val="single" w:sz="4" w:space="0" w:color="auto"/>
            </w:tcBorders>
            <w:vAlign w:val="center"/>
            <w:hideMark/>
          </w:tcPr>
          <w:p w14:paraId="7BF82F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Октябрьская,18А</w:t>
            </w:r>
          </w:p>
        </w:tc>
        <w:tc>
          <w:tcPr>
            <w:tcW w:w="2268" w:type="dxa"/>
            <w:tcBorders>
              <w:top w:val="nil"/>
              <w:left w:val="nil"/>
              <w:bottom w:val="single" w:sz="4" w:space="0" w:color="auto"/>
              <w:right w:val="single" w:sz="4" w:space="0" w:color="auto"/>
            </w:tcBorders>
            <w:vAlign w:val="center"/>
            <w:hideMark/>
          </w:tcPr>
          <w:p w14:paraId="7B41FC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D7599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737D64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8867D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289</w:t>
            </w:r>
          </w:p>
        </w:tc>
        <w:tc>
          <w:tcPr>
            <w:tcW w:w="3260" w:type="dxa"/>
            <w:tcBorders>
              <w:top w:val="nil"/>
              <w:left w:val="nil"/>
              <w:bottom w:val="single" w:sz="4" w:space="0" w:color="auto"/>
              <w:right w:val="single" w:sz="4" w:space="0" w:color="auto"/>
            </w:tcBorders>
            <w:vAlign w:val="center"/>
            <w:hideMark/>
          </w:tcPr>
          <w:p w14:paraId="3A788D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Октябрьская,19</w:t>
            </w:r>
          </w:p>
        </w:tc>
        <w:tc>
          <w:tcPr>
            <w:tcW w:w="2268" w:type="dxa"/>
            <w:tcBorders>
              <w:top w:val="nil"/>
              <w:left w:val="nil"/>
              <w:bottom w:val="single" w:sz="4" w:space="0" w:color="auto"/>
              <w:right w:val="single" w:sz="4" w:space="0" w:color="auto"/>
            </w:tcBorders>
            <w:vAlign w:val="center"/>
            <w:hideMark/>
          </w:tcPr>
          <w:p w14:paraId="3DE5CE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4352E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EABB21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42401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290</w:t>
            </w:r>
          </w:p>
        </w:tc>
        <w:tc>
          <w:tcPr>
            <w:tcW w:w="3260" w:type="dxa"/>
            <w:tcBorders>
              <w:top w:val="nil"/>
              <w:left w:val="nil"/>
              <w:bottom w:val="single" w:sz="4" w:space="0" w:color="auto"/>
              <w:right w:val="single" w:sz="4" w:space="0" w:color="auto"/>
            </w:tcBorders>
            <w:vAlign w:val="center"/>
            <w:hideMark/>
          </w:tcPr>
          <w:p w14:paraId="646B2B2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Октябрьская,20</w:t>
            </w:r>
          </w:p>
        </w:tc>
        <w:tc>
          <w:tcPr>
            <w:tcW w:w="2268" w:type="dxa"/>
            <w:tcBorders>
              <w:top w:val="nil"/>
              <w:left w:val="nil"/>
              <w:bottom w:val="single" w:sz="4" w:space="0" w:color="auto"/>
              <w:right w:val="single" w:sz="4" w:space="0" w:color="auto"/>
            </w:tcBorders>
            <w:vAlign w:val="center"/>
            <w:hideMark/>
          </w:tcPr>
          <w:p w14:paraId="7E6459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ABC23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853C56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BDC9B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291</w:t>
            </w:r>
          </w:p>
        </w:tc>
        <w:tc>
          <w:tcPr>
            <w:tcW w:w="3260" w:type="dxa"/>
            <w:tcBorders>
              <w:top w:val="nil"/>
              <w:left w:val="nil"/>
              <w:bottom w:val="single" w:sz="4" w:space="0" w:color="auto"/>
              <w:right w:val="single" w:sz="4" w:space="0" w:color="auto"/>
            </w:tcBorders>
            <w:vAlign w:val="center"/>
            <w:hideMark/>
          </w:tcPr>
          <w:p w14:paraId="493D30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Октябрьская,20А</w:t>
            </w:r>
          </w:p>
        </w:tc>
        <w:tc>
          <w:tcPr>
            <w:tcW w:w="2268" w:type="dxa"/>
            <w:tcBorders>
              <w:top w:val="nil"/>
              <w:left w:val="nil"/>
              <w:bottom w:val="single" w:sz="4" w:space="0" w:color="auto"/>
              <w:right w:val="single" w:sz="4" w:space="0" w:color="auto"/>
            </w:tcBorders>
            <w:vAlign w:val="center"/>
            <w:hideMark/>
          </w:tcPr>
          <w:p w14:paraId="4B8B01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EBC49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2D1D66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0C95C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292</w:t>
            </w:r>
          </w:p>
        </w:tc>
        <w:tc>
          <w:tcPr>
            <w:tcW w:w="3260" w:type="dxa"/>
            <w:tcBorders>
              <w:top w:val="nil"/>
              <w:left w:val="nil"/>
              <w:bottom w:val="single" w:sz="4" w:space="0" w:color="auto"/>
              <w:right w:val="single" w:sz="4" w:space="0" w:color="auto"/>
            </w:tcBorders>
            <w:vAlign w:val="center"/>
            <w:hideMark/>
          </w:tcPr>
          <w:p w14:paraId="17E247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Октябрьская,21,1</w:t>
            </w:r>
          </w:p>
        </w:tc>
        <w:tc>
          <w:tcPr>
            <w:tcW w:w="2268" w:type="dxa"/>
            <w:tcBorders>
              <w:top w:val="nil"/>
              <w:left w:val="nil"/>
              <w:bottom w:val="single" w:sz="4" w:space="0" w:color="auto"/>
              <w:right w:val="single" w:sz="4" w:space="0" w:color="auto"/>
            </w:tcBorders>
            <w:vAlign w:val="center"/>
            <w:hideMark/>
          </w:tcPr>
          <w:p w14:paraId="5ED9E3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7EA4E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8E9174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71BABD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293</w:t>
            </w:r>
          </w:p>
        </w:tc>
        <w:tc>
          <w:tcPr>
            <w:tcW w:w="3260" w:type="dxa"/>
            <w:tcBorders>
              <w:top w:val="nil"/>
              <w:left w:val="nil"/>
              <w:bottom w:val="single" w:sz="4" w:space="0" w:color="auto"/>
              <w:right w:val="single" w:sz="4" w:space="0" w:color="auto"/>
            </w:tcBorders>
            <w:vAlign w:val="center"/>
            <w:hideMark/>
          </w:tcPr>
          <w:p w14:paraId="2B9D848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Октябрьская,21,2</w:t>
            </w:r>
          </w:p>
        </w:tc>
        <w:tc>
          <w:tcPr>
            <w:tcW w:w="2268" w:type="dxa"/>
            <w:tcBorders>
              <w:top w:val="nil"/>
              <w:left w:val="nil"/>
              <w:bottom w:val="single" w:sz="4" w:space="0" w:color="auto"/>
              <w:right w:val="single" w:sz="4" w:space="0" w:color="auto"/>
            </w:tcBorders>
            <w:vAlign w:val="center"/>
            <w:hideMark/>
          </w:tcPr>
          <w:p w14:paraId="54F1BB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8B23D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347E06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12E56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294</w:t>
            </w:r>
          </w:p>
        </w:tc>
        <w:tc>
          <w:tcPr>
            <w:tcW w:w="3260" w:type="dxa"/>
            <w:tcBorders>
              <w:top w:val="nil"/>
              <w:left w:val="nil"/>
              <w:bottom w:val="single" w:sz="4" w:space="0" w:color="auto"/>
              <w:right w:val="single" w:sz="4" w:space="0" w:color="auto"/>
            </w:tcBorders>
            <w:vAlign w:val="center"/>
            <w:hideMark/>
          </w:tcPr>
          <w:p w14:paraId="59BB71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Октябрьская,22</w:t>
            </w:r>
          </w:p>
        </w:tc>
        <w:tc>
          <w:tcPr>
            <w:tcW w:w="2268" w:type="dxa"/>
            <w:tcBorders>
              <w:top w:val="nil"/>
              <w:left w:val="nil"/>
              <w:bottom w:val="single" w:sz="4" w:space="0" w:color="auto"/>
              <w:right w:val="single" w:sz="4" w:space="0" w:color="auto"/>
            </w:tcBorders>
            <w:vAlign w:val="center"/>
            <w:hideMark/>
          </w:tcPr>
          <w:p w14:paraId="06EC2B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D5C26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291B27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777C5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295</w:t>
            </w:r>
          </w:p>
        </w:tc>
        <w:tc>
          <w:tcPr>
            <w:tcW w:w="3260" w:type="dxa"/>
            <w:tcBorders>
              <w:top w:val="nil"/>
              <w:left w:val="nil"/>
              <w:bottom w:val="single" w:sz="4" w:space="0" w:color="auto"/>
              <w:right w:val="single" w:sz="4" w:space="0" w:color="auto"/>
            </w:tcBorders>
            <w:vAlign w:val="center"/>
            <w:hideMark/>
          </w:tcPr>
          <w:p w14:paraId="08DCC3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Октябрьская,22А</w:t>
            </w:r>
          </w:p>
        </w:tc>
        <w:tc>
          <w:tcPr>
            <w:tcW w:w="2268" w:type="dxa"/>
            <w:tcBorders>
              <w:top w:val="nil"/>
              <w:left w:val="nil"/>
              <w:bottom w:val="single" w:sz="4" w:space="0" w:color="auto"/>
              <w:right w:val="single" w:sz="4" w:space="0" w:color="auto"/>
            </w:tcBorders>
            <w:vAlign w:val="center"/>
            <w:hideMark/>
          </w:tcPr>
          <w:p w14:paraId="18554E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BA561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BE6382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A78589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296</w:t>
            </w:r>
          </w:p>
        </w:tc>
        <w:tc>
          <w:tcPr>
            <w:tcW w:w="3260" w:type="dxa"/>
            <w:tcBorders>
              <w:top w:val="nil"/>
              <w:left w:val="nil"/>
              <w:bottom w:val="single" w:sz="4" w:space="0" w:color="auto"/>
              <w:right w:val="single" w:sz="4" w:space="0" w:color="auto"/>
            </w:tcBorders>
            <w:vAlign w:val="center"/>
            <w:hideMark/>
          </w:tcPr>
          <w:p w14:paraId="15EC99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Октябрьская,24</w:t>
            </w:r>
          </w:p>
        </w:tc>
        <w:tc>
          <w:tcPr>
            <w:tcW w:w="2268" w:type="dxa"/>
            <w:tcBorders>
              <w:top w:val="nil"/>
              <w:left w:val="nil"/>
              <w:bottom w:val="single" w:sz="4" w:space="0" w:color="auto"/>
              <w:right w:val="single" w:sz="4" w:space="0" w:color="auto"/>
            </w:tcBorders>
            <w:vAlign w:val="center"/>
            <w:hideMark/>
          </w:tcPr>
          <w:p w14:paraId="30DC4A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E2927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BE3B79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A0611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297</w:t>
            </w:r>
          </w:p>
        </w:tc>
        <w:tc>
          <w:tcPr>
            <w:tcW w:w="3260" w:type="dxa"/>
            <w:tcBorders>
              <w:top w:val="nil"/>
              <w:left w:val="nil"/>
              <w:bottom w:val="single" w:sz="4" w:space="0" w:color="auto"/>
              <w:right w:val="single" w:sz="4" w:space="0" w:color="auto"/>
            </w:tcBorders>
            <w:vAlign w:val="center"/>
            <w:hideMark/>
          </w:tcPr>
          <w:p w14:paraId="45CFDA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Октябрьская,24А</w:t>
            </w:r>
          </w:p>
        </w:tc>
        <w:tc>
          <w:tcPr>
            <w:tcW w:w="2268" w:type="dxa"/>
            <w:tcBorders>
              <w:top w:val="nil"/>
              <w:left w:val="nil"/>
              <w:bottom w:val="single" w:sz="4" w:space="0" w:color="auto"/>
              <w:right w:val="single" w:sz="4" w:space="0" w:color="auto"/>
            </w:tcBorders>
            <w:vAlign w:val="center"/>
            <w:hideMark/>
          </w:tcPr>
          <w:p w14:paraId="51EDFC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1F695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55459C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A07D3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298</w:t>
            </w:r>
          </w:p>
        </w:tc>
        <w:tc>
          <w:tcPr>
            <w:tcW w:w="3260" w:type="dxa"/>
            <w:tcBorders>
              <w:top w:val="nil"/>
              <w:left w:val="nil"/>
              <w:bottom w:val="single" w:sz="4" w:space="0" w:color="auto"/>
              <w:right w:val="single" w:sz="4" w:space="0" w:color="auto"/>
            </w:tcBorders>
            <w:vAlign w:val="center"/>
            <w:hideMark/>
          </w:tcPr>
          <w:p w14:paraId="293D81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Октябрьская,25</w:t>
            </w:r>
          </w:p>
        </w:tc>
        <w:tc>
          <w:tcPr>
            <w:tcW w:w="2268" w:type="dxa"/>
            <w:tcBorders>
              <w:top w:val="nil"/>
              <w:left w:val="nil"/>
              <w:bottom w:val="single" w:sz="4" w:space="0" w:color="auto"/>
              <w:right w:val="single" w:sz="4" w:space="0" w:color="auto"/>
            </w:tcBorders>
            <w:vAlign w:val="center"/>
            <w:hideMark/>
          </w:tcPr>
          <w:p w14:paraId="378C946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7272F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98909E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004B2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299</w:t>
            </w:r>
          </w:p>
        </w:tc>
        <w:tc>
          <w:tcPr>
            <w:tcW w:w="3260" w:type="dxa"/>
            <w:tcBorders>
              <w:top w:val="nil"/>
              <w:left w:val="nil"/>
              <w:bottom w:val="single" w:sz="4" w:space="0" w:color="auto"/>
              <w:right w:val="single" w:sz="4" w:space="0" w:color="auto"/>
            </w:tcBorders>
            <w:vAlign w:val="center"/>
            <w:hideMark/>
          </w:tcPr>
          <w:p w14:paraId="3F366F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Октябрьская,26</w:t>
            </w:r>
          </w:p>
        </w:tc>
        <w:tc>
          <w:tcPr>
            <w:tcW w:w="2268" w:type="dxa"/>
            <w:tcBorders>
              <w:top w:val="nil"/>
              <w:left w:val="nil"/>
              <w:bottom w:val="single" w:sz="4" w:space="0" w:color="auto"/>
              <w:right w:val="single" w:sz="4" w:space="0" w:color="auto"/>
            </w:tcBorders>
            <w:vAlign w:val="center"/>
            <w:hideMark/>
          </w:tcPr>
          <w:p w14:paraId="2654FB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548EB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56651E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94DC50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300</w:t>
            </w:r>
          </w:p>
        </w:tc>
        <w:tc>
          <w:tcPr>
            <w:tcW w:w="3260" w:type="dxa"/>
            <w:tcBorders>
              <w:top w:val="nil"/>
              <w:left w:val="nil"/>
              <w:bottom w:val="single" w:sz="4" w:space="0" w:color="auto"/>
              <w:right w:val="single" w:sz="4" w:space="0" w:color="auto"/>
            </w:tcBorders>
            <w:vAlign w:val="center"/>
            <w:hideMark/>
          </w:tcPr>
          <w:p w14:paraId="578B61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Октябрьская,26А</w:t>
            </w:r>
          </w:p>
        </w:tc>
        <w:tc>
          <w:tcPr>
            <w:tcW w:w="2268" w:type="dxa"/>
            <w:tcBorders>
              <w:top w:val="nil"/>
              <w:left w:val="nil"/>
              <w:bottom w:val="single" w:sz="4" w:space="0" w:color="auto"/>
              <w:right w:val="single" w:sz="4" w:space="0" w:color="auto"/>
            </w:tcBorders>
            <w:vAlign w:val="center"/>
            <w:hideMark/>
          </w:tcPr>
          <w:p w14:paraId="193B5B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5205B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1CB718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15FC3B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301</w:t>
            </w:r>
          </w:p>
        </w:tc>
        <w:tc>
          <w:tcPr>
            <w:tcW w:w="3260" w:type="dxa"/>
            <w:tcBorders>
              <w:top w:val="nil"/>
              <w:left w:val="nil"/>
              <w:bottom w:val="single" w:sz="4" w:space="0" w:color="auto"/>
              <w:right w:val="single" w:sz="4" w:space="0" w:color="auto"/>
            </w:tcBorders>
            <w:vAlign w:val="center"/>
            <w:hideMark/>
          </w:tcPr>
          <w:p w14:paraId="21E2EB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Октябрьская,27</w:t>
            </w:r>
          </w:p>
        </w:tc>
        <w:tc>
          <w:tcPr>
            <w:tcW w:w="2268" w:type="dxa"/>
            <w:tcBorders>
              <w:top w:val="nil"/>
              <w:left w:val="nil"/>
              <w:bottom w:val="single" w:sz="4" w:space="0" w:color="auto"/>
              <w:right w:val="single" w:sz="4" w:space="0" w:color="auto"/>
            </w:tcBorders>
            <w:vAlign w:val="center"/>
            <w:hideMark/>
          </w:tcPr>
          <w:p w14:paraId="196195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F9E95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3A7B55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4CDE78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302</w:t>
            </w:r>
          </w:p>
        </w:tc>
        <w:tc>
          <w:tcPr>
            <w:tcW w:w="3260" w:type="dxa"/>
            <w:tcBorders>
              <w:top w:val="nil"/>
              <w:left w:val="nil"/>
              <w:bottom w:val="single" w:sz="4" w:space="0" w:color="auto"/>
              <w:right w:val="single" w:sz="4" w:space="0" w:color="auto"/>
            </w:tcBorders>
            <w:vAlign w:val="center"/>
            <w:hideMark/>
          </w:tcPr>
          <w:p w14:paraId="2A392B4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Октябрьская,28</w:t>
            </w:r>
          </w:p>
        </w:tc>
        <w:tc>
          <w:tcPr>
            <w:tcW w:w="2268" w:type="dxa"/>
            <w:tcBorders>
              <w:top w:val="nil"/>
              <w:left w:val="nil"/>
              <w:bottom w:val="single" w:sz="4" w:space="0" w:color="auto"/>
              <w:right w:val="single" w:sz="4" w:space="0" w:color="auto"/>
            </w:tcBorders>
            <w:vAlign w:val="center"/>
            <w:hideMark/>
          </w:tcPr>
          <w:p w14:paraId="6E3ECD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A7132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7D85BE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3E4CA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303</w:t>
            </w:r>
          </w:p>
        </w:tc>
        <w:tc>
          <w:tcPr>
            <w:tcW w:w="3260" w:type="dxa"/>
            <w:tcBorders>
              <w:top w:val="nil"/>
              <w:left w:val="nil"/>
              <w:bottom w:val="single" w:sz="4" w:space="0" w:color="auto"/>
              <w:right w:val="single" w:sz="4" w:space="0" w:color="auto"/>
            </w:tcBorders>
            <w:vAlign w:val="center"/>
            <w:hideMark/>
          </w:tcPr>
          <w:p w14:paraId="6B3F792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Октябрьская,28А</w:t>
            </w:r>
          </w:p>
        </w:tc>
        <w:tc>
          <w:tcPr>
            <w:tcW w:w="2268" w:type="dxa"/>
            <w:tcBorders>
              <w:top w:val="nil"/>
              <w:left w:val="nil"/>
              <w:bottom w:val="single" w:sz="4" w:space="0" w:color="auto"/>
              <w:right w:val="single" w:sz="4" w:space="0" w:color="auto"/>
            </w:tcBorders>
            <w:vAlign w:val="center"/>
            <w:hideMark/>
          </w:tcPr>
          <w:p w14:paraId="7D16C8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E1B49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8CC651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24A7E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304</w:t>
            </w:r>
          </w:p>
        </w:tc>
        <w:tc>
          <w:tcPr>
            <w:tcW w:w="3260" w:type="dxa"/>
            <w:tcBorders>
              <w:top w:val="nil"/>
              <w:left w:val="nil"/>
              <w:bottom w:val="single" w:sz="4" w:space="0" w:color="auto"/>
              <w:right w:val="single" w:sz="4" w:space="0" w:color="auto"/>
            </w:tcBorders>
            <w:vAlign w:val="center"/>
            <w:hideMark/>
          </w:tcPr>
          <w:p w14:paraId="6EEA201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Октябрьская,29</w:t>
            </w:r>
          </w:p>
        </w:tc>
        <w:tc>
          <w:tcPr>
            <w:tcW w:w="2268" w:type="dxa"/>
            <w:tcBorders>
              <w:top w:val="nil"/>
              <w:left w:val="nil"/>
              <w:bottom w:val="single" w:sz="4" w:space="0" w:color="auto"/>
              <w:right w:val="single" w:sz="4" w:space="0" w:color="auto"/>
            </w:tcBorders>
            <w:vAlign w:val="center"/>
            <w:hideMark/>
          </w:tcPr>
          <w:p w14:paraId="26DEE9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09D97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4B5CE3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44F5E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305</w:t>
            </w:r>
          </w:p>
        </w:tc>
        <w:tc>
          <w:tcPr>
            <w:tcW w:w="3260" w:type="dxa"/>
            <w:tcBorders>
              <w:top w:val="nil"/>
              <w:left w:val="nil"/>
              <w:bottom w:val="single" w:sz="4" w:space="0" w:color="auto"/>
              <w:right w:val="single" w:sz="4" w:space="0" w:color="auto"/>
            </w:tcBorders>
            <w:vAlign w:val="center"/>
            <w:hideMark/>
          </w:tcPr>
          <w:p w14:paraId="53ED10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Октябрьская,3</w:t>
            </w:r>
          </w:p>
        </w:tc>
        <w:tc>
          <w:tcPr>
            <w:tcW w:w="2268" w:type="dxa"/>
            <w:tcBorders>
              <w:top w:val="nil"/>
              <w:left w:val="nil"/>
              <w:bottom w:val="single" w:sz="4" w:space="0" w:color="auto"/>
              <w:right w:val="single" w:sz="4" w:space="0" w:color="auto"/>
            </w:tcBorders>
            <w:vAlign w:val="center"/>
            <w:hideMark/>
          </w:tcPr>
          <w:p w14:paraId="48A6FC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94485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FD6002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DB4D6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306</w:t>
            </w:r>
          </w:p>
        </w:tc>
        <w:tc>
          <w:tcPr>
            <w:tcW w:w="3260" w:type="dxa"/>
            <w:tcBorders>
              <w:top w:val="nil"/>
              <w:left w:val="nil"/>
              <w:bottom w:val="single" w:sz="4" w:space="0" w:color="auto"/>
              <w:right w:val="single" w:sz="4" w:space="0" w:color="auto"/>
            </w:tcBorders>
            <w:vAlign w:val="center"/>
            <w:hideMark/>
          </w:tcPr>
          <w:p w14:paraId="0D9C2A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Октябрьская,30</w:t>
            </w:r>
          </w:p>
        </w:tc>
        <w:tc>
          <w:tcPr>
            <w:tcW w:w="2268" w:type="dxa"/>
            <w:tcBorders>
              <w:top w:val="nil"/>
              <w:left w:val="nil"/>
              <w:bottom w:val="single" w:sz="4" w:space="0" w:color="auto"/>
              <w:right w:val="single" w:sz="4" w:space="0" w:color="auto"/>
            </w:tcBorders>
            <w:vAlign w:val="center"/>
            <w:hideMark/>
          </w:tcPr>
          <w:p w14:paraId="3B2780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57B22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927E3E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FCF96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307</w:t>
            </w:r>
          </w:p>
        </w:tc>
        <w:tc>
          <w:tcPr>
            <w:tcW w:w="3260" w:type="dxa"/>
            <w:tcBorders>
              <w:top w:val="nil"/>
              <w:left w:val="nil"/>
              <w:bottom w:val="single" w:sz="4" w:space="0" w:color="auto"/>
              <w:right w:val="single" w:sz="4" w:space="0" w:color="auto"/>
            </w:tcBorders>
            <w:vAlign w:val="center"/>
            <w:hideMark/>
          </w:tcPr>
          <w:p w14:paraId="79CCB1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Октябрьская,30Б</w:t>
            </w:r>
          </w:p>
        </w:tc>
        <w:tc>
          <w:tcPr>
            <w:tcW w:w="2268" w:type="dxa"/>
            <w:tcBorders>
              <w:top w:val="nil"/>
              <w:left w:val="nil"/>
              <w:bottom w:val="single" w:sz="4" w:space="0" w:color="auto"/>
              <w:right w:val="single" w:sz="4" w:space="0" w:color="auto"/>
            </w:tcBorders>
            <w:vAlign w:val="center"/>
            <w:hideMark/>
          </w:tcPr>
          <w:p w14:paraId="3CCC982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FF6C6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C7AC8D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A5FAC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308</w:t>
            </w:r>
          </w:p>
        </w:tc>
        <w:tc>
          <w:tcPr>
            <w:tcW w:w="3260" w:type="dxa"/>
            <w:tcBorders>
              <w:top w:val="nil"/>
              <w:left w:val="nil"/>
              <w:bottom w:val="single" w:sz="4" w:space="0" w:color="auto"/>
              <w:right w:val="single" w:sz="4" w:space="0" w:color="auto"/>
            </w:tcBorders>
            <w:vAlign w:val="center"/>
            <w:hideMark/>
          </w:tcPr>
          <w:p w14:paraId="237412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Октябрьская,31</w:t>
            </w:r>
          </w:p>
        </w:tc>
        <w:tc>
          <w:tcPr>
            <w:tcW w:w="2268" w:type="dxa"/>
            <w:tcBorders>
              <w:top w:val="nil"/>
              <w:left w:val="nil"/>
              <w:bottom w:val="single" w:sz="4" w:space="0" w:color="auto"/>
              <w:right w:val="single" w:sz="4" w:space="0" w:color="auto"/>
            </w:tcBorders>
            <w:vAlign w:val="center"/>
            <w:hideMark/>
          </w:tcPr>
          <w:p w14:paraId="36EA37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26FF7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9BA18E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D7841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309</w:t>
            </w:r>
          </w:p>
        </w:tc>
        <w:tc>
          <w:tcPr>
            <w:tcW w:w="3260" w:type="dxa"/>
            <w:tcBorders>
              <w:top w:val="nil"/>
              <w:left w:val="nil"/>
              <w:bottom w:val="single" w:sz="4" w:space="0" w:color="auto"/>
              <w:right w:val="single" w:sz="4" w:space="0" w:color="auto"/>
            </w:tcBorders>
            <w:vAlign w:val="center"/>
            <w:hideMark/>
          </w:tcPr>
          <w:p w14:paraId="096F80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Октябрьская,32</w:t>
            </w:r>
          </w:p>
        </w:tc>
        <w:tc>
          <w:tcPr>
            <w:tcW w:w="2268" w:type="dxa"/>
            <w:tcBorders>
              <w:top w:val="nil"/>
              <w:left w:val="nil"/>
              <w:bottom w:val="single" w:sz="4" w:space="0" w:color="auto"/>
              <w:right w:val="single" w:sz="4" w:space="0" w:color="auto"/>
            </w:tcBorders>
            <w:vAlign w:val="center"/>
            <w:hideMark/>
          </w:tcPr>
          <w:p w14:paraId="15B0A6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4EBEB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469CBE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35B66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310</w:t>
            </w:r>
          </w:p>
        </w:tc>
        <w:tc>
          <w:tcPr>
            <w:tcW w:w="3260" w:type="dxa"/>
            <w:tcBorders>
              <w:top w:val="nil"/>
              <w:left w:val="nil"/>
              <w:bottom w:val="single" w:sz="4" w:space="0" w:color="auto"/>
              <w:right w:val="single" w:sz="4" w:space="0" w:color="auto"/>
            </w:tcBorders>
            <w:vAlign w:val="center"/>
            <w:hideMark/>
          </w:tcPr>
          <w:p w14:paraId="746BFF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Октябрьская,38</w:t>
            </w:r>
          </w:p>
        </w:tc>
        <w:tc>
          <w:tcPr>
            <w:tcW w:w="2268" w:type="dxa"/>
            <w:tcBorders>
              <w:top w:val="nil"/>
              <w:left w:val="nil"/>
              <w:bottom w:val="single" w:sz="4" w:space="0" w:color="auto"/>
              <w:right w:val="single" w:sz="4" w:space="0" w:color="auto"/>
            </w:tcBorders>
            <w:vAlign w:val="center"/>
            <w:hideMark/>
          </w:tcPr>
          <w:p w14:paraId="6E2FF7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12BB2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8E13EF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9C04CD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311</w:t>
            </w:r>
          </w:p>
        </w:tc>
        <w:tc>
          <w:tcPr>
            <w:tcW w:w="3260" w:type="dxa"/>
            <w:tcBorders>
              <w:top w:val="nil"/>
              <w:left w:val="nil"/>
              <w:bottom w:val="single" w:sz="4" w:space="0" w:color="auto"/>
              <w:right w:val="single" w:sz="4" w:space="0" w:color="auto"/>
            </w:tcBorders>
            <w:vAlign w:val="center"/>
            <w:hideMark/>
          </w:tcPr>
          <w:p w14:paraId="51517B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Октябрьская,38А</w:t>
            </w:r>
          </w:p>
        </w:tc>
        <w:tc>
          <w:tcPr>
            <w:tcW w:w="2268" w:type="dxa"/>
            <w:tcBorders>
              <w:top w:val="nil"/>
              <w:left w:val="nil"/>
              <w:bottom w:val="single" w:sz="4" w:space="0" w:color="auto"/>
              <w:right w:val="single" w:sz="4" w:space="0" w:color="auto"/>
            </w:tcBorders>
            <w:vAlign w:val="center"/>
            <w:hideMark/>
          </w:tcPr>
          <w:p w14:paraId="3E0ECA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88C49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19AE1A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43838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312</w:t>
            </w:r>
          </w:p>
        </w:tc>
        <w:tc>
          <w:tcPr>
            <w:tcW w:w="3260" w:type="dxa"/>
            <w:tcBorders>
              <w:top w:val="nil"/>
              <w:left w:val="nil"/>
              <w:bottom w:val="single" w:sz="4" w:space="0" w:color="auto"/>
              <w:right w:val="single" w:sz="4" w:space="0" w:color="auto"/>
            </w:tcBorders>
            <w:vAlign w:val="center"/>
            <w:hideMark/>
          </w:tcPr>
          <w:p w14:paraId="4BC96EC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Октябрьская,3А</w:t>
            </w:r>
          </w:p>
        </w:tc>
        <w:tc>
          <w:tcPr>
            <w:tcW w:w="2268" w:type="dxa"/>
            <w:tcBorders>
              <w:top w:val="nil"/>
              <w:left w:val="nil"/>
              <w:bottom w:val="single" w:sz="4" w:space="0" w:color="auto"/>
              <w:right w:val="single" w:sz="4" w:space="0" w:color="auto"/>
            </w:tcBorders>
            <w:vAlign w:val="center"/>
            <w:hideMark/>
          </w:tcPr>
          <w:p w14:paraId="09AACD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89FB2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C0625A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DCF77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313</w:t>
            </w:r>
          </w:p>
        </w:tc>
        <w:tc>
          <w:tcPr>
            <w:tcW w:w="3260" w:type="dxa"/>
            <w:tcBorders>
              <w:top w:val="nil"/>
              <w:left w:val="nil"/>
              <w:bottom w:val="single" w:sz="4" w:space="0" w:color="auto"/>
              <w:right w:val="single" w:sz="4" w:space="0" w:color="auto"/>
            </w:tcBorders>
            <w:vAlign w:val="center"/>
            <w:hideMark/>
          </w:tcPr>
          <w:p w14:paraId="2B2057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Октябрьская,5,1</w:t>
            </w:r>
          </w:p>
        </w:tc>
        <w:tc>
          <w:tcPr>
            <w:tcW w:w="2268" w:type="dxa"/>
            <w:tcBorders>
              <w:top w:val="nil"/>
              <w:left w:val="nil"/>
              <w:bottom w:val="single" w:sz="4" w:space="0" w:color="auto"/>
              <w:right w:val="single" w:sz="4" w:space="0" w:color="auto"/>
            </w:tcBorders>
            <w:vAlign w:val="center"/>
            <w:hideMark/>
          </w:tcPr>
          <w:p w14:paraId="12D73D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66717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A3812B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2DEF4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314</w:t>
            </w:r>
          </w:p>
        </w:tc>
        <w:tc>
          <w:tcPr>
            <w:tcW w:w="3260" w:type="dxa"/>
            <w:tcBorders>
              <w:top w:val="nil"/>
              <w:left w:val="nil"/>
              <w:bottom w:val="single" w:sz="4" w:space="0" w:color="auto"/>
              <w:right w:val="single" w:sz="4" w:space="0" w:color="auto"/>
            </w:tcBorders>
            <w:vAlign w:val="center"/>
            <w:hideMark/>
          </w:tcPr>
          <w:p w14:paraId="2E463B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Октябрьская,5,2</w:t>
            </w:r>
          </w:p>
        </w:tc>
        <w:tc>
          <w:tcPr>
            <w:tcW w:w="2268" w:type="dxa"/>
            <w:tcBorders>
              <w:top w:val="nil"/>
              <w:left w:val="nil"/>
              <w:bottom w:val="single" w:sz="4" w:space="0" w:color="auto"/>
              <w:right w:val="single" w:sz="4" w:space="0" w:color="auto"/>
            </w:tcBorders>
            <w:vAlign w:val="center"/>
            <w:hideMark/>
          </w:tcPr>
          <w:p w14:paraId="5758B84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1A2B6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E9CFB1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431FA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315</w:t>
            </w:r>
          </w:p>
        </w:tc>
        <w:tc>
          <w:tcPr>
            <w:tcW w:w="3260" w:type="dxa"/>
            <w:tcBorders>
              <w:top w:val="nil"/>
              <w:left w:val="nil"/>
              <w:bottom w:val="single" w:sz="4" w:space="0" w:color="auto"/>
              <w:right w:val="single" w:sz="4" w:space="0" w:color="auto"/>
            </w:tcBorders>
            <w:vAlign w:val="center"/>
            <w:hideMark/>
          </w:tcPr>
          <w:p w14:paraId="7C51A8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Октябрьская,5,3</w:t>
            </w:r>
          </w:p>
        </w:tc>
        <w:tc>
          <w:tcPr>
            <w:tcW w:w="2268" w:type="dxa"/>
            <w:tcBorders>
              <w:top w:val="nil"/>
              <w:left w:val="nil"/>
              <w:bottom w:val="single" w:sz="4" w:space="0" w:color="auto"/>
              <w:right w:val="single" w:sz="4" w:space="0" w:color="auto"/>
            </w:tcBorders>
            <w:vAlign w:val="center"/>
            <w:hideMark/>
          </w:tcPr>
          <w:p w14:paraId="63C574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906A2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70F849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7591BB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316</w:t>
            </w:r>
          </w:p>
        </w:tc>
        <w:tc>
          <w:tcPr>
            <w:tcW w:w="3260" w:type="dxa"/>
            <w:tcBorders>
              <w:top w:val="nil"/>
              <w:left w:val="nil"/>
              <w:bottom w:val="single" w:sz="4" w:space="0" w:color="auto"/>
              <w:right w:val="single" w:sz="4" w:space="0" w:color="auto"/>
            </w:tcBorders>
            <w:vAlign w:val="center"/>
            <w:hideMark/>
          </w:tcPr>
          <w:p w14:paraId="6089E3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Октябрьская,6</w:t>
            </w:r>
          </w:p>
        </w:tc>
        <w:tc>
          <w:tcPr>
            <w:tcW w:w="2268" w:type="dxa"/>
            <w:tcBorders>
              <w:top w:val="nil"/>
              <w:left w:val="nil"/>
              <w:bottom w:val="single" w:sz="4" w:space="0" w:color="auto"/>
              <w:right w:val="single" w:sz="4" w:space="0" w:color="auto"/>
            </w:tcBorders>
            <w:vAlign w:val="center"/>
            <w:hideMark/>
          </w:tcPr>
          <w:p w14:paraId="24F018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9E0FB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D207C5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95F9A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317</w:t>
            </w:r>
          </w:p>
        </w:tc>
        <w:tc>
          <w:tcPr>
            <w:tcW w:w="3260" w:type="dxa"/>
            <w:tcBorders>
              <w:top w:val="nil"/>
              <w:left w:val="nil"/>
              <w:bottom w:val="single" w:sz="4" w:space="0" w:color="auto"/>
              <w:right w:val="single" w:sz="4" w:space="0" w:color="auto"/>
            </w:tcBorders>
            <w:vAlign w:val="center"/>
            <w:hideMark/>
          </w:tcPr>
          <w:p w14:paraId="13C4AE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Октябрьская,8,1</w:t>
            </w:r>
          </w:p>
        </w:tc>
        <w:tc>
          <w:tcPr>
            <w:tcW w:w="2268" w:type="dxa"/>
            <w:tcBorders>
              <w:top w:val="nil"/>
              <w:left w:val="nil"/>
              <w:bottom w:val="single" w:sz="4" w:space="0" w:color="auto"/>
              <w:right w:val="single" w:sz="4" w:space="0" w:color="auto"/>
            </w:tcBorders>
            <w:vAlign w:val="center"/>
            <w:hideMark/>
          </w:tcPr>
          <w:p w14:paraId="7B5DE6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C6581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E684FE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24FE2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318</w:t>
            </w:r>
          </w:p>
        </w:tc>
        <w:tc>
          <w:tcPr>
            <w:tcW w:w="3260" w:type="dxa"/>
            <w:tcBorders>
              <w:top w:val="nil"/>
              <w:left w:val="nil"/>
              <w:bottom w:val="single" w:sz="4" w:space="0" w:color="auto"/>
              <w:right w:val="single" w:sz="4" w:space="0" w:color="auto"/>
            </w:tcBorders>
            <w:vAlign w:val="center"/>
            <w:hideMark/>
          </w:tcPr>
          <w:p w14:paraId="6DBA36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Октябрьская,8,2</w:t>
            </w:r>
          </w:p>
        </w:tc>
        <w:tc>
          <w:tcPr>
            <w:tcW w:w="2268" w:type="dxa"/>
            <w:tcBorders>
              <w:top w:val="nil"/>
              <w:left w:val="nil"/>
              <w:bottom w:val="single" w:sz="4" w:space="0" w:color="auto"/>
              <w:right w:val="single" w:sz="4" w:space="0" w:color="auto"/>
            </w:tcBorders>
            <w:vAlign w:val="center"/>
            <w:hideMark/>
          </w:tcPr>
          <w:p w14:paraId="1BBCCA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4AC3B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F1181F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2CDF6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319</w:t>
            </w:r>
          </w:p>
        </w:tc>
        <w:tc>
          <w:tcPr>
            <w:tcW w:w="3260" w:type="dxa"/>
            <w:tcBorders>
              <w:top w:val="nil"/>
              <w:left w:val="nil"/>
              <w:bottom w:val="single" w:sz="4" w:space="0" w:color="auto"/>
              <w:right w:val="single" w:sz="4" w:space="0" w:color="auto"/>
            </w:tcBorders>
            <w:vAlign w:val="center"/>
            <w:hideMark/>
          </w:tcPr>
          <w:p w14:paraId="02803F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Октябрьская,8,3</w:t>
            </w:r>
          </w:p>
        </w:tc>
        <w:tc>
          <w:tcPr>
            <w:tcW w:w="2268" w:type="dxa"/>
            <w:tcBorders>
              <w:top w:val="nil"/>
              <w:left w:val="nil"/>
              <w:bottom w:val="single" w:sz="4" w:space="0" w:color="auto"/>
              <w:right w:val="single" w:sz="4" w:space="0" w:color="auto"/>
            </w:tcBorders>
            <w:vAlign w:val="center"/>
            <w:hideMark/>
          </w:tcPr>
          <w:p w14:paraId="0D2049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AA034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2E97A3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DB4BD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320</w:t>
            </w:r>
          </w:p>
        </w:tc>
        <w:tc>
          <w:tcPr>
            <w:tcW w:w="3260" w:type="dxa"/>
            <w:tcBorders>
              <w:top w:val="nil"/>
              <w:left w:val="nil"/>
              <w:bottom w:val="single" w:sz="4" w:space="0" w:color="auto"/>
              <w:right w:val="single" w:sz="4" w:space="0" w:color="auto"/>
            </w:tcBorders>
            <w:vAlign w:val="center"/>
            <w:hideMark/>
          </w:tcPr>
          <w:p w14:paraId="59E475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Октябрьская,8,4</w:t>
            </w:r>
          </w:p>
        </w:tc>
        <w:tc>
          <w:tcPr>
            <w:tcW w:w="2268" w:type="dxa"/>
            <w:tcBorders>
              <w:top w:val="nil"/>
              <w:left w:val="nil"/>
              <w:bottom w:val="single" w:sz="4" w:space="0" w:color="auto"/>
              <w:right w:val="single" w:sz="4" w:space="0" w:color="auto"/>
            </w:tcBorders>
            <w:vAlign w:val="center"/>
            <w:hideMark/>
          </w:tcPr>
          <w:p w14:paraId="2C6EC63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0B6E1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956A68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201E4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321</w:t>
            </w:r>
          </w:p>
        </w:tc>
        <w:tc>
          <w:tcPr>
            <w:tcW w:w="3260" w:type="dxa"/>
            <w:tcBorders>
              <w:top w:val="nil"/>
              <w:left w:val="nil"/>
              <w:bottom w:val="single" w:sz="4" w:space="0" w:color="auto"/>
              <w:right w:val="single" w:sz="4" w:space="0" w:color="auto"/>
            </w:tcBorders>
            <w:vAlign w:val="center"/>
            <w:hideMark/>
          </w:tcPr>
          <w:p w14:paraId="1D9D358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Рабочая,11</w:t>
            </w:r>
          </w:p>
        </w:tc>
        <w:tc>
          <w:tcPr>
            <w:tcW w:w="2268" w:type="dxa"/>
            <w:tcBorders>
              <w:top w:val="nil"/>
              <w:left w:val="nil"/>
              <w:bottom w:val="single" w:sz="4" w:space="0" w:color="auto"/>
              <w:right w:val="single" w:sz="4" w:space="0" w:color="auto"/>
            </w:tcBorders>
            <w:vAlign w:val="center"/>
            <w:hideMark/>
          </w:tcPr>
          <w:p w14:paraId="331C29B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A78DA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DABFC0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C3F22A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322</w:t>
            </w:r>
          </w:p>
        </w:tc>
        <w:tc>
          <w:tcPr>
            <w:tcW w:w="3260" w:type="dxa"/>
            <w:tcBorders>
              <w:top w:val="nil"/>
              <w:left w:val="nil"/>
              <w:bottom w:val="single" w:sz="4" w:space="0" w:color="auto"/>
              <w:right w:val="single" w:sz="4" w:space="0" w:color="auto"/>
            </w:tcBorders>
            <w:vAlign w:val="center"/>
            <w:hideMark/>
          </w:tcPr>
          <w:p w14:paraId="5D21D8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Рабочая,13</w:t>
            </w:r>
          </w:p>
        </w:tc>
        <w:tc>
          <w:tcPr>
            <w:tcW w:w="2268" w:type="dxa"/>
            <w:tcBorders>
              <w:top w:val="nil"/>
              <w:left w:val="nil"/>
              <w:bottom w:val="single" w:sz="4" w:space="0" w:color="auto"/>
              <w:right w:val="single" w:sz="4" w:space="0" w:color="auto"/>
            </w:tcBorders>
            <w:vAlign w:val="center"/>
            <w:hideMark/>
          </w:tcPr>
          <w:p w14:paraId="767F8E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6783C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4948C8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9F15D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323</w:t>
            </w:r>
          </w:p>
        </w:tc>
        <w:tc>
          <w:tcPr>
            <w:tcW w:w="3260" w:type="dxa"/>
            <w:tcBorders>
              <w:top w:val="nil"/>
              <w:left w:val="nil"/>
              <w:bottom w:val="single" w:sz="4" w:space="0" w:color="auto"/>
              <w:right w:val="single" w:sz="4" w:space="0" w:color="auto"/>
            </w:tcBorders>
            <w:vAlign w:val="center"/>
            <w:hideMark/>
          </w:tcPr>
          <w:p w14:paraId="6B9475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Рабочая,15</w:t>
            </w:r>
          </w:p>
        </w:tc>
        <w:tc>
          <w:tcPr>
            <w:tcW w:w="2268" w:type="dxa"/>
            <w:tcBorders>
              <w:top w:val="nil"/>
              <w:left w:val="nil"/>
              <w:bottom w:val="single" w:sz="4" w:space="0" w:color="auto"/>
              <w:right w:val="single" w:sz="4" w:space="0" w:color="auto"/>
            </w:tcBorders>
            <w:vAlign w:val="center"/>
            <w:hideMark/>
          </w:tcPr>
          <w:p w14:paraId="3979750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38C33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2D364F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1DF29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324</w:t>
            </w:r>
          </w:p>
        </w:tc>
        <w:tc>
          <w:tcPr>
            <w:tcW w:w="3260" w:type="dxa"/>
            <w:tcBorders>
              <w:top w:val="nil"/>
              <w:left w:val="nil"/>
              <w:bottom w:val="single" w:sz="4" w:space="0" w:color="auto"/>
              <w:right w:val="single" w:sz="4" w:space="0" w:color="auto"/>
            </w:tcBorders>
            <w:vAlign w:val="center"/>
            <w:hideMark/>
          </w:tcPr>
          <w:p w14:paraId="2944F8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Рабочая,17</w:t>
            </w:r>
          </w:p>
        </w:tc>
        <w:tc>
          <w:tcPr>
            <w:tcW w:w="2268" w:type="dxa"/>
            <w:tcBorders>
              <w:top w:val="nil"/>
              <w:left w:val="nil"/>
              <w:bottom w:val="single" w:sz="4" w:space="0" w:color="auto"/>
              <w:right w:val="single" w:sz="4" w:space="0" w:color="auto"/>
            </w:tcBorders>
            <w:vAlign w:val="center"/>
            <w:hideMark/>
          </w:tcPr>
          <w:p w14:paraId="55EC6F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A7984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528A94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2D435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325</w:t>
            </w:r>
          </w:p>
        </w:tc>
        <w:tc>
          <w:tcPr>
            <w:tcW w:w="3260" w:type="dxa"/>
            <w:tcBorders>
              <w:top w:val="nil"/>
              <w:left w:val="nil"/>
              <w:bottom w:val="single" w:sz="4" w:space="0" w:color="auto"/>
              <w:right w:val="single" w:sz="4" w:space="0" w:color="auto"/>
            </w:tcBorders>
            <w:vAlign w:val="center"/>
            <w:hideMark/>
          </w:tcPr>
          <w:p w14:paraId="720D13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Рабочая,19</w:t>
            </w:r>
          </w:p>
        </w:tc>
        <w:tc>
          <w:tcPr>
            <w:tcW w:w="2268" w:type="dxa"/>
            <w:tcBorders>
              <w:top w:val="nil"/>
              <w:left w:val="nil"/>
              <w:bottom w:val="single" w:sz="4" w:space="0" w:color="auto"/>
              <w:right w:val="single" w:sz="4" w:space="0" w:color="auto"/>
            </w:tcBorders>
            <w:vAlign w:val="center"/>
            <w:hideMark/>
          </w:tcPr>
          <w:p w14:paraId="7AA48C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5B468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51DA77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3F3CA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326</w:t>
            </w:r>
          </w:p>
        </w:tc>
        <w:tc>
          <w:tcPr>
            <w:tcW w:w="3260" w:type="dxa"/>
            <w:tcBorders>
              <w:top w:val="nil"/>
              <w:left w:val="nil"/>
              <w:bottom w:val="single" w:sz="4" w:space="0" w:color="auto"/>
              <w:right w:val="single" w:sz="4" w:space="0" w:color="auto"/>
            </w:tcBorders>
            <w:vAlign w:val="center"/>
            <w:hideMark/>
          </w:tcPr>
          <w:p w14:paraId="7AB941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Рабочая,21</w:t>
            </w:r>
          </w:p>
        </w:tc>
        <w:tc>
          <w:tcPr>
            <w:tcW w:w="2268" w:type="dxa"/>
            <w:tcBorders>
              <w:top w:val="nil"/>
              <w:left w:val="nil"/>
              <w:bottom w:val="single" w:sz="4" w:space="0" w:color="auto"/>
              <w:right w:val="single" w:sz="4" w:space="0" w:color="auto"/>
            </w:tcBorders>
            <w:vAlign w:val="center"/>
            <w:hideMark/>
          </w:tcPr>
          <w:p w14:paraId="301BF3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B4F1D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08452F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DAEAC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327</w:t>
            </w:r>
          </w:p>
        </w:tc>
        <w:tc>
          <w:tcPr>
            <w:tcW w:w="3260" w:type="dxa"/>
            <w:tcBorders>
              <w:top w:val="nil"/>
              <w:left w:val="nil"/>
              <w:bottom w:val="single" w:sz="4" w:space="0" w:color="auto"/>
              <w:right w:val="single" w:sz="4" w:space="0" w:color="auto"/>
            </w:tcBorders>
            <w:vAlign w:val="center"/>
            <w:hideMark/>
          </w:tcPr>
          <w:p w14:paraId="710AE8B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Рабочая,23</w:t>
            </w:r>
          </w:p>
        </w:tc>
        <w:tc>
          <w:tcPr>
            <w:tcW w:w="2268" w:type="dxa"/>
            <w:tcBorders>
              <w:top w:val="nil"/>
              <w:left w:val="nil"/>
              <w:bottom w:val="single" w:sz="4" w:space="0" w:color="auto"/>
              <w:right w:val="single" w:sz="4" w:space="0" w:color="auto"/>
            </w:tcBorders>
            <w:vAlign w:val="center"/>
            <w:hideMark/>
          </w:tcPr>
          <w:p w14:paraId="4A8F13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DE7CB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8F54E6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F6EE5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328</w:t>
            </w:r>
          </w:p>
        </w:tc>
        <w:tc>
          <w:tcPr>
            <w:tcW w:w="3260" w:type="dxa"/>
            <w:tcBorders>
              <w:top w:val="nil"/>
              <w:left w:val="nil"/>
              <w:bottom w:val="single" w:sz="4" w:space="0" w:color="auto"/>
              <w:right w:val="single" w:sz="4" w:space="0" w:color="auto"/>
            </w:tcBorders>
            <w:vAlign w:val="center"/>
            <w:hideMark/>
          </w:tcPr>
          <w:p w14:paraId="7C61AC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Рабочая,25</w:t>
            </w:r>
          </w:p>
        </w:tc>
        <w:tc>
          <w:tcPr>
            <w:tcW w:w="2268" w:type="dxa"/>
            <w:tcBorders>
              <w:top w:val="nil"/>
              <w:left w:val="nil"/>
              <w:bottom w:val="single" w:sz="4" w:space="0" w:color="auto"/>
              <w:right w:val="single" w:sz="4" w:space="0" w:color="auto"/>
            </w:tcBorders>
            <w:vAlign w:val="center"/>
            <w:hideMark/>
          </w:tcPr>
          <w:p w14:paraId="4A36A3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D35ED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2FACCA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5CD8C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329</w:t>
            </w:r>
          </w:p>
        </w:tc>
        <w:tc>
          <w:tcPr>
            <w:tcW w:w="3260" w:type="dxa"/>
            <w:tcBorders>
              <w:top w:val="nil"/>
              <w:left w:val="nil"/>
              <w:bottom w:val="single" w:sz="4" w:space="0" w:color="auto"/>
              <w:right w:val="single" w:sz="4" w:space="0" w:color="auto"/>
            </w:tcBorders>
            <w:vAlign w:val="center"/>
            <w:hideMark/>
          </w:tcPr>
          <w:p w14:paraId="79A0587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Рабочая,27</w:t>
            </w:r>
          </w:p>
        </w:tc>
        <w:tc>
          <w:tcPr>
            <w:tcW w:w="2268" w:type="dxa"/>
            <w:tcBorders>
              <w:top w:val="nil"/>
              <w:left w:val="nil"/>
              <w:bottom w:val="single" w:sz="4" w:space="0" w:color="auto"/>
              <w:right w:val="single" w:sz="4" w:space="0" w:color="auto"/>
            </w:tcBorders>
            <w:vAlign w:val="center"/>
            <w:hideMark/>
          </w:tcPr>
          <w:p w14:paraId="176E90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7ADD6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B488B1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A8AFC0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330</w:t>
            </w:r>
          </w:p>
        </w:tc>
        <w:tc>
          <w:tcPr>
            <w:tcW w:w="3260" w:type="dxa"/>
            <w:tcBorders>
              <w:top w:val="nil"/>
              <w:left w:val="nil"/>
              <w:bottom w:val="single" w:sz="4" w:space="0" w:color="auto"/>
              <w:right w:val="single" w:sz="4" w:space="0" w:color="auto"/>
            </w:tcBorders>
            <w:vAlign w:val="center"/>
            <w:hideMark/>
          </w:tcPr>
          <w:p w14:paraId="20F2DF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Рабочая,29</w:t>
            </w:r>
          </w:p>
        </w:tc>
        <w:tc>
          <w:tcPr>
            <w:tcW w:w="2268" w:type="dxa"/>
            <w:tcBorders>
              <w:top w:val="nil"/>
              <w:left w:val="nil"/>
              <w:bottom w:val="single" w:sz="4" w:space="0" w:color="auto"/>
              <w:right w:val="single" w:sz="4" w:space="0" w:color="auto"/>
            </w:tcBorders>
            <w:vAlign w:val="center"/>
            <w:hideMark/>
          </w:tcPr>
          <w:p w14:paraId="208448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DCF0D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44B7D4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90D68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331</w:t>
            </w:r>
          </w:p>
        </w:tc>
        <w:tc>
          <w:tcPr>
            <w:tcW w:w="3260" w:type="dxa"/>
            <w:tcBorders>
              <w:top w:val="nil"/>
              <w:left w:val="nil"/>
              <w:bottom w:val="single" w:sz="4" w:space="0" w:color="auto"/>
              <w:right w:val="single" w:sz="4" w:space="0" w:color="auto"/>
            </w:tcBorders>
            <w:vAlign w:val="center"/>
            <w:hideMark/>
          </w:tcPr>
          <w:p w14:paraId="6267DFA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Рабочая,5</w:t>
            </w:r>
          </w:p>
        </w:tc>
        <w:tc>
          <w:tcPr>
            <w:tcW w:w="2268" w:type="dxa"/>
            <w:tcBorders>
              <w:top w:val="nil"/>
              <w:left w:val="nil"/>
              <w:bottom w:val="single" w:sz="4" w:space="0" w:color="auto"/>
              <w:right w:val="single" w:sz="4" w:space="0" w:color="auto"/>
            </w:tcBorders>
            <w:vAlign w:val="center"/>
            <w:hideMark/>
          </w:tcPr>
          <w:p w14:paraId="45FB65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87F3C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CAC00D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F12D9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332</w:t>
            </w:r>
          </w:p>
        </w:tc>
        <w:tc>
          <w:tcPr>
            <w:tcW w:w="3260" w:type="dxa"/>
            <w:tcBorders>
              <w:top w:val="nil"/>
              <w:left w:val="nil"/>
              <w:bottom w:val="single" w:sz="4" w:space="0" w:color="auto"/>
              <w:right w:val="single" w:sz="4" w:space="0" w:color="auto"/>
            </w:tcBorders>
            <w:vAlign w:val="center"/>
            <w:hideMark/>
          </w:tcPr>
          <w:p w14:paraId="111F84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Рабочая,7</w:t>
            </w:r>
          </w:p>
        </w:tc>
        <w:tc>
          <w:tcPr>
            <w:tcW w:w="2268" w:type="dxa"/>
            <w:tcBorders>
              <w:top w:val="nil"/>
              <w:left w:val="nil"/>
              <w:bottom w:val="single" w:sz="4" w:space="0" w:color="auto"/>
              <w:right w:val="single" w:sz="4" w:space="0" w:color="auto"/>
            </w:tcBorders>
            <w:vAlign w:val="center"/>
            <w:hideMark/>
          </w:tcPr>
          <w:p w14:paraId="0118C2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DE6DC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C5A862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DA7DA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333</w:t>
            </w:r>
          </w:p>
        </w:tc>
        <w:tc>
          <w:tcPr>
            <w:tcW w:w="3260" w:type="dxa"/>
            <w:tcBorders>
              <w:top w:val="nil"/>
              <w:left w:val="nil"/>
              <w:bottom w:val="single" w:sz="4" w:space="0" w:color="auto"/>
              <w:right w:val="single" w:sz="4" w:space="0" w:color="auto"/>
            </w:tcBorders>
            <w:vAlign w:val="center"/>
            <w:hideMark/>
          </w:tcPr>
          <w:p w14:paraId="6B680C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Рабочая,9</w:t>
            </w:r>
          </w:p>
        </w:tc>
        <w:tc>
          <w:tcPr>
            <w:tcW w:w="2268" w:type="dxa"/>
            <w:tcBorders>
              <w:top w:val="nil"/>
              <w:left w:val="nil"/>
              <w:bottom w:val="single" w:sz="4" w:space="0" w:color="auto"/>
              <w:right w:val="single" w:sz="4" w:space="0" w:color="auto"/>
            </w:tcBorders>
            <w:vAlign w:val="center"/>
            <w:hideMark/>
          </w:tcPr>
          <w:p w14:paraId="11BEF5E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5ED51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54011C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7D8D2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334</w:t>
            </w:r>
          </w:p>
        </w:tc>
        <w:tc>
          <w:tcPr>
            <w:tcW w:w="3260" w:type="dxa"/>
            <w:tcBorders>
              <w:top w:val="nil"/>
              <w:left w:val="nil"/>
              <w:bottom w:val="single" w:sz="4" w:space="0" w:color="auto"/>
              <w:right w:val="single" w:sz="4" w:space="0" w:color="auto"/>
            </w:tcBorders>
            <w:vAlign w:val="center"/>
            <w:hideMark/>
          </w:tcPr>
          <w:p w14:paraId="742331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С.И.Золотухи,8 к1,1</w:t>
            </w:r>
          </w:p>
        </w:tc>
        <w:tc>
          <w:tcPr>
            <w:tcW w:w="2268" w:type="dxa"/>
            <w:tcBorders>
              <w:top w:val="nil"/>
              <w:left w:val="nil"/>
              <w:bottom w:val="single" w:sz="4" w:space="0" w:color="auto"/>
              <w:right w:val="single" w:sz="4" w:space="0" w:color="auto"/>
            </w:tcBorders>
            <w:vAlign w:val="center"/>
            <w:hideMark/>
          </w:tcPr>
          <w:p w14:paraId="0539F23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B0E0E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ТРП-3, Котельная «Восточная», МУП «ЭЦУ»</w:t>
            </w:r>
          </w:p>
        </w:tc>
      </w:tr>
      <w:tr w:rsidR="007B69C7" w:rsidRPr="00901CD1" w14:paraId="5510EF3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5F5DA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335</w:t>
            </w:r>
          </w:p>
        </w:tc>
        <w:tc>
          <w:tcPr>
            <w:tcW w:w="3260" w:type="dxa"/>
            <w:tcBorders>
              <w:top w:val="nil"/>
              <w:left w:val="nil"/>
              <w:bottom w:val="single" w:sz="4" w:space="0" w:color="auto"/>
              <w:right w:val="single" w:sz="4" w:space="0" w:color="auto"/>
            </w:tcBorders>
            <w:vAlign w:val="center"/>
            <w:hideMark/>
          </w:tcPr>
          <w:p w14:paraId="43D8B5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С.И.Золотухи,8 к1,2</w:t>
            </w:r>
          </w:p>
        </w:tc>
        <w:tc>
          <w:tcPr>
            <w:tcW w:w="2268" w:type="dxa"/>
            <w:tcBorders>
              <w:top w:val="nil"/>
              <w:left w:val="nil"/>
              <w:bottom w:val="single" w:sz="4" w:space="0" w:color="auto"/>
              <w:right w:val="single" w:sz="4" w:space="0" w:color="auto"/>
            </w:tcBorders>
            <w:vAlign w:val="center"/>
            <w:hideMark/>
          </w:tcPr>
          <w:p w14:paraId="6BC941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ТСЖ «Элемаш-восток»</w:t>
            </w:r>
          </w:p>
        </w:tc>
        <w:tc>
          <w:tcPr>
            <w:tcW w:w="3119" w:type="dxa"/>
            <w:tcBorders>
              <w:top w:val="nil"/>
              <w:left w:val="nil"/>
              <w:bottom w:val="single" w:sz="4" w:space="0" w:color="auto"/>
              <w:right w:val="single" w:sz="4" w:space="0" w:color="auto"/>
            </w:tcBorders>
            <w:vAlign w:val="center"/>
            <w:hideMark/>
          </w:tcPr>
          <w:p w14:paraId="22E8B9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ТРП-3, Котельная «Восточная», МУП «ЭЦУ»</w:t>
            </w:r>
          </w:p>
        </w:tc>
      </w:tr>
      <w:tr w:rsidR="007B69C7" w:rsidRPr="00901CD1" w14:paraId="11482A8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5B6A8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336</w:t>
            </w:r>
          </w:p>
        </w:tc>
        <w:tc>
          <w:tcPr>
            <w:tcW w:w="3260" w:type="dxa"/>
            <w:tcBorders>
              <w:top w:val="nil"/>
              <w:left w:val="nil"/>
              <w:bottom w:val="single" w:sz="4" w:space="0" w:color="auto"/>
              <w:right w:val="single" w:sz="4" w:space="0" w:color="auto"/>
            </w:tcBorders>
            <w:vAlign w:val="center"/>
            <w:hideMark/>
          </w:tcPr>
          <w:p w14:paraId="4B7524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С.И.Золотухи,8,1</w:t>
            </w:r>
          </w:p>
        </w:tc>
        <w:tc>
          <w:tcPr>
            <w:tcW w:w="2268" w:type="dxa"/>
            <w:tcBorders>
              <w:top w:val="nil"/>
              <w:left w:val="nil"/>
              <w:bottom w:val="single" w:sz="4" w:space="0" w:color="auto"/>
              <w:right w:val="single" w:sz="4" w:space="0" w:color="auto"/>
            </w:tcBorders>
            <w:vAlign w:val="center"/>
            <w:hideMark/>
          </w:tcPr>
          <w:p w14:paraId="67F786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ТСЖ «Элемаш-восток»</w:t>
            </w:r>
          </w:p>
        </w:tc>
        <w:tc>
          <w:tcPr>
            <w:tcW w:w="3119" w:type="dxa"/>
            <w:tcBorders>
              <w:top w:val="nil"/>
              <w:left w:val="nil"/>
              <w:bottom w:val="single" w:sz="4" w:space="0" w:color="auto"/>
              <w:right w:val="single" w:sz="4" w:space="0" w:color="auto"/>
            </w:tcBorders>
            <w:vAlign w:val="center"/>
            <w:hideMark/>
          </w:tcPr>
          <w:p w14:paraId="1DF313B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ТРП-3, Котельная «Восточная», МУП «ЭЦУ»</w:t>
            </w:r>
          </w:p>
        </w:tc>
      </w:tr>
      <w:tr w:rsidR="007B69C7" w:rsidRPr="00901CD1" w14:paraId="076A766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89519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337</w:t>
            </w:r>
          </w:p>
        </w:tc>
        <w:tc>
          <w:tcPr>
            <w:tcW w:w="3260" w:type="dxa"/>
            <w:tcBorders>
              <w:top w:val="nil"/>
              <w:left w:val="nil"/>
              <w:bottom w:val="single" w:sz="4" w:space="0" w:color="auto"/>
              <w:right w:val="single" w:sz="4" w:space="0" w:color="auto"/>
            </w:tcBorders>
            <w:vAlign w:val="center"/>
            <w:hideMark/>
          </w:tcPr>
          <w:p w14:paraId="2AF65E4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С.И.Золотухи,8,2</w:t>
            </w:r>
          </w:p>
        </w:tc>
        <w:tc>
          <w:tcPr>
            <w:tcW w:w="2268" w:type="dxa"/>
            <w:tcBorders>
              <w:top w:val="nil"/>
              <w:left w:val="nil"/>
              <w:bottom w:val="single" w:sz="4" w:space="0" w:color="auto"/>
              <w:right w:val="single" w:sz="4" w:space="0" w:color="auto"/>
            </w:tcBorders>
            <w:vAlign w:val="center"/>
            <w:hideMark/>
          </w:tcPr>
          <w:p w14:paraId="488C96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ТСЖ «Элемаш-восток»</w:t>
            </w:r>
          </w:p>
        </w:tc>
        <w:tc>
          <w:tcPr>
            <w:tcW w:w="3119" w:type="dxa"/>
            <w:tcBorders>
              <w:top w:val="nil"/>
              <w:left w:val="nil"/>
              <w:bottom w:val="single" w:sz="4" w:space="0" w:color="auto"/>
              <w:right w:val="single" w:sz="4" w:space="0" w:color="auto"/>
            </w:tcBorders>
            <w:vAlign w:val="center"/>
            <w:hideMark/>
          </w:tcPr>
          <w:p w14:paraId="547E2BF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ТРП-3, Котельная «Восточная», МУП «ЭЦУ»</w:t>
            </w:r>
          </w:p>
        </w:tc>
      </w:tr>
      <w:tr w:rsidR="007B69C7" w:rsidRPr="00901CD1" w14:paraId="528C99F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A4C4F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338</w:t>
            </w:r>
          </w:p>
        </w:tc>
        <w:tc>
          <w:tcPr>
            <w:tcW w:w="3260" w:type="dxa"/>
            <w:tcBorders>
              <w:top w:val="nil"/>
              <w:left w:val="nil"/>
              <w:bottom w:val="single" w:sz="4" w:space="0" w:color="auto"/>
              <w:right w:val="single" w:sz="4" w:space="0" w:color="auto"/>
            </w:tcBorders>
            <w:vAlign w:val="center"/>
            <w:hideMark/>
          </w:tcPr>
          <w:p w14:paraId="7C9434F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Спортивная,13/2</w:t>
            </w:r>
          </w:p>
        </w:tc>
        <w:tc>
          <w:tcPr>
            <w:tcW w:w="2268" w:type="dxa"/>
            <w:tcBorders>
              <w:top w:val="nil"/>
              <w:left w:val="nil"/>
              <w:bottom w:val="single" w:sz="4" w:space="0" w:color="auto"/>
              <w:right w:val="single" w:sz="4" w:space="0" w:color="auto"/>
            </w:tcBorders>
            <w:vAlign w:val="center"/>
            <w:hideMark/>
          </w:tcPr>
          <w:p w14:paraId="5CC13E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C86984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387260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6FC296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339</w:t>
            </w:r>
          </w:p>
        </w:tc>
        <w:tc>
          <w:tcPr>
            <w:tcW w:w="3260" w:type="dxa"/>
            <w:tcBorders>
              <w:top w:val="nil"/>
              <w:left w:val="nil"/>
              <w:bottom w:val="single" w:sz="4" w:space="0" w:color="auto"/>
              <w:right w:val="single" w:sz="4" w:space="0" w:color="auto"/>
            </w:tcBorders>
            <w:vAlign w:val="center"/>
            <w:hideMark/>
          </w:tcPr>
          <w:p w14:paraId="42CCE1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Спортивная,14</w:t>
            </w:r>
          </w:p>
        </w:tc>
        <w:tc>
          <w:tcPr>
            <w:tcW w:w="2268" w:type="dxa"/>
            <w:tcBorders>
              <w:top w:val="nil"/>
              <w:left w:val="nil"/>
              <w:bottom w:val="single" w:sz="4" w:space="0" w:color="auto"/>
              <w:right w:val="single" w:sz="4" w:space="0" w:color="auto"/>
            </w:tcBorders>
            <w:vAlign w:val="center"/>
            <w:hideMark/>
          </w:tcPr>
          <w:p w14:paraId="48E690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5050B6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BC637D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2CA92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340</w:t>
            </w:r>
          </w:p>
        </w:tc>
        <w:tc>
          <w:tcPr>
            <w:tcW w:w="3260" w:type="dxa"/>
            <w:tcBorders>
              <w:top w:val="nil"/>
              <w:left w:val="nil"/>
              <w:bottom w:val="single" w:sz="4" w:space="0" w:color="auto"/>
              <w:right w:val="single" w:sz="4" w:space="0" w:color="auto"/>
            </w:tcBorders>
            <w:vAlign w:val="center"/>
            <w:hideMark/>
          </w:tcPr>
          <w:p w14:paraId="205B00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Спортивная,18</w:t>
            </w:r>
          </w:p>
        </w:tc>
        <w:tc>
          <w:tcPr>
            <w:tcW w:w="2268" w:type="dxa"/>
            <w:tcBorders>
              <w:top w:val="nil"/>
              <w:left w:val="nil"/>
              <w:bottom w:val="single" w:sz="4" w:space="0" w:color="auto"/>
              <w:right w:val="single" w:sz="4" w:space="0" w:color="auto"/>
            </w:tcBorders>
            <w:vAlign w:val="center"/>
            <w:hideMark/>
          </w:tcPr>
          <w:p w14:paraId="5E2053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932C5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6402C3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E58014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341</w:t>
            </w:r>
          </w:p>
        </w:tc>
        <w:tc>
          <w:tcPr>
            <w:tcW w:w="3260" w:type="dxa"/>
            <w:tcBorders>
              <w:top w:val="nil"/>
              <w:left w:val="nil"/>
              <w:bottom w:val="single" w:sz="4" w:space="0" w:color="auto"/>
              <w:right w:val="single" w:sz="4" w:space="0" w:color="auto"/>
            </w:tcBorders>
            <w:vAlign w:val="center"/>
            <w:hideMark/>
          </w:tcPr>
          <w:p w14:paraId="6136BF8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Спортивная,18А</w:t>
            </w:r>
          </w:p>
        </w:tc>
        <w:tc>
          <w:tcPr>
            <w:tcW w:w="2268" w:type="dxa"/>
            <w:tcBorders>
              <w:top w:val="nil"/>
              <w:left w:val="nil"/>
              <w:bottom w:val="single" w:sz="4" w:space="0" w:color="auto"/>
              <w:right w:val="single" w:sz="4" w:space="0" w:color="auto"/>
            </w:tcBorders>
            <w:vAlign w:val="center"/>
            <w:hideMark/>
          </w:tcPr>
          <w:p w14:paraId="0C5EDF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EAE78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4E6E514"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16ED1B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342</w:t>
            </w:r>
          </w:p>
        </w:tc>
        <w:tc>
          <w:tcPr>
            <w:tcW w:w="3260" w:type="dxa"/>
            <w:tcBorders>
              <w:top w:val="nil"/>
              <w:left w:val="nil"/>
              <w:bottom w:val="single" w:sz="4" w:space="0" w:color="auto"/>
              <w:right w:val="single" w:sz="4" w:space="0" w:color="auto"/>
            </w:tcBorders>
            <w:vAlign w:val="center"/>
            <w:hideMark/>
          </w:tcPr>
          <w:p w14:paraId="213AC44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Спортивная,22Б</w:t>
            </w:r>
          </w:p>
        </w:tc>
        <w:tc>
          <w:tcPr>
            <w:tcW w:w="2268" w:type="dxa"/>
            <w:tcBorders>
              <w:top w:val="nil"/>
              <w:left w:val="nil"/>
              <w:bottom w:val="single" w:sz="4" w:space="0" w:color="auto"/>
              <w:right w:val="single" w:sz="4" w:space="0" w:color="auto"/>
            </w:tcBorders>
            <w:vAlign w:val="center"/>
            <w:hideMark/>
          </w:tcPr>
          <w:p w14:paraId="6689D9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517086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BE590E1"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8EF14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343</w:t>
            </w:r>
          </w:p>
        </w:tc>
        <w:tc>
          <w:tcPr>
            <w:tcW w:w="3260" w:type="dxa"/>
            <w:tcBorders>
              <w:top w:val="nil"/>
              <w:left w:val="nil"/>
              <w:bottom w:val="single" w:sz="4" w:space="0" w:color="auto"/>
              <w:right w:val="single" w:sz="4" w:space="0" w:color="auto"/>
            </w:tcBorders>
            <w:vAlign w:val="center"/>
            <w:hideMark/>
          </w:tcPr>
          <w:p w14:paraId="57016C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Спортивная,22В</w:t>
            </w:r>
          </w:p>
        </w:tc>
        <w:tc>
          <w:tcPr>
            <w:tcW w:w="2268" w:type="dxa"/>
            <w:tcBorders>
              <w:top w:val="nil"/>
              <w:left w:val="nil"/>
              <w:bottom w:val="single" w:sz="4" w:space="0" w:color="auto"/>
              <w:right w:val="single" w:sz="4" w:space="0" w:color="auto"/>
            </w:tcBorders>
            <w:vAlign w:val="center"/>
            <w:hideMark/>
          </w:tcPr>
          <w:p w14:paraId="6CB9FB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5EBA35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AE2506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0F3C6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344</w:t>
            </w:r>
          </w:p>
        </w:tc>
        <w:tc>
          <w:tcPr>
            <w:tcW w:w="3260" w:type="dxa"/>
            <w:tcBorders>
              <w:top w:val="nil"/>
              <w:left w:val="nil"/>
              <w:bottom w:val="single" w:sz="4" w:space="0" w:color="auto"/>
              <w:right w:val="single" w:sz="4" w:space="0" w:color="auto"/>
            </w:tcBorders>
            <w:vAlign w:val="center"/>
            <w:hideMark/>
          </w:tcPr>
          <w:p w14:paraId="43140B2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Спортивная,24</w:t>
            </w:r>
          </w:p>
        </w:tc>
        <w:tc>
          <w:tcPr>
            <w:tcW w:w="2268" w:type="dxa"/>
            <w:tcBorders>
              <w:top w:val="nil"/>
              <w:left w:val="nil"/>
              <w:bottom w:val="single" w:sz="4" w:space="0" w:color="auto"/>
              <w:right w:val="single" w:sz="4" w:space="0" w:color="auto"/>
            </w:tcBorders>
            <w:vAlign w:val="center"/>
            <w:hideMark/>
          </w:tcPr>
          <w:p w14:paraId="72FB9B8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98B2A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EF2454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73301A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345</w:t>
            </w:r>
          </w:p>
        </w:tc>
        <w:tc>
          <w:tcPr>
            <w:tcW w:w="3260" w:type="dxa"/>
            <w:tcBorders>
              <w:top w:val="nil"/>
              <w:left w:val="nil"/>
              <w:bottom w:val="single" w:sz="4" w:space="0" w:color="auto"/>
              <w:right w:val="single" w:sz="4" w:space="0" w:color="auto"/>
            </w:tcBorders>
            <w:vAlign w:val="center"/>
            <w:hideMark/>
          </w:tcPr>
          <w:p w14:paraId="0AD3C1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Спортивная,25</w:t>
            </w:r>
          </w:p>
        </w:tc>
        <w:tc>
          <w:tcPr>
            <w:tcW w:w="2268" w:type="dxa"/>
            <w:tcBorders>
              <w:top w:val="nil"/>
              <w:left w:val="nil"/>
              <w:bottom w:val="single" w:sz="4" w:space="0" w:color="auto"/>
              <w:right w:val="single" w:sz="4" w:space="0" w:color="auto"/>
            </w:tcBorders>
            <w:vAlign w:val="center"/>
            <w:hideMark/>
          </w:tcPr>
          <w:p w14:paraId="78BFD1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71D54C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8DC7C6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F5969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346</w:t>
            </w:r>
          </w:p>
        </w:tc>
        <w:tc>
          <w:tcPr>
            <w:tcW w:w="3260" w:type="dxa"/>
            <w:tcBorders>
              <w:top w:val="nil"/>
              <w:left w:val="nil"/>
              <w:bottom w:val="single" w:sz="4" w:space="0" w:color="auto"/>
              <w:right w:val="single" w:sz="4" w:space="0" w:color="auto"/>
            </w:tcBorders>
            <w:vAlign w:val="center"/>
            <w:hideMark/>
          </w:tcPr>
          <w:p w14:paraId="342E34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Спортивная,25А</w:t>
            </w:r>
          </w:p>
        </w:tc>
        <w:tc>
          <w:tcPr>
            <w:tcW w:w="2268" w:type="dxa"/>
            <w:tcBorders>
              <w:top w:val="nil"/>
              <w:left w:val="nil"/>
              <w:bottom w:val="single" w:sz="4" w:space="0" w:color="auto"/>
              <w:right w:val="single" w:sz="4" w:space="0" w:color="auto"/>
            </w:tcBorders>
            <w:vAlign w:val="center"/>
            <w:hideMark/>
          </w:tcPr>
          <w:p w14:paraId="6BAFF4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84F64D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734D62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D9E1F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347</w:t>
            </w:r>
          </w:p>
        </w:tc>
        <w:tc>
          <w:tcPr>
            <w:tcW w:w="3260" w:type="dxa"/>
            <w:tcBorders>
              <w:top w:val="nil"/>
              <w:left w:val="nil"/>
              <w:bottom w:val="single" w:sz="4" w:space="0" w:color="auto"/>
              <w:right w:val="single" w:sz="4" w:space="0" w:color="auto"/>
            </w:tcBorders>
            <w:vAlign w:val="center"/>
            <w:hideMark/>
          </w:tcPr>
          <w:p w14:paraId="763659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Спортивная,26</w:t>
            </w:r>
          </w:p>
        </w:tc>
        <w:tc>
          <w:tcPr>
            <w:tcW w:w="2268" w:type="dxa"/>
            <w:tcBorders>
              <w:top w:val="nil"/>
              <w:left w:val="nil"/>
              <w:bottom w:val="single" w:sz="4" w:space="0" w:color="auto"/>
              <w:right w:val="single" w:sz="4" w:space="0" w:color="auto"/>
            </w:tcBorders>
            <w:vAlign w:val="center"/>
            <w:hideMark/>
          </w:tcPr>
          <w:p w14:paraId="1E0A05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ТСН «Спортивная 26»</w:t>
            </w:r>
          </w:p>
        </w:tc>
        <w:tc>
          <w:tcPr>
            <w:tcW w:w="3119" w:type="dxa"/>
            <w:tcBorders>
              <w:top w:val="nil"/>
              <w:left w:val="nil"/>
              <w:bottom w:val="single" w:sz="4" w:space="0" w:color="auto"/>
              <w:right w:val="single" w:sz="4" w:space="0" w:color="auto"/>
            </w:tcBorders>
            <w:vAlign w:val="center"/>
            <w:hideMark/>
          </w:tcPr>
          <w:p w14:paraId="01911DE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AE2960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1074DB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348</w:t>
            </w:r>
          </w:p>
        </w:tc>
        <w:tc>
          <w:tcPr>
            <w:tcW w:w="3260" w:type="dxa"/>
            <w:tcBorders>
              <w:top w:val="nil"/>
              <w:left w:val="nil"/>
              <w:bottom w:val="single" w:sz="4" w:space="0" w:color="auto"/>
              <w:right w:val="single" w:sz="4" w:space="0" w:color="auto"/>
            </w:tcBorders>
            <w:vAlign w:val="center"/>
            <w:hideMark/>
          </w:tcPr>
          <w:p w14:paraId="103E0E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Спортивная,26А</w:t>
            </w:r>
          </w:p>
        </w:tc>
        <w:tc>
          <w:tcPr>
            <w:tcW w:w="2268" w:type="dxa"/>
            <w:tcBorders>
              <w:top w:val="nil"/>
              <w:left w:val="nil"/>
              <w:bottom w:val="single" w:sz="4" w:space="0" w:color="auto"/>
              <w:right w:val="single" w:sz="4" w:space="0" w:color="auto"/>
            </w:tcBorders>
            <w:vAlign w:val="center"/>
            <w:hideMark/>
          </w:tcPr>
          <w:p w14:paraId="37CD58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«Элеком»</w:t>
            </w:r>
          </w:p>
        </w:tc>
        <w:tc>
          <w:tcPr>
            <w:tcW w:w="3119" w:type="dxa"/>
            <w:tcBorders>
              <w:top w:val="nil"/>
              <w:left w:val="nil"/>
              <w:bottom w:val="single" w:sz="4" w:space="0" w:color="auto"/>
              <w:right w:val="single" w:sz="4" w:space="0" w:color="auto"/>
            </w:tcBorders>
            <w:vAlign w:val="center"/>
            <w:hideMark/>
          </w:tcPr>
          <w:p w14:paraId="5BBE9E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1D19C2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1A348E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349</w:t>
            </w:r>
          </w:p>
        </w:tc>
        <w:tc>
          <w:tcPr>
            <w:tcW w:w="3260" w:type="dxa"/>
            <w:tcBorders>
              <w:top w:val="nil"/>
              <w:left w:val="nil"/>
              <w:bottom w:val="single" w:sz="4" w:space="0" w:color="auto"/>
              <w:right w:val="single" w:sz="4" w:space="0" w:color="auto"/>
            </w:tcBorders>
            <w:vAlign w:val="center"/>
            <w:hideMark/>
          </w:tcPr>
          <w:p w14:paraId="10310A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Спортивная,27</w:t>
            </w:r>
          </w:p>
        </w:tc>
        <w:tc>
          <w:tcPr>
            <w:tcW w:w="2268" w:type="dxa"/>
            <w:tcBorders>
              <w:top w:val="nil"/>
              <w:left w:val="nil"/>
              <w:bottom w:val="single" w:sz="4" w:space="0" w:color="auto"/>
              <w:right w:val="single" w:sz="4" w:space="0" w:color="auto"/>
            </w:tcBorders>
            <w:vAlign w:val="center"/>
            <w:hideMark/>
          </w:tcPr>
          <w:p w14:paraId="44794E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CBF4B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10C81E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15FFC7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350</w:t>
            </w:r>
          </w:p>
        </w:tc>
        <w:tc>
          <w:tcPr>
            <w:tcW w:w="3260" w:type="dxa"/>
            <w:tcBorders>
              <w:top w:val="nil"/>
              <w:left w:val="nil"/>
              <w:bottom w:val="single" w:sz="4" w:space="0" w:color="auto"/>
              <w:right w:val="single" w:sz="4" w:space="0" w:color="auto"/>
            </w:tcBorders>
            <w:vAlign w:val="center"/>
            <w:hideMark/>
          </w:tcPr>
          <w:p w14:paraId="0A64AC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Спортивная,29,1</w:t>
            </w:r>
          </w:p>
        </w:tc>
        <w:tc>
          <w:tcPr>
            <w:tcW w:w="2268" w:type="dxa"/>
            <w:tcBorders>
              <w:top w:val="nil"/>
              <w:left w:val="nil"/>
              <w:bottom w:val="single" w:sz="4" w:space="0" w:color="auto"/>
              <w:right w:val="single" w:sz="4" w:space="0" w:color="auto"/>
            </w:tcBorders>
            <w:vAlign w:val="center"/>
            <w:hideMark/>
          </w:tcPr>
          <w:p w14:paraId="534548C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406B9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FB7387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7E02C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351</w:t>
            </w:r>
          </w:p>
        </w:tc>
        <w:tc>
          <w:tcPr>
            <w:tcW w:w="3260" w:type="dxa"/>
            <w:tcBorders>
              <w:top w:val="nil"/>
              <w:left w:val="nil"/>
              <w:bottom w:val="single" w:sz="4" w:space="0" w:color="auto"/>
              <w:right w:val="single" w:sz="4" w:space="0" w:color="auto"/>
            </w:tcBorders>
            <w:vAlign w:val="center"/>
            <w:hideMark/>
          </w:tcPr>
          <w:p w14:paraId="7E1E8D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Спортивная,29,2</w:t>
            </w:r>
          </w:p>
        </w:tc>
        <w:tc>
          <w:tcPr>
            <w:tcW w:w="2268" w:type="dxa"/>
            <w:tcBorders>
              <w:top w:val="nil"/>
              <w:left w:val="nil"/>
              <w:bottom w:val="single" w:sz="4" w:space="0" w:color="auto"/>
              <w:right w:val="single" w:sz="4" w:space="0" w:color="auto"/>
            </w:tcBorders>
            <w:vAlign w:val="center"/>
            <w:hideMark/>
          </w:tcPr>
          <w:p w14:paraId="752107B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F30D71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F08584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2FEC5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352</w:t>
            </w:r>
          </w:p>
        </w:tc>
        <w:tc>
          <w:tcPr>
            <w:tcW w:w="3260" w:type="dxa"/>
            <w:tcBorders>
              <w:top w:val="nil"/>
              <w:left w:val="nil"/>
              <w:bottom w:val="single" w:sz="4" w:space="0" w:color="auto"/>
              <w:right w:val="single" w:sz="4" w:space="0" w:color="auto"/>
            </w:tcBorders>
            <w:vAlign w:val="center"/>
            <w:hideMark/>
          </w:tcPr>
          <w:p w14:paraId="52E466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Спортивная,29,3</w:t>
            </w:r>
          </w:p>
        </w:tc>
        <w:tc>
          <w:tcPr>
            <w:tcW w:w="2268" w:type="dxa"/>
            <w:tcBorders>
              <w:top w:val="nil"/>
              <w:left w:val="nil"/>
              <w:bottom w:val="single" w:sz="4" w:space="0" w:color="auto"/>
              <w:right w:val="single" w:sz="4" w:space="0" w:color="auto"/>
            </w:tcBorders>
            <w:vAlign w:val="center"/>
            <w:hideMark/>
          </w:tcPr>
          <w:p w14:paraId="1F4A9C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C5EE1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A95738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E2F4C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353</w:t>
            </w:r>
          </w:p>
        </w:tc>
        <w:tc>
          <w:tcPr>
            <w:tcW w:w="3260" w:type="dxa"/>
            <w:tcBorders>
              <w:top w:val="nil"/>
              <w:left w:val="nil"/>
              <w:bottom w:val="single" w:sz="4" w:space="0" w:color="auto"/>
              <w:right w:val="single" w:sz="4" w:space="0" w:color="auto"/>
            </w:tcBorders>
            <w:vAlign w:val="center"/>
            <w:hideMark/>
          </w:tcPr>
          <w:p w14:paraId="278821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Спортивная,29,4</w:t>
            </w:r>
          </w:p>
        </w:tc>
        <w:tc>
          <w:tcPr>
            <w:tcW w:w="2268" w:type="dxa"/>
            <w:tcBorders>
              <w:top w:val="nil"/>
              <w:left w:val="nil"/>
              <w:bottom w:val="single" w:sz="4" w:space="0" w:color="auto"/>
              <w:right w:val="single" w:sz="4" w:space="0" w:color="auto"/>
            </w:tcBorders>
            <w:vAlign w:val="center"/>
            <w:hideMark/>
          </w:tcPr>
          <w:p w14:paraId="2C6D5B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A61876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F914CC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27E09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354</w:t>
            </w:r>
          </w:p>
        </w:tc>
        <w:tc>
          <w:tcPr>
            <w:tcW w:w="3260" w:type="dxa"/>
            <w:tcBorders>
              <w:top w:val="nil"/>
              <w:left w:val="nil"/>
              <w:bottom w:val="single" w:sz="4" w:space="0" w:color="auto"/>
              <w:right w:val="single" w:sz="4" w:space="0" w:color="auto"/>
            </w:tcBorders>
            <w:vAlign w:val="center"/>
            <w:hideMark/>
          </w:tcPr>
          <w:p w14:paraId="584E2F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Спортивная,29,5</w:t>
            </w:r>
          </w:p>
        </w:tc>
        <w:tc>
          <w:tcPr>
            <w:tcW w:w="2268" w:type="dxa"/>
            <w:tcBorders>
              <w:top w:val="nil"/>
              <w:left w:val="nil"/>
              <w:bottom w:val="single" w:sz="4" w:space="0" w:color="auto"/>
              <w:right w:val="single" w:sz="4" w:space="0" w:color="auto"/>
            </w:tcBorders>
            <w:vAlign w:val="center"/>
            <w:hideMark/>
          </w:tcPr>
          <w:p w14:paraId="4A7C043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2B973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F834DE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43AF5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355</w:t>
            </w:r>
          </w:p>
        </w:tc>
        <w:tc>
          <w:tcPr>
            <w:tcW w:w="3260" w:type="dxa"/>
            <w:tcBorders>
              <w:top w:val="nil"/>
              <w:left w:val="nil"/>
              <w:bottom w:val="single" w:sz="4" w:space="0" w:color="auto"/>
              <w:right w:val="single" w:sz="4" w:space="0" w:color="auto"/>
            </w:tcBorders>
            <w:vAlign w:val="center"/>
            <w:hideMark/>
          </w:tcPr>
          <w:p w14:paraId="54F400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Спортивная,3</w:t>
            </w:r>
          </w:p>
        </w:tc>
        <w:tc>
          <w:tcPr>
            <w:tcW w:w="2268" w:type="dxa"/>
            <w:tcBorders>
              <w:top w:val="nil"/>
              <w:left w:val="nil"/>
              <w:bottom w:val="single" w:sz="4" w:space="0" w:color="auto"/>
              <w:right w:val="single" w:sz="4" w:space="0" w:color="auto"/>
            </w:tcBorders>
            <w:vAlign w:val="center"/>
            <w:hideMark/>
          </w:tcPr>
          <w:p w14:paraId="2FB6B3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F19E5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9903F0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B517A4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356</w:t>
            </w:r>
          </w:p>
        </w:tc>
        <w:tc>
          <w:tcPr>
            <w:tcW w:w="3260" w:type="dxa"/>
            <w:tcBorders>
              <w:top w:val="nil"/>
              <w:left w:val="nil"/>
              <w:bottom w:val="single" w:sz="4" w:space="0" w:color="auto"/>
              <w:right w:val="single" w:sz="4" w:space="0" w:color="auto"/>
            </w:tcBorders>
            <w:vAlign w:val="center"/>
            <w:hideMark/>
          </w:tcPr>
          <w:p w14:paraId="1FCDC9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Спортивная,39</w:t>
            </w:r>
          </w:p>
        </w:tc>
        <w:tc>
          <w:tcPr>
            <w:tcW w:w="2268" w:type="dxa"/>
            <w:tcBorders>
              <w:top w:val="nil"/>
              <w:left w:val="nil"/>
              <w:bottom w:val="single" w:sz="4" w:space="0" w:color="auto"/>
              <w:right w:val="single" w:sz="4" w:space="0" w:color="auto"/>
            </w:tcBorders>
            <w:vAlign w:val="center"/>
            <w:hideMark/>
          </w:tcPr>
          <w:p w14:paraId="34C71B9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579B7E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2EF01FC"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6DCDE4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357</w:t>
            </w:r>
          </w:p>
        </w:tc>
        <w:tc>
          <w:tcPr>
            <w:tcW w:w="3260" w:type="dxa"/>
            <w:tcBorders>
              <w:top w:val="nil"/>
              <w:left w:val="nil"/>
              <w:bottom w:val="single" w:sz="4" w:space="0" w:color="auto"/>
              <w:right w:val="single" w:sz="4" w:space="0" w:color="auto"/>
            </w:tcBorders>
            <w:vAlign w:val="center"/>
            <w:hideMark/>
          </w:tcPr>
          <w:p w14:paraId="0EC011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Спортивная,41</w:t>
            </w:r>
          </w:p>
        </w:tc>
        <w:tc>
          <w:tcPr>
            <w:tcW w:w="2268" w:type="dxa"/>
            <w:tcBorders>
              <w:top w:val="nil"/>
              <w:left w:val="nil"/>
              <w:bottom w:val="single" w:sz="4" w:space="0" w:color="auto"/>
              <w:right w:val="single" w:sz="4" w:space="0" w:color="auto"/>
            </w:tcBorders>
            <w:vAlign w:val="center"/>
            <w:hideMark/>
          </w:tcPr>
          <w:p w14:paraId="796BF31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3D5A0E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D71CC5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62C0A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358</w:t>
            </w:r>
          </w:p>
        </w:tc>
        <w:tc>
          <w:tcPr>
            <w:tcW w:w="3260" w:type="dxa"/>
            <w:tcBorders>
              <w:top w:val="nil"/>
              <w:left w:val="nil"/>
              <w:bottom w:val="single" w:sz="4" w:space="0" w:color="auto"/>
              <w:right w:val="single" w:sz="4" w:space="0" w:color="auto"/>
            </w:tcBorders>
            <w:vAlign w:val="center"/>
            <w:hideMark/>
          </w:tcPr>
          <w:p w14:paraId="42A6FD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Спортивная,43,1</w:t>
            </w:r>
          </w:p>
        </w:tc>
        <w:tc>
          <w:tcPr>
            <w:tcW w:w="2268" w:type="dxa"/>
            <w:tcBorders>
              <w:top w:val="nil"/>
              <w:left w:val="nil"/>
              <w:bottom w:val="single" w:sz="4" w:space="0" w:color="auto"/>
              <w:right w:val="single" w:sz="4" w:space="0" w:color="auto"/>
            </w:tcBorders>
            <w:vAlign w:val="center"/>
            <w:hideMark/>
          </w:tcPr>
          <w:p w14:paraId="1B50D1A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068813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63DC36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1B8B32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359</w:t>
            </w:r>
          </w:p>
        </w:tc>
        <w:tc>
          <w:tcPr>
            <w:tcW w:w="3260" w:type="dxa"/>
            <w:tcBorders>
              <w:top w:val="nil"/>
              <w:left w:val="nil"/>
              <w:bottom w:val="single" w:sz="4" w:space="0" w:color="auto"/>
              <w:right w:val="single" w:sz="4" w:space="0" w:color="auto"/>
            </w:tcBorders>
            <w:vAlign w:val="center"/>
            <w:hideMark/>
          </w:tcPr>
          <w:p w14:paraId="25BE4D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Спортивная,43,2</w:t>
            </w:r>
          </w:p>
        </w:tc>
        <w:tc>
          <w:tcPr>
            <w:tcW w:w="2268" w:type="dxa"/>
            <w:tcBorders>
              <w:top w:val="nil"/>
              <w:left w:val="nil"/>
              <w:bottom w:val="single" w:sz="4" w:space="0" w:color="auto"/>
              <w:right w:val="single" w:sz="4" w:space="0" w:color="auto"/>
            </w:tcBorders>
            <w:vAlign w:val="center"/>
            <w:hideMark/>
          </w:tcPr>
          <w:p w14:paraId="10B932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2BDA71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3A862F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A7F173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360</w:t>
            </w:r>
          </w:p>
        </w:tc>
        <w:tc>
          <w:tcPr>
            <w:tcW w:w="3260" w:type="dxa"/>
            <w:tcBorders>
              <w:top w:val="nil"/>
              <w:left w:val="nil"/>
              <w:bottom w:val="single" w:sz="4" w:space="0" w:color="auto"/>
              <w:right w:val="single" w:sz="4" w:space="0" w:color="auto"/>
            </w:tcBorders>
            <w:vAlign w:val="center"/>
            <w:hideMark/>
          </w:tcPr>
          <w:p w14:paraId="38AAAB7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Спортивная,43,3</w:t>
            </w:r>
          </w:p>
        </w:tc>
        <w:tc>
          <w:tcPr>
            <w:tcW w:w="2268" w:type="dxa"/>
            <w:tcBorders>
              <w:top w:val="nil"/>
              <w:left w:val="nil"/>
              <w:bottom w:val="single" w:sz="4" w:space="0" w:color="auto"/>
              <w:right w:val="single" w:sz="4" w:space="0" w:color="auto"/>
            </w:tcBorders>
            <w:vAlign w:val="center"/>
            <w:hideMark/>
          </w:tcPr>
          <w:p w14:paraId="0680D2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170C73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A039D7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DEA8D1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361</w:t>
            </w:r>
          </w:p>
        </w:tc>
        <w:tc>
          <w:tcPr>
            <w:tcW w:w="3260" w:type="dxa"/>
            <w:tcBorders>
              <w:top w:val="nil"/>
              <w:left w:val="nil"/>
              <w:bottom w:val="single" w:sz="4" w:space="0" w:color="auto"/>
              <w:right w:val="single" w:sz="4" w:space="0" w:color="auto"/>
            </w:tcBorders>
            <w:vAlign w:val="center"/>
            <w:hideMark/>
          </w:tcPr>
          <w:p w14:paraId="2A340E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Спортивная,43,4</w:t>
            </w:r>
          </w:p>
        </w:tc>
        <w:tc>
          <w:tcPr>
            <w:tcW w:w="2268" w:type="dxa"/>
            <w:tcBorders>
              <w:top w:val="nil"/>
              <w:left w:val="nil"/>
              <w:bottom w:val="single" w:sz="4" w:space="0" w:color="auto"/>
              <w:right w:val="single" w:sz="4" w:space="0" w:color="auto"/>
            </w:tcBorders>
            <w:vAlign w:val="center"/>
            <w:hideMark/>
          </w:tcPr>
          <w:p w14:paraId="2A2453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4EAAD0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5384D3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7BB8D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362</w:t>
            </w:r>
          </w:p>
        </w:tc>
        <w:tc>
          <w:tcPr>
            <w:tcW w:w="3260" w:type="dxa"/>
            <w:tcBorders>
              <w:top w:val="nil"/>
              <w:left w:val="nil"/>
              <w:bottom w:val="single" w:sz="4" w:space="0" w:color="auto"/>
              <w:right w:val="single" w:sz="4" w:space="0" w:color="auto"/>
            </w:tcBorders>
            <w:vAlign w:val="center"/>
            <w:hideMark/>
          </w:tcPr>
          <w:p w14:paraId="011E405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Спортивная,43,5</w:t>
            </w:r>
          </w:p>
        </w:tc>
        <w:tc>
          <w:tcPr>
            <w:tcW w:w="2268" w:type="dxa"/>
            <w:tcBorders>
              <w:top w:val="nil"/>
              <w:left w:val="nil"/>
              <w:bottom w:val="single" w:sz="4" w:space="0" w:color="auto"/>
              <w:right w:val="single" w:sz="4" w:space="0" w:color="auto"/>
            </w:tcBorders>
            <w:vAlign w:val="center"/>
            <w:hideMark/>
          </w:tcPr>
          <w:p w14:paraId="00978B6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50CA8A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CF36BA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BF7AB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363</w:t>
            </w:r>
          </w:p>
        </w:tc>
        <w:tc>
          <w:tcPr>
            <w:tcW w:w="3260" w:type="dxa"/>
            <w:tcBorders>
              <w:top w:val="nil"/>
              <w:left w:val="nil"/>
              <w:bottom w:val="single" w:sz="4" w:space="0" w:color="auto"/>
              <w:right w:val="single" w:sz="4" w:space="0" w:color="auto"/>
            </w:tcBorders>
            <w:vAlign w:val="center"/>
            <w:hideMark/>
          </w:tcPr>
          <w:p w14:paraId="47716F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Спортивная,43,6</w:t>
            </w:r>
          </w:p>
        </w:tc>
        <w:tc>
          <w:tcPr>
            <w:tcW w:w="2268" w:type="dxa"/>
            <w:tcBorders>
              <w:top w:val="nil"/>
              <w:left w:val="nil"/>
              <w:bottom w:val="single" w:sz="4" w:space="0" w:color="auto"/>
              <w:right w:val="single" w:sz="4" w:space="0" w:color="auto"/>
            </w:tcBorders>
            <w:vAlign w:val="center"/>
            <w:hideMark/>
          </w:tcPr>
          <w:p w14:paraId="65CC4C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699C51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0D16B0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175659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364</w:t>
            </w:r>
          </w:p>
        </w:tc>
        <w:tc>
          <w:tcPr>
            <w:tcW w:w="3260" w:type="dxa"/>
            <w:tcBorders>
              <w:top w:val="nil"/>
              <w:left w:val="nil"/>
              <w:bottom w:val="single" w:sz="4" w:space="0" w:color="auto"/>
              <w:right w:val="single" w:sz="4" w:space="0" w:color="auto"/>
            </w:tcBorders>
            <w:vAlign w:val="center"/>
            <w:hideMark/>
          </w:tcPr>
          <w:p w14:paraId="5FC74B1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Спортивная,43А</w:t>
            </w:r>
          </w:p>
        </w:tc>
        <w:tc>
          <w:tcPr>
            <w:tcW w:w="2268" w:type="dxa"/>
            <w:tcBorders>
              <w:top w:val="nil"/>
              <w:left w:val="nil"/>
              <w:bottom w:val="single" w:sz="4" w:space="0" w:color="auto"/>
              <w:right w:val="single" w:sz="4" w:space="0" w:color="auto"/>
            </w:tcBorders>
            <w:vAlign w:val="center"/>
            <w:hideMark/>
          </w:tcPr>
          <w:p w14:paraId="7B9887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58595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6198CA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D0418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365</w:t>
            </w:r>
          </w:p>
        </w:tc>
        <w:tc>
          <w:tcPr>
            <w:tcW w:w="3260" w:type="dxa"/>
            <w:tcBorders>
              <w:top w:val="nil"/>
              <w:left w:val="nil"/>
              <w:bottom w:val="single" w:sz="4" w:space="0" w:color="auto"/>
              <w:right w:val="single" w:sz="4" w:space="0" w:color="auto"/>
            </w:tcBorders>
            <w:vAlign w:val="center"/>
            <w:hideMark/>
          </w:tcPr>
          <w:p w14:paraId="3131A2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Спортивная,45,1</w:t>
            </w:r>
          </w:p>
        </w:tc>
        <w:tc>
          <w:tcPr>
            <w:tcW w:w="2268" w:type="dxa"/>
            <w:tcBorders>
              <w:top w:val="nil"/>
              <w:left w:val="nil"/>
              <w:bottom w:val="single" w:sz="4" w:space="0" w:color="auto"/>
              <w:right w:val="single" w:sz="4" w:space="0" w:color="auto"/>
            </w:tcBorders>
            <w:vAlign w:val="center"/>
            <w:hideMark/>
          </w:tcPr>
          <w:p w14:paraId="58376D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616AB7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BC249D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D3605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366</w:t>
            </w:r>
          </w:p>
        </w:tc>
        <w:tc>
          <w:tcPr>
            <w:tcW w:w="3260" w:type="dxa"/>
            <w:tcBorders>
              <w:top w:val="nil"/>
              <w:left w:val="nil"/>
              <w:bottom w:val="single" w:sz="4" w:space="0" w:color="auto"/>
              <w:right w:val="single" w:sz="4" w:space="0" w:color="auto"/>
            </w:tcBorders>
            <w:vAlign w:val="center"/>
            <w:hideMark/>
          </w:tcPr>
          <w:p w14:paraId="0C88DA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Спортивная,45,2</w:t>
            </w:r>
          </w:p>
        </w:tc>
        <w:tc>
          <w:tcPr>
            <w:tcW w:w="2268" w:type="dxa"/>
            <w:tcBorders>
              <w:top w:val="nil"/>
              <w:left w:val="nil"/>
              <w:bottom w:val="single" w:sz="4" w:space="0" w:color="auto"/>
              <w:right w:val="single" w:sz="4" w:space="0" w:color="auto"/>
            </w:tcBorders>
            <w:vAlign w:val="center"/>
            <w:hideMark/>
          </w:tcPr>
          <w:p w14:paraId="793012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442FE07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B76DF5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7984B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367</w:t>
            </w:r>
          </w:p>
        </w:tc>
        <w:tc>
          <w:tcPr>
            <w:tcW w:w="3260" w:type="dxa"/>
            <w:tcBorders>
              <w:top w:val="nil"/>
              <w:left w:val="nil"/>
              <w:bottom w:val="single" w:sz="4" w:space="0" w:color="auto"/>
              <w:right w:val="single" w:sz="4" w:space="0" w:color="auto"/>
            </w:tcBorders>
            <w:vAlign w:val="center"/>
            <w:hideMark/>
          </w:tcPr>
          <w:p w14:paraId="5898FB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Спортивная,45,3</w:t>
            </w:r>
          </w:p>
        </w:tc>
        <w:tc>
          <w:tcPr>
            <w:tcW w:w="2268" w:type="dxa"/>
            <w:tcBorders>
              <w:top w:val="nil"/>
              <w:left w:val="nil"/>
              <w:bottom w:val="single" w:sz="4" w:space="0" w:color="auto"/>
              <w:right w:val="single" w:sz="4" w:space="0" w:color="auto"/>
            </w:tcBorders>
            <w:vAlign w:val="center"/>
            <w:hideMark/>
          </w:tcPr>
          <w:p w14:paraId="0005C10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77CA6AF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1509D2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A6247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368</w:t>
            </w:r>
          </w:p>
        </w:tc>
        <w:tc>
          <w:tcPr>
            <w:tcW w:w="3260" w:type="dxa"/>
            <w:tcBorders>
              <w:top w:val="nil"/>
              <w:left w:val="nil"/>
              <w:bottom w:val="single" w:sz="4" w:space="0" w:color="auto"/>
              <w:right w:val="single" w:sz="4" w:space="0" w:color="auto"/>
            </w:tcBorders>
            <w:vAlign w:val="center"/>
            <w:hideMark/>
          </w:tcPr>
          <w:p w14:paraId="775048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Спортивная,45,4</w:t>
            </w:r>
          </w:p>
        </w:tc>
        <w:tc>
          <w:tcPr>
            <w:tcW w:w="2268" w:type="dxa"/>
            <w:tcBorders>
              <w:top w:val="nil"/>
              <w:left w:val="nil"/>
              <w:bottom w:val="single" w:sz="4" w:space="0" w:color="auto"/>
              <w:right w:val="single" w:sz="4" w:space="0" w:color="auto"/>
            </w:tcBorders>
            <w:vAlign w:val="center"/>
            <w:hideMark/>
          </w:tcPr>
          <w:p w14:paraId="5DE842D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3258BC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75E0FA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CA9CB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369</w:t>
            </w:r>
          </w:p>
        </w:tc>
        <w:tc>
          <w:tcPr>
            <w:tcW w:w="3260" w:type="dxa"/>
            <w:tcBorders>
              <w:top w:val="nil"/>
              <w:left w:val="nil"/>
              <w:bottom w:val="single" w:sz="4" w:space="0" w:color="auto"/>
              <w:right w:val="single" w:sz="4" w:space="0" w:color="auto"/>
            </w:tcBorders>
            <w:vAlign w:val="center"/>
            <w:hideMark/>
          </w:tcPr>
          <w:p w14:paraId="78EAB1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Спортивная,45,5</w:t>
            </w:r>
          </w:p>
        </w:tc>
        <w:tc>
          <w:tcPr>
            <w:tcW w:w="2268" w:type="dxa"/>
            <w:tcBorders>
              <w:top w:val="nil"/>
              <w:left w:val="nil"/>
              <w:bottom w:val="single" w:sz="4" w:space="0" w:color="auto"/>
              <w:right w:val="single" w:sz="4" w:space="0" w:color="auto"/>
            </w:tcBorders>
            <w:vAlign w:val="center"/>
            <w:hideMark/>
          </w:tcPr>
          <w:p w14:paraId="5E9D07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4939BE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4DEB47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E8AF1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370</w:t>
            </w:r>
          </w:p>
        </w:tc>
        <w:tc>
          <w:tcPr>
            <w:tcW w:w="3260" w:type="dxa"/>
            <w:tcBorders>
              <w:top w:val="nil"/>
              <w:left w:val="nil"/>
              <w:bottom w:val="single" w:sz="4" w:space="0" w:color="auto"/>
              <w:right w:val="single" w:sz="4" w:space="0" w:color="auto"/>
            </w:tcBorders>
            <w:vAlign w:val="center"/>
            <w:hideMark/>
          </w:tcPr>
          <w:p w14:paraId="3359DD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Спортивная,45,6</w:t>
            </w:r>
          </w:p>
        </w:tc>
        <w:tc>
          <w:tcPr>
            <w:tcW w:w="2268" w:type="dxa"/>
            <w:tcBorders>
              <w:top w:val="nil"/>
              <w:left w:val="nil"/>
              <w:bottom w:val="single" w:sz="4" w:space="0" w:color="auto"/>
              <w:right w:val="single" w:sz="4" w:space="0" w:color="auto"/>
            </w:tcBorders>
            <w:vAlign w:val="center"/>
            <w:hideMark/>
          </w:tcPr>
          <w:p w14:paraId="198C3B2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33C703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D10F45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EBD5CE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371</w:t>
            </w:r>
          </w:p>
        </w:tc>
        <w:tc>
          <w:tcPr>
            <w:tcW w:w="3260" w:type="dxa"/>
            <w:tcBorders>
              <w:top w:val="nil"/>
              <w:left w:val="nil"/>
              <w:bottom w:val="single" w:sz="4" w:space="0" w:color="auto"/>
              <w:right w:val="single" w:sz="4" w:space="0" w:color="auto"/>
            </w:tcBorders>
            <w:vAlign w:val="center"/>
            <w:hideMark/>
          </w:tcPr>
          <w:p w14:paraId="61A285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Спортивная,45А</w:t>
            </w:r>
          </w:p>
        </w:tc>
        <w:tc>
          <w:tcPr>
            <w:tcW w:w="2268" w:type="dxa"/>
            <w:tcBorders>
              <w:top w:val="nil"/>
              <w:left w:val="nil"/>
              <w:bottom w:val="single" w:sz="4" w:space="0" w:color="auto"/>
              <w:right w:val="single" w:sz="4" w:space="0" w:color="auto"/>
            </w:tcBorders>
            <w:vAlign w:val="center"/>
            <w:hideMark/>
          </w:tcPr>
          <w:p w14:paraId="32EC43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CF20E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5D8708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E7B7B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372</w:t>
            </w:r>
          </w:p>
        </w:tc>
        <w:tc>
          <w:tcPr>
            <w:tcW w:w="3260" w:type="dxa"/>
            <w:tcBorders>
              <w:top w:val="nil"/>
              <w:left w:val="nil"/>
              <w:bottom w:val="single" w:sz="4" w:space="0" w:color="auto"/>
              <w:right w:val="single" w:sz="4" w:space="0" w:color="auto"/>
            </w:tcBorders>
            <w:vAlign w:val="center"/>
            <w:hideMark/>
          </w:tcPr>
          <w:p w14:paraId="122ECD8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Спортивная,47,1</w:t>
            </w:r>
          </w:p>
        </w:tc>
        <w:tc>
          <w:tcPr>
            <w:tcW w:w="2268" w:type="dxa"/>
            <w:tcBorders>
              <w:top w:val="nil"/>
              <w:left w:val="nil"/>
              <w:bottom w:val="single" w:sz="4" w:space="0" w:color="auto"/>
              <w:right w:val="single" w:sz="4" w:space="0" w:color="auto"/>
            </w:tcBorders>
            <w:vAlign w:val="center"/>
            <w:hideMark/>
          </w:tcPr>
          <w:p w14:paraId="288F33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18C983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404FB3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B619DB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373</w:t>
            </w:r>
          </w:p>
        </w:tc>
        <w:tc>
          <w:tcPr>
            <w:tcW w:w="3260" w:type="dxa"/>
            <w:tcBorders>
              <w:top w:val="nil"/>
              <w:left w:val="nil"/>
              <w:bottom w:val="single" w:sz="4" w:space="0" w:color="auto"/>
              <w:right w:val="single" w:sz="4" w:space="0" w:color="auto"/>
            </w:tcBorders>
            <w:vAlign w:val="center"/>
            <w:hideMark/>
          </w:tcPr>
          <w:p w14:paraId="4AEB876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Спортивная,47,2</w:t>
            </w:r>
          </w:p>
        </w:tc>
        <w:tc>
          <w:tcPr>
            <w:tcW w:w="2268" w:type="dxa"/>
            <w:tcBorders>
              <w:top w:val="nil"/>
              <w:left w:val="nil"/>
              <w:bottom w:val="single" w:sz="4" w:space="0" w:color="auto"/>
              <w:right w:val="single" w:sz="4" w:space="0" w:color="auto"/>
            </w:tcBorders>
            <w:vAlign w:val="center"/>
            <w:hideMark/>
          </w:tcPr>
          <w:p w14:paraId="48B6A78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2244C9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8EFCA4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E2682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374</w:t>
            </w:r>
          </w:p>
        </w:tc>
        <w:tc>
          <w:tcPr>
            <w:tcW w:w="3260" w:type="dxa"/>
            <w:tcBorders>
              <w:top w:val="nil"/>
              <w:left w:val="nil"/>
              <w:bottom w:val="single" w:sz="4" w:space="0" w:color="auto"/>
              <w:right w:val="single" w:sz="4" w:space="0" w:color="auto"/>
            </w:tcBorders>
            <w:vAlign w:val="center"/>
            <w:hideMark/>
          </w:tcPr>
          <w:p w14:paraId="765C51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Спортивная,47,3</w:t>
            </w:r>
          </w:p>
        </w:tc>
        <w:tc>
          <w:tcPr>
            <w:tcW w:w="2268" w:type="dxa"/>
            <w:tcBorders>
              <w:top w:val="nil"/>
              <w:left w:val="nil"/>
              <w:bottom w:val="single" w:sz="4" w:space="0" w:color="auto"/>
              <w:right w:val="single" w:sz="4" w:space="0" w:color="auto"/>
            </w:tcBorders>
            <w:vAlign w:val="center"/>
            <w:hideMark/>
          </w:tcPr>
          <w:p w14:paraId="4EB0CB2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6F6ECE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303C5A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22F25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375</w:t>
            </w:r>
          </w:p>
        </w:tc>
        <w:tc>
          <w:tcPr>
            <w:tcW w:w="3260" w:type="dxa"/>
            <w:tcBorders>
              <w:top w:val="nil"/>
              <w:left w:val="nil"/>
              <w:bottom w:val="single" w:sz="4" w:space="0" w:color="auto"/>
              <w:right w:val="single" w:sz="4" w:space="0" w:color="auto"/>
            </w:tcBorders>
            <w:vAlign w:val="center"/>
            <w:hideMark/>
          </w:tcPr>
          <w:p w14:paraId="15B35D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Спортивная,47,4</w:t>
            </w:r>
          </w:p>
        </w:tc>
        <w:tc>
          <w:tcPr>
            <w:tcW w:w="2268" w:type="dxa"/>
            <w:tcBorders>
              <w:top w:val="nil"/>
              <w:left w:val="nil"/>
              <w:bottom w:val="single" w:sz="4" w:space="0" w:color="auto"/>
              <w:right w:val="single" w:sz="4" w:space="0" w:color="auto"/>
            </w:tcBorders>
            <w:vAlign w:val="center"/>
            <w:hideMark/>
          </w:tcPr>
          <w:p w14:paraId="1D0E9D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54B3710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821CE3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2C357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376</w:t>
            </w:r>
          </w:p>
        </w:tc>
        <w:tc>
          <w:tcPr>
            <w:tcW w:w="3260" w:type="dxa"/>
            <w:tcBorders>
              <w:top w:val="nil"/>
              <w:left w:val="nil"/>
              <w:bottom w:val="single" w:sz="4" w:space="0" w:color="auto"/>
              <w:right w:val="single" w:sz="4" w:space="0" w:color="auto"/>
            </w:tcBorders>
            <w:vAlign w:val="center"/>
            <w:hideMark/>
          </w:tcPr>
          <w:p w14:paraId="5AF3AD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Спортивная,47,5</w:t>
            </w:r>
          </w:p>
        </w:tc>
        <w:tc>
          <w:tcPr>
            <w:tcW w:w="2268" w:type="dxa"/>
            <w:tcBorders>
              <w:top w:val="nil"/>
              <w:left w:val="nil"/>
              <w:bottom w:val="single" w:sz="4" w:space="0" w:color="auto"/>
              <w:right w:val="single" w:sz="4" w:space="0" w:color="auto"/>
            </w:tcBorders>
            <w:vAlign w:val="center"/>
            <w:hideMark/>
          </w:tcPr>
          <w:p w14:paraId="515487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32EBB8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4EA6DA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3F1BC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377</w:t>
            </w:r>
          </w:p>
        </w:tc>
        <w:tc>
          <w:tcPr>
            <w:tcW w:w="3260" w:type="dxa"/>
            <w:tcBorders>
              <w:top w:val="nil"/>
              <w:left w:val="nil"/>
              <w:bottom w:val="single" w:sz="4" w:space="0" w:color="auto"/>
              <w:right w:val="single" w:sz="4" w:space="0" w:color="auto"/>
            </w:tcBorders>
            <w:vAlign w:val="center"/>
            <w:hideMark/>
          </w:tcPr>
          <w:p w14:paraId="4BE69D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Спортивная,47,6</w:t>
            </w:r>
          </w:p>
        </w:tc>
        <w:tc>
          <w:tcPr>
            <w:tcW w:w="2268" w:type="dxa"/>
            <w:tcBorders>
              <w:top w:val="nil"/>
              <w:left w:val="nil"/>
              <w:bottom w:val="single" w:sz="4" w:space="0" w:color="auto"/>
              <w:right w:val="single" w:sz="4" w:space="0" w:color="auto"/>
            </w:tcBorders>
            <w:vAlign w:val="center"/>
            <w:hideMark/>
          </w:tcPr>
          <w:p w14:paraId="693A30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786990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209987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07E771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378</w:t>
            </w:r>
          </w:p>
        </w:tc>
        <w:tc>
          <w:tcPr>
            <w:tcW w:w="3260" w:type="dxa"/>
            <w:tcBorders>
              <w:top w:val="nil"/>
              <w:left w:val="nil"/>
              <w:bottom w:val="single" w:sz="4" w:space="0" w:color="auto"/>
              <w:right w:val="single" w:sz="4" w:space="0" w:color="auto"/>
            </w:tcBorders>
            <w:vAlign w:val="center"/>
            <w:hideMark/>
          </w:tcPr>
          <w:p w14:paraId="7EAA8C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Спортивная,47А</w:t>
            </w:r>
          </w:p>
        </w:tc>
        <w:tc>
          <w:tcPr>
            <w:tcW w:w="2268" w:type="dxa"/>
            <w:tcBorders>
              <w:top w:val="nil"/>
              <w:left w:val="nil"/>
              <w:bottom w:val="single" w:sz="4" w:space="0" w:color="auto"/>
              <w:right w:val="single" w:sz="4" w:space="0" w:color="auto"/>
            </w:tcBorders>
            <w:vAlign w:val="center"/>
            <w:hideMark/>
          </w:tcPr>
          <w:p w14:paraId="6FD3ABF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67859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AD90EC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52A9F8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379</w:t>
            </w:r>
          </w:p>
        </w:tc>
        <w:tc>
          <w:tcPr>
            <w:tcW w:w="3260" w:type="dxa"/>
            <w:tcBorders>
              <w:top w:val="nil"/>
              <w:left w:val="nil"/>
              <w:bottom w:val="single" w:sz="4" w:space="0" w:color="auto"/>
              <w:right w:val="single" w:sz="4" w:space="0" w:color="auto"/>
            </w:tcBorders>
            <w:vAlign w:val="center"/>
            <w:hideMark/>
          </w:tcPr>
          <w:p w14:paraId="7F364A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Спортивная,47Б</w:t>
            </w:r>
          </w:p>
        </w:tc>
        <w:tc>
          <w:tcPr>
            <w:tcW w:w="2268" w:type="dxa"/>
            <w:tcBorders>
              <w:top w:val="nil"/>
              <w:left w:val="nil"/>
              <w:bottom w:val="single" w:sz="4" w:space="0" w:color="auto"/>
              <w:right w:val="single" w:sz="4" w:space="0" w:color="auto"/>
            </w:tcBorders>
            <w:vAlign w:val="center"/>
            <w:hideMark/>
          </w:tcPr>
          <w:p w14:paraId="60DD3E7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«Эльвест»</w:t>
            </w:r>
          </w:p>
        </w:tc>
        <w:tc>
          <w:tcPr>
            <w:tcW w:w="3119" w:type="dxa"/>
            <w:tcBorders>
              <w:top w:val="nil"/>
              <w:left w:val="nil"/>
              <w:bottom w:val="single" w:sz="4" w:space="0" w:color="auto"/>
              <w:right w:val="single" w:sz="4" w:space="0" w:color="auto"/>
            </w:tcBorders>
            <w:vAlign w:val="center"/>
            <w:hideMark/>
          </w:tcPr>
          <w:p w14:paraId="22B37D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BBA7B8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4183B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380</w:t>
            </w:r>
          </w:p>
        </w:tc>
        <w:tc>
          <w:tcPr>
            <w:tcW w:w="3260" w:type="dxa"/>
            <w:tcBorders>
              <w:top w:val="nil"/>
              <w:left w:val="nil"/>
              <w:bottom w:val="single" w:sz="4" w:space="0" w:color="auto"/>
              <w:right w:val="single" w:sz="4" w:space="0" w:color="auto"/>
            </w:tcBorders>
            <w:vAlign w:val="center"/>
            <w:hideMark/>
          </w:tcPr>
          <w:p w14:paraId="40A08D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Спортивная,5</w:t>
            </w:r>
          </w:p>
        </w:tc>
        <w:tc>
          <w:tcPr>
            <w:tcW w:w="2268" w:type="dxa"/>
            <w:tcBorders>
              <w:top w:val="nil"/>
              <w:left w:val="nil"/>
              <w:bottom w:val="single" w:sz="4" w:space="0" w:color="auto"/>
              <w:right w:val="single" w:sz="4" w:space="0" w:color="auto"/>
            </w:tcBorders>
            <w:vAlign w:val="center"/>
            <w:hideMark/>
          </w:tcPr>
          <w:p w14:paraId="6A50B4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52D08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B41FE9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C21B11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381</w:t>
            </w:r>
          </w:p>
        </w:tc>
        <w:tc>
          <w:tcPr>
            <w:tcW w:w="3260" w:type="dxa"/>
            <w:tcBorders>
              <w:top w:val="nil"/>
              <w:left w:val="nil"/>
              <w:bottom w:val="single" w:sz="4" w:space="0" w:color="auto"/>
              <w:right w:val="single" w:sz="4" w:space="0" w:color="auto"/>
            </w:tcBorders>
            <w:vAlign w:val="center"/>
            <w:hideMark/>
          </w:tcPr>
          <w:p w14:paraId="139307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Спортивная,9</w:t>
            </w:r>
          </w:p>
        </w:tc>
        <w:tc>
          <w:tcPr>
            <w:tcW w:w="2268" w:type="dxa"/>
            <w:tcBorders>
              <w:top w:val="nil"/>
              <w:left w:val="nil"/>
              <w:bottom w:val="single" w:sz="4" w:space="0" w:color="auto"/>
              <w:right w:val="single" w:sz="4" w:space="0" w:color="auto"/>
            </w:tcBorders>
            <w:vAlign w:val="center"/>
            <w:hideMark/>
          </w:tcPr>
          <w:p w14:paraId="0A8960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351FC1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12A827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DD0AB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382</w:t>
            </w:r>
          </w:p>
        </w:tc>
        <w:tc>
          <w:tcPr>
            <w:tcW w:w="3260" w:type="dxa"/>
            <w:tcBorders>
              <w:top w:val="nil"/>
              <w:left w:val="nil"/>
              <w:bottom w:val="single" w:sz="4" w:space="0" w:color="auto"/>
              <w:right w:val="single" w:sz="4" w:space="0" w:color="auto"/>
            </w:tcBorders>
            <w:vAlign w:val="center"/>
            <w:hideMark/>
          </w:tcPr>
          <w:p w14:paraId="495862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Спортивная,9А</w:t>
            </w:r>
          </w:p>
        </w:tc>
        <w:tc>
          <w:tcPr>
            <w:tcW w:w="2268" w:type="dxa"/>
            <w:tcBorders>
              <w:top w:val="nil"/>
              <w:left w:val="nil"/>
              <w:bottom w:val="single" w:sz="4" w:space="0" w:color="auto"/>
              <w:right w:val="single" w:sz="4" w:space="0" w:color="auto"/>
            </w:tcBorders>
            <w:vAlign w:val="center"/>
            <w:hideMark/>
          </w:tcPr>
          <w:p w14:paraId="5EC9716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11016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2F7878F"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6DC847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383</w:t>
            </w:r>
          </w:p>
        </w:tc>
        <w:tc>
          <w:tcPr>
            <w:tcW w:w="3260" w:type="dxa"/>
            <w:tcBorders>
              <w:top w:val="nil"/>
              <w:left w:val="nil"/>
              <w:bottom w:val="single" w:sz="4" w:space="0" w:color="auto"/>
              <w:right w:val="single" w:sz="4" w:space="0" w:color="auto"/>
            </w:tcBorders>
            <w:vAlign w:val="center"/>
            <w:hideMark/>
          </w:tcPr>
          <w:p w14:paraId="74D2DCF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Трудовая,02</w:t>
            </w:r>
          </w:p>
        </w:tc>
        <w:tc>
          <w:tcPr>
            <w:tcW w:w="2268" w:type="dxa"/>
            <w:tcBorders>
              <w:top w:val="nil"/>
              <w:left w:val="nil"/>
              <w:bottom w:val="single" w:sz="4" w:space="0" w:color="auto"/>
              <w:right w:val="single" w:sz="4" w:space="0" w:color="auto"/>
            </w:tcBorders>
            <w:vAlign w:val="center"/>
            <w:hideMark/>
          </w:tcPr>
          <w:p w14:paraId="5874B7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10A69D9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AF324C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D1868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384</w:t>
            </w:r>
          </w:p>
        </w:tc>
        <w:tc>
          <w:tcPr>
            <w:tcW w:w="3260" w:type="dxa"/>
            <w:tcBorders>
              <w:top w:val="nil"/>
              <w:left w:val="nil"/>
              <w:bottom w:val="single" w:sz="4" w:space="0" w:color="auto"/>
              <w:right w:val="single" w:sz="4" w:space="0" w:color="auto"/>
            </w:tcBorders>
            <w:vAlign w:val="center"/>
            <w:hideMark/>
          </w:tcPr>
          <w:p w14:paraId="3C6E7B8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Трудовая,12</w:t>
            </w:r>
          </w:p>
        </w:tc>
        <w:tc>
          <w:tcPr>
            <w:tcW w:w="2268" w:type="dxa"/>
            <w:tcBorders>
              <w:top w:val="nil"/>
              <w:left w:val="nil"/>
              <w:bottom w:val="single" w:sz="4" w:space="0" w:color="auto"/>
              <w:right w:val="single" w:sz="4" w:space="0" w:color="auto"/>
            </w:tcBorders>
            <w:vAlign w:val="center"/>
            <w:hideMark/>
          </w:tcPr>
          <w:p w14:paraId="7586A3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94584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41ED91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CD67C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385</w:t>
            </w:r>
          </w:p>
        </w:tc>
        <w:tc>
          <w:tcPr>
            <w:tcW w:w="3260" w:type="dxa"/>
            <w:tcBorders>
              <w:top w:val="nil"/>
              <w:left w:val="nil"/>
              <w:bottom w:val="single" w:sz="4" w:space="0" w:color="auto"/>
              <w:right w:val="single" w:sz="4" w:space="0" w:color="auto"/>
            </w:tcBorders>
            <w:vAlign w:val="center"/>
            <w:hideMark/>
          </w:tcPr>
          <w:p w14:paraId="3B77BE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Трудовая,13</w:t>
            </w:r>
          </w:p>
        </w:tc>
        <w:tc>
          <w:tcPr>
            <w:tcW w:w="2268" w:type="dxa"/>
            <w:tcBorders>
              <w:top w:val="nil"/>
              <w:left w:val="nil"/>
              <w:bottom w:val="single" w:sz="4" w:space="0" w:color="auto"/>
              <w:right w:val="single" w:sz="4" w:space="0" w:color="auto"/>
            </w:tcBorders>
            <w:vAlign w:val="center"/>
            <w:hideMark/>
          </w:tcPr>
          <w:p w14:paraId="7BD5D21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4E945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41A59B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E7A31A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386</w:t>
            </w:r>
          </w:p>
        </w:tc>
        <w:tc>
          <w:tcPr>
            <w:tcW w:w="3260" w:type="dxa"/>
            <w:tcBorders>
              <w:top w:val="nil"/>
              <w:left w:val="nil"/>
              <w:bottom w:val="single" w:sz="4" w:space="0" w:color="auto"/>
              <w:right w:val="single" w:sz="4" w:space="0" w:color="auto"/>
            </w:tcBorders>
            <w:vAlign w:val="center"/>
            <w:hideMark/>
          </w:tcPr>
          <w:p w14:paraId="30CF8A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Трудовая,15</w:t>
            </w:r>
          </w:p>
        </w:tc>
        <w:tc>
          <w:tcPr>
            <w:tcW w:w="2268" w:type="dxa"/>
            <w:tcBorders>
              <w:top w:val="nil"/>
              <w:left w:val="nil"/>
              <w:bottom w:val="single" w:sz="4" w:space="0" w:color="auto"/>
              <w:right w:val="single" w:sz="4" w:space="0" w:color="auto"/>
            </w:tcBorders>
            <w:vAlign w:val="center"/>
            <w:hideMark/>
          </w:tcPr>
          <w:p w14:paraId="24F922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4B7393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F32D36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1F12C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387</w:t>
            </w:r>
          </w:p>
        </w:tc>
        <w:tc>
          <w:tcPr>
            <w:tcW w:w="3260" w:type="dxa"/>
            <w:tcBorders>
              <w:top w:val="nil"/>
              <w:left w:val="nil"/>
              <w:bottom w:val="single" w:sz="4" w:space="0" w:color="auto"/>
              <w:right w:val="single" w:sz="4" w:space="0" w:color="auto"/>
            </w:tcBorders>
            <w:vAlign w:val="center"/>
            <w:hideMark/>
          </w:tcPr>
          <w:p w14:paraId="1C490F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Трудовая,17</w:t>
            </w:r>
          </w:p>
        </w:tc>
        <w:tc>
          <w:tcPr>
            <w:tcW w:w="2268" w:type="dxa"/>
            <w:tcBorders>
              <w:top w:val="nil"/>
              <w:left w:val="nil"/>
              <w:bottom w:val="single" w:sz="4" w:space="0" w:color="auto"/>
              <w:right w:val="single" w:sz="4" w:space="0" w:color="auto"/>
            </w:tcBorders>
            <w:vAlign w:val="center"/>
            <w:hideMark/>
          </w:tcPr>
          <w:p w14:paraId="39EC14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0D1E4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1C8908F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BE5B7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388</w:t>
            </w:r>
          </w:p>
        </w:tc>
        <w:tc>
          <w:tcPr>
            <w:tcW w:w="3260" w:type="dxa"/>
            <w:tcBorders>
              <w:top w:val="nil"/>
              <w:left w:val="nil"/>
              <w:bottom w:val="single" w:sz="4" w:space="0" w:color="auto"/>
              <w:right w:val="single" w:sz="4" w:space="0" w:color="auto"/>
            </w:tcBorders>
            <w:vAlign w:val="center"/>
            <w:hideMark/>
          </w:tcPr>
          <w:p w14:paraId="16CE6C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Трудовая,19,1</w:t>
            </w:r>
          </w:p>
        </w:tc>
        <w:tc>
          <w:tcPr>
            <w:tcW w:w="2268" w:type="dxa"/>
            <w:tcBorders>
              <w:top w:val="nil"/>
              <w:left w:val="nil"/>
              <w:bottom w:val="single" w:sz="4" w:space="0" w:color="auto"/>
              <w:right w:val="single" w:sz="4" w:space="0" w:color="auto"/>
            </w:tcBorders>
            <w:vAlign w:val="center"/>
            <w:hideMark/>
          </w:tcPr>
          <w:p w14:paraId="083841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12E69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D0873D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0295BC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389</w:t>
            </w:r>
          </w:p>
        </w:tc>
        <w:tc>
          <w:tcPr>
            <w:tcW w:w="3260" w:type="dxa"/>
            <w:tcBorders>
              <w:top w:val="nil"/>
              <w:left w:val="nil"/>
              <w:bottom w:val="single" w:sz="4" w:space="0" w:color="auto"/>
              <w:right w:val="single" w:sz="4" w:space="0" w:color="auto"/>
            </w:tcBorders>
            <w:vAlign w:val="center"/>
            <w:hideMark/>
          </w:tcPr>
          <w:p w14:paraId="5DB27A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Трудовая,19,2</w:t>
            </w:r>
          </w:p>
        </w:tc>
        <w:tc>
          <w:tcPr>
            <w:tcW w:w="2268" w:type="dxa"/>
            <w:tcBorders>
              <w:top w:val="nil"/>
              <w:left w:val="nil"/>
              <w:bottom w:val="single" w:sz="4" w:space="0" w:color="auto"/>
              <w:right w:val="single" w:sz="4" w:space="0" w:color="auto"/>
            </w:tcBorders>
            <w:vAlign w:val="center"/>
            <w:hideMark/>
          </w:tcPr>
          <w:p w14:paraId="230B68E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7C3C9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0ADD4E2B"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8520D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390</w:t>
            </w:r>
          </w:p>
        </w:tc>
        <w:tc>
          <w:tcPr>
            <w:tcW w:w="3260" w:type="dxa"/>
            <w:tcBorders>
              <w:top w:val="nil"/>
              <w:left w:val="nil"/>
              <w:bottom w:val="single" w:sz="4" w:space="0" w:color="auto"/>
              <w:right w:val="single" w:sz="4" w:space="0" w:color="auto"/>
            </w:tcBorders>
            <w:vAlign w:val="center"/>
            <w:hideMark/>
          </w:tcPr>
          <w:p w14:paraId="0ED419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Трудовая,1В</w:t>
            </w:r>
          </w:p>
        </w:tc>
        <w:tc>
          <w:tcPr>
            <w:tcW w:w="2268" w:type="dxa"/>
            <w:tcBorders>
              <w:top w:val="nil"/>
              <w:left w:val="nil"/>
              <w:bottom w:val="single" w:sz="4" w:space="0" w:color="auto"/>
              <w:right w:val="single" w:sz="4" w:space="0" w:color="auto"/>
            </w:tcBorders>
            <w:vAlign w:val="center"/>
            <w:hideMark/>
          </w:tcPr>
          <w:p w14:paraId="79E568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0EE8E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E26A12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70C8B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391</w:t>
            </w:r>
          </w:p>
        </w:tc>
        <w:tc>
          <w:tcPr>
            <w:tcW w:w="3260" w:type="dxa"/>
            <w:tcBorders>
              <w:top w:val="nil"/>
              <w:left w:val="nil"/>
              <w:bottom w:val="single" w:sz="4" w:space="0" w:color="auto"/>
              <w:right w:val="single" w:sz="4" w:space="0" w:color="auto"/>
            </w:tcBorders>
            <w:vAlign w:val="center"/>
            <w:hideMark/>
          </w:tcPr>
          <w:p w14:paraId="675963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Трудовая,1а</w:t>
            </w:r>
          </w:p>
        </w:tc>
        <w:tc>
          <w:tcPr>
            <w:tcW w:w="2268" w:type="dxa"/>
            <w:tcBorders>
              <w:top w:val="nil"/>
              <w:left w:val="nil"/>
              <w:bottom w:val="single" w:sz="4" w:space="0" w:color="auto"/>
              <w:right w:val="single" w:sz="4" w:space="0" w:color="auto"/>
            </w:tcBorders>
            <w:vAlign w:val="center"/>
            <w:hideMark/>
          </w:tcPr>
          <w:p w14:paraId="6B397C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75FB8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F881F3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B020C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392</w:t>
            </w:r>
          </w:p>
        </w:tc>
        <w:tc>
          <w:tcPr>
            <w:tcW w:w="3260" w:type="dxa"/>
            <w:tcBorders>
              <w:top w:val="nil"/>
              <w:left w:val="nil"/>
              <w:bottom w:val="single" w:sz="4" w:space="0" w:color="auto"/>
              <w:right w:val="single" w:sz="4" w:space="0" w:color="auto"/>
            </w:tcBorders>
            <w:vAlign w:val="center"/>
            <w:hideMark/>
          </w:tcPr>
          <w:p w14:paraId="5897D3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Трудовая,26,1</w:t>
            </w:r>
          </w:p>
        </w:tc>
        <w:tc>
          <w:tcPr>
            <w:tcW w:w="2268" w:type="dxa"/>
            <w:tcBorders>
              <w:top w:val="nil"/>
              <w:left w:val="nil"/>
              <w:bottom w:val="single" w:sz="4" w:space="0" w:color="auto"/>
              <w:right w:val="single" w:sz="4" w:space="0" w:color="auto"/>
            </w:tcBorders>
            <w:vAlign w:val="center"/>
            <w:hideMark/>
          </w:tcPr>
          <w:p w14:paraId="53A392C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5433D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4E3879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42332C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393</w:t>
            </w:r>
          </w:p>
        </w:tc>
        <w:tc>
          <w:tcPr>
            <w:tcW w:w="3260" w:type="dxa"/>
            <w:tcBorders>
              <w:top w:val="nil"/>
              <w:left w:val="nil"/>
              <w:bottom w:val="single" w:sz="4" w:space="0" w:color="auto"/>
              <w:right w:val="single" w:sz="4" w:space="0" w:color="auto"/>
            </w:tcBorders>
            <w:vAlign w:val="center"/>
            <w:hideMark/>
          </w:tcPr>
          <w:p w14:paraId="355F47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Трудовая,26,2</w:t>
            </w:r>
          </w:p>
        </w:tc>
        <w:tc>
          <w:tcPr>
            <w:tcW w:w="2268" w:type="dxa"/>
            <w:tcBorders>
              <w:top w:val="nil"/>
              <w:left w:val="nil"/>
              <w:bottom w:val="single" w:sz="4" w:space="0" w:color="auto"/>
              <w:right w:val="single" w:sz="4" w:space="0" w:color="auto"/>
            </w:tcBorders>
            <w:vAlign w:val="center"/>
            <w:hideMark/>
          </w:tcPr>
          <w:p w14:paraId="233CFE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601FA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66C26B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7D579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394</w:t>
            </w:r>
          </w:p>
        </w:tc>
        <w:tc>
          <w:tcPr>
            <w:tcW w:w="3260" w:type="dxa"/>
            <w:tcBorders>
              <w:top w:val="nil"/>
              <w:left w:val="nil"/>
              <w:bottom w:val="single" w:sz="4" w:space="0" w:color="auto"/>
              <w:right w:val="single" w:sz="4" w:space="0" w:color="auto"/>
            </w:tcBorders>
            <w:vAlign w:val="center"/>
            <w:hideMark/>
          </w:tcPr>
          <w:p w14:paraId="03B0A3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Трудовая,26,3</w:t>
            </w:r>
          </w:p>
        </w:tc>
        <w:tc>
          <w:tcPr>
            <w:tcW w:w="2268" w:type="dxa"/>
            <w:tcBorders>
              <w:top w:val="nil"/>
              <w:left w:val="nil"/>
              <w:bottom w:val="single" w:sz="4" w:space="0" w:color="auto"/>
              <w:right w:val="single" w:sz="4" w:space="0" w:color="auto"/>
            </w:tcBorders>
            <w:vAlign w:val="center"/>
            <w:hideMark/>
          </w:tcPr>
          <w:p w14:paraId="2A8794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E6868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D40197A"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2E16279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395</w:t>
            </w:r>
          </w:p>
        </w:tc>
        <w:tc>
          <w:tcPr>
            <w:tcW w:w="3260" w:type="dxa"/>
            <w:tcBorders>
              <w:top w:val="nil"/>
              <w:left w:val="nil"/>
              <w:bottom w:val="single" w:sz="4" w:space="0" w:color="auto"/>
              <w:right w:val="single" w:sz="4" w:space="0" w:color="auto"/>
            </w:tcBorders>
            <w:vAlign w:val="center"/>
            <w:hideMark/>
          </w:tcPr>
          <w:p w14:paraId="22F91E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Трудовая,29</w:t>
            </w:r>
          </w:p>
        </w:tc>
        <w:tc>
          <w:tcPr>
            <w:tcW w:w="2268" w:type="dxa"/>
            <w:tcBorders>
              <w:top w:val="nil"/>
              <w:left w:val="nil"/>
              <w:bottom w:val="single" w:sz="4" w:space="0" w:color="auto"/>
              <w:right w:val="single" w:sz="4" w:space="0" w:color="auto"/>
            </w:tcBorders>
            <w:vAlign w:val="center"/>
            <w:hideMark/>
          </w:tcPr>
          <w:p w14:paraId="4A0959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63AE35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29A536E6"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0F1E27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396</w:t>
            </w:r>
          </w:p>
        </w:tc>
        <w:tc>
          <w:tcPr>
            <w:tcW w:w="3260" w:type="dxa"/>
            <w:tcBorders>
              <w:top w:val="nil"/>
              <w:left w:val="nil"/>
              <w:bottom w:val="single" w:sz="4" w:space="0" w:color="auto"/>
              <w:right w:val="single" w:sz="4" w:space="0" w:color="auto"/>
            </w:tcBorders>
            <w:vAlign w:val="center"/>
            <w:hideMark/>
          </w:tcPr>
          <w:p w14:paraId="12EC8B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Трудовая,30</w:t>
            </w:r>
          </w:p>
        </w:tc>
        <w:tc>
          <w:tcPr>
            <w:tcW w:w="2268" w:type="dxa"/>
            <w:tcBorders>
              <w:top w:val="nil"/>
              <w:left w:val="nil"/>
              <w:bottom w:val="single" w:sz="4" w:space="0" w:color="auto"/>
              <w:right w:val="single" w:sz="4" w:space="0" w:color="auto"/>
            </w:tcBorders>
            <w:vAlign w:val="center"/>
            <w:hideMark/>
          </w:tcPr>
          <w:p w14:paraId="17C1BF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7ED76E0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529F61F3" w14:textId="77777777" w:rsidTr="007B69C7">
        <w:trPr>
          <w:trHeight w:val="930"/>
        </w:trPr>
        <w:tc>
          <w:tcPr>
            <w:tcW w:w="846" w:type="dxa"/>
            <w:tcBorders>
              <w:top w:val="nil"/>
              <w:left w:val="single" w:sz="4" w:space="0" w:color="auto"/>
              <w:bottom w:val="single" w:sz="4" w:space="0" w:color="auto"/>
              <w:right w:val="single" w:sz="4" w:space="0" w:color="auto"/>
            </w:tcBorders>
            <w:vAlign w:val="center"/>
            <w:hideMark/>
          </w:tcPr>
          <w:p w14:paraId="4237D1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397</w:t>
            </w:r>
          </w:p>
        </w:tc>
        <w:tc>
          <w:tcPr>
            <w:tcW w:w="3260" w:type="dxa"/>
            <w:tcBorders>
              <w:top w:val="nil"/>
              <w:left w:val="nil"/>
              <w:bottom w:val="single" w:sz="4" w:space="0" w:color="auto"/>
              <w:right w:val="single" w:sz="4" w:space="0" w:color="auto"/>
            </w:tcBorders>
            <w:vAlign w:val="center"/>
            <w:hideMark/>
          </w:tcPr>
          <w:p w14:paraId="725E7B9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Трудовая,31</w:t>
            </w:r>
          </w:p>
        </w:tc>
        <w:tc>
          <w:tcPr>
            <w:tcW w:w="2268" w:type="dxa"/>
            <w:tcBorders>
              <w:top w:val="nil"/>
              <w:left w:val="nil"/>
              <w:bottom w:val="single" w:sz="4" w:space="0" w:color="auto"/>
              <w:right w:val="single" w:sz="4" w:space="0" w:color="auto"/>
            </w:tcBorders>
            <w:vAlign w:val="center"/>
            <w:hideMark/>
          </w:tcPr>
          <w:p w14:paraId="2DB8F8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«Электростальская коммунальная компания»</w:t>
            </w:r>
          </w:p>
        </w:tc>
        <w:tc>
          <w:tcPr>
            <w:tcW w:w="3119" w:type="dxa"/>
            <w:tcBorders>
              <w:top w:val="nil"/>
              <w:left w:val="nil"/>
              <w:bottom w:val="single" w:sz="4" w:space="0" w:color="auto"/>
              <w:right w:val="single" w:sz="4" w:space="0" w:color="auto"/>
            </w:tcBorders>
            <w:vAlign w:val="center"/>
            <w:hideMark/>
          </w:tcPr>
          <w:p w14:paraId="2C1C3EB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FDF411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77D953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398</w:t>
            </w:r>
          </w:p>
        </w:tc>
        <w:tc>
          <w:tcPr>
            <w:tcW w:w="3260" w:type="dxa"/>
            <w:tcBorders>
              <w:top w:val="nil"/>
              <w:left w:val="nil"/>
              <w:bottom w:val="single" w:sz="4" w:space="0" w:color="auto"/>
              <w:right w:val="single" w:sz="4" w:space="0" w:color="auto"/>
            </w:tcBorders>
            <w:vAlign w:val="center"/>
            <w:hideMark/>
          </w:tcPr>
          <w:p w14:paraId="37D18AE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Трудовая,32</w:t>
            </w:r>
          </w:p>
        </w:tc>
        <w:tc>
          <w:tcPr>
            <w:tcW w:w="2268" w:type="dxa"/>
            <w:tcBorders>
              <w:top w:val="nil"/>
              <w:left w:val="nil"/>
              <w:bottom w:val="single" w:sz="4" w:space="0" w:color="auto"/>
              <w:right w:val="single" w:sz="4" w:space="0" w:color="auto"/>
            </w:tcBorders>
            <w:vAlign w:val="center"/>
            <w:hideMark/>
          </w:tcPr>
          <w:p w14:paraId="7CCAEE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01E278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C929FE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2D090B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399</w:t>
            </w:r>
          </w:p>
        </w:tc>
        <w:tc>
          <w:tcPr>
            <w:tcW w:w="3260" w:type="dxa"/>
            <w:tcBorders>
              <w:top w:val="nil"/>
              <w:left w:val="nil"/>
              <w:bottom w:val="single" w:sz="4" w:space="0" w:color="auto"/>
              <w:right w:val="single" w:sz="4" w:space="0" w:color="auto"/>
            </w:tcBorders>
            <w:vAlign w:val="center"/>
            <w:hideMark/>
          </w:tcPr>
          <w:p w14:paraId="764C2D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Трудовая,34</w:t>
            </w:r>
          </w:p>
        </w:tc>
        <w:tc>
          <w:tcPr>
            <w:tcW w:w="2268" w:type="dxa"/>
            <w:tcBorders>
              <w:top w:val="nil"/>
              <w:left w:val="nil"/>
              <w:bottom w:val="single" w:sz="4" w:space="0" w:color="auto"/>
              <w:right w:val="single" w:sz="4" w:space="0" w:color="auto"/>
            </w:tcBorders>
            <w:vAlign w:val="center"/>
            <w:hideMark/>
          </w:tcPr>
          <w:p w14:paraId="6382CDF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C25AE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F20E08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00C6A4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400</w:t>
            </w:r>
          </w:p>
        </w:tc>
        <w:tc>
          <w:tcPr>
            <w:tcW w:w="3260" w:type="dxa"/>
            <w:tcBorders>
              <w:top w:val="nil"/>
              <w:left w:val="nil"/>
              <w:bottom w:val="single" w:sz="4" w:space="0" w:color="auto"/>
              <w:right w:val="single" w:sz="4" w:space="0" w:color="auto"/>
            </w:tcBorders>
            <w:vAlign w:val="center"/>
            <w:hideMark/>
          </w:tcPr>
          <w:p w14:paraId="57571DE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Трудовая,39,1</w:t>
            </w:r>
          </w:p>
        </w:tc>
        <w:tc>
          <w:tcPr>
            <w:tcW w:w="2268" w:type="dxa"/>
            <w:tcBorders>
              <w:top w:val="nil"/>
              <w:left w:val="nil"/>
              <w:bottom w:val="single" w:sz="4" w:space="0" w:color="auto"/>
              <w:right w:val="single" w:sz="4" w:space="0" w:color="auto"/>
            </w:tcBorders>
            <w:vAlign w:val="center"/>
            <w:hideMark/>
          </w:tcPr>
          <w:p w14:paraId="44242D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3AED5D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8FB8CB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B52BCE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401</w:t>
            </w:r>
          </w:p>
        </w:tc>
        <w:tc>
          <w:tcPr>
            <w:tcW w:w="3260" w:type="dxa"/>
            <w:tcBorders>
              <w:top w:val="nil"/>
              <w:left w:val="nil"/>
              <w:bottom w:val="single" w:sz="4" w:space="0" w:color="auto"/>
              <w:right w:val="single" w:sz="4" w:space="0" w:color="auto"/>
            </w:tcBorders>
            <w:vAlign w:val="center"/>
            <w:hideMark/>
          </w:tcPr>
          <w:p w14:paraId="602537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Трудовая,39,2</w:t>
            </w:r>
          </w:p>
        </w:tc>
        <w:tc>
          <w:tcPr>
            <w:tcW w:w="2268" w:type="dxa"/>
            <w:tcBorders>
              <w:top w:val="nil"/>
              <w:left w:val="nil"/>
              <w:bottom w:val="single" w:sz="4" w:space="0" w:color="auto"/>
              <w:right w:val="single" w:sz="4" w:space="0" w:color="auto"/>
            </w:tcBorders>
            <w:vAlign w:val="center"/>
            <w:hideMark/>
          </w:tcPr>
          <w:p w14:paraId="0ECEAD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 УК «Управстройсити»</w:t>
            </w:r>
          </w:p>
        </w:tc>
        <w:tc>
          <w:tcPr>
            <w:tcW w:w="3119" w:type="dxa"/>
            <w:tcBorders>
              <w:top w:val="nil"/>
              <w:left w:val="nil"/>
              <w:bottom w:val="single" w:sz="4" w:space="0" w:color="auto"/>
              <w:right w:val="single" w:sz="4" w:space="0" w:color="auto"/>
            </w:tcBorders>
            <w:vAlign w:val="center"/>
            <w:hideMark/>
          </w:tcPr>
          <w:p w14:paraId="29DC06B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327D8D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5519B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402</w:t>
            </w:r>
          </w:p>
        </w:tc>
        <w:tc>
          <w:tcPr>
            <w:tcW w:w="3260" w:type="dxa"/>
            <w:tcBorders>
              <w:top w:val="nil"/>
              <w:left w:val="nil"/>
              <w:bottom w:val="single" w:sz="4" w:space="0" w:color="auto"/>
              <w:right w:val="single" w:sz="4" w:space="0" w:color="auto"/>
            </w:tcBorders>
            <w:vAlign w:val="center"/>
            <w:hideMark/>
          </w:tcPr>
          <w:p w14:paraId="06C83E1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Трудовая,41</w:t>
            </w:r>
          </w:p>
        </w:tc>
        <w:tc>
          <w:tcPr>
            <w:tcW w:w="2268" w:type="dxa"/>
            <w:tcBorders>
              <w:top w:val="nil"/>
              <w:left w:val="nil"/>
              <w:bottom w:val="single" w:sz="4" w:space="0" w:color="auto"/>
              <w:right w:val="single" w:sz="4" w:space="0" w:color="auto"/>
            </w:tcBorders>
            <w:vAlign w:val="center"/>
            <w:hideMark/>
          </w:tcPr>
          <w:p w14:paraId="4B03E7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FE65A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A522BA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AB5C63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403</w:t>
            </w:r>
          </w:p>
        </w:tc>
        <w:tc>
          <w:tcPr>
            <w:tcW w:w="3260" w:type="dxa"/>
            <w:tcBorders>
              <w:top w:val="nil"/>
              <w:left w:val="nil"/>
              <w:bottom w:val="single" w:sz="4" w:space="0" w:color="auto"/>
              <w:right w:val="single" w:sz="4" w:space="0" w:color="auto"/>
            </w:tcBorders>
            <w:vAlign w:val="center"/>
            <w:hideMark/>
          </w:tcPr>
          <w:p w14:paraId="0A82AC7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Трудовая,43</w:t>
            </w:r>
          </w:p>
        </w:tc>
        <w:tc>
          <w:tcPr>
            <w:tcW w:w="2268" w:type="dxa"/>
            <w:tcBorders>
              <w:top w:val="nil"/>
              <w:left w:val="nil"/>
              <w:bottom w:val="single" w:sz="4" w:space="0" w:color="auto"/>
              <w:right w:val="single" w:sz="4" w:space="0" w:color="auto"/>
            </w:tcBorders>
            <w:vAlign w:val="center"/>
            <w:hideMark/>
          </w:tcPr>
          <w:p w14:paraId="521EFB5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99D159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3654CFC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D6191C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404</w:t>
            </w:r>
          </w:p>
        </w:tc>
        <w:tc>
          <w:tcPr>
            <w:tcW w:w="3260" w:type="dxa"/>
            <w:tcBorders>
              <w:top w:val="nil"/>
              <w:left w:val="nil"/>
              <w:bottom w:val="single" w:sz="4" w:space="0" w:color="auto"/>
              <w:right w:val="single" w:sz="4" w:space="0" w:color="auto"/>
            </w:tcBorders>
            <w:vAlign w:val="center"/>
            <w:hideMark/>
          </w:tcPr>
          <w:p w14:paraId="5322D05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Трудовая,45</w:t>
            </w:r>
          </w:p>
        </w:tc>
        <w:tc>
          <w:tcPr>
            <w:tcW w:w="2268" w:type="dxa"/>
            <w:tcBorders>
              <w:top w:val="nil"/>
              <w:left w:val="nil"/>
              <w:bottom w:val="single" w:sz="4" w:space="0" w:color="auto"/>
              <w:right w:val="single" w:sz="4" w:space="0" w:color="auto"/>
            </w:tcBorders>
            <w:vAlign w:val="center"/>
            <w:hideMark/>
          </w:tcPr>
          <w:p w14:paraId="799F916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99A7A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401D35F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EB49DB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405</w:t>
            </w:r>
          </w:p>
        </w:tc>
        <w:tc>
          <w:tcPr>
            <w:tcW w:w="3260" w:type="dxa"/>
            <w:tcBorders>
              <w:top w:val="nil"/>
              <w:left w:val="nil"/>
              <w:bottom w:val="single" w:sz="4" w:space="0" w:color="auto"/>
              <w:right w:val="single" w:sz="4" w:space="0" w:color="auto"/>
            </w:tcBorders>
            <w:vAlign w:val="center"/>
            <w:hideMark/>
          </w:tcPr>
          <w:p w14:paraId="2214A40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Трудовая,46</w:t>
            </w:r>
          </w:p>
        </w:tc>
        <w:tc>
          <w:tcPr>
            <w:tcW w:w="2268" w:type="dxa"/>
            <w:tcBorders>
              <w:top w:val="nil"/>
              <w:left w:val="nil"/>
              <w:bottom w:val="single" w:sz="4" w:space="0" w:color="auto"/>
              <w:right w:val="single" w:sz="4" w:space="0" w:color="auto"/>
            </w:tcBorders>
            <w:vAlign w:val="center"/>
            <w:hideMark/>
          </w:tcPr>
          <w:p w14:paraId="0CE522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D6BEA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78C3CBA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BAC01D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406</w:t>
            </w:r>
          </w:p>
        </w:tc>
        <w:tc>
          <w:tcPr>
            <w:tcW w:w="3260" w:type="dxa"/>
            <w:tcBorders>
              <w:top w:val="nil"/>
              <w:left w:val="nil"/>
              <w:bottom w:val="single" w:sz="4" w:space="0" w:color="auto"/>
              <w:right w:val="single" w:sz="4" w:space="0" w:color="auto"/>
            </w:tcBorders>
            <w:vAlign w:val="center"/>
            <w:hideMark/>
          </w:tcPr>
          <w:p w14:paraId="50D0AA3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Трудовая,6</w:t>
            </w:r>
          </w:p>
        </w:tc>
        <w:tc>
          <w:tcPr>
            <w:tcW w:w="2268" w:type="dxa"/>
            <w:tcBorders>
              <w:top w:val="nil"/>
              <w:left w:val="nil"/>
              <w:bottom w:val="single" w:sz="4" w:space="0" w:color="auto"/>
              <w:right w:val="single" w:sz="4" w:space="0" w:color="auto"/>
            </w:tcBorders>
            <w:vAlign w:val="center"/>
            <w:hideMark/>
          </w:tcPr>
          <w:p w14:paraId="701FEB6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395E6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Котельная «Восточная», МУП «ЭЦУ»</w:t>
            </w:r>
          </w:p>
        </w:tc>
      </w:tr>
      <w:tr w:rsidR="007B69C7" w:rsidRPr="00901CD1" w14:paraId="65A54AC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A6840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407</w:t>
            </w:r>
          </w:p>
        </w:tc>
        <w:tc>
          <w:tcPr>
            <w:tcW w:w="3260" w:type="dxa"/>
            <w:tcBorders>
              <w:top w:val="nil"/>
              <w:left w:val="nil"/>
              <w:bottom w:val="single" w:sz="4" w:space="0" w:color="auto"/>
              <w:right w:val="single" w:sz="4" w:space="0" w:color="auto"/>
            </w:tcBorders>
            <w:vAlign w:val="center"/>
            <w:hideMark/>
          </w:tcPr>
          <w:p w14:paraId="5C8D933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Юбилейная,1,1</w:t>
            </w:r>
          </w:p>
        </w:tc>
        <w:tc>
          <w:tcPr>
            <w:tcW w:w="2268" w:type="dxa"/>
            <w:tcBorders>
              <w:top w:val="nil"/>
              <w:left w:val="nil"/>
              <w:bottom w:val="single" w:sz="4" w:space="0" w:color="auto"/>
              <w:right w:val="single" w:sz="4" w:space="0" w:color="auto"/>
            </w:tcBorders>
            <w:vAlign w:val="center"/>
            <w:hideMark/>
          </w:tcPr>
          <w:p w14:paraId="3E5658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17C39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669C7A9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133018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408</w:t>
            </w:r>
          </w:p>
        </w:tc>
        <w:tc>
          <w:tcPr>
            <w:tcW w:w="3260" w:type="dxa"/>
            <w:tcBorders>
              <w:top w:val="nil"/>
              <w:left w:val="nil"/>
              <w:bottom w:val="single" w:sz="4" w:space="0" w:color="auto"/>
              <w:right w:val="single" w:sz="4" w:space="0" w:color="auto"/>
            </w:tcBorders>
            <w:vAlign w:val="center"/>
            <w:hideMark/>
          </w:tcPr>
          <w:p w14:paraId="6CCE38D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Юбилейная,1,2</w:t>
            </w:r>
          </w:p>
        </w:tc>
        <w:tc>
          <w:tcPr>
            <w:tcW w:w="2268" w:type="dxa"/>
            <w:tcBorders>
              <w:top w:val="nil"/>
              <w:left w:val="nil"/>
              <w:bottom w:val="single" w:sz="4" w:space="0" w:color="auto"/>
              <w:right w:val="single" w:sz="4" w:space="0" w:color="auto"/>
            </w:tcBorders>
            <w:vAlign w:val="center"/>
            <w:hideMark/>
          </w:tcPr>
          <w:p w14:paraId="3E683F3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04D0A9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1076B79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C1768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409</w:t>
            </w:r>
          </w:p>
        </w:tc>
        <w:tc>
          <w:tcPr>
            <w:tcW w:w="3260" w:type="dxa"/>
            <w:tcBorders>
              <w:top w:val="nil"/>
              <w:left w:val="nil"/>
              <w:bottom w:val="single" w:sz="4" w:space="0" w:color="auto"/>
              <w:right w:val="single" w:sz="4" w:space="0" w:color="auto"/>
            </w:tcBorders>
            <w:vAlign w:val="center"/>
            <w:hideMark/>
          </w:tcPr>
          <w:p w14:paraId="4908C7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Юбилейная,1,3</w:t>
            </w:r>
          </w:p>
        </w:tc>
        <w:tc>
          <w:tcPr>
            <w:tcW w:w="2268" w:type="dxa"/>
            <w:tcBorders>
              <w:top w:val="nil"/>
              <w:left w:val="nil"/>
              <w:bottom w:val="single" w:sz="4" w:space="0" w:color="auto"/>
              <w:right w:val="single" w:sz="4" w:space="0" w:color="auto"/>
            </w:tcBorders>
            <w:vAlign w:val="center"/>
            <w:hideMark/>
          </w:tcPr>
          <w:p w14:paraId="70DF69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5D17B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47EAAA9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56CF7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410</w:t>
            </w:r>
          </w:p>
        </w:tc>
        <w:tc>
          <w:tcPr>
            <w:tcW w:w="3260" w:type="dxa"/>
            <w:tcBorders>
              <w:top w:val="nil"/>
              <w:left w:val="nil"/>
              <w:bottom w:val="single" w:sz="4" w:space="0" w:color="auto"/>
              <w:right w:val="single" w:sz="4" w:space="0" w:color="auto"/>
            </w:tcBorders>
            <w:vAlign w:val="center"/>
            <w:hideMark/>
          </w:tcPr>
          <w:p w14:paraId="3052D6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Юбилейная,1,4</w:t>
            </w:r>
          </w:p>
        </w:tc>
        <w:tc>
          <w:tcPr>
            <w:tcW w:w="2268" w:type="dxa"/>
            <w:tcBorders>
              <w:top w:val="nil"/>
              <w:left w:val="nil"/>
              <w:bottom w:val="single" w:sz="4" w:space="0" w:color="auto"/>
              <w:right w:val="single" w:sz="4" w:space="0" w:color="auto"/>
            </w:tcBorders>
            <w:vAlign w:val="center"/>
            <w:hideMark/>
          </w:tcPr>
          <w:p w14:paraId="7501C1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F57D7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799CF48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0A0317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411</w:t>
            </w:r>
          </w:p>
        </w:tc>
        <w:tc>
          <w:tcPr>
            <w:tcW w:w="3260" w:type="dxa"/>
            <w:tcBorders>
              <w:top w:val="nil"/>
              <w:left w:val="nil"/>
              <w:bottom w:val="single" w:sz="4" w:space="0" w:color="auto"/>
              <w:right w:val="single" w:sz="4" w:space="0" w:color="auto"/>
            </w:tcBorders>
            <w:vAlign w:val="center"/>
            <w:hideMark/>
          </w:tcPr>
          <w:p w14:paraId="6C9743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Юбилейная,1,5</w:t>
            </w:r>
          </w:p>
        </w:tc>
        <w:tc>
          <w:tcPr>
            <w:tcW w:w="2268" w:type="dxa"/>
            <w:tcBorders>
              <w:top w:val="nil"/>
              <w:left w:val="nil"/>
              <w:bottom w:val="single" w:sz="4" w:space="0" w:color="auto"/>
              <w:right w:val="single" w:sz="4" w:space="0" w:color="auto"/>
            </w:tcBorders>
            <w:vAlign w:val="center"/>
            <w:hideMark/>
          </w:tcPr>
          <w:p w14:paraId="0211F76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64E018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607B4A7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55DCC2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412</w:t>
            </w:r>
          </w:p>
        </w:tc>
        <w:tc>
          <w:tcPr>
            <w:tcW w:w="3260" w:type="dxa"/>
            <w:tcBorders>
              <w:top w:val="nil"/>
              <w:left w:val="nil"/>
              <w:bottom w:val="single" w:sz="4" w:space="0" w:color="auto"/>
              <w:right w:val="single" w:sz="4" w:space="0" w:color="auto"/>
            </w:tcBorders>
            <w:vAlign w:val="center"/>
            <w:hideMark/>
          </w:tcPr>
          <w:p w14:paraId="4A6CEAA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Юбилейная,1,6</w:t>
            </w:r>
          </w:p>
        </w:tc>
        <w:tc>
          <w:tcPr>
            <w:tcW w:w="2268" w:type="dxa"/>
            <w:tcBorders>
              <w:top w:val="nil"/>
              <w:left w:val="nil"/>
              <w:bottom w:val="single" w:sz="4" w:space="0" w:color="auto"/>
              <w:right w:val="single" w:sz="4" w:space="0" w:color="auto"/>
            </w:tcBorders>
            <w:vAlign w:val="center"/>
            <w:hideMark/>
          </w:tcPr>
          <w:p w14:paraId="4F73BC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61DCE2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02A18D1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4E3D6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413</w:t>
            </w:r>
          </w:p>
        </w:tc>
        <w:tc>
          <w:tcPr>
            <w:tcW w:w="3260" w:type="dxa"/>
            <w:tcBorders>
              <w:top w:val="nil"/>
              <w:left w:val="nil"/>
              <w:bottom w:val="single" w:sz="4" w:space="0" w:color="auto"/>
              <w:right w:val="single" w:sz="4" w:space="0" w:color="auto"/>
            </w:tcBorders>
            <w:vAlign w:val="center"/>
            <w:hideMark/>
          </w:tcPr>
          <w:p w14:paraId="63B432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Юбилейная,1,7</w:t>
            </w:r>
          </w:p>
        </w:tc>
        <w:tc>
          <w:tcPr>
            <w:tcW w:w="2268" w:type="dxa"/>
            <w:tcBorders>
              <w:top w:val="nil"/>
              <w:left w:val="nil"/>
              <w:bottom w:val="single" w:sz="4" w:space="0" w:color="auto"/>
              <w:right w:val="single" w:sz="4" w:space="0" w:color="auto"/>
            </w:tcBorders>
            <w:vAlign w:val="center"/>
            <w:hideMark/>
          </w:tcPr>
          <w:p w14:paraId="130A71D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2BD48E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7B554FD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AADC1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414</w:t>
            </w:r>
          </w:p>
        </w:tc>
        <w:tc>
          <w:tcPr>
            <w:tcW w:w="3260" w:type="dxa"/>
            <w:tcBorders>
              <w:top w:val="nil"/>
              <w:left w:val="nil"/>
              <w:bottom w:val="single" w:sz="4" w:space="0" w:color="auto"/>
              <w:right w:val="single" w:sz="4" w:space="0" w:color="auto"/>
            </w:tcBorders>
            <w:vAlign w:val="center"/>
            <w:hideMark/>
          </w:tcPr>
          <w:p w14:paraId="46DBD30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Юбилейная,11</w:t>
            </w:r>
          </w:p>
        </w:tc>
        <w:tc>
          <w:tcPr>
            <w:tcW w:w="2268" w:type="dxa"/>
            <w:tcBorders>
              <w:top w:val="nil"/>
              <w:left w:val="nil"/>
              <w:bottom w:val="single" w:sz="4" w:space="0" w:color="auto"/>
              <w:right w:val="single" w:sz="4" w:space="0" w:color="auto"/>
            </w:tcBorders>
            <w:vAlign w:val="center"/>
            <w:hideMark/>
          </w:tcPr>
          <w:p w14:paraId="7A3B7A0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6C5BFA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1DBC60D6"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2E4C87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415</w:t>
            </w:r>
          </w:p>
        </w:tc>
        <w:tc>
          <w:tcPr>
            <w:tcW w:w="3260" w:type="dxa"/>
            <w:tcBorders>
              <w:top w:val="nil"/>
              <w:left w:val="nil"/>
              <w:bottom w:val="single" w:sz="4" w:space="0" w:color="auto"/>
              <w:right w:val="single" w:sz="4" w:space="0" w:color="auto"/>
            </w:tcBorders>
            <w:vAlign w:val="center"/>
            <w:hideMark/>
          </w:tcPr>
          <w:p w14:paraId="6DEB63A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Юбилейная,13,1</w:t>
            </w:r>
          </w:p>
        </w:tc>
        <w:tc>
          <w:tcPr>
            <w:tcW w:w="2268" w:type="dxa"/>
            <w:tcBorders>
              <w:top w:val="nil"/>
              <w:left w:val="nil"/>
              <w:bottom w:val="single" w:sz="4" w:space="0" w:color="auto"/>
              <w:right w:val="single" w:sz="4" w:space="0" w:color="auto"/>
            </w:tcBorders>
            <w:vAlign w:val="center"/>
            <w:hideMark/>
          </w:tcPr>
          <w:p w14:paraId="7A5B097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187B1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4F4C47F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EDBAC0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416</w:t>
            </w:r>
          </w:p>
        </w:tc>
        <w:tc>
          <w:tcPr>
            <w:tcW w:w="3260" w:type="dxa"/>
            <w:tcBorders>
              <w:top w:val="nil"/>
              <w:left w:val="nil"/>
              <w:bottom w:val="single" w:sz="4" w:space="0" w:color="auto"/>
              <w:right w:val="single" w:sz="4" w:space="0" w:color="auto"/>
            </w:tcBorders>
            <w:vAlign w:val="center"/>
            <w:hideMark/>
          </w:tcPr>
          <w:p w14:paraId="2C63BB4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Юбилейная,13,2</w:t>
            </w:r>
          </w:p>
        </w:tc>
        <w:tc>
          <w:tcPr>
            <w:tcW w:w="2268" w:type="dxa"/>
            <w:tcBorders>
              <w:top w:val="nil"/>
              <w:left w:val="nil"/>
              <w:bottom w:val="single" w:sz="4" w:space="0" w:color="auto"/>
              <w:right w:val="single" w:sz="4" w:space="0" w:color="auto"/>
            </w:tcBorders>
            <w:vAlign w:val="center"/>
            <w:hideMark/>
          </w:tcPr>
          <w:p w14:paraId="091341E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2D3B8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2400F04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C72D25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417</w:t>
            </w:r>
          </w:p>
        </w:tc>
        <w:tc>
          <w:tcPr>
            <w:tcW w:w="3260" w:type="dxa"/>
            <w:tcBorders>
              <w:top w:val="nil"/>
              <w:left w:val="nil"/>
              <w:bottom w:val="single" w:sz="4" w:space="0" w:color="auto"/>
              <w:right w:val="single" w:sz="4" w:space="0" w:color="auto"/>
            </w:tcBorders>
            <w:vAlign w:val="center"/>
            <w:hideMark/>
          </w:tcPr>
          <w:p w14:paraId="1BFBF8C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Юбилейная,13,3</w:t>
            </w:r>
          </w:p>
        </w:tc>
        <w:tc>
          <w:tcPr>
            <w:tcW w:w="2268" w:type="dxa"/>
            <w:tcBorders>
              <w:top w:val="nil"/>
              <w:left w:val="nil"/>
              <w:bottom w:val="single" w:sz="4" w:space="0" w:color="auto"/>
              <w:right w:val="single" w:sz="4" w:space="0" w:color="auto"/>
            </w:tcBorders>
            <w:vAlign w:val="center"/>
            <w:hideMark/>
          </w:tcPr>
          <w:p w14:paraId="2C837B0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B129C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01883CF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30EDA5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418</w:t>
            </w:r>
          </w:p>
        </w:tc>
        <w:tc>
          <w:tcPr>
            <w:tcW w:w="3260" w:type="dxa"/>
            <w:tcBorders>
              <w:top w:val="nil"/>
              <w:left w:val="nil"/>
              <w:bottom w:val="single" w:sz="4" w:space="0" w:color="auto"/>
              <w:right w:val="single" w:sz="4" w:space="0" w:color="auto"/>
            </w:tcBorders>
            <w:vAlign w:val="center"/>
            <w:hideMark/>
          </w:tcPr>
          <w:p w14:paraId="7BDC045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Юбилейная,13,4</w:t>
            </w:r>
          </w:p>
        </w:tc>
        <w:tc>
          <w:tcPr>
            <w:tcW w:w="2268" w:type="dxa"/>
            <w:tcBorders>
              <w:top w:val="nil"/>
              <w:left w:val="nil"/>
              <w:bottom w:val="single" w:sz="4" w:space="0" w:color="auto"/>
              <w:right w:val="single" w:sz="4" w:space="0" w:color="auto"/>
            </w:tcBorders>
            <w:vAlign w:val="center"/>
            <w:hideMark/>
          </w:tcPr>
          <w:p w14:paraId="429E6BC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29A38F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32A9EE2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29886E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419</w:t>
            </w:r>
          </w:p>
        </w:tc>
        <w:tc>
          <w:tcPr>
            <w:tcW w:w="3260" w:type="dxa"/>
            <w:tcBorders>
              <w:top w:val="nil"/>
              <w:left w:val="nil"/>
              <w:bottom w:val="single" w:sz="4" w:space="0" w:color="auto"/>
              <w:right w:val="single" w:sz="4" w:space="0" w:color="auto"/>
            </w:tcBorders>
            <w:vAlign w:val="center"/>
            <w:hideMark/>
          </w:tcPr>
          <w:p w14:paraId="107C59B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Юбилейная,13,5</w:t>
            </w:r>
          </w:p>
        </w:tc>
        <w:tc>
          <w:tcPr>
            <w:tcW w:w="2268" w:type="dxa"/>
            <w:tcBorders>
              <w:top w:val="nil"/>
              <w:left w:val="nil"/>
              <w:bottom w:val="single" w:sz="4" w:space="0" w:color="auto"/>
              <w:right w:val="single" w:sz="4" w:space="0" w:color="auto"/>
            </w:tcBorders>
            <w:vAlign w:val="center"/>
            <w:hideMark/>
          </w:tcPr>
          <w:p w14:paraId="0D8966F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B40DEA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07864D4E"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C2321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420</w:t>
            </w:r>
          </w:p>
        </w:tc>
        <w:tc>
          <w:tcPr>
            <w:tcW w:w="3260" w:type="dxa"/>
            <w:tcBorders>
              <w:top w:val="nil"/>
              <w:left w:val="nil"/>
              <w:bottom w:val="single" w:sz="4" w:space="0" w:color="auto"/>
              <w:right w:val="single" w:sz="4" w:space="0" w:color="auto"/>
            </w:tcBorders>
            <w:vAlign w:val="center"/>
            <w:hideMark/>
          </w:tcPr>
          <w:p w14:paraId="2ADAF6F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Юбилейная,13,6</w:t>
            </w:r>
          </w:p>
        </w:tc>
        <w:tc>
          <w:tcPr>
            <w:tcW w:w="2268" w:type="dxa"/>
            <w:tcBorders>
              <w:top w:val="nil"/>
              <w:left w:val="nil"/>
              <w:bottom w:val="single" w:sz="4" w:space="0" w:color="auto"/>
              <w:right w:val="single" w:sz="4" w:space="0" w:color="auto"/>
            </w:tcBorders>
            <w:vAlign w:val="center"/>
            <w:hideMark/>
          </w:tcPr>
          <w:p w14:paraId="2D4153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E34B81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46639F9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65056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421</w:t>
            </w:r>
          </w:p>
        </w:tc>
        <w:tc>
          <w:tcPr>
            <w:tcW w:w="3260" w:type="dxa"/>
            <w:tcBorders>
              <w:top w:val="nil"/>
              <w:left w:val="nil"/>
              <w:bottom w:val="single" w:sz="4" w:space="0" w:color="auto"/>
              <w:right w:val="single" w:sz="4" w:space="0" w:color="auto"/>
            </w:tcBorders>
            <w:vAlign w:val="center"/>
            <w:hideMark/>
          </w:tcPr>
          <w:p w14:paraId="131C93B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Юбилейная,15,1</w:t>
            </w:r>
          </w:p>
        </w:tc>
        <w:tc>
          <w:tcPr>
            <w:tcW w:w="2268" w:type="dxa"/>
            <w:tcBorders>
              <w:top w:val="nil"/>
              <w:left w:val="nil"/>
              <w:bottom w:val="single" w:sz="4" w:space="0" w:color="auto"/>
              <w:right w:val="single" w:sz="4" w:space="0" w:color="auto"/>
            </w:tcBorders>
            <w:vAlign w:val="center"/>
            <w:hideMark/>
          </w:tcPr>
          <w:p w14:paraId="4A5B7B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28C2B3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4ADB73B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6EF762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422</w:t>
            </w:r>
          </w:p>
        </w:tc>
        <w:tc>
          <w:tcPr>
            <w:tcW w:w="3260" w:type="dxa"/>
            <w:tcBorders>
              <w:top w:val="nil"/>
              <w:left w:val="nil"/>
              <w:bottom w:val="single" w:sz="4" w:space="0" w:color="auto"/>
              <w:right w:val="single" w:sz="4" w:space="0" w:color="auto"/>
            </w:tcBorders>
            <w:vAlign w:val="center"/>
            <w:hideMark/>
          </w:tcPr>
          <w:p w14:paraId="5B944C0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Юбилейная,15,2</w:t>
            </w:r>
          </w:p>
        </w:tc>
        <w:tc>
          <w:tcPr>
            <w:tcW w:w="2268" w:type="dxa"/>
            <w:tcBorders>
              <w:top w:val="nil"/>
              <w:left w:val="nil"/>
              <w:bottom w:val="single" w:sz="4" w:space="0" w:color="auto"/>
              <w:right w:val="single" w:sz="4" w:space="0" w:color="auto"/>
            </w:tcBorders>
            <w:vAlign w:val="center"/>
            <w:hideMark/>
          </w:tcPr>
          <w:p w14:paraId="633643B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33CFED9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5D8ADB0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FF3A2A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423</w:t>
            </w:r>
          </w:p>
        </w:tc>
        <w:tc>
          <w:tcPr>
            <w:tcW w:w="3260" w:type="dxa"/>
            <w:tcBorders>
              <w:top w:val="nil"/>
              <w:left w:val="nil"/>
              <w:bottom w:val="single" w:sz="4" w:space="0" w:color="auto"/>
              <w:right w:val="single" w:sz="4" w:space="0" w:color="auto"/>
            </w:tcBorders>
            <w:vAlign w:val="center"/>
            <w:hideMark/>
          </w:tcPr>
          <w:p w14:paraId="20B3B2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Юбилейная,17,1</w:t>
            </w:r>
          </w:p>
        </w:tc>
        <w:tc>
          <w:tcPr>
            <w:tcW w:w="2268" w:type="dxa"/>
            <w:tcBorders>
              <w:top w:val="nil"/>
              <w:left w:val="nil"/>
              <w:bottom w:val="single" w:sz="4" w:space="0" w:color="auto"/>
              <w:right w:val="single" w:sz="4" w:space="0" w:color="auto"/>
            </w:tcBorders>
            <w:vAlign w:val="center"/>
            <w:hideMark/>
          </w:tcPr>
          <w:p w14:paraId="28DBEC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806F25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53E84514"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302627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424</w:t>
            </w:r>
          </w:p>
        </w:tc>
        <w:tc>
          <w:tcPr>
            <w:tcW w:w="3260" w:type="dxa"/>
            <w:tcBorders>
              <w:top w:val="nil"/>
              <w:left w:val="nil"/>
              <w:bottom w:val="single" w:sz="4" w:space="0" w:color="auto"/>
              <w:right w:val="single" w:sz="4" w:space="0" w:color="auto"/>
            </w:tcBorders>
            <w:vAlign w:val="center"/>
            <w:hideMark/>
          </w:tcPr>
          <w:p w14:paraId="7D87E91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Юбилейная,17,2</w:t>
            </w:r>
          </w:p>
        </w:tc>
        <w:tc>
          <w:tcPr>
            <w:tcW w:w="2268" w:type="dxa"/>
            <w:tcBorders>
              <w:top w:val="nil"/>
              <w:left w:val="nil"/>
              <w:bottom w:val="single" w:sz="4" w:space="0" w:color="auto"/>
              <w:right w:val="single" w:sz="4" w:space="0" w:color="auto"/>
            </w:tcBorders>
            <w:vAlign w:val="center"/>
            <w:hideMark/>
          </w:tcPr>
          <w:p w14:paraId="6205CEE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3DE582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05E4C5E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0AEEE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425</w:t>
            </w:r>
          </w:p>
        </w:tc>
        <w:tc>
          <w:tcPr>
            <w:tcW w:w="3260" w:type="dxa"/>
            <w:tcBorders>
              <w:top w:val="nil"/>
              <w:left w:val="nil"/>
              <w:bottom w:val="single" w:sz="4" w:space="0" w:color="auto"/>
              <w:right w:val="single" w:sz="4" w:space="0" w:color="auto"/>
            </w:tcBorders>
            <w:vAlign w:val="center"/>
            <w:hideMark/>
          </w:tcPr>
          <w:p w14:paraId="220457B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Юбилейная,1А,1</w:t>
            </w:r>
          </w:p>
        </w:tc>
        <w:tc>
          <w:tcPr>
            <w:tcW w:w="2268" w:type="dxa"/>
            <w:tcBorders>
              <w:top w:val="nil"/>
              <w:left w:val="nil"/>
              <w:bottom w:val="single" w:sz="4" w:space="0" w:color="auto"/>
              <w:right w:val="single" w:sz="4" w:space="0" w:color="auto"/>
            </w:tcBorders>
            <w:vAlign w:val="center"/>
            <w:hideMark/>
          </w:tcPr>
          <w:p w14:paraId="1BA61C8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EA0B24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3C73986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488326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426</w:t>
            </w:r>
          </w:p>
        </w:tc>
        <w:tc>
          <w:tcPr>
            <w:tcW w:w="3260" w:type="dxa"/>
            <w:tcBorders>
              <w:top w:val="nil"/>
              <w:left w:val="nil"/>
              <w:bottom w:val="single" w:sz="4" w:space="0" w:color="auto"/>
              <w:right w:val="single" w:sz="4" w:space="0" w:color="auto"/>
            </w:tcBorders>
            <w:vAlign w:val="center"/>
            <w:hideMark/>
          </w:tcPr>
          <w:p w14:paraId="6801DE2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Юбилейная,1А,2</w:t>
            </w:r>
          </w:p>
        </w:tc>
        <w:tc>
          <w:tcPr>
            <w:tcW w:w="2268" w:type="dxa"/>
            <w:tcBorders>
              <w:top w:val="nil"/>
              <w:left w:val="nil"/>
              <w:bottom w:val="single" w:sz="4" w:space="0" w:color="auto"/>
              <w:right w:val="single" w:sz="4" w:space="0" w:color="auto"/>
            </w:tcBorders>
            <w:vAlign w:val="center"/>
            <w:hideMark/>
          </w:tcPr>
          <w:p w14:paraId="2AB43E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FBBA34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16A49F42"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9A9CD4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427</w:t>
            </w:r>
          </w:p>
        </w:tc>
        <w:tc>
          <w:tcPr>
            <w:tcW w:w="3260" w:type="dxa"/>
            <w:tcBorders>
              <w:top w:val="nil"/>
              <w:left w:val="nil"/>
              <w:bottom w:val="single" w:sz="4" w:space="0" w:color="auto"/>
              <w:right w:val="single" w:sz="4" w:space="0" w:color="auto"/>
            </w:tcBorders>
            <w:vAlign w:val="center"/>
            <w:hideMark/>
          </w:tcPr>
          <w:p w14:paraId="4235094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Юбилейная,1А,3</w:t>
            </w:r>
          </w:p>
        </w:tc>
        <w:tc>
          <w:tcPr>
            <w:tcW w:w="2268" w:type="dxa"/>
            <w:tcBorders>
              <w:top w:val="nil"/>
              <w:left w:val="nil"/>
              <w:bottom w:val="single" w:sz="4" w:space="0" w:color="auto"/>
              <w:right w:val="single" w:sz="4" w:space="0" w:color="auto"/>
            </w:tcBorders>
            <w:vAlign w:val="center"/>
            <w:hideMark/>
          </w:tcPr>
          <w:p w14:paraId="07B236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ADACAD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502013F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47E51D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428</w:t>
            </w:r>
          </w:p>
        </w:tc>
        <w:tc>
          <w:tcPr>
            <w:tcW w:w="3260" w:type="dxa"/>
            <w:tcBorders>
              <w:top w:val="nil"/>
              <w:left w:val="nil"/>
              <w:bottom w:val="single" w:sz="4" w:space="0" w:color="auto"/>
              <w:right w:val="single" w:sz="4" w:space="0" w:color="auto"/>
            </w:tcBorders>
            <w:vAlign w:val="center"/>
            <w:hideMark/>
          </w:tcPr>
          <w:p w14:paraId="3D1654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Юбилейная,1А,4</w:t>
            </w:r>
          </w:p>
        </w:tc>
        <w:tc>
          <w:tcPr>
            <w:tcW w:w="2268" w:type="dxa"/>
            <w:tcBorders>
              <w:top w:val="nil"/>
              <w:left w:val="nil"/>
              <w:bottom w:val="single" w:sz="4" w:space="0" w:color="auto"/>
              <w:right w:val="single" w:sz="4" w:space="0" w:color="auto"/>
            </w:tcBorders>
            <w:vAlign w:val="center"/>
            <w:hideMark/>
          </w:tcPr>
          <w:p w14:paraId="1CBBA48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5A398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7451586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9AAD42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429</w:t>
            </w:r>
          </w:p>
        </w:tc>
        <w:tc>
          <w:tcPr>
            <w:tcW w:w="3260" w:type="dxa"/>
            <w:tcBorders>
              <w:top w:val="nil"/>
              <w:left w:val="nil"/>
              <w:bottom w:val="single" w:sz="4" w:space="0" w:color="auto"/>
              <w:right w:val="single" w:sz="4" w:space="0" w:color="auto"/>
            </w:tcBorders>
            <w:vAlign w:val="center"/>
            <w:hideMark/>
          </w:tcPr>
          <w:p w14:paraId="2999CBD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Юбилейная,3,1</w:t>
            </w:r>
          </w:p>
        </w:tc>
        <w:tc>
          <w:tcPr>
            <w:tcW w:w="2268" w:type="dxa"/>
            <w:tcBorders>
              <w:top w:val="nil"/>
              <w:left w:val="nil"/>
              <w:bottom w:val="single" w:sz="4" w:space="0" w:color="auto"/>
              <w:right w:val="single" w:sz="4" w:space="0" w:color="auto"/>
            </w:tcBorders>
            <w:vAlign w:val="center"/>
            <w:hideMark/>
          </w:tcPr>
          <w:p w14:paraId="0C2CB6E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A720C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03F8E69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FBA251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430</w:t>
            </w:r>
          </w:p>
        </w:tc>
        <w:tc>
          <w:tcPr>
            <w:tcW w:w="3260" w:type="dxa"/>
            <w:tcBorders>
              <w:top w:val="nil"/>
              <w:left w:val="nil"/>
              <w:bottom w:val="single" w:sz="4" w:space="0" w:color="auto"/>
              <w:right w:val="single" w:sz="4" w:space="0" w:color="auto"/>
            </w:tcBorders>
            <w:vAlign w:val="center"/>
            <w:hideMark/>
          </w:tcPr>
          <w:p w14:paraId="532EA95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Юбилейная,3,2</w:t>
            </w:r>
          </w:p>
        </w:tc>
        <w:tc>
          <w:tcPr>
            <w:tcW w:w="2268" w:type="dxa"/>
            <w:tcBorders>
              <w:top w:val="nil"/>
              <w:left w:val="nil"/>
              <w:bottom w:val="single" w:sz="4" w:space="0" w:color="auto"/>
              <w:right w:val="single" w:sz="4" w:space="0" w:color="auto"/>
            </w:tcBorders>
            <w:vAlign w:val="center"/>
            <w:hideMark/>
          </w:tcPr>
          <w:p w14:paraId="4024614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EB4AA5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5AF66A70"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EB2ED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431</w:t>
            </w:r>
          </w:p>
        </w:tc>
        <w:tc>
          <w:tcPr>
            <w:tcW w:w="3260" w:type="dxa"/>
            <w:tcBorders>
              <w:top w:val="nil"/>
              <w:left w:val="nil"/>
              <w:bottom w:val="single" w:sz="4" w:space="0" w:color="auto"/>
              <w:right w:val="single" w:sz="4" w:space="0" w:color="auto"/>
            </w:tcBorders>
            <w:vAlign w:val="center"/>
            <w:hideMark/>
          </w:tcPr>
          <w:p w14:paraId="315974C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Юбилейная,3,3</w:t>
            </w:r>
          </w:p>
        </w:tc>
        <w:tc>
          <w:tcPr>
            <w:tcW w:w="2268" w:type="dxa"/>
            <w:tcBorders>
              <w:top w:val="nil"/>
              <w:left w:val="nil"/>
              <w:bottom w:val="single" w:sz="4" w:space="0" w:color="auto"/>
              <w:right w:val="single" w:sz="4" w:space="0" w:color="auto"/>
            </w:tcBorders>
            <w:vAlign w:val="center"/>
            <w:hideMark/>
          </w:tcPr>
          <w:p w14:paraId="4FE14BF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12BDE2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61AD31D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A5E369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432</w:t>
            </w:r>
          </w:p>
        </w:tc>
        <w:tc>
          <w:tcPr>
            <w:tcW w:w="3260" w:type="dxa"/>
            <w:tcBorders>
              <w:top w:val="nil"/>
              <w:left w:val="nil"/>
              <w:bottom w:val="single" w:sz="4" w:space="0" w:color="auto"/>
              <w:right w:val="single" w:sz="4" w:space="0" w:color="auto"/>
            </w:tcBorders>
            <w:vAlign w:val="center"/>
            <w:hideMark/>
          </w:tcPr>
          <w:p w14:paraId="4B60E1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Юбилейная,3,4</w:t>
            </w:r>
          </w:p>
        </w:tc>
        <w:tc>
          <w:tcPr>
            <w:tcW w:w="2268" w:type="dxa"/>
            <w:tcBorders>
              <w:top w:val="nil"/>
              <w:left w:val="nil"/>
              <w:bottom w:val="single" w:sz="4" w:space="0" w:color="auto"/>
              <w:right w:val="single" w:sz="4" w:space="0" w:color="auto"/>
            </w:tcBorders>
            <w:vAlign w:val="center"/>
            <w:hideMark/>
          </w:tcPr>
          <w:p w14:paraId="5EB9958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0A9EB1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5BBED12B"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C5DE6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433</w:t>
            </w:r>
          </w:p>
        </w:tc>
        <w:tc>
          <w:tcPr>
            <w:tcW w:w="3260" w:type="dxa"/>
            <w:tcBorders>
              <w:top w:val="nil"/>
              <w:left w:val="nil"/>
              <w:bottom w:val="single" w:sz="4" w:space="0" w:color="auto"/>
              <w:right w:val="single" w:sz="4" w:space="0" w:color="auto"/>
            </w:tcBorders>
            <w:vAlign w:val="center"/>
            <w:hideMark/>
          </w:tcPr>
          <w:p w14:paraId="495E2E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Юбилейная,3,5</w:t>
            </w:r>
          </w:p>
        </w:tc>
        <w:tc>
          <w:tcPr>
            <w:tcW w:w="2268" w:type="dxa"/>
            <w:tcBorders>
              <w:top w:val="nil"/>
              <w:left w:val="nil"/>
              <w:bottom w:val="single" w:sz="4" w:space="0" w:color="auto"/>
              <w:right w:val="single" w:sz="4" w:space="0" w:color="auto"/>
            </w:tcBorders>
            <w:vAlign w:val="center"/>
            <w:hideMark/>
          </w:tcPr>
          <w:p w14:paraId="3D309FF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D74FA9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6215C06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26B35B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434</w:t>
            </w:r>
          </w:p>
        </w:tc>
        <w:tc>
          <w:tcPr>
            <w:tcW w:w="3260" w:type="dxa"/>
            <w:tcBorders>
              <w:top w:val="nil"/>
              <w:left w:val="nil"/>
              <w:bottom w:val="single" w:sz="4" w:space="0" w:color="auto"/>
              <w:right w:val="single" w:sz="4" w:space="0" w:color="auto"/>
            </w:tcBorders>
            <w:vAlign w:val="center"/>
            <w:hideMark/>
          </w:tcPr>
          <w:p w14:paraId="25F77D5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Юбилейная,3,6</w:t>
            </w:r>
          </w:p>
        </w:tc>
        <w:tc>
          <w:tcPr>
            <w:tcW w:w="2268" w:type="dxa"/>
            <w:tcBorders>
              <w:top w:val="nil"/>
              <w:left w:val="nil"/>
              <w:bottom w:val="single" w:sz="4" w:space="0" w:color="auto"/>
              <w:right w:val="single" w:sz="4" w:space="0" w:color="auto"/>
            </w:tcBorders>
            <w:vAlign w:val="center"/>
            <w:hideMark/>
          </w:tcPr>
          <w:p w14:paraId="228FB19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D9BEE6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0C9AEB3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78236D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435</w:t>
            </w:r>
          </w:p>
        </w:tc>
        <w:tc>
          <w:tcPr>
            <w:tcW w:w="3260" w:type="dxa"/>
            <w:tcBorders>
              <w:top w:val="nil"/>
              <w:left w:val="nil"/>
              <w:bottom w:val="single" w:sz="4" w:space="0" w:color="auto"/>
              <w:right w:val="single" w:sz="4" w:space="0" w:color="auto"/>
            </w:tcBorders>
            <w:vAlign w:val="center"/>
            <w:hideMark/>
          </w:tcPr>
          <w:p w14:paraId="597F65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Юбилейная,3,7</w:t>
            </w:r>
          </w:p>
        </w:tc>
        <w:tc>
          <w:tcPr>
            <w:tcW w:w="2268" w:type="dxa"/>
            <w:tcBorders>
              <w:top w:val="nil"/>
              <w:left w:val="nil"/>
              <w:bottom w:val="single" w:sz="4" w:space="0" w:color="auto"/>
              <w:right w:val="single" w:sz="4" w:space="0" w:color="auto"/>
            </w:tcBorders>
            <w:vAlign w:val="center"/>
            <w:hideMark/>
          </w:tcPr>
          <w:p w14:paraId="07710E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754004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23238CC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E3EBE3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lastRenderedPageBreak/>
              <w:t>436</w:t>
            </w:r>
          </w:p>
        </w:tc>
        <w:tc>
          <w:tcPr>
            <w:tcW w:w="3260" w:type="dxa"/>
            <w:tcBorders>
              <w:top w:val="nil"/>
              <w:left w:val="nil"/>
              <w:bottom w:val="single" w:sz="4" w:space="0" w:color="auto"/>
              <w:right w:val="single" w:sz="4" w:space="0" w:color="auto"/>
            </w:tcBorders>
            <w:vAlign w:val="center"/>
            <w:hideMark/>
          </w:tcPr>
          <w:p w14:paraId="38148C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Юбилейная,3А,1</w:t>
            </w:r>
          </w:p>
        </w:tc>
        <w:tc>
          <w:tcPr>
            <w:tcW w:w="2268" w:type="dxa"/>
            <w:tcBorders>
              <w:top w:val="nil"/>
              <w:left w:val="nil"/>
              <w:bottom w:val="single" w:sz="4" w:space="0" w:color="auto"/>
              <w:right w:val="single" w:sz="4" w:space="0" w:color="auto"/>
            </w:tcBorders>
            <w:vAlign w:val="center"/>
            <w:hideMark/>
          </w:tcPr>
          <w:p w14:paraId="076713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8662E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50ED3A48"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5DD3F4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437</w:t>
            </w:r>
          </w:p>
        </w:tc>
        <w:tc>
          <w:tcPr>
            <w:tcW w:w="3260" w:type="dxa"/>
            <w:tcBorders>
              <w:top w:val="nil"/>
              <w:left w:val="nil"/>
              <w:bottom w:val="single" w:sz="4" w:space="0" w:color="auto"/>
              <w:right w:val="single" w:sz="4" w:space="0" w:color="auto"/>
            </w:tcBorders>
            <w:vAlign w:val="center"/>
            <w:hideMark/>
          </w:tcPr>
          <w:p w14:paraId="33D095F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Юбилейная,3А,2</w:t>
            </w:r>
          </w:p>
        </w:tc>
        <w:tc>
          <w:tcPr>
            <w:tcW w:w="2268" w:type="dxa"/>
            <w:tcBorders>
              <w:top w:val="nil"/>
              <w:left w:val="nil"/>
              <w:bottom w:val="single" w:sz="4" w:space="0" w:color="auto"/>
              <w:right w:val="single" w:sz="4" w:space="0" w:color="auto"/>
            </w:tcBorders>
            <w:vAlign w:val="center"/>
            <w:hideMark/>
          </w:tcPr>
          <w:p w14:paraId="64157659"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66A23D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76FB172D"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7E1B3D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438</w:t>
            </w:r>
          </w:p>
        </w:tc>
        <w:tc>
          <w:tcPr>
            <w:tcW w:w="3260" w:type="dxa"/>
            <w:tcBorders>
              <w:top w:val="nil"/>
              <w:left w:val="nil"/>
              <w:bottom w:val="single" w:sz="4" w:space="0" w:color="auto"/>
              <w:right w:val="single" w:sz="4" w:space="0" w:color="auto"/>
            </w:tcBorders>
            <w:vAlign w:val="center"/>
            <w:hideMark/>
          </w:tcPr>
          <w:p w14:paraId="68BC6D0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Юбилейная,3А,3</w:t>
            </w:r>
          </w:p>
        </w:tc>
        <w:tc>
          <w:tcPr>
            <w:tcW w:w="2268" w:type="dxa"/>
            <w:tcBorders>
              <w:top w:val="nil"/>
              <w:left w:val="nil"/>
              <w:bottom w:val="single" w:sz="4" w:space="0" w:color="auto"/>
              <w:right w:val="single" w:sz="4" w:space="0" w:color="auto"/>
            </w:tcBorders>
            <w:vAlign w:val="center"/>
            <w:hideMark/>
          </w:tcPr>
          <w:p w14:paraId="1FB0B64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94CEBB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06FEC0A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9B521C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439</w:t>
            </w:r>
          </w:p>
        </w:tc>
        <w:tc>
          <w:tcPr>
            <w:tcW w:w="3260" w:type="dxa"/>
            <w:tcBorders>
              <w:top w:val="nil"/>
              <w:left w:val="nil"/>
              <w:bottom w:val="single" w:sz="4" w:space="0" w:color="auto"/>
              <w:right w:val="single" w:sz="4" w:space="0" w:color="auto"/>
            </w:tcBorders>
            <w:vAlign w:val="center"/>
            <w:hideMark/>
          </w:tcPr>
          <w:p w14:paraId="54DE39B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Юбилейная,3А,4</w:t>
            </w:r>
          </w:p>
        </w:tc>
        <w:tc>
          <w:tcPr>
            <w:tcW w:w="2268" w:type="dxa"/>
            <w:tcBorders>
              <w:top w:val="nil"/>
              <w:left w:val="nil"/>
              <w:bottom w:val="single" w:sz="4" w:space="0" w:color="auto"/>
              <w:right w:val="single" w:sz="4" w:space="0" w:color="auto"/>
            </w:tcBorders>
            <w:vAlign w:val="center"/>
            <w:hideMark/>
          </w:tcPr>
          <w:p w14:paraId="6C5A156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6F4C3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2201F56A"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76329F7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440</w:t>
            </w:r>
          </w:p>
        </w:tc>
        <w:tc>
          <w:tcPr>
            <w:tcW w:w="3260" w:type="dxa"/>
            <w:tcBorders>
              <w:top w:val="nil"/>
              <w:left w:val="nil"/>
              <w:bottom w:val="single" w:sz="4" w:space="0" w:color="auto"/>
              <w:right w:val="single" w:sz="4" w:space="0" w:color="auto"/>
            </w:tcBorders>
            <w:vAlign w:val="center"/>
            <w:hideMark/>
          </w:tcPr>
          <w:p w14:paraId="0F1D54C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Юбилейная,5,1</w:t>
            </w:r>
          </w:p>
        </w:tc>
        <w:tc>
          <w:tcPr>
            <w:tcW w:w="2268" w:type="dxa"/>
            <w:tcBorders>
              <w:top w:val="nil"/>
              <w:left w:val="nil"/>
              <w:bottom w:val="single" w:sz="4" w:space="0" w:color="auto"/>
              <w:right w:val="single" w:sz="4" w:space="0" w:color="auto"/>
            </w:tcBorders>
            <w:vAlign w:val="center"/>
            <w:hideMark/>
          </w:tcPr>
          <w:p w14:paraId="734B26F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521F00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0A93A6E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4030B82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441</w:t>
            </w:r>
          </w:p>
        </w:tc>
        <w:tc>
          <w:tcPr>
            <w:tcW w:w="3260" w:type="dxa"/>
            <w:tcBorders>
              <w:top w:val="nil"/>
              <w:left w:val="nil"/>
              <w:bottom w:val="single" w:sz="4" w:space="0" w:color="auto"/>
              <w:right w:val="single" w:sz="4" w:space="0" w:color="auto"/>
            </w:tcBorders>
            <w:vAlign w:val="center"/>
            <w:hideMark/>
          </w:tcPr>
          <w:p w14:paraId="281679E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Юбилейная,5,2</w:t>
            </w:r>
          </w:p>
        </w:tc>
        <w:tc>
          <w:tcPr>
            <w:tcW w:w="2268" w:type="dxa"/>
            <w:tcBorders>
              <w:top w:val="nil"/>
              <w:left w:val="nil"/>
              <w:bottom w:val="single" w:sz="4" w:space="0" w:color="auto"/>
              <w:right w:val="single" w:sz="4" w:space="0" w:color="auto"/>
            </w:tcBorders>
            <w:vAlign w:val="center"/>
            <w:hideMark/>
          </w:tcPr>
          <w:p w14:paraId="0150624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03D7D8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0F79F99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D769F5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442</w:t>
            </w:r>
          </w:p>
        </w:tc>
        <w:tc>
          <w:tcPr>
            <w:tcW w:w="3260" w:type="dxa"/>
            <w:tcBorders>
              <w:top w:val="nil"/>
              <w:left w:val="nil"/>
              <w:bottom w:val="single" w:sz="4" w:space="0" w:color="auto"/>
              <w:right w:val="single" w:sz="4" w:space="0" w:color="auto"/>
            </w:tcBorders>
            <w:vAlign w:val="center"/>
            <w:hideMark/>
          </w:tcPr>
          <w:p w14:paraId="2ACC197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Юбилейная,5,3</w:t>
            </w:r>
          </w:p>
        </w:tc>
        <w:tc>
          <w:tcPr>
            <w:tcW w:w="2268" w:type="dxa"/>
            <w:tcBorders>
              <w:top w:val="nil"/>
              <w:left w:val="nil"/>
              <w:bottom w:val="single" w:sz="4" w:space="0" w:color="auto"/>
              <w:right w:val="single" w:sz="4" w:space="0" w:color="auto"/>
            </w:tcBorders>
            <w:vAlign w:val="center"/>
            <w:hideMark/>
          </w:tcPr>
          <w:p w14:paraId="72F8D69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F4E720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62497A79"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55682D4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443</w:t>
            </w:r>
          </w:p>
        </w:tc>
        <w:tc>
          <w:tcPr>
            <w:tcW w:w="3260" w:type="dxa"/>
            <w:tcBorders>
              <w:top w:val="nil"/>
              <w:left w:val="nil"/>
              <w:bottom w:val="single" w:sz="4" w:space="0" w:color="auto"/>
              <w:right w:val="single" w:sz="4" w:space="0" w:color="auto"/>
            </w:tcBorders>
            <w:vAlign w:val="center"/>
            <w:hideMark/>
          </w:tcPr>
          <w:p w14:paraId="189D00F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Юбилейная,5,4</w:t>
            </w:r>
          </w:p>
        </w:tc>
        <w:tc>
          <w:tcPr>
            <w:tcW w:w="2268" w:type="dxa"/>
            <w:tcBorders>
              <w:top w:val="nil"/>
              <w:left w:val="nil"/>
              <w:bottom w:val="single" w:sz="4" w:space="0" w:color="auto"/>
              <w:right w:val="single" w:sz="4" w:space="0" w:color="auto"/>
            </w:tcBorders>
            <w:vAlign w:val="center"/>
            <w:hideMark/>
          </w:tcPr>
          <w:p w14:paraId="5A39C7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5A1FBE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67C96FE7"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7EC5E95"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444</w:t>
            </w:r>
          </w:p>
        </w:tc>
        <w:tc>
          <w:tcPr>
            <w:tcW w:w="3260" w:type="dxa"/>
            <w:tcBorders>
              <w:top w:val="nil"/>
              <w:left w:val="nil"/>
              <w:bottom w:val="single" w:sz="4" w:space="0" w:color="auto"/>
              <w:right w:val="single" w:sz="4" w:space="0" w:color="auto"/>
            </w:tcBorders>
            <w:vAlign w:val="center"/>
            <w:hideMark/>
          </w:tcPr>
          <w:p w14:paraId="01F53F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Юбилейная,5,5</w:t>
            </w:r>
          </w:p>
        </w:tc>
        <w:tc>
          <w:tcPr>
            <w:tcW w:w="2268" w:type="dxa"/>
            <w:tcBorders>
              <w:top w:val="nil"/>
              <w:left w:val="nil"/>
              <w:bottom w:val="single" w:sz="4" w:space="0" w:color="auto"/>
              <w:right w:val="single" w:sz="4" w:space="0" w:color="auto"/>
            </w:tcBorders>
            <w:vAlign w:val="center"/>
            <w:hideMark/>
          </w:tcPr>
          <w:p w14:paraId="389DE58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C7C4E0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1A6A980F"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35D6CE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445</w:t>
            </w:r>
          </w:p>
        </w:tc>
        <w:tc>
          <w:tcPr>
            <w:tcW w:w="3260" w:type="dxa"/>
            <w:tcBorders>
              <w:top w:val="nil"/>
              <w:left w:val="nil"/>
              <w:bottom w:val="single" w:sz="4" w:space="0" w:color="auto"/>
              <w:right w:val="single" w:sz="4" w:space="0" w:color="auto"/>
            </w:tcBorders>
            <w:vAlign w:val="center"/>
            <w:hideMark/>
          </w:tcPr>
          <w:p w14:paraId="0CB1803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Юбилейная,5,6</w:t>
            </w:r>
          </w:p>
        </w:tc>
        <w:tc>
          <w:tcPr>
            <w:tcW w:w="2268" w:type="dxa"/>
            <w:tcBorders>
              <w:top w:val="nil"/>
              <w:left w:val="nil"/>
              <w:bottom w:val="single" w:sz="4" w:space="0" w:color="auto"/>
              <w:right w:val="single" w:sz="4" w:space="0" w:color="auto"/>
            </w:tcBorders>
            <w:vAlign w:val="center"/>
            <w:hideMark/>
          </w:tcPr>
          <w:p w14:paraId="1090002B"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7F632AB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725AFA95"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65828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446</w:t>
            </w:r>
          </w:p>
        </w:tc>
        <w:tc>
          <w:tcPr>
            <w:tcW w:w="3260" w:type="dxa"/>
            <w:tcBorders>
              <w:top w:val="nil"/>
              <w:left w:val="nil"/>
              <w:bottom w:val="single" w:sz="4" w:space="0" w:color="auto"/>
              <w:right w:val="single" w:sz="4" w:space="0" w:color="auto"/>
            </w:tcBorders>
            <w:vAlign w:val="center"/>
            <w:hideMark/>
          </w:tcPr>
          <w:p w14:paraId="7F11DC2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Юбилейная,5,7</w:t>
            </w:r>
          </w:p>
        </w:tc>
        <w:tc>
          <w:tcPr>
            <w:tcW w:w="2268" w:type="dxa"/>
            <w:tcBorders>
              <w:top w:val="nil"/>
              <w:left w:val="nil"/>
              <w:bottom w:val="single" w:sz="4" w:space="0" w:color="auto"/>
              <w:right w:val="single" w:sz="4" w:space="0" w:color="auto"/>
            </w:tcBorders>
            <w:vAlign w:val="center"/>
            <w:hideMark/>
          </w:tcPr>
          <w:p w14:paraId="6B3829A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64A393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76797DB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74C25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447</w:t>
            </w:r>
          </w:p>
        </w:tc>
        <w:tc>
          <w:tcPr>
            <w:tcW w:w="3260" w:type="dxa"/>
            <w:tcBorders>
              <w:top w:val="nil"/>
              <w:left w:val="nil"/>
              <w:bottom w:val="single" w:sz="4" w:space="0" w:color="auto"/>
              <w:right w:val="single" w:sz="4" w:space="0" w:color="auto"/>
            </w:tcBorders>
            <w:vAlign w:val="center"/>
            <w:hideMark/>
          </w:tcPr>
          <w:p w14:paraId="2F41FE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Юбилейная,5А,1</w:t>
            </w:r>
          </w:p>
        </w:tc>
        <w:tc>
          <w:tcPr>
            <w:tcW w:w="2268" w:type="dxa"/>
            <w:tcBorders>
              <w:top w:val="nil"/>
              <w:left w:val="nil"/>
              <w:bottom w:val="single" w:sz="4" w:space="0" w:color="auto"/>
              <w:right w:val="single" w:sz="4" w:space="0" w:color="auto"/>
            </w:tcBorders>
            <w:vAlign w:val="center"/>
            <w:hideMark/>
          </w:tcPr>
          <w:p w14:paraId="11C8C5C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E58246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49533DC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2DD826A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448</w:t>
            </w:r>
          </w:p>
        </w:tc>
        <w:tc>
          <w:tcPr>
            <w:tcW w:w="3260" w:type="dxa"/>
            <w:tcBorders>
              <w:top w:val="nil"/>
              <w:left w:val="nil"/>
              <w:bottom w:val="single" w:sz="4" w:space="0" w:color="auto"/>
              <w:right w:val="single" w:sz="4" w:space="0" w:color="auto"/>
            </w:tcBorders>
            <w:vAlign w:val="center"/>
            <w:hideMark/>
          </w:tcPr>
          <w:p w14:paraId="584F9A6D"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Юбилейная,5А,2</w:t>
            </w:r>
          </w:p>
        </w:tc>
        <w:tc>
          <w:tcPr>
            <w:tcW w:w="2268" w:type="dxa"/>
            <w:tcBorders>
              <w:top w:val="nil"/>
              <w:left w:val="nil"/>
              <w:bottom w:val="single" w:sz="4" w:space="0" w:color="auto"/>
              <w:right w:val="single" w:sz="4" w:space="0" w:color="auto"/>
            </w:tcBorders>
            <w:vAlign w:val="center"/>
            <w:hideMark/>
          </w:tcPr>
          <w:p w14:paraId="00E4259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B81B03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117D1991"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1976A968"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449</w:t>
            </w:r>
          </w:p>
        </w:tc>
        <w:tc>
          <w:tcPr>
            <w:tcW w:w="3260" w:type="dxa"/>
            <w:tcBorders>
              <w:top w:val="nil"/>
              <w:left w:val="nil"/>
              <w:bottom w:val="single" w:sz="4" w:space="0" w:color="auto"/>
              <w:right w:val="single" w:sz="4" w:space="0" w:color="auto"/>
            </w:tcBorders>
            <w:vAlign w:val="center"/>
            <w:hideMark/>
          </w:tcPr>
          <w:p w14:paraId="784DBCA4"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Юбилейная,5А,3</w:t>
            </w:r>
          </w:p>
        </w:tc>
        <w:tc>
          <w:tcPr>
            <w:tcW w:w="2268" w:type="dxa"/>
            <w:tcBorders>
              <w:top w:val="nil"/>
              <w:left w:val="nil"/>
              <w:bottom w:val="single" w:sz="4" w:space="0" w:color="auto"/>
              <w:right w:val="single" w:sz="4" w:space="0" w:color="auto"/>
            </w:tcBorders>
            <w:vAlign w:val="center"/>
            <w:hideMark/>
          </w:tcPr>
          <w:p w14:paraId="594AD2D1"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268683DA"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70B4E56C"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074A7B3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450</w:t>
            </w:r>
          </w:p>
        </w:tc>
        <w:tc>
          <w:tcPr>
            <w:tcW w:w="3260" w:type="dxa"/>
            <w:tcBorders>
              <w:top w:val="nil"/>
              <w:left w:val="nil"/>
              <w:bottom w:val="single" w:sz="4" w:space="0" w:color="auto"/>
              <w:right w:val="single" w:sz="4" w:space="0" w:color="auto"/>
            </w:tcBorders>
            <w:vAlign w:val="center"/>
            <w:hideMark/>
          </w:tcPr>
          <w:p w14:paraId="4F658E8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Юбилейная,5А,4</w:t>
            </w:r>
          </w:p>
        </w:tc>
        <w:tc>
          <w:tcPr>
            <w:tcW w:w="2268" w:type="dxa"/>
            <w:tcBorders>
              <w:top w:val="nil"/>
              <w:left w:val="nil"/>
              <w:bottom w:val="single" w:sz="4" w:space="0" w:color="auto"/>
              <w:right w:val="single" w:sz="4" w:space="0" w:color="auto"/>
            </w:tcBorders>
            <w:vAlign w:val="center"/>
            <w:hideMark/>
          </w:tcPr>
          <w:p w14:paraId="061A7917"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40A40DDE"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5149DC53" w14:textId="77777777" w:rsidTr="007B69C7">
        <w:trPr>
          <w:trHeight w:val="698"/>
        </w:trPr>
        <w:tc>
          <w:tcPr>
            <w:tcW w:w="846" w:type="dxa"/>
            <w:tcBorders>
              <w:top w:val="nil"/>
              <w:left w:val="single" w:sz="4" w:space="0" w:color="auto"/>
              <w:bottom w:val="single" w:sz="4" w:space="0" w:color="auto"/>
              <w:right w:val="single" w:sz="4" w:space="0" w:color="auto"/>
            </w:tcBorders>
            <w:vAlign w:val="center"/>
            <w:hideMark/>
          </w:tcPr>
          <w:p w14:paraId="66D25006"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451</w:t>
            </w:r>
          </w:p>
        </w:tc>
        <w:tc>
          <w:tcPr>
            <w:tcW w:w="3260" w:type="dxa"/>
            <w:tcBorders>
              <w:top w:val="nil"/>
              <w:left w:val="nil"/>
              <w:bottom w:val="single" w:sz="4" w:space="0" w:color="auto"/>
              <w:right w:val="single" w:sz="4" w:space="0" w:color="auto"/>
            </w:tcBorders>
            <w:vAlign w:val="center"/>
            <w:hideMark/>
          </w:tcPr>
          <w:p w14:paraId="2D54F6A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Юбилейная,7</w:t>
            </w:r>
          </w:p>
        </w:tc>
        <w:tc>
          <w:tcPr>
            <w:tcW w:w="2268" w:type="dxa"/>
            <w:tcBorders>
              <w:top w:val="nil"/>
              <w:left w:val="nil"/>
              <w:bottom w:val="single" w:sz="4" w:space="0" w:color="auto"/>
              <w:right w:val="single" w:sz="4" w:space="0" w:color="auto"/>
            </w:tcBorders>
            <w:vAlign w:val="center"/>
            <w:hideMark/>
          </w:tcPr>
          <w:p w14:paraId="2F885EC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1DA80162"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r w:rsidR="007B69C7" w:rsidRPr="00901CD1" w14:paraId="07E1FF41" w14:textId="77777777" w:rsidTr="007B69C7">
        <w:trPr>
          <w:trHeight w:val="285"/>
        </w:trPr>
        <w:tc>
          <w:tcPr>
            <w:tcW w:w="846" w:type="dxa"/>
            <w:tcBorders>
              <w:top w:val="nil"/>
              <w:left w:val="single" w:sz="4" w:space="0" w:color="auto"/>
              <w:bottom w:val="single" w:sz="4" w:space="0" w:color="auto"/>
              <w:right w:val="single" w:sz="4" w:space="0" w:color="auto"/>
            </w:tcBorders>
            <w:vAlign w:val="center"/>
            <w:hideMark/>
          </w:tcPr>
          <w:p w14:paraId="1996402F"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452</w:t>
            </w:r>
          </w:p>
        </w:tc>
        <w:tc>
          <w:tcPr>
            <w:tcW w:w="3260" w:type="dxa"/>
            <w:tcBorders>
              <w:top w:val="nil"/>
              <w:left w:val="nil"/>
              <w:bottom w:val="single" w:sz="4" w:space="0" w:color="auto"/>
              <w:right w:val="single" w:sz="4" w:space="0" w:color="auto"/>
            </w:tcBorders>
            <w:vAlign w:val="center"/>
            <w:hideMark/>
          </w:tcPr>
          <w:p w14:paraId="3429115C"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ул. Юбилейная,9</w:t>
            </w:r>
          </w:p>
        </w:tc>
        <w:tc>
          <w:tcPr>
            <w:tcW w:w="2268" w:type="dxa"/>
            <w:tcBorders>
              <w:top w:val="nil"/>
              <w:left w:val="nil"/>
              <w:bottom w:val="single" w:sz="4" w:space="0" w:color="auto"/>
              <w:right w:val="single" w:sz="4" w:space="0" w:color="auto"/>
            </w:tcBorders>
            <w:vAlign w:val="center"/>
            <w:hideMark/>
          </w:tcPr>
          <w:p w14:paraId="268BB870"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УК «Уютный дом электросталь»</w:t>
            </w:r>
          </w:p>
        </w:tc>
        <w:tc>
          <w:tcPr>
            <w:tcW w:w="3119" w:type="dxa"/>
            <w:tcBorders>
              <w:top w:val="nil"/>
              <w:left w:val="nil"/>
              <w:bottom w:val="single" w:sz="4" w:space="0" w:color="auto"/>
              <w:right w:val="single" w:sz="4" w:space="0" w:color="auto"/>
            </w:tcBorders>
            <w:vAlign w:val="center"/>
            <w:hideMark/>
          </w:tcPr>
          <w:p w14:paraId="592F5523" w14:textId="77777777" w:rsidR="007B69C7" w:rsidRPr="00901CD1" w:rsidRDefault="007B69C7" w:rsidP="007B69C7">
            <w:pPr>
              <w:spacing w:after="0" w:line="240" w:lineRule="auto"/>
              <w:jc w:val="center"/>
              <w:rPr>
                <w:rFonts w:ascii="Times New Roman" w:eastAsia="Times New Roman" w:hAnsi="Times New Roman" w:cs="Times New Roman"/>
                <w:color w:val="000000"/>
                <w:lang w:eastAsia="ru-RU"/>
              </w:rPr>
            </w:pPr>
            <w:r w:rsidRPr="00901CD1">
              <w:rPr>
                <w:rFonts w:ascii="Times New Roman" w:eastAsia="Times New Roman" w:hAnsi="Times New Roman" w:cs="Times New Roman"/>
                <w:color w:val="000000"/>
                <w:lang w:eastAsia="ru-RU"/>
              </w:rPr>
              <w:t>РТП-3, Котельная «Восточная», МУП «ЭЦУ»</w:t>
            </w:r>
          </w:p>
        </w:tc>
      </w:tr>
    </w:tbl>
    <w:p w14:paraId="75B63F1D" w14:textId="77777777" w:rsidR="00192B7A" w:rsidRDefault="00192B7A" w:rsidP="00192B7A">
      <w:pPr>
        <w:pStyle w:val="af"/>
        <w:spacing w:beforeAutospacing="0" w:after="0" w:afterAutospacing="0"/>
      </w:pPr>
    </w:p>
    <w:p w14:paraId="62AFB428" w14:textId="31E32B52" w:rsidR="00EB6A2B" w:rsidRPr="000C4D8C" w:rsidRDefault="00EB6A2B" w:rsidP="004057C0">
      <w:pPr>
        <w:pStyle w:val="a5"/>
        <w:numPr>
          <w:ilvl w:val="2"/>
          <w:numId w:val="23"/>
        </w:numPr>
        <w:tabs>
          <w:tab w:val="left" w:pos="851"/>
          <w:tab w:val="left" w:pos="993"/>
          <w:tab w:val="left" w:pos="1418"/>
        </w:tabs>
        <w:spacing w:line="276" w:lineRule="auto"/>
        <w:ind w:left="0" w:right="-1" w:firstLine="567"/>
        <w:jc w:val="both"/>
        <w:rPr>
          <w:sz w:val="24"/>
          <w:szCs w:val="24"/>
        </w:rPr>
      </w:pPr>
      <w:r w:rsidRPr="000C4D8C">
        <w:rPr>
          <w:sz w:val="24"/>
          <w:szCs w:val="24"/>
        </w:rPr>
        <w:t xml:space="preserve"> Социально значимые объекты — это объекты социальной инфраструктуры,</w:t>
      </w:r>
      <w:r w:rsidR="004057C0">
        <w:rPr>
          <w:sz w:val="24"/>
          <w:szCs w:val="24"/>
        </w:rPr>
        <w:t xml:space="preserve"> </w:t>
      </w:r>
      <w:r w:rsidRPr="000C4D8C">
        <w:rPr>
          <w:sz w:val="24"/>
          <w:szCs w:val="24"/>
        </w:rPr>
        <w:t>которые необходимы для жизнеобеспечения населения: медицинские учреждения</w:t>
      </w:r>
      <w:r w:rsidR="004057C0">
        <w:rPr>
          <w:sz w:val="24"/>
          <w:szCs w:val="24"/>
        </w:rPr>
        <w:t xml:space="preserve"> </w:t>
      </w:r>
      <w:r w:rsidRPr="000C4D8C">
        <w:rPr>
          <w:sz w:val="24"/>
          <w:szCs w:val="24"/>
        </w:rPr>
        <w:t xml:space="preserve">(больницы, поликлиники и т. д.); образовательные учреждения (детские сады, школы, </w:t>
      </w:r>
      <w:r w:rsidRPr="000C4D8C">
        <w:rPr>
          <w:sz w:val="24"/>
          <w:szCs w:val="24"/>
        </w:rPr>
        <w:lastRenderedPageBreak/>
        <w:t>ВУЗы и т. д.); учреждения социального обслуживания (дома престарелых, интернаты для людей с физическими недостатками и т. д.); учреждения культуры (музеи, театры и т. д.).</w:t>
      </w:r>
    </w:p>
    <w:p w14:paraId="38761A0B" w14:textId="1910CCBD" w:rsidR="00816DB7" w:rsidRDefault="00EB6A2B" w:rsidP="00EB6A2B">
      <w:pPr>
        <w:pStyle w:val="af"/>
        <w:spacing w:beforeAutospacing="0" w:after="0" w:afterAutospacing="0"/>
        <w:ind w:firstLine="567"/>
      </w:pPr>
      <w:r>
        <w:t xml:space="preserve">Перечень СЗО на территории </w:t>
      </w:r>
      <w:r w:rsidR="004057C0">
        <w:t>городского округа Электросталь</w:t>
      </w:r>
      <w:r>
        <w:rPr>
          <w:i/>
          <w:lang w:eastAsia="en-US"/>
        </w:rPr>
        <w:t xml:space="preserve"> </w:t>
      </w:r>
      <w:r>
        <w:rPr>
          <w:iCs/>
          <w:lang w:eastAsia="en-US"/>
        </w:rPr>
        <w:t>и</w:t>
      </w:r>
      <w:r>
        <w:rPr>
          <w:i/>
          <w:lang w:eastAsia="en-US"/>
        </w:rPr>
        <w:t xml:space="preserve"> </w:t>
      </w:r>
      <w:r>
        <w:rPr>
          <w:iCs/>
          <w:lang w:eastAsia="en-US"/>
        </w:rPr>
        <w:t>их р</w:t>
      </w:r>
      <w:r>
        <w:rPr>
          <w:iCs/>
        </w:rPr>
        <w:t>а</w:t>
      </w:r>
      <w:r>
        <w:t xml:space="preserve">спределение </w:t>
      </w:r>
      <w:r w:rsidR="000C4D8C">
        <w:t xml:space="preserve">по </w:t>
      </w:r>
      <w:r>
        <w:t>источникам тепловой энергии, ЦТП, НС, эксплуатирующим организациям</w:t>
      </w:r>
      <w:r w:rsidR="000C4D8C">
        <w:t xml:space="preserve"> представлено в</w:t>
      </w:r>
      <w:r>
        <w:t xml:space="preserve"> </w:t>
      </w:r>
      <w:r w:rsidR="001B34DD" w:rsidRPr="001B34DD">
        <w:t>таблице</w:t>
      </w:r>
      <w:r w:rsidR="001B34DD" w:rsidRPr="001B34DD">
        <w:fldChar w:fldCharType="begin"/>
      </w:r>
      <w:r w:rsidR="001B34DD" w:rsidRPr="001B34DD">
        <w:instrText xml:space="preserve"> REF _Ref190963270 \h  \* MERGEFORMAT </w:instrText>
      </w:r>
      <w:r w:rsidR="001B34DD" w:rsidRPr="001B34DD">
        <w:fldChar w:fldCharType="separate"/>
      </w:r>
      <w:r w:rsidR="007B30E2">
        <w:rPr>
          <w:b/>
          <w:bCs/>
        </w:rPr>
        <w:t>Таблица</w:t>
      </w:r>
      <w:r w:rsidR="007B30E2" w:rsidRPr="007B30E2">
        <w:rPr>
          <w:bCs/>
        </w:rPr>
        <w:t xml:space="preserve"> 0.2</w:t>
      </w:r>
      <w:r w:rsidR="001B34DD" w:rsidRPr="001B34DD">
        <w:fldChar w:fldCharType="end"/>
      </w:r>
      <w:r w:rsidR="00816DB7" w:rsidRPr="00530931">
        <w:t>.</w:t>
      </w:r>
    </w:p>
    <w:p w14:paraId="5E26E8F2" w14:textId="77777777" w:rsidR="00A1673C" w:rsidRPr="00F30717" w:rsidRDefault="00A1673C" w:rsidP="00EB6A2B">
      <w:pPr>
        <w:pStyle w:val="af"/>
        <w:spacing w:beforeAutospacing="0" w:after="0" w:afterAutospacing="0"/>
        <w:ind w:firstLine="567"/>
      </w:pPr>
    </w:p>
    <w:p w14:paraId="25D1DA62" w14:textId="48C3C4E4" w:rsidR="00816DB7" w:rsidRDefault="001B34DD" w:rsidP="005575C2">
      <w:pPr>
        <w:pStyle w:val="a7"/>
        <w:keepNext/>
        <w:shd w:val="clear" w:color="auto" w:fill="auto"/>
        <w:spacing w:before="0" w:line="240" w:lineRule="auto"/>
        <w:ind w:right="0" w:firstLine="567"/>
        <w:jc w:val="both"/>
        <w:rPr>
          <w:rFonts w:cs="Times New Roman"/>
          <w:color w:val="auto"/>
          <w:sz w:val="24"/>
          <w:szCs w:val="24"/>
        </w:rPr>
      </w:pPr>
      <w:bookmarkStart w:id="57" w:name="_Ref190963270"/>
      <w:bookmarkStart w:id="58" w:name="_Toc225350200"/>
      <w:r>
        <w:rPr>
          <w:rFonts w:cs="Times New Roman"/>
          <w:b/>
          <w:bCs/>
          <w:color w:val="auto"/>
          <w:sz w:val="24"/>
          <w:szCs w:val="24"/>
        </w:rPr>
        <w:t xml:space="preserve">Таблица </w:t>
      </w:r>
      <w:r>
        <w:rPr>
          <w:rFonts w:cs="Times New Roman"/>
          <w:b/>
          <w:bCs/>
          <w:color w:val="auto"/>
          <w:sz w:val="24"/>
          <w:szCs w:val="24"/>
        </w:rPr>
        <w:fldChar w:fldCharType="begin"/>
      </w:r>
      <w:r>
        <w:rPr>
          <w:rFonts w:cs="Times New Roman"/>
          <w:b/>
          <w:bCs/>
          <w:color w:val="auto"/>
          <w:sz w:val="24"/>
          <w:szCs w:val="24"/>
        </w:rPr>
        <w:instrText xml:space="preserve"> STYLEREF 1 \s </w:instrText>
      </w:r>
      <w:r>
        <w:rPr>
          <w:rFonts w:cs="Times New Roman"/>
          <w:b/>
          <w:bCs/>
          <w:color w:val="auto"/>
          <w:sz w:val="24"/>
          <w:szCs w:val="24"/>
        </w:rPr>
        <w:fldChar w:fldCharType="separate"/>
      </w:r>
      <w:r w:rsidR="007B30E2">
        <w:rPr>
          <w:rFonts w:cs="Times New Roman"/>
          <w:b/>
          <w:bCs/>
          <w:noProof/>
          <w:color w:val="auto"/>
          <w:sz w:val="24"/>
          <w:szCs w:val="24"/>
        </w:rPr>
        <w:t>0</w:t>
      </w:r>
      <w:r>
        <w:rPr>
          <w:rFonts w:cs="Times New Roman"/>
          <w:b/>
          <w:bCs/>
          <w:color w:val="auto"/>
          <w:sz w:val="24"/>
          <w:szCs w:val="24"/>
        </w:rPr>
        <w:fldChar w:fldCharType="end"/>
      </w:r>
      <w:r>
        <w:rPr>
          <w:rFonts w:cs="Times New Roman"/>
          <w:b/>
          <w:bCs/>
          <w:color w:val="auto"/>
          <w:sz w:val="24"/>
          <w:szCs w:val="24"/>
        </w:rPr>
        <w:t>.</w:t>
      </w:r>
      <w:r>
        <w:rPr>
          <w:rFonts w:cs="Times New Roman"/>
          <w:b/>
          <w:bCs/>
          <w:color w:val="auto"/>
          <w:sz w:val="24"/>
          <w:szCs w:val="24"/>
        </w:rPr>
        <w:fldChar w:fldCharType="begin"/>
      </w:r>
      <w:r>
        <w:rPr>
          <w:rFonts w:cs="Times New Roman"/>
          <w:b/>
          <w:bCs/>
          <w:color w:val="auto"/>
          <w:sz w:val="24"/>
          <w:szCs w:val="24"/>
        </w:rPr>
        <w:instrText xml:space="preserve"> SEQ Таблица \* ARABIC \s 1 </w:instrText>
      </w:r>
      <w:r>
        <w:rPr>
          <w:rFonts w:cs="Times New Roman"/>
          <w:b/>
          <w:bCs/>
          <w:color w:val="auto"/>
          <w:sz w:val="24"/>
          <w:szCs w:val="24"/>
        </w:rPr>
        <w:fldChar w:fldCharType="separate"/>
      </w:r>
      <w:r w:rsidR="007B30E2">
        <w:rPr>
          <w:rFonts w:cs="Times New Roman"/>
          <w:b/>
          <w:bCs/>
          <w:noProof/>
          <w:color w:val="auto"/>
          <w:sz w:val="24"/>
          <w:szCs w:val="24"/>
        </w:rPr>
        <w:t>2</w:t>
      </w:r>
      <w:r>
        <w:rPr>
          <w:rFonts w:cs="Times New Roman"/>
          <w:b/>
          <w:bCs/>
          <w:color w:val="auto"/>
          <w:sz w:val="24"/>
          <w:szCs w:val="24"/>
        </w:rPr>
        <w:fldChar w:fldCharType="end"/>
      </w:r>
      <w:bookmarkEnd w:id="57"/>
      <w:r>
        <w:rPr>
          <w:rFonts w:cs="Times New Roman"/>
          <w:color w:val="auto"/>
          <w:sz w:val="24"/>
          <w:szCs w:val="24"/>
        </w:rPr>
        <w:t xml:space="preserve"> </w:t>
      </w:r>
      <w:r w:rsidR="00816DB7" w:rsidRPr="00F30717">
        <w:rPr>
          <w:rFonts w:cs="Times New Roman"/>
          <w:color w:val="auto"/>
          <w:sz w:val="24"/>
          <w:szCs w:val="24"/>
        </w:rPr>
        <w:t xml:space="preserve">- </w:t>
      </w:r>
      <w:r w:rsidR="00EB6A2B">
        <w:rPr>
          <w:color w:val="auto"/>
          <w:sz w:val="24"/>
          <w:szCs w:val="24"/>
        </w:rPr>
        <w:t>Перечень</w:t>
      </w:r>
      <w:r w:rsidR="00BA70D5" w:rsidRPr="00F30717">
        <w:rPr>
          <w:rFonts w:cs="Times New Roman"/>
          <w:color w:val="auto"/>
          <w:sz w:val="24"/>
          <w:szCs w:val="24"/>
        </w:rPr>
        <w:t xml:space="preserve"> СЗО на территории </w:t>
      </w:r>
      <w:r w:rsidR="00290029">
        <w:rPr>
          <w:rFonts w:cs="Times New Roman"/>
          <w:color w:val="auto"/>
          <w:sz w:val="24"/>
          <w:szCs w:val="24"/>
        </w:rPr>
        <w:t>городского округа Электросталь</w:t>
      </w:r>
      <w:r w:rsidR="00EB6A2B">
        <w:rPr>
          <w:i/>
          <w:color w:val="auto"/>
          <w:sz w:val="24"/>
          <w:szCs w:val="24"/>
          <w:lang w:eastAsia="en-US"/>
        </w:rPr>
        <w:t xml:space="preserve"> </w:t>
      </w:r>
      <w:r w:rsidR="00EB6A2B">
        <w:rPr>
          <w:iCs/>
          <w:color w:val="auto"/>
          <w:sz w:val="24"/>
          <w:szCs w:val="24"/>
          <w:lang w:eastAsia="en-US"/>
        </w:rPr>
        <w:t>и</w:t>
      </w:r>
      <w:r w:rsidR="00EB6A2B">
        <w:rPr>
          <w:i/>
          <w:color w:val="auto"/>
          <w:sz w:val="24"/>
          <w:szCs w:val="24"/>
          <w:lang w:eastAsia="en-US"/>
        </w:rPr>
        <w:t xml:space="preserve"> </w:t>
      </w:r>
      <w:r w:rsidR="00EB6A2B">
        <w:rPr>
          <w:iCs/>
          <w:color w:val="auto"/>
          <w:sz w:val="24"/>
          <w:szCs w:val="24"/>
          <w:lang w:eastAsia="en-US"/>
        </w:rPr>
        <w:t>их р</w:t>
      </w:r>
      <w:r w:rsidR="00EB6A2B">
        <w:rPr>
          <w:iCs/>
          <w:color w:val="auto"/>
          <w:sz w:val="24"/>
          <w:szCs w:val="24"/>
        </w:rPr>
        <w:t>а</w:t>
      </w:r>
      <w:r w:rsidR="00EB6A2B">
        <w:rPr>
          <w:color w:val="auto"/>
          <w:sz w:val="24"/>
          <w:szCs w:val="24"/>
        </w:rPr>
        <w:t>спределение по источникам тепловой энергии, ЦТП, НС, эксплуатирующим организациям</w:t>
      </w:r>
      <w:r w:rsidR="00330D21" w:rsidRPr="00330D21">
        <w:rPr>
          <w:rFonts w:cs="Times New Roman"/>
          <w:color w:val="auto"/>
          <w:sz w:val="24"/>
          <w:szCs w:val="24"/>
        </w:rPr>
        <w:t>.</w:t>
      </w:r>
      <w:bookmarkEnd w:id="58"/>
    </w:p>
    <w:tbl>
      <w:tblPr>
        <w:tblW w:w="9634" w:type="dxa"/>
        <w:tblLook w:val="04A0" w:firstRow="1" w:lastRow="0" w:firstColumn="1" w:lastColumn="0" w:noHBand="0" w:noVBand="1"/>
      </w:tblPr>
      <w:tblGrid>
        <w:gridCol w:w="704"/>
        <w:gridCol w:w="5103"/>
        <w:gridCol w:w="3827"/>
      </w:tblGrid>
      <w:tr w:rsidR="00B77356" w:rsidRPr="00B77356" w14:paraId="7A65899B" w14:textId="77777777" w:rsidTr="00B77356">
        <w:trPr>
          <w:trHeight w:val="1492"/>
          <w:tblHeader/>
        </w:trPr>
        <w:tc>
          <w:tcPr>
            <w:tcW w:w="70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9F8515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п/п</w:t>
            </w:r>
          </w:p>
        </w:tc>
        <w:tc>
          <w:tcPr>
            <w:tcW w:w="5103" w:type="dxa"/>
            <w:tcBorders>
              <w:top w:val="single" w:sz="4" w:space="0" w:color="auto"/>
              <w:left w:val="nil"/>
              <w:bottom w:val="single" w:sz="4" w:space="0" w:color="auto"/>
              <w:right w:val="single" w:sz="4" w:space="0" w:color="auto"/>
            </w:tcBorders>
            <w:shd w:val="clear" w:color="000000" w:fill="A6A6A6"/>
            <w:vAlign w:val="center"/>
            <w:hideMark/>
          </w:tcPr>
          <w:p w14:paraId="4655CC2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Наименование, адрес (населенный пункт, улица, номер дома), учреждение (организация), занимающая здание</w:t>
            </w:r>
          </w:p>
        </w:tc>
        <w:tc>
          <w:tcPr>
            <w:tcW w:w="3827" w:type="dxa"/>
            <w:tcBorders>
              <w:top w:val="single" w:sz="4" w:space="0" w:color="auto"/>
              <w:left w:val="nil"/>
              <w:bottom w:val="single" w:sz="4" w:space="0" w:color="auto"/>
              <w:right w:val="single" w:sz="4" w:space="0" w:color="auto"/>
            </w:tcBorders>
            <w:shd w:val="clear" w:color="000000" w:fill="A6A6A6"/>
            <w:vAlign w:val="center"/>
            <w:hideMark/>
          </w:tcPr>
          <w:p w14:paraId="6485C1B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Наименование источника тепловой энергии, ЦТП, НС, к которому подключено здание дом, эксплуатирующая организация</w:t>
            </w:r>
          </w:p>
        </w:tc>
      </w:tr>
      <w:tr w:rsidR="00B77356" w:rsidRPr="00B77356" w14:paraId="1C7E7077" w14:textId="77777777" w:rsidTr="00B77356">
        <w:trPr>
          <w:trHeight w:val="285"/>
        </w:trPr>
        <w:tc>
          <w:tcPr>
            <w:tcW w:w="9634" w:type="dxa"/>
            <w:gridSpan w:val="3"/>
            <w:tcBorders>
              <w:top w:val="single" w:sz="4" w:space="0" w:color="auto"/>
              <w:left w:val="single" w:sz="4" w:space="0" w:color="auto"/>
              <w:bottom w:val="single" w:sz="4" w:space="0" w:color="auto"/>
              <w:right w:val="nil"/>
            </w:tcBorders>
            <w:shd w:val="clear" w:color="000000" w:fill="A6A6A6"/>
            <w:vAlign w:val="center"/>
            <w:hideMark/>
          </w:tcPr>
          <w:p w14:paraId="245CF06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ООО «ТВС»</w:t>
            </w:r>
          </w:p>
        </w:tc>
      </w:tr>
      <w:tr w:rsidR="00B77356" w:rsidRPr="00B77356" w14:paraId="2712C18D"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39AD33B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w:t>
            </w:r>
          </w:p>
        </w:tc>
        <w:tc>
          <w:tcPr>
            <w:tcW w:w="5103" w:type="dxa"/>
            <w:tcBorders>
              <w:top w:val="nil"/>
              <w:left w:val="nil"/>
              <w:bottom w:val="single" w:sz="4" w:space="0" w:color="auto"/>
              <w:right w:val="single" w:sz="4" w:space="0" w:color="auto"/>
            </w:tcBorders>
            <w:vAlign w:val="center"/>
            <w:hideMark/>
          </w:tcPr>
          <w:p w14:paraId="44A4B21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№5, Московская обл., г. Электросталь, ул. Западная, д. 27, МОУ "СОШ № 5"</w:t>
            </w:r>
          </w:p>
        </w:tc>
        <w:tc>
          <w:tcPr>
            <w:tcW w:w="3827" w:type="dxa"/>
            <w:tcBorders>
              <w:top w:val="nil"/>
              <w:left w:val="nil"/>
              <w:bottom w:val="single" w:sz="4" w:space="0" w:color="auto"/>
              <w:right w:val="single" w:sz="4" w:space="0" w:color="auto"/>
            </w:tcBorders>
            <w:vAlign w:val="center"/>
            <w:hideMark/>
          </w:tcPr>
          <w:p w14:paraId="7D50FD4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 ГТ-ТЭЦ,  ООО «ТВС»</w:t>
            </w:r>
          </w:p>
        </w:tc>
      </w:tr>
      <w:tr w:rsidR="00B77356" w:rsidRPr="00B77356" w14:paraId="3F57BD9C"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15980FD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w:t>
            </w:r>
          </w:p>
        </w:tc>
        <w:tc>
          <w:tcPr>
            <w:tcW w:w="5103" w:type="dxa"/>
            <w:tcBorders>
              <w:top w:val="nil"/>
              <w:left w:val="nil"/>
              <w:bottom w:val="single" w:sz="4" w:space="0" w:color="auto"/>
              <w:right w:val="single" w:sz="4" w:space="0" w:color="auto"/>
            </w:tcBorders>
            <w:vAlign w:val="center"/>
            <w:hideMark/>
          </w:tcPr>
          <w:p w14:paraId="05A3BDB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МОУ "СОШ № 5", Московская обл., г. Электросталь, ул. Ялагина, д.22а, МОУ "СОШ № 5"</w:t>
            </w:r>
          </w:p>
        </w:tc>
        <w:tc>
          <w:tcPr>
            <w:tcW w:w="3827" w:type="dxa"/>
            <w:tcBorders>
              <w:top w:val="nil"/>
              <w:left w:val="nil"/>
              <w:bottom w:val="single" w:sz="4" w:space="0" w:color="auto"/>
              <w:right w:val="single" w:sz="4" w:space="0" w:color="auto"/>
            </w:tcBorders>
            <w:vAlign w:val="center"/>
            <w:hideMark/>
          </w:tcPr>
          <w:p w14:paraId="75B1C17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 ГТ-ТЭЦ,  ООО «ТВС»</w:t>
            </w:r>
          </w:p>
        </w:tc>
      </w:tr>
      <w:tr w:rsidR="00B77356" w:rsidRPr="00B77356" w14:paraId="6CB36995"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2411D95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w:t>
            </w:r>
          </w:p>
        </w:tc>
        <w:tc>
          <w:tcPr>
            <w:tcW w:w="5103" w:type="dxa"/>
            <w:tcBorders>
              <w:top w:val="nil"/>
              <w:left w:val="nil"/>
              <w:bottom w:val="single" w:sz="4" w:space="0" w:color="auto"/>
              <w:right w:val="single" w:sz="4" w:space="0" w:color="auto"/>
            </w:tcBorders>
            <w:vAlign w:val="center"/>
            <w:hideMark/>
          </w:tcPr>
          <w:p w14:paraId="5BCAFBD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МОУ "СОШ № 22 с УИОП", Московская обл., г. Электросталь, ул. Ялагина, д. 14а, МОУ "СОШ № 22 с УИОП"</w:t>
            </w:r>
          </w:p>
        </w:tc>
        <w:tc>
          <w:tcPr>
            <w:tcW w:w="3827" w:type="dxa"/>
            <w:tcBorders>
              <w:top w:val="nil"/>
              <w:left w:val="nil"/>
              <w:bottom w:val="single" w:sz="4" w:space="0" w:color="auto"/>
              <w:right w:val="single" w:sz="4" w:space="0" w:color="auto"/>
            </w:tcBorders>
            <w:vAlign w:val="center"/>
            <w:hideMark/>
          </w:tcPr>
          <w:p w14:paraId="152CA49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 ГТ-ТЭЦ,  ООО «ТВС»</w:t>
            </w:r>
          </w:p>
        </w:tc>
      </w:tr>
      <w:tr w:rsidR="00B77356" w:rsidRPr="00B77356" w14:paraId="1F0FD081"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39E6577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w:t>
            </w:r>
          </w:p>
        </w:tc>
        <w:tc>
          <w:tcPr>
            <w:tcW w:w="5103" w:type="dxa"/>
            <w:tcBorders>
              <w:top w:val="nil"/>
              <w:left w:val="nil"/>
              <w:bottom w:val="single" w:sz="4" w:space="0" w:color="auto"/>
              <w:right w:val="single" w:sz="4" w:space="0" w:color="auto"/>
            </w:tcBorders>
            <w:vAlign w:val="center"/>
            <w:hideMark/>
          </w:tcPr>
          <w:p w14:paraId="54B63E1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МБУДО ДХШ, Московская обл., г. Электросталь, ул. Западная, д.15, МБУДО «Детская художественная школа им. Н.Н. Лаврентьевой»</w:t>
            </w:r>
          </w:p>
        </w:tc>
        <w:tc>
          <w:tcPr>
            <w:tcW w:w="3827" w:type="dxa"/>
            <w:tcBorders>
              <w:top w:val="nil"/>
              <w:left w:val="nil"/>
              <w:bottom w:val="single" w:sz="4" w:space="0" w:color="auto"/>
              <w:right w:val="single" w:sz="4" w:space="0" w:color="auto"/>
            </w:tcBorders>
            <w:vAlign w:val="center"/>
            <w:hideMark/>
          </w:tcPr>
          <w:p w14:paraId="6E787AE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 ГТ-ТЭЦ,  ООО «ТВС»</w:t>
            </w:r>
          </w:p>
        </w:tc>
      </w:tr>
      <w:tr w:rsidR="00B77356" w:rsidRPr="00B77356" w14:paraId="777D1B91"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3CBE9D9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5</w:t>
            </w:r>
          </w:p>
        </w:tc>
        <w:tc>
          <w:tcPr>
            <w:tcW w:w="5103" w:type="dxa"/>
            <w:tcBorders>
              <w:top w:val="nil"/>
              <w:left w:val="nil"/>
              <w:bottom w:val="single" w:sz="4" w:space="0" w:color="auto"/>
              <w:right w:val="single" w:sz="4" w:space="0" w:color="auto"/>
            </w:tcBorders>
            <w:vAlign w:val="center"/>
            <w:hideMark/>
          </w:tcPr>
          <w:p w14:paraId="77B04A3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Культурный центр "Досуг", Московская обл., г. Электросталь, ул. Западная, д. 1-1 а, КУЛЬТУРНЫЕ ЦЕНТРЫ ЭЛЕКТРОСТАЛИ МБУ </w:t>
            </w:r>
          </w:p>
        </w:tc>
        <w:tc>
          <w:tcPr>
            <w:tcW w:w="3827" w:type="dxa"/>
            <w:tcBorders>
              <w:top w:val="nil"/>
              <w:left w:val="nil"/>
              <w:bottom w:val="single" w:sz="4" w:space="0" w:color="auto"/>
              <w:right w:val="single" w:sz="4" w:space="0" w:color="auto"/>
            </w:tcBorders>
            <w:vAlign w:val="center"/>
            <w:hideMark/>
          </w:tcPr>
          <w:p w14:paraId="411C588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 ГТ-ТЭЦ,  ООО «ТВС»</w:t>
            </w:r>
          </w:p>
        </w:tc>
      </w:tr>
      <w:tr w:rsidR="00B77356" w:rsidRPr="00B77356" w14:paraId="2A8C7976"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1597726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6</w:t>
            </w:r>
          </w:p>
        </w:tc>
        <w:tc>
          <w:tcPr>
            <w:tcW w:w="5103" w:type="dxa"/>
            <w:tcBorders>
              <w:top w:val="nil"/>
              <w:left w:val="nil"/>
              <w:bottom w:val="single" w:sz="4" w:space="0" w:color="auto"/>
              <w:right w:val="single" w:sz="4" w:space="0" w:color="auto"/>
            </w:tcBorders>
            <w:vAlign w:val="center"/>
            <w:hideMark/>
          </w:tcPr>
          <w:p w14:paraId="6E0D970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Пункт полиции Юго-Западный, Московская обл., г. Электросталь, ул. ул.Западная, д. 1, УМВД России по городскому округу Электросталь</w:t>
            </w:r>
          </w:p>
        </w:tc>
        <w:tc>
          <w:tcPr>
            <w:tcW w:w="3827" w:type="dxa"/>
            <w:tcBorders>
              <w:top w:val="nil"/>
              <w:left w:val="nil"/>
              <w:bottom w:val="single" w:sz="4" w:space="0" w:color="auto"/>
              <w:right w:val="single" w:sz="4" w:space="0" w:color="auto"/>
            </w:tcBorders>
            <w:vAlign w:val="center"/>
            <w:hideMark/>
          </w:tcPr>
          <w:p w14:paraId="1A68338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 ГТ-ТЭЦ,  ООО «ТВС»</w:t>
            </w:r>
          </w:p>
        </w:tc>
      </w:tr>
      <w:tr w:rsidR="00B77356" w:rsidRPr="00B77356" w14:paraId="19ABADFB"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6A1C740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7</w:t>
            </w:r>
          </w:p>
        </w:tc>
        <w:tc>
          <w:tcPr>
            <w:tcW w:w="5103" w:type="dxa"/>
            <w:tcBorders>
              <w:top w:val="nil"/>
              <w:left w:val="nil"/>
              <w:bottom w:val="single" w:sz="4" w:space="0" w:color="auto"/>
              <w:right w:val="single" w:sz="4" w:space="0" w:color="auto"/>
            </w:tcBorders>
            <w:vAlign w:val="center"/>
            <w:hideMark/>
          </w:tcPr>
          <w:p w14:paraId="609C8B1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Специализированная краеведческая библиотека, Московская обл., г. Электросталь, ул. Ялагина, д.10а, МУ ЦБС</w:t>
            </w:r>
          </w:p>
        </w:tc>
        <w:tc>
          <w:tcPr>
            <w:tcW w:w="3827" w:type="dxa"/>
            <w:tcBorders>
              <w:top w:val="nil"/>
              <w:left w:val="nil"/>
              <w:bottom w:val="single" w:sz="4" w:space="0" w:color="auto"/>
              <w:right w:val="single" w:sz="4" w:space="0" w:color="auto"/>
            </w:tcBorders>
            <w:vAlign w:val="center"/>
            <w:hideMark/>
          </w:tcPr>
          <w:p w14:paraId="7091851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 ГТ-ТЭЦ,  ООО «ТВС»</w:t>
            </w:r>
          </w:p>
        </w:tc>
      </w:tr>
      <w:tr w:rsidR="00B77356" w:rsidRPr="00B77356" w14:paraId="60F78573"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6A3E3BF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8</w:t>
            </w:r>
          </w:p>
        </w:tc>
        <w:tc>
          <w:tcPr>
            <w:tcW w:w="5103" w:type="dxa"/>
            <w:tcBorders>
              <w:top w:val="nil"/>
              <w:left w:val="nil"/>
              <w:bottom w:val="single" w:sz="4" w:space="0" w:color="auto"/>
              <w:right w:val="single" w:sz="4" w:space="0" w:color="auto"/>
            </w:tcBorders>
            <w:vAlign w:val="center"/>
            <w:hideMark/>
          </w:tcPr>
          <w:p w14:paraId="708E6A8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Детсикй сад №12, Московская обл., г. Электросталь, ул. Западная, д. 14а, МОУ "СОШ № 22 с УИОП"</w:t>
            </w:r>
          </w:p>
        </w:tc>
        <w:tc>
          <w:tcPr>
            <w:tcW w:w="3827" w:type="dxa"/>
            <w:tcBorders>
              <w:top w:val="nil"/>
              <w:left w:val="nil"/>
              <w:bottom w:val="single" w:sz="4" w:space="0" w:color="auto"/>
              <w:right w:val="single" w:sz="4" w:space="0" w:color="auto"/>
            </w:tcBorders>
            <w:vAlign w:val="center"/>
            <w:hideMark/>
          </w:tcPr>
          <w:p w14:paraId="2298F4E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ЦТП-2 ГВС отопление от ГТ-ТЭЦ, ООО «ТВС»</w:t>
            </w:r>
          </w:p>
        </w:tc>
      </w:tr>
      <w:tr w:rsidR="00B77356" w:rsidRPr="00B77356" w14:paraId="36F667E0"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12C7769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9</w:t>
            </w:r>
          </w:p>
        </w:tc>
        <w:tc>
          <w:tcPr>
            <w:tcW w:w="5103" w:type="dxa"/>
            <w:tcBorders>
              <w:top w:val="nil"/>
              <w:left w:val="nil"/>
              <w:bottom w:val="single" w:sz="4" w:space="0" w:color="auto"/>
              <w:right w:val="single" w:sz="4" w:space="0" w:color="auto"/>
            </w:tcBorders>
            <w:vAlign w:val="center"/>
            <w:hideMark/>
          </w:tcPr>
          <w:p w14:paraId="091CD18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Электростальский городской суд, Московская обл., г. Электросталь, ул. Журавлева, д. 11/4, УСД</w:t>
            </w:r>
          </w:p>
        </w:tc>
        <w:tc>
          <w:tcPr>
            <w:tcW w:w="3827" w:type="dxa"/>
            <w:tcBorders>
              <w:top w:val="nil"/>
              <w:left w:val="nil"/>
              <w:bottom w:val="single" w:sz="4" w:space="0" w:color="auto"/>
              <w:right w:val="single" w:sz="4" w:space="0" w:color="auto"/>
            </w:tcBorders>
            <w:vAlign w:val="center"/>
            <w:hideMark/>
          </w:tcPr>
          <w:p w14:paraId="319EDFA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ЦТП-2 ГВС отопление от ГТ-ТЭЦ, ООО «ТВС»</w:t>
            </w:r>
          </w:p>
        </w:tc>
      </w:tr>
      <w:tr w:rsidR="00B77356" w:rsidRPr="00B77356" w14:paraId="7E013AFC"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25FBD94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10</w:t>
            </w:r>
          </w:p>
        </w:tc>
        <w:tc>
          <w:tcPr>
            <w:tcW w:w="5103" w:type="dxa"/>
            <w:tcBorders>
              <w:top w:val="nil"/>
              <w:left w:val="nil"/>
              <w:bottom w:val="single" w:sz="4" w:space="0" w:color="auto"/>
              <w:right w:val="single" w:sz="4" w:space="0" w:color="auto"/>
            </w:tcBorders>
            <w:vAlign w:val="center"/>
            <w:hideMark/>
          </w:tcPr>
          <w:p w14:paraId="49CBA85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Детский сад №2, Московская обл., г. Электросталь, ул. б-р 60-летия Победы, д.6, МОУ "СОШ №5"    </w:t>
            </w:r>
          </w:p>
        </w:tc>
        <w:tc>
          <w:tcPr>
            <w:tcW w:w="3827" w:type="dxa"/>
            <w:tcBorders>
              <w:top w:val="nil"/>
              <w:left w:val="nil"/>
              <w:bottom w:val="single" w:sz="4" w:space="0" w:color="auto"/>
              <w:right w:val="single" w:sz="4" w:space="0" w:color="auto"/>
            </w:tcBorders>
            <w:vAlign w:val="center"/>
            <w:hideMark/>
          </w:tcPr>
          <w:p w14:paraId="25064E9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ЦТП-3 ГВС и Отопление, ООО «ТВС»</w:t>
            </w:r>
          </w:p>
        </w:tc>
      </w:tr>
      <w:tr w:rsidR="00B77356" w:rsidRPr="00B77356" w14:paraId="1EB66AC4"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1040D0B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11</w:t>
            </w:r>
          </w:p>
        </w:tc>
        <w:tc>
          <w:tcPr>
            <w:tcW w:w="5103" w:type="dxa"/>
            <w:tcBorders>
              <w:top w:val="nil"/>
              <w:left w:val="nil"/>
              <w:bottom w:val="single" w:sz="4" w:space="0" w:color="auto"/>
              <w:right w:val="single" w:sz="4" w:space="0" w:color="auto"/>
            </w:tcBorders>
            <w:vAlign w:val="center"/>
            <w:hideMark/>
          </w:tcPr>
          <w:p w14:paraId="2194611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 53, Московская обл., г. Электросталь, ул. Западная, д.6А, МОУ "СОШ № 22 с УИОП"</w:t>
            </w:r>
          </w:p>
        </w:tc>
        <w:tc>
          <w:tcPr>
            <w:tcW w:w="3827" w:type="dxa"/>
            <w:tcBorders>
              <w:top w:val="nil"/>
              <w:left w:val="nil"/>
              <w:bottom w:val="single" w:sz="4" w:space="0" w:color="auto"/>
              <w:right w:val="single" w:sz="4" w:space="0" w:color="auto"/>
            </w:tcBorders>
            <w:vAlign w:val="center"/>
            <w:hideMark/>
          </w:tcPr>
          <w:p w14:paraId="545D69F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ЦТП-4 ГВС, Отопление от ГТ-ТЭЦ, ООО «ТВС»</w:t>
            </w:r>
          </w:p>
        </w:tc>
      </w:tr>
      <w:tr w:rsidR="00B77356" w:rsidRPr="00B77356" w14:paraId="2C1DB44F"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572AB2B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12</w:t>
            </w:r>
          </w:p>
        </w:tc>
        <w:tc>
          <w:tcPr>
            <w:tcW w:w="5103" w:type="dxa"/>
            <w:tcBorders>
              <w:top w:val="nil"/>
              <w:left w:val="nil"/>
              <w:bottom w:val="single" w:sz="4" w:space="0" w:color="auto"/>
              <w:right w:val="single" w:sz="4" w:space="0" w:color="auto"/>
            </w:tcBorders>
            <w:vAlign w:val="center"/>
            <w:hideMark/>
          </w:tcPr>
          <w:p w14:paraId="1C17550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Детская поликлиника №1, Московская обл., г. Электросталь, ул.  Журавлева, д.9, ГБУЗ МО ЭЦГБ</w:t>
            </w:r>
          </w:p>
        </w:tc>
        <w:tc>
          <w:tcPr>
            <w:tcW w:w="3827" w:type="dxa"/>
            <w:tcBorders>
              <w:top w:val="nil"/>
              <w:left w:val="nil"/>
              <w:bottom w:val="single" w:sz="4" w:space="0" w:color="auto"/>
              <w:right w:val="single" w:sz="4" w:space="0" w:color="auto"/>
            </w:tcBorders>
            <w:vAlign w:val="center"/>
            <w:hideMark/>
          </w:tcPr>
          <w:p w14:paraId="46259DA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ЦТП-4 ГВС, Отопление от ГТ-ТЭЦ, ООО «ТВС»</w:t>
            </w:r>
          </w:p>
        </w:tc>
      </w:tr>
      <w:tr w:rsidR="00B77356" w:rsidRPr="00B77356" w14:paraId="6CDDEFFE"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0A9B0DB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13</w:t>
            </w:r>
          </w:p>
        </w:tc>
        <w:tc>
          <w:tcPr>
            <w:tcW w:w="5103" w:type="dxa"/>
            <w:tcBorders>
              <w:top w:val="nil"/>
              <w:left w:val="nil"/>
              <w:bottom w:val="single" w:sz="4" w:space="0" w:color="auto"/>
              <w:right w:val="single" w:sz="4" w:space="0" w:color="auto"/>
            </w:tcBorders>
            <w:vAlign w:val="center"/>
            <w:hideMark/>
          </w:tcPr>
          <w:p w14:paraId="796A2F9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МУ ЦК Досуг, Московская обл., г. Электросталь, ул. Журавлева, д.5, МУ ЦК Досуг</w:t>
            </w:r>
          </w:p>
        </w:tc>
        <w:tc>
          <w:tcPr>
            <w:tcW w:w="3827" w:type="dxa"/>
            <w:tcBorders>
              <w:top w:val="nil"/>
              <w:left w:val="nil"/>
              <w:bottom w:val="single" w:sz="4" w:space="0" w:color="auto"/>
              <w:right w:val="single" w:sz="4" w:space="0" w:color="auto"/>
            </w:tcBorders>
            <w:vAlign w:val="center"/>
            <w:hideMark/>
          </w:tcPr>
          <w:p w14:paraId="79AFEB2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ЦТП-4 ГВС, Отопление от ГТ-ТЭЦ, ООО «ТВС»</w:t>
            </w:r>
          </w:p>
        </w:tc>
      </w:tr>
      <w:tr w:rsidR="00B77356" w:rsidRPr="00B77356" w14:paraId="4341638E"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194CCA9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lastRenderedPageBreak/>
              <w:t>14</w:t>
            </w:r>
          </w:p>
        </w:tc>
        <w:tc>
          <w:tcPr>
            <w:tcW w:w="5103" w:type="dxa"/>
            <w:tcBorders>
              <w:top w:val="nil"/>
              <w:left w:val="nil"/>
              <w:bottom w:val="single" w:sz="4" w:space="0" w:color="auto"/>
              <w:right w:val="single" w:sz="4" w:space="0" w:color="auto"/>
            </w:tcBorders>
            <w:vAlign w:val="center"/>
            <w:hideMark/>
          </w:tcPr>
          <w:p w14:paraId="32053C0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№12, Московская обл., г. Электросталь, ул. Западная, д.8, МОУ "СОШ № 22 с УИОП"</w:t>
            </w:r>
          </w:p>
        </w:tc>
        <w:tc>
          <w:tcPr>
            <w:tcW w:w="3827" w:type="dxa"/>
            <w:tcBorders>
              <w:top w:val="nil"/>
              <w:left w:val="nil"/>
              <w:bottom w:val="single" w:sz="4" w:space="0" w:color="auto"/>
              <w:right w:val="single" w:sz="4" w:space="0" w:color="auto"/>
            </w:tcBorders>
            <w:vAlign w:val="center"/>
            <w:hideMark/>
          </w:tcPr>
          <w:p w14:paraId="0DDBC5D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ЦТП-4 ГВС, Отопление от ГТ-ТЭЦ, ООО «ТВС»</w:t>
            </w:r>
          </w:p>
        </w:tc>
      </w:tr>
      <w:tr w:rsidR="00B77356" w:rsidRPr="00B77356" w14:paraId="79863761" w14:textId="77777777" w:rsidTr="00B77356">
        <w:trPr>
          <w:trHeight w:val="285"/>
        </w:trPr>
        <w:tc>
          <w:tcPr>
            <w:tcW w:w="9634" w:type="dxa"/>
            <w:gridSpan w:val="3"/>
            <w:tcBorders>
              <w:top w:val="single" w:sz="4" w:space="0" w:color="auto"/>
              <w:left w:val="single" w:sz="4" w:space="0" w:color="auto"/>
              <w:bottom w:val="single" w:sz="4" w:space="0" w:color="auto"/>
              <w:right w:val="nil"/>
            </w:tcBorders>
            <w:shd w:val="clear" w:color="000000" w:fill="A6A6A6"/>
            <w:vAlign w:val="center"/>
            <w:hideMark/>
          </w:tcPr>
          <w:p w14:paraId="3E951CF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ООО «Глобус»</w:t>
            </w:r>
          </w:p>
        </w:tc>
      </w:tr>
      <w:tr w:rsidR="00B77356" w:rsidRPr="00B77356" w14:paraId="2F5462FE"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2D076EC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w:t>
            </w:r>
          </w:p>
        </w:tc>
        <w:tc>
          <w:tcPr>
            <w:tcW w:w="5103" w:type="dxa"/>
            <w:tcBorders>
              <w:top w:val="nil"/>
              <w:left w:val="nil"/>
              <w:bottom w:val="single" w:sz="4" w:space="0" w:color="auto"/>
              <w:right w:val="single" w:sz="4" w:space="0" w:color="auto"/>
            </w:tcBorders>
            <w:vAlign w:val="center"/>
            <w:hideMark/>
          </w:tcPr>
          <w:p w14:paraId="1131FA4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Корпус №2, ГБПОУ МО "Электростальский колледж", Московская обл., г. Электросталь, ул. Первомайская, д. 19, ГБПОУ МО "Электростальский колледж"</w:t>
            </w:r>
          </w:p>
        </w:tc>
        <w:tc>
          <w:tcPr>
            <w:tcW w:w="3827" w:type="dxa"/>
            <w:tcBorders>
              <w:top w:val="nil"/>
              <w:left w:val="nil"/>
              <w:bottom w:val="single" w:sz="4" w:space="0" w:color="auto"/>
              <w:right w:val="single" w:sz="4" w:space="0" w:color="auto"/>
            </w:tcBorders>
            <w:vAlign w:val="center"/>
            <w:hideMark/>
          </w:tcPr>
          <w:p w14:paraId="455A2BF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«Западная», ООО «Глобус»</w:t>
            </w:r>
          </w:p>
        </w:tc>
      </w:tr>
      <w:tr w:rsidR="00B77356" w:rsidRPr="00B77356" w14:paraId="68643335"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536664B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w:t>
            </w:r>
          </w:p>
        </w:tc>
        <w:tc>
          <w:tcPr>
            <w:tcW w:w="5103" w:type="dxa"/>
            <w:tcBorders>
              <w:top w:val="nil"/>
              <w:left w:val="nil"/>
              <w:bottom w:val="single" w:sz="4" w:space="0" w:color="auto"/>
              <w:right w:val="single" w:sz="4" w:space="0" w:color="auto"/>
            </w:tcBorders>
            <w:vAlign w:val="center"/>
            <w:hideMark/>
          </w:tcPr>
          <w:p w14:paraId="1A32B46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Столовая ГБПОУ МО "Электростальский колледж", Московская обл., г. Электросталь, ул. Первомайская, д. 17, ГБПОУ МО "Электростальский колледж"</w:t>
            </w:r>
          </w:p>
        </w:tc>
        <w:tc>
          <w:tcPr>
            <w:tcW w:w="3827" w:type="dxa"/>
            <w:tcBorders>
              <w:top w:val="nil"/>
              <w:left w:val="nil"/>
              <w:bottom w:val="single" w:sz="4" w:space="0" w:color="auto"/>
              <w:right w:val="single" w:sz="4" w:space="0" w:color="auto"/>
            </w:tcBorders>
            <w:vAlign w:val="center"/>
            <w:hideMark/>
          </w:tcPr>
          <w:p w14:paraId="263F607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«Западная», ООО «Глобус»</w:t>
            </w:r>
          </w:p>
        </w:tc>
      </w:tr>
      <w:tr w:rsidR="00B77356" w:rsidRPr="00B77356" w14:paraId="2CF5F002"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670D55C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w:t>
            </w:r>
          </w:p>
        </w:tc>
        <w:tc>
          <w:tcPr>
            <w:tcW w:w="5103" w:type="dxa"/>
            <w:tcBorders>
              <w:top w:val="nil"/>
              <w:left w:val="nil"/>
              <w:bottom w:val="single" w:sz="4" w:space="0" w:color="auto"/>
              <w:right w:val="single" w:sz="4" w:space="0" w:color="auto"/>
            </w:tcBorders>
            <w:vAlign w:val="center"/>
            <w:hideMark/>
          </w:tcPr>
          <w:p w14:paraId="05A00E0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ГБПОУ МО "Электростальский колледж", Московская обл., г. Электросталь, ул. Первомайская, д. 19а, ГБПОУ МО "Электростальский колледж"</w:t>
            </w:r>
          </w:p>
        </w:tc>
        <w:tc>
          <w:tcPr>
            <w:tcW w:w="3827" w:type="dxa"/>
            <w:tcBorders>
              <w:top w:val="nil"/>
              <w:left w:val="nil"/>
              <w:bottom w:val="single" w:sz="4" w:space="0" w:color="auto"/>
              <w:right w:val="single" w:sz="4" w:space="0" w:color="auto"/>
            </w:tcBorders>
            <w:vAlign w:val="center"/>
            <w:hideMark/>
          </w:tcPr>
          <w:p w14:paraId="6847FE5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«Западная», ООО «Глобус»</w:t>
            </w:r>
          </w:p>
        </w:tc>
      </w:tr>
      <w:tr w:rsidR="00B77356" w:rsidRPr="00B77356" w14:paraId="2C604A7B" w14:textId="77777777" w:rsidTr="00B77356">
        <w:trPr>
          <w:trHeight w:val="1388"/>
        </w:trPr>
        <w:tc>
          <w:tcPr>
            <w:tcW w:w="704" w:type="dxa"/>
            <w:tcBorders>
              <w:top w:val="nil"/>
              <w:left w:val="single" w:sz="4" w:space="0" w:color="auto"/>
              <w:bottom w:val="single" w:sz="4" w:space="0" w:color="auto"/>
              <w:right w:val="single" w:sz="4" w:space="0" w:color="auto"/>
            </w:tcBorders>
            <w:vAlign w:val="center"/>
            <w:hideMark/>
          </w:tcPr>
          <w:p w14:paraId="7205355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w:t>
            </w:r>
          </w:p>
        </w:tc>
        <w:tc>
          <w:tcPr>
            <w:tcW w:w="5103" w:type="dxa"/>
            <w:tcBorders>
              <w:top w:val="nil"/>
              <w:left w:val="nil"/>
              <w:bottom w:val="single" w:sz="4" w:space="0" w:color="auto"/>
              <w:right w:val="single" w:sz="4" w:space="0" w:color="auto"/>
            </w:tcBorders>
            <w:vAlign w:val="center"/>
            <w:hideMark/>
          </w:tcPr>
          <w:p w14:paraId="4CDD63A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Административно-управленческий аппарат, Отделение активного долголетия № 2, Отделение социальной реабилитации № 2, Московская обл., г. Электросталь, пр. Ленина, д. 45а, ГБУСО МО "КЦСОР "Богородский"</w:t>
            </w:r>
          </w:p>
        </w:tc>
        <w:tc>
          <w:tcPr>
            <w:tcW w:w="3827" w:type="dxa"/>
            <w:tcBorders>
              <w:top w:val="nil"/>
              <w:left w:val="nil"/>
              <w:bottom w:val="single" w:sz="4" w:space="0" w:color="auto"/>
              <w:right w:val="single" w:sz="4" w:space="0" w:color="auto"/>
            </w:tcBorders>
            <w:vAlign w:val="center"/>
            <w:hideMark/>
          </w:tcPr>
          <w:p w14:paraId="6444543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«Западная», ООО «Глобус»</w:t>
            </w:r>
          </w:p>
        </w:tc>
      </w:tr>
      <w:tr w:rsidR="00B77356" w:rsidRPr="00B77356" w14:paraId="3FDD0C46"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05160B8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5</w:t>
            </w:r>
          </w:p>
        </w:tc>
        <w:tc>
          <w:tcPr>
            <w:tcW w:w="5103" w:type="dxa"/>
            <w:tcBorders>
              <w:top w:val="nil"/>
              <w:left w:val="nil"/>
              <w:bottom w:val="single" w:sz="4" w:space="0" w:color="auto"/>
              <w:right w:val="single" w:sz="4" w:space="0" w:color="auto"/>
            </w:tcBorders>
            <w:vAlign w:val="center"/>
            <w:hideMark/>
          </w:tcPr>
          <w:p w14:paraId="39C41DE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Культурный центр Октябрь, Московская обл., г. Электросталь, пр. Ленина, д. 32а, КУЛЬТУРНЫЕ ЦЕНТРЫ ЭЛЕКТРОСТАЛИ МБУ </w:t>
            </w:r>
          </w:p>
        </w:tc>
        <w:tc>
          <w:tcPr>
            <w:tcW w:w="3827" w:type="dxa"/>
            <w:tcBorders>
              <w:top w:val="nil"/>
              <w:left w:val="nil"/>
              <w:bottom w:val="single" w:sz="4" w:space="0" w:color="auto"/>
              <w:right w:val="single" w:sz="4" w:space="0" w:color="auto"/>
            </w:tcBorders>
            <w:vAlign w:val="center"/>
            <w:hideMark/>
          </w:tcPr>
          <w:p w14:paraId="33BB9F5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«Западная», ООО «Глобус»</w:t>
            </w:r>
          </w:p>
        </w:tc>
      </w:tr>
      <w:tr w:rsidR="00B77356" w:rsidRPr="00B77356" w14:paraId="71875E3B"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1E2CA55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6</w:t>
            </w:r>
          </w:p>
        </w:tc>
        <w:tc>
          <w:tcPr>
            <w:tcW w:w="5103" w:type="dxa"/>
            <w:tcBorders>
              <w:top w:val="nil"/>
              <w:left w:val="nil"/>
              <w:bottom w:val="single" w:sz="4" w:space="0" w:color="auto"/>
              <w:right w:val="single" w:sz="4" w:space="0" w:color="auto"/>
            </w:tcBorders>
            <w:vAlign w:val="center"/>
            <w:hideMark/>
          </w:tcPr>
          <w:p w14:paraId="31CF87C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 Учебный корпус МОПК НИЯУ МИФИ, Московская обл., г. Электросталь, пр. Ленина, д. 41, МОПК НИЯУ МИФИ</w:t>
            </w:r>
          </w:p>
        </w:tc>
        <w:tc>
          <w:tcPr>
            <w:tcW w:w="3827" w:type="dxa"/>
            <w:tcBorders>
              <w:top w:val="nil"/>
              <w:left w:val="nil"/>
              <w:bottom w:val="single" w:sz="4" w:space="0" w:color="auto"/>
              <w:right w:val="single" w:sz="4" w:space="0" w:color="auto"/>
            </w:tcBorders>
            <w:vAlign w:val="center"/>
            <w:hideMark/>
          </w:tcPr>
          <w:p w14:paraId="01994F6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«Западная», ООО «Глобус»</w:t>
            </w:r>
          </w:p>
        </w:tc>
      </w:tr>
      <w:tr w:rsidR="00B77356" w:rsidRPr="00B77356" w14:paraId="09AE864C"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7136F26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7</w:t>
            </w:r>
          </w:p>
        </w:tc>
        <w:tc>
          <w:tcPr>
            <w:tcW w:w="5103" w:type="dxa"/>
            <w:tcBorders>
              <w:top w:val="nil"/>
              <w:left w:val="nil"/>
              <w:bottom w:val="single" w:sz="4" w:space="0" w:color="auto"/>
              <w:right w:val="single" w:sz="4" w:space="0" w:color="auto"/>
            </w:tcBorders>
            <w:vAlign w:val="center"/>
            <w:hideMark/>
          </w:tcPr>
          <w:p w14:paraId="63FE06E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Общежитие МОПК НИЯУ МИФИ Московская обл., г. Электросталь, пр. Ленина, д. 43а, МОПК НИЯУ МИФИ</w:t>
            </w:r>
          </w:p>
        </w:tc>
        <w:tc>
          <w:tcPr>
            <w:tcW w:w="3827" w:type="dxa"/>
            <w:tcBorders>
              <w:top w:val="nil"/>
              <w:left w:val="nil"/>
              <w:bottom w:val="single" w:sz="4" w:space="0" w:color="auto"/>
              <w:right w:val="single" w:sz="4" w:space="0" w:color="auto"/>
            </w:tcBorders>
            <w:vAlign w:val="center"/>
            <w:hideMark/>
          </w:tcPr>
          <w:p w14:paraId="235B894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«Западная», ООО «Глобус»</w:t>
            </w:r>
          </w:p>
        </w:tc>
      </w:tr>
      <w:tr w:rsidR="00B77356" w:rsidRPr="00B77356" w14:paraId="5AFF913B"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0762BDB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8</w:t>
            </w:r>
          </w:p>
        </w:tc>
        <w:tc>
          <w:tcPr>
            <w:tcW w:w="5103" w:type="dxa"/>
            <w:tcBorders>
              <w:top w:val="nil"/>
              <w:left w:val="nil"/>
              <w:bottom w:val="single" w:sz="4" w:space="0" w:color="auto"/>
              <w:right w:val="single" w:sz="4" w:space="0" w:color="auto"/>
            </w:tcBorders>
            <w:vAlign w:val="center"/>
            <w:hideMark/>
          </w:tcPr>
          <w:p w14:paraId="7215FB5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МОУ "Лицей № 14" Московская обл., г. Электросталь, проезд Чернышевского, д. 22, МОУ "Лицей № 14" </w:t>
            </w:r>
          </w:p>
        </w:tc>
        <w:tc>
          <w:tcPr>
            <w:tcW w:w="3827" w:type="dxa"/>
            <w:tcBorders>
              <w:top w:val="nil"/>
              <w:left w:val="nil"/>
              <w:bottom w:val="single" w:sz="4" w:space="0" w:color="auto"/>
              <w:right w:val="single" w:sz="4" w:space="0" w:color="auto"/>
            </w:tcBorders>
            <w:vAlign w:val="center"/>
            <w:hideMark/>
          </w:tcPr>
          <w:p w14:paraId="5057FFD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«Западная», ООО «Глобус»</w:t>
            </w:r>
          </w:p>
        </w:tc>
      </w:tr>
      <w:tr w:rsidR="00B77356" w:rsidRPr="00B77356" w14:paraId="4B7CC71D"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19737D5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9</w:t>
            </w:r>
          </w:p>
        </w:tc>
        <w:tc>
          <w:tcPr>
            <w:tcW w:w="5103" w:type="dxa"/>
            <w:tcBorders>
              <w:top w:val="nil"/>
              <w:left w:val="nil"/>
              <w:bottom w:val="single" w:sz="4" w:space="0" w:color="auto"/>
              <w:right w:val="single" w:sz="4" w:space="0" w:color="auto"/>
            </w:tcBorders>
            <w:vAlign w:val="center"/>
            <w:hideMark/>
          </w:tcPr>
          <w:p w14:paraId="7E9D5F6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Основное здание МОУ "СОШ № 12 с УИИЯ" Московская обл., г. Электросталь, ул. Корешкова, д. 16, МОУ "СОШ № 12 с УИИЯ" </w:t>
            </w:r>
          </w:p>
        </w:tc>
        <w:tc>
          <w:tcPr>
            <w:tcW w:w="3827" w:type="dxa"/>
            <w:tcBorders>
              <w:top w:val="nil"/>
              <w:left w:val="nil"/>
              <w:bottom w:val="single" w:sz="4" w:space="0" w:color="auto"/>
              <w:right w:val="single" w:sz="4" w:space="0" w:color="auto"/>
            </w:tcBorders>
            <w:vAlign w:val="center"/>
            <w:hideMark/>
          </w:tcPr>
          <w:p w14:paraId="7662E87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«Западная», ООО «Глобус»</w:t>
            </w:r>
          </w:p>
        </w:tc>
      </w:tr>
      <w:tr w:rsidR="00B77356" w:rsidRPr="00B77356" w14:paraId="15342671"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0CEF920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10</w:t>
            </w:r>
          </w:p>
        </w:tc>
        <w:tc>
          <w:tcPr>
            <w:tcW w:w="5103" w:type="dxa"/>
            <w:tcBorders>
              <w:top w:val="nil"/>
              <w:left w:val="nil"/>
              <w:bottom w:val="single" w:sz="4" w:space="0" w:color="auto"/>
              <w:right w:val="single" w:sz="4" w:space="0" w:color="auto"/>
            </w:tcBorders>
            <w:vAlign w:val="center"/>
            <w:hideMark/>
          </w:tcPr>
          <w:p w14:paraId="5DC2F9D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МОУ "СОШ № 12 с УИИЯ", Московская обл., г. Электросталь, пр. Ленина, д. 40а, МОУ "СОШ № 12 с УИИЯ"</w:t>
            </w:r>
          </w:p>
        </w:tc>
        <w:tc>
          <w:tcPr>
            <w:tcW w:w="3827" w:type="dxa"/>
            <w:tcBorders>
              <w:top w:val="nil"/>
              <w:left w:val="nil"/>
              <w:bottom w:val="single" w:sz="4" w:space="0" w:color="auto"/>
              <w:right w:val="single" w:sz="4" w:space="0" w:color="auto"/>
            </w:tcBorders>
            <w:vAlign w:val="center"/>
            <w:hideMark/>
          </w:tcPr>
          <w:p w14:paraId="1BF8071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«Западная», ООО «Глобус»</w:t>
            </w:r>
          </w:p>
        </w:tc>
      </w:tr>
      <w:tr w:rsidR="00B77356" w:rsidRPr="00B77356" w14:paraId="4E2C850F"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0CB37BE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11</w:t>
            </w:r>
          </w:p>
        </w:tc>
        <w:tc>
          <w:tcPr>
            <w:tcW w:w="5103" w:type="dxa"/>
            <w:tcBorders>
              <w:top w:val="nil"/>
              <w:left w:val="nil"/>
              <w:bottom w:val="single" w:sz="4" w:space="0" w:color="auto"/>
              <w:right w:val="single" w:sz="4" w:space="0" w:color="auto"/>
            </w:tcBorders>
            <w:vAlign w:val="center"/>
            <w:hideMark/>
          </w:tcPr>
          <w:p w14:paraId="5CA5A90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Детсикй сад МОУ "СОШ № 12 с УИИЯ" Московская обл., г. Электросталь, пр. Ленина, д. 40б, МОУ "СОШ № 12 с УИИЯ"</w:t>
            </w:r>
          </w:p>
        </w:tc>
        <w:tc>
          <w:tcPr>
            <w:tcW w:w="3827" w:type="dxa"/>
            <w:tcBorders>
              <w:top w:val="nil"/>
              <w:left w:val="nil"/>
              <w:bottom w:val="single" w:sz="4" w:space="0" w:color="auto"/>
              <w:right w:val="single" w:sz="4" w:space="0" w:color="auto"/>
            </w:tcBorders>
            <w:vAlign w:val="center"/>
            <w:hideMark/>
          </w:tcPr>
          <w:p w14:paraId="5A53714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«Западная», ООО «Глобус»</w:t>
            </w:r>
          </w:p>
        </w:tc>
      </w:tr>
      <w:tr w:rsidR="00B77356" w:rsidRPr="00B77356" w14:paraId="3830BDCB"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1CF95E0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12</w:t>
            </w:r>
          </w:p>
        </w:tc>
        <w:tc>
          <w:tcPr>
            <w:tcW w:w="5103" w:type="dxa"/>
            <w:tcBorders>
              <w:top w:val="nil"/>
              <w:left w:val="nil"/>
              <w:bottom w:val="single" w:sz="4" w:space="0" w:color="auto"/>
              <w:right w:val="single" w:sz="4" w:space="0" w:color="auto"/>
            </w:tcBorders>
            <w:vAlign w:val="center"/>
            <w:hideMark/>
          </w:tcPr>
          <w:p w14:paraId="2597FFC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МУ ДПО "Методический центр" Московская обл., г. Электросталь, ул. Первомайская, д. 36а, МУ ДПО "Методический центр"</w:t>
            </w:r>
          </w:p>
        </w:tc>
        <w:tc>
          <w:tcPr>
            <w:tcW w:w="3827" w:type="dxa"/>
            <w:tcBorders>
              <w:top w:val="nil"/>
              <w:left w:val="nil"/>
              <w:bottom w:val="single" w:sz="4" w:space="0" w:color="auto"/>
              <w:right w:val="single" w:sz="4" w:space="0" w:color="auto"/>
            </w:tcBorders>
            <w:vAlign w:val="center"/>
            <w:hideMark/>
          </w:tcPr>
          <w:p w14:paraId="533BCCE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«Западная», ООО «Глобус»</w:t>
            </w:r>
          </w:p>
        </w:tc>
      </w:tr>
      <w:tr w:rsidR="00B77356" w:rsidRPr="00B77356" w14:paraId="1B27F417"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40EDE29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13</w:t>
            </w:r>
          </w:p>
        </w:tc>
        <w:tc>
          <w:tcPr>
            <w:tcW w:w="5103" w:type="dxa"/>
            <w:tcBorders>
              <w:top w:val="nil"/>
              <w:left w:val="nil"/>
              <w:bottom w:val="single" w:sz="4" w:space="0" w:color="auto"/>
              <w:right w:val="single" w:sz="4" w:space="0" w:color="auto"/>
            </w:tcBorders>
            <w:vAlign w:val="center"/>
            <w:hideMark/>
          </w:tcPr>
          <w:p w14:paraId="011AD6D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ЭГЦПВ МБУ Московская обл., г. Электросталь, ул. Первомайская, д. 42а, ЭГЦПВ МБУ</w:t>
            </w:r>
          </w:p>
        </w:tc>
        <w:tc>
          <w:tcPr>
            <w:tcW w:w="3827" w:type="dxa"/>
            <w:tcBorders>
              <w:top w:val="nil"/>
              <w:left w:val="nil"/>
              <w:bottom w:val="single" w:sz="4" w:space="0" w:color="auto"/>
              <w:right w:val="single" w:sz="4" w:space="0" w:color="auto"/>
            </w:tcBorders>
            <w:vAlign w:val="center"/>
            <w:hideMark/>
          </w:tcPr>
          <w:p w14:paraId="7DB1702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«Западная», ООО «Глобус»</w:t>
            </w:r>
          </w:p>
        </w:tc>
      </w:tr>
      <w:tr w:rsidR="00B77356" w:rsidRPr="00B77356" w14:paraId="7D31353D"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66CBE1A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lastRenderedPageBreak/>
              <w:t>14</w:t>
            </w:r>
          </w:p>
        </w:tc>
        <w:tc>
          <w:tcPr>
            <w:tcW w:w="5103" w:type="dxa"/>
            <w:tcBorders>
              <w:top w:val="nil"/>
              <w:left w:val="nil"/>
              <w:bottom w:val="single" w:sz="4" w:space="0" w:color="auto"/>
              <w:right w:val="single" w:sz="4" w:space="0" w:color="auto"/>
            </w:tcBorders>
            <w:vAlign w:val="center"/>
            <w:hideMark/>
          </w:tcPr>
          <w:p w14:paraId="369CD8E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Администрация городского округа Электросталь Московской области Московская обл., г. Электросталь, ул. Советская, д. 1/104, Администрация городского округа Электросталь Московской области</w:t>
            </w:r>
          </w:p>
        </w:tc>
        <w:tc>
          <w:tcPr>
            <w:tcW w:w="3827" w:type="dxa"/>
            <w:tcBorders>
              <w:top w:val="nil"/>
              <w:left w:val="nil"/>
              <w:bottom w:val="single" w:sz="4" w:space="0" w:color="auto"/>
              <w:right w:val="single" w:sz="4" w:space="0" w:color="auto"/>
            </w:tcBorders>
            <w:vAlign w:val="center"/>
            <w:hideMark/>
          </w:tcPr>
          <w:p w14:paraId="3A3ACF5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5F2FAE50"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63D44FE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15</w:t>
            </w:r>
          </w:p>
        </w:tc>
        <w:tc>
          <w:tcPr>
            <w:tcW w:w="5103" w:type="dxa"/>
            <w:tcBorders>
              <w:top w:val="nil"/>
              <w:left w:val="nil"/>
              <w:bottom w:val="single" w:sz="4" w:space="0" w:color="auto"/>
              <w:right w:val="single" w:sz="4" w:space="0" w:color="auto"/>
            </w:tcBorders>
            <w:vAlign w:val="center"/>
            <w:hideMark/>
          </w:tcPr>
          <w:p w14:paraId="630B578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Центральный корус ГБПОУ МО "Электростальский колледж", Московская обл., г. Электросталь, ул. Сталеваров, д. 19</w:t>
            </w:r>
          </w:p>
        </w:tc>
        <w:tc>
          <w:tcPr>
            <w:tcW w:w="3827" w:type="dxa"/>
            <w:tcBorders>
              <w:top w:val="nil"/>
              <w:left w:val="nil"/>
              <w:bottom w:val="single" w:sz="4" w:space="0" w:color="auto"/>
              <w:right w:val="single" w:sz="4" w:space="0" w:color="auto"/>
            </w:tcBorders>
            <w:vAlign w:val="center"/>
            <w:hideMark/>
          </w:tcPr>
          <w:p w14:paraId="45295F0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ЦТП-9 ГВС, Отопление Котельная «Северная», ООО «Глобус»</w:t>
            </w:r>
          </w:p>
        </w:tc>
      </w:tr>
      <w:tr w:rsidR="00B77356" w:rsidRPr="00B77356" w14:paraId="48B5C12E"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433F2F4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16</w:t>
            </w:r>
          </w:p>
        </w:tc>
        <w:tc>
          <w:tcPr>
            <w:tcW w:w="5103" w:type="dxa"/>
            <w:tcBorders>
              <w:top w:val="nil"/>
              <w:left w:val="nil"/>
              <w:bottom w:val="single" w:sz="4" w:space="0" w:color="auto"/>
              <w:right w:val="single" w:sz="4" w:space="0" w:color="auto"/>
            </w:tcBorders>
            <w:vAlign w:val="center"/>
            <w:hideMark/>
          </w:tcPr>
          <w:p w14:paraId="6A06303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ГБУЗ МО "Бюро СМЭ" Московская обл., г. Электросталь, ул. Пушкина, д. 3, ГБУЗ МО ЭЦГБ</w:t>
            </w:r>
          </w:p>
        </w:tc>
        <w:tc>
          <w:tcPr>
            <w:tcW w:w="3827" w:type="dxa"/>
            <w:tcBorders>
              <w:top w:val="nil"/>
              <w:left w:val="nil"/>
              <w:bottom w:val="single" w:sz="4" w:space="0" w:color="auto"/>
              <w:right w:val="single" w:sz="4" w:space="0" w:color="auto"/>
            </w:tcBorders>
            <w:vAlign w:val="center"/>
            <w:hideMark/>
          </w:tcPr>
          <w:p w14:paraId="0A75151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ЦТП-7, Котельная «Северная», ООО «Глобус»</w:t>
            </w:r>
          </w:p>
        </w:tc>
      </w:tr>
      <w:tr w:rsidR="00B77356" w:rsidRPr="00B77356" w14:paraId="5AB570EE"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7FC0EEA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17</w:t>
            </w:r>
          </w:p>
        </w:tc>
        <w:tc>
          <w:tcPr>
            <w:tcW w:w="5103" w:type="dxa"/>
            <w:tcBorders>
              <w:top w:val="nil"/>
              <w:left w:val="nil"/>
              <w:bottom w:val="single" w:sz="4" w:space="0" w:color="auto"/>
              <w:right w:val="single" w:sz="4" w:space="0" w:color="auto"/>
            </w:tcBorders>
            <w:vAlign w:val="center"/>
            <w:hideMark/>
          </w:tcPr>
          <w:p w14:paraId="279080E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Государтсвенная поликлиника, отделение ВОП, офис ВОП, Московская обл., г. Электросталь, ул. Сталеваров, д. 4в, ГБУЗ МО ЭЦГБ</w:t>
            </w:r>
          </w:p>
        </w:tc>
        <w:tc>
          <w:tcPr>
            <w:tcW w:w="3827" w:type="dxa"/>
            <w:tcBorders>
              <w:top w:val="nil"/>
              <w:left w:val="nil"/>
              <w:bottom w:val="single" w:sz="4" w:space="0" w:color="auto"/>
              <w:right w:val="single" w:sz="4" w:space="0" w:color="auto"/>
            </w:tcBorders>
            <w:vAlign w:val="center"/>
            <w:hideMark/>
          </w:tcPr>
          <w:p w14:paraId="6DAE81C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410BF516"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7DBA38C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18</w:t>
            </w:r>
          </w:p>
        </w:tc>
        <w:tc>
          <w:tcPr>
            <w:tcW w:w="5103" w:type="dxa"/>
            <w:tcBorders>
              <w:top w:val="nil"/>
              <w:left w:val="nil"/>
              <w:bottom w:val="single" w:sz="4" w:space="0" w:color="auto"/>
              <w:right w:val="single" w:sz="4" w:space="0" w:color="auto"/>
            </w:tcBorders>
            <w:vAlign w:val="center"/>
            <w:hideMark/>
          </w:tcPr>
          <w:p w14:paraId="6C21B7E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МАОУДО Центр "Диалог" Московская обл., г. Электросталь, ул. Пушкина, д. 20а, МАОУДО Центр "Диалог" </w:t>
            </w:r>
          </w:p>
        </w:tc>
        <w:tc>
          <w:tcPr>
            <w:tcW w:w="3827" w:type="dxa"/>
            <w:tcBorders>
              <w:top w:val="nil"/>
              <w:left w:val="nil"/>
              <w:bottom w:val="single" w:sz="4" w:space="0" w:color="auto"/>
              <w:right w:val="single" w:sz="4" w:space="0" w:color="auto"/>
            </w:tcBorders>
            <w:vAlign w:val="center"/>
            <w:hideMark/>
          </w:tcPr>
          <w:p w14:paraId="649847E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4AF43649"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02C62A5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19</w:t>
            </w:r>
          </w:p>
        </w:tc>
        <w:tc>
          <w:tcPr>
            <w:tcW w:w="5103" w:type="dxa"/>
            <w:tcBorders>
              <w:top w:val="nil"/>
              <w:left w:val="nil"/>
              <w:bottom w:val="single" w:sz="4" w:space="0" w:color="auto"/>
              <w:right w:val="single" w:sz="4" w:space="0" w:color="auto"/>
            </w:tcBorders>
            <w:vAlign w:val="center"/>
            <w:hideMark/>
          </w:tcPr>
          <w:p w14:paraId="0753A4F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МАУДО  "ДМШ" Московская обл., г. Электросталь, ул. Николаева, д. 11, МАУДО  "ДМШ"</w:t>
            </w:r>
          </w:p>
        </w:tc>
        <w:tc>
          <w:tcPr>
            <w:tcW w:w="3827" w:type="dxa"/>
            <w:tcBorders>
              <w:top w:val="nil"/>
              <w:left w:val="nil"/>
              <w:bottom w:val="single" w:sz="4" w:space="0" w:color="auto"/>
              <w:right w:val="single" w:sz="4" w:space="0" w:color="auto"/>
            </w:tcBorders>
            <w:vAlign w:val="center"/>
            <w:hideMark/>
          </w:tcPr>
          <w:p w14:paraId="2EECBBF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34E257B5" w14:textId="77777777" w:rsidTr="00B77356">
        <w:trPr>
          <w:trHeight w:val="1388"/>
        </w:trPr>
        <w:tc>
          <w:tcPr>
            <w:tcW w:w="704" w:type="dxa"/>
            <w:tcBorders>
              <w:top w:val="nil"/>
              <w:left w:val="single" w:sz="4" w:space="0" w:color="auto"/>
              <w:bottom w:val="single" w:sz="4" w:space="0" w:color="auto"/>
              <w:right w:val="single" w:sz="4" w:space="0" w:color="auto"/>
            </w:tcBorders>
            <w:vAlign w:val="center"/>
            <w:hideMark/>
          </w:tcPr>
          <w:p w14:paraId="15D35C4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20</w:t>
            </w:r>
          </w:p>
        </w:tc>
        <w:tc>
          <w:tcPr>
            <w:tcW w:w="5103" w:type="dxa"/>
            <w:tcBorders>
              <w:top w:val="nil"/>
              <w:left w:val="nil"/>
              <w:bottom w:val="single" w:sz="4" w:space="0" w:color="auto"/>
              <w:right w:val="single" w:sz="4" w:space="0" w:color="auto"/>
            </w:tcBorders>
            <w:vAlign w:val="center"/>
            <w:hideMark/>
          </w:tcPr>
          <w:p w14:paraId="688727F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Учебное здание МБОУ "Школа - интернат №1" Московская обл., г. Электросталь, ул. Зеленая, д. 1, «Школа-интернат для детей с ограниченными возможностями здоровья №1</w:t>
            </w:r>
            <w:r w:rsidRPr="00B77356">
              <w:rPr>
                <w:rFonts w:ascii="Times New Roman" w:eastAsia="Times New Roman" w:hAnsi="Times New Roman" w:cs="Times New Roman"/>
                <w:color w:val="000000"/>
                <w:lang w:eastAsia="ru-RU"/>
              </w:rPr>
              <w:br/>
              <w:t>городского округа Электросталь Московской области»</w:t>
            </w:r>
          </w:p>
        </w:tc>
        <w:tc>
          <w:tcPr>
            <w:tcW w:w="3827" w:type="dxa"/>
            <w:tcBorders>
              <w:top w:val="nil"/>
              <w:left w:val="nil"/>
              <w:bottom w:val="single" w:sz="4" w:space="0" w:color="auto"/>
              <w:right w:val="single" w:sz="4" w:space="0" w:color="auto"/>
            </w:tcBorders>
            <w:vAlign w:val="center"/>
            <w:hideMark/>
          </w:tcPr>
          <w:p w14:paraId="24142BD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ЦТП-9 ГВС, Отопление Котельная «Северная», ООО «Глобус»</w:t>
            </w:r>
          </w:p>
        </w:tc>
      </w:tr>
      <w:tr w:rsidR="00B77356" w:rsidRPr="00B77356" w14:paraId="738E29DE"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6A4B7F9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21</w:t>
            </w:r>
          </w:p>
        </w:tc>
        <w:tc>
          <w:tcPr>
            <w:tcW w:w="5103" w:type="dxa"/>
            <w:tcBorders>
              <w:top w:val="nil"/>
              <w:left w:val="nil"/>
              <w:bottom w:val="single" w:sz="4" w:space="0" w:color="auto"/>
              <w:right w:val="single" w:sz="4" w:space="0" w:color="auto"/>
            </w:tcBorders>
            <w:vAlign w:val="center"/>
            <w:hideMark/>
          </w:tcPr>
          <w:p w14:paraId="6D6B811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МЕЖРАЙОННАЯ ИФНС РОССИИ № 23 ПО МОСКОВСКОЙ ОБЛАСТИ Московская обл., г. Электросталь, ул. Советская, д. 26а, МЕЖРАЙОННАЯ ИФНС РОССИИ № 23 ПО МОСКОВСКОЙ ОБЛАСТИ</w:t>
            </w:r>
          </w:p>
        </w:tc>
        <w:tc>
          <w:tcPr>
            <w:tcW w:w="3827" w:type="dxa"/>
            <w:tcBorders>
              <w:top w:val="nil"/>
              <w:left w:val="nil"/>
              <w:bottom w:val="single" w:sz="4" w:space="0" w:color="auto"/>
              <w:right w:val="single" w:sz="4" w:space="0" w:color="auto"/>
            </w:tcBorders>
            <w:vAlign w:val="center"/>
            <w:hideMark/>
          </w:tcPr>
          <w:p w14:paraId="50449ED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7679FAC6"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2FE9175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22</w:t>
            </w:r>
          </w:p>
        </w:tc>
        <w:tc>
          <w:tcPr>
            <w:tcW w:w="5103" w:type="dxa"/>
            <w:tcBorders>
              <w:top w:val="nil"/>
              <w:left w:val="nil"/>
              <w:bottom w:val="single" w:sz="4" w:space="0" w:color="auto"/>
              <w:right w:val="single" w:sz="4" w:space="0" w:color="auto"/>
            </w:tcBorders>
            <w:vAlign w:val="center"/>
            <w:hideMark/>
          </w:tcPr>
          <w:p w14:paraId="1C3161D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Межрайонная ИФНС России №6 по Московской области, Московская обл., г. Электросталь, Больничный проезд, д. 1,Межрайонная ИФНС России №6 по Московской области</w:t>
            </w:r>
          </w:p>
        </w:tc>
        <w:tc>
          <w:tcPr>
            <w:tcW w:w="3827" w:type="dxa"/>
            <w:tcBorders>
              <w:top w:val="nil"/>
              <w:left w:val="nil"/>
              <w:bottom w:val="single" w:sz="4" w:space="0" w:color="auto"/>
              <w:right w:val="single" w:sz="4" w:space="0" w:color="auto"/>
            </w:tcBorders>
            <w:vAlign w:val="center"/>
            <w:hideMark/>
          </w:tcPr>
          <w:p w14:paraId="2D82300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26DB0A49"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4096638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23</w:t>
            </w:r>
          </w:p>
        </w:tc>
        <w:tc>
          <w:tcPr>
            <w:tcW w:w="5103" w:type="dxa"/>
            <w:tcBorders>
              <w:top w:val="nil"/>
              <w:left w:val="nil"/>
              <w:bottom w:val="single" w:sz="4" w:space="0" w:color="auto"/>
              <w:right w:val="single" w:sz="4" w:space="0" w:color="auto"/>
            </w:tcBorders>
            <w:vAlign w:val="center"/>
            <w:hideMark/>
          </w:tcPr>
          <w:p w14:paraId="64753DE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ИФНС, Московская обл., г. Электросталь, Больничный проезд, д. 3, ИФНС</w:t>
            </w:r>
          </w:p>
        </w:tc>
        <w:tc>
          <w:tcPr>
            <w:tcW w:w="3827" w:type="dxa"/>
            <w:tcBorders>
              <w:top w:val="nil"/>
              <w:left w:val="nil"/>
              <w:bottom w:val="single" w:sz="4" w:space="0" w:color="auto"/>
              <w:right w:val="single" w:sz="4" w:space="0" w:color="auto"/>
            </w:tcBorders>
            <w:vAlign w:val="center"/>
            <w:hideMark/>
          </w:tcPr>
          <w:p w14:paraId="00D5D86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22B226A6"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3C264E7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24</w:t>
            </w:r>
          </w:p>
        </w:tc>
        <w:tc>
          <w:tcPr>
            <w:tcW w:w="5103" w:type="dxa"/>
            <w:tcBorders>
              <w:top w:val="nil"/>
              <w:left w:val="nil"/>
              <w:bottom w:val="single" w:sz="4" w:space="0" w:color="auto"/>
              <w:right w:val="single" w:sz="4" w:space="0" w:color="auto"/>
            </w:tcBorders>
            <w:vAlign w:val="center"/>
            <w:hideMark/>
          </w:tcPr>
          <w:p w14:paraId="249CF63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МКУ "Управление обеспечения деятельности г.о. Электросталь" Московская обл., г. Электросталь, ул. Красная, д. 8а, МКУ "Управление обеспечения деятельности г.о. Электросталь"</w:t>
            </w:r>
          </w:p>
        </w:tc>
        <w:tc>
          <w:tcPr>
            <w:tcW w:w="3827" w:type="dxa"/>
            <w:tcBorders>
              <w:top w:val="nil"/>
              <w:left w:val="nil"/>
              <w:bottom w:val="single" w:sz="4" w:space="0" w:color="auto"/>
              <w:right w:val="single" w:sz="4" w:space="0" w:color="auto"/>
            </w:tcBorders>
            <w:vAlign w:val="center"/>
            <w:hideMark/>
          </w:tcPr>
          <w:p w14:paraId="349DBEE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023D49CD" w14:textId="77777777" w:rsidTr="00B77356">
        <w:trPr>
          <w:trHeight w:val="1388"/>
        </w:trPr>
        <w:tc>
          <w:tcPr>
            <w:tcW w:w="704" w:type="dxa"/>
            <w:tcBorders>
              <w:top w:val="nil"/>
              <w:left w:val="single" w:sz="4" w:space="0" w:color="auto"/>
              <w:bottom w:val="single" w:sz="4" w:space="0" w:color="auto"/>
              <w:right w:val="single" w:sz="4" w:space="0" w:color="auto"/>
            </w:tcBorders>
            <w:vAlign w:val="center"/>
            <w:hideMark/>
          </w:tcPr>
          <w:p w14:paraId="278169A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25</w:t>
            </w:r>
          </w:p>
        </w:tc>
        <w:tc>
          <w:tcPr>
            <w:tcW w:w="5103" w:type="dxa"/>
            <w:tcBorders>
              <w:top w:val="nil"/>
              <w:left w:val="nil"/>
              <w:bottom w:val="single" w:sz="4" w:space="0" w:color="auto"/>
              <w:right w:val="single" w:sz="4" w:space="0" w:color="auto"/>
            </w:tcBorders>
            <w:vAlign w:val="center"/>
            <w:hideMark/>
          </w:tcPr>
          <w:p w14:paraId="2ABED9C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Центр доступа "МФЮА", Московская обл., г. Электросталь, ул. Жулябина, д. 9, "Аккредитованное образовательное частное учреждение высшего образования "Московский финансово-юридический университет МФЮА"</w:t>
            </w:r>
          </w:p>
        </w:tc>
        <w:tc>
          <w:tcPr>
            <w:tcW w:w="3827" w:type="dxa"/>
            <w:tcBorders>
              <w:top w:val="nil"/>
              <w:left w:val="nil"/>
              <w:bottom w:val="single" w:sz="4" w:space="0" w:color="auto"/>
              <w:right w:val="single" w:sz="4" w:space="0" w:color="auto"/>
            </w:tcBorders>
            <w:vAlign w:val="center"/>
            <w:hideMark/>
          </w:tcPr>
          <w:p w14:paraId="76B4696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40E6443A"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0444F0C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lastRenderedPageBreak/>
              <w:t>26</w:t>
            </w:r>
          </w:p>
        </w:tc>
        <w:tc>
          <w:tcPr>
            <w:tcW w:w="5103" w:type="dxa"/>
            <w:tcBorders>
              <w:top w:val="nil"/>
              <w:left w:val="nil"/>
              <w:bottom w:val="single" w:sz="4" w:space="0" w:color="auto"/>
              <w:right w:val="single" w:sz="4" w:space="0" w:color="auto"/>
            </w:tcBorders>
            <w:vAlign w:val="center"/>
            <w:hideMark/>
          </w:tcPr>
          <w:p w14:paraId="63D6AC3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Московский политехнический университет, Московская обл., г. Электросталь, ул. Первомайская, д. 7, Электростальский институт (филиал) ФГАОУ ВО "Московского политехнического университета"</w:t>
            </w:r>
          </w:p>
        </w:tc>
        <w:tc>
          <w:tcPr>
            <w:tcW w:w="3827" w:type="dxa"/>
            <w:tcBorders>
              <w:top w:val="nil"/>
              <w:left w:val="nil"/>
              <w:bottom w:val="single" w:sz="4" w:space="0" w:color="auto"/>
              <w:right w:val="single" w:sz="4" w:space="0" w:color="auto"/>
            </w:tcBorders>
            <w:vAlign w:val="center"/>
            <w:hideMark/>
          </w:tcPr>
          <w:p w14:paraId="3D9965E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4F6CB7A5" w14:textId="77777777" w:rsidTr="00B77356">
        <w:trPr>
          <w:trHeight w:val="1665"/>
        </w:trPr>
        <w:tc>
          <w:tcPr>
            <w:tcW w:w="704" w:type="dxa"/>
            <w:tcBorders>
              <w:top w:val="nil"/>
              <w:left w:val="single" w:sz="4" w:space="0" w:color="auto"/>
              <w:bottom w:val="single" w:sz="4" w:space="0" w:color="auto"/>
              <w:right w:val="single" w:sz="4" w:space="0" w:color="auto"/>
            </w:tcBorders>
            <w:vAlign w:val="center"/>
            <w:hideMark/>
          </w:tcPr>
          <w:p w14:paraId="5CD4369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27</w:t>
            </w:r>
          </w:p>
        </w:tc>
        <w:tc>
          <w:tcPr>
            <w:tcW w:w="5103" w:type="dxa"/>
            <w:tcBorders>
              <w:top w:val="nil"/>
              <w:left w:val="nil"/>
              <w:bottom w:val="single" w:sz="4" w:space="0" w:color="auto"/>
              <w:right w:val="single" w:sz="4" w:space="0" w:color="auto"/>
            </w:tcBorders>
            <w:vAlign w:val="center"/>
            <w:hideMark/>
          </w:tcPr>
          <w:p w14:paraId="543F30A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Учебный корпус Инженерно-экономического факультета Национального исследовательского технологического университета «МИСиС», Московская обл., г. Электросталь, ул. Советская, д. 21/6, Инженерно-экономический факультета НИТУ «МИСиС»</w:t>
            </w:r>
          </w:p>
        </w:tc>
        <w:tc>
          <w:tcPr>
            <w:tcW w:w="3827" w:type="dxa"/>
            <w:tcBorders>
              <w:top w:val="nil"/>
              <w:left w:val="nil"/>
              <w:bottom w:val="single" w:sz="4" w:space="0" w:color="auto"/>
              <w:right w:val="single" w:sz="4" w:space="0" w:color="auto"/>
            </w:tcBorders>
            <w:vAlign w:val="center"/>
            <w:hideMark/>
          </w:tcPr>
          <w:p w14:paraId="173B0CF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3077430E"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18CE07F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28</w:t>
            </w:r>
          </w:p>
        </w:tc>
        <w:tc>
          <w:tcPr>
            <w:tcW w:w="5103" w:type="dxa"/>
            <w:tcBorders>
              <w:top w:val="nil"/>
              <w:left w:val="nil"/>
              <w:bottom w:val="single" w:sz="4" w:space="0" w:color="auto"/>
              <w:right w:val="single" w:sz="4" w:space="0" w:color="auto"/>
            </w:tcBorders>
            <w:vAlign w:val="center"/>
            <w:hideMark/>
          </w:tcPr>
          <w:p w14:paraId="33144C1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Основное здание МОУ "Гимназия № 9" Московская обл., г. Электросталь, ул. Первомайская, д. 014, МОУ "Гимназия № 9" </w:t>
            </w:r>
          </w:p>
        </w:tc>
        <w:tc>
          <w:tcPr>
            <w:tcW w:w="3827" w:type="dxa"/>
            <w:tcBorders>
              <w:top w:val="nil"/>
              <w:left w:val="nil"/>
              <w:bottom w:val="single" w:sz="4" w:space="0" w:color="auto"/>
              <w:right w:val="single" w:sz="4" w:space="0" w:color="auto"/>
            </w:tcBorders>
            <w:vAlign w:val="center"/>
            <w:hideMark/>
          </w:tcPr>
          <w:p w14:paraId="2CB82BD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36D4A3D0"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6A54496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29</w:t>
            </w:r>
          </w:p>
        </w:tc>
        <w:tc>
          <w:tcPr>
            <w:tcW w:w="5103" w:type="dxa"/>
            <w:tcBorders>
              <w:top w:val="nil"/>
              <w:left w:val="nil"/>
              <w:bottom w:val="single" w:sz="4" w:space="0" w:color="auto"/>
              <w:right w:val="single" w:sz="4" w:space="0" w:color="auto"/>
            </w:tcBorders>
            <w:vAlign w:val="center"/>
            <w:hideMark/>
          </w:tcPr>
          <w:p w14:paraId="3E90BBA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Детский сад № 55, Московская обл., г. Электросталь, ул. Коллективная, д. 12, МОУ "Гимназия № 9" </w:t>
            </w:r>
          </w:p>
        </w:tc>
        <w:tc>
          <w:tcPr>
            <w:tcW w:w="3827" w:type="dxa"/>
            <w:tcBorders>
              <w:top w:val="nil"/>
              <w:left w:val="nil"/>
              <w:bottom w:val="single" w:sz="4" w:space="0" w:color="auto"/>
              <w:right w:val="single" w:sz="4" w:space="0" w:color="auto"/>
            </w:tcBorders>
            <w:vAlign w:val="center"/>
            <w:hideMark/>
          </w:tcPr>
          <w:p w14:paraId="517CABB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73BCA662"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169D209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30</w:t>
            </w:r>
          </w:p>
        </w:tc>
        <w:tc>
          <w:tcPr>
            <w:tcW w:w="5103" w:type="dxa"/>
            <w:tcBorders>
              <w:top w:val="nil"/>
              <w:left w:val="nil"/>
              <w:bottom w:val="single" w:sz="4" w:space="0" w:color="auto"/>
              <w:right w:val="single" w:sz="4" w:space="0" w:color="auto"/>
            </w:tcBorders>
            <w:vAlign w:val="center"/>
            <w:hideMark/>
          </w:tcPr>
          <w:p w14:paraId="24F89D1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Детский сад, Московская обл., г. Электросталь, Ногинское шоссе, д. 34, МОУ "Гимназия № 9" </w:t>
            </w:r>
          </w:p>
        </w:tc>
        <w:tc>
          <w:tcPr>
            <w:tcW w:w="3827" w:type="dxa"/>
            <w:tcBorders>
              <w:top w:val="nil"/>
              <w:left w:val="nil"/>
              <w:bottom w:val="single" w:sz="4" w:space="0" w:color="auto"/>
              <w:right w:val="single" w:sz="4" w:space="0" w:color="auto"/>
            </w:tcBorders>
            <w:vAlign w:val="center"/>
            <w:hideMark/>
          </w:tcPr>
          <w:p w14:paraId="70AE8F4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16D50A7B"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2747F1F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31</w:t>
            </w:r>
          </w:p>
        </w:tc>
        <w:tc>
          <w:tcPr>
            <w:tcW w:w="5103" w:type="dxa"/>
            <w:tcBorders>
              <w:top w:val="nil"/>
              <w:left w:val="nil"/>
              <w:bottom w:val="single" w:sz="4" w:space="0" w:color="auto"/>
              <w:right w:val="single" w:sz="4" w:space="0" w:color="auto"/>
            </w:tcBorders>
            <w:vAlign w:val="center"/>
            <w:hideMark/>
          </w:tcPr>
          <w:p w14:paraId="0E1A6E0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Учебный центр, Московская обл., г. Электросталь, ул. Маяковского, д. 6,МОУ "Гимназия № 9" </w:t>
            </w:r>
          </w:p>
        </w:tc>
        <w:tc>
          <w:tcPr>
            <w:tcW w:w="3827" w:type="dxa"/>
            <w:tcBorders>
              <w:top w:val="nil"/>
              <w:left w:val="nil"/>
              <w:bottom w:val="single" w:sz="4" w:space="0" w:color="auto"/>
              <w:right w:val="single" w:sz="4" w:space="0" w:color="auto"/>
            </w:tcBorders>
            <w:vAlign w:val="center"/>
            <w:hideMark/>
          </w:tcPr>
          <w:p w14:paraId="26FB6EC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5692979B"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05FFC9C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32</w:t>
            </w:r>
          </w:p>
        </w:tc>
        <w:tc>
          <w:tcPr>
            <w:tcW w:w="5103" w:type="dxa"/>
            <w:tcBorders>
              <w:top w:val="nil"/>
              <w:left w:val="nil"/>
              <w:bottom w:val="single" w:sz="4" w:space="0" w:color="auto"/>
              <w:right w:val="single" w:sz="4" w:space="0" w:color="auto"/>
            </w:tcBorders>
            <w:vAlign w:val="center"/>
            <w:hideMark/>
          </w:tcPr>
          <w:p w14:paraId="40ECC0D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Детский сад № 26, Московская обл., г. Электросталь, ул. Первомайская, д. 08а, МОУ "Гимназия № 9" </w:t>
            </w:r>
          </w:p>
        </w:tc>
        <w:tc>
          <w:tcPr>
            <w:tcW w:w="3827" w:type="dxa"/>
            <w:tcBorders>
              <w:top w:val="nil"/>
              <w:left w:val="nil"/>
              <w:bottom w:val="single" w:sz="4" w:space="0" w:color="auto"/>
              <w:right w:val="single" w:sz="4" w:space="0" w:color="auto"/>
            </w:tcBorders>
            <w:vAlign w:val="center"/>
            <w:hideMark/>
          </w:tcPr>
          <w:p w14:paraId="55AFDBD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688B9500"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50CF0BD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33</w:t>
            </w:r>
          </w:p>
        </w:tc>
        <w:tc>
          <w:tcPr>
            <w:tcW w:w="5103" w:type="dxa"/>
            <w:tcBorders>
              <w:top w:val="nil"/>
              <w:left w:val="nil"/>
              <w:bottom w:val="single" w:sz="4" w:space="0" w:color="auto"/>
              <w:right w:val="single" w:sz="4" w:space="0" w:color="auto"/>
            </w:tcBorders>
            <w:vAlign w:val="center"/>
            <w:hideMark/>
          </w:tcPr>
          <w:p w14:paraId="320644F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Детский сад № 1, Московская обл., г. Электросталь, пр. Ленина, д. 06а, МОУ "Гимназия № 9" </w:t>
            </w:r>
          </w:p>
        </w:tc>
        <w:tc>
          <w:tcPr>
            <w:tcW w:w="3827" w:type="dxa"/>
            <w:tcBorders>
              <w:top w:val="nil"/>
              <w:left w:val="nil"/>
              <w:bottom w:val="single" w:sz="4" w:space="0" w:color="auto"/>
              <w:right w:val="single" w:sz="4" w:space="0" w:color="auto"/>
            </w:tcBorders>
            <w:vAlign w:val="center"/>
            <w:hideMark/>
          </w:tcPr>
          <w:p w14:paraId="358FCBD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ЦТП-10, Котельная «Северная», ООО «Глобус»</w:t>
            </w:r>
          </w:p>
        </w:tc>
      </w:tr>
      <w:tr w:rsidR="00B77356" w:rsidRPr="00B77356" w14:paraId="4C2A3B12"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4DE00D0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34</w:t>
            </w:r>
          </w:p>
        </w:tc>
        <w:tc>
          <w:tcPr>
            <w:tcW w:w="5103" w:type="dxa"/>
            <w:tcBorders>
              <w:top w:val="nil"/>
              <w:left w:val="nil"/>
              <w:bottom w:val="single" w:sz="4" w:space="0" w:color="auto"/>
              <w:right w:val="single" w:sz="4" w:space="0" w:color="auto"/>
            </w:tcBorders>
            <w:vAlign w:val="center"/>
            <w:hideMark/>
          </w:tcPr>
          <w:p w14:paraId="27615C5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МОУ "СОШ № 1" Московская обл., г. Электросталь, Больничный проезд, д. 3</w:t>
            </w:r>
          </w:p>
        </w:tc>
        <w:tc>
          <w:tcPr>
            <w:tcW w:w="3827" w:type="dxa"/>
            <w:tcBorders>
              <w:top w:val="nil"/>
              <w:left w:val="nil"/>
              <w:bottom w:val="single" w:sz="4" w:space="0" w:color="auto"/>
              <w:right w:val="single" w:sz="4" w:space="0" w:color="auto"/>
            </w:tcBorders>
            <w:vAlign w:val="center"/>
            <w:hideMark/>
          </w:tcPr>
          <w:p w14:paraId="5D20BE1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76193E5B"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0B2907E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35</w:t>
            </w:r>
          </w:p>
        </w:tc>
        <w:tc>
          <w:tcPr>
            <w:tcW w:w="5103" w:type="dxa"/>
            <w:tcBorders>
              <w:top w:val="nil"/>
              <w:left w:val="nil"/>
              <w:bottom w:val="single" w:sz="4" w:space="0" w:color="auto"/>
              <w:right w:val="single" w:sz="4" w:space="0" w:color="auto"/>
            </w:tcBorders>
            <w:vAlign w:val="center"/>
            <w:hideMark/>
          </w:tcPr>
          <w:p w14:paraId="4020945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Детский сад, корпус № 5, Московская обл., г. Электросталь, Больничный проезд, д. 7, МОУ "СОШ № 1" </w:t>
            </w:r>
          </w:p>
        </w:tc>
        <w:tc>
          <w:tcPr>
            <w:tcW w:w="3827" w:type="dxa"/>
            <w:tcBorders>
              <w:top w:val="nil"/>
              <w:left w:val="nil"/>
              <w:bottom w:val="single" w:sz="4" w:space="0" w:color="auto"/>
              <w:right w:val="single" w:sz="4" w:space="0" w:color="auto"/>
            </w:tcBorders>
            <w:vAlign w:val="center"/>
            <w:hideMark/>
          </w:tcPr>
          <w:p w14:paraId="3CE69CC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77265D4D"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417A0E8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36</w:t>
            </w:r>
          </w:p>
        </w:tc>
        <w:tc>
          <w:tcPr>
            <w:tcW w:w="5103" w:type="dxa"/>
            <w:tcBorders>
              <w:top w:val="nil"/>
              <w:left w:val="nil"/>
              <w:bottom w:val="single" w:sz="4" w:space="0" w:color="auto"/>
              <w:right w:val="single" w:sz="4" w:space="0" w:color="auto"/>
            </w:tcBorders>
            <w:vAlign w:val="center"/>
            <w:hideMark/>
          </w:tcPr>
          <w:p w14:paraId="028B8F5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Детский сад, корпус № 4, Московская обл., г. Электросталь, ул. Пушкина, д. 14а, МОУ "СОШ № 1" </w:t>
            </w:r>
          </w:p>
        </w:tc>
        <w:tc>
          <w:tcPr>
            <w:tcW w:w="3827" w:type="dxa"/>
            <w:tcBorders>
              <w:top w:val="nil"/>
              <w:left w:val="nil"/>
              <w:bottom w:val="single" w:sz="4" w:space="0" w:color="auto"/>
              <w:right w:val="single" w:sz="4" w:space="0" w:color="auto"/>
            </w:tcBorders>
            <w:vAlign w:val="center"/>
            <w:hideMark/>
          </w:tcPr>
          <w:p w14:paraId="3F067E4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74492FCD"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15D6541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37</w:t>
            </w:r>
          </w:p>
        </w:tc>
        <w:tc>
          <w:tcPr>
            <w:tcW w:w="5103" w:type="dxa"/>
            <w:tcBorders>
              <w:top w:val="nil"/>
              <w:left w:val="nil"/>
              <w:bottom w:val="single" w:sz="4" w:space="0" w:color="auto"/>
              <w:right w:val="single" w:sz="4" w:space="0" w:color="auto"/>
            </w:tcBorders>
            <w:vAlign w:val="center"/>
            <w:hideMark/>
          </w:tcPr>
          <w:p w14:paraId="5A64358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Детский сад № 9, Московская обл., г. Электросталь, ул. Маяковского, д. 5а, МОУ "СОШ № 1" </w:t>
            </w:r>
          </w:p>
        </w:tc>
        <w:tc>
          <w:tcPr>
            <w:tcW w:w="3827" w:type="dxa"/>
            <w:tcBorders>
              <w:top w:val="nil"/>
              <w:left w:val="nil"/>
              <w:bottom w:val="single" w:sz="4" w:space="0" w:color="auto"/>
              <w:right w:val="single" w:sz="4" w:space="0" w:color="auto"/>
            </w:tcBorders>
            <w:vAlign w:val="center"/>
            <w:hideMark/>
          </w:tcPr>
          <w:p w14:paraId="5166EAC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1380BE55"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36BBBA1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38</w:t>
            </w:r>
          </w:p>
        </w:tc>
        <w:tc>
          <w:tcPr>
            <w:tcW w:w="5103" w:type="dxa"/>
            <w:tcBorders>
              <w:top w:val="nil"/>
              <w:left w:val="nil"/>
              <w:bottom w:val="single" w:sz="4" w:space="0" w:color="auto"/>
              <w:right w:val="single" w:sz="4" w:space="0" w:color="auto"/>
            </w:tcBorders>
            <w:vAlign w:val="center"/>
            <w:hideMark/>
          </w:tcPr>
          <w:p w14:paraId="5ADDFBE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Учебное здание МОУ "СОШ № 1", Московская обл., г. Электросталь, ул. Советская, д. 3, МОУ "СОШ № 1" </w:t>
            </w:r>
          </w:p>
        </w:tc>
        <w:tc>
          <w:tcPr>
            <w:tcW w:w="3827" w:type="dxa"/>
            <w:tcBorders>
              <w:top w:val="nil"/>
              <w:left w:val="nil"/>
              <w:bottom w:val="single" w:sz="4" w:space="0" w:color="auto"/>
              <w:right w:val="single" w:sz="4" w:space="0" w:color="auto"/>
            </w:tcBorders>
            <w:vAlign w:val="center"/>
            <w:hideMark/>
          </w:tcPr>
          <w:p w14:paraId="1115FC6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6F4E88AA"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4D127E3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39</w:t>
            </w:r>
          </w:p>
        </w:tc>
        <w:tc>
          <w:tcPr>
            <w:tcW w:w="5103" w:type="dxa"/>
            <w:tcBorders>
              <w:top w:val="nil"/>
              <w:left w:val="nil"/>
              <w:bottom w:val="single" w:sz="4" w:space="0" w:color="auto"/>
              <w:right w:val="single" w:sz="4" w:space="0" w:color="auto"/>
            </w:tcBorders>
            <w:vAlign w:val="center"/>
            <w:hideMark/>
          </w:tcPr>
          <w:p w14:paraId="5981252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Основное здание МОУ "СОШ № 1", Московская обл., г. Электросталь, ул. Пушкина, д. 6, МОУ "СОШ № 1" </w:t>
            </w:r>
          </w:p>
        </w:tc>
        <w:tc>
          <w:tcPr>
            <w:tcW w:w="3827" w:type="dxa"/>
            <w:tcBorders>
              <w:top w:val="nil"/>
              <w:left w:val="nil"/>
              <w:bottom w:val="single" w:sz="4" w:space="0" w:color="auto"/>
              <w:right w:val="single" w:sz="4" w:space="0" w:color="auto"/>
            </w:tcBorders>
            <w:vAlign w:val="center"/>
            <w:hideMark/>
          </w:tcPr>
          <w:p w14:paraId="4A7B17D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68E7E4CB"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32DDE1B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40</w:t>
            </w:r>
          </w:p>
        </w:tc>
        <w:tc>
          <w:tcPr>
            <w:tcW w:w="5103" w:type="dxa"/>
            <w:tcBorders>
              <w:top w:val="nil"/>
              <w:left w:val="nil"/>
              <w:bottom w:val="single" w:sz="4" w:space="0" w:color="auto"/>
              <w:right w:val="single" w:sz="4" w:space="0" w:color="auto"/>
            </w:tcBorders>
            <w:vAlign w:val="center"/>
            <w:hideMark/>
          </w:tcPr>
          <w:p w14:paraId="0529CC6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Детский сад, Московская обл., г. Электросталь, пр. Ленина, д. 25 к.1,2, МОУ "СОШ № 11" </w:t>
            </w:r>
          </w:p>
        </w:tc>
        <w:tc>
          <w:tcPr>
            <w:tcW w:w="3827" w:type="dxa"/>
            <w:tcBorders>
              <w:top w:val="nil"/>
              <w:left w:val="nil"/>
              <w:bottom w:val="single" w:sz="4" w:space="0" w:color="auto"/>
              <w:right w:val="single" w:sz="4" w:space="0" w:color="auto"/>
            </w:tcBorders>
            <w:vAlign w:val="center"/>
            <w:hideMark/>
          </w:tcPr>
          <w:p w14:paraId="2F94575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7EAF99D0"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23413C6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lastRenderedPageBreak/>
              <w:t>41</w:t>
            </w:r>
          </w:p>
        </w:tc>
        <w:tc>
          <w:tcPr>
            <w:tcW w:w="5103" w:type="dxa"/>
            <w:tcBorders>
              <w:top w:val="nil"/>
              <w:left w:val="nil"/>
              <w:bottom w:val="single" w:sz="4" w:space="0" w:color="auto"/>
              <w:right w:val="single" w:sz="4" w:space="0" w:color="auto"/>
            </w:tcBorders>
            <w:vAlign w:val="center"/>
            <w:hideMark/>
          </w:tcPr>
          <w:p w14:paraId="18B8050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Основное здание МОУ "СОШ № 11", Московская обл., г. Электросталь, ул. Пушкина, д. 23а, МОУ "СОШ № 11" </w:t>
            </w:r>
          </w:p>
        </w:tc>
        <w:tc>
          <w:tcPr>
            <w:tcW w:w="3827" w:type="dxa"/>
            <w:tcBorders>
              <w:top w:val="nil"/>
              <w:left w:val="nil"/>
              <w:bottom w:val="single" w:sz="4" w:space="0" w:color="auto"/>
              <w:right w:val="single" w:sz="4" w:space="0" w:color="auto"/>
            </w:tcBorders>
            <w:vAlign w:val="center"/>
            <w:hideMark/>
          </w:tcPr>
          <w:p w14:paraId="66A5B8C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7DA5A9F3"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31ACBEB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42</w:t>
            </w:r>
          </w:p>
        </w:tc>
        <w:tc>
          <w:tcPr>
            <w:tcW w:w="5103" w:type="dxa"/>
            <w:tcBorders>
              <w:top w:val="nil"/>
              <w:left w:val="nil"/>
              <w:bottom w:val="single" w:sz="4" w:space="0" w:color="auto"/>
              <w:right w:val="single" w:sz="4" w:space="0" w:color="auto"/>
            </w:tcBorders>
            <w:vAlign w:val="center"/>
            <w:hideMark/>
          </w:tcPr>
          <w:p w14:paraId="4B1E545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Московская обл., г. Электросталь, ул. Пушкина, д. 26к. 2,3, МОУ "СОШ № 15 с УИОП"</w:t>
            </w:r>
          </w:p>
        </w:tc>
        <w:tc>
          <w:tcPr>
            <w:tcW w:w="3827" w:type="dxa"/>
            <w:tcBorders>
              <w:top w:val="nil"/>
              <w:left w:val="nil"/>
              <w:bottom w:val="single" w:sz="4" w:space="0" w:color="auto"/>
              <w:right w:val="single" w:sz="4" w:space="0" w:color="auto"/>
            </w:tcBorders>
            <w:vAlign w:val="center"/>
            <w:hideMark/>
          </w:tcPr>
          <w:p w14:paraId="65976FB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17F13C90"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5775D3C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43</w:t>
            </w:r>
          </w:p>
        </w:tc>
        <w:tc>
          <w:tcPr>
            <w:tcW w:w="5103" w:type="dxa"/>
            <w:tcBorders>
              <w:top w:val="nil"/>
              <w:left w:val="nil"/>
              <w:bottom w:val="single" w:sz="4" w:space="0" w:color="auto"/>
              <w:right w:val="single" w:sz="4" w:space="0" w:color="auto"/>
            </w:tcBorders>
            <w:vAlign w:val="center"/>
            <w:hideMark/>
          </w:tcPr>
          <w:p w14:paraId="5E494BF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Основное здание МОУ "СОШ № 15 с УИОП", Московская обл., г. Электросталь, ул. Пушкина, д. 30, МОУ "СОШ № 15 с УИОП"</w:t>
            </w:r>
          </w:p>
        </w:tc>
        <w:tc>
          <w:tcPr>
            <w:tcW w:w="3827" w:type="dxa"/>
            <w:tcBorders>
              <w:top w:val="nil"/>
              <w:left w:val="nil"/>
              <w:bottom w:val="single" w:sz="4" w:space="0" w:color="auto"/>
              <w:right w:val="single" w:sz="4" w:space="0" w:color="auto"/>
            </w:tcBorders>
            <w:vAlign w:val="center"/>
            <w:hideMark/>
          </w:tcPr>
          <w:p w14:paraId="3CF4D73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089EA81E"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1CAD232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44</w:t>
            </w:r>
          </w:p>
        </w:tc>
        <w:tc>
          <w:tcPr>
            <w:tcW w:w="5103" w:type="dxa"/>
            <w:tcBorders>
              <w:top w:val="nil"/>
              <w:left w:val="nil"/>
              <w:bottom w:val="single" w:sz="4" w:space="0" w:color="auto"/>
              <w:right w:val="single" w:sz="4" w:space="0" w:color="auto"/>
            </w:tcBorders>
            <w:vAlign w:val="center"/>
            <w:hideMark/>
          </w:tcPr>
          <w:p w14:paraId="392A438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 56, Московская обл., г. Электросталь, ул. Первомайская, д. 4б, МОУ "СОШ № 18"</w:t>
            </w:r>
          </w:p>
        </w:tc>
        <w:tc>
          <w:tcPr>
            <w:tcW w:w="3827" w:type="dxa"/>
            <w:tcBorders>
              <w:top w:val="nil"/>
              <w:left w:val="nil"/>
              <w:bottom w:val="single" w:sz="4" w:space="0" w:color="auto"/>
              <w:right w:val="single" w:sz="4" w:space="0" w:color="auto"/>
            </w:tcBorders>
            <w:vAlign w:val="center"/>
            <w:hideMark/>
          </w:tcPr>
          <w:p w14:paraId="256E041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77CB9C36"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49A4334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45</w:t>
            </w:r>
          </w:p>
        </w:tc>
        <w:tc>
          <w:tcPr>
            <w:tcW w:w="5103" w:type="dxa"/>
            <w:tcBorders>
              <w:top w:val="nil"/>
              <w:left w:val="nil"/>
              <w:bottom w:val="single" w:sz="4" w:space="0" w:color="auto"/>
              <w:right w:val="single" w:sz="4" w:space="0" w:color="auto"/>
            </w:tcBorders>
            <w:vAlign w:val="center"/>
            <w:hideMark/>
          </w:tcPr>
          <w:p w14:paraId="3B4F32D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 32, Московская обл., г. Электросталь, ул. Первомайская, д. 6а, МОУ "СОШ № 18"</w:t>
            </w:r>
          </w:p>
        </w:tc>
        <w:tc>
          <w:tcPr>
            <w:tcW w:w="3827" w:type="dxa"/>
            <w:tcBorders>
              <w:top w:val="nil"/>
              <w:left w:val="nil"/>
              <w:bottom w:val="single" w:sz="4" w:space="0" w:color="auto"/>
              <w:right w:val="single" w:sz="4" w:space="0" w:color="auto"/>
            </w:tcBorders>
            <w:vAlign w:val="center"/>
            <w:hideMark/>
          </w:tcPr>
          <w:p w14:paraId="685DF6A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479B6B96"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5934AB0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46</w:t>
            </w:r>
          </w:p>
        </w:tc>
        <w:tc>
          <w:tcPr>
            <w:tcW w:w="5103" w:type="dxa"/>
            <w:tcBorders>
              <w:top w:val="nil"/>
              <w:left w:val="nil"/>
              <w:bottom w:val="single" w:sz="4" w:space="0" w:color="auto"/>
              <w:right w:val="single" w:sz="4" w:space="0" w:color="auto"/>
            </w:tcBorders>
            <w:vAlign w:val="center"/>
            <w:hideMark/>
          </w:tcPr>
          <w:p w14:paraId="5491ABC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МАУДО " ДМШ", Московская обл., г. Электросталь, ул. Жулябина, д. 6а, МОУ "СОШ № 18"</w:t>
            </w:r>
          </w:p>
        </w:tc>
        <w:tc>
          <w:tcPr>
            <w:tcW w:w="3827" w:type="dxa"/>
            <w:tcBorders>
              <w:top w:val="nil"/>
              <w:left w:val="nil"/>
              <w:bottom w:val="single" w:sz="4" w:space="0" w:color="auto"/>
              <w:right w:val="single" w:sz="4" w:space="0" w:color="auto"/>
            </w:tcBorders>
            <w:vAlign w:val="center"/>
            <w:hideMark/>
          </w:tcPr>
          <w:p w14:paraId="73776CF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74B9C649"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307B341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47</w:t>
            </w:r>
          </w:p>
        </w:tc>
        <w:tc>
          <w:tcPr>
            <w:tcW w:w="5103" w:type="dxa"/>
            <w:tcBorders>
              <w:top w:val="nil"/>
              <w:left w:val="nil"/>
              <w:bottom w:val="single" w:sz="4" w:space="0" w:color="auto"/>
              <w:right w:val="single" w:sz="4" w:space="0" w:color="auto"/>
            </w:tcBorders>
            <w:vAlign w:val="center"/>
            <w:hideMark/>
          </w:tcPr>
          <w:p w14:paraId="0189D44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Специализированная библиотека семейного чтения "Очаг", Московская обл., г. Электросталь, пр. Ленина, д. 2-4, МУ  "Централизованная библиотечная система"</w:t>
            </w:r>
          </w:p>
        </w:tc>
        <w:tc>
          <w:tcPr>
            <w:tcW w:w="3827" w:type="dxa"/>
            <w:tcBorders>
              <w:top w:val="nil"/>
              <w:left w:val="nil"/>
              <w:bottom w:val="single" w:sz="4" w:space="0" w:color="auto"/>
              <w:right w:val="single" w:sz="4" w:space="0" w:color="auto"/>
            </w:tcBorders>
            <w:vAlign w:val="center"/>
            <w:hideMark/>
          </w:tcPr>
          <w:p w14:paraId="1FA0BE8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6EAB1591"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15F8DF4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48</w:t>
            </w:r>
          </w:p>
        </w:tc>
        <w:tc>
          <w:tcPr>
            <w:tcW w:w="5103" w:type="dxa"/>
            <w:tcBorders>
              <w:top w:val="nil"/>
              <w:left w:val="nil"/>
              <w:bottom w:val="single" w:sz="4" w:space="0" w:color="auto"/>
              <w:right w:val="single" w:sz="4" w:space="0" w:color="auto"/>
            </w:tcBorders>
            <w:vAlign w:val="center"/>
            <w:hideMark/>
          </w:tcPr>
          <w:p w14:paraId="079AC00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ОСФР ПО Г. МОСКВЕ И МОСКОВСКОЙ ОБЛАСТИ Московская обл., г. Электросталь, ул. Первомайская, д. 12а, ОСФР ПО Г. МОСКВЕ И МОСКОВСКОЙ ОБЛАСТИ</w:t>
            </w:r>
          </w:p>
        </w:tc>
        <w:tc>
          <w:tcPr>
            <w:tcW w:w="3827" w:type="dxa"/>
            <w:tcBorders>
              <w:top w:val="nil"/>
              <w:left w:val="nil"/>
              <w:bottom w:val="single" w:sz="4" w:space="0" w:color="auto"/>
              <w:right w:val="single" w:sz="4" w:space="0" w:color="auto"/>
            </w:tcBorders>
            <w:vAlign w:val="center"/>
            <w:hideMark/>
          </w:tcPr>
          <w:p w14:paraId="56C56B1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79B70EAA"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34675A4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49</w:t>
            </w:r>
          </w:p>
        </w:tc>
        <w:tc>
          <w:tcPr>
            <w:tcW w:w="5103" w:type="dxa"/>
            <w:tcBorders>
              <w:top w:val="nil"/>
              <w:left w:val="nil"/>
              <w:bottom w:val="single" w:sz="4" w:space="0" w:color="auto"/>
              <w:right w:val="single" w:sz="4" w:space="0" w:color="auto"/>
            </w:tcBorders>
            <w:vAlign w:val="center"/>
            <w:hideMark/>
          </w:tcPr>
          <w:p w14:paraId="7C003B4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Войск. часть 61996, Московская обл., г. Электросталь, Ногинское ш, ФГБУ "ЦЖКУ" МИНОБОРОНЫ РОССИИ</w:t>
            </w:r>
          </w:p>
        </w:tc>
        <w:tc>
          <w:tcPr>
            <w:tcW w:w="3827" w:type="dxa"/>
            <w:tcBorders>
              <w:top w:val="nil"/>
              <w:left w:val="nil"/>
              <w:bottom w:val="single" w:sz="4" w:space="0" w:color="auto"/>
              <w:right w:val="single" w:sz="4" w:space="0" w:color="auto"/>
            </w:tcBorders>
            <w:vAlign w:val="center"/>
            <w:hideMark/>
          </w:tcPr>
          <w:p w14:paraId="2FEEDD9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3CF6D92D"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7EBA8DC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50</w:t>
            </w:r>
          </w:p>
        </w:tc>
        <w:tc>
          <w:tcPr>
            <w:tcW w:w="5103" w:type="dxa"/>
            <w:tcBorders>
              <w:top w:val="nil"/>
              <w:left w:val="nil"/>
              <w:bottom w:val="single" w:sz="4" w:space="0" w:color="auto"/>
              <w:right w:val="single" w:sz="4" w:space="0" w:color="auto"/>
            </w:tcBorders>
            <w:vAlign w:val="center"/>
            <w:hideMark/>
          </w:tcPr>
          <w:p w14:paraId="55DE45F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ФГКУ "УВО ВНГ России по Московской области" Московская обл., г. Электросталь, ул. Расковой, д. 13а, ФГКУ "УВО ВНГ России по Московской области"</w:t>
            </w:r>
          </w:p>
        </w:tc>
        <w:tc>
          <w:tcPr>
            <w:tcW w:w="3827" w:type="dxa"/>
            <w:tcBorders>
              <w:top w:val="nil"/>
              <w:left w:val="nil"/>
              <w:bottom w:val="single" w:sz="4" w:space="0" w:color="auto"/>
              <w:right w:val="single" w:sz="4" w:space="0" w:color="auto"/>
            </w:tcBorders>
            <w:vAlign w:val="center"/>
            <w:hideMark/>
          </w:tcPr>
          <w:p w14:paraId="4B2DF40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70741307" w14:textId="77777777" w:rsidTr="00B77356">
        <w:trPr>
          <w:trHeight w:val="1388"/>
        </w:trPr>
        <w:tc>
          <w:tcPr>
            <w:tcW w:w="704" w:type="dxa"/>
            <w:tcBorders>
              <w:top w:val="nil"/>
              <w:left w:val="single" w:sz="4" w:space="0" w:color="auto"/>
              <w:bottom w:val="single" w:sz="4" w:space="0" w:color="auto"/>
              <w:right w:val="single" w:sz="4" w:space="0" w:color="auto"/>
            </w:tcBorders>
            <w:vAlign w:val="center"/>
            <w:hideMark/>
          </w:tcPr>
          <w:p w14:paraId="64F6752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51</w:t>
            </w:r>
          </w:p>
        </w:tc>
        <w:tc>
          <w:tcPr>
            <w:tcW w:w="5103" w:type="dxa"/>
            <w:tcBorders>
              <w:top w:val="nil"/>
              <w:left w:val="nil"/>
              <w:bottom w:val="single" w:sz="4" w:space="0" w:color="auto"/>
              <w:right w:val="single" w:sz="4" w:space="0" w:color="auto"/>
            </w:tcBorders>
            <w:vAlign w:val="center"/>
            <w:hideMark/>
          </w:tcPr>
          <w:p w14:paraId="5DF84E6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ЭЛЕКТРОСТАЛЬСКАЯ БОЛЬНИЦА ГБУЗ МОСКОВСКОЙ ОБЛАСТИ Московская обл., г. Электросталь, ул. Пушкина, д. 3, ЭЛЕКТРОСТАЛЬСКАЯ БОЛЬНИЦА ГБУЗ МОСКОВСКОЙ ОБЛАСТИ</w:t>
            </w:r>
          </w:p>
        </w:tc>
        <w:tc>
          <w:tcPr>
            <w:tcW w:w="3827" w:type="dxa"/>
            <w:tcBorders>
              <w:top w:val="nil"/>
              <w:left w:val="nil"/>
              <w:bottom w:val="single" w:sz="4" w:space="0" w:color="auto"/>
              <w:right w:val="single" w:sz="4" w:space="0" w:color="auto"/>
            </w:tcBorders>
            <w:vAlign w:val="center"/>
            <w:hideMark/>
          </w:tcPr>
          <w:p w14:paraId="19E48FF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789CF614"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300AF00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52</w:t>
            </w:r>
          </w:p>
        </w:tc>
        <w:tc>
          <w:tcPr>
            <w:tcW w:w="5103" w:type="dxa"/>
            <w:tcBorders>
              <w:top w:val="nil"/>
              <w:left w:val="nil"/>
              <w:bottom w:val="single" w:sz="4" w:space="0" w:color="auto"/>
              <w:right w:val="single" w:sz="4" w:space="0" w:color="auto"/>
            </w:tcBorders>
            <w:vAlign w:val="center"/>
            <w:hideMark/>
          </w:tcPr>
          <w:p w14:paraId="2EA5FE9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Библиотека "Оптимист", Московская обл., г. Электросталь, ул. Сталеваров, д. 4в, "Культурные центры Электростали"</w:t>
            </w:r>
          </w:p>
        </w:tc>
        <w:tc>
          <w:tcPr>
            <w:tcW w:w="3827" w:type="dxa"/>
            <w:tcBorders>
              <w:top w:val="nil"/>
              <w:left w:val="nil"/>
              <w:bottom w:val="single" w:sz="4" w:space="0" w:color="auto"/>
              <w:right w:val="single" w:sz="4" w:space="0" w:color="auto"/>
            </w:tcBorders>
            <w:vAlign w:val="center"/>
            <w:hideMark/>
          </w:tcPr>
          <w:p w14:paraId="3125222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«Северная», ООО «Глобус»</w:t>
            </w:r>
          </w:p>
        </w:tc>
      </w:tr>
      <w:tr w:rsidR="00B77356" w:rsidRPr="00B77356" w14:paraId="511FEB01"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3899666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53</w:t>
            </w:r>
          </w:p>
        </w:tc>
        <w:tc>
          <w:tcPr>
            <w:tcW w:w="5103" w:type="dxa"/>
            <w:tcBorders>
              <w:top w:val="nil"/>
              <w:left w:val="nil"/>
              <w:bottom w:val="single" w:sz="4" w:space="0" w:color="auto"/>
              <w:right w:val="single" w:sz="4" w:space="0" w:color="auto"/>
            </w:tcBorders>
            <w:vAlign w:val="center"/>
            <w:hideMark/>
          </w:tcPr>
          <w:p w14:paraId="6FF9A70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Отдел по делам несовершеннолетних и защите их прав Администрации города Электросталь, г. Электросталь, ул. Мира, д. 11а, Администрация городского округа Электросталь Московской области</w:t>
            </w:r>
          </w:p>
        </w:tc>
        <w:tc>
          <w:tcPr>
            <w:tcW w:w="3827" w:type="dxa"/>
            <w:tcBorders>
              <w:top w:val="nil"/>
              <w:left w:val="nil"/>
              <w:bottom w:val="single" w:sz="4" w:space="0" w:color="auto"/>
              <w:right w:val="single" w:sz="4" w:space="0" w:color="auto"/>
            </w:tcBorders>
            <w:vAlign w:val="center"/>
            <w:hideMark/>
          </w:tcPr>
          <w:p w14:paraId="578980D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2E117126"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508762B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54</w:t>
            </w:r>
          </w:p>
        </w:tc>
        <w:tc>
          <w:tcPr>
            <w:tcW w:w="5103" w:type="dxa"/>
            <w:tcBorders>
              <w:top w:val="nil"/>
              <w:left w:val="nil"/>
              <w:bottom w:val="single" w:sz="4" w:space="0" w:color="auto"/>
              <w:right w:val="single" w:sz="4" w:space="0" w:color="auto"/>
            </w:tcBorders>
            <w:vAlign w:val="center"/>
            <w:hideMark/>
          </w:tcPr>
          <w:p w14:paraId="74E3397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ГБПОУ МО "Электростальский колледж" Московская обл., г. Электросталь, ул. </w:t>
            </w:r>
            <w:r w:rsidRPr="00B77356">
              <w:rPr>
                <w:rFonts w:ascii="Times New Roman" w:eastAsia="Times New Roman" w:hAnsi="Times New Roman" w:cs="Times New Roman"/>
                <w:color w:val="000000"/>
                <w:lang w:eastAsia="ru-RU"/>
              </w:rPr>
              <w:lastRenderedPageBreak/>
              <w:t>Первомайская, д. 17, ГБПОУ МО "Электростальский колледж"</w:t>
            </w:r>
          </w:p>
        </w:tc>
        <w:tc>
          <w:tcPr>
            <w:tcW w:w="3827" w:type="dxa"/>
            <w:tcBorders>
              <w:top w:val="nil"/>
              <w:left w:val="nil"/>
              <w:bottom w:val="single" w:sz="4" w:space="0" w:color="auto"/>
              <w:right w:val="single" w:sz="4" w:space="0" w:color="auto"/>
            </w:tcBorders>
            <w:vAlign w:val="center"/>
            <w:hideMark/>
          </w:tcPr>
          <w:p w14:paraId="4C21219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lastRenderedPageBreak/>
              <w:t>Котельная «Южная», ООО «Глобус»</w:t>
            </w:r>
          </w:p>
        </w:tc>
      </w:tr>
      <w:tr w:rsidR="00B77356" w:rsidRPr="00B77356" w14:paraId="714FA7ED" w14:textId="77777777" w:rsidTr="00B77356">
        <w:trPr>
          <w:trHeight w:val="1380"/>
        </w:trPr>
        <w:tc>
          <w:tcPr>
            <w:tcW w:w="704" w:type="dxa"/>
            <w:tcBorders>
              <w:top w:val="nil"/>
              <w:left w:val="single" w:sz="4" w:space="0" w:color="auto"/>
              <w:bottom w:val="single" w:sz="4" w:space="0" w:color="auto"/>
              <w:right w:val="single" w:sz="4" w:space="0" w:color="auto"/>
            </w:tcBorders>
            <w:vAlign w:val="center"/>
            <w:hideMark/>
          </w:tcPr>
          <w:p w14:paraId="6E2E7E7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55</w:t>
            </w:r>
          </w:p>
        </w:tc>
        <w:tc>
          <w:tcPr>
            <w:tcW w:w="5103" w:type="dxa"/>
            <w:tcBorders>
              <w:top w:val="nil"/>
              <w:left w:val="nil"/>
              <w:bottom w:val="single" w:sz="4" w:space="0" w:color="auto"/>
              <w:right w:val="single" w:sz="4" w:space="0" w:color="auto"/>
            </w:tcBorders>
            <w:vAlign w:val="center"/>
            <w:hideMark/>
          </w:tcPr>
          <w:p w14:paraId="08B790C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Отделение реабилитации для детей-инвалидов и детей с ограниченными возможностями здоровья, Московская обл., г. Электросталь, пр. Южный, д. 5-4, ГБУСО МО "КЦСОР "Богородский"</w:t>
            </w:r>
          </w:p>
        </w:tc>
        <w:tc>
          <w:tcPr>
            <w:tcW w:w="3827" w:type="dxa"/>
            <w:tcBorders>
              <w:top w:val="nil"/>
              <w:left w:val="nil"/>
              <w:bottom w:val="single" w:sz="4" w:space="0" w:color="auto"/>
              <w:right w:val="single" w:sz="4" w:space="0" w:color="auto"/>
            </w:tcBorders>
            <w:vAlign w:val="center"/>
            <w:hideMark/>
          </w:tcPr>
          <w:p w14:paraId="0538DBA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66AB8C93"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17EA1E8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56</w:t>
            </w:r>
          </w:p>
        </w:tc>
        <w:tc>
          <w:tcPr>
            <w:tcW w:w="5103" w:type="dxa"/>
            <w:tcBorders>
              <w:top w:val="nil"/>
              <w:left w:val="nil"/>
              <w:bottom w:val="single" w:sz="4" w:space="0" w:color="auto"/>
              <w:right w:val="single" w:sz="4" w:space="0" w:color="auto"/>
            </w:tcBorders>
            <w:vAlign w:val="center"/>
            <w:hideMark/>
          </w:tcPr>
          <w:p w14:paraId="0BA18BB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Главное управление МЧС России по Московской области Московская обл., г. Электросталь, Московская обл., г. Электросталь, ул. Красная, д. 52, Пожарная часть № 45</w:t>
            </w:r>
          </w:p>
        </w:tc>
        <w:tc>
          <w:tcPr>
            <w:tcW w:w="3827" w:type="dxa"/>
            <w:tcBorders>
              <w:top w:val="nil"/>
              <w:left w:val="nil"/>
              <w:bottom w:val="single" w:sz="4" w:space="0" w:color="auto"/>
              <w:right w:val="single" w:sz="4" w:space="0" w:color="auto"/>
            </w:tcBorders>
            <w:vAlign w:val="center"/>
            <w:hideMark/>
          </w:tcPr>
          <w:p w14:paraId="4F78C1B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5D9C431A" w14:textId="77777777" w:rsidTr="00B77356">
        <w:trPr>
          <w:trHeight w:val="1665"/>
        </w:trPr>
        <w:tc>
          <w:tcPr>
            <w:tcW w:w="704" w:type="dxa"/>
            <w:tcBorders>
              <w:top w:val="nil"/>
              <w:left w:val="single" w:sz="4" w:space="0" w:color="auto"/>
              <w:bottom w:val="single" w:sz="4" w:space="0" w:color="auto"/>
              <w:right w:val="single" w:sz="4" w:space="0" w:color="auto"/>
            </w:tcBorders>
            <w:vAlign w:val="center"/>
            <w:hideMark/>
          </w:tcPr>
          <w:p w14:paraId="5E3CC51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57</w:t>
            </w:r>
          </w:p>
        </w:tc>
        <w:tc>
          <w:tcPr>
            <w:tcW w:w="5103" w:type="dxa"/>
            <w:tcBorders>
              <w:top w:val="nil"/>
              <w:left w:val="nil"/>
              <w:bottom w:val="single" w:sz="4" w:space="0" w:color="auto"/>
              <w:right w:val="single" w:sz="4" w:space="0" w:color="auto"/>
            </w:tcBorders>
            <w:vAlign w:val="center"/>
            <w:hideMark/>
          </w:tcPr>
          <w:p w14:paraId="5C62979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ГЛАВНОЕ УПРАВЛЕНИЕ ПО ОБЕСПЕЧЕНИЮ ДЕЯТЕЛЬНОСТИ МИРОВЫХ СУДЕЙ МОСКОВСКОЙ ОБЛАСТИ Московская обл., г. Электросталь, ул. Поселковая, д. 19, Судебный участок № 286 мирового судьи Электростальского судебного района Московской области</w:t>
            </w:r>
          </w:p>
        </w:tc>
        <w:tc>
          <w:tcPr>
            <w:tcW w:w="3827" w:type="dxa"/>
            <w:tcBorders>
              <w:top w:val="nil"/>
              <w:left w:val="nil"/>
              <w:bottom w:val="single" w:sz="4" w:space="0" w:color="auto"/>
              <w:right w:val="single" w:sz="4" w:space="0" w:color="auto"/>
            </w:tcBorders>
            <w:vAlign w:val="center"/>
            <w:hideMark/>
          </w:tcPr>
          <w:p w14:paraId="4D5F571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29BFC26B" w14:textId="77777777" w:rsidTr="00B77356">
        <w:trPr>
          <w:trHeight w:val="1388"/>
        </w:trPr>
        <w:tc>
          <w:tcPr>
            <w:tcW w:w="704" w:type="dxa"/>
            <w:tcBorders>
              <w:top w:val="nil"/>
              <w:left w:val="single" w:sz="4" w:space="0" w:color="auto"/>
              <w:bottom w:val="single" w:sz="4" w:space="0" w:color="auto"/>
              <w:right w:val="single" w:sz="4" w:space="0" w:color="auto"/>
            </w:tcBorders>
            <w:vAlign w:val="center"/>
            <w:hideMark/>
          </w:tcPr>
          <w:p w14:paraId="4EC7160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58</w:t>
            </w:r>
          </w:p>
        </w:tc>
        <w:tc>
          <w:tcPr>
            <w:tcW w:w="5103" w:type="dxa"/>
            <w:tcBorders>
              <w:top w:val="nil"/>
              <w:left w:val="nil"/>
              <w:bottom w:val="single" w:sz="4" w:space="0" w:color="auto"/>
              <w:right w:val="single" w:sz="4" w:space="0" w:color="auto"/>
            </w:tcBorders>
            <w:vAlign w:val="center"/>
            <w:hideMark/>
          </w:tcPr>
          <w:p w14:paraId="46A6209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ДИРЕКЦИЯ ЕДИНОГО ЗАКАЗЧИКА МИНСОЦРАЗВИТИЯ МО ГКУ МО Московская обл., г. Электросталь, ул. Пионерская, д. 13, Электростальское управление социальной защиты населения</w:t>
            </w:r>
          </w:p>
        </w:tc>
        <w:tc>
          <w:tcPr>
            <w:tcW w:w="3827" w:type="dxa"/>
            <w:tcBorders>
              <w:top w:val="nil"/>
              <w:left w:val="nil"/>
              <w:bottom w:val="single" w:sz="4" w:space="0" w:color="auto"/>
              <w:right w:val="single" w:sz="4" w:space="0" w:color="auto"/>
            </w:tcBorders>
            <w:vAlign w:val="center"/>
            <w:hideMark/>
          </w:tcPr>
          <w:p w14:paraId="6E3CB38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37C2D1D4"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3C92594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59</w:t>
            </w:r>
          </w:p>
        </w:tc>
        <w:tc>
          <w:tcPr>
            <w:tcW w:w="5103" w:type="dxa"/>
            <w:tcBorders>
              <w:top w:val="nil"/>
              <w:left w:val="nil"/>
              <w:bottom w:val="single" w:sz="4" w:space="0" w:color="auto"/>
              <w:right w:val="single" w:sz="4" w:space="0" w:color="auto"/>
            </w:tcBorders>
            <w:vAlign w:val="center"/>
            <w:hideMark/>
          </w:tcPr>
          <w:p w14:paraId="557749B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Админитсрация городского округа Электросталь, Московская обл., г. Электросталь, ул. Мира, д. 5, Админитсрация городского округа Электросталь Московской области</w:t>
            </w:r>
          </w:p>
        </w:tc>
        <w:tc>
          <w:tcPr>
            <w:tcW w:w="3827" w:type="dxa"/>
            <w:tcBorders>
              <w:top w:val="nil"/>
              <w:left w:val="nil"/>
              <w:bottom w:val="single" w:sz="4" w:space="0" w:color="auto"/>
              <w:right w:val="single" w:sz="4" w:space="0" w:color="auto"/>
            </w:tcBorders>
            <w:vAlign w:val="center"/>
            <w:hideMark/>
          </w:tcPr>
          <w:p w14:paraId="5C54AEC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00BCDFE1"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47F8864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60</w:t>
            </w:r>
          </w:p>
        </w:tc>
        <w:tc>
          <w:tcPr>
            <w:tcW w:w="5103" w:type="dxa"/>
            <w:tcBorders>
              <w:top w:val="nil"/>
              <w:left w:val="nil"/>
              <w:bottom w:val="single" w:sz="4" w:space="0" w:color="auto"/>
              <w:right w:val="single" w:sz="4" w:space="0" w:color="auto"/>
            </w:tcBorders>
            <w:vAlign w:val="center"/>
            <w:hideMark/>
          </w:tcPr>
          <w:p w14:paraId="24456BC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Детсикй сад № 22, Московская обл., г. Электросталь, ул. Николаева, д. 33а, МАОУ  "СОШ  № 13 с УИОП"</w:t>
            </w:r>
          </w:p>
        </w:tc>
        <w:tc>
          <w:tcPr>
            <w:tcW w:w="3827" w:type="dxa"/>
            <w:tcBorders>
              <w:top w:val="nil"/>
              <w:left w:val="nil"/>
              <w:bottom w:val="single" w:sz="4" w:space="0" w:color="auto"/>
              <w:right w:val="single" w:sz="4" w:space="0" w:color="auto"/>
            </w:tcBorders>
            <w:vAlign w:val="center"/>
            <w:hideMark/>
          </w:tcPr>
          <w:p w14:paraId="16456EE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442C0B46"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68E5582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61</w:t>
            </w:r>
          </w:p>
        </w:tc>
        <w:tc>
          <w:tcPr>
            <w:tcW w:w="5103" w:type="dxa"/>
            <w:tcBorders>
              <w:top w:val="nil"/>
              <w:left w:val="nil"/>
              <w:bottom w:val="single" w:sz="4" w:space="0" w:color="auto"/>
              <w:right w:val="single" w:sz="4" w:space="0" w:color="auto"/>
            </w:tcBorders>
            <w:vAlign w:val="center"/>
            <w:hideMark/>
          </w:tcPr>
          <w:p w14:paraId="4174EBA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 38, Московская обл., г. Электросталь, ул. Поселковая 2-я, д. 22а, МАОУ  "СОШ  № 13 с УИОП"</w:t>
            </w:r>
          </w:p>
        </w:tc>
        <w:tc>
          <w:tcPr>
            <w:tcW w:w="3827" w:type="dxa"/>
            <w:tcBorders>
              <w:top w:val="nil"/>
              <w:left w:val="nil"/>
              <w:bottom w:val="single" w:sz="4" w:space="0" w:color="auto"/>
              <w:right w:val="single" w:sz="4" w:space="0" w:color="auto"/>
            </w:tcBorders>
            <w:vAlign w:val="center"/>
            <w:hideMark/>
          </w:tcPr>
          <w:p w14:paraId="3D8220A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ЦТП-25, Котельная «Южная», ООО «Глобус»</w:t>
            </w:r>
          </w:p>
        </w:tc>
      </w:tr>
      <w:tr w:rsidR="00B77356" w:rsidRPr="00B77356" w14:paraId="3D629636"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68B95D6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62</w:t>
            </w:r>
          </w:p>
        </w:tc>
        <w:tc>
          <w:tcPr>
            <w:tcW w:w="5103" w:type="dxa"/>
            <w:tcBorders>
              <w:top w:val="nil"/>
              <w:left w:val="nil"/>
              <w:bottom w:val="single" w:sz="4" w:space="0" w:color="auto"/>
              <w:right w:val="single" w:sz="4" w:space="0" w:color="auto"/>
            </w:tcBorders>
            <w:vAlign w:val="center"/>
            <w:hideMark/>
          </w:tcPr>
          <w:p w14:paraId="2A407A7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МДОУ Центр развития ребенка - Детский сад № 36", Московская обл., г. Электросталь, ул. Поселковая 1-я, д. 4а, МАОУ  "СОШ  № 13 с УИОП"</w:t>
            </w:r>
          </w:p>
        </w:tc>
        <w:tc>
          <w:tcPr>
            <w:tcW w:w="3827" w:type="dxa"/>
            <w:tcBorders>
              <w:top w:val="nil"/>
              <w:left w:val="nil"/>
              <w:bottom w:val="single" w:sz="4" w:space="0" w:color="auto"/>
              <w:right w:val="single" w:sz="4" w:space="0" w:color="auto"/>
            </w:tcBorders>
            <w:vAlign w:val="center"/>
            <w:hideMark/>
          </w:tcPr>
          <w:p w14:paraId="06A685A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2D14B7C3"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0A296C1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63</w:t>
            </w:r>
          </w:p>
        </w:tc>
        <w:tc>
          <w:tcPr>
            <w:tcW w:w="5103" w:type="dxa"/>
            <w:tcBorders>
              <w:top w:val="nil"/>
              <w:left w:val="nil"/>
              <w:bottom w:val="single" w:sz="4" w:space="0" w:color="auto"/>
              <w:right w:val="single" w:sz="4" w:space="0" w:color="auto"/>
            </w:tcBorders>
            <w:vAlign w:val="center"/>
            <w:hideMark/>
          </w:tcPr>
          <w:p w14:paraId="722452F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№46, Московская обл., г. Электросталь, ул. Тевосяна, д. 30а, МАОУ  "СОШ  № 13 с УИОП"</w:t>
            </w:r>
          </w:p>
        </w:tc>
        <w:tc>
          <w:tcPr>
            <w:tcW w:w="3827" w:type="dxa"/>
            <w:tcBorders>
              <w:top w:val="nil"/>
              <w:left w:val="nil"/>
              <w:bottom w:val="single" w:sz="4" w:space="0" w:color="auto"/>
              <w:right w:val="single" w:sz="4" w:space="0" w:color="auto"/>
            </w:tcBorders>
            <w:vAlign w:val="center"/>
            <w:hideMark/>
          </w:tcPr>
          <w:p w14:paraId="7690D3A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41C657BE"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0EDA84B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64</w:t>
            </w:r>
          </w:p>
        </w:tc>
        <w:tc>
          <w:tcPr>
            <w:tcW w:w="5103" w:type="dxa"/>
            <w:tcBorders>
              <w:top w:val="nil"/>
              <w:left w:val="nil"/>
              <w:bottom w:val="single" w:sz="4" w:space="0" w:color="auto"/>
              <w:right w:val="single" w:sz="4" w:space="0" w:color="auto"/>
            </w:tcBorders>
            <w:vAlign w:val="center"/>
            <w:hideMark/>
          </w:tcPr>
          <w:p w14:paraId="70212D6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Основное здание МАОУ  "СОШ  № 13 с УИОП", Московская обл., г. Электросталь, ул. Тевосяна, д. 23, МАОУ  "СОШ  № 13 с УИОП"</w:t>
            </w:r>
          </w:p>
        </w:tc>
        <w:tc>
          <w:tcPr>
            <w:tcW w:w="3827" w:type="dxa"/>
            <w:tcBorders>
              <w:top w:val="nil"/>
              <w:left w:val="nil"/>
              <w:bottom w:val="single" w:sz="4" w:space="0" w:color="auto"/>
              <w:right w:val="single" w:sz="4" w:space="0" w:color="auto"/>
            </w:tcBorders>
            <w:vAlign w:val="center"/>
            <w:hideMark/>
          </w:tcPr>
          <w:p w14:paraId="43D79D9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0FE12726"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7120E75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65</w:t>
            </w:r>
          </w:p>
        </w:tc>
        <w:tc>
          <w:tcPr>
            <w:tcW w:w="5103" w:type="dxa"/>
            <w:tcBorders>
              <w:top w:val="nil"/>
              <w:left w:val="nil"/>
              <w:bottom w:val="single" w:sz="4" w:space="0" w:color="auto"/>
              <w:right w:val="single" w:sz="4" w:space="0" w:color="auto"/>
            </w:tcBorders>
            <w:vAlign w:val="center"/>
            <w:hideMark/>
          </w:tcPr>
          <w:p w14:paraId="1657F43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Учебное здание МАОУ  "СОШ  № 13 с УИОП", Московская обл., г. Электросталь, ул. Радио, д. 36, МАОУ  "СОШ  № 13 с УИОП"</w:t>
            </w:r>
          </w:p>
        </w:tc>
        <w:tc>
          <w:tcPr>
            <w:tcW w:w="3827" w:type="dxa"/>
            <w:tcBorders>
              <w:top w:val="nil"/>
              <w:left w:val="nil"/>
              <w:bottom w:val="single" w:sz="4" w:space="0" w:color="auto"/>
              <w:right w:val="single" w:sz="4" w:space="0" w:color="auto"/>
            </w:tcBorders>
            <w:vAlign w:val="center"/>
            <w:hideMark/>
          </w:tcPr>
          <w:p w14:paraId="47407BF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649D6234"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4BA7A3E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lastRenderedPageBreak/>
              <w:t>66</w:t>
            </w:r>
          </w:p>
        </w:tc>
        <w:tc>
          <w:tcPr>
            <w:tcW w:w="5103" w:type="dxa"/>
            <w:tcBorders>
              <w:top w:val="nil"/>
              <w:left w:val="nil"/>
              <w:bottom w:val="single" w:sz="4" w:space="0" w:color="auto"/>
              <w:right w:val="single" w:sz="4" w:space="0" w:color="auto"/>
            </w:tcBorders>
            <w:vAlign w:val="center"/>
            <w:hideMark/>
          </w:tcPr>
          <w:p w14:paraId="794809F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МБОУ "Центр "Надежда" Московская обл., г. Электросталь, ул. Красная, д. 80а, МБОУ "Центр "Надежда"</w:t>
            </w:r>
          </w:p>
        </w:tc>
        <w:tc>
          <w:tcPr>
            <w:tcW w:w="3827" w:type="dxa"/>
            <w:tcBorders>
              <w:top w:val="nil"/>
              <w:left w:val="nil"/>
              <w:bottom w:val="single" w:sz="4" w:space="0" w:color="auto"/>
              <w:right w:val="single" w:sz="4" w:space="0" w:color="auto"/>
            </w:tcBorders>
            <w:vAlign w:val="center"/>
            <w:hideMark/>
          </w:tcPr>
          <w:p w14:paraId="5BB25CC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ЦТП-25, Котельная «Южная», ООО «Глобус»</w:t>
            </w:r>
          </w:p>
        </w:tc>
      </w:tr>
      <w:tr w:rsidR="00B77356" w:rsidRPr="00B77356" w14:paraId="48E10C89" w14:textId="77777777" w:rsidTr="00B77356">
        <w:trPr>
          <w:trHeight w:val="1388"/>
        </w:trPr>
        <w:tc>
          <w:tcPr>
            <w:tcW w:w="704" w:type="dxa"/>
            <w:tcBorders>
              <w:top w:val="nil"/>
              <w:left w:val="single" w:sz="4" w:space="0" w:color="auto"/>
              <w:bottom w:val="single" w:sz="4" w:space="0" w:color="auto"/>
              <w:right w:val="single" w:sz="4" w:space="0" w:color="auto"/>
            </w:tcBorders>
            <w:vAlign w:val="center"/>
            <w:hideMark/>
          </w:tcPr>
          <w:p w14:paraId="04CD5C0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67</w:t>
            </w:r>
          </w:p>
        </w:tc>
        <w:tc>
          <w:tcPr>
            <w:tcW w:w="5103" w:type="dxa"/>
            <w:tcBorders>
              <w:top w:val="nil"/>
              <w:left w:val="nil"/>
              <w:bottom w:val="single" w:sz="4" w:space="0" w:color="auto"/>
              <w:right w:val="single" w:sz="4" w:space="0" w:color="auto"/>
            </w:tcBorders>
            <w:vAlign w:val="center"/>
            <w:hideMark/>
          </w:tcPr>
          <w:p w14:paraId="55504B0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Начальная школа-детский сад для детей с ОВЗ, Московская обл., г. Электросталь, ул. Победы, д. 4-4, МБОУ «Школа-интернат для детей с ограниченными возможностями здоровья №1</w:t>
            </w:r>
            <w:r w:rsidRPr="00B77356">
              <w:rPr>
                <w:rFonts w:ascii="Times New Roman" w:eastAsia="Times New Roman" w:hAnsi="Times New Roman" w:cs="Times New Roman"/>
                <w:color w:val="000000"/>
                <w:lang w:eastAsia="ru-RU"/>
              </w:rPr>
              <w:br/>
              <w:t>городского округа Электросталь Московской области»</w:t>
            </w:r>
          </w:p>
        </w:tc>
        <w:tc>
          <w:tcPr>
            <w:tcW w:w="3827" w:type="dxa"/>
            <w:tcBorders>
              <w:top w:val="nil"/>
              <w:left w:val="nil"/>
              <w:bottom w:val="single" w:sz="4" w:space="0" w:color="auto"/>
              <w:right w:val="single" w:sz="4" w:space="0" w:color="auto"/>
            </w:tcBorders>
            <w:vAlign w:val="center"/>
            <w:hideMark/>
          </w:tcPr>
          <w:p w14:paraId="045B97F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0A96048E"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7CAAB3A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68</w:t>
            </w:r>
          </w:p>
        </w:tc>
        <w:tc>
          <w:tcPr>
            <w:tcW w:w="5103" w:type="dxa"/>
            <w:tcBorders>
              <w:top w:val="nil"/>
              <w:left w:val="nil"/>
              <w:bottom w:val="single" w:sz="4" w:space="0" w:color="auto"/>
              <w:right w:val="single" w:sz="4" w:space="0" w:color="auto"/>
            </w:tcBorders>
            <w:vAlign w:val="center"/>
            <w:hideMark/>
          </w:tcPr>
          <w:p w14:paraId="3BBA8C8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МБУ "Благоустройство" Московская обл., г. Электросталь, ул. Расковой, д. 34а, Администация городского округа Электросталь</w:t>
            </w:r>
          </w:p>
        </w:tc>
        <w:tc>
          <w:tcPr>
            <w:tcW w:w="3827" w:type="dxa"/>
            <w:tcBorders>
              <w:top w:val="nil"/>
              <w:left w:val="nil"/>
              <w:bottom w:val="single" w:sz="4" w:space="0" w:color="auto"/>
              <w:right w:val="single" w:sz="4" w:space="0" w:color="auto"/>
            </w:tcBorders>
            <w:vAlign w:val="center"/>
            <w:hideMark/>
          </w:tcPr>
          <w:p w14:paraId="7EAE94F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57B64B56"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383964D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69</w:t>
            </w:r>
          </w:p>
        </w:tc>
        <w:tc>
          <w:tcPr>
            <w:tcW w:w="5103" w:type="dxa"/>
            <w:tcBorders>
              <w:top w:val="nil"/>
              <w:left w:val="nil"/>
              <w:bottom w:val="single" w:sz="4" w:space="0" w:color="auto"/>
              <w:right w:val="single" w:sz="4" w:space="0" w:color="auto"/>
            </w:tcBorders>
            <w:vAlign w:val="center"/>
            <w:hideMark/>
          </w:tcPr>
          <w:p w14:paraId="0CDF9C1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Центральное УЧ-к № 1 г. Электросталь, Московская обл., г. Электросталь, ул. Расковой, д. 33, Центральное УЧ-к № 1 г. Электросталь</w:t>
            </w:r>
          </w:p>
        </w:tc>
        <w:tc>
          <w:tcPr>
            <w:tcW w:w="3827" w:type="dxa"/>
            <w:tcBorders>
              <w:top w:val="nil"/>
              <w:left w:val="nil"/>
              <w:bottom w:val="single" w:sz="4" w:space="0" w:color="auto"/>
              <w:right w:val="single" w:sz="4" w:space="0" w:color="auto"/>
            </w:tcBorders>
            <w:vAlign w:val="center"/>
            <w:hideMark/>
          </w:tcPr>
          <w:p w14:paraId="79734F4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B77356" w:rsidRPr="00B77356" w14:paraId="67985C2D"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0775009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70</w:t>
            </w:r>
          </w:p>
        </w:tc>
        <w:tc>
          <w:tcPr>
            <w:tcW w:w="5103" w:type="dxa"/>
            <w:tcBorders>
              <w:top w:val="nil"/>
              <w:left w:val="nil"/>
              <w:bottom w:val="single" w:sz="4" w:space="0" w:color="auto"/>
              <w:right w:val="single" w:sz="4" w:space="0" w:color="auto"/>
            </w:tcBorders>
            <w:vAlign w:val="center"/>
            <w:hideMark/>
          </w:tcPr>
          <w:p w14:paraId="2EA3FB8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Единая дежурно-диспетчерская служба г. о. Электросталь, Московская обл., г. Электросталь, ул. Чернышевского, д. 58, Администрация городского округа Элетросталь</w:t>
            </w:r>
          </w:p>
        </w:tc>
        <w:tc>
          <w:tcPr>
            <w:tcW w:w="3827" w:type="dxa"/>
            <w:tcBorders>
              <w:top w:val="nil"/>
              <w:left w:val="nil"/>
              <w:bottom w:val="single" w:sz="4" w:space="0" w:color="auto"/>
              <w:right w:val="single" w:sz="4" w:space="0" w:color="auto"/>
            </w:tcBorders>
            <w:vAlign w:val="center"/>
            <w:hideMark/>
          </w:tcPr>
          <w:p w14:paraId="63F5CBC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0F7FDD85"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5B1508F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71</w:t>
            </w:r>
          </w:p>
        </w:tc>
        <w:tc>
          <w:tcPr>
            <w:tcW w:w="5103" w:type="dxa"/>
            <w:tcBorders>
              <w:top w:val="nil"/>
              <w:left w:val="nil"/>
              <w:bottom w:val="single" w:sz="4" w:space="0" w:color="auto"/>
              <w:right w:val="single" w:sz="4" w:space="0" w:color="auto"/>
            </w:tcBorders>
            <w:vAlign w:val="center"/>
            <w:hideMark/>
          </w:tcPr>
          <w:p w14:paraId="51066ED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Дом физкультуры, Московская обл., г. Электросталь, ул. Красная, д. 36, МБУ "Мир спорта "Сталь"</w:t>
            </w:r>
          </w:p>
        </w:tc>
        <w:tc>
          <w:tcPr>
            <w:tcW w:w="3827" w:type="dxa"/>
            <w:tcBorders>
              <w:top w:val="nil"/>
              <w:left w:val="nil"/>
              <w:bottom w:val="single" w:sz="4" w:space="0" w:color="auto"/>
              <w:right w:val="single" w:sz="4" w:space="0" w:color="auto"/>
            </w:tcBorders>
            <w:vAlign w:val="center"/>
            <w:hideMark/>
          </w:tcPr>
          <w:p w14:paraId="7ED6BF8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5ADF906C"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3761E18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72</w:t>
            </w:r>
          </w:p>
        </w:tc>
        <w:tc>
          <w:tcPr>
            <w:tcW w:w="5103" w:type="dxa"/>
            <w:tcBorders>
              <w:top w:val="nil"/>
              <w:left w:val="nil"/>
              <w:bottom w:val="single" w:sz="4" w:space="0" w:color="auto"/>
              <w:right w:val="single" w:sz="4" w:space="0" w:color="auto"/>
            </w:tcBorders>
            <w:vAlign w:val="center"/>
            <w:hideMark/>
          </w:tcPr>
          <w:p w14:paraId="4114CF7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Комплексная спортивная школа Олимпийского резерва Электросталь, Московская обл., г. Электросталь, ул. Пионерская, д. 8, МБУ "Мир спорта "Сталь"</w:t>
            </w:r>
          </w:p>
        </w:tc>
        <w:tc>
          <w:tcPr>
            <w:tcW w:w="3827" w:type="dxa"/>
            <w:tcBorders>
              <w:top w:val="nil"/>
              <w:left w:val="nil"/>
              <w:bottom w:val="single" w:sz="4" w:space="0" w:color="auto"/>
              <w:right w:val="single" w:sz="4" w:space="0" w:color="auto"/>
            </w:tcBorders>
            <w:vAlign w:val="center"/>
            <w:hideMark/>
          </w:tcPr>
          <w:p w14:paraId="56677AD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29555298"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4DB459A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73</w:t>
            </w:r>
          </w:p>
        </w:tc>
        <w:tc>
          <w:tcPr>
            <w:tcW w:w="5103" w:type="dxa"/>
            <w:tcBorders>
              <w:top w:val="nil"/>
              <w:left w:val="nil"/>
              <w:bottom w:val="single" w:sz="4" w:space="0" w:color="auto"/>
              <w:right w:val="single" w:sz="4" w:space="0" w:color="auto"/>
            </w:tcBorders>
            <w:vAlign w:val="center"/>
            <w:hideMark/>
          </w:tcPr>
          <w:p w14:paraId="1AE0FE8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Городской спортивный зал, Московская обл., г. Электросталь, ул. Расковой, д. 31, МБУ "Мир спорта "Сталь"</w:t>
            </w:r>
          </w:p>
        </w:tc>
        <w:tc>
          <w:tcPr>
            <w:tcW w:w="3827" w:type="dxa"/>
            <w:tcBorders>
              <w:top w:val="nil"/>
              <w:left w:val="nil"/>
              <w:bottom w:val="single" w:sz="4" w:space="0" w:color="auto"/>
              <w:right w:val="single" w:sz="4" w:space="0" w:color="auto"/>
            </w:tcBorders>
            <w:vAlign w:val="center"/>
            <w:hideMark/>
          </w:tcPr>
          <w:p w14:paraId="4491D2E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ЦТП-Островского ГВС, Отопление от Котельная «Южная», ООО «Глобус»</w:t>
            </w:r>
          </w:p>
        </w:tc>
      </w:tr>
      <w:tr w:rsidR="00B77356" w:rsidRPr="00B77356" w14:paraId="4E35C059"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494E672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74</w:t>
            </w:r>
          </w:p>
        </w:tc>
        <w:tc>
          <w:tcPr>
            <w:tcW w:w="5103" w:type="dxa"/>
            <w:tcBorders>
              <w:top w:val="nil"/>
              <w:left w:val="nil"/>
              <w:bottom w:val="single" w:sz="4" w:space="0" w:color="auto"/>
              <w:right w:val="single" w:sz="4" w:space="0" w:color="auto"/>
            </w:tcBorders>
            <w:vAlign w:val="center"/>
            <w:hideMark/>
          </w:tcPr>
          <w:p w14:paraId="5FD876D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Ледовый дворец спорта «Кристалл», Московская обл., г. Электросталь, ул. Радио, д. 3, МБУ "Мир спорта "Сталь"</w:t>
            </w:r>
          </w:p>
        </w:tc>
        <w:tc>
          <w:tcPr>
            <w:tcW w:w="3827" w:type="dxa"/>
            <w:tcBorders>
              <w:top w:val="nil"/>
              <w:left w:val="nil"/>
              <w:bottom w:val="single" w:sz="4" w:space="0" w:color="auto"/>
              <w:right w:val="single" w:sz="4" w:space="0" w:color="auto"/>
            </w:tcBorders>
            <w:vAlign w:val="center"/>
            <w:hideMark/>
          </w:tcPr>
          <w:p w14:paraId="0E542C5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3FBF3660"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7F20FFC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75</w:t>
            </w:r>
          </w:p>
        </w:tc>
        <w:tc>
          <w:tcPr>
            <w:tcW w:w="5103" w:type="dxa"/>
            <w:tcBorders>
              <w:top w:val="nil"/>
              <w:left w:val="nil"/>
              <w:bottom w:val="single" w:sz="4" w:space="0" w:color="auto"/>
              <w:right w:val="single" w:sz="4" w:space="0" w:color="auto"/>
            </w:tcBorders>
            <w:vAlign w:val="center"/>
            <w:hideMark/>
          </w:tcPr>
          <w:p w14:paraId="30007EC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ФОК с бассейном, Московская обл., г. Электросталь, пр. Южный, д. 9-6, МБУ "Мир спорта "Сталь"</w:t>
            </w:r>
          </w:p>
        </w:tc>
        <w:tc>
          <w:tcPr>
            <w:tcW w:w="3827" w:type="dxa"/>
            <w:tcBorders>
              <w:top w:val="nil"/>
              <w:left w:val="nil"/>
              <w:bottom w:val="single" w:sz="4" w:space="0" w:color="auto"/>
              <w:right w:val="single" w:sz="4" w:space="0" w:color="auto"/>
            </w:tcBorders>
            <w:vAlign w:val="center"/>
            <w:hideMark/>
          </w:tcPr>
          <w:p w14:paraId="1E0BA4D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214A7AD7"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2595E72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76</w:t>
            </w:r>
          </w:p>
        </w:tc>
        <w:tc>
          <w:tcPr>
            <w:tcW w:w="5103" w:type="dxa"/>
            <w:tcBorders>
              <w:top w:val="nil"/>
              <w:left w:val="nil"/>
              <w:bottom w:val="single" w:sz="4" w:space="0" w:color="auto"/>
              <w:right w:val="single" w:sz="4" w:space="0" w:color="auto"/>
            </w:tcBorders>
            <w:vAlign w:val="center"/>
            <w:hideMark/>
          </w:tcPr>
          <w:p w14:paraId="02D19AB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МКУ "Строительство, благоустройство и дорожное хозяйство" Московская обл., г. Электросталь, ул. Пионерская, д. 4а, Администрация городского округа Электросталь</w:t>
            </w:r>
          </w:p>
        </w:tc>
        <w:tc>
          <w:tcPr>
            <w:tcW w:w="3827" w:type="dxa"/>
            <w:tcBorders>
              <w:top w:val="nil"/>
              <w:left w:val="nil"/>
              <w:bottom w:val="single" w:sz="4" w:space="0" w:color="auto"/>
              <w:right w:val="single" w:sz="4" w:space="0" w:color="auto"/>
            </w:tcBorders>
            <w:vAlign w:val="center"/>
            <w:hideMark/>
          </w:tcPr>
          <w:p w14:paraId="3E280B6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78E7E6E6"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41573D5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77</w:t>
            </w:r>
          </w:p>
        </w:tc>
        <w:tc>
          <w:tcPr>
            <w:tcW w:w="5103" w:type="dxa"/>
            <w:tcBorders>
              <w:top w:val="nil"/>
              <w:left w:val="nil"/>
              <w:bottom w:val="single" w:sz="4" w:space="0" w:color="auto"/>
              <w:right w:val="single" w:sz="4" w:space="0" w:color="auto"/>
            </w:tcBorders>
            <w:vAlign w:val="center"/>
            <w:hideMark/>
          </w:tcPr>
          <w:p w14:paraId="4AD9AF3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МКУ "Управление обеспечения деятельности г.о. Электросталь" Московская обл., г. Электросталь, ул. Мира, д. 5, Администрация городского округа Электросталь</w:t>
            </w:r>
          </w:p>
        </w:tc>
        <w:tc>
          <w:tcPr>
            <w:tcW w:w="3827" w:type="dxa"/>
            <w:tcBorders>
              <w:top w:val="nil"/>
              <w:left w:val="nil"/>
              <w:bottom w:val="single" w:sz="4" w:space="0" w:color="auto"/>
              <w:right w:val="single" w:sz="4" w:space="0" w:color="auto"/>
            </w:tcBorders>
            <w:vAlign w:val="center"/>
            <w:hideMark/>
          </w:tcPr>
          <w:p w14:paraId="1C22AA3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686D0EBA" w14:textId="77777777" w:rsidTr="00B77356">
        <w:trPr>
          <w:trHeight w:val="1388"/>
        </w:trPr>
        <w:tc>
          <w:tcPr>
            <w:tcW w:w="704" w:type="dxa"/>
            <w:tcBorders>
              <w:top w:val="nil"/>
              <w:left w:val="single" w:sz="4" w:space="0" w:color="auto"/>
              <w:bottom w:val="single" w:sz="4" w:space="0" w:color="auto"/>
              <w:right w:val="single" w:sz="4" w:space="0" w:color="auto"/>
            </w:tcBorders>
            <w:vAlign w:val="center"/>
            <w:hideMark/>
          </w:tcPr>
          <w:p w14:paraId="7392023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lastRenderedPageBreak/>
              <w:t>78</w:t>
            </w:r>
          </w:p>
        </w:tc>
        <w:tc>
          <w:tcPr>
            <w:tcW w:w="5103" w:type="dxa"/>
            <w:tcBorders>
              <w:top w:val="nil"/>
              <w:left w:val="nil"/>
              <w:bottom w:val="single" w:sz="4" w:space="0" w:color="auto"/>
              <w:right w:val="single" w:sz="4" w:space="0" w:color="auto"/>
            </w:tcBorders>
            <w:vAlign w:val="center"/>
            <w:hideMark/>
          </w:tcPr>
          <w:p w14:paraId="436C9B3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МКУ </w:t>
            </w:r>
            <w:r w:rsidRPr="00B77356">
              <w:rPr>
                <w:rFonts w:ascii="Times New Roman" w:eastAsia="Times New Roman" w:hAnsi="Times New Roman" w:cs="Times New Roman"/>
                <w:b/>
                <w:bCs/>
                <w:color w:val="000000"/>
                <w:lang w:eastAsia="ru-RU"/>
              </w:rPr>
              <w:t>"</w:t>
            </w:r>
            <w:r w:rsidRPr="00B77356">
              <w:rPr>
                <w:rFonts w:ascii="Times New Roman" w:eastAsia="Times New Roman" w:hAnsi="Times New Roman" w:cs="Times New Roman"/>
                <w:color w:val="000000"/>
                <w:lang w:eastAsia="ru-RU"/>
              </w:rPr>
              <w:t>Управление обеспечения деятельности органов местного самоуправления городского округа Электросталь Московской области", Московская обл., г. Электросталь, ул. Пионерская, д. 20, Администрация городского округа Электросталь</w:t>
            </w:r>
          </w:p>
        </w:tc>
        <w:tc>
          <w:tcPr>
            <w:tcW w:w="3827" w:type="dxa"/>
            <w:tcBorders>
              <w:top w:val="nil"/>
              <w:left w:val="nil"/>
              <w:bottom w:val="single" w:sz="4" w:space="0" w:color="auto"/>
              <w:right w:val="single" w:sz="4" w:space="0" w:color="auto"/>
            </w:tcBorders>
            <w:vAlign w:val="center"/>
            <w:hideMark/>
          </w:tcPr>
          <w:p w14:paraId="388BDB6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583707EA"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3ADAEFA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79</w:t>
            </w:r>
          </w:p>
        </w:tc>
        <w:tc>
          <w:tcPr>
            <w:tcW w:w="5103" w:type="dxa"/>
            <w:tcBorders>
              <w:top w:val="nil"/>
              <w:left w:val="nil"/>
              <w:bottom w:val="single" w:sz="4" w:space="0" w:color="auto"/>
              <w:right w:val="single" w:sz="4" w:space="0" w:color="auto"/>
            </w:tcBorders>
            <w:vAlign w:val="center"/>
            <w:hideMark/>
          </w:tcPr>
          <w:p w14:paraId="7C27C93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МУП "ЭЦУ", Московская обл., г. Электросталь, ул. Пионерская, д. 4а, Администрация городского округа Электросталь</w:t>
            </w:r>
          </w:p>
        </w:tc>
        <w:tc>
          <w:tcPr>
            <w:tcW w:w="3827" w:type="dxa"/>
            <w:tcBorders>
              <w:top w:val="nil"/>
              <w:left w:val="nil"/>
              <w:bottom w:val="single" w:sz="4" w:space="0" w:color="auto"/>
              <w:right w:val="single" w:sz="4" w:space="0" w:color="auto"/>
            </w:tcBorders>
            <w:vAlign w:val="center"/>
            <w:hideMark/>
          </w:tcPr>
          <w:p w14:paraId="1D5EC84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5459E452"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523782F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80</w:t>
            </w:r>
          </w:p>
        </w:tc>
        <w:tc>
          <w:tcPr>
            <w:tcW w:w="5103" w:type="dxa"/>
            <w:tcBorders>
              <w:top w:val="nil"/>
              <w:left w:val="nil"/>
              <w:bottom w:val="single" w:sz="4" w:space="0" w:color="auto"/>
              <w:right w:val="single" w:sz="4" w:space="0" w:color="auto"/>
            </w:tcBorders>
            <w:vAlign w:val="center"/>
            <w:hideMark/>
          </w:tcPr>
          <w:p w14:paraId="36A7E0D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МКУ "ЦБ" Московская обл., г. Электросталь, ул. Мира, д. 19а, МКУ "Централизованная бухгалтерия по обслуживанию муниципальных учреждений г.о. Электросталь МО"</w:t>
            </w:r>
          </w:p>
        </w:tc>
        <w:tc>
          <w:tcPr>
            <w:tcW w:w="3827" w:type="dxa"/>
            <w:tcBorders>
              <w:top w:val="nil"/>
              <w:left w:val="nil"/>
              <w:bottom w:val="single" w:sz="4" w:space="0" w:color="auto"/>
              <w:right w:val="single" w:sz="4" w:space="0" w:color="auto"/>
            </w:tcBorders>
            <w:vAlign w:val="center"/>
            <w:hideMark/>
          </w:tcPr>
          <w:p w14:paraId="616AAC1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331204C0"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17990D6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81</w:t>
            </w:r>
          </w:p>
        </w:tc>
        <w:tc>
          <w:tcPr>
            <w:tcW w:w="5103" w:type="dxa"/>
            <w:tcBorders>
              <w:top w:val="nil"/>
              <w:left w:val="nil"/>
              <w:bottom w:val="single" w:sz="4" w:space="0" w:color="auto"/>
              <w:right w:val="single" w:sz="4" w:space="0" w:color="auto"/>
            </w:tcBorders>
            <w:vAlign w:val="center"/>
            <w:hideMark/>
          </w:tcPr>
          <w:p w14:paraId="65A5278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МБУ "ЦБ" МУ г. о. Электросталь Московской области, Московская обл., г. Электросталь, ул. Радио, д. 34, МБУ "ЦБ" МУ г. о. Электросталь Московской области</w:t>
            </w:r>
          </w:p>
        </w:tc>
        <w:tc>
          <w:tcPr>
            <w:tcW w:w="3827" w:type="dxa"/>
            <w:tcBorders>
              <w:top w:val="nil"/>
              <w:left w:val="nil"/>
              <w:bottom w:val="single" w:sz="4" w:space="0" w:color="auto"/>
              <w:right w:val="single" w:sz="4" w:space="0" w:color="auto"/>
            </w:tcBorders>
            <w:vAlign w:val="center"/>
            <w:hideMark/>
          </w:tcPr>
          <w:p w14:paraId="0BEA357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6A38BD3C"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554D108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82</w:t>
            </w:r>
          </w:p>
        </w:tc>
        <w:tc>
          <w:tcPr>
            <w:tcW w:w="5103" w:type="dxa"/>
            <w:tcBorders>
              <w:top w:val="nil"/>
              <w:left w:val="nil"/>
              <w:bottom w:val="single" w:sz="4" w:space="0" w:color="auto"/>
              <w:right w:val="single" w:sz="4" w:space="0" w:color="auto"/>
            </w:tcBorders>
            <w:vAlign w:val="center"/>
            <w:hideMark/>
          </w:tcPr>
          <w:p w14:paraId="087F7ED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№63, Московская обл., г. Электросталь, ул. Победы, д. 8-4, МОУ "Гимназия  № 21"</w:t>
            </w:r>
          </w:p>
        </w:tc>
        <w:tc>
          <w:tcPr>
            <w:tcW w:w="3827" w:type="dxa"/>
            <w:tcBorders>
              <w:top w:val="nil"/>
              <w:left w:val="nil"/>
              <w:bottom w:val="single" w:sz="4" w:space="0" w:color="auto"/>
              <w:right w:val="single" w:sz="4" w:space="0" w:color="auto"/>
            </w:tcBorders>
            <w:vAlign w:val="center"/>
            <w:hideMark/>
          </w:tcPr>
          <w:p w14:paraId="1E3173E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174BAFF3"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1DC08FD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83</w:t>
            </w:r>
          </w:p>
        </w:tc>
        <w:tc>
          <w:tcPr>
            <w:tcW w:w="5103" w:type="dxa"/>
            <w:tcBorders>
              <w:top w:val="nil"/>
              <w:left w:val="nil"/>
              <w:bottom w:val="single" w:sz="4" w:space="0" w:color="auto"/>
              <w:right w:val="single" w:sz="4" w:space="0" w:color="auto"/>
            </w:tcBorders>
            <w:vAlign w:val="center"/>
            <w:hideMark/>
          </w:tcPr>
          <w:p w14:paraId="7F5B44A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Основное здание МОУ "Гимназия  № 21", Московская обл., г. Электросталь, пр. Южный, д. 7, МОУ "Гимназия  № 21"</w:t>
            </w:r>
          </w:p>
        </w:tc>
        <w:tc>
          <w:tcPr>
            <w:tcW w:w="3827" w:type="dxa"/>
            <w:tcBorders>
              <w:top w:val="nil"/>
              <w:left w:val="nil"/>
              <w:bottom w:val="single" w:sz="4" w:space="0" w:color="auto"/>
              <w:right w:val="single" w:sz="4" w:space="0" w:color="auto"/>
            </w:tcBorders>
            <w:vAlign w:val="center"/>
            <w:hideMark/>
          </w:tcPr>
          <w:p w14:paraId="6B64DBA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27A77760"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4DA9B0C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84</w:t>
            </w:r>
          </w:p>
        </w:tc>
        <w:tc>
          <w:tcPr>
            <w:tcW w:w="5103" w:type="dxa"/>
            <w:tcBorders>
              <w:top w:val="nil"/>
              <w:left w:val="nil"/>
              <w:bottom w:val="single" w:sz="4" w:space="0" w:color="auto"/>
              <w:right w:val="single" w:sz="4" w:space="0" w:color="auto"/>
            </w:tcBorders>
            <w:vAlign w:val="center"/>
            <w:hideMark/>
          </w:tcPr>
          <w:p w14:paraId="01EEADC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№35, Московская обл., г. Электросталь, пр. Южный, д. 9-5, МОУ "Гимназия  № 21"</w:t>
            </w:r>
          </w:p>
        </w:tc>
        <w:tc>
          <w:tcPr>
            <w:tcW w:w="3827" w:type="dxa"/>
            <w:tcBorders>
              <w:top w:val="nil"/>
              <w:left w:val="nil"/>
              <w:bottom w:val="single" w:sz="4" w:space="0" w:color="auto"/>
              <w:right w:val="single" w:sz="4" w:space="0" w:color="auto"/>
            </w:tcBorders>
            <w:vAlign w:val="center"/>
            <w:hideMark/>
          </w:tcPr>
          <w:p w14:paraId="3C8DD16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546B6A7C"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5E9B5A4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85</w:t>
            </w:r>
          </w:p>
        </w:tc>
        <w:tc>
          <w:tcPr>
            <w:tcW w:w="5103" w:type="dxa"/>
            <w:tcBorders>
              <w:top w:val="nil"/>
              <w:left w:val="nil"/>
              <w:bottom w:val="single" w:sz="4" w:space="0" w:color="auto"/>
              <w:right w:val="single" w:sz="4" w:space="0" w:color="auto"/>
            </w:tcBorders>
            <w:vAlign w:val="center"/>
            <w:hideMark/>
          </w:tcPr>
          <w:p w14:paraId="08E2CBF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№17, Московская обл., г. Электросталь, ул. Победы, д. 13 к.5а, МОУ "Гимназия "Новое поколение"</w:t>
            </w:r>
          </w:p>
        </w:tc>
        <w:tc>
          <w:tcPr>
            <w:tcW w:w="3827" w:type="dxa"/>
            <w:tcBorders>
              <w:top w:val="nil"/>
              <w:left w:val="nil"/>
              <w:bottom w:val="single" w:sz="4" w:space="0" w:color="auto"/>
              <w:right w:val="single" w:sz="4" w:space="0" w:color="auto"/>
            </w:tcBorders>
            <w:vAlign w:val="center"/>
            <w:hideMark/>
          </w:tcPr>
          <w:p w14:paraId="7FB8178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ЦТП-1 ГВС Отопление от Котельная «Южная», ООО «Глобус»</w:t>
            </w:r>
          </w:p>
        </w:tc>
      </w:tr>
      <w:tr w:rsidR="00B77356" w:rsidRPr="00B77356" w14:paraId="095E51D8"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37E10C2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86</w:t>
            </w:r>
          </w:p>
        </w:tc>
        <w:tc>
          <w:tcPr>
            <w:tcW w:w="5103" w:type="dxa"/>
            <w:tcBorders>
              <w:top w:val="nil"/>
              <w:left w:val="nil"/>
              <w:bottom w:val="single" w:sz="4" w:space="0" w:color="auto"/>
              <w:right w:val="single" w:sz="4" w:space="0" w:color="auto"/>
            </w:tcBorders>
            <w:vAlign w:val="center"/>
            <w:hideMark/>
          </w:tcPr>
          <w:p w14:paraId="4F9C571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№44, Московская обл., г. Электросталь, ул. Тевосяна, д. 18б, МОУ "Гимназия "Новое поколение"</w:t>
            </w:r>
          </w:p>
        </w:tc>
        <w:tc>
          <w:tcPr>
            <w:tcW w:w="3827" w:type="dxa"/>
            <w:tcBorders>
              <w:top w:val="nil"/>
              <w:left w:val="nil"/>
              <w:bottom w:val="single" w:sz="4" w:space="0" w:color="auto"/>
              <w:right w:val="single" w:sz="4" w:space="0" w:color="auto"/>
            </w:tcBorders>
            <w:vAlign w:val="center"/>
            <w:hideMark/>
          </w:tcPr>
          <w:p w14:paraId="3BC4D64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6083F40A"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0276875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87</w:t>
            </w:r>
          </w:p>
        </w:tc>
        <w:tc>
          <w:tcPr>
            <w:tcW w:w="5103" w:type="dxa"/>
            <w:tcBorders>
              <w:top w:val="nil"/>
              <w:left w:val="nil"/>
              <w:bottom w:val="single" w:sz="4" w:space="0" w:color="auto"/>
              <w:right w:val="single" w:sz="4" w:space="0" w:color="auto"/>
            </w:tcBorders>
            <w:vAlign w:val="center"/>
            <w:hideMark/>
          </w:tcPr>
          <w:p w14:paraId="1832CD1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 59, Московская обл., г. Электросталь, ул. Победы, д. 3-2, МОУ "Гимназия "Новое поколение"</w:t>
            </w:r>
          </w:p>
        </w:tc>
        <w:tc>
          <w:tcPr>
            <w:tcW w:w="3827" w:type="dxa"/>
            <w:tcBorders>
              <w:top w:val="nil"/>
              <w:left w:val="nil"/>
              <w:bottom w:val="single" w:sz="4" w:space="0" w:color="auto"/>
              <w:right w:val="single" w:sz="4" w:space="0" w:color="auto"/>
            </w:tcBorders>
            <w:vAlign w:val="center"/>
            <w:hideMark/>
          </w:tcPr>
          <w:p w14:paraId="6FF336A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26DF8322"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413601F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88</w:t>
            </w:r>
          </w:p>
        </w:tc>
        <w:tc>
          <w:tcPr>
            <w:tcW w:w="5103" w:type="dxa"/>
            <w:tcBorders>
              <w:top w:val="nil"/>
              <w:left w:val="nil"/>
              <w:bottom w:val="single" w:sz="4" w:space="0" w:color="auto"/>
              <w:right w:val="single" w:sz="4" w:space="0" w:color="auto"/>
            </w:tcBorders>
            <w:vAlign w:val="center"/>
            <w:hideMark/>
          </w:tcPr>
          <w:p w14:paraId="4FF654D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Центр развития ребенка - Детский сад №7, Московская обл., г. Электросталь, ул. Мира, д. 26б, МОУ "Гимназия "Новое поколение"</w:t>
            </w:r>
          </w:p>
        </w:tc>
        <w:tc>
          <w:tcPr>
            <w:tcW w:w="3827" w:type="dxa"/>
            <w:tcBorders>
              <w:top w:val="nil"/>
              <w:left w:val="nil"/>
              <w:bottom w:val="single" w:sz="4" w:space="0" w:color="auto"/>
              <w:right w:val="single" w:sz="4" w:space="0" w:color="auto"/>
            </w:tcBorders>
            <w:vAlign w:val="center"/>
            <w:hideMark/>
          </w:tcPr>
          <w:p w14:paraId="3822B75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11C2D6B9"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67B6679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89</w:t>
            </w:r>
          </w:p>
        </w:tc>
        <w:tc>
          <w:tcPr>
            <w:tcW w:w="5103" w:type="dxa"/>
            <w:tcBorders>
              <w:top w:val="nil"/>
              <w:left w:val="nil"/>
              <w:bottom w:val="single" w:sz="4" w:space="0" w:color="auto"/>
              <w:right w:val="single" w:sz="4" w:space="0" w:color="auto"/>
            </w:tcBorders>
            <w:vAlign w:val="center"/>
            <w:hideMark/>
          </w:tcPr>
          <w:p w14:paraId="5BB2286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Основное здание МОУ "Гимназия "Новое поколение", Московская обл., г. Электросталь, ул. Мира, д. 24в, МОУ "Гимназия "Новое поколение"</w:t>
            </w:r>
          </w:p>
        </w:tc>
        <w:tc>
          <w:tcPr>
            <w:tcW w:w="3827" w:type="dxa"/>
            <w:tcBorders>
              <w:top w:val="nil"/>
              <w:left w:val="nil"/>
              <w:bottom w:val="single" w:sz="4" w:space="0" w:color="auto"/>
              <w:right w:val="single" w:sz="4" w:space="0" w:color="auto"/>
            </w:tcBorders>
            <w:vAlign w:val="center"/>
            <w:hideMark/>
          </w:tcPr>
          <w:p w14:paraId="5CC5225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ЦТП-1 ГВС Отопление от Котельная «Южная», ООО «Глобус»</w:t>
            </w:r>
          </w:p>
        </w:tc>
      </w:tr>
      <w:tr w:rsidR="00B77356" w:rsidRPr="00B77356" w14:paraId="4656AFB1"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7AB4216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90</w:t>
            </w:r>
          </w:p>
        </w:tc>
        <w:tc>
          <w:tcPr>
            <w:tcW w:w="5103" w:type="dxa"/>
            <w:tcBorders>
              <w:top w:val="nil"/>
              <w:left w:val="nil"/>
              <w:bottom w:val="single" w:sz="4" w:space="0" w:color="auto"/>
              <w:right w:val="single" w:sz="4" w:space="0" w:color="auto"/>
            </w:tcBorders>
            <w:vAlign w:val="center"/>
            <w:hideMark/>
          </w:tcPr>
          <w:p w14:paraId="6B71DD4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Учебное здание МОУ "Гимназия "Новое поколение", Московская обл., г. Электросталь, ул. Мира, д. 20в, МОУ "Гимназия "Новое поколение"</w:t>
            </w:r>
          </w:p>
        </w:tc>
        <w:tc>
          <w:tcPr>
            <w:tcW w:w="3827" w:type="dxa"/>
            <w:tcBorders>
              <w:top w:val="nil"/>
              <w:left w:val="nil"/>
              <w:bottom w:val="single" w:sz="4" w:space="0" w:color="auto"/>
              <w:right w:val="single" w:sz="4" w:space="0" w:color="auto"/>
            </w:tcBorders>
            <w:vAlign w:val="center"/>
            <w:hideMark/>
          </w:tcPr>
          <w:p w14:paraId="0A42F8F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1E39497B"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069EF27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91</w:t>
            </w:r>
          </w:p>
        </w:tc>
        <w:tc>
          <w:tcPr>
            <w:tcW w:w="5103" w:type="dxa"/>
            <w:tcBorders>
              <w:top w:val="nil"/>
              <w:left w:val="nil"/>
              <w:bottom w:val="single" w:sz="4" w:space="0" w:color="auto"/>
              <w:right w:val="single" w:sz="4" w:space="0" w:color="auto"/>
            </w:tcBorders>
            <w:vAlign w:val="center"/>
            <w:hideMark/>
          </w:tcPr>
          <w:p w14:paraId="1AC89EE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№20, Московская обл., г. Электросталь, ул. Победы, д. 3-8, МОУ "Гимназия "Новое поколение"</w:t>
            </w:r>
          </w:p>
        </w:tc>
        <w:tc>
          <w:tcPr>
            <w:tcW w:w="3827" w:type="dxa"/>
            <w:tcBorders>
              <w:top w:val="nil"/>
              <w:left w:val="nil"/>
              <w:bottom w:val="single" w:sz="4" w:space="0" w:color="auto"/>
              <w:right w:val="single" w:sz="4" w:space="0" w:color="auto"/>
            </w:tcBorders>
            <w:vAlign w:val="center"/>
            <w:hideMark/>
          </w:tcPr>
          <w:p w14:paraId="1D854F2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2475270E"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16C4B8C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lastRenderedPageBreak/>
              <w:t>92</w:t>
            </w:r>
          </w:p>
        </w:tc>
        <w:tc>
          <w:tcPr>
            <w:tcW w:w="5103" w:type="dxa"/>
            <w:tcBorders>
              <w:top w:val="nil"/>
              <w:left w:val="nil"/>
              <w:bottom w:val="single" w:sz="4" w:space="0" w:color="auto"/>
              <w:right w:val="single" w:sz="4" w:space="0" w:color="auto"/>
            </w:tcBorders>
            <w:vAlign w:val="center"/>
            <w:hideMark/>
          </w:tcPr>
          <w:p w14:paraId="13F1232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корпус №4, Московская обл., г. Электросталь, ул. Победы, д. 3-5, МОУ "Гимназия №4"</w:t>
            </w:r>
          </w:p>
        </w:tc>
        <w:tc>
          <w:tcPr>
            <w:tcW w:w="3827" w:type="dxa"/>
            <w:tcBorders>
              <w:top w:val="nil"/>
              <w:left w:val="nil"/>
              <w:bottom w:val="single" w:sz="4" w:space="0" w:color="auto"/>
              <w:right w:val="single" w:sz="4" w:space="0" w:color="auto"/>
            </w:tcBorders>
            <w:vAlign w:val="center"/>
            <w:hideMark/>
          </w:tcPr>
          <w:p w14:paraId="24DF456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748B47B2"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3D67F9E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93</w:t>
            </w:r>
          </w:p>
        </w:tc>
        <w:tc>
          <w:tcPr>
            <w:tcW w:w="5103" w:type="dxa"/>
            <w:tcBorders>
              <w:top w:val="nil"/>
              <w:left w:val="nil"/>
              <w:bottom w:val="single" w:sz="4" w:space="0" w:color="auto"/>
              <w:right w:val="single" w:sz="4" w:space="0" w:color="auto"/>
            </w:tcBorders>
            <w:vAlign w:val="center"/>
            <w:hideMark/>
          </w:tcPr>
          <w:p w14:paraId="58EA3CF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Детский сад № 50, Московская обл., г. Электросталь, ул. Первомайская, д. 44а, МОУ "СОШ № 12 с УИИЯ" </w:t>
            </w:r>
          </w:p>
        </w:tc>
        <w:tc>
          <w:tcPr>
            <w:tcW w:w="3827" w:type="dxa"/>
            <w:tcBorders>
              <w:top w:val="nil"/>
              <w:left w:val="nil"/>
              <w:bottom w:val="single" w:sz="4" w:space="0" w:color="auto"/>
              <w:right w:val="single" w:sz="4" w:space="0" w:color="auto"/>
            </w:tcBorders>
            <w:vAlign w:val="center"/>
            <w:hideMark/>
          </w:tcPr>
          <w:p w14:paraId="2D320F8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444FB09E"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1E4A6FB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94</w:t>
            </w:r>
          </w:p>
        </w:tc>
        <w:tc>
          <w:tcPr>
            <w:tcW w:w="5103" w:type="dxa"/>
            <w:tcBorders>
              <w:top w:val="nil"/>
              <w:left w:val="nil"/>
              <w:bottom w:val="single" w:sz="4" w:space="0" w:color="auto"/>
              <w:right w:val="single" w:sz="4" w:space="0" w:color="auto"/>
            </w:tcBorders>
            <w:vAlign w:val="center"/>
            <w:hideMark/>
          </w:tcPr>
          <w:p w14:paraId="28ABFF9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Основное здание МОУДО ЦДОД Московская обл., г. Электросталь, ул. Красная, д. 30, МОУДО ЦДОД</w:t>
            </w:r>
          </w:p>
        </w:tc>
        <w:tc>
          <w:tcPr>
            <w:tcW w:w="3827" w:type="dxa"/>
            <w:tcBorders>
              <w:top w:val="nil"/>
              <w:left w:val="nil"/>
              <w:bottom w:val="single" w:sz="4" w:space="0" w:color="auto"/>
              <w:right w:val="single" w:sz="4" w:space="0" w:color="auto"/>
            </w:tcBorders>
            <w:vAlign w:val="center"/>
            <w:hideMark/>
          </w:tcPr>
          <w:p w14:paraId="697839D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4E86644F"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40376A2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95</w:t>
            </w:r>
          </w:p>
        </w:tc>
        <w:tc>
          <w:tcPr>
            <w:tcW w:w="5103" w:type="dxa"/>
            <w:tcBorders>
              <w:top w:val="nil"/>
              <w:left w:val="nil"/>
              <w:bottom w:val="single" w:sz="4" w:space="0" w:color="auto"/>
              <w:right w:val="single" w:sz="4" w:space="0" w:color="auto"/>
            </w:tcBorders>
            <w:vAlign w:val="center"/>
            <w:hideMark/>
          </w:tcPr>
          <w:p w14:paraId="28EF277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МУ  "Аварийно-спасательная служба городского округа Электросталь" Московская обл., г. Электросталь, ул. Чернышевского, д. 58, Администрация городского округа Электросталь</w:t>
            </w:r>
          </w:p>
        </w:tc>
        <w:tc>
          <w:tcPr>
            <w:tcW w:w="3827" w:type="dxa"/>
            <w:tcBorders>
              <w:top w:val="nil"/>
              <w:left w:val="nil"/>
              <w:bottom w:val="single" w:sz="4" w:space="0" w:color="auto"/>
              <w:right w:val="single" w:sz="4" w:space="0" w:color="auto"/>
            </w:tcBorders>
            <w:vAlign w:val="center"/>
            <w:hideMark/>
          </w:tcPr>
          <w:p w14:paraId="79C9D1E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535DE312"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14C2F90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96</w:t>
            </w:r>
          </w:p>
        </w:tc>
        <w:tc>
          <w:tcPr>
            <w:tcW w:w="5103" w:type="dxa"/>
            <w:tcBorders>
              <w:top w:val="nil"/>
              <w:left w:val="nil"/>
              <w:bottom w:val="single" w:sz="4" w:space="0" w:color="auto"/>
              <w:right w:val="single" w:sz="4" w:space="0" w:color="auto"/>
            </w:tcBorders>
            <w:vAlign w:val="center"/>
            <w:hideMark/>
          </w:tcPr>
          <w:p w14:paraId="16D747B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"Историко-художественный музей", Московская обл., г. Электросталь, ул. Николаева, д. 30а, МУ  "МВЦ" городского округа Электросталь Московской области</w:t>
            </w:r>
          </w:p>
        </w:tc>
        <w:tc>
          <w:tcPr>
            <w:tcW w:w="3827" w:type="dxa"/>
            <w:tcBorders>
              <w:top w:val="nil"/>
              <w:left w:val="nil"/>
              <w:bottom w:val="single" w:sz="4" w:space="0" w:color="auto"/>
              <w:right w:val="single" w:sz="4" w:space="0" w:color="auto"/>
            </w:tcBorders>
            <w:vAlign w:val="center"/>
            <w:hideMark/>
          </w:tcPr>
          <w:p w14:paraId="5BE74C1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73E81C91"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53DCFA8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97</w:t>
            </w:r>
          </w:p>
        </w:tc>
        <w:tc>
          <w:tcPr>
            <w:tcW w:w="5103" w:type="dxa"/>
            <w:tcBorders>
              <w:top w:val="nil"/>
              <w:left w:val="nil"/>
              <w:bottom w:val="single" w:sz="4" w:space="0" w:color="auto"/>
              <w:right w:val="single" w:sz="4" w:space="0" w:color="auto"/>
            </w:tcBorders>
            <w:vAlign w:val="center"/>
            <w:hideMark/>
          </w:tcPr>
          <w:p w14:paraId="5F84412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"Музейно-выставочный центр", Московская обл., г. Электросталь, ул. Расковой, д. 37, МУ  "МВЦ" городского округа Электросталь Московской области</w:t>
            </w:r>
          </w:p>
        </w:tc>
        <w:tc>
          <w:tcPr>
            <w:tcW w:w="3827" w:type="dxa"/>
            <w:tcBorders>
              <w:top w:val="nil"/>
              <w:left w:val="nil"/>
              <w:bottom w:val="single" w:sz="4" w:space="0" w:color="auto"/>
              <w:right w:val="single" w:sz="4" w:space="0" w:color="auto"/>
            </w:tcBorders>
            <w:vAlign w:val="center"/>
            <w:hideMark/>
          </w:tcPr>
          <w:p w14:paraId="6FC501E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0441B8BD"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2A9CD28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98</w:t>
            </w:r>
          </w:p>
        </w:tc>
        <w:tc>
          <w:tcPr>
            <w:tcW w:w="5103" w:type="dxa"/>
            <w:tcBorders>
              <w:top w:val="nil"/>
              <w:left w:val="nil"/>
              <w:bottom w:val="single" w:sz="4" w:space="0" w:color="auto"/>
              <w:right w:val="single" w:sz="4" w:space="0" w:color="auto"/>
            </w:tcBorders>
            <w:vAlign w:val="center"/>
            <w:hideMark/>
          </w:tcPr>
          <w:p w14:paraId="5D443AA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МФЦ городского округа Электросталь Московская обл., г. Электросталь, ул. Победы д.15-3, МФЦ городского округа Электросталь</w:t>
            </w:r>
          </w:p>
        </w:tc>
        <w:tc>
          <w:tcPr>
            <w:tcW w:w="3827" w:type="dxa"/>
            <w:tcBorders>
              <w:top w:val="nil"/>
              <w:left w:val="nil"/>
              <w:bottom w:val="single" w:sz="4" w:space="0" w:color="auto"/>
              <w:right w:val="single" w:sz="4" w:space="0" w:color="auto"/>
            </w:tcBorders>
            <w:vAlign w:val="center"/>
            <w:hideMark/>
          </w:tcPr>
          <w:p w14:paraId="1D8B4E2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77FB91EE"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6858CF3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99</w:t>
            </w:r>
          </w:p>
        </w:tc>
        <w:tc>
          <w:tcPr>
            <w:tcW w:w="5103" w:type="dxa"/>
            <w:tcBorders>
              <w:top w:val="nil"/>
              <w:left w:val="nil"/>
              <w:bottom w:val="single" w:sz="4" w:space="0" w:color="auto"/>
              <w:right w:val="single" w:sz="4" w:space="0" w:color="auto"/>
            </w:tcBorders>
            <w:vAlign w:val="center"/>
            <w:hideMark/>
          </w:tcPr>
          <w:p w14:paraId="3212B02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Прокуратура г. Электросталь Московской области, Московская обл., г. Электросталь, ул. Мира, д. 26а, Прокуратура г. Электросталь Московской области</w:t>
            </w:r>
          </w:p>
        </w:tc>
        <w:tc>
          <w:tcPr>
            <w:tcW w:w="3827" w:type="dxa"/>
            <w:tcBorders>
              <w:top w:val="nil"/>
              <w:left w:val="nil"/>
              <w:bottom w:val="single" w:sz="4" w:space="0" w:color="auto"/>
              <w:right w:val="single" w:sz="4" w:space="0" w:color="auto"/>
            </w:tcBorders>
            <w:vAlign w:val="center"/>
            <w:hideMark/>
          </w:tcPr>
          <w:p w14:paraId="11FB7D1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2917C795"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091A53D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100</w:t>
            </w:r>
          </w:p>
        </w:tc>
        <w:tc>
          <w:tcPr>
            <w:tcW w:w="5103" w:type="dxa"/>
            <w:tcBorders>
              <w:top w:val="nil"/>
              <w:left w:val="nil"/>
              <w:bottom w:val="single" w:sz="4" w:space="0" w:color="auto"/>
              <w:right w:val="single" w:sz="4" w:space="0" w:color="auto"/>
            </w:tcBorders>
            <w:vAlign w:val="center"/>
            <w:hideMark/>
          </w:tcPr>
          <w:p w14:paraId="520F4D0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ОГИБДД УМВД России по городскому округу Электросталь Московская обл., г. Электросталь, ул. Пионерская, д. 4, ОГИБДД УМВД России по городскому округу Электросталь</w:t>
            </w:r>
          </w:p>
        </w:tc>
        <w:tc>
          <w:tcPr>
            <w:tcW w:w="3827" w:type="dxa"/>
            <w:tcBorders>
              <w:top w:val="nil"/>
              <w:left w:val="nil"/>
              <w:bottom w:val="single" w:sz="4" w:space="0" w:color="auto"/>
              <w:right w:val="single" w:sz="4" w:space="0" w:color="auto"/>
            </w:tcBorders>
            <w:vAlign w:val="center"/>
            <w:hideMark/>
          </w:tcPr>
          <w:p w14:paraId="300ACAE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5507616C"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10505EA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101</w:t>
            </w:r>
          </w:p>
        </w:tc>
        <w:tc>
          <w:tcPr>
            <w:tcW w:w="5103" w:type="dxa"/>
            <w:tcBorders>
              <w:top w:val="nil"/>
              <w:left w:val="nil"/>
              <w:bottom w:val="single" w:sz="4" w:space="0" w:color="auto"/>
              <w:right w:val="single" w:sz="4" w:space="0" w:color="auto"/>
            </w:tcBorders>
            <w:vAlign w:val="center"/>
            <w:hideMark/>
          </w:tcPr>
          <w:p w14:paraId="764CA12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Управление МВД России по городскому округу Электросталь ГУ МВД России по Московской области, Московская обл., г. Электросталь, ул. Пионерская, д. 1, УМВД России</w:t>
            </w:r>
          </w:p>
        </w:tc>
        <w:tc>
          <w:tcPr>
            <w:tcW w:w="3827" w:type="dxa"/>
            <w:tcBorders>
              <w:top w:val="nil"/>
              <w:left w:val="nil"/>
              <w:bottom w:val="single" w:sz="4" w:space="0" w:color="auto"/>
              <w:right w:val="single" w:sz="4" w:space="0" w:color="auto"/>
            </w:tcBorders>
            <w:vAlign w:val="center"/>
            <w:hideMark/>
          </w:tcPr>
          <w:p w14:paraId="74CF6FF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5FEE88AE"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17314E7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102</w:t>
            </w:r>
          </w:p>
        </w:tc>
        <w:tc>
          <w:tcPr>
            <w:tcW w:w="5103" w:type="dxa"/>
            <w:tcBorders>
              <w:top w:val="nil"/>
              <w:left w:val="nil"/>
              <w:bottom w:val="single" w:sz="4" w:space="0" w:color="auto"/>
              <w:right w:val="single" w:sz="4" w:space="0" w:color="auto"/>
            </w:tcBorders>
            <w:vAlign w:val="center"/>
            <w:hideMark/>
          </w:tcPr>
          <w:p w14:paraId="599C0A1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ФГКУ "УВО ВНГ России по Московской области" Московская обл., г. Электросталь, ул. Поселковая 1-я, д. 5а, ФГКУ "УВО ВНГ России по Московской области"</w:t>
            </w:r>
          </w:p>
        </w:tc>
        <w:tc>
          <w:tcPr>
            <w:tcW w:w="3827" w:type="dxa"/>
            <w:tcBorders>
              <w:top w:val="nil"/>
              <w:left w:val="nil"/>
              <w:bottom w:val="single" w:sz="4" w:space="0" w:color="auto"/>
              <w:right w:val="single" w:sz="4" w:space="0" w:color="auto"/>
            </w:tcBorders>
            <w:vAlign w:val="center"/>
            <w:hideMark/>
          </w:tcPr>
          <w:p w14:paraId="523BEC8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60F6715A"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5CFE628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103</w:t>
            </w:r>
          </w:p>
        </w:tc>
        <w:tc>
          <w:tcPr>
            <w:tcW w:w="5103" w:type="dxa"/>
            <w:tcBorders>
              <w:top w:val="nil"/>
              <w:left w:val="nil"/>
              <w:bottom w:val="single" w:sz="4" w:space="0" w:color="auto"/>
              <w:right w:val="single" w:sz="4" w:space="0" w:color="auto"/>
            </w:tcBorders>
            <w:vAlign w:val="center"/>
            <w:hideMark/>
          </w:tcPr>
          <w:p w14:paraId="26170E1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ФКУ УИИ ГУФСИН РОССИИ ПО МОСКОВСКОЙ ОБЛАСТИ Московская обл., г. Электросталь, ул. Пионерская, д. 20, ФКУ УИИ ГУФСИН РОССИИ ПО МОСКОВСКОЙ ОБЛАСТИ</w:t>
            </w:r>
          </w:p>
        </w:tc>
        <w:tc>
          <w:tcPr>
            <w:tcW w:w="3827" w:type="dxa"/>
            <w:tcBorders>
              <w:top w:val="nil"/>
              <w:left w:val="nil"/>
              <w:bottom w:val="single" w:sz="4" w:space="0" w:color="auto"/>
              <w:right w:val="single" w:sz="4" w:space="0" w:color="auto"/>
            </w:tcBorders>
            <w:vAlign w:val="center"/>
            <w:hideMark/>
          </w:tcPr>
          <w:p w14:paraId="5D85616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5991C0A1"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696767B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104</w:t>
            </w:r>
          </w:p>
        </w:tc>
        <w:tc>
          <w:tcPr>
            <w:tcW w:w="5103" w:type="dxa"/>
            <w:tcBorders>
              <w:top w:val="nil"/>
              <w:left w:val="nil"/>
              <w:bottom w:val="single" w:sz="4" w:space="0" w:color="auto"/>
              <w:right w:val="single" w:sz="4" w:space="0" w:color="auto"/>
            </w:tcBorders>
            <w:vAlign w:val="center"/>
            <w:hideMark/>
          </w:tcPr>
          <w:p w14:paraId="3F03493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ЦИСС ГБУ М Московская обл., г. Электросталь, ул. Пионерская, д. 13, ЦИСС ГБУ М</w:t>
            </w:r>
          </w:p>
        </w:tc>
        <w:tc>
          <w:tcPr>
            <w:tcW w:w="3827" w:type="dxa"/>
            <w:tcBorders>
              <w:top w:val="nil"/>
              <w:left w:val="nil"/>
              <w:bottom w:val="single" w:sz="4" w:space="0" w:color="auto"/>
              <w:right w:val="single" w:sz="4" w:space="0" w:color="auto"/>
            </w:tcBorders>
            <w:vAlign w:val="center"/>
            <w:hideMark/>
          </w:tcPr>
          <w:p w14:paraId="7C1C025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08107257"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4797CD3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lastRenderedPageBreak/>
              <w:t>105</w:t>
            </w:r>
          </w:p>
        </w:tc>
        <w:tc>
          <w:tcPr>
            <w:tcW w:w="5103" w:type="dxa"/>
            <w:tcBorders>
              <w:top w:val="nil"/>
              <w:left w:val="nil"/>
              <w:bottom w:val="single" w:sz="4" w:space="0" w:color="auto"/>
              <w:right w:val="single" w:sz="4" w:space="0" w:color="auto"/>
            </w:tcBorders>
            <w:vAlign w:val="center"/>
            <w:hideMark/>
          </w:tcPr>
          <w:p w14:paraId="25A8599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Отделение оказания наркологической помощи Московская обл., г. Электросталь, ул. Пионерская, д. 11, ГБУЗ МО "ЭЦГБ"</w:t>
            </w:r>
          </w:p>
        </w:tc>
        <w:tc>
          <w:tcPr>
            <w:tcW w:w="3827" w:type="dxa"/>
            <w:tcBorders>
              <w:top w:val="nil"/>
              <w:left w:val="nil"/>
              <w:bottom w:val="single" w:sz="4" w:space="0" w:color="auto"/>
              <w:right w:val="single" w:sz="4" w:space="0" w:color="auto"/>
            </w:tcBorders>
            <w:vAlign w:val="center"/>
            <w:hideMark/>
          </w:tcPr>
          <w:p w14:paraId="4682194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0D565AAA"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79FF3A4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106</w:t>
            </w:r>
          </w:p>
        </w:tc>
        <w:tc>
          <w:tcPr>
            <w:tcW w:w="5103" w:type="dxa"/>
            <w:tcBorders>
              <w:top w:val="nil"/>
              <w:left w:val="nil"/>
              <w:bottom w:val="single" w:sz="4" w:space="0" w:color="auto"/>
              <w:right w:val="single" w:sz="4" w:space="0" w:color="auto"/>
            </w:tcBorders>
            <w:vAlign w:val="center"/>
            <w:hideMark/>
          </w:tcPr>
          <w:p w14:paraId="4F6B013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Психоневрологическое диспансерное отделение, Московская обл., г. Электросталь, ул. Пионерская, д. 6, ГБУЗ МО "ЭЦГБ"</w:t>
            </w:r>
          </w:p>
        </w:tc>
        <w:tc>
          <w:tcPr>
            <w:tcW w:w="3827" w:type="dxa"/>
            <w:tcBorders>
              <w:top w:val="nil"/>
              <w:left w:val="nil"/>
              <w:bottom w:val="single" w:sz="4" w:space="0" w:color="auto"/>
              <w:right w:val="single" w:sz="4" w:space="0" w:color="auto"/>
            </w:tcBorders>
            <w:vAlign w:val="center"/>
            <w:hideMark/>
          </w:tcPr>
          <w:p w14:paraId="5719A18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«Южная», ООО «Глобус»</w:t>
            </w:r>
          </w:p>
        </w:tc>
      </w:tr>
      <w:tr w:rsidR="00B77356" w:rsidRPr="00B77356" w14:paraId="016817E8" w14:textId="77777777" w:rsidTr="00B77356">
        <w:trPr>
          <w:trHeight w:val="285"/>
        </w:trPr>
        <w:tc>
          <w:tcPr>
            <w:tcW w:w="9634" w:type="dxa"/>
            <w:gridSpan w:val="3"/>
            <w:tcBorders>
              <w:top w:val="single" w:sz="4" w:space="0" w:color="auto"/>
              <w:left w:val="single" w:sz="4" w:space="0" w:color="auto"/>
              <w:bottom w:val="single" w:sz="4" w:space="0" w:color="auto"/>
              <w:right w:val="nil"/>
            </w:tcBorders>
            <w:shd w:val="clear" w:color="000000" w:fill="A6A6A6"/>
            <w:vAlign w:val="center"/>
            <w:hideMark/>
          </w:tcPr>
          <w:p w14:paraId="44E0DC1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МУП «ЭЦУ»</w:t>
            </w:r>
          </w:p>
        </w:tc>
      </w:tr>
      <w:tr w:rsidR="00B77356" w:rsidRPr="00B77356" w14:paraId="5D34F1A1"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1169BF9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w:t>
            </w:r>
          </w:p>
        </w:tc>
        <w:tc>
          <w:tcPr>
            <w:tcW w:w="5103" w:type="dxa"/>
            <w:tcBorders>
              <w:top w:val="nil"/>
              <w:left w:val="nil"/>
              <w:bottom w:val="single" w:sz="4" w:space="0" w:color="auto"/>
              <w:right w:val="single" w:sz="4" w:space="0" w:color="auto"/>
            </w:tcBorders>
            <w:vAlign w:val="center"/>
            <w:hideMark/>
          </w:tcPr>
          <w:p w14:paraId="20E74F4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Амбулатория, Московская обл., г.о. Электросталь, п.Новые дома, д.3, ГБУЗ МО "ЭЦГБ"</w:t>
            </w:r>
          </w:p>
        </w:tc>
        <w:tc>
          <w:tcPr>
            <w:tcW w:w="3827" w:type="dxa"/>
            <w:tcBorders>
              <w:top w:val="nil"/>
              <w:left w:val="nil"/>
              <w:bottom w:val="single" w:sz="4" w:space="0" w:color="auto"/>
              <w:right w:val="single" w:sz="4" w:space="0" w:color="auto"/>
            </w:tcBorders>
            <w:vAlign w:val="center"/>
            <w:hideMark/>
          </w:tcPr>
          <w:p w14:paraId="64D868A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ЦТП-1, Котельная п. Новые дома, МУП «ЭЦУ»</w:t>
            </w:r>
          </w:p>
        </w:tc>
      </w:tr>
      <w:tr w:rsidR="00B77356" w:rsidRPr="00B77356" w14:paraId="7AA65F0A"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53268CC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w:t>
            </w:r>
          </w:p>
        </w:tc>
        <w:tc>
          <w:tcPr>
            <w:tcW w:w="5103" w:type="dxa"/>
            <w:tcBorders>
              <w:top w:val="nil"/>
              <w:left w:val="nil"/>
              <w:bottom w:val="single" w:sz="4" w:space="0" w:color="auto"/>
              <w:right w:val="single" w:sz="4" w:space="0" w:color="auto"/>
            </w:tcBorders>
            <w:vAlign w:val="center"/>
            <w:hideMark/>
          </w:tcPr>
          <w:p w14:paraId="08F449C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МУ "СДК "Елизаветино" Московская обл., г.о. Электросталь, п.Новые дома, д.6, МУ "СДК "Елизаветино" </w:t>
            </w:r>
          </w:p>
        </w:tc>
        <w:tc>
          <w:tcPr>
            <w:tcW w:w="3827" w:type="dxa"/>
            <w:tcBorders>
              <w:top w:val="nil"/>
              <w:left w:val="nil"/>
              <w:bottom w:val="single" w:sz="4" w:space="0" w:color="auto"/>
              <w:right w:val="single" w:sz="4" w:space="0" w:color="auto"/>
            </w:tcBorders>
            <w:vAlign w:val="center"/>
            <w:hideMark/>
          </w:tcPr>
          <w:p w14:paraId="1EBE03D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ЦТП-1, Котельная п. Новые дома, МУП «ЭЦУ»</w:t>
            </w:r>
          </w:p>
        </w:tc>
      </w:tr>
      <w:tr w:rsidR="00B77356" w:rsidRPr="00B77356" w14:paraId="155482B0"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5B99003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w:t>
            </w:r>
          </w:p>
        </w:tc>
        <w:tc>
          <w:tcPr>
            <w:tcW w:w="5103" w:type="dxa"/>
            <w:tcBorders>
              <w:top w:val="nil"/>
              <w:left w:val="nil"/>
              <w:bottom w:val="single" w:sz="4" w:space="0" w:color="auto"/>
              <w:right w:val="single" w:sz="4" w:space="0" w:color="auto"/>
            </w:tcBorders>
            <w:vAlign w:val="center"/>
            <w:hideMark/>
          </w:tcPr>
          <w:p w14:paraId="17AA01F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МБДОУ "Детский сад №99" Московская обл., г.о. Электросталь, п.Новые дома, д.11Б, МБОУ «Степановская СОШ им. Б.А.Воробьева»</w:t>
            </w:r>
          </w:p>
        </w:tc>
        <w:tc>
          <w:tcPr>
            <w:tcW w:w="3827" w:type="dxa"/>
            <w:tcBorders>
              <w:top w:val="nil"/>
              <w:left w:val="nil"/>
              <w:bottom w:val="single" w:sz="4" w:space="0" w:color="auto"/>
              <w:right w:val="single" w:sz="4" w:space="0" w:color="auto"/>
            </w:tcBorders>
            <w:vAlign w:val="center"/>
            <w:hideMark/>
          </w:tcPr>
          <w:p w14:paraId="70194AB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ЦТП-2, Котельная п. Новые дома, МУП «ЭЦУ»</w:t>
            </w:r>
          </w:p>
        </w:tc>
      </w:tr>
      <w:tr w:rsidR="00B77356" w:rsidRPr="00B77356" w14:paraId="06851EDC"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6626479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w:t>
            </w:r>
          </w:p>
        </w:tc>
        <w:tc>
          <w:tcPr>
            <w:tcW w:w="5103" w:type="dxa"/>
            <w:tcBorders>
              <w:top w:val="nil"/>
              <w:left w:val="nil"/>
              <w:bottom w:val="single" w:sz="4" w:space="0" w:color="auto"/>
              <w:right w:val="single" w:sz="4" w:space="0" w:color="auto"/>
            </w:tcBorders>
            <w:vAlign w:val="center"/>
            <w:hideMark/>
          </w:tcPr>
          <w:p w14:paraId="6594774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ГУП МО "МосОблПожСпас" пожарная часть 256, Московская обл., г.о. Электросталь, п.Новые дома, д.12, ГУП МО "МосОблПожСпас"</w:t>
            </w:r>
          </w:p>
        </w:tc>
        <w:tc>
          <w:tcPr>
            <w:tcW w:w="3827" w:type="dxa"/>
            <w:tcBorders>
              <w:top w:val="nil"/>
              <w:left w:val="nil"/>
              <w:bottom w:val="single" w:sz="4" w:space="0" w:color="auto"/>
              <w:right w:val="single" w:sz="4" w:space="0" w:color="auto"/>
            </w:tcBorders>
            <w:vAlign w:val="center"/>
            <w:hideMark/>
          </w:tcPr>
          <w:p w14:paraId="0BB053A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п. Новые дома, МУП «ЭЦУ»</w:t>
            </w:r>
          </w:p>
        </w:tc>
      </w:tr>
      <w:tr w:rsidR="00B77356" w:rsidRPr="00B77356" w14:paraId="5D318D19" w14:textId="77777777" w:rsidTr="00B77356">
        <w:trPr>
          <w:trHeight w:val="1388"/>
        </w:trPr>
        <w:tc>
          <w:tcPr>
            <w:tcW w:w="704" w:type="dxa"/>
            <w:tcBorders>
              <w:top w:val="nil"/>
              <w:left w:val="single" w:sz="4" w:space="0" w:color="auto"/>
              <w:bottom w:val="single" w:sz="4" w:space="0" w:color="auto"/>
              <w:right w:val="single" w:sz="4" w:space="0" w:color="auto"/>
            </w:tcBorders>
            <w:vAlign w:val="center"/>
            <w:hideMark/>
          </w:tcPr>
          <w:p w14:paraId="3BFD897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5</w:t>
            </w:r>
          </w:p>
        </w:tc>
        <w:tc>
          <w:tcPr>
            <w:tcW w:w="5103" w:type="dxa"/>
            <w:tcBorders>
              <w:top w:val="nil"/>
              <w:left w:val="nil"/>
              <w:bottom w:val="single" w:sz="4" w:space="0" w:color="auto"/>
              <w:right w:val="single" w:sz="4" w:space="0" w:color="auto"/>
            </w:tcBorders>
            <w:vAlign w:val="center"/>
            <w:hideMark/>
          </w:tcPr>
          <w:p w14:paraId="088F157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МКУ "Управление обеспечения деятельности городского округа Электросталь Московской области" Московская обл., г.о. Электросталь, п.Новые дома, д.3, МКУ "Управление обеспечения деятельности городского округа Электросталь Московской области" </w:t>
            </w:r>
          </w:p>
        </w:tc>
        <w:tc>
          <w:tcPr>
            <w:tcW w:w="3827" w:type="dxa"/>
            <w:tcBorders>
              <w:top w:val="nil"/>
              <w:left w:val="nil"/>
              <w:bottom w:val="single" w:sz="4" w:space="0" w:color="auto"/>
              <w:right w:val="single" w:sz="4" w:space="0" w:color="auto"/>
            </w:tcBorders>
            <w:vAlign w:val="center"/>
            <w:hideMark/>
          </w:tcPr>
          <w:p w14:paraId="74362B8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ЦТП-1, Котельная п. Новые дома, МУП «ЭЦУ»</w:t>
            </w:r>
          </w:p>
        </w:tc>
      </w:tr>
      <w:tr w:rsidR="00B77356" w:rsidRPr="00B77356" w14:paraId="00B69B55"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50FEE00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6</w:t>
            </w:r>
          </w:p>
        </w:tc>
        <w:tc>
          <w:tcPr>
            <w:tcW w:w="5103" w:type="dxa"/>
            <w:tcBorders>
              <w:top w:val="nil"/>
              <w:left w:val="nil"/>
              <w:bottom w:val="single" w:sz="4" w:space="0" w:color="auto"/>
              <w:right w:val="single" w:sz="4" w:space="0" w:color="auto"/>
            </w:tcBorders>
            <w:vAlign w:val="center"/>
            <w:hideMark/>
          </w:tcPr>
          <w:p w14:paraId="5CE4841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 xml:space="preserve"> Отделение почовой связи №142470, Московская обл., г.о. Электросталь, п.Новые дома, д.3, ФГУП "Почта России"</w:t>
            </w:r>
          </w:p>
        </w:tc>
        <w:tc>
          <w:tcPr>
            <w:tcW w:w="3827" w:type="dxa"/>
            <w:tcBorders>
              <w:top w:val="nil"/>
              <w:left w:val="nil"/>
              <w:bottom w:val="single" w:sz="4" w:space="0" w:color="auto"/>
              <w:right w:val="single" w:sz="4" w:space="0" w:color="auto"/>
            </w:tcBorders>
            <w:vAlign w:val="center"/>
            <w:hideMark/>
          </w:tcPr>
          <w:p w14:paraId="45AC5E9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ЦТП-1, Котельная п. Новые дома, МУП «ЭЦУ»</w:t>
            </w:r>
          </w:p>
        </w:tc>
      </w:tr>
      <w:tr w:rsidR="00B77356" w:rsidRPr="00B77356" w14:paraId="04DCE365"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7871CDB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7</w:t>
            </w:r>
          </w:p>
        </w:tc>
        <w:tc>
          <w:tcPr>
            <w:tcW w:w="5103" w:type="dxa"/>
            <w:tcBorders>
              <w:top w:val="nil"/>
              <w:left w:val="nil"/>
              <w:bottom w:val="single" w:sz="4" w:space="0" w:color="auto"/>
              <w:right w:val="single" w:sz="4" w:space="0" w:color="auto"/>
            </w:tcBorders>
            <w:vAlign w:val="center"/>
            <w:hideMark/>
          </w:tcPr>
          <w:p w14:paraId="40EEBEE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МКУ "МФЦ г.о.Электросталь" Московская обл., г.о. Электросталь, п.Новые дома, д.6, МКУ "МФЦ</w:t>
            </w:r>
          </w:p>
        </w:tc>
        <w:tc>
          <w:tcPr>
            <w:tcW w:w="3827" w:type="dxa"/>
            <w:tcBorders>
              <w:top w:val="nil"/>
              <w:left w:val="nil"/>
              <w:bottom w:val="single" w:sz="4" w:space="0" w:color="auto"/>
              <w:right w:val="single" w:sz="4" w:space="0" w:color="auto"/>
            </w:tcBorders>
            <w:vAlign w:val="center"/>
            <w:hideMark/>
          </w:tcPr>
          <w:p w14:paraId="221E70D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ЦТП-1, Котельная п. Новые дома, МУП «ЭЦУ»</w:t>
            </w:r>
          </w:p>
        </w:tc>
      </w:tr>
      <w:tr w:rsidR="00B77356" w:rsidRPr="00B77356" w14:paraId="6F17E5B2"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290C5F0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8</w:t>
            </w:r>
          </w:p>
        </w:tc>
        <w:tc>
          <w:tcPr>
            <w:tcW w:w="5103" w:type="dxa"/>
            <w:tcBorders>
              <w:top w:val="nil"/>
              <w:left w:val="nil"/>
              <w:bottom w:val="single" w:sz="4" w:space="0" w:color="auto"/>
              <w:right w:val="single" w:sz="4" w:space="0" w:color="auto"/>
            </w:tcBorders>
            <w:vAlign w:val="center"/>
            <w:hideMark/>
          </w:tcPr>
          <w:p w14:paraId="5AA55D8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ФКУ ДПО МУЦ "УФСИН" Московская обл., г.о. Электросталь, п.Новые дома 1В, ФКУ ДПО МУЦ "УФСИН"</w:t>
            </w:r>
          </w:p>
        </w:tc>
        <w:tc>
          <w:tcPr>
            <w:tcW w:w="3827" w:type="dxa"/>
            <w:tcBorders>
              <w:top w:val="nil"/>
              <w:left w:val="nil"/>
              <w:bottom w:val="single" w:sz="4" w:space="0" w:color="auto"/>
              <w:right w:val="single" w:sz="4" w:space="0" w:color="auto"/>
            </w:tcBorders>
            <w:vAlign w:val="center"/>
            <w:hideMark/>
          </w:tcPr>
          <w:p w14:paraId="1501549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ЦТП-1, Котельная п. Новые дома, МУП «ЭЦУ»</w:t>
            </w:r>
          </w:p>
        </w:tc>
      </w:tr>
      <w:tr w:rsidR="00B77356" w:rsidRPr="00B77356" w14:paraId="331C0B87" w14:textId="77777777" w:rsidTr="00B77356">
        <w:trPr>
          <w:trHeight w:val="1560"/>
        </w:trPr>
        <w:tc>
          <w:tcPr>
            <w:tcW w:w="704" w:type="dxa"/>
            <w:tcBorders>
              <w:top w:val="nil"/>
              <w:left w:val="single" w:sz="4" w:space="0" w:color="auto"/>
              <w:bottom w:val="single" w:sz="4" w:space="0" w:color="auto"/>
              <w:right w:val="single" w:sz="4" w:space="0" w:color="auto"/>
            </w:tcBorders>
            <w:vAlign w:val="center"/>
            <w:hideMark/>
          </w:tcPr>
          <w:p w14:paraId="02D3D5A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9</w:t>
            </w:r>
          </w:p>
        </w:tc>
        <w:tc>
          <w:tcPr>
            <w:tcW w:w="5103" w:type="dxa"/>
            <w:tcBorders>
              <w:top w:val="nil"/>
              <w:left w:val="nil"/>
              <w:bottom w:val="single" w:sz="4" w:space="0" w:color="auto"/>
              <w:right w:val="single" w:sz="4" w:space="0" w:color="auto"/>
            </w:tcBorders>
            <w:vAlign w:val="center"/>
            <w:hideMark/>
          </w:tcPr>
          <w:p w14:paraId="13B72DA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ГБУЗ МО "ЭЦГБ" Московская обл., г.о. Электросталь, п.Елизаветино, ул.Центральная, д.16</w:t>
            </w:r>
          </w:p>
        </w:tc>
        <w:tc>
          <w:tcPr>
            <w:tcW w:w="3827" w:type="dxa"/>
            <w:tcBorders>
              <w:top w:val="nil"/>
              <w:left w:val="nil"/>
              <w:bottom w:val="single" w:sz="4" w:space="0" w:color="auto"/>
              <w:right w:val="single" w:sz="4" w:space="0" w:color="auto"/>
            </w:tcBorders>
            <w:vAlign w:val="center"/>
            <w:hideMark/>
          </w:tcPr>
          <w:p w14:paraId="755E061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п. Елизаветино, МУП «ЭЦУ»</w:t>
            </w:r>
          </w:p>
        </w:tc>
      </w:tr>
      <w:tr w:rsidR="00B77356" w:rsidRPr="00B77356" w14:paraId="279C3BEB" w14:textId="77777777" w:rsidTr="00B77356">
        <w:trPr>
          <w:trHeight w:val="1525"/>
        </w:trPr>
        <w:tc>
          <w:tcPr>
            <w:tcW w:w="704" w:type="dxa"/>
            <w:tcBorders>
              <w:top w:val="nil"/>
              <w:left w:val="single" w:sz="4" w:space="0" w:color="auto"/>
              <w:bottom w:val="single" w:sz="4" w:space="0" w:color="auto"/>
              <w:right w:val="single" w:sz="4" w:space="0" w:color="auto"/>
            </w:tcBorders>
            <w:vAlign w:val="center"/>
            <w:hideMark/>
          </w:tcPr>
          <w:p w14:paraId="55F3010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10</w:t>
            </w:r>
          </w:p>
        </w:tc>
        <w:tc>
          <w:tcPr>
            <w:tcW w:w="5103" w:type="dxa"/>
            <w:tcBorders>
              <w:top w:val="nil"/>
              <w:left w:val="nil"/>
              <w:bottom w:val="single" w:sz="4" w:space="0" w:color="auto"/>
              <w:right w:val="single" w:sz="4" w:space="0" w:color="auto"/>
            </w:tcBorders>
            <w:vAlign w:val="center"/>
            <w:hideMark/>
          </w:tcPr>
          <w:p w14:paraId="667A375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МБУК "СДК "Елизаветино" Московская обл., г.о. Электросталь, п.Елизаветино, ул.Центральная, д.29А, МБУ "Сельские дома культуры"</w:t>
            </w:r>
          </w:p>
        </w:tc>
        <w:tc>
          <w:tcPr>
            <w:tcW w:w="3827" w:type="dxa"/>
            <w:tcBorders>
              <w:top w:val="nil"/>
              <w:left w:val="nil"/>
              <w:bottom w:val="single" w:sz="4" w:space="0" w:color="auto"/>
              <w:right w:val="single" w:sz="4" w:space="0" w:color="auto"/>
            </w:tcBorders>
            <w:vAlign w:val="center"/>
            <w:hideMark/>
          </w:tcPr>
          <w:p w14:paraId="79AAC6D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п. Елизаветино, МУП «ЭЦУ»</w:t>
            </w:r>
          </w:p>
        </w:tc>
      </w:tr>
      <w:tr w:rsidR="00B77356" w:rsidRPr="00B77356" w14:paraId="29955453" w14:textId="77777777" w:rsidTr="00B77356">
        <w:trPr>
          <w:trHeight w:val="1392"/>
        </w:trPr>
        <w:tc>
          <w:tcPr>
            <w:tcW w:w="704" w:type="dxa"/>
            <w:tcBorders>
              <w:top w:val="nil"/>
              <w:left w:val="single" w:sz="4" w:space="0" w:color="auto"/>
              <w:bottom w:val="single" w:sz="4" w:space="0" w:color="auto"/>
              <w:right w:val="single" w:sz="4" w:space="0" w:color="auto"/>
            </w:tcBorders>
            <w:vAlign w:val="center"/>
            <w:hideMark/>
          </w:tcPr>
          <w:p w14:paraId="2FB3773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lastRenderedPageBreak/>
              <w:t>11</w:t>
            </w:r>
          </w:p>
        </w:tc>
        <w:tc>
          <w:tcPr>
            <w:tcW w:w="5103" w:type="dxa"/>
            <w:tcBorders>
              <w:top w:val="nil"/>
              <w:left w:val="nil"/>
              <w:bottom w:val="single" w:sz="4" w:space="0" w:color="auto"/>
              <w:right w:val="single" w:sz="4" w:space="0" w:color="auto"/>
            </w:tcBorders>
            <w:vAlign w:val="center"/>
            <w:hideMark/>
          </w:tcPr>
          <w:p w14:paraId="12F178D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МБДОУ "Детский сад №99" Московская обл., г.о. Электросталь, п.Елизаветино, ул.Центральная, д.31А, МБОУ «Степановская СОШ им. Б.А.Воробьева»</w:t>
            </w:r>
          </w:p>
        </w:tc>
        <w:tc>
          <w:tcPr>
            <w:tcW w:w="3827" w:type="dxa"/>
            <w:tcBorders>
              <w:top w:val="nil"/>
              <w:left w:val="nil"/>
              <w:bottom w:val="single" w:sz="4" w:space="0" w:color="auto"/>
              <w:right w:val="single" w:sz="4" w:space="0" w:color="auto"/>
            </w:tcBorders>
            <w:vAlign w:val="center"/>
            <w:hideMark/>
          </w:tcPr>
          <w:p w14:paraId="54B4726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п. Елизаветино, МУП «ЭЦУ»</w:t>
            </w:r>
          </w:p>
        </w:tc>
      </w:tr>
      <w:tr w:rsidR="00B77356" w:rsidRPr="00B77356" w14:paraId="39E14D10"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60D0C08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12</w:t>
            </w:r>
          </w:p>
        </w:tc>
        <w:tc>
          <w:tcPr>
            <w:tcW w:w="5103" w:type="dxa"/>
            <w:tcBorders>
              <w:top w:val="nil"/>
              <w:left w:val="nil"/>
              <w:bottom w:val="single" w:sz="4" w:space="0" w:color="auto"/>
              <w:right w:val="single" w:sz="4" w:space="0" w:color="auto"/>
            </w:tcBorders>
            <w:vAlign w:val="center"/>
            <w:hideMark/>
          </w:tcPr>
          <w:p w14:paraId="4375F23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ФКУ ДПО МУЦ "УФСИН" Московская обл., г.о. Электросталь, п.Фрязево, ул.Советская, д.7А, ФКУ ДПО МУЦ "УФСИН"</w:t>
            </w:r>
          </w:p>
        </w:tc>
        <w:tc>
          <w:tcPr>
            <w:tcW w:w="3827" w:type="dxa"/>
            <w:tcBorders>
              <w:top w:val="nil"/>
              <w:left w:val="nil"/>
              <w:bottom w:val="single" w:sz="4" w:space="0" w:color="auto"/>
              <w:right w:val="single" w:sz="4" w:space="0" w:color="auto"/>
            </w:tcBorders>
            <w:vAlign w:val="center"/>
            <w:hideMark/>
          </w:tcPr>
          <w:p w14:paraId="1EDA5AF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п. Фрязево, МУП «ЭЦУ»</w:t>
            </w:r>
          </w:p>
        </w:tc>
      </w:tr>
      <w:tr w:rsidR="00B77356" w:rsidRPr="00B77356" w14:paraId="209CDF29" w14:textId="77777777" w:rsidTr="00B77356">
        <w:trPr>
          <w:trHeight w:val="1129"/>
        </w:trPr>
        <w:tc>
          <w:tcPr>
            <w:tcW w:w="704" w:type="dxa"/>
            <w:tcBorders>
              <w:top w:val="nil"/>
              <w:left w:val="single" w:sz="4" w:space="0" w:color="auto"/>
              <w:bottom w:val="single" w:sz="4" w:space="0" w:color="auto"/>
              <w:right w:val="single" w:sz="4" w:space="0" w:color="auto"/>
            </w:tcBorders>
            <w:vAlign w:val="center"/>
            <w:hideMark/>
          </w:tcPr>
          <w:p w14:paraId="13563EA6"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13</w:t>
            </w:r>
          </w:p>
        </w:tc>
        <w:tc>
          <w:tcPr>
            <w:tcW w:w="5103" w:type="dxa"/>
            <w:tcBorders>
              <w:top w:val="nil"/>
              <w:left w:val="nil"/>
              <w:bottom w:val="single" w:sz="4" w:space="0" w:color="auto"/>
              <w:right w:val="single" w:sz="4" w:space="0" w:color="auto"/>
            </w:tcBorders>
            <w:vAlign w:val="center"/>
            <w:hideMark/>
          </w:tcPr>
          <w:p w14:paraId="6EAE25F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ПАО "Ростелеком" Московская обл., г.о. Электросталь, п.Фрязево, ул.Советская, д 3Б, ПАО "Ростелеком"</w:t>
            </w:r>
          </w:p>
        </w:tc>
        <w:tc>
          <w:tcPr>
            <w:tcW w:w="3827" w:type="dxa"/>
            <w:tcBorders>
              <w:top w:val="nil"/>
              <w:left w:val="nil"/>
              <w:bottom w:val="single" w:sz="4" w:space="0" w:color="auto"/>
              <w:right w:val="single" w:sz="4" w:space="0" w:color="auto"/>
            </w:tcBorders>
            <w:vAlign w:val="center"/>
            <w:hideMark/>
          </w:tcPr>
          <w:p w14:paraId="29F46A4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п. Фрязево, МУП «ЭЦУ»</w:t>
            </w:r>
          </w:p>
        </w:tc>
      </w:tr>
      <w:tr w:rsidR="00B77356" w:rsidRPr="00B77356" w14:paraId="19853D53"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3D29ED6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14</w:t>
            </w:r>
          </w:p>
        </w:tc>
        <w:tc>
          <w:tcPr>
            <w:tcW w:w="5103" w:type="dxa"/>
            <w:tcBorders>
              <w:top w:val="nil"/>
              <w:left w:val="nil"/>
              <w:bottom w:val="single" w:sz="4" w:space="0" w:color="auto"/>
              <w:right w:val="single" w:sz="4" w:space="0" w:color="auto"/>
            </w:tcBorders>
            <w:vAlign w:val="center"/>
            <w:hideMark/>
          </w:tcPr>
          <w:p w14:paraId="0C865E0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МБОУ СОШ №42 Московская обл., г.о. Электросталь, п.Всеволодово, мкр.Центральный, зд.25А, МБОУ «Степановская СОШ им. Б.А.Воробьева»</w:t>
            </w:r>
          </w:p>
        </w:tc>
        <w:tc>
          <w:tcPr>
            <w:tcW w:w="3827" w:type="dxa"/>
            <w:tcBorders>
              <w:top w:val="nil"/>
              <w:left w:val="nil"/>
              <w:bottom w:val="single" w:sz="4" w:space="0" w:color="auto"/>
              <w:right w:val="single" w:sz="4" w:space="0" w:color="auto"/>
            </w:tcBorders>
            <w:vAlign w:val="center"/>
            <w:hideMark/>
          </w:tcPr>
          <w:p w14:paraId="19D19D1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 19/19а, МУП «ЭЦУ»</w:t>
            </w:r>
          </w:p>
        </w:tc>
      </w:tr>
      <w:tr w:rsidR="00B77356" w:rsidRPr="00B77356" w14:paraId="595347AA"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278E603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15</w:t>
            </w:r>
          </w:p>
        </w:tc>
        <w:tc>
          <w:tcPr>
            <w:tcW w:w="5103" w:type="dxa"/>
            <w:tcBorders>
              <w:top w:val="nil"/>
              <w:left w:val="nil"/>
              <w:bottom w:val="single" w:sz="4" w:space="0" w:color="auto"/>
              <w:right w:val="single" w:sz="4" w:space="0" w:color="auto"/>
            </w:tcBorders>
            <w:vAlign w:val="center"/>
            <w:hideMark/>
          </w:tcPr>
          <w:p w14:paraId="1C0CCC6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№87, Московская обл., г.о. Электросталь, п.Всеволодово, мкр.Центральный, зд.87, МБОУ «Степановская СОШ им. Б.А.Воробьева»</w:t>
            </w:r>
          </w:p>
        </w:tc>
        <w:tc>
          <w:tcPr>
            <w:tcW w:w="3827" w:type="dxa"/>
            <w:tcBorders>
              <w:top w:val="nil"/>
              <w:left w:val="nil"/>
              <w:bottom w:val="single" w:sz="4" w:space="0" w:color="auto"/>
              <w:right w:val="single" w:sz="4" w:space="0" w:color="auto"/>
            </w:tcBorders>
            <w:vAlign w:val="center"/>
            <w:hideMark/>
          </w:tcPr>
          <w:p w14:paraId="320A89C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 19/19а, МУП «ЭЦУ»</w:t>
            </w:r>
          </w:p>
        </w:tc>
      </w:tr>
      <w:tr w:rsidR="00B77356" w:rsidRPr="00B77356" w14:paraId="22C0526A"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6AF1387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16</w:t>
            </w:r>
          </w:p>
        </w:tc>
        <w:tc>
          <w:tcPr>
            <w:tcW w:w="5103" w:type="dxa"/>
            <w:tcBorders>
              <w:top w:val="nil"/>
              <w:left w:val="nil"/>
              <w:bottom w:val="single" w:sz="4" w:space="0" w:color="auto"/>
              <w:right w:val="single" w:sz="4" w:space="0" w:color="auto"/>
            </w:tcBorders>
            <w:vAlign w:val="center"/>
            <w:hideMark/>
          </w:tcPr>
          <w:p w14:paraId="430F58A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СДК "Всеволодово", Московская область, г. о. Электросталь, п. Всеволодово, мкр. Центральный, 3В, МБУ "Сельские дома культуры"</w:t>
            </w:r>
          </w:p>
        </w:tc>
        <w:tc>
          <w:tcPr>
            <w:tcW w:w="3827" w:type="dxa"/>
            <w:tcBorders>
              <w:top w:val="nil"/>
              <w:left w:val="nil"/>
              <w:bottom w:val="single" w:sz="4" w:space="0" w:color="auto"/>
              <w:right w:val="single" w:sz="4" w:space="0" w:color="auto"/>
            </w:tcBorders>
            <w:vAlign w:val="center"/>
            <w:hideMark/>
          </w:tcPr>
          <w:p w14:paraId="3EC83C5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 19/19а, МУП «ЭЦУ»</w:t>
            </w:r>
          </w:p>
        </w:tc>
      </w:tr>
      <w:tr w:rsidR="00B77356" w:rsidRPr="00B77356" w14:paraId="462F3455"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472680C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17</w:t>
            </w:r>
          </w:p>
        </w:tc>
        <w:tc>
          <w:tcPr>
            <w:tcW w:w="5103" w:type="dxa"/>
            <w:tcBorders>
              <w:top w:val="nil"/>
              <w:left w:val="nil"/>
              <w:bottom w:val="single" w:sz="4" w:space="0" w:color="auto"/>
              <w:right w:val="single" w:sz="4" w:space="0" w:color="auto"/>
            </w:tcBorders>
            <w:vAlign w:val="center"/>
            <w:hideMark/>
          </w:tcPr>
          <w:p w14:paraId="2B281F9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Лазарет, Московская обл., г.о. Электросталь, п.Всеволодово, мкр.Центральный, ГБУ "ЭЦГБ"</w:t>
            </w:r>
          </w:p>
        </w:tc>
        <w:tc>
          <w:tcPr>
            <w:tcW w:w="3827" w:type="dxa"/>
            <w:tcBorders>
              <w:top w:val="nil"/>
              <w:left w:val="nil"/>
              <w:bottom w:val="single" w:sz="4" w:space="0" w:color="auto"/>
              <w:right w:val="single" w:sz="4" w:space="0" w:color="auto"/>
            </w:tcBorders>
            <w:vAlign w:val="center"/>
            <w:hideMark/>
          </w:tcPr>
          <w:p w14:paraId="3D5021D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 19/19а, МУП «ЭЦУ»</w:t>
            </w:r>
          </w:p>
        </w:tc>
      </w:tr>
      <w:tr w:rsidR="00B77356" w:rsidRPr="00B77356" w14:paraId="4E86AD66"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1BF78B0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18</w:t>
            </w:r>
          </w:p>
        </w:tc>
        <w:tc>
          <w:tcPr>
            <w:tcW w:w="5103" w:type="dxa"/>
            <w:tcBorders>
              <w:top w:val="nil"/>
              <w:left w:val="nil"/>
              <w:bottom w:val="single" w:sz="4" w:space="0" w:color="auto"/>
              <w:right w:val="single" w:sz="4" w:space="0" w:color="auto"/>
            </w:tcBorders>
            <w:vAlign w:val="center"/>
            <w:hideMark/>
          </w:tcPr>
          <w:p w14:paraId="029E5A5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Отделение почтовой связи №142405, Московская обл., г.о. Электросталь, п.Всеволодово, мкр.Центральный, 14 стр. 1, ФГУП "Почта России"</w:t>
            </w:r>
          </w:p>
        </w:tc>
        <w:tc>
          <w:tcPr>
            <w:tcW w:w="3827" w:type="dxa"/>
            <w:tcBorders>
              <w:top w:val="nil"/>
              <w:left w:val="nil"/>
              <w:bottom w:val="single" w:sz="4" w:space="0" w:color="auto"/>
              <w:right w:val="single" w:sz="4" w:space="0" w:color="auto"/>
            </w:tcBorders>
            <w:vAlign w:val="center"/>
            <w:hideMark/>
          </w:tcPr>
          <w:p w14:paraId="0FFBEB8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 19/19а, МУП «ЭЦУ»</w:t>
            </w:r>
          </w:p>
        </w:tc>
      </w:tr>
      <w:tr w:rsidR="00B77356" w:rsidRPr="00B77356" w14:paraId="37F975FC"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1FB7045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19</w:t>
            </w:r>
          </w:p>
        </w:tc>
        <w:tc>
          <w:tcPr>
            <w:tcW w:w="5103" w:type="dxa"/>
            <w:tcBorders>
              <w:top w:val="nil"/>
              <w:left w:val="nil"/>
              <w:bottom w:val="single" w:sz="4" w:space="0" w:color="auto"/>
              <w:right w:val="single" w:sz="4" w:space="0" w:color="auto"/>
            </w:tcBorders>
            <w:vAlign w:val="center"/>
            <w:hideMark/>
          </w:tcPr>
          <w:p w14:paraId="4B2F234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№23, Московская обл., г. Электросталь, Восточный пр., д. 23, МОУ "Лицей №7"</w:t>
            </w:r>
          </w:p>
        </w:tc>
        <w:tc>
          <w:tcPr>
            <w:tcW w:w="3827" w:type="dxa"/>
            <w:tcBorders>
              <w:top w:val="nil"/>
              <w:left w:val="nil"/>
              <w:bottom w:val="single" w:sz="4" w:space="0" w:color="auto"/>
              <w:right w:val="single" w:sz="4" w:space="0" w:color="auto"/>
            </w:tcBorders>
            <w:vAlign w:val="center"/>
            <w:hideMark/>
          </w:tcPr>
          <w:p w14:paraId="6A68225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2D1CB660"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7830285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20</w:t>
            </w:r>
          </w:p>
        </w:tc>
        <w:tc>
          <w:tcPr>
            <w:tcW w:w="5103" w:type="dxa"/>
            <w:tcBorders>
              <w:top w:val="nil"/>
              <w:left w:val="nil"/>
              <w:bottom w:val="single" w:sz="4" w:space="0" w:color="auto"/>
              <w:right w:val="single" w:sz="4" w:space="0" w:color="auto"/>
            </w:tcBorders>
            <w:vAlign w:val="center"/>
            <w:hideMark/>
          </w:tcPr>
          <w:p w14:paraId="6A88DC6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№23 бассейн, Московская обл., г. Электросталь, Восточный пр., д. 23, МОУ "Лицей №7"</w:t>
            </w:r>
          </w:p>
        </w:tc>
        <w:tc>
          <w:tcPr>
            <w:tcW w:w="3827" w:type="dxa"/>
            <w:tcBorders>
              <w:top w:val="nil"/>
              <w:left w:val="nil"/>
              <w:bottom w:val="single" w:sz="4" w:space="0" w:color="auto"/>
              <w:right w:val="single" w:sz="4" w:space="0" w:color="auto"/>
            </w:tcBorders>
            <w:vAlign w:val="center"/>
            <w:hideMark/>
          </w:tcPr>
          <w:p w14:paraId="1F7D832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634E5234" w14:textId="77777777" w:rsidTr="00B77356">
        <w:trPr>
          <w:trHeight w:val="848"/>
        </w:trPr>
        <w:tc>
          <w:tcPr>
            <w:tcW w:w="704" w:type="dxa"/>
            <w:tcBorders>
              <w:top w:val="nil"/>
              <w:left w:val="single" w:sz="4" w:space="0" w:color="auto"/>
              <w:bottom w:val="single" w:sz="4" w:space="0" w:color="auto"/>
              <w:right w:val="single" w:sz="4" w:space="0" w:color="auto"/>
            </w:tcBorders>
            <w:vAlign w:val="center"/>
            <w:hideMark/>
          </w:tcPr>
          <w:p w14:paraId="418D407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21</w:t>
            </w:r>
          </w:p>
        </w:tc>
        <w:tc>
          <w:tcPr>
            <w:tcW w:w="5103" w:type="dxa"/>
            <w:tcBorders>
              <w:top w:val="nil"/>
              <w:left w:val="nil"/>
              <w:bottom w:val="single" w:sz="4" w:space="0" w:color="auto"/>
              <w:right w:val="single" w:sz="4" w:space="0" w:color="auto"/>
            </w:tcBorders>
            <w:vAlign w:val="center"/>
            <w:hideMark/>
          </w:tcPr>
          <w:p w14:paraId="62EFDD6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№24, Московская обл., г. Электросталь, ул. Загонова, д. 10, Детский сад №24</w:t>
            </w:r>
          </w:p>
        </w:tc>
        <w:tc>
          <w:tcPr>
            <w:tcW w:w="3827" w:type="dxa"/>
            <w:tcBorders>
              <w:top w:val="nil"/>
              <w:left w:val="nil"/>
              <w:bottom w:val="single" w:sz="4" w:space="0" w:color="auto"/>
              <w:right w:val="single" w:sz="4" w:space="0" w:color="auto"/>
            </w:tcBorders>
            <w:vAlign w:val="center"/>
            <w:hideMark/>
          </w:tcPr>
          <w:p w14:paraId="270E1BD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6498AC68"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4EB48BF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22</w:t>
            </w:r>
          </w:p>
        </w:tc>
        <w:tc>
          <w:tcPr>
            <w:tcW w:w="5103" w:type="dxa"/>
            <w:tcBorders>
              <w:top w:val="nil"/>
              <w:left w:val="nil"/>
              <w:bottom w:val="single" w:sz="4" w:space="0" w:color="auto"/>
              <w:right w:val="single" w:sz="4" w:space="0" w:color="auto"/>
            </w:tcBorders>
            <w:vAlign w:val="center"/>
            <w:hideMark/>
          </w:tcPr>
          <w:p w14:paraId="7F69DB2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Диагностический центр, Московская обл., г. Электросталь, ул. Загонова,13А,(нарк), Диагностический центр</w:t>
            </w:r>
          </w:p>
        </w:tc>
        <w:tc>
          <w:tcPr>
            <w:tcW w:w="3827" w:type="dxa"/>
            <w:tcBorders>
              <w:top w:val="nil"/>
              <w:left w:val="nil"/>
              <w:bottom w:val="single" w:sz="4" w:space="0" w:color="auto"/>
              <w:right w:val="single" w:sz="4" w:space="0" w:color="auto"/>
            </w:tcBorders>
            <w:vAlign w:val="center"/>
            <w:hideMark/>
          </w:tcPr>
          <w:p w14:paraId="1B09DE0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2DEB3F20"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501AEC2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23</w:t>
            </w:r>
          </w:p>
        </w:tc>
        <w:tc>
          <w:tcPr>
            <w:tcW w:w="5103" w:type="dxa"/>
            <w:tcBorders>
              <w:top w:val="nil"/>
              <w:left w:val="nil"/>
              <w:bottom w:val="single" w:sz="4" w:space="0" w:color="auto"/>
              <w:right w:val="single" w:sz="4" w:space="0" w:color="auto"/>
            </w:tcBorders>
            <w:vAlign w:val="center"/>
            <w:hideMark/>
          </w:tcPr>
          <w:p w14:paraId="33E2238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Основное здание МОУ «СОШ №16 им. В.Д. Корнеева», Московская обл., г. Электросталь, ул. Загонова, д. 18, МОУ «СОШ имени Героя Советского Союза В.Д. Корнеева»</w:t>
            </w:r>
          </w:p>
        </w:tc>
        <w:tc>
          <w:tcPr>
            <w:tcW w:w="3827" w:type="dxa"/>
            <w:tcBorders>
              <w:top w:val="nil"/>
              <w:left w:val="nil"/>
              <w:bottom w:val="single" w:sz="4" w:space="0" w:color="auto"/>
              <w:right w:val="single" w:sz="4" w:space="0" w:color="auto"/>
            </w:tcBorders>
            <w:vAlign w:val="center"/>
            <w:hideMark/>
          </w:tcPr>
          <w:p w14:paraId="0579D4F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0EC94CEA"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34E1881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24</w:t>
            </w:r>
          </w:p>
        </w:tc>
        <w:tc>
          <w:tcPr>
            <w:tcW w:w="5103" w:type="dxa"/>
            <w:tcBorders>
              <w:top w:val="nil"/>
              <w:left w:val="nil"/>
              <w:bottom w:val="single" w:sz="4" w:space="0" w:color="auto"/>
              <w:right w:val="single" w:sz="4" w:space="0" w:color="auto"/>
            </w:tcBorders>
            <w:vAlign w:val="center"/>
            <w:hideMark/>
          </w:tcPr>
          <w:p w14:paraId="4B2EAF8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Центр гигиены и эпидемиологии № 21 ФМБА России, Московская обл., г. Электросталь, ул. Загонова, 21, ЦМСЧ №21</w:t>
            </w:r>
          </w:p>
        </w:tc>
        <w:tc>
          <w:tcPr>
            <w:tcW w:w="3827" w:type="dxa"/>
            <w:tcBorders>
              <w:top w:val="nil"/>
              <w:left w:val="nil"/>
              <w:bottom w:val="single" w:sz="4" w:space="0" w:color="auto"/>
              <w:right w:val="single" w:sz="4" w:space="0" w:color="auto"/>
            </w:tcBorders>
            <w:vAlign w:val="center"/>
            <w:hideMark/>
          </w:tcPr>
          <w:p w14:paraId="59117BD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1CBEB78E"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5B98640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lastRenderedPageBreak/>
              <w:t>25</w:t>
            </w:r>
          </w:p>
        </w:tc>
        <w:tc>
          <w:tcPr>
            <w:tcW w:w="5103" w:type="dxa"/>
            <w:tcBorders>
              <w:top w:val="nil"/>
              <w:left w:val="nil"/>
              <w:bottom w:val="single" w:sz="4" w:space="0" w:color="auto"/>
              <w:right w:val="single" w:sz="4" w:space="0" w:color="auto"/>
            </w:tcBorders>
            <w:vAlign w:val="center"/>
            <w:hideMark/>
          </w:tcPr>
          <w:p w14:paraId="004160A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Библиотека-информационный центр для молодежи, Московская обл., г. Электросталь, ул. Карла Маркса, д. 23, МУ ЦБС</w:t>
            </w:r>
          </w:p>
        </w:tc>
        <w:tc>
          <w:tcPr>
            <w:tcW w:w="3827" w:type="dxa"/>
            <w:tcBorders>
              <w:top w:val="nil"/>
              <w:left w:val="nil"/>
              <w:bottom w:val="single" w:sz="4" w:space="0" w:color="auto"/>
              <w:right w:val="single" w:sz="4" w:space="0" w:color="auto"/>
            </w:tcBorders>
            <w:vAlign w:val="center"/>
            <w:hideMark/>
          </w:tcPr>
          <w:p w14:paraId="67254B1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3E5341E5"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5B9490A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26</w:t>
            </w:r>
          </w:p>
        </w:tc>
        <w:tc>
          <w:tcPr>
            <w:tcW w:w="5103" w:type="dxa"/>
            <w:tcBorders>
              <w:top w:val="nil"/>
              <w:left w:val="nil"/>
              <w:bottom w:val="single" w:sz="4" w:space="0" w:color="auto"/>
              <w:right w:val="single" w:sz="4" w:space="0" w:color="auto"/>
            </w:tcBorders>
            <w:vAlign w:val="center"/>
            <w:hideMark/>
          </w:tcPr>
          <w:p w14:paraId="6D7E879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Автономная некоммерческая общеобразовательная организация "Школа "Атон", Московская обл., г. Электросталь, ул. Карла Маркса, д. 32, АНОО "Школа "Атон"</w:t>
            </w:r>
          </w:p>
        </w:tc>
        <w:tc>
          <w:tcPr>
            <w:tcW w:w="3827" w:type="dxa"/>
            <w:tcBorders>
              <w:top w:val="nil"/>
              <w:left w:val="nil"/>
              <w:bottom w:val="single" w:sz="4" w:space="0" w:color="auto"/>
              <w:right w:val="single" w:sz="4" w:space="0" w:color="auto"/>
            </w:tcBorders>
            <w:vAlign w:val="center"/>
            <w:hideMark/>
          </w:tcPr>
          <w:p w14:paraId="2A23E6A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5C49986B"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1B13C9C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27</w:t>
            </w:r>
          </w:p>
        </w:tc>
        <w:tc>
          <w:tcPr>
            <w:tcW w:w="5103" w:type="dxa"/>
            <w:tcBorders>
              <w:top w:val="nil"/>
              <w:left w:val="nil"/>
              <w:bottom w:val="single" w:sz="4" w:space="0" w:color="auto"/>
              <w:right w:val="single" w:sz="4" w:space="0" w:color="auto"/>
            </w:tcBorders>
            <w:vAlign w:val="center"/>
            <w:hideMark/>
          </w:tcPr>
          <w:p w14:paraId="612FC99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Стоматологическая поликлиника, Московская обл., г. Электросталь, ул. Карла Маркса, д. 39, ЦМСЧ №21</w:t>
            </w:r>
          </w:p>
        </w:tc>
        <w:tc>
          <w:tcPr>
            <w:tcW w:w="3827" w:type="dxa"/>
            <w:tcBorders>
              <w:top w:val="nil"/>
              <w:left w:val="nil"/>
              <w:bottom w:val="single" w:sz="4" w:space="0" w:color="auto"/>
              <w:right w:val="single" w:sz="4" w:space="0" w:color="auto"/>
            </w:tcBorders>
            <w:vAlign w:val="center"/>
            <w:hideMark/>
          </w:tcPr>
          <w:p w14:paraId="015606A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1FC7E0A4"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0E692EB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28</w:t>
            </w:r>
          </w:p>
        </w:tc>
        <w:tc>
          <w:tcPr>
            <w:tcW w:w="5103" w:type="dxa"/>
            <w:tcBorders>
              <w:top w:val="nil"/>
              <w:left w:val="nil"/>
              <w:bottom w:val="single" w:sz="4" w:space="0" w:color="auto"/>
              <w:right w:val="single" w:sz="4" w:space="0" w:color="auto"/>
            </w:tcBorders>
            <w:vAlign w:val="center"/>
            <w:hideMark/>
          </w:tcPr>
          <w:p w14:paraId="743212B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Учебное здание МОУ «СОШ №3 им. В.Д. Корнеева», Московская обл., г. Электросталь, ул. Карла Маркса д. 44, МОУ «СОШ имени Героя Советского Союза В.Д. Корнеева»</w:t>
            </w:r>
          </w:p>
        </w:tc>
        <w:tc>
          <w:tcPr>
            <w:tcW w:w="3827" w:type="dxa"/>
            <w:tcBorders>
              <w:top w:val="nil"/>
              <w:left w:val="nil"/>
              <w:bottom w:val="single" w:sz="4" w:space="0" w:color="auto"/>
              <w:right w:val="single" w:sz="4" w:space="0" w:color="auto"/>
            </w:tcBorders>
            <w:vAlign w:val="center"/>
            <w:hideMark/>
          </w:tcPr>
          <w:p w14:paraId="400520C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582E91CE"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5201C5B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29</w:t>
            </w:r>
          </w:p>
        </w:tc>
        <w:tc>
          <w:tcPr>
            <w:tcW w:w="5103" w:type="dxa"/>
            <w:tcBorders>
              <w:top w:val="nil"/>
              <w:left w:val="nil"/>
              <w:bottom w:val="single" w:sz="4" w:space="0" w:color="auto"/>
              <w:right w:val="single" w:sz="4" w:space="0" w:color="auto"/>
            </w:tcBorders>
            <w:vAlign w:val="center"/>
            <w:hideMark/>
          </w:tcPr>
          <w:p w14:paraId="290A40D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Основное здание МОУ "Лицей № 7", Московская обл., г. Электросталь, ул. Комсомольская, д. 4А, МОУ "Лицей № 7"</w:t>
            </w:r>
          </w:p>
        </w:tc>
        <w:tc>
          <w:tcPr>
            <w:tcW w:w="3827" w:type="dxa"/>
            <w:tcBorders>
              <w:top w:val="nil"/>
              <w:left w:val="nil"/>
              <w:bottom w:val="single" w:sz="4" w:space="0" w:color="auto"/>
              <w:right w:val="single" w:sz="4" w:space="0" w:color="auto"/>
            </w:tcBorders>
            <w:vAlign w:val="center"/>
            <w:hideMark/>
          </w:tcPr>
          <w:p w14:paraId="09673A2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РТП-2 ГВС Отопление от Котельная «Восточная», МУП «ЭЦУ»</w:t>
            </w:r>
          </w:p>
        </w:tc>
      </w:tr>
      <w:tr w:rsidR="00B77356" w:rsidRPr="00B77356" w14:paraId="47AB791A"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0D9C690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30</w:t>
            </w:r>
          </w:p>
        </w:tc>
        <w:tc>
          <w:tcPr>
            <w:tcW w:w="5103" w:type="dxa"/>
            <w:tcBorders>
              <w:top w:val="nil"/>
              <w:left w:val="nil"/>
              <w:bottom w:val="single" w:sz="4" w:space="0" w:color="auto"/>
              <w:right w:val="single" w:sz="4" w:space="0" w:color="auto"/>
            </w:tcBorders>
            <w:vAlign w:val="center"/>
            <w:hideMark/>
          </w:tcPr>
          <w:p w14:paraId="4476C9B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Морг, Московская обл., г. Электросталь, ул. Корнеева, д. 18, ЦМСЧ №21</w:t>
            </w:r>
          </w:p>
        </w:tc>
        <w:tc>
          <w:tcPr>
            <w:tcW w:w="3827" w:type="dxa"/>
            <w:tcBorders>
              <w:top w:val="nil"/>
              <w:left w:val="nil"/>
              <w:bottom w:val="single" w:sz="4" w:space="0" w:color="auto"/>
              <w:right w:val="single" w:sz="4" w:space="0" w:color="auto"/>
            </w:tcBorders>
            <w:vAlign w:val="center"/>
            <w:hideMark/>
          </w:tcPr>
          <w:p w14:paraId="1C24B7C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78664D22"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1851C78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31</w:t>
            </w:r>
          </w:p>
        </w:tc>
        <w:tc>
          <w:tcPr>
            <w:tcW w:w="5103" w:type="dxa"/>
            <w:tcBorders>
              <w:top w:val="nil"/>
              <w:left w:val="nil"/>
              <w:bottom w:val="single" w:sz="4" w:space="0" w:color="auto"/>
              <w:right w:val="single" w:sz="4" w:space="0" w:color="auto"/>
            </w:tcBorders>
            <w:vAlign w:val="center"/>
            <w:hideMark/>
          </w:tcPr>
          <w:p w14:paraId="1460E4F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 47, Московская обл., г. Электросталь, ул. Корнеева, д. 37, МОУ «СОШ имени Героя Советского Союза В.Д. Корнеева»</w:t>
            </w:r>
          </w:p>
        </w:tc>
        <w:tc>
          <w:tcPr>
            <w:tcW w:w="3827" w:type="dxa"/>
            <w:tcBorders>
              <w:top w:val="nil"/>
              <w:left w:val="nil"/>
              <w:bottom w:val="single" w:sz="4" w:space="0" w:color="auto"/>
              <w:right w:val="single" w:sz="4" w:space="0" w:color="auto"/>
            </w:tcBorders>
            <w:vAlign w:val="center"/>
            <w:hideMark/>
          </w:tcPr>
          <w:p w14:paraId="643C4D17"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3F8317A2"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07AA132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32</w:t>
            </w:r>
          </w:p>
        </w:tc>
        <w:tc>
          <w:tcPr>
            <w:tcW w:w="5103" w:type="dxa"/>
            <w:tcBorders>
              <w:top w:val="nil"/>
              <w:left w:val="nil"/>
              <w:bottom w:val="single" w:sz="4" w:space="0" w:color="auto"/>
              <w:right w:val="single" w:sz="4" w:space="0" w:color="auto"/>
            </w:tcBorders>
            <w:vAlign w:val="center"/>
            <w:hideMark/>
          </w:tcPr>
          <w:p w14:paraId="22ACA38B"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 24, корпус № 2, Московская обл., г. Электросталь, ул. Мичурина, д. 3, МДОУ Детский сад № 24</w:t>
            </w:r>
          </w:p>
        </w:tc>
        <w:tc>
          <w:tcPr>
            <w:tcW w:w="3827" w:type="dxa"/>
            <w:tcBorders>
              <w:top w:val="nil"/>
              <w:left w:val="nil"/>
              <w:bottom w:val="single" w:sz="4" w:space="0" w:color="auto"/>
              <w:right w:val="single" w:sz="4" w:space="0" w:color="auto"/>
            </w:tcBorders>
            <w:vAlign w:val="center"/>
            <w:hideMark/>
          </w:tcPr>
          <w:p w14:paraId="540ADB12"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23979F71"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232E7061"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33</w:t>
            </w:r>
          </w:p>
        </w:tc>
        <w:tc>
          <w:tcPr>
            <w:tcW w:w="5103" w:type="dxa"/>
            <w:tcBorders>
              <w:top w:val="nil"/>
              <w:left w:val="nil"/>
              <w:bottom w:val="single" w:sz="4" w:space="0" w:color="auto"/>
              <w:right w:val="single" w:sz="4" w:space="0" w:color="auto"/>
            </w:tcBorders>
            <w:vAlign w:val="center"/>
            <w:hideMark/>
          </w:tcPr>
          <w:p w14:paraId="4799FA8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Наркодиспансер, Московская обл., г. Электросталь, ул. Мичурина, д. 5, ГБУЗ МО "ЭЦГБ"</w:t>
            </w:r>
          </w:p>
        </w:tc>
        <w:tc>
          <w:tcPr>
            <w:tcW w:w="3827" w:type="dxa"/>
            <w:tcBorders>
              <w:top w:val="nil"/>
              <w:left w:val="nil"/>
              <w:bottom w:val="single" w:sz="4" w:space="0" w:color="auto"/>
              <w:right w:val="single" w:sz="4" w:space="0" w:color="auto"/>
            </w:tcBorders>
            <w:vAlign w:val="center"/>
            <w:hideMark/>
          </w:tcPr>
          <w:p w14:paraId="792BE25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037942BE"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0ACC789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34</w:t>
            </w:r>
          </w:p>
        </w:tc>
        <w:tc>
          <w:tcPr>
            <w:tcW w:w="5103" w:type="dxa"/>
            <w:tcBorders>
              <w:top w:val="nil"/>
              <w:left w:val="nil"/>
              <w:bottom w:val="single" w:sz="4" w:space="0" w:color="auto"/>
              <w:right w:val="single" w:sz="4" w:space="0" w:color="auto"/>
            </w:tcBorders>
            <w:vAlign w:val="center"/>
            <w:hideMark/>
          </w:tcPr>
          <w:p w14:paraId="6139DCD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Музыкальный колледж имени А. Н. Скрябина, Московская обл., г. Электросталь, ул. Октябрьская, д. 23, ГАПОУ МО МОБМК им. А. Н. Скрябина</w:t>
            </w:r>
          </w:p>
        </w:tc>
        <w:tc>
          <w:tcPr>
            <w:tcW w:w="3827" w:type="dxa"/>
            <w:tcBorders>
              <w:top w:val="nil"/>
              <w:left w:val="nil"/>
              <w:bottom w:val="single" w:sz="4" w:space="0" w:color="auto"/>
              <w:right w:val="single" w:sz="4" w:space="0" w:color="auto"/>
            </w:tcBorders>
            <w:vAlign w:val="center"/>
            <w:hideMark/>
          </w:tcPr>
          <w:p w14:paraId="03DAFF1A"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2C16BCF3"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5E0232A3"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35</w:t>
            </w:r>
          </w:p>
        </w:tc>
        <w:tc>
          <w:tcPr>
            <w:tcW w:w="5103" w:type="dxa"/>
            <w:tcBorders>
              <w:top w:val="nil"/>
              <w:left w:val="nil"/>
              <w:bottom w:val="single" w:sz="4" w:space="0" w:color="auto"/>
              <w:right w:val="single" w:sz="4" w:space="0" w:color="auto"/>
            </w:tcBorders>
            <w:vAlign w:val="center"/>
            <w:hideMark/>
          </w:tcPr>
          <w:p w14:paraId="155D793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МОУ «Лицей №8», Московская обл., г. Электросталь, ул. Октябрьская, д. 34, МОУ «Лицей №8»</w:t>
            </w:r>
          </w:p>
        </w:tc>
        <w:tc>
          <w:tcPr>
            <w:tcW w:w="3827" w:type="dxa"/>
            <w:tcBorders>
              <w:top w:val="nil"/>
              <w:left w:val="nil"/>
              <w:bottom w:val="single" w:sz="4" w:space="0" w:color="auto"/>
              <w:right w:val="single" w:sz="4" w:space="0" w:color="auto"/>
            </w:tcBorders>
            <w:vAlign w:val="center"/>
            <w:hideMark/>
          </w:tcPr>
          <w:p w14:paraId="3E0049A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79EA4385"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7F5B86F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36</w:t>
            </w:r>
          </w:p>
        </w:tc>
        <w:tc>
          <w:tcPr>
            <w:tcW w:w="5103" w:type="dxa"/>
            <w:tcBorders>
              <w:top w:val="nil"/>
              <w:left w:val="nil"/>
              <w:bottom w:val="single" w:sz="4" w:space="0" w:color="auto"/>
              <w:right w:val="single" w:sz="4" w:space="0" w:color="auto"/>
            </w:tcBorders>
            <w:vAlign w:val="center"/>
            <w:hideMark/>
          </w:tcPr>
          <w:p w14:paraId="7555F05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КСК "Кристалл" Электросталь, Московская обл., г. Электросталь, ул. Спортивная, д. 02, КСК "Кристалл" Электросталь</w:t>
            </w:r>
          </w:p>
        </w:tc>
        <w:tc>
          <w:tcPr>
            <w:tcW w:w="3827" w:type="dxa"/>
            <w:tcBorders>
              <w:top w:val="nil"/>
              <w:left w:val="nil"/>
              <w:bottom w:val="single" w:sz="4" w:space="0" w:color="auto"/>
              <w:right w:val="single" w:sz="4" w:space="0" w:color="auto"/>
            </w:tcBorders>
            <w:vAlign w:val="center"/>
            <w:hideMark/>
          </w:tcPr>
          <w:p w14:paraId="7CF263C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1DA76AB7" w14:textId="77777777" w:rsidTr="00B77356">
        <w:trPr>
          <w:trHeight w:val="1110"/>
        </w:trPr>
        <w:tc>
          <w:tcPr>
            <w:tcW w:w="704" w:type="dxa"/>
            <w:tcBorders>
              <w:top w:val="nil"/>
              <w:left w:val="single" w:sz="4" w:space="0" w:color="auto"/>
              <w:bottom w:val="single" w:sz="4" w:space="0" w:color="auto"/>
              <w:right w:val="single" w:sz="4" w:space="0" w:color="auto"/>
            </w:tcBorders>
            <w:vAlign w:val="center"/>
            <w:hideMark/>
          </w:tcPr>
          <w:p w14:paraId="2B2D461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37</w:t>
            </w:r>
          </w:p>
        </w:tc>
        <w:tc>
          <w:tcPr>
            <w:tcW w:w="5103" w:type="dxa"/>
            <w:tcBorders>
              <w:top w:val="nil"/>
              <w:left w:val="nil"/>
              <w:bottom w:val="single" w:sz="4" w:space="0" w:color="auto"/>
              <w:right w:val="single" w:sz="4" w:space="0" w:color="auto"/>
            </w:tcBorders>
            <w:vAlign w:val="center"/>
            <w:hideMark/>
          </w:tcPr>
          <w:p w14:paraId="02E7D00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Учебный корпус ГБПОУ МО "Электростальский колледж", Московская обл., г. Электросталь, ул. Спортивная, д. 12А, ГБПОУ МО "Электростальский колледж"</w:t>
            </w:r>
          </w:p>
        </w:tc>
        <w:tc>
          <w:tcPr>
            <w:tcW w:w="3827" w:type="dxa"/>
            <w:tcBorders>
              <w:top w:val="nil"/>
              <w:left w:val="nil"/>
              <w:bottom w:val="single" w:sz="4" w:space="0" w:color="auto"/>
              <w:right w:val="single" w:sz="4" w:space="0" w:color="auto"/>
            </w:tcBorders>
            <w:vAlign w:val="center"/>
            <w:hideMark/>
          </w:tcPr>
          <w:p w14:paraId="1224824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34B1421B"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3AB5B57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38</w:t>
            </w:r>
          </w:p>
        </w:tc>
        <w:tc>
          <w:tcPr>
            <w:tcW w:w="5103" w:type="dxa"/>
            <w:tcBorders>
              <w:top w:val="nil"/>
              <w:left w:val="nil"/>
              <w:bottom w:val="single" w:sz="4" w:space="0" w:color="auto"/>
              <w:right w:val="single" w:sz="4" w:space="0" w:color="auto"/>
            </w:tcBorders>
            <w:vAlign w:val="center"/>
            <w:hideMark/>
          </w:tcPr>
          <w:p w14:paraId="67FE640D"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№30, корпус №2, Московская обл., г. Электросталь, ул. Спортивная, д. 31, МОУ «СОШ имени Героя Советского Союза В.Д. Корнеева»</w:t>
            </w:r>
          </w:p>
        </w:tc>
        <w:tc>
          <w:tcPr>
            <w:tcW w:w="3827" w:type="dxa"/>
            <w:tcBorders>
              <w:top w:val="nil"/>
              <w:left w:val="nil"/>
              <w:bottom w:val="single" w:sz="4" w:space="0" w:color="auto"/>
              <w:right w:val="single" w:sz="4" w:space="0" w:color="auto"/>
            </w:tcBorders>
            <w:vAlign w:val="center"/>
            <w:hideMark/>
          </w:tcPr>
          <w:p w14:paraId="255122D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2B3CB196"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0F41D6A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39</w:t>
            </w:r>
          </w:p>
        </w:tc>
        <w:tc>
          <w:tcPr>
            <w:tcW w:w="5103" w:type="dxa"/>
            <w:tcBorders>
              <w:top w:val="nil"/>
              <w:left w:val="nil"/>
              <w:bottom w:val="single" w:sz="4" w:space="0" w:color="auto"/>
              <w:right w:val="single" w:sz="4" w:space="0" w:color="auto"/>
            </w:tcBorders>
            <w:vAlign w:val="center"/>
            <w:hideMark/>
          </w:tcPr>
          <w:p w14:paraId="6BD4C47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№30, Московская обл., г. Электросталь, ул. Спортивная, д. 33, МОУ «СОШ имени Героя Советского Союза В.Д. Корнеева»</w:t>
            </w:r>
          </w:p>
        </w:tc>
        <w:tc>
          <w:tcPr>
            <w:tcW w:w="3827" w:type="dxa"/>
            <w:tcBorders>
              <w:top w:val="nil"/>
              <w:left w:val="nil"/>
              <w:bottom w:val="single" w:sz="4" w:space="0" w:color="auto"/>
              <w:right w:val="single" w:sz="4" w:space="0" w:color="auto"/>
            </w:tcBorders>
            <w:vAlign w:val="center"/>
            <w:hideMark/>
          </w:tcPr>
          <w:p w14:paraId="5C831154"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2EA3889F" w14:textId="77777777" w:rsidTr="00B77356">
        <w:trPr>
          <w:trHeight w:val="555"/>
        </w:trPr>
        <w:tc>
          <w:tcPr>
            <w:tcW w:w="704" w:type="dxa"/>
            <w:tcBorders>
              <w:top w:val="nil"/>
              <w:left w:val="single" w:sz="4" w:space="0" w:color="auto"/>
              <w:bottom w:val="single" w:sz="4" w:space="0" w:color="auto"/>
              <w:right w:val="single" w:sz="4" w:space="0" w:color="auto"/>
            </w:tcBorders>
            <w:vAlign w:val="center"/>
            <w:hideMark/>
          </w:tcPr>
          <w:p w14:paraId="52759AD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lastRenderedPageBreak/>
              <w:t>40</w:t>
            </w:r>
          </w:p>
        </w:tc>
        <w:tc>
          <w:tcPr>
            <w:tcW w:w="5103" w:type="dxa"/>
            <w:tcBorders>
              <w:top w:val="nil"/>
              <w:left w:val="nil"/>
              <w:bottom w:val="single" w:sz="4" w:space="0" w:color="auto"/>
              <w:right w:val="single" w:sz="4" w:space="0" w:color="auto"/>
            </w:tcBorders>
            <w:vAlign w:val="center"/>
            <w:hideMark/>
          </w:tcPr>
          <w:p w14:paraId="04C0F6C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№23, корпус №2, Московская обл., г. Электросталь, ул. Трудовая, д. 14, МОУ "Лицей №7"</w:t>
            </w:r>
          </w:p>
        </w:tc>
        <w:tc>
          <w:tcPr>
            <w:tcW w:w="3827" w:type="dxa"/>
            <w:tcBorders>
              <w:top w:val="nil"/>
              <w:left w:val="nil"/>
              <w:bottom w:val="single" w:sz="4" w:space="0" w:color="auto"/>
              <w:right w:val="single" w:sz="4" w:space="0" w:color="auto"/>
            </w:tcBorders>
            <w:vAlign w:val="center"/>
            <w:hideMark/>
          </w:tcPr>
          <w:p w14:paraId="79C8FD1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Котельная «Восточная», МУП «ЭЦУ»</w:t>
            </w:r>
          </w:p>
        </w:tc>
      </w:tr>
      <w:tr w:rsidR="00B77356" w:rsidRPr="00B77356" w14:paraId="32D83046"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52BD0710"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41</w:t>
            </w:r>
          </w:p>
        </w:tc>
        <w:tc>
          <w:tcPr>
            <w:tcW w:w="5103" w:type="dxa"/>
            <w:tcBorders>
              <w:top w:val="nil"/>
              <w:left w:val="nil"/>
              <w:bottom w:val="single" w:sz="4" w:space="0" w:color="auto"/>
              <w:right w:val="single" w:sz="4" w:space="0" w:color="auto"/>
            </w:tcBorders>
            <w:vAlign w:val="center"/>
            <w:hideMark/>
          </w:tcPr>
          <w:p w14:paraId="38C4DFB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№47, корпус №2, Московская обл., г. Электросталь, ул. Юбилейная, д. 1Б, МОУ «СОШ имени Героя Советского Союза В.Д. Корнеева»</w:t>
            </w:r>
          </w:p>
        </w:tc>
        <w:tc>
          <w:tcPr>
            <w:tcW w:w="3827" w:type="dxa"/>
            <w:tcBorders>
              <w:top w:val="nil"/>
              <w:left w:val="nil"/>
              <w:bottom w:val="single" w:sz="4" w:space="0" w:color="auto"/>
              <w:right w:val="single" w:sz="4" w:space="0" w:color="auto"/>
            </w:tcBorders>
            <w:vAlign w:val="center"/>
            <w:hideMark/>
          </w:tcPr>
          <w:p w14:paraId="73C6F5FF"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РТП-3, Котельная «Восточная», МУП «ЭЦУ»</w:t>
            </w:r>
          </w:p>
        </w:tc>
      </w:tr>
      <w:tr w:rsidR="00B77356" w:rsidRPr="00B77356" w14:paraId="18D50E5D"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2AC0B1F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42</w:t>
            </w:r>
          </w:p>
        </w:tc>
        <w:tc>
          <w:tcPr>
            <w:tcW w:w="5103" w:type="dxa"/>
            <w:tcBorders>
              <w:top w:val="nil"/>
              <w:left w:val="nil"/>
              <w:bottom w:val="single" w:sz="4" w:space="0" w:color="auto"/>
              <w:right w:val="single" w:sz="4" w:space="0" w:color="auto"/>
            </w:tcBorders>
            <w:vAlign w:val="center"/>
            <w:hideMark/>
          </w:tcPr>
          <w:p w14:paraId="3D791878"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№65, Московская обл., г. Электросталь, ул. Юбилейная, д. 3Б, МОУ «СОШ имени Героя Советского Союза В.Д. Корнеева»</w:t>
            </w:r>
          </w:p>
        </w:tc>
        <w:tc>
          <w:tcPr>
            <w:tcW w:w="3827" w:type="dxa"/>
            <w:tcBorders>
              <w:top w:val="nil"/>
              <w:left w:val="nil"/>
              <w:bottom w:val="single" w:sz="4" w:space="0" w:color="auto"/>
              <w:right w:val="single" w:sz="4" w:space="0" w:color="auto"/>
            </w:tcBorders>
            <w:vAlign w:val="center"/>
            <w:hideMark/>
          </w:tcPr>
          <w:p w14:paraId="69AC7A19"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РТП-3, Котельная «Восточная», МУП «ЭЦУ»</w:t>
            </w:r>
          </w:p>
        </w:tc>
      </w:tr>
      <w:tr w:rsidR="00B77356" w:rsidRPr="00B77356" w14:paraId="435AFAE8" w14:textId="77777777" w:rsidTr="00B77356">
        <w:trPr>
          <w:trHeight w:val="833"/>
        </w:trPr>
        <w:tc>
          <w:tcPr>
            <w:tcW w:w="704" w:type="dxa"/>
            <w:tcBorders>
              <w:top w:val="nil"/>
              <w:left w:val="single" w:sz="4" w:space="0" w:color="auto"/>
              <w:bottom w:val="single" w:sz="4" w:space="0" w:color="auto"/>
              <w:right w:val="single" w:sz="4" w:space="0" w:color="auto"/>
            </w:tcBorders>
            <w:vAlign w:val="center"/>
            <w:hideMark/>
          </w:tcPr>
          <w:p w14:paraId="4094D43C"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43</w:t>
            </w:r>
          </w:p>
        </w:tc>
        <w:tc>
          <w:tcPr>
            <w:tcW w:w="5103" w:type="dxa"/>
            <w:tcBorders>
              <w:top w:val="nil"/>
              <w:left w:val="nil"/>
              <w:bottom w:val="single" w:sz="4" w:space="0" w:color="auto"/>
              <w:right w:val="single" w:sz="4" w:space="0" w:color="auto"/>
            </w:tcBorders>
            <w:vAlign w:val="center"/>
            <w:hideMark/>
          </w:tcPr>
          <w:p w14:paraId="289EE275"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Детский сад №65, корпус №2, Московская обл., г. Электросталь, ул. Юбилейная, д. 5Б, МОУ «СОШ имени Героя Советского Союза В.Д. Корнеева»</w:t>
            </w:r>
          </w:p>
        </w:tc>
        <w:tc>
          <w:tcPr>
            <w:tcW w:w="3827" w:type="dxa"/>
            <w:tcBorders>
              <w:top w:val="nil"/>
              <w:left w:val="nil"/>
              <w:bottom w:val="single" w:sz="4" w:space="0" w:color="auto"/>
              <w:right w:val="single" w:sz="4" w:space="0" w:color="auto"/>
            </w:tcBorders>
            <w:vAlign w:val="center"/>
            <w:hideMark/>
          </w:tcPr>
          <w:p w14:paraId="7262621E" w14:textId="77777777" w:rsidR="00B77356" w:rsidRPr="00B77356" w:rsidRDefault="00B77356" w:rsidP="00B77356">
            <w:pPr>
              <w:spacing w:after="0" w:line="240" w:lineRule="auto"/>
              <w:jc w:val="center"/>
              <w:rPr>
                <w:rFonts w:ascii="Times New Roman" w:eastAsia="Times New Roman" w:hAnsi="Times New Roman" w:cs="Times New Roman"/>
                <w:color w:val="000000"/>
                <w:lang w:eastAsia="ru-RU"/>
              </w:rPr>
            </w:pPr>
            <w:r w:rsidRPr="00B77356">
              <w:rPr>
                <w:rFonts w:ascii="Times New Roman" w:eastAsia="Times New Roman" w:hAnsi="Times New Roman" w:cs="Times New Roman"/>
                <w:color w:val="000000"/>
                <w:lang w:eastAsia="ru-RU"/>
              </w:rPr>
              <w:t>РТП-3, Котельная «Восточная», МУП «ЭЦУ»</w:t>
            </w:r>
          </w:p>
        </w:tc>
      </w:tr>
    </w:tbl>
    <w:p w14:paraId="56A46ACA" w14:textId="77777777" w:rsidR="00330D21" w:rsidRPr="00D80A96" w:rsidRDefault="00330D21" w:rsidP="00330D21">
      <w:pPr>
        <w:rPr>
          <w:lang w:eastAsia="ru-RU"/>
        </w:rPr>
      </w:pPr>
    </w:p>
    <w:p w14:paraId="3B613D88" w14:textId="5FC438CC" w:rsidR="00BA70D5" w:rsidRPr="00F30717" w:rsidRDefault="00BA70D5" w:rsidP="00A43F77">
      <w:pPr>
        <w:pStyle w:val="1"/>
        <w:numPr>
          <w:ilvl w:val="1"/>
          <w:numId w:val="21"/>
        </w:numPr>
        <w:tabs>
          <w:tab w:val="left" w:pos="567"/>
          <w:tab w:val="left" w:pos="993"/>
          <w:tab w:val="left" w:pos="4781"/>
        </w:tabs>
        <w:ind w:left="0" w:firstLine="567"/>
        <w:jc w:val="both"/>
        <w:rPr>
          <w:sz w:val="24"/>
          <w:szCs w:val="24"/>
        </w:rPr>
      </w:pPr>
      <w:bookmarkStart w:id="59" w:name="_Toc223355010"/>
      <w:r w:rsidRPr="00F30717">
        <w:rPr>
          <w:sz w:val="24"/>
          <w:szCs w:val="24"/>
        </w:rPr>
        <w:t>Сведения о потребителях первой категории надежности в системах теплоснабжения на территории муниципального образования</w:t>
      </w:r>
      <w:r w:rsidR="00F30717" w:rsidRPr="00F30717">
        <w:rPr>
          <w:sz w:val="24"/>
          <w:szCs w:val="24"/>
        </w:rPr>
        <w:t>.</w:t>
      </w:r>
      <w:bookmarkEnd w:id="59"/>
    </w:p>
    <w:p w14:paraId="5CCC36FF" w14:textId="50EA45D7" w:rsidR="005727F4" w:rsidRPr="000C4D8C" w:rsidRDefault="00BA70D5" w:rsidP="00A43F77">
      <w:pPr>
        <w:pStyle w:val="a5"/>
        <w:numPr>
          <w:ilvl w:val="2"/>
          <w:numId w:val="21"/>
        </w:numPr>
        <w:tabs>
          <w:tab w:val="left" w:pos="851"/>
          <w:tab w:val="left" w:pos="993"/>
          <w:tab w:val="left" w:pos="1418"/>
        </w:tabs>
        <w:spacing w:line="276" w:lineRule="auto"/>
        <w:ind w:left="0" w:right="-1" w:firstLine="566"/>
        <w:jc w:val="both"/>
        <w:rPr>
          <w:sz w:val="24"/>
          <w:szCs w:val="24"/>
          <w:lang w:eastAsia="ru-RU"/>
        </w:rPr>
      </w:pPr>
      <w:r w:rsidRPr="000C4D8C">
        <w:rPr>
          <w:sz w:val="24"/>
          <w:szCs w:val="24"/>
          <w:lang w:eastAsia="ru-RU"/>
        </w:rPr>
        <w:t xml:space="preserve">Согласно пп. 4.2 Свода правил СП 124.13330.2012 «Тепловые сети. Актуализированная редакция СНиП 41-02-2003», </w:t>
      </w:r>
      <w:r w:rsidR="005727F4" w:rsidRPr="000C4D8C">
        <w:rPr>
          <w:sz w:val="24"/>
          <w:szCs w:val="24"/>
          <w:lang w:eastAsia="ru-RU"/>
        </w:rPr>
        <w:t>п</w:t>
      </w:r>
      <w:r w:rsidRPr="000C4D8C">
        <w:rPr>
          <w:sz w:val="24"/>
          <w:szCs w:val="24"/>
          <w:lang w:eastAsia="ru-RU"/>
        </w:rPr>
        <w:t xml:space="preserve">отребители теплоты по надежности теплоснабжения </w:t>
      </w:r>
      <w:r w:rsidR="005727F4" w:rsidRPr="000C4D8C">
        <w:rPr>
          <w:sz w:val="24"/>
          <w:szCs w:val="24"/>
          <w:lang w:eastAsia="ru-RU"/>
        </w:rPr>
        <w:t>подразделяются на три категории:</w:t>
      </w:r>
    </w:p>
    <w:p w14:paraId="6B2D375E" w14:textId="76B0695A"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 xml:space="preserve">- первая категория - потребители, не допускающие перерывов в подаче расчетного количества теплоты и снижения температуры воздуха </w:t>
      </w:r>
      <w:r w:rsidR="00DD1122" w:rsidRPr="00F30717">
        <w:rPr>
          <w:sz w:val="24"/>
          <w:szCs w:val="24"/>
        </w:rPr>
        <w:t>в помещениях,</w:t>
      </w:r>
      <w:r w:rsidRPr="00F30717">
        <w:rPr>
          <w:sz w:val="24"/>
          <w:szCs w:val="24"/>
        </w:rPr>
        <w:t xml:space="preserve"> ниже предусмотренных</w:t>
      </w:r>
      <w:r w:rsidR="000C4D8C">
        <w:rPr>
          <w:sz w:val="24"/>
          <w:szCs w:val="24"/>
        </w:rPr>
        <w:t xml:space="preserve"> </w:t>
      </w:r>
      <w:hyperlink r:id="rId15" w:anchor="7D20K3" w:history="1">
        <w:r w:rsidRPr="00F30717">
          <w:rPr>
            <w:sz w:val="24"/>
            <w:szCs w:val="24"/>
          </w:rPr>
          <w:t>ГОСТ 30494</w:t>
        </w:r>
      </w:hyperlink>
      <w:r w:rsidR="008A3A26" w:rsidRPr="00F30717">
        <w:rPr>
          <w:sz w:val="24"/>
          <w:szCs w:val="24"/>
        </w:rPr>
        <w:t xml:space="preserve"> «Здания жилые и общественные»</w:t>
      </w:r>
      <w:r w:rsidRPr="00F30717">
        <w:rPr>
          <w:sz w:val="24"/>
          <w:szCs w:val="24"/>
        </w:rPr>
        <w:t xml:space="preserve">. </w:t>
      </w:r>
    </w:p>
    <w:p w14:paraId="2166C063" w14:textId="16BCFC71"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DEF5114" w14:textId="4B3BC94A" w:rsidR="005727F4" w:rsidRPr="00F30717" w:rsidRDefault="005727F4" w:rsidP="005575C2">
      <w:pPr>
        <w:pStyle w:val="formattext"/>
        <w:spacing w:before="0" w:beforeAutospacing="0" w:after="0" w:afterAutospacing="0" w:line="276" w:lineRule="auto"/>
        <w:ind w:firstLine="567"/>
        <w:jc w:val="both"/>
        <w:textAlignment w:val="baseline"/>
        <w:rPr>
          <w:lang w:eastAsia="en-US"/>
        </w:rPr>
      </w:pPr>
      <w:r w:rsidRPr="00F30717">
        <w:t xml:space="preserve">- вторая категория </w:t>
      </w:r>
      <w:r w:rsidRPr="00F30717">
        <w:rPr>
          <w:lang w:eastAsia="en-US"/>
        </w:rPr>
        <w:t xml:space="preserve">потребители, допускающие снижение температуры в отапливаемых помещениях на период ликвидации аварии, но не более 54 ч: жилые и общественные здания до </w:t>
      </w:r>
      <w:r w:rsidR="00F30717" w:rsidRPr="00F30717">
        <w:rPr>
          <w:lang w:eastAsia="en-US"/>
        </w:rPr>
        <w:t>+</w:t>
      </w:r>
      <w:r w:rsidRPr="00F30717">
        <w:rPr>
          <w:lang w:eastAsia="en-US"/>
        </w:rPr>
        <w:t xml:space="preserve">12 °С; промышленные здания до </w:t>
      </w:r>
      <w:r w:rsidR="00F30717" w:rsidRPr="00F30717">
        <w:rPr>
          <w:lang w:eastAsia="en-US"/>
        </w:rPr>
        <w:t xml:space="preserve">+ </w:t>
      </w:r>
      <w:r w:rsidRPr="00F30717">
        <w:rPr>
          <w:lang w:eastAsia="en-US"/>
        </w:rPr>
        <w:t>8 °С;</w:t>
      </w:r>
    </w:p>
    <w:p w14:paraId="25DA5663" w14:textId="0A1125AB" w:rsidR="000C4D8C" w:rsidRPr="000C4D8C" w:rsidRDefault="005727F4" w:rsidP="000C4D8C">
      <w:pPr>
        <w:pStyle w:val="a5"/>
        <w:tabs>
          <w:tab w:val="left" w:pos="851"/>
          <w:tab w:val="left" w:pos="993"/>
        </w:tabs>
        <w:spacing w:line="276" w:lineRule="auto"/>
        <w:ind w:left="0" w:firstLine="567"/>
        <w:jc w:val="both"/>
        <w:rPr>
          <w:sz w:val="24"/>
          <w:szCs w:val="24"/>
        </w:rPr>
      </w:pPr>
      <w:r w:rsidRPr="00F30717">
        <w:rPr>
          <w:sz w:val="24"/>
          <w:szCs w:val="24"/>
        </w:rPr>
        <w:t>- третья категория - остальные потребители.</w:t>
      </w:r>
    </w:p>
    <w:p w14:paraId="0BAB38CA" w14:textId="6C731646" w:rsidR="005727F4" w:rsidRDefault="005727F4" w:rsidP="00A43F77">
      <w:pPr>
        <w:pStyle w:val="a5"/>
        <w:numPr>
          <w:ilvl w:val="2"/>
          <w:numId w:val="21"/>
        </w:numPr>
        <w:tabs>
          <w:tab w:val="left" w:pos="851"/>
          <w:tab w:val="left" w:pos="993"/>
          <w:tab w:val="left" w:pos="1418"/>
        </w:tabs>
        <w:spacing w:line="276" w:lineRule="auto"/>
        <w:ind w:left="0" w:right="-1" w:firstLine="566"/>
        <w:jc w:val="both"/>
        <w:rPr>
          <w:sz w:val="24"/>
          <w:szCs w:val="24"/>
          <w:lang w:eastAsia="ru-RU"/>
        </w:rPr>
      </w:pPr>
      <w:r w:rsidRPr="000C4D8C">
        <w:rPr>
          <w:sz w:val="24"/>
          <w:szCs w:val="24"/>
          <w:lang w:eastAsia="ru-RU"/>
        </w:rPr>
        <w:t>Категория надежности теплоснабжения зависит от типа здания и его назначения.</w:t>
      </w:r>
      <w:r w:rsidR="000C4D8C">
        <w:rPr>
          <w:sz w:val="24"/>
          <w:szCs w:val="24"/>
          <w:lang w:eastAsia="ru-RU"/>
        </w:rPr>
        <w:t xml:space="preserve"> </w:t>
      </w:r>
      <w:r w:rsidRPr="000C4D8C">
        <w:rPr>
          <w:sz w:val="24"/>
          <w:szCs w:val="24"/>
          <w:lang w:eastAsia="ru-RU"/>
        </w:rPr>
        <w:t>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73A2404E" w14:textId="6D137A64" w:rsidR="005727F4" w:rsidRPr="00D22ED5" w:rsidRDefault="005727F4" w:rsidP="00A43F77">
      <w:pPr>
        <w:pStyle w:val="a5"/>
        <w:numPr>
          <w:ilvl w:val="2"/>
          <w:numId w:val="21"/>
        </w:numPr>
        <w:tabs>
          <w:tab w:val="left" w:pos="851"/>
          <w:tab w:val="left" w:pos="993"/>
          <w:tab w:val="left" w:pos="1418"/>
        </w:tabs>
        <w:spacing w:line="276" w:lineRule="auto"/>
        <w:ind w:left="0" w:right="-1" w:firstLine="566"/>
        <w:jc w:val="both"/>
        <w:rPr>
          <w:sz w:val="28"/>
          <w:szCs w:val="28"/>
          <w:lang w:eastAsia="ru-RU"/>
        </w:rPr>
      </w:pPr>
      <w:r w:rsidRPr="00D22ED5">
        <w:rPr>
          <w:sz w:val="24"/>
          <w:szCs w:val="24"/>
        </w:rPr>
        <w:t>При возникновении аварийных ситуаций на источнике тепловой энергии или в тепловых сетях в течение всего ремонтно-восстановительного</w:t>
      </w:r>
      <w:r w:rsidR="008A3A26" w:rsidRPr="00D22ED5">
        <w:rPr>
          <w:sz w:val="24"/>
          <w:szCs w:val="24"/>
        </w:rPr>
        <w:t xml:space="preserve">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62CC4611" w14:textId="77777777" w:rsidR="007B30E2" w:rsidRPr="00044ACC" w:rsidRDefault="008A3A26" w:rsidP="001B34DD">
      <w:pPr>
        <w:spacing w:after="0" w:line="276" w:lineRule="auto"/>
        <w:ind w:firstLine="567"/>
        <w:jc w:val="both"/>
        <w:rPr>
          <w:rFonts w:ascii="Times New Roman" w:hAnsi="Times New Roman" w:cs="Times New Roman"/>
          <w:noProof/>
          <w:sz w:val="24"/>
          <w:szCs w:val="24"/>
        </w:rPr>
      </w:pPr>
      <w:r w:rsidRPr="00F30717">
        <w:rPr>
          <w:rFonts w:ascii="Times New Roman" w:eastAsia="Times New Roman" w:hAnsi="Times New Roman" w:cs="Times New Roman"/>
          <w:sz w:val="24"/>
          <w:szCs w:val="24"/>
          <w:lang w:eastAsia="ru-RU"/>
        </w:rPr>
        <w:t xml:space="preserve">Перечень потребителей первой категории надежности в системах теплоснабжения на территории </w:t>
      </w:r>
      <w:r w:rsidR="00290029">
        <w:rPr>
          <w:rFonts w:ascii="Times New Roman" w:eastAsia="Times New Roman" w:hAnsi="Times New Roman" w:cs="Times New Roman"/>
          <w:sz w:val="24"/>
          <w:szCs w:val="24"/>
          <w:lang w:eastAsia="ru-RU"/>
        </w:rPr>
        <w:t>городского округа Электросталь</w:t>
      </w:r>
      <w:r w:rsidR="00951BD5">
        <w:rPr>
          <w:rFonts w:ascii="Times New Roman" w:eastAsia="Times New Roman" w:hAnsi="Times New Roman" w:cs="Times New Roman"/>
          <w:sz w:val="24"/>
          <w:szCs w:val="24"/>
          <w:lang w:eastAsia="ru-RU"/>
        </w:rPr>
        <w:t xml:space="preserve"> </w:t>
      </w:r>
      <w:r w:rsidRPr="00F30717">
        <w:rPr>
          <w:rFonts w:ascii="Times New Roman" w:hAnsi="Times New Roman" w:cs="Times New Roman"/>
          <w:sz w:val="24"/>
          <w:szCs w:val="24"/>
        </w:rPr>
        <w:t xml:space="preserve">с распределением их по источникам тепловой энергии представлен </w:t>
      </w:r>
      <w:r w:rsidRPr="001B34DD">
        <w:rPr>
          <w:rFonts w:ascii="Times New Roman" w:hAnsi="Times New Roman" w:cs="Times New Roman"/>
          <w:sz w:val="24"/>
          <w:szCs w:val="24"/>
        </w:rPr>
        <w:t xml:space="preserve">в </w:t>
      </w:r>
      <w:r w:rsidR="00140E97" w:rsidRPr="001B34DD">
        <w:rPr>
          <w:rFonts w:ascii="Times New Roman" w:hAnsi="Times New Roman" w:cs="Times New Roman"/>
          <w:sz w:val="24"/>
          <w:szCs w:val="24"/>
        </w:rPr>
        <w:fldChar w:fldCharType="begin"/>
      </w:r>
      <w:r w:rsidR="00140E97" w:rsidRPr="001B34DD">
        <w:rPr>
          <w:rFonts w:ascii="Times New Roman" w:hAnsi="Times New Roman" w:cs="Times New Roman"/>
          <w:sz w:val="24"/>
          <w:szCs w:val="24"/>
        </w:rPr>
        <w:instrText xml:space="preserve"> REF _Ref190963330 \h  \* MERGEFORMAT </w:instrText>
      </w:r>
      <w:r w:rsidR="00140E97" w:rsidRPr="001B34DD">
        <w:rPr>
          <w:rFonts w:ascii="Times New Roman" w:hAnsi="Times New Roman" w:cs="Times New Roman"/>
          <w:sz w:val="24"/>
          <w:szCs w:val="24"/>
        </w:rPr>
      </w:r>
      <w:r w:rsidR="00140E97" w:rsidRPr="001B34DD">
        <w:rPr>
          <w:rFonts w:ascii="Times New Roman" w:hAnsi="Times New Roman" w:cs="Times New Roman"/>
          <w:sz w:val="24"/>
          <w:szCs w:val="24"/>
        </w:rPr>
        <w:fldChar w:fldCharType="separate"/>
      </w:r>
    </w:p>
    <w:p w14:paraId="51A8DECE" w14:textId="77777777" w:rsidR="007B30E2" w:rsidRPr="007B30E2" w:rsidRDefault="007B30E2" w:rsidP="004057C0">
      <w:pPr>
        <w:spacing w:after="0" w:line="276" w:lineRule="auto"/>
        <w:ind w:firstLine="567"/>
        <w:jc w:val="both"/>
        <w:rPr>
          <w:rFonts w:ascii="Times New Roman" w:hAnsi="Times New Roman" w:cs="Times New Roman"/>
          <w:noProof/>
          <w:sz w:val="24"/>
          <w:szCs w:val="24"/>
        </w:rPr>
      </w:pPr>
    </w:p>
    <w:p w14:paraId="23A7C026" w14:textId="7854736C" w:rsidR="00D22ED5" w:rsidRPr="00044ACC" w:rsidRDefault="007B30E2" w:rsidP="001B34DD">
      <w:pPr>
        <w:spacing w:after="0" w:line="276" w:lineRule="auto"/>
        <w:ind w:firstLine="567"/>
        <w:jc w:val="both"/>
        <w:rPr>
          <w:rFonts w:ascii="Times New Roman" w:hAnsi="Times New Roman" w:cs="Times New Roman"/>
          <w:sz w:val="24"/>
          <w:szCs w:val="24"/>
        </w:rPr>
      </w:pPr>
      <w:r w:rsidRPr="007B30E2">
        <w:rPr>
          <w:rFonts w:ascii="Times New Roman" w:hAnsi="Times New Roman" w:cs="Times New Roman"/>
          <w:noProof/>
          <w:sz w:val="24"/>
          <w:szCs w:val="24"/>
        </w:rPr>
        <w:t>Таблица</w:t>
      </w:r>
      <w:r w:rsidRPr="007B30E2">
        <w:rPr>
          <w:rFonts w:ascii="Times New Roman" w:hAnsi="Times New Roman" w:cs="Times New Roman"/>
          <w:sz w:val="24"/>
          <w:szCs w:val="24"/>
        </w:rPr>
        <w:t xml:space="preserve"> </w:t>
      </w:r>
      <w:r w:rsidRPr="007B30E2">
        <w:rPr>
          <w:rFonts w:ascii="Times New Roman" w:hAnsi="Times New Roman" w:cs="Times New Roman"/>
          <w:noProof/>
          <w:sz w:val="24"/>
          <w:szCs w:val="24"/>
        </w:rPr>
        <w:t>1</w:t>
      </w:r>
      <w:r w:rsidRPr="007B30E2">
        <w:rPr>
          <w:rFonts w:ascii="Times New Roman" w:hAnsi="Times New Roman" w:cs="Times New Roman"/>
          <w:sz w:val="24"/>
          <w:szCs w:val="24"/>
        </w:rPr>
        <w:t>.</w:t>
      </w:r>
      <w:r w:rsidRPr="007B30E2">
        <w:rPr>
          <w:rFonts w:ascii="Times New Roman" w:hAnsi="Times New Roman" w:cs="Times New Roman"/>
          <w:noProof/>
          <w:sz w:val="24"/>
          <w:szCs w:val="24"/>
        </w:rPr>
        <w:t>5</w:t>
      </w:r>
      <w:r w:rsidRPr="004057C0">
        <w:rPr>
          <w:rFonts w:ascii="Times New Roman" w:hAnsi="Times New Roman" w:cs="Times New Roman"/>
          <w:b/>
          <w:bCs/>
          <w:sz w:val="24"/>
          <w:szCs w:val="24"/>
        </w:rPr>
        <w:t>.</w:t>
      </w:r>
      <w:r>
        <w:rPr>
          <w:rFonts w:ascii="Times New Roman" w:hAnsi="Times New Roman" w:cs="Times New Roman"/>
          <w:b/>
          <w:bCs/>
          <w:noProof/>
          <w:sz w:val="24"/>
          <w:szCs w:val="24"/>
        </w:rPr>
        <w:t>1</w:t>
      </w:r>
      <w:r w:rsidR="00140E97" w:rsidRPr="001B34DD">
        <w:rPr>
          <w:rFonts w:ascii="Times New Roman" w:hAnsi="Times New Roman" w:cs="Times New Roman"/>
          <w:sz w:val="24"/>
          <w:szCs w:val="24"/>
        </w:rPr>
        <w:fldChar w:fldCharType="end"/>
      </w:r>
      <w:r w:rsidR="008A3A26" w:rsidRPr="00901CD1">
        <w:rPr>
          <w:rFonts w:ascii="Times New Roman" w:hAnsi="Times New Roman" w:cs="Times New Roman"/>
          <w:sz w:val="24"/>
          <w:szCs w:val="24"/>
        </w:rPr>
        <w:t>.</w:t>
      </w:r>
      <w:bookmarkStart w:id="60" w:name="_Ref190963330"/>
    </w:p>
    <w:p w14:paraId="5D0A4684" w14:textId="77777777" w:rsidR="00CA17BA" w:rsidRDefault="00CA17BA" w:rsidP="004057C0">
      <w:pPr>
        <w:spacing w:after="0" w:line="276" w:lineRule="auto"/>
        <w:ind w:firstLine="567"/>
        <w:jc w:val="both"/>
        <w:rPr>
          <w:rFonts w:ascii="Times New Roman" w:hAnsi="Times New Roman" w:cs="Times New Roman"/>
          <w:b/>
          <w:bCs/>
          <w:sz w:val="24"/>
          <w:szCs w:val="24"/>
        </w:rPr>
      </w:pPr>
    </w:p>
    <w:p w14:paraId="722B7171" w14:textId="5C4ECE33" w:rsidR="00D22ED5" w:rsidRDefault="008A3A26" w:rsidP="004057C0">
      <w:pPr>
        <w:spacing w:after="0" w:line="276" w:lineRule="auto"/>
        <w:ind w:firstLine="567"/>
        <w:jc w:val="both"/>
        <w:rPr>
          <w:rFonts w:ascii="Times New Roman" w:hAnsi="Times New Roman" w:cs="Times New Roman"/>
          <w:bCs/>
          <w:sz w:val="24"/>
          <w:szCs w:val="24"/>
        </w:rPr>
      </w:pPr>
      <w:bookmarkStart w:id="61" w:name="_Toc225350201"/>
      <w:r w:rsidRPr="004057C0">
        <w:rPr>
          <w:rFonts w:ascii="Times New Roman" w:hAnsi="Times New Roman" w:cs="Times New Roman"/>
          <w:b/>
          <w:bCs/>
          <w:sz w:val="24"/>
          <w:szCs w:val="24"/>
        </w:rPr>
        <w:t xml:space="preserve">Таблица </w:t>
      </w:r>
      <w:r w:rsidRPr="004057C0">
        <w:rPr>
          <w:rFonts w:ascii="Times New Roman" w:hAnsi="Times New Roman" w:cs="Times New Roman"/>
          <w:b/>
          <w:bCs/>
          <w:noProof/>
          <w:sz w:val="24"/>
          <w:szCs w:val="24"/>
        </w:rPr>
        <w:fldChar w:fldCharType="begin"/>
      </w:r>
      <w:r w:rsidRPr="004057C0">
        <w:rPr>
          <w:rFonts w:ascii="Times New Roman" w:hAnsi="Times New Roman" w:cs="Times New Roman"/>
          <w:b/>
          <w:bCs/>
          <w:noProof/>
          <w:sz w:val="24"/>
          <w:szCs w:val="24"/>
        </w:rPr>
        <w:instrText xml:space="preserve"> STYLEREF 1 \s </w:instrText>
      </w:r>
      <w:r w:rsidRPr="004057C0">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1.5</w:t>
      </w:r>
      <w:r w:rsidRPr="004057C0">
        <w:rPr>
          <w:rFonts w:ascii="Times New Roman" w:hAnsi="Times New Roman" w:cs="Times New Roman"/>
          <w:b/>
          <w:bCs/>
          <w:noProof/>
          <w:sz w:val="24"/>
          <w:szCs w:val="24"/>
        </w:rPr>
        <w:fldChar w:fldCharType="end"/>
      </w:r>
      <w:r w:rsidRPr="004057C0">
        <w:rPr>
          <w:rFonts w:ascii="Times New Roman" w:hAnsi="Times New Roman" w:cs="Times New Roman"/>
          <w:b/>
          <w:bCs/>
          <w:sz w:val="24"/>
          <w:szCs w:val="24"/>
        </w:rPr>
        <w:t>.</w:t>
      </w:r>
      <w:r w:rsidRPr="004057C0">
        <w:rPr>
          <w:rFonts w:ascii="Times New Roman" w:hAnsi="Times New Roman" w:cs="Times New Roman"/>
          <w:b/>
          <w:bCs/>
          <w:noProof/>
          <w:sz w:val="24"/>
          <w:szCs w:val="24"/>
        </w:rPr>
        <w:fldChar w:fldCharType="begin"/>
      </w:r>
      <w:r w:rsidRPr="004057C0">
        <w:rPr>
          <w:rFonts w:ascii="Times New Roman" w:hAnsi="Times New Roman" w:cs="Times New Roman"/>
          <w:b/>
          <w:bCs/>
          <w:noProof/>
          <w:sz w:val="24"/>
          <w:szCs w:val="24"/>
        </w:rPr>
        <w:instrText xml:space="preserve"> SEQ Таблица \* ARABIC \s 1 </w:instrText>
      </w:r>
      <w:r w:rsidRPr="004057C0">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1</w:t>
      </w:r>
      <w:r w:rsidRPr="004057C0">
        <w:rPr>
          <w:rFonts w:ascii="Times New Roman" w:hAnsi="Times New Roman" w:cs="Times New Roman"/>
          <w:b/>
          <w:bCs/>
          <w:noProof/>
          <w:sz w:val="24"/>
          <w:szCs w:val="24"/>
        </w:rPr>
        <w:fldChar w:fldCharType="end"/>
      </w:r>
      <w:bookmarkEnd w:id="60"/>
      <w:r w:rsidRPr="004057C0">
        <w:rPr>
          <w:rFonts w:ascii="Times New Roman" w:hAnsi="Times New Roman" w:cs="Times New Roman"/>
          <w:sz w:val="24"/>
          <w:szCs w:val="24"/>
        </w:rPr>
        <w:t xml:space="preserve"> - Перечень потребителей первой категории надежности</w:t>
      </w:r>
      <w:r w:rsidR="004057C0" w:rsidRPr="004057C0">
        <w:rPr>
          <w:rFonts w:ascii="Times New Roman" w:hAnsi="Times New Roman" w:cs="Times New Roman"/>
          <w:sz w:val="24"/>
          <w:szCs w:val="24"/>
        </w:rPr>
        <w:t xml:space="preserve"> теплоснабжения на территории городского округа Электросталь и их распределение по источникам тепловой энергии, </w:t>
      </w:r>
      <w:r w:rsidR="004057C0" w:rsidRPr="004057C0">
        <w:rPr>
          <w:rFonts w:ascii="Times New Roman" w:hAnsi="Times New Roman" w:cs="Times New Roman"/>
          <w:bCs/>
          <w:sz w:val="24"/>
          <w:szCs w:val="24"/>
        </w:rPr>
        <w:t>ЦТП, НС</w:t>
      </w:r>
      <w:bookmarkEnd w:id="61"/>
    </w:p>
    <w:tbl>
      <w:tblPr>
        <w:tblW w:w="9643" w:type="dxa"/>
        <w:tblLook w:val="04A0" w:firstRow="1" w:lastRow="0" w:firstColumn="1" w:lastColumn="0" w:noHBand="0" w:noVBand="1"/>
      </w:tblPr>
      <w:tblGrid>
        <w:gridCol w:w="704"/>
        <w:gridCol w:w="5141"/>
        <w:gridCol w:w="3798"/>
      </w:tblGrid>
      <w:tr w:rsidR="00003E9D" w:rsidRPr="00003E9D" w14:paraId="7590B528" w14:textId="77777777" w:rsidTr="00B64641">
        <w:trPr>
          <w:trHeight w:val="1397"/>
          <w:tblHeader/>
        </w:trPr>
        <w:tc>
          <w:tcPr>
            <w:tcW w:w="70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440E1EE2" w14:textId="77777777" w:rsidR="00003E9D" w:rsidRPr="00003E9D" w:rsidRDefault="00003E9D" w:rsidP="00003E9D">
            <w:pPr>
              <w:spacing w:after="0" w:line="240" w:lineRule="auto"/>
              <w:jc w:val="center"/>
              <w:rPr>
                <w:rFonts w:ascii="Times New Roman" w:eastAsia="Times New Roman" w:hAnsi="Times New Roman" w:cs="Times New Roman"/>
                <w:color w:val="000000"/>
                <w:lang w:eastAsia="ru-RU"/>
              </w:rPr>
            </w:pPr>
            <w:r w:rsidRPr="00003E9D">
              <w:rPr>
                <w:rFonts w:ascii="Times New Roman" w:eastAsia="Times New Roman" w:hAnsi="Times New Roman" w:cs="Times New Roman"/>
                <w:color w:val="000000"/>
                <w:lang w:eastAsia="ru-RU"/>
              </w:rPr>
              <w:t>№ п/п</w:t>
            </w:r>
          </w:p>
        </w:tc>
        <w:tc>
          <w:tcPr>
            <w:tcW w:w="5141" w:type="dxa"/>
            <w:tcBorders>
              <w:top w:val="single" w:sz="4" w:space="0" w:color="auto"/>
              <w:left w:val="nil"/>
              <w:bottom w:val="single" w:sz="4" w:space="0" w:color="auto"/>
              <w:right w:val="single" w:sz="4" w:space="0" w:color="auto"/>
            </w:tcBorders>
            <w:shd w:val="clear" w:color="000000" w:fill="A6A6A6"/>
            <w:vAlign w:val="center"/>
            <w:hideMark/>
          </w:tcPr>
          <w:p w14:paraId="6CC3A6DB" w14:textId="77777777" w:rsidR="00003E9D" w:rsidRPr="00003E9D" w:rsidRDefault="00003E9D" w:rsidP="00003E9D">
            <w:pPr>
              <w:spacing w:after="0" w:line="240" w:lineRule="auto"/>
              <w:jc w:val="center"/>
              <w:rPr>
                <w:rFonts w:ascii="Times New Roman" w:eastAsia="Times New Roman" w:hAnsi="Times New Roman" w:cs="Times New Roman"/>
                <w:color w:val="000000"/>
                <w:lang w:eastAsia="ru-RU"/>
              </w:rPr>
            </w:pPr>
            <w:r w:rsidRPr="00003E9D">
              <w:rPr>
                <w:rFonts w:ascii="Times New Roman" w:eastAsia="Times New Roman" w:hAnsi="Times New Roman" w:cs="Times New Roman"/>
                <w:color w:val="000000"/>
                <w:lang w:eastAsia="ru-RU"/>
              </w:rPr>
              <w:t>Наименование, адрес (населенный пункт, улица, номер дома), учреждение (организация), занимающая здание</w:t>
            </w:r>
          </w:p>
        </w:tc>
        <w:tc>
          <w:tcPr>
            <w:tcW w:w="3798" w:type="dxa"/>
            <w:tcBorders>
              <w:top w:val="single" w:sz="4" w:space="0" w:color="auto"/>
              <w:left w:val="nil"/>
              <w:bottom w:val="single" w:sz="4" w:space="0" w:color="auto"/>
              <w:right w:val="single" w:sz="4" w:space="0" w:color="auto"/>
            </w:tcBorders>
            <w:shd w:val="clear" w:color="000000" w:fill="A6A6A6"/>
            <w:vAlign w:val="center"/>
            <w:hideMark/>
          </w:tcPr>
          <w:p w14:paraId="28E508D6" w14:textId="77777777" w:rsidR="00003E9D" w:rsidRPr="00003E9D" w:rsidRDefault="00003E9D" w:rsidP="00003E9D">
            <w:pPr>
              <w:spacing w:after="0" w:line="240" w:lineRule="auto"/>
              <w:jc w:val="center"/>
              <w:rPr>
                <w:rFonts w:ascii="Times New Roman" w:eastAsia="Times New Roman" w:hAnsi="Times New Roman" w:cs="Times New Roman"/>
                <w:color w:val="000000"/>
                <w:lang w:eastAsia="ru-RU"/>
              </w:rPr>
            </w:pPr>
            <w:r w:rsidRPr="00003E9D">
              <w:rPr>
                <w:rFonts w:ascii="Times New Roman" w:eastAsia="Times New Roman" w:hAnsi="Times New Roman" w:cs="Times New Roman"/>
                <w:color w:val="000000"/>
                <w:lang w:eastAsia="ru-RU"/>
              </w:rPr>
              <w:t>Наименование источника тепловой энергии, ЦТП, НС, к которому подключен потребитель, эксплуатирующая организация</w:t>
            </w:r>
          </w:p>
        </w:tc>
      </w:tr>
      <w:tr w:rsidR="00003E9D" w:rsidRPr="00003E9D" w14:paraId="35C7689C" w14:textId="77777777" w:rsidTr="00003E9D">
        <w:trPr>
          <w:trHeight w:val="231"/>
        </w:trPr>
        <w:tc>
          <w:tcPr>
            <w:tcW w:w="9643" w:type="dxa"/>
            <w:gridSpan w:val="3"/>
            <w:tcBorders>
              <w:top w:val="single" w:sz="4" w:space="0" w:color="auto"/>
              <w:left w:val="single" w:sz="4" w:space="0" w:color="auto"/>
              <w:bottom w:val="single" w:sz="4" w:space="0" w:color="auto"/>
              <w:right w:val="nil"/>
            </w:tcBorders>
            <w:shd w:val="clear" w:color="000000" w:fill="A6A6A6"/>
            <w:vAlign w:val="center"/>
            <w:hideMark/>
          </w:tcPr>
          <w:p w14:paraId="20A35A2E" w14:textId="77777777" w:rsidR="00003E9D" w:rsidRPr="00003E9D" w:rsidRDefault="00003E9D" w:rsidP="00003E9D">
            <w:pPr>
              <w:spacing w:after="0" w:line="240" w:lineRule="auto"/>
              <w:jc w:val="center"/>
              <w:rPr>
                <w:rFonts w:ascii="Times New Roman" w:eastAsia="Times New Roman" w:hAnsi="Times New Roman" w:cs="Times New Roman"/>
                <w:color w:val="000000"/>
                <w:lang w:eastAsia="ru-RU"/>
              </w:rPr>
            </w:pPr>
            <w:r w:rsidRPr="00003E9D">
              <w:rPr>
                <w:rFonts w:ascii="Times New Roman" w:eastAsia="Times New Roman" w:hAnsi="Times New Roman" w:cs="Times New Roman"/>
                <w:color w:val="000000"/>
                <w:lang w:eastAsia="ru-RU"/>
              </w:rPr>
              <w:t>МУП «ЭЦУ»</w:t>
            </w:r>
          </w:p>
        </w:tc>
      </w:tr>
      <w:tr w:rsidR="00003E9D" w:rsidRPr="00003E9D" w14:paraId="17F6BFB3" w14:textId="77777777" w:rsidTr="00B64641">
        <w:trPr>
          <w:trHeight w:val="803"/>
        </w:trPr>
        <w:tc>
          <w:tcPr>
            <w:tcW w:w="704" w:type="dxa"/>
            <w:tcBorders>
              <w:top w:val="nil"/>
              <w:left w:val="single" w:sz="4" w:space="0" w:color="auto"/>
              <w:bottom w:val="single" w:sz="4" w:space="0" w:color="auto"/>
              <w:right w:val="single" w:sz="4" w:space="0" w:color="auto"/>
            </w:tcBorders>
            <w:vAlign w:val="center"/>
            <w:hideMark/>
          </w:tcPr>
          <w:p w14:paraId="3E04F09A" w14:textId="77777777" w:rsidR="00003E9D" w:rsidRPr="00003E9D" w:rsidRDefault="00003E9D" w:rsidP="00003E9D">
            <w:pPr>
              <w:spacing w:after="0" w:line="240" w:lineRule="auto"/>
              <w:jc w:val="center"/>
              <w:rPr>
                <w:rFonts w:ascii="Times New Roman" w:eastAsia="Times New Roman" w:hAnsi="Times New Roman" w:cs="Times New Roman"/>
                <w:color w:val="000000"/>
                <w:lang w:eastAsia="ru-RU"/>
              </w:rPr>
            </w:pPr>
            <w:r w:rsidRPr="00003E9D">
              <w:rPr>
                <w:rFonts w:ascii="Times New Roman" w:eastAsia="Times New Roman" w:hAnsi="Times New Roman" w:cs="Times New Roman"/>
                <w:color w:val="000000"/>
                <w:lang w:eastAsia="ru-RU"/>
              </w:rPr>
              <w:t>1</w:t>
            </w:r>
            <w:r w:rsidRPr="00003E9D">
              <w:rPr>
                <w:rFonts w:ascii="Times New Roman" w:eastAsia="Times New Roman" w:hAnsi="Times New Roman" w:cs="Times New Roman"/>
                <w:color w:val="000000"/>
                <w:sz w:val="14"/>
                <w:szCs w:val="14"/>
                <w:lang w:eastAsia="ru-RU"/>
              </w:rPr>
              <w:t xml:space="preserve"> </w:t>
            </w:r>
            <w:r w:rsidRPr="00003E9D">
              <w:rPr>
                <w:rFonts w:ascii="Times New Roman" w:eastAsia="Times New Roman" w:hAnsi="Times New Roman" w:cs="Times New Roman"/>
                <w:color w:val="000000"/>
                <w:lang w:eastAsia="ru-RU"/>
              </w:rPr>
              <w:t> </w:t>
            </w:r>
          </w:p>
        </w:tc>
        <w:tc>
          <w:tcPr>
            <w:tcW w:w="5141" w:type="dxa"/>
            <w:tcBorders>
              <w:top w:val="nil"/>
              <w:left w:val="nil"/>
              <w:bottom w:val="single" w:sz="4" w:space="0" w:color="auto"/>
              <w:right w:val="single" w:sz="4" w:space="0" w:color="auto"/>
            </w:tcBorders>
            <w:vAlign w:val="center"/>
            <w:hideMark/>
          </w:tcPr>
          <w:p w14:paraId="5E8F2C2B" w14:textId="77777777" w:rsidR="00003E9D" w:rsidRPr="00003E9D" w:rsidRDefault="00003E9D" w:rsidP="00003E9D">
            <w:pPr>
              <w:spacing w:after="0" w:line="240" w:lineRule="auto"/>
              <w:jc w:val="center"/>
              <w:rPr>
                <w:rFonts w:ascii="Times New Roman" w:eastAsia="Times New Roman" w:hAnsi="Times New Roman" w:cs="Times New Roman"/>
                <w:color w:val="000000"/>
                <w:lang w:eastAsia="ru-RU"/>
              </w:rPr>
            </w:pPr>
            <w:r w:rsidRPr="00003E9D">
              <w:rPr>
                <w:rFonts w:ascii="Times New Roman" w:eastAsia="Times New Roman" w:hAnsi="Times New Roman" w:cs="Times New Roman"/>
                <w:color w:val="000000"/>
                <w:lang w:eastAsia="ru-RU"/>
              </w:rPr>
              <w:t>Инфекционное отделение, Московская обл., г. Электросталь, ул. Комсомольская, д. 3, ЦМСЧ №21</w:t>
            </w:r>
          </w:p>
        </w:tc>
        <w:tc>
          <w:tcPr>
            <w:tcW w:w="3798" w:type="dxa"/>
            <w:tcBorders>
              <w:top w:val="nil"/>
              <w:left w:val="nil"/>
              <w:bottom w:val="single" w:sz="4" w:space="0" w:color="auto"/>
              <w:right w:val="single" w:sz="4" w:space="0" w:color="auto"/>
            </w:tcBorders>
            <w:vAlign w:val="center"/>
            <w:hideMark/>
          </w:tcPr>
          <w:p w14:paraId="359E60DD" w14:textId="074BEAA7" w:rsidR="00003E9D" w:rsidRPr="00003E9D" w:rsidRDefault="00003E9D" w:rsidP="00003E9D">
            <w:pPr>
              <w:spacing w:after="0" w:line="240" w:lineRule="auto"/>
              <w:jc w:val="center"/>
              <w:rPr>
                <w:rFonts w:ascii="Times New Roman" w:eastAsia="Times New Roman" w:hAnsi="Times New Roman" w:cs="Times New Roman"/>
                <w:color w:val="000000"/>
                <w:lang w:eastAsia="ru-RU"/>
              </w:rPr>
            </w:pPr>
            <w:r w:rsidRPr="00003E9D">
              <w:rPr>
                <w:rFonts w:ascii="Times New Roman" w:eastAsia="Times New Roman" w:hAnsi="Times New Roman" w:cs="Times New Roman"/>
                <w:color w:val="000000"/>
                <w:lang w:eastAsia="ru-RU"/>
              </w:rPr>
              <w:t>РТП-3, Котельная «Восточная», МУП «ЭЦУ»</w:t>
            </w:r>
          </w:p>
        </w:tc>
      </w:tr>
      <w:tr w:rsidR="00003E9D" w:rsidRPr="00003E9D" w14:paraId="25003E67" w14:textId="77777777" w:rsidTr="00B64641">
        <w:trPr>
          <w:trHeight w:val="1128"/>
        </w:trPr>
        <w:tc>
          <w:tcPr>
            <w:tcW w:w="704" w:type="dxa"/>
            <w:tcBorders>
              <w:top w:val="nil"/>
              <w:left w:val="single" w:sz="4" w:space="0" w:color="auto"/>
              <w:bottom w:val="single" w:sz="4" w:space="0" w:color="auto"/>
              <w:right w:val="single" w:sz="4" w:space="0" w:color="auto"/>
            </w:tcBorders>
            <w:vAlign w:val="center"/>
            <w:hideMark/>
          </w:tcPr>
          <w:p w14:paraId="7024FF74" w14:textId="77777777" w:rsidR="00003E9D" w:rsidRPr="00003E9D" w:rsidRDefault="00003E9D" w:rsidP="00003E9D">
            <w:pPr>
              <w:spacing w:after="0" w:line="240" w:lineRule="auto"/>
              <w:jc w:val="center"/>
              <w:rPr>
                <w:rFonts w:ascii="Times New Roman" w:eastAsia="Times New Roman" w:hAnsi="Times New Roman" w:cs="Times New Roman"/>
                <w:color w:val="000000"/>
                <w:lang w:eastAsia="ru-RU"/>
              </w:rPr>
            </w:pPr>
            <w:r w:rsidRPr="00003E9D">
              <w:rPr>
                <w:rFonts w:ascii="Times New Roman" w:eastAsia="Times New Roman" w:hAnsi="Times New Roman" w:cs="Times New Roman"/>
                <w:color w:val="000000"/>
                <w:lang w:eastAsia="ru-RU"/>
              </w:rPr>
              <w:t>2</w:t>
            </w:r>
          </w:p>
        </w:tc>
        <w:tc>
          <w:tcPr>
            <w:tcW w:w="5141" w:type="dxa"/>
            <w:tcBorders>
              <w:top w:val="nil"/>
              <w:left w:val="nil"/>
              <w:bottom w:val="single" w:sz="4" w:space="0" w:color="auto"/>
              <w:right w:val="single" w:sz="4" w:space="0" w:color="auto"/>
            </w:tcBorders>
            <w:vAlign w:val="center"/>
            <w:hideMark/>
          </w:tcPr>
          <w:p w14:paraId="566905A4" w14:textId="77777777" w:rsidR="00003E9D" w:rsidRPr="00003E9D" w:rsidRDefault="00003E9D" w:rsidP="00003E9D">
            <w:pPr>
              <w:spacing w:after="0" w:line="240" w:lineRule="auto"/>
              <w:jc w:val="center"/>
              <w:rPr>
                <w:rFonts w:ascii="Times New Roman" w:eastAsia="Times New Roman" w:hAnsi="Times New Roman" w:cs="Times New Roman"/>
                <w:color w:val="000000"/>
                <w:lang w:eastAsia="ru-RU"/>
              </w:rPr>
            </w:pPr>
            <w:r w:rsidRPr="00003E9D">
              <w:rPr>
                <w:rFonts w:ascii="Times New Roman" w:eastAsia="Times New Roman" w:hAnsi="Times New Roman" w:cs="Times New Roman"/>
                <w:color w:val="000000"/>
                <w:lang w:eastAsia="ru-RU"/>
              </w:rPr>
              <w:t>Хирургический комплекс, Московская обл., г. Электросталь, ул. Комсомольская, д. 3, ЦМСЧ №21</w:t>
            </w:r>
          </w:p>
        </w:tc>
        <w:tc>
          <w:tcPr>
            <w:tcW w:w="3798" w:type="dxa"/>
            <w:tcBorders>
              <w:top w:val="nil"/>
              <w:left w:val="nil"/>
              <w:bottom w:val="single" w:sz="4" w:space="0" w:color="auto"/>
              <w:right w:val="single" w:sz="4" w:space="0" w:color="auto"/>
            </w:tcBorders>
            <w:vAlign w:val="center"/>
            <w:hideMark/>
          </w:tcPr>
          <w:p w14:paraId="160A5233" w14:textId="77777777" w:rsidR="00003E9D" w:rsidRPr="00003E9D" w:rsidRDefault="00003E9D" w:rsidP="00003E9D">
            <w:pPr>
              <w:spacing w:after="0" w:line="240" w:lineRule="auto"/>
              <w:jc w:val="center"/>
              <w:rPr>
                <w:rFonts w:ascii="Times New Roman" w:eastAsia="Times New Roman" w:hAnsi="Times New Roman" w:cs="Times New Roman"/>
                <w:color w:val="000000"/>
                <w:lang w:eastAsia="ru-RU"/>
              </w:rPr>
            </w:pPr>
            <w:r w:rsidRPr="00003E9D">
              <w:rPr>
                <w:rFonts w:ascii="Times New Roman" w:eastAsia="Times New Roman" w:hAnsi="Times New Roman" w:cs="Times New Roman"/>
                <w:color w:val="000000"/>
                <w:lang w:eastAsia="ru-RU"/>
              </w:rPr>
              <w:t>Котельная «Восточная», МУП «ЭЦУ»</w:t>
            </w:r>
          </w:p>
        </w:tc>
      </w:tr>
      <w:tr w:rsidR="00003E9D" w:rsidRPr="00003E9D" w14:paraId="0BDD515E" w14:textId="77777777" w:rsidTr="00B64641">
        <w:trPr>
          <w:trHeight w:val="1122"/>
        </w:trPr>
        <w:tc>
          <w:tcPr>
            <w:tcW w:w="704" w:type="dxa"/>
            <w:tcBorders>
              <w:top w:val="nil"/>
              <w:left w:val="single" w:sz="4" w:space="0" w:color="auto"/>
              <w:bottom w:val="single" w:sz="4" w:space="0" w:color="auto"/>
              <w:right w:val="single" w:sz="4" w:space="0" w:color="auto"/>
            </w:tcBorders>
            <w:vAlign w:val="center"/>
            <w:hideMark/>
          </w:tcPr>
          <w:p w14:paraId="1566C106" w14:textId="77777777" w:rsidR="00003E9D" w:rsidRPr="00003E9D" w:rsidRDefault="00003E9D" w:rsidP="00003E9D">
            <w:pPr>
              <w:spacing w:after="0" w:line="240" w:lineRule="auto"/>
              <w:jc w:val="center"/>
              <w:rPr>
                <w:rFonts w:ascii="Times New Roman" w:eastAsia="Times New Roman" w:hAnsi="Times New Roman" w:cs="Times New Roman"/>
                <w:color w:val="000000"/>
                <w:lang w:eastAsia="ru-RU"/>
              </w:rPr>
            </w:pPr>
            <w:r w:rsidRPr="00003E9D">
              <w:rPr>
                <w:rFonts w:ascii="Times New Roman" w:eastAsia="Times New Roman" w:hAnsi="Times New Roman" w:cs="Times New Roman"/>
                <w:color w:val="000000"/>
                <w:lang w:eastAsia="ru-RU"/>
              </w:rPr>
              <w:t>3</w:t>
            </w:r>
          </w:p>
        </w:tc>
        <w:tc>
          <w:tcPr>
            <w:tcW w:w="5141" w:type="dxa"/>
            <w:tcBorders>
              <w:top w:val="nil"/>
              <w:left w:val="nil"/>
              <w:bottom w:val="single" w:sz="4" w:space="0" w:color="auto"/>
              <w:right w:val="single" w:sz="4" w:space="0" w:color="auto"/>
            </w:tcBorders>
            <w:vAlign w:val="center"/>
            <w:hideMark/>
          </w:tcPr>
          <w:p w14:paraId="2207C139" w14:textId="77777777" w:rsidR="00003E9D" w:rsidRPr="00003E9D" w:rsidRDefault="00003E9D" w:rsidP="00003E9D">
            <w:pPr>
              <w:spacing w:after="0" w:line="240" w:lineRule="auto"/>
              <w:jc w:val="center"/>
              <w:rPr>
                <w:rFonts w:ascii="Times New Roman" w:eastAsia="Times New Roman" w:hAnsi="Times New Roman" w:cs="Times New Roman"/>
                <w:color w:val="000000"/>
                <w:lang w:eastAsia="ru-RU"/>
              </w:rPr>
            </w:pPr>
            <w:r w:rsidRPr="00003E9D">
              <w:rPr>
                <w:rFonts w:ascii="Times New Roman" w:eastAsia="Times New Roman" w:hAnsi="Times New Roman" w:cs="Times New Roman"/>
                <w:color w:val="000000"/>
                <w:lang w:eastAsia="ru-RU"/>
              </w:rPr>
              <w:t>Учебный корпус МБОУ "Школа-интернат №1", Московская обл., г. Электросталь, ул. Мичурина, д.19, МБОУ "Школа-интернат для детей с ограниченными возможностями здоровья №1 городского округа Электросталь Московской области"</w:t>
            </w:r>
          </w:p>
        </w:tc>
        <w:tc>
          <w:tcPr>
            <w:tcW w:w="3798" w:type="dxa"/>
            <w:tcBorders>
              <w:top w:val="nil"/>
              <w:left w:val="nil"/>
              <w:bottom w:val="single" w:sz="4" w:space="0" w:color="auto"/>
              <w:right w:val="single" w:sz="4" w:space="0" w:color="auto"/>
            </w:tcBorders>
            <w:vAlign w:val="center"/>
            <w:hideMark/>
          </w:tcPr>
          <w:p w14:paraId="1E8C6A78" w14:textId="77777777" w:rsidR="00003E9D" w:rsidRPr="00003E9D" w:rsidRDefault="00003E9D" w:rsidP="00003E9D">
            <w:pPr>
              <w:spacing w:after="0" w:line="240" w:lineRule="auto"/>
              <w:jc w:val="center"/>
              <w:rPr>
                <w:rFonts w:ascii="Times New Roman" w:eastAsia="Times New Roman" w:hAnsi="Times New Roman" w:cs="Times New Roman"/>
                <w:color w:val="000000"/>
                <w:lang w:eastAsia="ru-RU"/>
              </w:rPr>
            </w:pPr>
            <w:r w:rsidRPr="00003E9D">
              <w:rPr>
                <w:rFonts w:ascii="Times New Roman" w:eastAsia="Times New Roman" w:hAnsi="Times New Roman" w:cs="Times New Roman"/>
                <w:color w:val="000000"/>
                <w:lang w:eastAsia="ru-RU"/>
              </w:rPr>
              <w:t>РТП-2, Котельная «Восточная», МУП «ЭЦУ»</w:t>
            </w:r>
          </w:p>
        </w:tc>
      </w:tr>
    </w:tbl>
    <w:p w14:paraId="26E7D27B" w14:textId="77777777" w:rsidR="00D80A96" w:rsidRPr="004057C0" w:rsidRDefault="00D80A96" w:rsidP="006A2734">
      <w:pPr>
        <w:spacing w:after="0" w:line="276" w:lineRule="auto"/>
        <w:jc w:val="both"/>
        <w:rPr>
          <w:rFonts w:ascii="Times New Roman" w:hAnsi="Times New Roman" w:cs="Times New Roman"/>
          <w:sz w:val="24"/>
          <w:szCs w:val="24"/>
        </w:rPr>
      </w:pPr>
    </w:p>
    <w:p w14:paraId="0CA2F8F1" w14:textId="77777777" w:rsidR="003D5B90" w:rsidRDefault="003D5B90" w:rsidP="00A43F77">
      <w:pPr>
        <w:pStyle w:val="a5"/>
        <w:numPr>
          <w:ilvl w:val="2"/>
          <w:numId w:val="21"/>
        </w:numPr>
        <w:tabs>
          <w:tab w:val="left" w:pos="851"/>
          <w:tab w:val="left" w:pos="993"/>
          <w:tab w:val="left" w:pos="1418"/>
        </w:tabs>
        <w:spacing w:line="276" w:lineRule="auto"/>
        <w:ind w:left="0" w:right="-1" w:firstLine="566"/>
        <w:jc w:val="both"/>
        <w:rPr>
          <w:sz w:val="24"/>
          <w:szCs w:val="24"/>
        </w:rPr>
      </w:pPr>
      <w:r>
        <w:rPr>
          <w:sz w:val="24"/>
          <w:szCs w:val="24"/>
        </w:rPr>
        <w:t xml:space="preserve">В соответствии с п. 4.9 СП 89.13330.2016 «Котельные установки. Актуализированная редакция СНиП II-35-76» котельные </w:t>
      </w:r>
      <w:bookmarkStart w:id="62" w:name="_Hlk216662540"/>
      <w:r>
        <w:rPr>
          <w:sz w:val="24"/>
          <w:szCs w:val="24"/>
        </w:rPr>
        <w:t>по надежности отпуска тепловой энергии потребителям</w:t>
      </w:r>
      <w:bookmarkEnd w:id="62"/>
      <w:r>
        <w:rPr>
          <w:sz w:val="24"/>
          <w:szCs w:val="24"/>
        </w:rPr>
        <w:t xml:space="preserve"> подразделяются на котельные первой и второй категорий.</w:t>
      </w:r>
    </w:p>
    <w:p w14:paraId="6334E5BA" w14:textId="77777777" w:rsidR="003D5B90" w:rsidRDefault="003D5B90" w:rsidP="003D5B90">
      <w:pPr>
        <w:pStyle w:val="a5"/>
        <w:tabs>
          <w:tab w:val="left" w:pos="1134"/>
        </w:tabs>
        <w:spacing w:line="276" w:lineRule="auto"/>
        <w:ind w:left="0" w:firstLine="566"/>
        <w:jc w:val="both"/>
        <w:rPr>
          <w:sz w:val="24"/>
          <w:szCs w:val="24"/>
          <w:lang w:eastAsia="ru-RU"/>
        </w:rPr>
      </w:pPr>
      <w:r>
        <w:rPr>
          <w:sz w:val="24"/>
          <w:szCs w:val="24"/>
          <w:lang w:eastAsia="ru-RU"/>
        </w:rPr>
        <w:t>- к первой категории относят котельные, являющиеся единственным источником тепловой энергии системы теплоснабжения, обеспечивающей потребителей первой категории, не имеющей резервных источников тепловой энергии;</w:t>
      </w:r>
    </w:p>
    <w:p w14:paraId="7F5E08E7" w14:textId="77777777" w:rsidR="003D5B90" w:rsidRDefault="003D5B90" w:rsidP="003D5B90">
      <w:pPr>
        <w:pStyle w:val="a5"/>
        <w:tabs>
          <w:tab w:val="left" w:pos="1134"/>
        </w:tabs>
        <w:spacing w:line="276" w:lineRule="auto"/>
        <w:ind w:left="0" w:firstLine="566"/>
        <w:jc w:val="both"/>
        <w:rPr>
          <w:sz w:val="24"/>
          <w:szCs w:val="24"/>
          <w:lang w:eastAsia="ru-RU"/>
        </w:rPr>
      </w:pPr>
      <w:r>
        <w:rPr>
          <w:sz w:val="24"/>
          <w:szCs w:val="24"/>
          <w:lang w:eastAsia="ru-RU"/>
        </w:rPr>
        <w:t>- вторая категория - все остальные котельные.</w:t>
      </w:r>
    </w:p>
    <w:p w14:paraId="55887B2E" w14:textId="54E16D01" w:rsidR="003D5B90" w:rsidRDefault="003D5B90" w:rsidP="003D5B90">
      <w:pPr>
        <w:pStyle w:val="a5"/>
        <w:tabs>
          <w:tab w:val="left" w:pos="1134"/>
        </w:tabs>
        <w:spacing w:line="276" w:lineRule="auto"/>
        <w:ind w:left="0" w:firstLine="567"/>
        <w:jc w:val="both"/>
        <w:rPr>
          <w:sz w:val="24"/>
          <w:szCs w:val="24"/>
          <w:lang w:eastAsia="ru-RU"/>
        </w:rPr>
      </w:pPr>
      <w:r>
        <w:rPr>
          <w:sz w:val="24"/>
          <w:szCs w:val="24"/>
          <w:lang w:eastAsia="ru-RU"/>
        </w:rPr>
        <w:t>Сведения о категории источников тепловой энергии на территории городского округа Электросталь</w:t>
      </w:r>
      <w:r>
        <w:rPr>
          <w:i/>
          <w:iCs/>
          <w:sz w:val="24"/>
          <w:szCs w:val="24"/>
          <w:lang w:eastAsia="ru-RU"/>
        </w:rPr>
        <w:t xml:space="preserve"> </w:t>
      </w:r>
      <w:r>
        <w:rPr>
          <w:sz w:val="24"/>
          <w:szCs w:val="24"/>
          <w:lang w:eastAsia="ru-RU"/>
        </w:rPr>
        <w:t>по надежности отпуска тепловой энергии потребителям</w:t>
      </w:r>
      <w:r>
        <w:rPr>
          <w:i/>
          <w:iCs/>
          <w:sz w:val="24"/>
          <w:szCs w:val="24"/>
          <w:lang w:eastAsia="ru-RU"/>
        </w:rPr>
        <w:t xml:space="preserve"> </w:t>
      </w:r>
      <w:r>
        <w:rPr>
          <w:sz w:val="24"/>
          <w:szCs w:val="24"/>
          <w:lang w:eastAsia="ru-RU"/>
        </w:rPr>
        <w:t>представлены в таблице</w:t>
      </w:r>
      <w:r w:rsidR="0027694A">
        <w:rPr>
          <w:sz w:val="24"/>
          <w:szCs w:val="24"/>
          <w:lang w:eastAsia="ru-RU"/>
        </w:rPr>
        <w:t xml:space="preserve"> 1.5.2</w:t>
      </w:r>
      <w:r>
        <w:rPr>
          <w:sz w:val="24"/>
          <w:szCs w:val="24"/>
          <w:lang w:eastAsia="ru-RU"/>
        </w:rPr>
        <w:t>.</w:t>
      </w:r>
    </w:p>
    <w:p w14:paraId="246496D5" w14:textId="77777777" w:rsidR="001B34DD" w:rsidRDefault="001B34DD" w:rsidP="003D5B90">
      <w:pPr>
        <w:pStyle w:val="a5"/>
        <w:tabs>
          <w:tab w:val="left" w:pos="1134"/>
        </w:tabs>
        <w:spacing w:line="276" w:lineRule="auto"/>
        <w:ind w:left="0" w:firstLine="567"/>
        <w:jc w:val="both"/>
        <w:rPr>
          <w:sz w:val="24"/>
          <w:szCs w:val="24"/>
          <w:lang w:eastAsia="ru-RU"/>
        </w:rPr>
      </w:pPr>
    </w:p>
    <w:p w14:paraId="5BF5F38E" w14:textId="77777777" w:rsidR="001B34DD" w:rsidRDefault="001B34DD" w:rsidP="003D5B90">
      <w:pPr>
        <w:pStyle w:val="a5"/>
        <w:tabs>
          <w:tab w:val="left" w:pos="1134"/>
        </w:tabs>
        <w:spacing w:line="276" w:lineRule="auto"/>
        <w:ind w:left="0" w:firstLine="567"/>
        <w:jc w:val="both"/>
        <w:rPr>
          <w:sz w:val="24"/>
          <w:szCs w:val="24"/>
          <w:lang w:eastAsia="ru-RU"/>
        </w:rPr>
      </w:pPr>
    </w:p>
    <w:p w14:paraId="54BC68F9" w14:textId="6879E8C8" w:rsidR="003D5B90" w:rsidRDefault="003D5B90" w:rsidP="003D5B90">
      <w:pPr>
        <w:pStyle w:val="a5"/>
        <w:tabs>
          <w:tab w:val="left" w:pos="1134"/>
        </w:tabs>
        <w:spacing w:line="276" w:lineRule="auto"/>
        <w:ind w:left="0" w:firstLine="567"/>
        <w:jc w:val="both"/>
        <w:rPr>
          <w:sz w:val="24"/>
          <w:szCs w:val="24"/>
          <w:lang w:eastAsia="ru-RU"/>
        </w:rPr>
      </w:pPr>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7B30E2">
        <w:rPr>
          <w:b/>
          <w:bCs/>
          <w:noProof/>
          <w:sz w:val="24"/>
          <w:szCs w:val="24"/>
        </w:rPr>
        <w:t>1.5</w:t>
      </w:r>
      <w:r w:rsidRPr="00F30717">
        <w:rPr>
          <w:b/>
          <w:bCs/>
          <w:noProof/>
          <w:sz w:val="24"/>
          <w:szCs w:val="24"/>
        </w:rPr>
        <w:fldChar w:fldCharType="end"/>
      </w:r>
      <w:r w:rsidRPr="00F30717">
        <w:rPr>
          <w:b/>
          <w:bCs/>
          <w:sz w:val="24"/>
          <w:szCs w:val="24"/>
        </w:rPr>
        <w:t>.</w:t>
      </w:r>
      <w:r>
        <w:rPr>
          <w:b/>
          <w:bCs/>
          <w:noProof/>
          <w:sz w:val="24"/>
          <w:szCs w:val="24"/>
        </w:rPr>
        <w:t>2</w:t>
      </w:r>
      <w:r w:rsidRPr="00F30717">
        <w:rPr>
          <w:sz w:val="24"/>
          <w:szCs w:val="24"/>
        </w:rPr>
        <w:t xml:space="preserve"> - </w:t>
      </w:r>
      <w:r w:rsidRPr="004A4F6A">
        <w:rPr>
          <w:sz w:val="24"/>
          <w:szCs w:val="24"/>
          <w:lang w:eastAsia="ru-RU"/>
        </w:rPr>
        <w:t>Сведения о категории источников тепловой энергии на территории городского округа Электросталь</w:t>
      </w:r>
      <w:r w:rsidRPr="004A4F6A">
        <w:rPr>
          <w:i/>
          <w:iCs/>
          <w:sz w:val="24"/>
          <w:szCs w:val="24"/>
          <w:lang w:eastAsia="ru-RU"/>
        </w:rPr>
        <w:t xml:space="preserve"> </w:t>
      </w:r>
      <w:r w:rsidRPr="004A4F6A">
        <w:rPr>
          <w:sz w:val="24"/>
          <w:szCs w:val="24"/>
          <w:lang w:eastAsia="ru-RU"/>
        </w:rPr>
        <w:t>по надежности отпуска тепловой энергии потребителям</w:t>
      </w:r>
    </w:p>
    <w:tbl>
      <w:tblPr>
        <w:tblW w:w="9521" w:type="dxa"/>
        <w:tblInd w:w="113" w:type="dxa"/>
        <w:tblLook w:val="04A0" w:firstRow="1" w:lastRow="0" w:firstColumn="1" w:lastColumn="0" w:noHBand="0" w:noVBand="1"/>
      </w:tblPr>
      <w:tblGrid>
        <w:gridCol w:w="560"/>
        <w:gridCol w:w="2880"/>
        <w:gridCol w:w="2283"/>
        <w:gridCol w:w="3798"/>
      </w:tblGrid>
      <w:tr w:rsidR="003D5B90" w:rsidRPr="00002B2F" w14:paraId="07A2B0F6" w14:textId="77777777" w:rsidTr="007F74F7">
        <w:trPr>
          <w:trHeight w:val="157"/>
          <w:tblHeader/>
        </w:trPr>
        <w:tc>
          <w:tcPr>
            <w:tcW w:w="0" w:type="auto"/>
            <w:tcBorders>
              <w:top w:val="single" w:sz="4" w:space="0" w:color="auto"/>
              <w:left w:val="single" w:sz="4" w:space="0" w:color="auto"/>
              <w:bottom w:val="single" w:sz="4" w:space="0" w:color="auto"/>
              <w:right w:val="single" w:sz="4" w:space="0" w:color="auto"/>
            </w:tcBorders>
            <w:vAlign w:val="center"/>
          </w:tcPr>
          <w:p w14:paraId="25FB94F2" w14:textId="77777777" w:rsidR="003D5B90" w:rsidRPr="00002B2F" w:rsidRDefault="003D5B90" w:rsidP="007F74F7">
            <w:pPr>
              <w:spacing w:after="0" w:line="240" w:lineRule="auto"/>
              <w:jc w:val="center"/>
              <w:rPr>
                <w:rFonts w:ascii="Times New Roman" w:eastAsia="Times New Roman" w:hAnsi="Times New Roman" w:cs="Times New Roman"/>
                <w:b/>
                <w:bCs/>
                <w:sz w:val="24"/>
                <w:szCs w:val="24"/>
                <w:lang w:eastAsia="ru-RU"/>
              </w:rPr>
            </w:pPr>
            <w:r w:rsidRPr="00002B2F">
              <w:rPr>
                <w:rFonts w:ascii="Times New Roman" w:eastAsia="Times New Roman" w:hAnsi="Times New Roman" w:cs="Times New Roman"/>
                <w:b/>
                <w:bCs/>
                <w:sz w:val="24"/>
                <w:szCs w:val="24"/>
                <w:lang w:eastAsia="ru-RU"/>
              </w:rPr>
              <w:t xml:space="preserve">№ </w:t>
            </w:r>
          </w:p>
          <w:p w14:paraId="3F8DCE32" w14:textId="77777777" w:rsidR="003D5B90" w:rsidRPr="00002B2F" w:rsidRDefault="003D5B90" w:rsidP="007F74F7">
            <w:pPr>
              <w:spacing w:after="0" w:line="240" w:lineRule="auto"/>
              <w:jc w:val="center"/>
              <w:rPr>
                <w:rFonts w:ascii="Times New Roman" w:eastAsia="Times New Roman" w:hAnsi="Times New Roman" w:cs="Times New Roman"/>
                <w:b/>
                <w:bCs/>
                <w:sz w:val="24"/>
                <w:szCs w:val="24"/>
                <w:lang w:eastAsia="ru-RU"/>
              </w:rPr>
            </w:pPr>
            <w:r w:rsidRPr="00002B2F">
              <w:rPr>
                <w:rFonts w:ascii="Times New Roman" w:eastAsia="Times New Roman" w:hAnsi="Times New Roman" w:cs="Times New Roman"/>
                <w:b/>
                <w:bCs/>
                <w:sz w:val="24"/>
                <w:szCs w:val="24"/>
                <w:lang w:eastAsia="ru-RU"/>
              </w:rPr>
              <w:t>п/п</w:t>
            </w:r>
          </w:p>
        </w:tc>
        <w:tc>
          <w:tcPr>
            <w:tcW w:w="2895" w:type="dxa"/>
            <w:tcBorders>
              <w:top w:val="single" w:sz="4" w:space="0" w:color="auto"/>
              <w:left w:val="single" w:sz="4" w:space="0" w:color="auto"/>
              <w:bottom w:val="single" w:sz="4" w:space="0" w:color="auto"/>
              <w:right w:val="single" w:sz="4" w:space="0" w:color="auto"/>
            </w:tcBorders>
            <w:vAlign w:val="center"/>
          </w:tcPr>
          <w:p w14:paraId="3E2C3C8A" w14:textId="77777777" w:rsidR="003D5B90" w:rsidRPr="00002B2F" w:rsidRDefault="003D5B90" w:rsidP="007F74F7">
            <w:pPr>
              <w:spacing w:after="0" w:line="240" w:lineRule="auto"/>
              <w:jc w:val="center"/>
              <w:rPr>
                <w:rFonts w:ascii="Times New Roman" w:eastAsia="Times New Roman" w:hAnsi="Times New Roman" w:cs="Times New Roman"/>
                <w:b/>
                <w:bCs/>
                <w:sz w:val="24"/>
                <w:szCs w:val="24"/>
                <w:lang w:eastAsia="ru-RU"/>
              </w:rPr>
            </w:pPr>
            <w:r w:rsidRPr="00002B2F">
              <w:rPr>
                <w:rFonts w:ascii="Times New Roman" w:eastAsia="Times New Roman" w:hAnsi="Times New Roman" w:cs="Times New Roman"/>
                <w:b/>
                <w:bCs/>
                <w:sz w:val="24"/>
                <w:szCs w:val="24"/>
                <w:lang w:eastAsia="ru-RU"/>
              </w:rPr>
              <w:t>Наименование источника тепловой энергии</w:t>
            </w:r>
          </w:p>
        </w:tc>
        <w:tc>
          <w:tcPr>
            <w:tcW w:w="2268" w:type="dxa"/>
            <w:tcBorders>
              <w:top w:val="single" w:sz="4" w:space="0" w:color="auto"/>
              <w:left w:val="single" w:sz="4" w:space="0" w:color="auto"/>
              <w:bottom w:val="single" w:sz="4" w:space="0" w:color="auto"/>
              <w:right w:val="single" w:sz="4" w:space="0" w:color="auto"/>
            </w:tcBorders>
            <w:vAlign w:val="center"/>
          </w:tcPr>
          <w:p w14:paraId="421B54F2" w14:textId="77777777" w:rsidR="003D5B90" w:rsidRPr="00002B2F" w:rsidRDefault="003D5B90" w:rsidP="007F74F7">
            <w:pPr>
              <w:spacing w:after="0" w:line="240" w:lineRule="auto"/>
              <w:jc w:val="center"/>
              <w:rPr>
                <w:rFonts w:ascii="Times New Roman" w:eastAsia="Times New Roman" w:hAnsi="Times New Roman" w:cs="Times New Roman"/>
                <w:b/>
                <w:bCs/>
                <w:sz w:val="24"/>
                <w:szCs w:val="24"/>
                <w:lang w:eastAsia="ru-RU"/>
              </w:rPr>
            </w:pPr>
            <w:r w:rsidRPr="00002B2F">
              <w:rPr>
                <w:rFonts w:ascii="Times New Roman" w:eastAsia="Times New Roman" w:hAnsi="Times New Roman" w:cs="Times New Roman"/>
                <w:b/>
                <w:bCs/>
                <w:sz w:val="24"/>
                <w:szCs w:val="24"/>
                <w:lang w:eastAsia="ru-RU"/>
              </w:rPr>
              <w:t>Эксплуатирующая организация</w:t>
            </w:r>
          </w:p>
        </w:tc>
        <w:tc>
          <w:tcPr>
            <w:tcW w:w="3827" w:type="dxa"/>
            <w:tcBorders>
              <w:top w:val="single" w:sz="4" w:space="0" w:color="auto"/>
              <w:left w:val="single" w:sz="4" w:space="0" w:color="auto"/>
              <w:bottom w:val="single" w:sz="4" w:space="0" w:color="auto"/>
              <w:right w:val="single" w:sz="4" w:space="0" w:color="auto"/>
            </w:tcBorders>
            <w:vAlign w:val="center"/>
          </w:tcPr>
          <w:p w14:paraId="2D96A773" w14:textId="77777777" w:rsidR="003D5B90" w:rsidRPr="00002B2F" w:rsidRDefault="003D5B90" w:rsidP="007F74F7">
            <w:pPr>
              <w:spacing w:after="0" w:line="240" w:lineRule="auto"/>
              <w:jc w:val="center"/>
              <w:rPr>
                <w:rFonts w:ascii="Times New Roman" w:eastAsia="Times New Roman" w:hAnsi="Times New Roman" w:cs="Times New Roman"/>
                <w:b/>
                <w:bCs/>
                <w:sz w:val="24"/>
                <w:szCs w:val="24"/>
                <w:lang w:eastAsia="ru-RU"/>
              </w:rPr>
            </w:pPr>
            <w:r w:rsidRPr="00002B2F">
              <w:rPr>
                <w:rFonts w:ascii="Times New Roman" w:eastAsia="Times New Roman" w:hAnsi="Times New Roman" w:cs="Times New Roman"/>
                <w:b/>
                <w:bCs/>
                <w:sz w:val="24"/>
                <w:szCs w:val="24"/>
                <w:lang w:eastAsia="ru-RU"/>
              </w:rPr>
              <w:t xml:space="preserve">Категория по надежности отпуска тепловой энергии потребителям </w:t>
            </w:r>
          </w:p>
        </w:tc>
      </w:tr>
      <w:tr w:rsidR="003D5B90" w:rsidRPr="00002B2F" w14:paraId="6263AFD5" w14:textId="77777777" w:rsidTr="007F74F7">
        <w:trPr>
          <w:trHeight w:val="70"/>
        </w:trPr>
        <w:tc>
          <w:tcPr>
            <w:tcW w:w="0" w:type="auto"/>
            <w:tcBorders>
              <w:top w:val="nil"/>
              <w:left w:val="single" w:sz="4" w:space="0" w:color="auto"/>
              <w:bottom w:val="single" w:sz="4" w:space="0" w:color="auto"/>
              <w:right w:val="single" w:sz="4" w:space="0" w:color="auto"/>
            </w:tcBorders>
            <w:vAlign w:val="center"/>
          </w:tcPr>
          <w:p w14:paraId="076B7A1A" w14:textId="77777777"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sz w:val="24"/>
                <w:szCs w:val="24"/>
                <w:lang w:eastAsia="ru-RU"/>
              </w:rPr>
              <w:t>1.</w:t>
            </w:r>
          </w:p>
        </w:tc>
        <w:tc>
          <w:tcPr>
            <w:tcW w:w="2895" w:type="dxa"/>
            <w:tcBorders>
              <w:top w:val="nil"/>
              <w:left w:val="nil"/>
              <w:bottom w:val="single" w:sz="4" w:space="0" w:color="auto"/>
              <w:right w:val="single" w:sz="4" w:space="0" w:color="auto"/>
            </w:tcBorders>
            <w:vAlign w:val="center"/>
          </w:tcPr>
          <w:p w14:paraId="4137FBC8" w14:textId="5046ED4D" w:rsidR="003D5B90" w:rsidRPr="00002B2F" w:rsidRDefault="003D5B90" w:rsidP="003D5B90">
            <w:pPr>
              <w:spacing w:after="0" w:line="240" w:lineRule="auto"/>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lang w:eastAsia="ru-RU"/>
              </w:rPr>
              <w:t>ЭПТК «ГТУ-ТЭЦ г. Электросталь»</w:t>
            </w:r>
          </w:p>
        </w:tc>
        <w:tc>
          <w:tcPr>
            <w:tcW w:w="2268" w:type="dxa"/>
            <w:tcBorders>
              <w:top w:val="nil"/>
              <w:left w:val="nil"/>
              <w:bottom w:val="single" w:sz="4" w:space="0" w:color="auto"/>
              <w:right w:val="single" w:sz="4" w:space="0" w:color="auto"/>
            </w:tcBorders>
            <w:vAlign w:val="center"/>
          </w:tcPr>
          <w:p w14:paraId="1BC2F44F" w14:textId="4C1692A1"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rPr>
              <w:t>ООО «ЭЮТСК1»/ООО «ТВС»*</w:t>
            </w:r>
          </w:p>
        </w:tc>
        <w:tc>
          <w:tcPr>
            <w:tcW w:w="3827" w:type="dxa"/>
            <w:tcBorders>
              <w:top w:val="nil"/>
              <w:left w:val="single" w:sz="4" w:space="0" w:color="auto"/>
              <w:bottom w:val="single" w:sz="4" w:space="0" w:color="auto"/>
              <w:right w:val="single" w:sz="4" w:space="0" w:color="auto"/>
            </w:tcBorders>
          </w:tcPr>
          <w:p w14:paraId="21234D92" w14:textId="6EE84A84" w:rsidR="003D5B90" w:rsidRPr="00002B2F" w:rsidRDefault="001925DE" w:rsidP="003D5B90">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r w:rsidR="003D5B90" w:rsidRPr="00002B2F">
              <w:rPr>
                <w:rFonts w:ascii="Times New Roman" w:eastAsia="Times New Roman" w:hAnsi="Times New Roman" w:cs="Times New Roman"/>
                <w:iCs/>
                <w:sz w:val="24"/>
                <w:szCs w:val="24"/>
                <w:lang w:eastAsia="ru-RU"/>
              </w:rPr>
              <w:t xml:space="preserve"> категория</w:t>
            </w:r>
          </w:p>
        </w:tc>
      </w:tr>
      <w:tr w:rsidR="003D5B90" w:rsidRPr="00002B2F" w14:paraId="4A1E9B5B" w14:textId="77777777" w:rsidTr="007F74F7">
        <w:trPr>
          <w:trHeight w:val="20"/>
        </w:trPr>
        <w:tc>
          <w:tcPr>
            <w:tcW w:w="0" w:type="auto"/>
            <w:tcBorders>
              <w:top w:val="nil"/>
              <w:left w:val="single" w:sz="4" w:space="0" w:color="auto"/>
              <w:bottom w:val="single" w:sz="4" w:space="0" w:color="auto"/>
              <w:right w:val="single" w:sz="4" w:space="0" w:color="auto"/>
            </w:tcBorders>
            <w:vAlign w:val="center"/>
          </w:tcPr>
          <w:p w14:paraId="255D5765" w14:textId="77777777"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sz w:val="24"/>
                <w:szCs w:val="24"/>
                <w:lang w:eastAsia="ru-RU"/>
              </w:rPr>
              <w:t>2.</w:t>
            </w:r>
          </w:p>
        </w:tc>
        <w:tc>
          <w:tcPr>
            <w:tcW w:w="2895" w:type="dxa"/>
            <w:tcBorders>
              <w:top w:val="nil"/>
              <w:left w:val="nil"/>
              <w:bottom w:val="single" w:sz="4" w:space="0" w:color="auto"/>
              <w:right w:val="single" w:sz="4" w:space="0" w:color="auto"/>
            </w:tcBorders>
            <w:vAlign w:val="center"/>
          </w:tcPr>
          <w:p w14:paraId="08EE8F71" w14:textId="4B76D14F" w:rsidR="003D5B90" w:rsidRPr="00002B2F" w:rsidRDefault="003D5B90" w:rsidP="003D5B90">
            <w:pPr>
              <w:spacing w:after="0" w:line="240" w:lineRule="auto"/>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lang w:eastAsia="ru-RU"/>
              </w:rPr>
              <w:t>Котельная «Южная»</w:t>
            </w:r>
          </w:p>
        </w:tc>
        <w:tc>
          <w:tcPr>
            <w:tcW w:w="2268" w:type="dxa"/>
            <w:tcBorders>
              <w:top w:val="nil"/>
              <w:left w:val="nil"/>
              <w:bottom w:val="single" w:sz="4" w:space="0" w:color="auto"/>
              <w:right w:val="single" w:sz="4" w:space="0" w:color="auto"/>
            </w:tcBorders>
            <w:vAlign w:val="center"/>
          </w:tcPr>
          <w:p w14:paraId="43019C0C" w14:textId="1CECAAD9"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rPr>
              <w:t>ООО «Глобус»</w:t>
            </w:r>
          </w:p>
        </w:tc>
        <w:tc>
          <w:tcPr>
            <w:tcW w:w="3827" w:type="dxa"/>
            <w:tcBorders>
              <w:top w:val="nil"/>
              <w:left w:val="single" w:sz="4" w:space="0" w:color="auto"/>
              <w:bottom w:val="single" w:sz="4" w:space="0" w:color="auto"/>
              <w:right w:val="single" w:sz="4" w:space="0" w:color="auto"/>
            </w:tcBorders>
          </w:tcPr>
          <w:p w14:paraId="2FCC4277" w14:textId="0692ED62" w:rsidR="003D5B90" w:rsidRPr="00002B2F" w:rsidRDefault="004A4F6A" w:rsidP="003D5B90">
            <w:pPr>
              <w:spacing w:after="0" w:line="240" w:lineRule="auto"/>
              <w:jc w:val="center"/>
              <w:rPr>
                <w:rFonts w:ascii="Times New Roman" w:eastAsia="Times New Roman" w:hAnsi="Times New Roman" w:cs="Times New Roman"/>
                <w:iCs/>
                <w:sz w:val="24"/>
                <w:szCs w:val="24"/>
                <w:lang w:eastAsia="ru-RU"/>
              </w:rPr>
            </w:pPr>
            <w:r w:rsidRPr="00002B2F">
              <w:rPr>
                <w:rFonts w:ascii="Times New Roman" w:eastAsia="Times New Roman" w:hAnsi="Times New Roman" w:cs="Times New Roman"/>
                <w:iCs/>
                <w:sz w:val="24"/>
                <w:szCs w:val="24"/>
                <w:lang w:eastAsia="ru-RU"/>
              </w:rPr>
              <w:t>2</w:t>
            </w:r>
            <w:r w:rsidR="003D5B90" w:rsidRPr="00002B2F">
              <w:rPr>
                <w:rFonts w:ascii="Times New Roman" w:eastAsia="Times New Roman" w:hAnsi="Times New Roman" w:cs="Times New Roman"/>
                <w:iCs/>
                <w:sz w:val="24"/>
                <w:szCs w:val="24"/>
                <w:lang w:eastAsia="ru-RU"/>
              </w:rPr>
              <w:t xml:space="preserve"> категория</w:t>
            </w:r>
          </w:p>
        </w:tc>
      </w:tr>
      <w:tr w:rsidR="003D5B90" w:rsidRPr="00002B2F" w14:paraId="305A385C" w14:textId="77777777" w:rsidTr="007F74F7">
        <w:trPr>
          <w:trHeight w:val="20"/>
        </w:trPr>
        <w:tc>
          <w:tcPr>
            <w:tcW w:w="0" w:type="auto"/>
            <w:tcBorders>
              <w:top w:val="nil"/>
              <w:left w:val="single" w:sz="4" w:space="0" w:color="auto"/>
              <w:bottom w:val="single" w:sz="4" w:space="0" w:color="auto"/>
              <w:right w:val="single" w:sz="4" w:space="0" w:color="auto"/>
            </w:tcBorders>
            <w:vAlign w:val="center"/>
          </w:tcPr>
          <w:p w14:paraId="76C42B58" w14:textId="3EA0537E"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sz w:val="24"/>
                <w:szCs w:val="24"/>
                <w:lang w:eastAsia="ru-RU"/>
              </w:rPr>
              <w:t>3.</w:t>
            </w:r>
          </w:p>
        </w:tc>
        <w:tc>
          <w:tcPr>
            <w:tcW w:w="2895" w:type="dxa"/>
            <w:tcBorders>
              <w:top w:val="nil"/>
              <w:left w:val="nil"/>
              <w:bottom w:val="single" w:sz="4" w:space="0" w:color="auto"/>
              <w:right w:val="single" w:sz="4" w:space="0" w:color="auto"/>
            </w:tcBorders>
            <w:vAlign w:val="center"/>
          </w:tcPr>
          <w:p w14:paraId="5EBFC5E1" w14:textId="2848A1F6" w:rsidR="003D5B90" w:rsidRPr="00002B2F" w:rsidRDefault="003D5B90" w:rsidP="003D5B90">
            <w:pPr>
              <w:spacing w:after="0" w:line="240" w:lineRule="auto"/>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lang w:eastAsia="ru-RU"/>
              </w:rPr>
              <w:t>Котельная «Северная»</w:t>
            </w:r>
          </w:p>
        </w:tc>
        <w:tc>
          <w:tcPr>
            <w:tcW w:w="2268" w:type="dxa"/>
            <w:tcBorders>
              <w:top w:val="nil"/>
              <w:left w:val="nil"/>
              <w:bottom w:val="single" w:sz="4" w:space="0" w:color="auto"/>
              <w:right w:val="single" w:sz="4" w:space="0" w:color="auto"/>
            </w:tcBorders>
            <w:vAlign w:val="center"/>
          </w:tcPr>
          <w:p w14:paraId="7E172CC4" w14:textId="3E62F91C"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rPr>
              <w:t>ООО «Глобус»</w:t>
            </w:r>
          </w:p>
        </w:tc>
        <w:tc>
          <w:tcPr>
            <w:tcW w:w="3827" w:type="dxa"/>
            <w:tcBorders>
              <w:top w:val="nil"/>
              <w:left w:val="single" w:sz="4" w:space="0" w:color="auto"/>
              <w:bottom w:val="single" w:sz="4" w:space="0" w:color="auto"/>
              <w:right w:val="single" w:sz="4" w:space="0" w:color="auto"/>
            </w:tcBorders>
          </w:tcPr>
          <w:p w14:paraId="5A1D47D9" w14:textId="78A28D1A" w:rsidR="003D5B90" w:rsidRPr="00002B2F" w:rsidRDefault="004A4F6A" w:rsidP="003D5B90">
            <w:pPr>
              <w:spacing w:after="0" w:line="240" w:lineRule="auto"/>
              <w:jc w:val="center"/>
              <w:rPr>
                <w:rFonts w:ascii="Times New Roman" w:eastAsia="Times New Roman" w:hAnsi="Times New Roman" w:cs="Times New Roman"/>
                <w:iCs/>
                <w:sz w:val="24"/>
                <w:szCs w:val="24"/>
                <w:lang w:eastAsia="ru-RU"/>
              </w:rPr>
            </w:pPr>
            <w:r w:rsidRPr="00002B2F">
              <w:rPr>
                <w:rFonts w:ascii="Times New Roman" w:eastAsia="Times New Roman" w:hAnsi="Times New Roman" w:cs="Times New Roman"/>
                <w:iCs/>
                <w:sz w:val="24"/>
                <w:szCs w:val="24"/>
                <w:lang w:eastAsia="ru-RU"/>
              </w:rPr>
              <w:t>2</w:t>
            </w:r>
            <w:r w:rsidR="00FC1A2B" w:rsidRPr="00002B2F">
              <w:rPr>
                <w:rFonts w:ascii="Times New Roman" w:eastAsia="Times New Roman" w:hAnsi="Times New Roman" w:cs="Times New Roman"/>
                <w:iCs/>
                <w:sz w:val="24"/>
                <w:szCs w:val="24"/>
                <w:lang w:eastAsia="ru-RU"/>
              </w:rPr>
              <w:t xml:space="preserve"> категория</w:t>
            </w:r>
          </w:p>
        </w:tc>
      </w:tr>
      <w:tr w:rsidR="003D5B90" w:rsidRPr="00002B2F" w14:paraId="79748978" w14:textId="77777777" w:rsidTr="007F74F7">
        <w:trPr>
          <w:trHeight w:val="20"/>
        </w:trPr>
        <w:tc>
          <w:tcPr>
            <w:tcW w:w="0" w:type="auto"/>
            <w:tcBorders>
              <w:top w:val="nil"/>
              <w:left w:val="single" w:sz="4" w:space="0" w:color="auto"/>
              <w:bottom w:val="single" w:sz="4" w:space="0" w:color="auto"/>
              <w:right w:val="single" w:sz="4" w:space="0" w:color="auto"/>
            </w:tcBorders>
            <w:vAlign w:val="center"/>
          </w:tcPr>
          <w:p w14:paraId="67C4DC86" w14:textId="1F596C72"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sz w:val="24"/>
                <w:szCs w:val="24"/>
                <w:lang w:eastAsia="ru-RU"/>
              </w:rPr>
              <w:t>4.</w:t>
            </w:r>
          </w:p>
        </w:tc>
        <w:tc>
          <w:tcPr>
            <w:tcW w:w="2895" w:type="dxa"/>
            <w:tcBorders>
              <w:top w:val="nil"/>
              <w:left w:val="nil"/>
              <w:bottom w:val="single" w:sz="4" w:space="0" w:color="auto"/>
              <w:right w:val="single" w:sz="4" w:space="0" w:color="auto"/>
            </w:tcBorders>
            <w:vAlign w:val="center"/>
          </w:tcPr>
          <w:p w14:paraId="064CECBB" w14:textId="057A212E" w:rsidR="003D5B90" w:rsidRPr="00002B2F" w:rsidRDefault="003D5B90" w:rsidP="003D5B90">
            <w:pPr>
              <w:spacing w:after="0" w:line="240" w:lineRule="auto"/>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lang w:eastAsia="ru-RU"/>
              </w:rPr>
              <w:t>Котельная «Западная»</w:t>
            </w:r>
          </w:p>
        </w:tc>
        <w:tc>
          <w:tcPr>
            <w:tcW w:w="2268" w:type="dxa"/>
            <w:tcBorders>
              <w:top w:val="nil"/>
              <w:left w:val="nil"/>
              <w:bottom w:val="single" w:sz="4" w:space="0" w:color="auto"/>
              <w:right w:val="single" w:sz="4" w:space="0" w:color="auto"/>
            </w:tcBorders>
            <w:vAlign w:val="center"/>
          </w:tcPr>
          <w:p w14:paraId="50227290" w14:textId="75FB7C70"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rPr>
              <w:t>ООО «Глобус»</w:t>
            </w:r>
          </w:p>
        </w:tc>
        <w:tc>
          <w:tcPr>
            <w:tcW w:w="3827" w:type="dxa"/>
            <w:tcBorders>
              <w:top w:val="nil"/>
              <w:left w:val="single" w:sz="4" w:space="0" w:color="auto"/>
              <w:bottom w:val="single" w:sz="4" w:space="0" w:color="auto"/>
              <w:right w:val="single" w:sz="4" w:space="0" w:color="auto"/>
            </w:tcBorders>
          </w:tcPr>
          <w:p w14:paraId="5491D3BB" w14:textId="5BA51EA5" w:rsidR="003D5B90" w:rsidRPr="00002B2F" w:rsidRDefault="004A4F6A" w:rsidP="003D5B90">
            <w:pPr>
              <w:spacing w:after="0" w:line="240" w:lineRule="auto"/>
              <w:jc w:val="center"/>
              <w:rPr>
                <w:rFonts w:ascii="Times New Roman" w:eastAsia="Times New Roman" w:hAnsi="Times New Roman" w:cs="Times New Roman"/>
                <w:iCs/>
                <w:sz w:val="24"/>
                <w:szCs w:val="24"/>
                <w:lang w:eastAsia="ru-RU"/>
              </w:rPr>
            </w:pPr>
            <w:r w:rsidRPr="00002B2F">
              <w:rPr>
                <w:rFonts w:ascii="Times New Roman" w:eastAsia="Times New Roman" w:hAnsi="Times New Roman" w:cs="Times New Roman"/>
                <w:iCs/>
                <w:sz w:val="24"/>
                <w:szCs w:val="24"/>
                <w:lang w:eastAsia="ru-RU"/>
              </w:rPr>
              <w:t>2</w:t>
            </w:r>
            <w:r w:rsidR="00FC1A2B" w:rsidRPr="00002B2F">
              <w:rPr>
                <w:rFonts w:ascii="Times New Roman" w:eastAsia="Times New Roman" w:hAnsi="Times New Roman" w:cs="Times New Roman"/>
                <w:iCs/>
                <w:sz w:val="24"/>
                <w:szCs w:val="24"/>
                <w:lang w:eastAsia="ru-RU"/>
              </w:rPr>
              <w:t xml:space="preserve"> категория</w:t>
            </w:r>
          </w:p>
        </w:tc>
      </w:tr>
      <w:tr w:rsidR="003D5B90" w:rsidRPr="00002B2F" w14:paraId="5B6AD6BB" w14:textId="77777777" w:rsidTr="007F74F7">
        <w:trPr>
          <w:trHeight w:val="20"/>
        </w:trPr>
        <w:tc>
          <w:tcPr>
            <w:tcW w:w="0" w:type="auto"/>
            <w:tcBorders>
              <w:top w:val="nil"/>
              <w:left w:val="single" w:sz="4" w:space="0" w:color="auto"/>
              <w:bottom w:val="single" w:sz="4" w:space="0" w:color="auto"/>
              <w:right w:val="single" w:sz="4" w:space="0" w:color="auto"/>
            </w:tcBorders>
            <w:vAlign w:val="center"/>
          </w:tcPr>
          <w:p w14:paraId="1C89F3CA" w14:textId="18BBF852"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sz w:val="24"/>
                <w:szCs w:val="24"/>
                <w:lang w:eastAsia="ru-RU"/>
              </w:rPr>
              <w:t>5.</w:t>
            </w:r>
          </w:p>
        </w:tc>
        <w:tc>
          <w:tcPr>
            <w:tcW w:w="2895" w:type="dxa"/>
            <w:tcBorders>
              <w:top w:val="nil"/>
              <w:left w:val="nil"/>
              <w:bottom w:val="single" w:sz="4" w:space="0" w:color="auto"/>
              <w:right w:val="single" w:sz="4" w:space="0" w:color="auto"/>
            </w:tcBorders>
            <w:vAlign w:val="center"/>
          </w:tcPr>
          <w:p w14:paraId="735A5609" w14:textId="395787C6" w:rsidR="003D5B90" w:rsidRPr="00002B2F" w:rsidRDefault="003D5B90" w:rsidP="003D5B90">
            <w:pPr>
              <w:spacing w:after="0" w:line="240" w:lineRule="auto"/>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lang w:eastAsia="ru-RU"/>
              </w:rPr>
              <w:t>Котельная с. Иванисово</w:t>
            </w:r>
          </w:p>
        </w:tc>
        <w:tc>
          <w:tcPr>
            <w:tcW w:w="2268" w:type="dxa"/>
            <w:tcBorders>
              <w:top w:val="nil"/>
              <w:left w:val="nil"/>
              <w:bottom w:val="single" w:sz="4" w:space="0" w:color="auto"/>
              <w:right w:val="single" w:sz="4" w:space="0" w:color="auto"/>
            </w:tcBorders>
            <w:vAlign w:val="center"/>
          </w:tcPr>
          <w:p w14:paraId="6BA38650" w14:textId="4BE1C9A6"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rPr>
              <w:t>ООО «Глобус»</w:t>
            </w:r>
          </w:p>
        </w:tc>
        <w:tc>
          <w:tcPr>
            <w:tcW w:w="3827" w:type="dxa"/>
            <w:tcBorders>
              <w:top w:val="nil"/>
              <w:left w:val="single" w:sz="4" w:space="0" w:color="auto"/>
              <w:bottom w:val="single" w:sz="4" w:space="0" w:color="auto"/>
              <w:right w:val="single" w:sz="4" w:space="0" w:color="auto"/>
            </w:tcBorders>
          </w:tcPr>
          <w:p w14:paraId="7B648C64" w14:textId="48CB0A65" w:rsidR="003D5B90" w:rsidRPr="00002B2F" w:rsidRDefault="00B31E2D" w:rsidP="003D5B90">
            <w:pPr>
              <w:spacing w:after="0" w:line="240" w:lineRule="auto"/>
              <w:jc w:val="center"/>
              <w:rPr>
                <w:rFonts w:ascii="Times New Roman" w:eastAsia="Times New Roman" w:hAnsi="Times New Roman" w:cs="Times New Roman"/>
                <w:iCs/>
                <w:sz w:val="24"/>
                <w:szCs w:val="24"/>
                <w:lang w:eastAsia="ru-RU"/>
              </w:rPr>
            </w:pPr>
            <w:r w:rsidRPr="00002B2F">
              <w:rPr>
                <w:rFonts w:ascii="Times New Roman" w:eastAsia="Times New Roman" w:hAnsi="Times New Roman" w:cs="Times New Roman"/>
                <w:iCs/>
                <w:sz w:val="24"/>
                <w:szCs w:val="24"/>
                <w:lang w:eastAsia="ru-RU"/>
              </w:rPr>
              <w:t>2</w:t>
            </w:r>
            <w:r w:rsidR="00FC1A2B" w:rsidRPr="00002B2F">
              <w:rPr>
                <w:rFonts w:ascii="Times New Roman" w:eastAsia="Times New Roman" w:hAnsi="Times New Roman" w:cs="Times New Roman"/>
                <w:iCs/>
                <w:sz w:val="24"/>
                <w:szCs w:val="24"/>
                <w:lang w:eastAsia="ru-RU"/>
              </w:rPr>
              <w:t xml:space="preserve"> категория</w:t>
            </w:r>
          </w:p>
        </w:tc>
      </w:tr>
      <w:tr w:rsidR="003D5B90" w:rsidRPr="00002B2F" w14:paraId="1BA45160" w14:textId="77777777" w:rsidTr="007F74F7">
        <w:trPr>
          <w:trHeight w:val="20"/>
        </w:trPr>
        <w:tc>
          <w:tcPr>
            <w:tcW w:w="0" w:type="auto"/>
            <w:tcBorders>
              <w:top w:val="nil"/>
              <w:left w:val="single" w:sz="4" w:space="0" w:color="auto"/>
              <w:bottom w:val="single" w:sz="4" w:space="0" w:color="auto"/>
              <w:right w:val="single" w:sz="4" w:space="0" w:color="auto"/>
            </w:tcBorders>
            <w:vAlign w:val="center"/>
          </w:tcPr>
          <w:p w14:paraId="4C6583EC" w14:textId="61D409F8"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sz w:val="24"/>
                <w:szCs w:val="24"/>
                <w:lang w:eastAsia="ru-RU"/>
              </w:rPr>
              <w:t>6.</w:t>
            </w:r>
          </w:p>
        </w:tc>
        <w:tc>
          <w:tcPr>
            <w:tcW w:w="2895" w:type="dxa"/>
            <w:tcBorders>
              <w:top w:val="nil"/>
              <w:left w:val="nil"/>
              <w:bottom w:val="single" w:sz="4" w:space="0" w:color="auto"/>
              <w:right w:val="single" w:sz="4" w:space="0" w:color="auto"/>
            </w:tcBorders>
            <w:vAlign w:val="center"/>
          </w:tcPr>
          <w:p w14:paraId="6D82C49B" w14:textId="6E009B42" w:rsidR="003D5B90" w:rsidRPr="00002B2F" w:rsidRDefault="003D5B90" w:rsidP="003D5B90">
            <w:pPr>
              <w:spacing w:after="0" w:line="240" w:lineRule="auto"/>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lang w:eastAsia="ru-RU"/>
              </w:rPr>
              <w:t>Котельная «Восточная»</w:t>
            </w:r>
          </w:p>
        </w:tc>
        <w:tc>
          <w:tcPr>
            <w:tcW w:w="2268" w:type="dxa"/>
            <w:tcBorders>
              <w:top w:val="nil"/>
              <w:left w:val="nil"/>
              <w:bottom w:val="single" w:sz="4" w:space="0" w:color="auto"/>
              <w:right w:val="single" w:sz="4" w:space="0" w:color="auto"/>
            </w:tcBorders>
            <w:vAlign w:val="center"/>
          </w:tcPr>
          <w:p w14:paraId="4CBD6046" w14:textId="3001D3FA"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rPr>
              <w:t>МУП «ЭЦУ»</w:t>
            </w:r>
          </w:p>
        </w:tc>
        <w:tc>
          <w:tcPr>
            <w:tcW w:w="3827" w:type="dxa"/>
            <w:tcBorders>
              <w:top w:val="nil"/>
              <w:left w:val="single" w:sz="4" w:space="0" w:color="auto"/>
              <w:bottom w:val="single" w:sz="4" w:space="0" w:color="auto"/>
              <w:right w:val="single" w:sz="4" w:space="0" w:color="auto"/>
            </w:tcBorders>
          </w:tcPr>
          <w:p w14:paraId="182341E9" w14:textId="3FBD82E3" w:rsidR="003D5B90" w:rsidRPr="00002B2F" w:rsidRDefault="00FC1A2B" w:rsidP="003D5B90">
            <w:pPr>
              <w:spacing w:after="0" w:line="240" w:lineRule="auto"/>
              <w:jc w:val="center"/>
              <w:rPr>
                <w:rFonts w:ascii="Times New Roman" w:eastAsia="Times New Roman" w:hAnsi="Times New Roman" w:cs="Times New Roman"/>
                <w:iCs/>
                <w:sz w:val="24"/>
                <w:szCs w:val="24"/>
                <w:lang w:eastAsia="ru-RU"/>
              </w:rPr>
            </w:pPr>
            <w:r w:rsidRPr="00002B2F">
              <w:rPr>
                <w:rFonts w:ascii="Times New Roman" w:eastAsia="Times New Roman" w:hAnsi="Times New Roman" w:cs="Times New Roman"/>
                <w:iCs/>
                <w:sz w:val="24"/>
                <w:szCs w:val="24"/>
                <w:lang w:eastAsia="ru-RU"/>
              </w:rPr>
              <w:t>1 категория</w:t>
            </w:r>
          </w:p>
        </w:tc>
      </w:tr>
      <w:tr w:rsidR="003D5B90" w:rsidRPr="00002B2F" w14:paraId="61102851" w14:textId="77777777" w:rsidTr="007F74F7">
        <w:trPr>
          <w:trHeight w:val="20"/>
        </w:trPr>
        <w:tc>
          <w:tcPr>
            <w:tcW w:w="0" w:type="auto"/>
            <w:tcBorders>
              <w:top w:val="nil"/>
              <w:left w:val="single" w:sz="4" w:space="0" w:color="auto"/>
              <w:bottom w:val="single" w:sz="4" w:space="0" w:color="auto"/>
              <w:right w:val="single" w:sz="4" w:space="0" w:color="auto"/>
            </w:tcBorders>
            <w:vAlign w:val="center"/>
          </w:tcPr>
          <w:p w14:paraId="59CA3302" w14:textId="7C9FAB74"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sz w:val="24"/>
                <w:szCs w:val="24"/>
                <w:lang w:eastAsia="ru-RU"/>
              </w:rPr>
              <w:lastRenderedPageBreak/>
              <w:t>7.</w:t>
            </w:r>
          </w:p>
        </w:tc>
        <w:tc>
          <w:tcPr>
            <w:tcW w:w="2895" w:type="dxa"/>
            <w:tcBorders>
              <w:top w:val="nil"/>
              <w:left w:val="nil"/>
              <w:bottom w:val="single" w:sz="4" w:space="0" w:color="auto"/>
              <w:right w:val="single" w:sz="4" w:space="0" w:color="auto"/>
            </w:tcBorders>
            <w:vAlign w:val="center"/>
          </w:tcPr>
          <w:p w14:paraId="3D13C58B" w14:textId="28511522" w:rsidR="003D5B90" w:rsidRPr="00002B2F" w:rsidRDefault="003D5B90" w:rsidP="003D5B90">
            <w:pPr>
              <w:spacing w:after="0" w:line="240" w:lineRule="auto"/>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lang w:eastAsia="ru-RU"/>
              </w:rPr>
              <w:t>Котельная № 19/19а</w:t>
            </w:r>
          </w:p>
        </w:tc>
        <w:tc>
          <w:tcPr>
            <w:tcW w:w="2268" w:type="dxa"/>
            <w:tcBorders>
              <w:top w:val="nil"/>
              <w:left w:val="nil"/>
              <w:bottom w:val="single" w:sz="4" w:space="0" w:color="auto"/>
              <w:right w:val="single" w:sz="4" w:space="0" w:color="auto"/>
            </w:tcBorders>
            <w:vAlign w:val="center"/>
          </w:tcPr>
          <w:p w14:paraId="3A8E3BF7" w14:textId="512DDC29"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rPr>
              <w:t>МУП «ЭЦУ»</w:t>
            </w:r>
          </w:p>
        </w:tc>
        <w:tc>
          <w:tcPr>
            <w:tcW w:w="3827" w:type="dxa"/>
            <w:tcBorders>
              <w:top w:val="nil"/>
              <w:left w:val="single" w:sz="4" w:space="0" w:color="auto"/>
              <w:bottom w:val="single" w:sz="4" w:space="0" w:color="auto"/>
              <w:right w:val="single" w:sz="4" w:space="0" w:color="auto"/>
            </w:tcBorders>
          </w:tcPr>
          <w:p w14:paraId="7D9F3DBB" w14:textId="4A0BD837" w:rsidR="003D5B90" w:rsidRPr="00002B2F" w:rsidRDefault="004A4F6A" w:rsidP="003D5B90">
            <w:pPr>
              <w:spacing w:after="0" w:line="240" w:lineRule="auto"/>
              <w:jc w:val="center"/>
              <w:rPr>
                <w:rFonts w:ascii="Times New Roman" w:eastAsia="Times New Roman" w:hAnsi="Times New Roman" w:cs="Times New Roman"/>
                <w:iCs/>
                <w:sz w:val="24"/>
                <w:szCs w:val="24"/>
                <w:lang w:eastAsia="ru-RU"/>
              </w:rPr>
            </w:pPr>
            <w:r w:rsidRPr="00002B2F">
              <w:rPr>
                <w:rFonts w:ascii="Times New Roman" w:eastAsia="Times New Roman" w:hAnsi="Times New Roman" w:cs="Times New Roman"/>
                <w:iCs/>
                <w:sz w:val="24"/>
                <w:szCs w:val="24"/>
                <w:lang w:eastAsia="ru-RU"/>
              </w:rPr>
              <w:t>2</w:t>
            </w:r>
            <w:r w:rsidR="00FC1A2B" w:rsidRPr="00002B2F">
              <w:rPr>
                <w:rFonts w:ascii="Times New Roman" w:eastAsia="Times New Roman" w:hAnsi="Times New Roman" w:cs="Times New Roman"/>
                <w:iCs/>
                <w:sz w:val="24"/>
                <w:szCs w:val="24"/>
                <w:lang w:eastAsia="ru-RU"/>
              </w:rPr>
              <w:t xml:space="preserve"> категория</w:t>
            </w:r>
          </w:p>
        </w:tc>
      </w:tr>
      <w:tr w:rsidR="003D5B90" w:rsidRPr="00002B2F" w14:paraId="7FC20B5A" w14:textId="77777777" w:rsidTr="007F74F7">
        <w:trPr>
          <w:trHeight w:val="20"/>
        </w:trPr>
        <w:tc>
          <w:tcPr>
            <w:tcW w:w="0" w:type="auto"/>
            <w:tcBorders>
              <w:top w:val="nil"/>
              <w:left w:val="single" w:sz="4" w:space="0" w:color="auto"/>
              <w:bottom w:val="single" w:sz="4" w:space="0" w:color="auto"/>
              <w:right w:val="single" w:sz="4" w:space="0" w:color="auto"/>
            </w:tcBorders>
            <w:vAlign w:val="center"/>
          </w:tcPr>
          <w:p w14:paraId="076B9A1E" w14:textId="487C9102"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sz w:val="24"/>
                <w:szCs w:val="24"/>
                <w:lang w:eastAsia="ru-RU"/>
              </w:rPr>
              <w:t>8.</w:t>
            </w:r>
          </w:p>
        </w:tc>
        <w:tc>
          <w:tcPr>
            <w:tcW w:w="2895" w:type="dxa"/>
            <w:tcBorders>
              <w:top w:val="nil"/>
              <w:left w:val="nil"/>
              <w:bottom w:val="single" w:sz="4" w:space="0" w:color="auto"/>
              <w:right w:val="single" w:sz="4" w:space="0" w:color="auto"/>
            </w:tcBorders>
            <w:vAlign w:val="center"/>
          </w:tcPr>
          <w:p w14:paraId="4604164A" w14:textId="49A49164" w:rsidR="003D5B90" w:rsidRPr="00002B2F" w:rsidRDefault="003D5B90" w:rsidP="003D5B90">
            <w:pPr>
              <w:spacing w:after="0" w:line="240" w:lineRule="auto"/>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lang w:eastAsia="ru-RU"/>
              </w:rPr>
              <w:t>Котельная п. Новые дома</w:t>
            </w:r>
          </w:p>
        </w:tc>
        <w:tc>
          <w:tcPr>
            <w:tcW w:w="2268" w:type="dxa"/>
            <w:tcBorders>
              <w:top w:val="nil"/>
              <w:left w:val="nil"/>
              <w:bottom w:val="single" w:sz="4" w:space="0" w:color="auto"/>
              <w:right w:val="single" w:sz="4" w:space="0" w:color="auto"/>
            </w:tcBorders>
            <w:vAlign w:val="center"/>
          </w:tcPr>
          <w:p w14:paraId="25D7E0DD" w14:textId="7F760EB0"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rPr>
              <w:t>МУП «ЭЦУ»</w:t>
            </w:r>
          </w:p>
        </w:tc>
        <w:tc>
          <w:tcPr>
            <w:tcW w:w="3827" w:type="dxa"/>
            <w:tcBorders>
              <w:top w:val="nil"/>
              <w:left w:val="single" w:sz="4" w:space="0" w:color="auto"/>
              <w:bottom w:val="single" w:sz="4" w:space="0" w:color="auto"/>
              <w:right w:val="single" w:sz="4" w:space="0" w:color="auto"/>
            </w:tcBorders>
          </w:tcPr>
          <w:p w14:paraId="65DA38CD" w14:textId="1D7A17A9" w:rsidR="003D5B90" w:rsidRPr="00002B2F" w:rsidRDefault="004A4F6A" w:rsidP="003D5B90">
            <w:pPr>
              <w:spacing w:after="0" w:line="240" w:lineRule="auto"/>
              <w:jc w:val="center"/>
              <w:rPr>
                <w:rFonts w:ascii="Times New Roman" w:eastAsia="Times New Roman" w:hAnsi="Times New Roman" w:cs="Times New Roman"/>
                <w:iCs/>
                <w:sz w:val="24"/>
                <w:szCs w:val="24"/>
                <w:lang w:eastAsia="ru-RU"/>
              </w:rPr>
            </w:pPr>
            <w:r w:rsidRPr="00002B2F">
              <w:rPr>
                <w:rFonts w:ascii="Times New Roman" w:eastAsia="Times New Roman" w:hAnsi="Times New Roman" w:cs="Times New Roman"/>
                <w:iCs/>
                <w:sz w:val="24"/>
                <w:szCs w:val="24"/>
                <w:lang w:eastAsia="ru-RU"/>
              </w:rPr>
              <w:t>2</w:t>
            </w:r>
            <w:r w:rsidR="00FC1A2B" w:rsidRPr="00002B2F">
              <w:rPr>
                <w:rFonts w:ascii="Times New Roman" w:eastAsia="Times New Roman" w:hAnsi="Times New Roman" w:cs="Times New Roman"/>
                <w:iCs/>
                <w:sz w:val="24"/>
                <w:szCs w:val="24"/>
                <w:lang w:eastAsia="ru-RU"/>
              </w:rPr>
              <w:t xml:space="preserve"> категория</w:t>
            </w:r>
          </w:p>
        </w:tc>
      </w:tr>
      <w:tr w:rsidR="003D5B90" w:rsidRPr="00002B2F" w14:paraId="76EDEF9E" w14:textId="77777777" w:rsidTr="007F74F7">
        <w:trPr>
          <w:trHeight w:val="20"/>
        </w:trPr>
        <w:tc>
          <w:tcPr>
            <w:tcW w:w="0" w:type="auto"/>
            <w:tcBorders>
              <w:top w:val="nil"/>
              <w:left w:val="single" w:sz="4" w:space="0" w:color="auto"/>
              <w:bottom w:val="single" w:sz="4" w:space="0" w:color="auto"/>
              <w:right w:val="single" w:sz="4" w:space="0" w:color="auto"/>
            </w:tcBorders>
            <w:vAlign w:val="center"/>
          </w:tcPr>
          <w:p w14:paraId="64A11C00" w14:textId="712921B3"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sz w:val="24"/>
                <w:szCs w:val="24"/>
                <w:lang w:eastAsia="ru-RU"/>
              </w:rPr>
              <w:t>9.</w:t>
            </w:r>
          </w:p>
        </w:tc>
        <w:tc>
          <w:tcPr>
            <w:tcW w:w="2895" w:type="dxa"/>
            <w:tcBorders>
              <w:top w:val="nil"/>
              <w:left w:val="nil"/>
              <w:bottom w:val="single" w:sz="4" w:space="0" w:color="auto"/>
              <w:right w:val="single" w:sz="4" w:space="0" w:color="auto"/>
            </w:tcBorders>
            <w:vAlign w:val="center"/>
          </w:tcPr>
          <w:p w14:paraId="13BC113B" w14:textId="496A9394" w:rsidR="003D5B90" w:rsidRPr="00002B2F" w:rsidRDefault="003D5B90" w:rsidP="003D5B90">
            <w:pPr>
              <w:spacing w:after="0" w:line="240" w:lineRule="auto"/>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lang w:eastAsia="ru-RU"/>
              </w:rPr>
              <w:t>Котельная п. Елизаветино</w:t>
            </w:r>
          </w:p>
        </w:tc>
        <w:tc>
          <w:tcPr>
            <w:tcW w:w="2268" w:type="dxa"/>
            <w:tcBorders>
              <w:top w:val="nil"/>
              <w:left w:val="nil"/>
              <w:bottom w:val="single" w:sz="4" w:space="0" w:color="auto"/>
              <w:right w:val="single" w:sz="4" w:space="0" w:color="auto"/>
            </w:tcBorders>
            <w:vAlign w:val="center"/>
          </w:tcPr>
          <w:p w14:paraId="30EDC71F" w14:textId="6763EF87"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rPr>
              <w:t>МУП «ЭЦУ»</w:t>
            </w:r>
          </w:p>
        </w:tc>
        <w:tc>
          <w:tcPr>
            <w:tcW w:w="3827" w:type="dxa"/>
            <w:tcBorders>
              <w:top w:val="nil"/>
              <w:left w:val="single" w:sz="4" w:space="0" w:color="auto"/>
              <w:bottom w:val="single" w:sz="4" w:space="0" w:color="auto"/>
              <w:right w:val="single" w:sz="4" w:space="0" w:color="auto"/>
            </w:tcBorders>
          </w:tcPr>
          <w:p w14:paraId="2CFCBD11" w14:textId="1114F305" w:rsidR="003D5B90" w:rsidRPr="00002B2F" w:rsidRDefault="004A4F6A" w:rsidP="003D5B90">
            <w:pPr>
              <w:spacing w:after="0" w:line="240" w:lineRule="auto"/>
              <w:jc w:val="center"/>
              <w:rPr>
                <w:rFonts w:ascii="Times New Roman" w:eastAsia="Times New Roman" w:hAnsi="Times New Roman" w:cs="Times New Roman"/>
                <w:iCs/>
                <w:sz w:val="24"/>
                <w:szCs w:val="24"/>
                <w:lang w:eastAsia="ru-RU"/>
              </w:rPr>
            </w:pPr>
            <w:r w:rsidRPr="00002B2F">
              <w:rPr>
                <w:rFonts w:ascii="Times New Roman" w:eastAsia="Times New Roman" w:hAnsi="Times New Roman" w:cs="Times New Roman"/>
                <w:iCs/>
                <w:sz w:val="24"/>
                <w:szCs w:val="24"/>
                <w:lang w:eastAsia="ru-RU"/>
              </w:rPr>
              <w:t>2</w:t>
            </w:r>
            <w:r w:rsidR="00FC1A2B" w:rsidRPr="00002B2F">
              <w:rPr>
                <w:rFonts w:ascii="Times New Roman" w:eastAsia="Times New Roman" w:hAnsi="Times New Roman" w:cs="Times New Roman"/>
                <w:iCs/>
                <w:sz w:val="24"/>
                <w:szCs w:val="24"/>
                <w:lang w:eastAsia="ru-RU"/>
              </w:rPr>
              <w:t xml:space="preserve"> категория</w:t>
            </w:r>
          </w:p>
        </w:tc>
      </w:tr>
      <w:tr w:rsidR="003D5B90" w:rsidRPr="00002B2F" w14:paraId="4388949E" w14:textId="77777777" w:rsidTr="007F74F7">
        <w:trPr>
          <w:trHeight w:val="20"/>
        </w:trPr>
        <w:tc>
          <w:tcPr>
            <w:tcW w:w="0" w:type="auto"/>
            <w:tcBorders>
              <w:top w:val="nil"/>
              <w:left w:val="single" w:sz="4" w:space="0" w:color="auto"/>
              <w:bottom w:val="single" w:sz="4" w:space="0" w:color="auto"/>
              <w:right w:val="single" w:sz="4" w:space="0" w:color="auto"/>
            </w:tcBorders>
            <w:vAlign w:val="center"/>
          </w:tcPr>
          <w:p w14:paraId="48138324" w14:textId="658F46E1"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sz w:val="24"/>
                <w:szCs w:val="24"/>
                <w:lang w:eastAsia="ru-RU"/>
              </w:rPr>
              <w:t>10.</w:t>
            </w:r>
          </w:p>
        </w:tc>
        <w:tc>
          <w:tcPr>
            <w:tcW w:w="2895" w:type="dxa"/>
            <w:tcBorders>
              <w:top w:val="nil"/>
              <w:left w:val="nil"/>
              <w:bottom w:val="single" w:sz="4" w:space="0" w:color="auto"/>
              <w:right w:val="single" w:sz="4" w:space="0" w:color="auto"/>
            </w:tcBorders>
            <w:vAlign w:val="center"/>
          </w:tcPr>
          <w:p w14:paraId="2F9AD146" w14:textId="18AC5DF9" w:rsidR="003D5B90" w:rsidRPr="00002B2F" w:rsidRDefault="003D5B90" w:rsidP="003D5B90">
            <w:pPr>
              <w:spacing w:after="0" w:line="240" w:lineRule="auto"/>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lang w:eastAsia="ru-RU"/>
              </w:rPr>
              <w:t>Котельная п. Фрязево</w:t>
            </w:r>
          </w:p>
        </w:tc>
        <w:tc>
          <w:tcPr>
            <w:tcW w:w="2268" w:type="dxa"/>
            <w:tcBorders>
              <w:top w:val="nil"/>
              <w:left w:val="nil"/>
              <w:bottom w:val="single" w:sz="4" w:space="0" w:color="auto"/>
              <w:right w:val="single" w:sz="4" w:space="0" w:color="auto"/>
            </w:tcBorders>
            <w:vAlign w:val="center"/>
          </w:tcPr>
          <w:p w14:paraId="615B320F" w14:textId="7FE8F7B0"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rPr>
              <w:t>МУП «ЭЦУ»</w:t>
            </w:r>
          </w:p>
        </w:tc>
        <w:tc>
          <w:tcPr>
            <w:tcW w:w="3827" w:type="dxa"/>
            <w:tcBorders>
              <w:top w:val="nil"/>
              <w:left w:val="single" w:sz="4" w:space="0" w:color="auto"/>
              <w:bottom w:val="single" w:sz="4" w:space="0" w:color="auto"/>
              <w:right w:val="single" w:sz="4" w:space="0" w:color="auto"/>
            </w:tcBorders>
          </w:tcPr>
          <w:p w14:paraId="029C5C2B" w14:textId="1B28E975" w:rsidR="003D5B90" w:rsidRPr="00002B2F" w:rsidRDefault="004A4F6A" w:rsidP="003D5B90">
            <w:pPr>
              <w:spacing w:after="0" w:line="240" w:lineRule="auto"/>
              <w:jc w:val="center"/>
              <w:rPr>
                <w:rFonts w:ascii="Times New Roman" w:eastAsia="Times New Roman" w:hAnsi="Times New Roman" w:cs="Times New Roman"/>
                <w:iCs/>
                <w:sz w:val="24"/>
                <w:szCs w:val="24"/>
                <w:lang w:eastAsia="ru-RU"/>
              </w:rPr>
            </w:pPr>
            <w:r w:rsidRPr="00002B2F">
              <w:rPr>
                <w:rFonts w:ascii="Times New Roman" w:eastAsia="Times New Roman" w:hAnsi="Times New Roman" w:cs="Times New Roman"/>
                <w:iCs/>
                <w:sz w:val="24"/>
                <w:szCs w:val="24"/>
                <w:lang w:eastAsia="ru-RU"/>
              </w:rPr>
              <w:t>2</w:t>
            </w:r>
            <w:r w:rsidR="00FC1A2B" w:rsidRPr="00002B2F">
              <w:rPr>
                <w:rFonts w:ascii="Times New Roman" w:eastAsia="Times New Roman" w:hAnsi="Times New Roman" w:cs="Times New Roman"/>
                <w:iCs/>
                <w:sz w:val="24"/>
                <w:szCs w:val="24"/>
                <w:lang w:eastAsia="ru-RU"/>
              </w:rPr>
              <w:t xml:space="preserve"> категория</w:t>
            </w:r>
          </w:p>
        </w:tc>
      </w:tr>
      <w:tr w:rsidR="003D5B90" w:rsidRPr="00002B2F" w14:paraId="258D7923" w14:textId="77777777" w:rsidTr="003D5B90">
        <w:trPr>
          <w:trHeight w:val="20"/>
        </w:trPr>
        <w:tc>
          <w:tcPr>
            <w:tcW w:w="0" w:type="auto"/>
            <w:tcBorders>
              <w:top w:val="nil"/>
              <w:left w:val="single" w:sz="4" w:space="0" w:color="auto"/>
              <w:bottom w:val="single" w:sz="4" w:space="0" w:color="auto"/>
              <w:right w:val="single" w:sz="4" w:space="0" w:color="auto"/>
            </w:tcBorders>
            <w:vAlign w:val="center"/>
          </w:tcPr>
          <w:p w14:paraId="453A3595" w14:textId="1C65D8DD"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sz w:val="24"/>
                <w:szCs w:val="24"/>
                <w:lang w:eastAsia="ru-RU"/>
              </w:rPr>
              <w:t>11.</w:t>
            </w:r>
          </w:p>
        </w:tc>
        <w:tc>
          <w:tcPr>
            <w:tcW w:w="2895" w:type="dxa"/>
            <w:tcBorders>
              <w:top w:val="nil"/>
              <w:left w:val="nil"/>
              <w:bottom w:val="single" w:sz="4" w:space="0" w:color="auto"/>
              <w:right w:val="single" w:sz="4" w:space="0" w:color="auto"/>
            </w:tcBorders>
            <w:vAlign w:val="center"/>
          </w:tcPr>
          <w:p w14:paraId="652681B3" w14:textId="279DDEB1" w:rsidR="003D5B90" w:rsidRPr="00002B2F" w:rsidRDefault="003D5B90" w:rsidP="003D5B90">
            <w:pPr>
              <w:spacing w:after="0" w:line="240" w:lineRule="auto"/>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lang w:eastAsia="ru-RU"/>
              </w:rPr>
              <w:t>Миникотельная д. Бабеево</w:t>
            </w:r>
          </w:p>
        </w:tc>
        <w:tc>
          <w:tcPr>
            <w:tcW w:w="2268" w:type="dxa"/>
            <w:tcBorders>
              <w:top w:val="nil"/>
              <w:left w:val="nil"/>
              <w:bottom w:val="single" w:sz="4" w:space="0" w:color="auto"/>
              <w:right w:val="single" w:sz="4" w:space="0" w:color="auto"/>
            </w:tcBorders>
            <w:vAlign w:val="center"/>
          </w:tcPr>
          <w:p w14:paraId="114A9170" w14:textId="27731F7D"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rPr>
              <w:t>МУП «ЭЦУ»</w:t>
            </w:r>
          </w:p>
        </w:tc>
        <w:tc>
          <w:tcPr>
            <w:tcW w:w="3827" w:type="dxa"/>
            <w:tcBorders>
              <w:top w:val="nil"/>
              <w:left w:val="single" w:sz="4" w:space="0" w:color="auto"/>
              <w:bottom w:val="single" w:sz="4" w:space="0" w:color="auto"/>
              <w:right w:val="single" w:sz="4" w:space="0" w:color="auto"/>
            </w:tcBorders>
          </w:tcPr>
          <w:p w14:paraId="74BA2E41" w14:textId="1DC8CCDE" w:rsidR="003D5B90" w:rsidRPr="00002B2F" w:rsidRDefault="00B31E2D" w:rsidP="003D5B90">
            <w:pPr>
              <w:spacing w:after="0" w:line="240" w:lineRule="auto"/>
              <w:jc w:val="center"/>
              <w:rPr>
                <w:rFonts w:ascii="Times New Roman" w:eastAsia="Times New Roman" w:hAnsi="Times New Roman" w:cs="Times New Roman"/>
                <w:iCs/>
                <w:sz w:val="24"/>
                <w:szCs w:val="24"/>
                <w:lang w:eastAsia="ru-RU"/>
              </w:rPr>
            </w:pPr>
            <w:r w:rsidRPr="00002B2F">
              <w:rPr>
                <w:rFonts w:ascii="Times New Roman" w:eastAsia="Times New Roman" w:hAnsi="Times New Roman" w:cs="Times New Roman"/>
                <w:iCs/>
                <w:sz w:val="24"/>
                <w:szCs w:val="24"/>
                <w:lang w:eastAsia="ru-RU"/>
              </w:rPr>
              <w:t>2</w:t>
            </w:r>
            <w:r w:rsidR="00FC1A2B" w:rsidRPr="00002B2F">
              <w:rPr>
                <w:rFonts w:ascii="Times New Roman" w:eastAsia="Times New Roman" w:hAnsi="Times New Roman" w:cs="Times New Roman"/>
                <w:iCs/>
                <w:sz w:val="24"/>
                <w:szCs w:val="24"/>
                <w:lang w:eastAsia="ru-RU"/>
              </w:rPr>
              <w:t xml:space="preserve"> категория</w:t>
            </w:r>
          </w:p>
        </w:tc>
      </w:tr>
      <w:tr w:rsidR="003D5B90" w:rsidRPr="00002B2F" w14:paraId="5F25AAA9" w14:textId="77777777" w:rsidTr="003D5B90">
        <w:trPr>
          <w:trHeight w:val="20"/>
        </w:trPr>
        <w:tc>
          <w:tcPr>
            <w:tcW w:w="0" w:type="auto"/>
            <w:tcBorders>
              <w:top w:val="nil"/>
              <w:left w:val="single" w:sz="4" w:space="0" w:color="auto"/>
              <w:bottom w:val="single" w:sz="4" w:space="0" w:color="auto"/>
              <w:right w:val="single" w:sz="4" w:space="0" w:color="auto"/>
            </w:tcBorders>
            <w:vAlign w:val="center"/>
          </w:tcPr>
          <w:p w14:paraId="5AFC7EEF" w14:textId="2FDFF870"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sz w:val="24"/>
                <w:szCs w:val="24"/>
                <w:lang w:eastAsia="ru-RU"/>
              </w:rPr>
              <w:t>12.</w:t>
            </w:r>
          </w:p>
        </w:tc>
        <w:tc>
          <w:tcPr>
            <w:tcW w:w="2895" w:type="dxa"/>
            <w:tcBorders>
              <w:top w:val="single" w:sz="4" w:space="0" w:color="auto"/>
              <w:left w:val="nil"/>
              <w:bottom w:val="single" w:sz="4" w:space="0" w:color="auto"/>
              <w:right w:val="single" w:sz="4" w:space="0" w:color="auto"/>
            </w:tcBorders>
            <w:vAlign w:val="center"/>
          </w:tcPr>
          <w:p w14:paraId="239E6F18" w14:textId="6E74FFD8" w:rsidR="003D5B90" w:rsidRPr="00002B2F" w:rsidRDefault="003D5B90" w:rsidP="003D5B90">
            <w:pPr>
              <w:spacing w:after="0" w:line="240" w:lineRule="auto"/>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lang w:eastAsia="ru-RU"/>
              </w:rPr>
              <w:t>Миникотельная п. Фрязево</w:t>
            </w:r>
          </w:p>
        </w:tc>
        <w:tc>
          <w:tcPr>
            <w:tcW w:w="2268" w:type="dxa"/>
            <w:tcBorders>
              <w:top w:val="single" w:sz="4" w:space="0" w:color="auto"/>
              <w:left w:val="nil"/>
              <w:bottom w:val="single" w:sz="4" w:space="0" w:color="auto"/>
              <w:right w:val="single" w:sz="4" w:space="0" w:color="auto"/>
            </w:tcBorders>
            <w:vAlign w:val="center"/>
          </w:tcPr>
          <w:p w14:paraId="10189E26" w14:textId="068BBE54"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rPr>
              <w:t>МУП «ЭЦУ»</w:t>
            </w:r>
          </w:p>
        </w:tc>
        <w:tc>
          <w:tcPr>
            <w:tcW w:w="3827" w:type="dxa"/>
            <w:tcBorders>
              <w:top w:val="single" w:sz="4" w:space="0" w:color="auto"/>
              <w:left w:val="single" w:sz="4" w:space="0" w:color="auto"/>
              <w:bottom w:val="single" w:sz="4" w:space="0" w:color="auto"/>
              <w:right w:val="single" w:sz="4" w:space="0" w:color="auto"/>
            </w:tcBorders>
          </w:tcPr>
          <w:p w14:paraId="1B77D4A6" w14:textId="2548A53C" w:rsidR="003D5B90" w:rsidRPr="00002B2F" w:rsidRDefault="00B31E2D" w:rsidP="003D5B90">
            <w:pPr>
              <w:spacing w:after="0" w:line="240" w:lineRule="auto"/>
              <w:jc w:val="center"/>
              <w:rPr>
                <w:rFonts w:ascii="Times New Roman" w:eastAsia="Times New Roman" w:hAnsi="Times New Roman" w:cs="Times New Roman"/>
                <w:iCs/>
                <w:sz w:val="24"/>
                <w:szCs w:val="24"/>
                <w:lang w:eastAsia="ru-RU"/>
              </w:rPr>
            </w:pPr>
            <w:r w:rsidRPr="00002B2F">
              <w:rPr>
                <w:rFonts w:ascii="Times New Roman" w:eastAsia="Times New Roman" w:hAnsi="Times New Roman" w:cs="Times New Roman"/>
                <w:iCs/>
                <w:sz w:val="24"/>
                <w:szCs w:val="24"/>
                <w:lang w:eastAsia="ru-RU"/>
              </w:rPr>
              <w:t>2</w:t>
            </w:r>
            <w:r w:rsidR="00FC1A2B" w:rsidRPr="00002B2F">
              <w:rPr>
                <w:rFonts w:ascii="Times New Roman" w:eastAsia="Times New Roman" w:hAnsi="Times New Roman" w:cs="Times New Roman"/>
                <w:iCs/>
                <w:sz w:val="24"/>
                <w:szCs w:val="24"/>
                <w:lang w:eastAsia="ru-RU"/>
              </w:rPr>
              <w:t xml:space="preserve"> категория</w:t>
            </w:r>
          </w:p>
        </w:tc>
      </w:tr>
      <w:tr w:rsidR="003D5B90" w:rsidRPr="00002B2F" w14:paraId="3B09DECA" w14:textId="77777777" w:rsidTr="003D5B90">
        <w:trPr>
          <w:trHeight w:val="20"/>
        </w:trPr>
        <w:tc>
          <w:tcPr>
            <w:tcW w:w="0" w:type="auto"/>
            <w:tcBorders>
              <w:top w:val="single" w:sz="4" w:space="0" w:color="auto"/>
              <w:left w:val="single" w:sz="4" w:space="0" w:color="auto"/>
              <w:bottom w:val="single" w:sz="4" w:space="0" w:color="auto"/>
              <w:right w:val="single" w:sz="4" w:space="0" w:color="auto"/>
            </w:tcBorders>
            <w:vAlign w:val="center"/>
          </w:tcPr>
          <w:p w14:paraId="133AE0E1" w14:textId="3E4AA28D"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sz w:val="24"/>
                <w:szCs w:val="24"/>
                <w:lang w:eastAsia="ru-RU"/>
              </w:rPr>
              <w:t>13.</w:t>
            </w:r>
          </w:p>
        </w:tc>
        <w:tc>
          <w:tcPr>
            <w:tcW w:w="2895" w:type="dxa"/>
            <w:tcBorders>
              <w:top w:val="single" w:sz="4" w:space="0" w:color="auto"/>
              <w:left w:val="nil"/>
              <w:bottom w:val="single" w:sz="4" w:space="0" w:color="auto"/>
              <w:right w:val="single" w:sz="4" w:space="0" w:color="auto"/>
            </w:tcBorders>
            <w:vAlign w:val="center"/>
          </w:tcPr>
          <w:p w14:paraId="54D1E404" w14:textId="0F00347A" w:rsidR="003D5B90" w:rsidRPr="00002B2F" w:rsidRDefault="003D5B90" w:rsidP="003D5B90">
            <w:pPr>
              <w:spacing w:after="0" w:line="240" w:lineRule="auto"/>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lang w:eastAsia="ru-RU"/>
              </w:rPr>
              <w:t>Котельная №2 (Радиоцентр)*</w:t>
            </w:r>
          </w:p>
        </w:tc>
        <w:tc>
          <w:tcPr>
            <w:tcW w:w="2268" w:type="dxa"/>
            <w:tcBorders>
              <w:top w:val="single" w:sz="4" w:space="0" w:color="auto"/>
              <w:left w:val="nil"/>
              <w:bottom w:val="single" w:sz="4" w:space="0" w:color="auto"/>
              <w:right w:val="single" w:sz="4" w:space="0" w:color="auto"/>
            </w:tcBorders>
            <w:vAlign w:val="center"/>
          </w:tcPr>
          <w:p w14:paraId="132543D9" w14:textId="3A114DAB" w:rsidR="003D5B90" w:rsidRPr="00002B2F" w:rsidRDefault="003D5B90" w:rsidP="003D5B90">
            <w:pPr>
              <w:spacing w:after="0" w:line="240" w:lineRule="auto"/>
              <w:jc w:val="center"/>
              <w:rPr>
                <w:rFonts w:ascii="Times New Roman" w:eastAsia="Times New Roman" w:hAnsi="Times New Roman" w:cs="Times New Roman"/>
                <w:sz w:val="24"/>
                <w:szCs w:val="24"/>
                <w:lang w:eastAsia="ru-RU"/>
              </w:rPr>
            </w:pPr>
            <w:r w:rsidRPr="00002B2F">
              <w:rPr>
                <w:rFonts w:ascii="Times New Roman" w:eastAsia="Times New Roman" w:hAnsi="Times New Roman" w:cs="Times New Roman"/>
                <w:color w:val="000000"/>
                <w:sz w:val="24"/>
                <w:szCs w:val="24"/>
              </w:rPr>
              <w:t>МУП «ЭЦУ»</w:t>
            </w:r>
          </w:p>
        </w:tc>
        <w:tc>
          <w:tcPr>
            <w:tcW w:w="3827" w:type="dxa"/>
            <w:tcBorders>
              <w:top w:val="single" w:sz="4" w:space="0" w:color="auto"/>
              <w:left w:val="single" w:sz="4" w:space="0" w:color="auto"/>
              <w:bottom w:val="single" w:sz="4" w:space="0" w:color="auto"/>
              <w:right w:val="single" w:sz="4" w:space="0" w:color="auto"/>
            </w:tcBorders>
          </w:tcPr>
          <w:p w14:paraId="17A89FDF" w14:textId="5086C9AF" w:rsidR="003D5B90" w:rsidRPr="00002B2F" w:rsidRDefault="004A4F6A" w:rsidP="003D5B90">
            <w:pPr>
              <w:spacing w:after="0" w:line="240" w:lineRule="auto"/>
              <w:jc w:val="center"/>
              <w:rPr>
                <w:rFonts w:ascii="Times New Roman" w:eastAsia="Times New Roman" w:hAnsi="Times New Roman" w:cs="Times New Roman"/>
                <w:iCs/>
                <w:sz w:val="24"/>
                <w:szCs w:val="24"/>
                <w:lang w:eastAsia="ru-RU"/>
              </w:rPr>
            </w:pPr>
            <w:r w:rsidRPr="00002B2F">
              <w:rPr>
                <w:rFonts w:ascii="Times New Roman" w:eastAsia="Times New Roman" w:hAnsi="Times New Roman" w:cs="Times New Roman"/>
                <w:iCs/>
                <w:sz w:val="24"/>
                <w:szCs w:val="24"/>
                <w:lang w:eastAsia="ru-RU"/>
              </w:rPr>
              <w:t>2</w:t>
            </w:r>
            <w:r w:rsidR="003D5B90" w:rsidRPr="00002B2F">
              <w:rPr>
                <w:rFonts w:ascii="Times New Roman" w:eastAsia="Times New Roman" w:hAnsi="Times New Roman" w:cs="Times New Roman"/>
                <w:iCs/>
                <w:sz w:val="24"/>
                <w:szCs w:val="24"/>
                <w:lang w:eastAsia="ru-RU"/>
              </w:rPr>
              <w:t xml:space="preserve"> категория</w:t>
            </w:r>
          </w:p>
        </w:tc>
      </w:tr>
    </w:tbl>
    <w:p w14:paraId="3070AD3C" w14:textId="051118E8" w:rsidR="00BA70D5" w:rsidRDefault="00BA70D5" w:rsidP="003D5B90">
      <w:pPr>
        <w:pStyle w:val="af"/>
        <w:tabs>
          <w:tab w:val="left" w:pos="1134"/>
        </w:tabs>
        <w:spacing w:beforeAutospacing="0" w:after="0" w:afterAutospacing="0"/>
      </w:pPr>
    </w:p>
    <w:p w14:paraId="3C6A2179" w14:textId="507B804E" w:rsidR="00B20856" w:rsidRPr="004E6DE9" w:rsidRDefault="00B20856" w:rsidP="00A43F77">
      <w:pPr>
        <w:pStyle w:val="1"/>
        <w:numPr>
          <w:ilvl w:val="1"/>
          <w:numId w:val="21"/>
        </w:numPr>
        <w:tabs>
          <w:tab w:val="left" w:pos="567"/>
          <w:tab w:val="left" w:pos="993"/>
          <w:tab w:val="left" w:pos="4781"/>
        </w:tabs>
        <w:ind w:left="0" w:firstLine="567"/>
        <w:jc w:val="both"/>
        <w:rPr>
          <w:sz w:val="24"/>
          <w:szCs w:val="24"/>
        </w:rPr>
      </w:pPr>
      <w:r w:rsidRPr="004E6DE9">
        <w:rPr>
          <w:sz w:val="24"/>
          <w:szCs w:val="24"/>
        </w:rPr>
        <w:t xml:space="preserve"> </w:t>
      </w:r>
      <w:bookmarkStart w:id="63" w:name="_Toc223355011"/>
      <w:r w:rsidRPr="004E6DE9">
        <w:rPr>
          <w:sz w:val="24"/>
          <w:szCs w:val="24"/>
        </w:rPr>
        <w:t>Сведения о бесхозяйных объектах в системах теплоснабжения на территории городского округа Электросталь</w:t>
      </w:r>
      <w:bookmarkEnd w:id="63"/>
      <w:r w:rsidRPr="004E6DE9">
        <w:rPr>
          <w:sz w:val="24"/>
          <w:szCs w:val="24"/>
        </w:rPr>
        <w:t xml:space="preserve"> </w:t>
      </w:r>
    </w:p>
    <w:p w14:paraId="76276180" w14:textId="7049E6FB" w:rsidR="00B20856" w:rsidRDefault="00E53F4C" w:rsidP="0078103F">
      <w:pPr>
        <w:pStyle w:val="af"/>
        <w:tabs>
          <w:tab w:val="left" w:pos="568"/>
        </w:tabs>
        <w:spacing w:beforeAutospacing="0" w:after="0" w:afterAutospacing="0"/>
        <w:ind w:firstLine="568"/>
        <w:rPr>
          <w:rFonts w:eastAsia="Calibri"/>
        </w:rPr>
      </w:pPr>
      <w:r w:rsidRPr="004A4F6A">
        <w:t xml:space="preserve">В настоящее время </w:t>
      </w:r>
      <w:r w:rsidRPr="004A4F6A">
        <w:rPr>
          <w:rFonts w:eastAsia="Calibri"/>
        </w:rPr>
        <w:t>на территории городского округа Электросталь бесхозяйных тепловых сетей не выявлено.</w:t>
      </w:r>
      <w:r>
        <w:rPr>
          <w:rFonts w:eastAsia="Calibri"/>
        </w:rPr>
        <w:t xml:space="preserve"> </w:t>
      </w:r>
    </w:p>
    <w:p w14:paraId="4F1F6F10" w14:textId="77777777" w:rsidR="00E53F4C" w:rsidRPr="00E53F4C" w:rsidRDefault="00E53F4C" w:rsidP="00B20856">
      <w:pPr>
        <w:pStyle w:val="af"/>
        <w:tabs>
          <w:tab w:val="left" w:pos="568"/>
        </w:tabs>
        <w:spacing w:beforeAutospacing="0" w:after="0" w:afterAutospacing="0"/>
        <w:ind w:left="568"/>
        <w:rPr>
          <w:b/>
          <w:bCs/>
          <w:sz w:val="22"/>
          <w:szCs w:val="22"/>
        </w:rPr>
      </w:pPr>
    </w:p>
    <w:p w14:paraId="03CE18D7" w14:textId="046B0BD7" w:rsidR="002A3C57" w:rsidRPr="004E6DE9" w:rsidRDefault="002A3C57" w:rsidP="00A43F77">
      <w:pPr>
        <w:pStyle w:val="1"/>
        <w:numPr>
          <w:ilvl w:val="1"/>
          <w:numId w:val="21"/>
        </w:numPr>
        <w:tabs>
          <w:tab w:val="left" w:pos="567"/>
          <w:tab w:val="left" w:pos="993"/>
          <w:tab w:val="left" w:pos="4781"/>
        </w:tabs>
        <w:ind w:left="0" w:firstLine="567"/>
        <w:jc w:val="both"/>
        <w:rPr>
          <w:sz w:val="24"/>
          <w:szCs w:val="24"/>
        </w:rPr>
      </w:pPr>
      <w:bookmarkStart w:id="64" w:name="_Toc223355012"/>
      <w:r w:rsidRPr="004E6DE9">
        <w:rPr>
          <w:sz w:val="24"/>
          <w:szCs w:val="24"/>
        </w:rPr>
        <w:t xml:space="preserve">Сведения о </w:t>
      </w:r>
      <w:r w:rsidR="00E53F4C" w:rsidRPr="004E6DE9">
        <w:rPr>
          <w:sz w:val="24"/>
          <w:szCs w:val="24"/>
        </w:rPr>
        <w:t>резервировании ресурсоснабжения источников тепловой энергии, ЦТП, НС на территории городского округа Электросталь</w:t>
      </w:r>
      <w:bookmarkEnd w:id="64"/>
    </w:p>
    <w:p w14:paraId="091975C3" w14:textId="477288C7" w:rsidR="002A3C57" w:rsidRPr="0078103F" w:rsidRDefault="002A3C57" w:rsidP="00A43F77">
      <w:pPr>
        <w:pStyle w:val="a5"/>
        <w:numPr>
          <w:ilvl w:val="2"/>
          <w:numId w:val="21"/>
        </w:numPr>
        <w:tabs>
          <w:tab w:val="left" w:pos="851"/>
          <w:tab w:val="left" w:pos="993"/>
          <w:tab w:val="left" w:pos="1418"/>
        </w:tabs>
        <w:spacing w:line="276" w:lineRule="auto"/>
        <w:ind w:left="0" w:right="-1" w:firstLine="566"/>
        <w:jc w:val="both"/>
        <w:rPr>
          <w:sz w:val="24"/>
          <w:szCs w:val="24"/>
        </w:rPr>
      </w:pPr>
      <w:r w:rsidRPr="0078103F">
        <w:rPr>
          <w:sz w:val="24"/>
          <w:szCs w:val="24"/>
        </w:rPr>
        <w:t xml:space="preserve">При наличии в зоне отключения теплоснабжения потребителей первой категории надежности для которых не допускается перерывов в подаче расчетного количества теплоты и снижения температуры воздуха в помещениях, ниже предусмотренных ГОСТ 30494 «Здания жилые и общественные» </w:t>
      </w:r>
      <w:r w:rsidR="005B44C6" w:rsidRPr="0078103F">
        <w:rPr>
          <w:sz w:val="24"/>
          <w:szCs w:val="24"/>
        </w:rPr>
        <w:t xml:space="preserve">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w:t>
      </w:r>
      <w:r w:rsidRPr="0078103F">
        <w:rPr>
          <w:sz w:val="24"/>
          <w:szCs w:val="24"/>
        </w:rPr>
        <w:t xml:space="preserve">собственникам зданий (потребителям) </w:t>
      </w:r>
      <w:r w:rsidR="005B44C6" w:rsidRPr="0078103F">
        <w:rPr>
          <w:sz w:val="24"/>
          <w:szCs w:val="24"/>
        </w:rPr>
        <w:t xml:space="preserve">на территории </w:t>
      </w:r>
      <w:r w:rsidR="00290029" w:rsidRPr="0078103F">
        <w:rPr>
          <w:sz w:val="24"/>
          <w:szCs w:val="24"/>
        </w:rPr>
        <w:t>городского округа Электросталь</w:t>
      </w:r>
      <w:r w:rsidR="005B44C6" w:rsidRPr="0078103F">
        <w:rPr>
          <w:sz w:val="24"/>
          <w:szCs w:val="24"/>
        </w:rPr>
        <w:t xml:space="preserve"> </w:t>
      </w:r>
      <w:r w:rsidRPr="0078103F">
        <w:rPr>
          <w:sz w:val="24"/>
          <w:szCs w:val="24"/>
        </w:rPr>
        <w:t>предусмотре</w:t>
      </w:r>
      <w:r w:rsidR="005B44C6" w:rsidRPr="0078103F">
        <w:rPr>
          <w:sz w:val="24"/>
          <w:szCs w:val="24"/>
        </w:rPr>
        <w:t>ны</w:t>
      </w:r>
      <w:r w:rsidRPr="0078103F">
        <w:rPr>
          <w:sz w:val="24"/>
          <w:szCs w:val="24"/>
        </w:rPr>
        <w:t xml:space="preserve"> местные резервные источники тепло</w:t>
      </w:r>
      <w:r w:rsidR="005B44C6" w:rsidRPr="0078103F">
        <w:rPr>
          <w:sz w:val="24"/>
          <w:szCs w:val="24"/>
        </w:rPr>
        <w:t>вой энергии</w:t>
      </w:r>
      <w:r w:rsidRPr="0078103F">
        <w:rPr>
          <w:sz w:val="24"/>
          <w:szCs w:val="24"/>
        </w:rPr>
        <w:t xml:space="preserve"> (стационарные или </w:t>
      </w:r>
      <w:r w:rsidR="005B44C6" w:rsidRPr="0078103F">
        <w:rPr>
          <w:sz w:val="24"/>
          <w:szCs w:val="24"/>
        </w:rPr>
        <w:t>мобильные</w:t>
      </w:r>
      <w:r w:rsidRPr="0078103F">
        <w:rPr>
          <w:sz w:val="24"/>
          <w:szCs w:val="24"/>
        </w:rPr>
        <w:t>).</w:t>
      </w:r>
    </w:p>
    <w:p w14:paraId="5B3AE2DB" w14:textId="40B6A58F" w:rsidR="000016FC" w:rsidRPr="0078103F" w:rsidRDefault="005B44C6" w:rsidP="00A43F77">
      <w:pPr>
        <w:pStyle w:val="a5"/>
        <w:numPr>
          <w:ilvl w:val="2"/>
          <w:numId w:val="21"/>
        </w:numPr>
        <w:tabs>
          <w:tab w:val="left" w:pos="851"/>
          <w:tab w:val="left" w:pos="993"/>
          <w:tab w:val="left" w:pos="1418"/>
        </w:tabs>
        <w:spacing w:line="276" w:lineRule="auto"/>
        <w:ind w:left="0" w:right="-1" w:firstLine="566"/>
        <w:jc w:val="both"/>
        <w:rPr>
          <w:sz w:val="24"/>
          <w:szCs w:val="24"/>
        </w:rPr>
      </w:pPr>
      <w:r w:rsidRPr="0078103F">
        <w:rPr>
          <w:sz w:val="24"/>
          <w:szCs w:val="24"/>
        </w:rPr>
        <w:t xml:space="preserve">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w:t>
      </w:r>
      <w:r w:rsidR="00D526CF" w:rsidRPr="0078103F">
        <w:rPr>
          <w:sz w:val="24"/>
          <w:szCs w:val="24"/>
        </w:rPr>
        <w:t xml:space="preserve">к тепловой сети </w:t>
      </w:r>
      <w:r w:rsidRPr="0078103F">
        <w:rPr>
          <w:sz w:val="24"/>
          <w:szCs w:val="24"/>
        </w:rPr>
        <w:t>за 2-3 часа и начинают подавать тепло в здания.</w:t>
      </w:r>
    </w:p>
    <w:p w14:paraId="1C91E851" w14:textId="5BB14B4A" w:rsidR="007E17DE" w:rsidRPr="007E17DE" w:rsidRDefault="007E17DE" w:rsidP="00A43F77">
      <w:pPr>
        <w:pStyle w:val="a5"/>
        <w:numPr>
          <w:ilvl w:val="2"/>
          <w:numId w:val="21"/>
        </w:numPr>
        <w:tabs>
          <w:tab w:val="left" w:pos="851"/>
          <w:tab w:val="left" w:pos="993"/>
          <w:tab w:val="left" w:pos="1134"/>
        </w:tabs>
        <w:spacing w:line="276" w:lineRule="auto"/>
        <w:ind w:left="0" w:firstLine="709"/>
        <w:jc w:val="both"/>
        <w:rPr>
          <w:sz w:val="24"/>
          <w:szCs w:val="24"/>
          <w:lang w:eastAsia="ru-RU"/>
        </w:rPr>
      </w:pPr>
      <w:r w:rsidRPr="007E17DE">
        <w:rPr>
          <w:rStyle w:val="afb"/>
          <w:rFonts w:eastAsiaTheme="minorHAnsi"/>
          <w:color w:val="000000" w:themeColor="text1"/>
        </w:rPr>
        <w:t xml:space="preserve">Надежность </w:t>
      </w:r>
      <w:r w:rsidRPr="007E17DE">
        <w:rPr>
          <w:sz w:val="24"/>
          <w:szCs w:val="24"/>
          <w:lang w:eastAsia="ru-RU"/>
        </w:rPr>
        <w:t xml:space="preserve">работы оборудования объектов систем теплоснабжения (источники тепловой энергии, ЦТП, НС) зависит от постоянной подачи ресурсов - электрической энергии, топлива, холодной воды. </w:t>
      </w:r>
    </w:p>
    <w:p w14:paraId="38C2A257" w14:textId="77777777" w:rsidR="007E17DE" w:rsidRDefault="007E17DE" w:rsidP="0078103F">
      <w:pPr>
        <w:pStyle w:val="a5"/>
        <w:tabs>
          <w:tab w:val="left" w:pos="851"/>
          <w:tab w:val="left" w:pos="993"/>
          <w:tab w:val="left" w:pos="1134"/>
        </w:tabs>
        <w:spacing w:line="276" w:lineRule="auto"/>
        <w:ind w:left="0" w:firstLine="567"/>
        <w:jc w:val="both"/>
        <w:rPr>
          <w:sz w:val="24"/>
          <w:szCs w:val="24"/>
          <w:lang w:eastAsia="ru-RU"/>
        </w:rPr>
      </w:pPr>
      <w:r>
        <w:rPr>
          <w:rStyle w:val="afb"/>
          <w:rFonts w:eastAsiaTheme="minorHAnsi"/>
          <w:color w:val="000000" w:themeColor="text1"/>
        </w:rPr>
        <w:t xml:space="preserve"> </w:t>
      </w:r>
      <w:r w:rsidRPr="007E17DE">
        <w:rPr>
          <w:rStyle w:val="afb"/>
          <w:color w:val="000000" w:themeColor="text1"/>
        </w:rPr>
        <w:t xml:space="preserve">Организации </w:t>
      </w:r>
      <w:r w:rsidRPr="007E17DE">
        <w:rPr>
          <w:sz w:val="24"/>
          <w:szCs w:val="24"/>
          <w:lang w:eastAsia="ru-RU"/>
        </w:rPr>
        <w:t xml:space="preserve">эксплуатирующие </w:t>
      </w:r>
      <w:bookmarkStart w:id="65" w:name="_Hlk216965585"/>
      <w:r w:rsidRPr="007E17DE">
        <w:rPr>
          <w:sz w:val="24"/>
          <w:szCs w:val="24"/>
          <w:lang w:eastAsia="ru-RU"/>
        </w:rPr>
        <w:t>объекты систем теплоснабжения</w:t>
      </w:r>
      <w:bookmarkEnd w:id="65"/>
      <w:r w:rsidRPr="007E17DE">
        <w:rPr>
          <w:sz w:val="24"/>
          <w:szCs w:val="24"/>
          <w:lang w:eastAsia="ru-RU"/>
        </w:rPr>
        <w:t xml:space="preserve"> городского округа Электросталь</w:t>
      </w:r>
      <w:r>
        <w:rPr>
          <w:sz w:val="24"/>
          <w:szCs w:val="24"/>
          <w:lang w:eastAsia="ru-RU"/>
        </w:rPr>
        <w:t xml:space="preserve"> обязаны</w:t>
      </w:r>
      <w:r>
        <w:rPr>
          <w:i/>
          <w:iCs/>
          <w:sz w:val="24"/>
          <w:szCs w:val="24"/>
          <w:lang w:eastAsia="ru-RU"/>
        </w:rPr>
        <w:t xml:space="preserve"> </w:t>
      </w:r>
      <w:r>
        <w:rPr>
          <w:sz w:val="24"/>
          <w:szCs w:val="24"/>
          <w:lang w:eastAsia="ru-RU"/>
        </w:rPr>
        <w:t>обеспечивать поддержание в исправном состоянии существующие (предусмотренные проектной документацией) технические устройства для резервирования топливо, электро-, водоснабжения источников тепловой энергии, ЦТП, НС, за счет реализации мероприятий системы плановых ремонтов, а также повышать надежность за счет:</w:t>
      </w:r>
    </w:p>
    <w:p w14:paraId="1DDAA94B" w14:textId="77777777" w:rsidR="007E17DE" w:rsidRDefault="007E17DE" w:rsidP="007E17DE">
      <w:pPr>
        <w:pStyle w:val="a5"/>
        <w:tabs>
          <w:tab w:val="left" w:pos="851"/>
          <w:tab w:val="left" w:pos="993"/>
          <w:tab w:val="left" w:pos="1134"/>
        </w:tabs>
        <w:spacing w:line="276" w:lineRule="auto"/>
        <w:ind w:left="0" w:firstLine="567"/>
        <w:jc w:val="both"/>
        <w:rPr>
          <w:sz w:val="24"/>
          <w:szCs w:val="24"/>
          <w:lang w:eastAsia="ru-RU"/>
        </w:rPr>
      </w:pPr>
      <w:r>
        <w:rPr>
          <w:sz w:val="24"/>
          <w:szCs w:val="24"/>
          <w:lang w:eastAsia="ru-RU"/>
        </w:rPr>
        <w:t>- реализации мероприятий по реконструкции, техническому перевооружению и (или) модернизации</w:t>
      </w:r>
      <w:r>
        <w:t xml:space="preserve"> </w:t>
      </w:r>
      <w:r>
        <w:rPr>
          <w:sz w:val="24"/>
          <w:szCs w:val="24"/>
          <w:lang w:eastAsia="ru-RU"/>
        </w:rPr>
        <w:t>источников тепловой энергии и тепловых сетей;</w:t>
      </w:r>
    </w:p>
    <w:p w14:paraId="689D52DF" w14:textId="77777777" w:rsidR="007E17DE" w:rsidRDefault="007E17DE" w:rsidP="007E17DE">
      <w:pPr>
        <w:pStyle w:val="a5"/>
        <w:tabs>
          <w:tab w:val="left" w:pos="851"/>
          <w:tab w:val="left" w:pos="993"/>
          <w:tab w:val="left" w:pos="1134"/>
        </w:tabs>
        <w:spacing w:line="276" w:lineRule="auto"/>
        <w:ind w:left="0" w:firstLine="567"/>
        <w:jc w:val="both"/>
        <w:rPr>
          <w:sz w:val="24"/>
          <w:szCs w:val="24"/>
          <w:lang w:eastAsia="ru-RU"/>
        </w:rPr>
      </w:pPr>
      <w:r>
        <w:rPr>
          <w:sz w:val="24"/>
          <w:szCs w:val="24"/>
          <w:lang w:eastAsia="ru-RU"/>
        </w:rPr>
        <w:t>- компенсирующих технических решений по применению мобильных установок электроснабжения (электростанции), баков-аккумуляторов, резервуаров воды при отключении основного питания;</w:t>
      </w:r>
    </w:p>
    <w:p w14:paraId="768130CA" w14:textId="77777777" w:rsidR="007E17DE" w:rsidRDefault="007E17DE" w:rsidP="007E17DE">
      <w:pPr>
        <w:pStyle w:val="a5"/>
        <w:tabs>
          <w:tab w:val="left" w:pos="851"/>
          <w:tab w:val="left" w:pos="993"/>
          <w:tab w:val="left" w:pos="1134"/>
        </w:tabs>
        <w:spacing w:line="276" w:lineRule="auto"/>
        <w:ind w:left="0" w:firstLine="567"/>
        <w:jc w:val="both"/>
        <w:rPr>
          <w:sz w:val="24"/>
          <w:szCs w:val="24"/>
          <w:lang w:eastAsia="ru-RU"/>
        </w:rPr>
      </w:pPr>
      <w:r>
        <w:rPr>
          <w:sz w:val="24"/>
          <w:szCs w:val="24"/>
          <w:lang w:eastAsia="ru-RU"/>
        </w:rPr>
        <w:lastRenderedPageBreak/>
        <w:t>- кольцевания тепловых сетей, строительства участков трубопроводов (перемычек) между источниками тепловой энергии.</w:t>
      </w:r>
    </w:p>
    <w:p w14:paraId="7CCEEFA6" w14:textId="3AC9E7E1" w:rsidR="007E17DE" w:rsidRPr="0078103F" w:rsidRDefault="007E17DE" w:rsidP="00A43F77">
      <w:pPr>
        <w:pStyle w:val="a5"/>
        <w:numPr>
          <w:ilvl w:val="2"/>
          <w:numId w:val="21"/>
        </w:numPr>
        <w:tabs>
          <w:tab w:val="left" w:pos="851"/>
          <w:tab w:val="left" w:pos="993"/>
          <w:tab w:val="left" w:pos="1134"/>
        </w:tabs>
        <w:spacing w:line="276" w:lineRule="auto"/>
        <w:ind w:left="0" w:firstLine="709"/>
        <w:jc w:val="both"/>
        <w:rPr>
          <w:rStyle w:val="afb"/>
          <w:rFonts w:eastAsiaTheme="minorHAnsi"/>
          <w:color w:val="000000" w:themeColor="text1"/>
        </w:rPr>
      </w:pPr>
      <w:r w:rsidRPr="0078103F">
        <w:rPr>
          <w:rStyle w:val="afb"/>
          <w:rFonts w:eastAsiaTheme="minorHAnsi"/>
          <w:color w:val="000000" w:themeColor="text1"/>
        </w:rPr>
        <w:t xml:space="preserve">С целью недопущения остановки оборудования объектов систем теплоснабжения проектной документацией и эксплуатирующими организациями предусматривается возможность резервирования подачи ресурсов на объект. </w:t>
      </w:r>
    </w:p>
    <w:p w14:paraId="44E9FE08" w14:textId="73ED8D38" w:rsidR="007E17DE" w:rsidRDefault="007E17DE" w:rsidP="007E17DE">
      <w:pPr>
        <w:pStyle w:val="a5"/>
        <w:tabs>
          <w:tab w:val="left" w:pos="851"/>
          <w:tab w:val="left" w:pos="993"/>
          <w:tab w:val="left" w:pos="1134"/>
        </w:tabs>
        <w:spacing w:line="276" w:lineRule="auto"/>
        <w:ind w:left="0" w:firstLine="567"/>
        <w:jc w:val="both"/>
        <w:rPr>
          <w:sz w:val="24"/>
          <w:szCs w:val="24"/>
          <w:lang w:eastAsia="ru-RU"/>
        </w:rPr>
      </w:pPr>
      <w:r>
        <w:rPr>
          <w:sz w:val="24"/>
          <w:szCs w:val="24"/>
          <w:lang w:eastAsia="ru-RU"/>
        </w:rPr>
        <w:t>Сведения резервировании подачи ресурсов по вторым вводам на источниках тепловой энергии, ЦТП, НС на территории городского округа Электросталь</w:t>
      </w:r>
      <w:r>
        <w:rPr>
          <w:i/>
        </w:rPr>
        <w:t xml:space="preserve"> </w:t>
      </w:r>
      <w:r>
        <w:rPr>
          <w:sz w:val="24"/>
          <w:szCs w:val="24"/>
          <w:lang w:eastAsia="ru-RU"/>
        </w:rPr>
        <w:t xml:space="preserve">представлены в </w:t>
      </w:r>
      <w:r w:rsidR="00044ACC">
        <w:rPr>
          <w:sz w:val="24"/>
          <w:szCs w:val="24"/>
        </w:rPr>
        <w:fldChar w:fldCharType="begin"/>
      </w:r>
      <w:r w:rsidR="00044ACC">
        <w:rPr>
          <w:sz w:val="24"/>
          <w:szCs w:val="24"/>
          <w:lang w:eastAsia="ru-RU"/>
        </w:rPr>
        <w:instrText xml:space="preserve"> REF _Ref216665994 \h </w:instrText>
      </w:r>
      <w:r w:rsidR="00044ACC">
        <w:rPr>
          <w:sz w:val="24"/>
          <w:szCs w:val="24"/>
        </w:rPr>
        <w:instrText xml:space="preserve"> \* MERGEFORMAT </w:instrText>
      </w:r>
      <w:r w:rsidR="00044ACC">
        <w:rPr>
          <w:sz w:val="24"/>
          <w:szCs w:val="24"/>
        </w:rPr>
      </w:r>
      <w:r w:rsidR="00044ACC">
        <w:rPr>
          <w:sz w:val="24"/>
          <w:szCs w:val="24"/>
        </w:rPr>
        <w:fldChar w:fldCharType="separate"/>
      </w:r>
      <w:r w:rsidR="007B30E2" w:rsidRPr="007B30E2">
        <w:rPr>
          <w:vanish/>
          <w:sz w:val="24"/>
          <w:szCs w:val="24"/>
        </w:rPr>
        <w:t xml:space="preserve">Таблица </w:t>
      </w:r>
      <w:r w:rsidR="007B30E2" w:rsidRPr="007B30E2">
        <w:rPr>
          <w:sz w:val="24"/>
          <w:szCs w:val="24"/>
        </w:rPr>
        <w:t>1.7.1</w:t>
      </w:r>
      <w:r w:rsidR="00044ACC">
        <w:rPr>
          <w:sz w:val="24"/>
          <w:szCs w:val="24"/>
        </w:rPr>
        <w:fldChar w:fldCharType="end"/>
      </w:r>
      <w:r>
        <w:rPr>
          <w:sz w:val="24"/>
          <w:szCs w:val="24"/>
        </w:rPr>
        <w:t xml:space="preserve">. </w:t>
      </w:r>
    </w:p>
    <w:p w14:paraId="48B6B063" w14:textId="69590B3A" w:rsidR="007E17DE" w:rsidRDefault="00044ACC" w:rsidP="0078103F">
      <w:pPr>
        <w:tabs>
          <w:tab w:val="left" w:pos="851"/>
          <w:tab w:val="left" w:pos="993"/>
          <w:tab w:val="left" w:pos="1134"/>
        </w:tabs>
        <w:spacing w:line="276" w:lineRule="auto"/>
        <w:ind w:firstLine="567"/>
        <w:jc w:val="both"/>
        <w:rPr>
          <w:rFonts w:ascii="Times New Roman" w:hAnsi="Times New Roman" w:cs="Times New Roman"/>
          <w:sz w:val="24"/>
          <w:szCs w:val="24"/>
          <w:lang w:eastAsia="ru-RU"/>
        </w:rPr>
      </w:pPr>
      <w:bookmarkStart w:id="66" w:name="_Ref216665994"/>
      <w:bookmarkStart w:id="67" w:name="_Toc225350202"/>
      <w:r>
        <w:rPr>
          <w:rFonts w:ascii="Times New Roman" w:hAnsi="Times New Roman" w:cs="Times New Roman"/>
          <w:b/>
          <w:bCs/>
          <w:sz w:val="24"/>
          <w:szCs w:val="24"/>
        </w:rPr>
        <w:t xml:space="preserve">Таблица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STYLEREF 1 \s </w:instrText>
      </w:r>
      <w:r>
        <w:rPr>
          <w:rFonts w:ascii="Times New Roman" w:hAnsi="Times New Roman" w:cs="Times New Roman"/>
          <w:b/>
          <w:bCs/>
          <w:sz w:val="24"/>
          <w:szCs w:val="24"/>
        </w:rPr>
        <w:fldChar w:fldCharType="separate"/>
      </w:r>
      <w:r w:rsidR="007B30E2">
        <w:rPr>
          <w:rFonts w:ascii="Times New Roman" w:hAnsi="Times New Roman" w:cs="Times New Roman"/>
          <w:b/>
          <w:bCs/>
          <w:noProof/>
          <w:sz w:val="24"/>
          <w:szCs w:val="24"/>
        </w:rPr>
        <w:t>1.7</w:t>
      </w:r>
      <w:r>
        <w:rPr>
          <w:rFonts w:ascii="Times New Roman" w:hAnsi="Times New Roman" w:cs="Times New Roman"/>
          <w:b/>
          <w:bCs/>
          <w:sz w:val="24"/>
          <w:szCs w:val="24"/>
        </w:rPr>
        <w:fldChar w:fldCharType="end"/>
      </w:r>
      <w:r>
        <w:rPr>
          <w:rFonts w:ascii="Times New Roman" w:hAnsi="Times New Roman" w:cs="Times New Roman"/>
          <w:b/>
          <w:bCs/>
          <w:sz w:val="24"/>
          <w:szCs w:val="24"/>
        </w:rPr>
        <w:t>.</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SEQ Таблица \* ARABIC \s 1 </w:instrText>
      </w:r>
      <w:r>
        <w:rPr>
          <w:rFonts w:ascii="Times New Roman" w:hAnsi="Times New Roman" w:cs="Times New Roman"/>
          <w:b/>
          <w:bCs/>
          <w:sz w:val="24"/>
          <w:szCs w:val="24"/>
        </w:rPr>
        <w:fldChar w:fldCharType="separate"/>
      </w:r>
      <w:r w:rsidR="007B30E2">
        <w:rPr>
          <w:rFonts w:ascii="Times New Roman" w:hAnsi="Times New Roman" w:cs="Times New Roman"/>
          <w:b/>
          <w:bCs/>
          <w:noProof/>
          <w:sz w:val="24"/>
          <w:szCs w:val="24"/>
        </w:rPr>
        <w:t>1</w:t>
      </w:r>
      <w:r>
        <w:rPr>
          <w:rFonts w:ascii="Times New Roman" w:hAnsi="Times New Roman" w:cs="Times New Roman"/>
          <w:b/>
          <w:bCs/>
          <w:sz w:val="24"/>
          <w:szCs w:val="24"/>
        </w:rPr>
        <w:fldChar w:fldCharType="end"/>
      </w:r>
      <w:bookmarkEnd w:id="66"/>
      <w:r>
        <w:rPr>
          <w:rFonts w:ascii="Times New Roman" w:hAnsi="Times New Roman" w:cs="Times New Roman"/>
          <w:b/>
          <w:bCs/>
          <w:sz w:val="24"/>
          <w:szCs w:val="24"/>
        </w:rPr>
        <w:t xml:space="preserve"> </w:t>
      </w:r>
      <w:r w:rsidR="007E17DE">
        <w:rPr>
          <w:rFonts w:ascii="Times New Roman" w:hAnsi="Times New Roman" w:cs="Times New Roman"/>
          <w:b/>
          <w:bCs/>
        </w:rPr>
        <w:t xml:space="preserve">- </w:t>
      </w:r>
      <w:r w:rsidR="007E17DE" w:rsidRPr="00192B7A">
        <w:rPr>
          <w:rFonts w:ascii="Times New Roman" w:hAnsi="Times New Roman" w:cs="Times New Roman"/>
          <w:sz w:val="24"/>
          <w:szCs w:val="24"/>
          <w:lang w:eastAsia="ru-RU"/>
        </w:rPr>
        <w:t>Сведения о резервировании подачи ресурсов по вторым вводам на источниках тепловой энергии, ЦТП, НС на территории городского округа Электросталь</w:t>
      </w:r>
      <w:bookmarkEnd w:id="67"/>
    </w:p>
    <w:tbl>
      <w:tblPr>
        <w:tblW w:w="9752"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2126"/>
        <w:gridCol w:w="1701"/>
        <w:gridCol w:w="1814"/>
      </w:tblGrid>
      <w:tr w:rsidR="001925DE" w14:paraId="3DD581FC" w14:textId="77777777" w:rsidTr="007F74F7">
        <w:trPr>
          <w:trHeight w:val="20"/>
          <w:tblHeader/>
        </w:trPr>
        <w:tc>
          <w:tcPr>
            <w:tcW w:w="567" w:type="dxa"/>
            <w:vMerge w:val="restart"/>
            <w:vAlign w:val="center"/>
          </w:tcPr>
          <w:p w14:paraId="576CC509" w14:textId="77777777" w:rsidR="001925DE" w:rsidRDefault="001925DE"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п/п</w:t>
            </w:r>
          </w:p>
        </w:tc>
        <w:tc>
          <w:tcPr>
            <w:tcW w:w="3544" w:type="dxa"/>
            <w:vMerge w:val="restart"/>
            <w:vAlign w:val="center"/>
          </w:tcPr>
          <w:p w14:paraId="02CFC4B6" w14:textId="77777777" w:rsidR="001925DE" w:rsidRDefault="001925DE"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Наименование, адрес места нахождения источника тепловой энергии, эксплуатирующая организация</w:t>
            </w:r>
          </w:p>
        </w:tc>
        <w:tc>
          <w:tcPr>
            <w:tcW w:w="5641" w:type="dxa"/>
            <w:gridSpan w:val="3"/>
            <w:vAlign w:val="center"/>
          </w:tcPr>
          <w:p w14:paraId="77BA36CE" w14:textId="77777777" w:rsidR="001925DE" w:rsidRDefault="001925DE"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Резервирование подачи ресурса (второй ввод)</w:t>
            </w:r>
          </w:p>
        </w:tc>
      </w:tr>
      <w:tr w:rsidR="001925DE" w14:paraId="15BB6E75" w14:textId="77777777" w:rsidTr="007F74F7">
        <w:trPr>
          <w:trHeight w:val="20"/>
          <w:tblHeader/>
        </w:trPr>
        <w:tc>
          <w:tcPr>
            <w:tcW w:w="567" w:type="dxa"/>
            <w:vMerge/>
            <w:vAlign w:val="center"/>
          </w:tcPr>
          <w:p w14:paraId="42E888C6" w14:textId="77777777" w:rsidR="001925DE" w:rsidRDefault="001925DE" w:rsidP="007F74F7">
            <w:pPr>
              <w:spacing w:after="0" w:line="240" w:lineRule="auto"/>
              <w:jc w:val="center"/>
              <w:rPr>
                <w:rFonts w:ascii="Times New Roman" w:eastAsia="Times New Roman" w:hAnsi="Times New Roman" w:cs="Times New Roman"/>
                <w:b/>
                <w:bCs/>
                <w:lang w:eastAsia="ru-RU"/>
              </w:rPr>
            </w:pPr>
          </w:p>
        </w:tc>
        <w:tc>
          <w:tcPr>
            <w:tcW w:w="3544" w:type="dxa"/>
            <w:vMerge/>
            <w:vAlign w:val="center"/>
          </w:tcPr>
          <w:p w14:paraId="6DD3E0CE" w14:textId="77777777" w:rsidR="001925DE" w:rsidRDefault="001925DE" w:rsidP="007F74F7">
            <w:pPr>
              <w:spacing w:after="0" w:line="240" w:lineRule="auto"/>
              <w:jc w:val="center"/>
              <w:rPr>
                <w:rFonts w:ascii="Times New Roman" w:eastAsia="Times New Roman" w:hAnsi="Times New Roman" w:cs="Times New Roman"/>
                <w:b/>
                <w:bCs/>
                <w:lang w:eastAsia="ru-RU"/>
              </w:rPr>
            </w:pPr>
          </w:p>
        </w:tc>
        <w:tc>
          <w:tcPr>
            <w:tcW w:w="2126" w:type="dxa"/>
            <w:vAlign w:val="center"/>
          </w:tcPr>
          <w:p w14:paraId="7464269C" w14:textId="77777777" w:rsidR="001925DE" w:rsidRDefault="001925DE"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электроснабжение</w:t>
            </w:r>
          </w:p>
        </w:tc>
        <w:tc>
          <w:tcPr>
            <w:tcW w:w="1701" w:type="dxa"/>
            <w:vAlign w:val="center"/>
          </w:tcPr>
          <w:p w14:paraId="412A1E8A" w14:textId="77777777" w:rsidR="001925DE" w:rsidRDefault="001925DE"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газоснабжение</w:t>
            </w:r>
          </w:p>
        </w:tc>
        <w:tc>
          <w:tcPr>
            <w:tcW w:w="1814" w:type="dxa"/>
            <w:vAlign w:val="center"/>
          </w:tcPr>
          <w:p w14:paraId="07E27552" w14:textId="77777777" w:rsidR="001925DE" w:rsidRDefault="001925DE"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водоснабжение</w:t>
            </w:r>
          </w:p>
        </w:tc>
      </w:tr>
      <w:tr w:rsidR="001925DE" w14:paraId="6739A62F" w14:textId="77777777" w:rsidTr="007F74F7">
        <w:trPr>
          <w:trHeight w:val="20"/>
        </w:trPr>
        <w:tc>
          <w:tcPr>
            <w:tcW w:w="567" w:type="dxa"/>
            <w:vAlign w:val="center"/>
          </w:tcPr>
          <w:p w14:paraId="528943A9"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544" w:type="dxa"/>
            <w:vAlign w:val="center"/>
          </w:tcPr>
          <w:p w14:paraId="76F59D55" w14:textId="77777777" w:rsidR="001925DE" w:rsidRDefault="001925DE" w:rsidP="007F74F7">
            <w:pPr>
              <w:spacing w:after="0" w:line="240" w:lineRule="auto"/>
              <w:ind w:right="-64"/>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ЭПТК «ГТУ-ТЭЦ г. Электросталь»</w:t>
            </w:r>
          </w:p>
        </w:tc>
        <w:tc>
          <w:tcPr>
            <w:tcW w:w="2126" w:type="dxa"/>
            <w:vAlign w:val="center"/>
          </w:tcPr>
          <w:p w14:paraId="47A1B825" w14:textId="77777777" w:rsidR="001925DE" w:rsidRDefault="001925DE" w:rsidP="007F74F7">
            <w:pPr>
              <w:spacing w:after="0" w:line="240" w:lineRule="auto"/>
              <w:jc w:val="center"/>
              <w:rPr>
                <w:rFonts w:ascii="Times New Roman" w:eastAsia="Times New Roman" w:hAnsi="Times New Roman" w:cs="Times New Roman"/>
                <w:lang w:eastAsia="ru-RU"/>
              </w:rPr>
            </w:pPr>
            <w:r w:rsidRPr="00CE5B89">
              <w:rPr>
                <w:rFonts w:ascii="Times New Roman" w:eastAsia="Times New Roman" w:hAnsi="Times New Roman" w:cs="Times New Roman"/>
                <w:lang w:eastAsia="ru-RU"/>
              </w:rPr>
              <w:t>да</w:t>
            </w:r>
          </w:p>
        </w:tc>
        <w:tc>
          <w:tcPr>
            <w:tcW w:w="1701" w:type="dxa"/>
            <w:vAlign w:val="center"/>
          </w:tcPr>
          <w:p w14:paraId="22223D6F" w14:textId="77777777" w:rsidR="001925DE" w:rsidRDefault="001925DE" w:rsidP="007F74F7">
            <w:pPr>
              <w:spacing w:after="0" w:line="240" w:lineRule="auto"/>
              <w:jc w:val="center"/>
              <w:rPr>
                <w:rFonts w:ascii="Times New Roman" w:eastAsia="Times New Roman" w:hAnsi="Times New Roman" w:cs="Times New Roman"/>
                <w:lang w:eastAsia="ru-RU"/>
              </w:rPr>
            </w:pPr>
            <w:r w:rsidRPr="00CE5B89">
              <w:rPr>
                <w:rFonts w:ascii="Times New Roman" w:eastAsia="Times New Roman" w:hAnsi="Times New Roman" w:cs="Times New Roman"/>
                <w:lang w:eastAsia="ru-RU"/>
              </w:rPr>
              <w:t>нет</w:t>
            </w:r>
          </w:p>
        </w:tc>
        <w:tc>
          <w:tcPr>
            <w:tcW w:w="1814" w:type="dxa"/>
            <w:vAlign w:val="center"/>
          </w:tcPr>
          <w:p w14:paraId="169B8493" w14:textId="36AAD059" w:rsidR="001925DE" w:rsidRDefault="00C8472D"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r>
      <w:tr w:rsidR="001925DE" w14:paraId="0009DA75" w14:textId="77777777" w:rsidTr="007F74F7">
        <w:trPr>
          <w:trHeight w:val="20"/>
        </w:trPr>
        <w:tc>
          <w:tcPr>
            <w:tcW w:w="567" w:type="dxa"/>
            <w:vAlign w:val="center"/>
          </w:tcPr>
          <w:p w14:paraId="29A94E6A"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544" w:type="dxa"/>
            <w:vAlign w:val="center"/>
          </w:tcPr>
          <w:p w14:paraId="5F31FD37" w14:textId="77777777" w:rsidR="001925DE" w:rsidRDefault="001925DE" w:rsidP="007F74F7">
            <w:pPr>
              <w:spacing w:after="0" w:line="240" w:lineRule="auto"/>
              <w:ind w:right="-64"/>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«Южная»</w:t>
            </w:r>
          </w:p>
        </w:tc>
        <w:tc>
          <w:tcPr>
            <w:tcW w:w="2126" w:type="dxa"/>
            <w:vAlign w:val="center"/>
          </w:tcPr>
          <w:p w14:paraId="1BCC167A" w14:textId="77777777" w:rsidR="001925DE" w:rsidRDefault="001925DE" w:rsidP="007F74F7">
            <w:pPr>
              <w:spacing w:after="0" w:line="240" w:lineRule="auto"/>
              <w:jc w:val="center"/>
              <w:rPr>
                <w:rFonts w:ascii="Times New Roman" w:eastAsia="Times New Roman" w:hAnsi="Times New Roman" w:cs="Times New Roman"/>
                <w:lang w:eastAsia="ru-RU"/>
              </w:rPr>
            </w:pPr>
            <w:r w:rsidRPr="00CE5B89">
              <w:rPr>
                <w:rFonts w:ascii="Times New Roman" w:eastAsia="Times New Roman" w:hAnsi="Times New Roman" w:cs="Times New Roman"/>
                <w:lang w:eastAsia="ru-RU"/>
              </w:rPr>
              <w:t>да</w:t>
            </w:r>
          </w:p>
        </w:tc>
        <w:tc>
          <w:tcPr>
            <w:tcW w:w="1701" w:type="dxa"/>
            <w:vAlign w:val="center"/>
          </w:tcPr>
          <w:p w14:paraId="7F870495" w14:textId="77777777" w:rsidR="001925DE" w:rsidRDefault="001925DE" w:rsidP="007F74F7">
            <w:pPr>
              <w:spacing w:after="0" w:line="240" w:lineRule="auto"/>
              <w:jc w:val="center"/>
              <w:rPr>
                <w:rFonts w:ascii="Times New Roman" w:eastAsia="Times New Roman" w:hAnsi="Times New Roman" w:cs="Times New Roman"/>
                <w:lang w:eastAsia="ru-RU"/>
              </w:rPr>
            </w:pPr>
            <w:r w:rsidRPr="00CE5B89">
              <w:rPr>
                <w:rFonts w:ascii="Times New Roman" w:eastAsia="Times New Roman" w:hAnsi="Times New Roman" w:cs="Times New Roman"/>
                <w:lang w:eastAsia="ru-RU"/>
              </w:rPr>
              <w:t>нет</w:t>
            </w:r>
          </w:p>
        </w:tc>
        <w:tc>
          <w:tcPr>
            <w:tcW w:w="1814" w:type="dxa"/>
            <w:vAlign w:val="center"/>
          </w:tcPr>
          <w:p w14:paraId="79C7C628" w14:textId="77777777" w:rsidR="001925DE" w:rsidRDefault="001925DE" w:rsidP="007F74F7">
            <w:pPr>
              <w:spacing w:after="0" w:line="240" w:lineRule="auto"/>
              <w:jc w:val="center"/>
              <w:rPr>
                <w:rFonts w:ascii="Times New Roman" w:eastAsia="Times New Roman" w:hAnsi="Times New Roman" w:cs="Times New Roman"/>
                <w:lang w:eastAsia="ru-RU"/>
              </w:rPr>
            </w:pPr>
            <w:r w:rsidRPr="00CE5B89">
              <w:rPr>
                <w:rFonts w:ascii="Times New Roman" w:eastAsia="Times New Roman" w:hAnsi="Times New Roman" w:cs="Times New Roman"/>
                <w:lang w:eastAsia="ru-RU"/>
              </w:rPr>
              <w:t>да</w:t>
            </w:r>
          </w:p>
        </w:tc>
      </w:tr>
      <w:tr w:rsidR="001925DE" w14:paraId="60F1824E" w14:textId="77777777" w:rsidTr="007F74F7">
        <w:trPr>
          <w:trHeight w:val="20"/>
        </w:trPr>
        <w:tc>
          <w:tcPr>
            <w:tcW w:w="567" w:type="dxa"/>
            <w:vAlign w:val="center"/>
          </w:tcPr>
          <w:p w14:paraId="150E599A"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3544" w:type="dxa"/>
            <w:vAlign w:val="center"/>
          </w:tcPr>
          <w:p w14:paraId="62902B08" w14:textId="77777777" w:rsidR="001925DE" w:rsidRDefault="001925DE" w:rsidP="007F74F7">
            <w:pPr>
              <w:spacing w:after="0" w:line="240" w:lineRule="auto"/>
              <w:ind w:right="-64"/>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«Северная»</w:t>
            </w:r>
          </w:p>
        </w:tc>
        <w:tc>
          <w:tcPr>
            <w:tcW w:w="2126" w:type="dxa"/>
            <w:vAlign w:val="center"/>
          </w:tcPr>
          <w:p w14:paraId="4FCFC158"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c>
          <w:tcPr>
            <w:tcW w:w="1701" w:type="dxa"/>
            <w:vAlign w:val="center"/>
          </w:tcPr>
          <w:p w14:paraId="703922C2"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нет</w:t>
            </w:r>
          </w:p>
        </w:tc>
        <w:tc>
          <w:tcPr>
            <w:tcW w:w="1814" w:type="dxa"/>
            <w:vAlign w:val="center"/>
          </w:tcPr>
          <w:p w14:paraId="5AF76BDA"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r>
      <w:tr w:rsidR="001925DE" w14:paraId="27D127BD" w14:textId="77777777" w:rsidTr="007F74F7">
        <w:trPr>
          <w:trHeight w:val="20"/>
        </w:trPr>
        <w:tc>
          <w:tcPr>
            <w:tcW w:w="567" w:type="dxa"/>
            <w:vAlign w:val="center"/>
          </w:tcPr>
          <w:p w14:paraId="2C20CAB2"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3544" w:type="dxa"/>
            <w:vAlign w:val="center"/>
          </w:tcPr>
          <w:p w14:paraId="010CD8C6" w14:textId="77777777" w:rsidR="001925DE" w:rsidRDefault="001925DE" w:rsidP="007F74F7">
            <w:pPr>
              <w:spacing w:after="0" w:line="240" w:lineRule="auto"/>
              <w:ind w:right="-64"/>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«Западная»</w:t>
            </w:r>
          </w:p>
        </w:tc>
        <w:tc>
          <w:tcPr>
            <w:tcW w:w="2126" w:type="dxa"/>
            <w:vAlign w:val="center"/>
          </w:tcPr>
          <w:p w14:paraId="64E4C9B1"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c>
          <w:tcPr>
            <w:tcW w:w="1701" w:type="dxa"/>
            <w:vAlign w:val="center"/>
          </w:tcPr>
          <w:p w14:paraId="381A7A1F"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нет</w:t>
            </w:r>
          </w:p>
        </w:tc>
        <w:tc>
          <w:tcPr>
            <w:tcW w:w="1814" w:type="dxa"/>
            <w:vAlign w:val="center"/>
          </w:tcPr>
          <w:p w14:paraId="6ACBCF00"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r>
      <w:tr w:rsidR="001925DE" w14:paraId="1444F682" w14:textId="77777777" w:rsidTr="007F74F7">
        <w:trPr>
          <w:trHeight w:val="20"/>
        </w:trPr>
        <w:tc>
          <w:tcPr>
            <w:tcW w:w="567" w:type="dxa"/>
            <w:vAlign w:val="center"/>
          </w:tcPr>
          <w:p w14:paraId="1DEE5780"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3544" w:type="dxa"/>
            <w:vAlign w:val="center"/>
          </w:tcPr>
          <w:p w14:paraId="5B9F9B2C" w14:textId="77777777" w:rsidR="001925DE" w:rsidRDefault="001925DE" w:rsidP="007F74F7">
            <w:pPr>
              <w:spacing w:after="0" w:line="240" w:lineRule="auto"/>
              <w:ind w:right="-64"/>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с. Иванисово</w:t>
            </w:r>
          </w:p>
        </w:tc>
        <w:tc>
          <w:tcPr>
            <w:tcW w:w="2126" w:type="dxa"/>
            <w:vAlign w:val="center"/>
          </w:tcPr>
          <w:p w14:paraId="1510C060"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c>
          <w:tcPr>
            <w:tcW w:w="1701" w:type="dxa"/>
            <w:vAlign w:val="center"/>
          </w:tcPr>
          <w:p w14:paraId="3EB0F11A"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нет</w:t>
            </w:r>
          </w:p>
        </w:tc>
        <w:tc>
          <w:tcPr>
            <w:tcW w:w="1814" w:type="dxa"/>
            <w:vAlign w:val="center"/>
          </w:tcPr>
          <w:p w14:paraId="251E3E33"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нет</w:t>
            </w:r>
          </w:p>
        </w:tc>
      </w:tr>
      <w:tr w:rsidR="001925DE" w14:paraId="74F3F8D9" w14:textId="77777777" w:rsidTr="007F74F7">
        <w:trPr>
          <w:trHeight w:val="20"/>
        </w:trPr>
        <w:tc>
          <w:tcPr>
            <w:tcW w:w="567" w:type="dxa"/>
            <w:vAlign w:val="center"/>
          </w:tcPr>
          <w:p w14:paraId="34B193BF"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3544" w:type="dxa"/>
            <w:vAlign w:val="center"/>
          </w:tcPr>
          <w:p w14:paraId="1B7DDAE9" w14:textId="77777777" w:rsidR="001925DE" w:rsidRDefault="001925DE" w:rsidP="007F74F7">
            <w:pPr>
              <w:spacing w:after="0" w:line="240" w:lineRule="auto"/>
              <w:ind w:right="-64"/>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«Восточная»</w:t>
            </w:r>
          </w:p>
        </w:tc>
        <w:tc>
          <w:tcPr>
            <w:tcW w:w="2126" w:type="dxa"/>
            <w:vAlign w:val="center"/>
          </w:tcPr>
          <w:p w14:paraId="4643CBED"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да</w:t>
            </w:r>
          </w:p>
        </w:tc>
        <w:tc>
          <w:tcPr>
            <w:tcW w:w="1701" w:type="dxa"/>
            <w:vAlign w:val="center"/>
          </w:tcPr>
          <w:p w14:paraId="31F30E2D"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c>
          <w:tcPr>
            <w:tcW w:w="1814" w:type="dxa"/>
            <w:vAlign w:val="center"/>
          </w:tcPr>
          <w:p w14:paraId="5473AE56"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да</w:t>
            </w:r>
          </w:p>
        </w:tc>
      </w:tr>
      <w:tr w:rsidR="001925DE" w14:paraId="5EEE788F" w14:textId="77777777" w:rsidTr="007F74F7">
        <w:trPr>
          <w:trHeight w:val="20"/>
        </w:trPr>
        <w:tc>
          <w:tcPr>
            <w:tcW w:w="567" w:type="dxa"/>
            <w:vAlign w:val="center"/>
          </w:tcPr>
          <w:p w14:paraId="4E9E9458"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3544" w:type="dxa"/>
            <w:vAlign w:val="center"/>
          </w:tcPr>
          <w:p w14:paraId="34ADC305" w14:textId="77777777" w:rsidR="001925DE" w:rsidRDefault="001925DE" w:rsidP="007F74F7">
            <w:pPr>
              <w:spacing w:after="0" w:line="240" w:lineRule="auto"/>
              <w:ind w:right="-64"/>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 19/19а</w:t>
            </w:r>
          </w:p>
        </w:tc>
        <w:tc>
          <w:tcPr>
            <w:tcW w:w="2126" w:type="dxa"/>
            <w:vAlign w:val="center"/>
          </w:tcPr>
          <w:p w14:paraId="091F627F"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да</w:t>
            </w:r>
          </w:p>
        </w:tc>
        <w:tc>
          <w:tcPr>
            <w:tcW w:w="1701" w:type="dxa"/>
          </w:tcPr>
          <w:p w14:paraId="14126726"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c>
          <w:tcPr>
            <w:tcW w:w="1814" w:type="dxa"/>
          </w:tcPr>
          <w:p w14:paraId="210BDB72"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r>
      <w:tr w:rsidR="001925DE" w14:paraId="149A710F" w14:textId="77777777" w:rsidTr="007F74F7">
        <w:trPr>
          <w:trHeight w:val="20"/>
        </w:trPr>
        <w:tc>
          <w:tcPr>
            <w:tcW w:w="567" w:type="dxa"/>
            <w:vAlign w:val="center"/>
          </w:tcPr>
          <w:p w14:paraId="7D93DF1C"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544" w:type="dxa"/>
            <w:vAlign w:val="center"/>
          </w:tcPr>
          <w:p w14:paraId="2CE33B38" w14:textId="77777777" w:rsidR="001925DE" w:rsidRDefault="001925DE" w:rsidP="007F74F7">
            <w:pPr>
              <w:spacing w:after="0" w:line="240" w:lineRule="auto"/>
              <w:ind w:right="-64"/>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п. Новые дома</w:t>
            </w:r>
          </w:p>
        </w:tc>
        <w:tc>
          <w:tcPr>
            <w:tcW w:w="2126" w:type="dxa"/>
            <w:vAlign w:val="center"/>
          </w:tcPr>
          <w:p w14:paraId="2463AB89"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да</w:t>
            </w:r>
          </w:p>
        </w:tc>
        <w:tc>
          <w:tcPr>
            <w:tcW w:w="1701" w:type="dxa"/>
          </w:tcPr>
          <w:p w14:paraId="1EB87898"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c>
          <w:tcPr>
            <w:tcW w:w="1814" w:type="dxa"/>
          </w:tcPr>
          <w:p w14:paraId="25F7202F"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r>
      <w:tr w:rsidR="001925DE" w14:paraId="57FF3A2A" w14:textId="77777777" w:rsidTr="007F74F7">
        <w:trPr>
          <w:trHeight w:val="20"/>
        </w:trPr>
        <w:tc>
          <w:tcPr>
            <w:tcW w:w="567" w:type="dxa"/>
            <w:vAlign w:val="center"/>
          </w:tcPr>
          <w:p w14:paraId="03F018F4"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3544" w:type="dxa"/>
            <w:vAlign w:val="center"/>
          </w:tcPr>
          <w:p w14:paraId="2CFA0D93" w14:textId="77777777" w:rsidR="001925DE" w:rsidRDefault="001925DE" w:rsidP="007F74F7">
            <w:pPr>
              <w:spacing w:after="0" w:line="240" w:lineRule="auto"/>
              <w:ind w:right="-64"/>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п. Елизаветино</w:t>
            </w:r>
          </w:p>
        </w:tc>
        <w:tc>
          <w:tcPr>
            <w:tcW w:w="2126" w:type="dxa"/>
            <w:vAlign w:val="center"/>
          </w:tcPr>
          <w:p w14:paraId="0FE79E71"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да</w:t>
            </w:r>
          </w:p>
        </w:tc>
        <w:tc>
          <w:tcPr>
            <w:tcW w:w="1701" w:type="dxa"/>
          </w:tcPr>
          <w:p w14:paraId="43B606F4"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c>
          <w:tcPr>
            <w:tcW w:w="1814" w:type="dxa"/>
          </w:tcPr>
          <w:p w14:paraId="3935976E"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r>
      <w:tr w:rsidR="001925DE" w14:paraId="71A0CFFA" w14:textId="77777777" w:rsidTr="007F74F7">
        <w:trPr>
          <w:trHeight w:val="20"/>
        </w:trPr>
        <w:tc>
          <w:tcPr>
            <w:tcW w:w="567" w:type="dxa"/>
            <w:vAlign w:val="center"/>
          </w:tcPr>
          <w:p w14:paraId="756749FA"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3544" w:type="dxa"/>
            <w:vAlign w:val="center"/>
          </w:tcPr>
          <w:p w14:paraId="168DEB2B" w14:textId="77777777" w:rsidR="001925DE" w:rsidRDefault="001925DE" w:rsidP="007F74F7">
            <w:pPr>
              <w:spacing w:after="0" w:line="240" w:lineRule="auto"/>
              <w:ind w:right="-64"/>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п. Фрязево</w:t>
            </w:r>
          </w:p>
        </w:tc>
        <w:tc>
          <w:tcPr>
            <w:tcW w:w="2126" w:type="dxa"/>
            <w:vAlign w:val="center"/>
          </w:tcPr>
          <w:p w14:paraId="5D838119"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да</w:t>
            </w:r>
          </w:p>
        </w:tc>
        <w:tc>
          <w:tcPr>
            <w:tcW w:w="1701" w:type="dxa"/>
          </w:tcPr>
          <w:p w14:paraId="18FC89EE"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c>
          <w:tcPr>
            <w:tcW w:w="1814" w:type="dxa"/>
          </w:tcPr>
          <w:p w14:paraId="2B442DE1"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r>
      <w:tr w:rsidR="001925DE" w14:paraId="2AE3711C" w14:textId="77777777" w:rsidTr="007F74F7">
        <w:trPr>
          <w:trHeight w:val="20"/>
        </w:trPr>
        <w:tc>
          <w:tcPr>
            <w:tcW w:w="567" w:type="dxa"/>
            <w:vAlign w:val="center"/>
          </w:tcPr>
          <w:p w14:paraId="41578F59"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3544" w:type="dxa"/>
            <w:vAlign w:val="center"/>
          </w:tcPr>
          <w:p w14:paraId="572327F7" w14:textId="77777777" w:rsidR="001925DE" w:rsidRDefault="001925DE" w:rsidP="007F74F7">
            <w:pPr>
              <w:spacing w:after="0" w:line="240" w:lineRule="auto"/>
              <w:ind w:right="-64"/>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Миникотельная д. Бабеево</w:t>
            </w:r>
          </w:p>
        </w:tc>
        <w:tc>
          <w:tcPr>
            <w:tcW w:w="2126" w:type="dxa"/>
            <w:vAlign w:val="center"/>
          </w:tcPr>
          <w:p w14:paraId="7AC11860"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c>
          <w:tcPr>
            <w:tcW w:w="1701" w:type="dxa"/>
          </w:tcPr>
          <w:p w14:paraId="5CD11F6C"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c>
          <w:tcPr>
            <w:tcW w:w="1814" w:type="dxa"/>
          </w:tcPr>
          <w:p w14:paraId="5DAF5883"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r>
      <w:tr w:rsidR="001925DE" w14:paraId="690E099A" w14:textId="77777777" w:rsidTr="007F74F7">
        <w:trPr>
          <w:trHeight w:val="20"/>
        </w:trPr>
        <w:tc>
          <w:tcPr>
            <w:tcW w:w="567" w:type="dxa"/>
            <w:vAlign w:val="center"/>
          </w:tcPr>
          <w:p w14:paraId="7276F8A4"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3544" w:type="dxa"/>
            <w:vAlign w:val="center"/>
          </w:tcPr>
          <w:p w14:paraId="592D91A1" w14:textId="77777777" w:rsidR="001925DE" w:rsidRDefault="001925DE" w:rsidP="007F74F7">
            <w:pPr>
              <w:spacing w:after="0" w:line="240" w:lineRule="auto"/>
              <w:ind w:right="-64"/>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Миникотельная п. Фрязево</w:t>
            </w:r>
          </w:p>
        </w:tc>
        <w:tc>
          <w:tcPr>
            <w:tcW w:w="2126" w:type="dxa"/>
            <w:vAlign w:val="center"/>
          </w:tcPr>
          <w:p w14:paraId="4438B69D"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c>
          <w:tcPr>
            <w:tcW w:w="1701" w:type="dxa"/>
          </w:tcPr>
          <w:p w14:paraId="4EC278CE"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c>
          <w:tcPr>
            <w:tcW w:w="1814" w:type="dxa"/>
          </w:tcPr>
          <w:p w14:paraId="15A15386"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r>
      <w:tr w:rsidR="001925DE" w14:paraId="17E4D9AE" w14:textId="77777777" w:rsidTr="007F74F7">
        <w:trPr>
          <w:trHeight w:val="20"/>
        </w:trPr>
        <w:tc>
          <w:tcPr>
            <w:tcW w:w="567" w:type="dxa"/>
            <w:vAlign w:val="center"/>
          </w:tcPr>
          <w:p w14:paraId="5A93558D" w14:textId="77777777" w:rsidR="001925DE"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3544" w:type="dxa"/>
            <w:vAlign w:val="center"/>
          </w:tcPr>
          <w:p w14:paraId="6145DEAF" w14:textId="77777777" w:rsidR="001925DE" w:rsidRDefault="001925DE" w:rsidP="007F74F7">
            <w:pPr>
              <w:spacing w:after="0" w:line="240" w:lineRule="auto"/>
              <w:ind w:right="-64"/>
              <w:rPr>
                <w:rFonts w:ascii="Times New Roman" w:eastAsia="Times New Roman" w:hAnsi="Times New Roman" w:cs="Times New Roman"/>
                <w:lang w:eastAsia="ru-RU"/>
              </w:rPr>
            </w:pPr>
            <w:r w:rsidRPr="007A5FE9">
              <w:rPr>
                <w:rFonts w:ascii="Times New Roman" w:eastAsia="Times New Roman" w:hAnsi="Times New Roman" w:cs="Times New Roman"/>
                <w:color w:val="000000"/>
                <w:lang w:eastAsia="ru-RU"/>
              </w:rPr>
              <w:t>Котельная №2 (Радиоцентр)*</w:t>
            </w:r>
          </w:p>
        </w:tc>
        <w:tc>
          <w:tcPr>
            <w:tcW w:w="2126" w:type="dxa"/>
            <w:vAlign w:val="center"/>
          </w:tcPr>
          <w:p w14:paraId="507CBEF5"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c>
          <w:tcPr>
            <w:tcW w:w="1701" w:type="dxa"/>
          </w:tcPr>
          <w:p w14:paraId="5CB69F9C"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c>
          <w:tcPr>
            <w:tcW w:w="1814" w:type="dxa"/>
          </w:tcPr>
          <w:p w14:paraId="6515FF02" w14:textId="77777777" w:rsidR="001925DE"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r>
      <w:tr w:rsidR="001925DE" w14:paraId="07B2E89E" w14:textId="77777777" w:rsidTr="007F74F7">
        <w:trPr>
          <w:trHeight w:val="20"/>
        </w:trPr>
        <w:tc>
          <w:tcPr>
            <w:tcW w:w="567" w:type="dxa"/>
            <w:vAlign w:val="center"/>
          </w:tcPr>
          <w:p w14:paraId="417F958B"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14</w:t>
            </w:r>
            <w:r>
              <w:rPr>
                <w:rFonts w:ascii="Times New Roman" w:eastAsia="Times New Roman" w:hAnsi="Times New Roman" w:cs="Times New Roman"/>
                <w:lang w:eastAsia="ru-RU"/>
              </w:rPr>
              <w:t>.</w:t>
            </w:r>
          </w:p>
        </w:tc>
        <w:tc>
          <w:tcPr>
            <w:tcW w:w="3544" w:type="dxa"/>
            <w:vAlign w:val="center"/>
          </w:tcPr>
          <w:p w14:paraId="5698CB37"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ЦТП №2, ООО «ТВС»</w:t>
            </w:r>
          </w:p>
        </w:tc>
        <w:tc>
          <w:tcPr>
            <w:tcW w:w="2126" w:type="dxa"/>
            <w:vAlign w:val="center"/>
          </w:tcPr>
          <w:p w14:paraId="3EB8CF07"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96311B">
              <w:rPr>
                <w:rFonts w:ascii="Times New Roman" w:eastAsia="Times New Roman" w:hAnsi="Times New Roman" w:cs="Times New Roman"/>
                <w:lang w:eastAsia="ru-RU"/>
              </w:rPr>
              <w:t>нет</w:t>
            </w:r>
          </w:p>
        </w:tc>
        <w:tc>
          <w:tcPr>
            <w:tcW w:w="1701" w:type="dxa"/>
            <w:vAlign w:val="center"/>
          </w:tcPr>
          <w:p w14:paraId="52EB1569"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1FA13D21"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r>
      <w:tr w:rsidR="001925DE" w14:paraId="1DC537EC" w14:textId="77777777" w:rsidTr="007F74F7">
        <w:trPr>
          <w:trHeight w:val="20"/>
        </w:trPr>
        <w:tc>
          <w:tcPr>
            <w:tcW w:w="567" w:type="dxa"/>
            <w:vAlign w:val="center"/>
          </w:tcPr>
          <w:p w14:paraId="7592AFC4"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15</w:t>
            </w:r>
            <w:r>
              <w:rPr>
                <w:rFonts w:ascii="Times New Roman" w:eastAsia="Times New Roman" w:hAnsi="Times New Roman" w:cs="Times New Roman"/>
                <w:lang w:eastAsia="ru-RU"/>
              </w:rPr>
              <w:t>.</w:t>
            </w:r>
          </w:p>
        </w:tc>
        <w:tc>
          <w:tcPr>
            <w:tcW w:w="3544" w:type="dxa"/>
            <w:vAlign w:val="center"/>
          </w:tcPr>
          <w:p w14:paraId="176DDF27"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ЦТП №3, ООО «ТВС»</w:t>
            </w:r>
          </w:p>
        </w:tc>
        <w:tc>
          <w:tcPr>
            <w:tcW w:w="2126" w:type="dxa"/>
            <w:vAlign w:val="center"/>
          </w:tcPr>
          <w:p w14:paraId="6D1692D6"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96311B">
              <w:rPr>
                <w:rFonts w:ascii="Times New Roman" w:eastAsia="Times New Roman" w:hAnsi="Times New Roman" w:cs="Times New Roman"/>
                <w:lang w:eastAsia="ru-RU"/>
              </w:rPr>
              <w:t>нет</w:t>
            </w:r>
          </w:p>
        </w:tc>
        <w:tc>
          <w:tcPr>
            <w:tcW w:w="1701" w:type="dxa"/>
            <w:vAlign w:val="center"/>
          </w:tcPr>
          <w:p w14:paraId="160C1A60"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695C8773"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r>
      <w:tr w:rsidR="001925DE" w14:paraId="1EDF07CA" w14:textId="77777777" w:rsidTr="007F74F7">
        <w:trPr>
          <w:trHeight w:val="20"/>
        </w:trPr>
        <w:tc>
          <w:tcPr>
            <w:tcW w:w="567" w:type="dxa"/>
            <w:vAlign w:val="center"/>
          </w:tcPr>
          <w:p w14:paraId="31FF16DA"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16</w:t>
            </w:r>
            <w:r>
              <w:rPr>
                <w:rFonts w:ascii="Times New Roman" w:eastAsia="Times New Roman" w:hAnsi="Times New Roman" w:cs="Times New Roman"/>
                <w:lang w:eastAsia="ru-RU"/>
              </w:rPr>
              <w:t>.</w:t>
            </w:r>
          </w:p>
        </w:tc>
        <w:tc>
          <w:tcPr>
            <w:tcW w:w="3544" w:type="dxa"/>
            <w:vAlign w:val="center"/>
          </w:tcPr>
          <w:p w14:paraId="221C72ED"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ЦТП №4, ООО «ТВС»</w:t>
            </w:r>
          </w:p>
        </w:tc>
        <w:tc>
          <w:tcPr>
            <w:tcW w:w="2126" w:type="dxa"/>
            <w:vAlign w:val="center"/>
          </w:tcPr>
          <w:p w14:paraId="3871BDBF"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96311B">
              <w:rPr>
                <w:rFonts w:ascii="Times New Roman" w:eastAsia="Times New Roman" w:hAnsi="Times New Roman" w:cs="Times New Roman"/>
                <w:lang w:eastAsia="ru-RU"/>
              </w:rPr>
              <w:t>нет</w:t>
            </w:r>
          </w:p>
        </w:tc>
        <w:tc>
          <w:tcPr>
            <w:tcW w:w="1701" w:type="dxa"/>
            <w:vAlign w:val="center"/>
          </w:tcPr>
          <w:p w14:paraId="7E892572"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6E6E772E"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F15372">
              <w:rPr>
                <w:rFonts w:ascii="Times New Roman" w:eastAsia="Times New Roman" w:hAnsi="Times New Roman" w:cs="Times New Roman"/>
                <w:lang w:eastAsia="ru-RU"/>
              </w:rPr>
              <w:t>нет</w:t>
            </w:r>
          </w:p>
        </w:tc>
      </w:tr>
      <w:tr w:rsidR="001925DE" w14:paraId="6CB04128" w14:textId="77777777" w:rsidTr="007F74F7">
        <w:trPr>
          <w:trHeight w:val="20"/>
        </w:trPr>
        <w:tc>
          <w:tcPr>
            <w:tcW w:w="567" w:type="dxa"/>
            <w:vAlign w:val="center"/>
          </w:tcPr>
          <w:p w14:paraId="6D3A8F65"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17</w:t>
            </w:r>
            <w:r>
              <w:rPr>
                <w:rFonts w:ascii="Times New Roman" w:eastAsia="Times New Roman" w:hAnsi="Times New Roman" w:cs="Times New Roman"/>
                <w:lang w:eastAsia="ru-RU"/>
              </w:rPr>
              <w:t>.</w:t>
            </w:r>
          </w:p>
        </w:tc>
        <w:tc>
          <w:tcPr>
            <w:tcW w:w="3544" w:type="dxa"/>
          </w:tcPr>
          <w:p w14:paraId="7A9C0CAD"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541E8E">
              <w:rPr>
                <w:rFonts w:ascii="Times New Roman" w:eastAsia="Times New Roman" w:hAnsi="Times New Roman" w:cs="Times New Roman"/>
                <w:lang w:eastAsia="ru-RU"/>
              </w:rPr>
              <w:t>ЦТП №1, ООО «Глобус»</w:t>
            </w:r>
          </w:p>
        </w:tc>
        <w:tc>
          <w:tcPr>
            <w:tcW w:w="2126" w:type="dxa"/>
            <w:vAlign w:val="center"/>
          </w:tcPr>
          <w:p w14:paraId="4F9F33C5"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96311B">
              <w:rPr>
                <w:rFonts w:ascii="Times New Roman" w:eastAsia="Times New Roman" w:hAnsi="Times New Roman" w:cs="Times New Roman"/>
                <w:lang w:eastAsia="ru-RU"/>
              </w:rPr>
              <w:t>нет</w:t>
            </w:r>
          </w:p>
        </w:tc>
        <w:tc>
          <w:tcPr>
            <w:tcW w:w="1701" w:type="dxa"/>
            <w:vAlign w:val="center"/>
          </w:tcPr>
          <w:p w14:paraId="2991EE33"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5E6BE800"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F15372">
              <w:rPr>
                <w:rFonts w:ascii="Times New Roman" w:eastAsia="Times New Roman" w:hAnsi="Times New Roman" w:cs="Times New Roman"/>
                <w:lang w:eastAsia="ru-RU"/>
              </w:rPr>
              <w:t>нет</w:t>
            </w:r>
          </w:p>
        </w:tc>
      </w:tr>
      <w:tr w:rsidR="001925DE" w14:paraId="451CA6AD" w14:textId="77777777" w:rsidTr="007F74F7">
        <w:trPr>
          <w:trHeight w:val="20"/>
        </w:trPr>
        <w:tc>
          <w:tcPr>
            <w:tcW w:w="567" w:type="dxa"/>
            <w:vAlign w:val="center"/>
          </w:tcPr>
          <w:p w14:paraId="40C090B8"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18</w:t>
            </w:r>
            <w:r>
              <w:rPr>
                <w:rFonts w:ascii="Times New Roman" w:eastAsia="Times New Roman" w:hAnsi="Times New Roman" w:cs="Times New Roman"/>
                <w:lang w:eastAsia="ru-RU"/>
              </w:rPr>
              <w:t>.</w:t>
            </w:r>
          </w:p>
        </w:tc>
        <w:tc>
          <w:tcPr>
            <w:tcW w:w="3544" w:type="dxa"/>
          </w:tcPr>
          <w:p w14:paraId="367CBFFB"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541E8E">
              <w:rPr>
                <w:rFonts w:ascii="Times New Roman" w:eastAsia="Times New Roman" w:hAnsi="Times New Roman" w:cs="Times New Roman"/>
                <w:lang w:eastAsia="ru-RU"/>
              </w:rPr>
              <w:t>ЦТП, ул. Островского, ООО «Глобус»</w:t>
            </w:r>
          </w:p>
        </w:tc>
        <w:tc>
          <w:tcPr>
            <w:tcW w:w="2126" w:type="dxa"/>
            <w:vAlign w:val="center"/>
          </w:tcPr>
          <w:p w14:paraId="6ADDD18E"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c>
          <w:tcPr>
            <w:tcW w:w="1701" w:type="dxa"/>
            <w:vAlign w:val="center"/>
          </w:tcPr>
          <w:p w14:paraId="5ABD1877"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23606C04"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F15372">
              <w:rPr>
                <w:rFonts w:ascii="Times New Roman" w:eastAsia="Times New Roman" w:hAnsi="Times New Roman" w:cs="Times New Roman"/>
                <w:lang w:eastAsia="ru-RU"/>
              </w:rPr>
              <w:t>нет</w:t>
            </w:r>
          </w:p>
        </w:tc>
      </w:tr>
      <w:tr w:rsidR="001925DE" w14:paraId="3A90CF1B" w14:textId="77777777" w:rsidTr="007F74F7">
        <w:trPr>
          <w:trHeight w:val="20"/>
        </w:trPr>
        <w:tc>
          <w:tcPr>
            <w:tcW w:w="567" w:type="dxa"/>
            <w:vAlign w:val="center"/>
          </w:tcPr>
          <w:p w14:paraId="773310CA"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19</w:t>
            </w:r>
            <w:r>
              <w:rPr>
                <w:rFonts w:ascii="Times New Roman" w:eastAsia="Times New Roman" w:hAnsi="Times New Roman" w:cs="Times New Roman"/>
                <w:lang w:eastAsia="ru-RU"/>
              </w:rPr>
              <w:t>.</w:t>
            </w:r>
          </w:p>
        </w:tc>
        <w:tc>
          <w:tcPr>
            <w:tcW w:w="3544" w:type="dxa"/>
          </w:tcPr>
          <w:p w14:paraId="7D17FC55"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541E8E">
              <w:rPr>
                <w:rFonts w:ascii="Times New Roman" w:eastAsia="Times New Roman" w:hAnsi="Times New Roman" w:cs="Times New Roman"/>
                <w:lang w:eastAsia="ru-RU"/>
              </w:rPr>
              <w:t>ЦТП №5, ООО «Глобус»</w:t>
            </w:r>
          </w:p>
        </w:tc>
        <w:tc>
          <w:tcPr>
            <w:tcW w:w="2126" w:type="dxa"/>
            <w:vAlign w:val="center"/>
          </w:tcPr>
          <w:p w14:paraId="1C3838E6"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AB6060">
              <w:rPr>
                <w:rFonts w:ascii="Times New Roman" w:eastAsia="Times New Roman" w:hAnsi="Times New Roman" w:cs="Times New Roman"/>
                <w:lang w:eastAsia="ru-RU"/>
              </w:rPr>
              <w:t>нет</w:t>
            </w:r>
          </w:p>
        </w:tc>
        <w:tc>
          <w:tcPr>
            <w:tcW w:w="1701" w:type="dxa"/>
            <w:vAlign w:val="center"/>
          </w:tcPr>
          <w:p w14:paraId="33EB9850"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703EF6D9"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r>
      <w:tr w:rsidR="001925DE" w14:paraId="20F41DF3" w14:textId="77777777" w:rsidTr="007F74F7">
        <w:trPr>
          <w:trHeight w:val="20"/>
        </w:trPr>
        <w:tc>
          <w:tcPr>
            <w:tcW w:w="567" w:type="dxa"/>
            <w:vAlign w:val="center"/>
          </w:tcPr>
          <w:p w14:paraId="6066046A"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20</w:t>
            </w:r>
            <w:r>
              <w:rPr>
                <w:rFonts w:ascii="Times New Roman" w:eastAsia="Times New Roman" w:hAnsi="Times New Roman" w:cs="Times New Roman"/>
                <w:lang w:eastAsia="ru-RU"/>
              </w:rPr>
              <w:t>.</w:t>
            </w:r>
          </w:p>
        </w:tc>
        <w:tc>
          <w:tcPr>
            <w:tcW w:w="3544" w:type="dxa"/>
          </w:tcPr>
          <w:p w14:paraId="44C44CE5"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541E8E">
              <w:rPr>
                <w:rFonts w:ascii="Times New Roman" w:eastAsia="Times New Roman" w:hAnsi="Times New Roman" w:cs="Times New Roman"/>
                <w:lang w:eastAsia="ru-RU"/>
              </w:rPr>
              <w:t>ЦТП №6, ООО «Глобус»</w:t>
            </w:r>
          </w:p>
        </w:tc>
        <w:tc>
          <w:tcPr>
            <w:tcW w:w="2126" w:type="dxa"/>
            <w:vAlign w:val="center"/>
          </w:tcPr>
          <w:p w14:paraId="39C6C6BB"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AB6060">
              <w:rPr>
                <w:rFonts w:ascii="Times New Roman" w:eastAsia="Times New Roman" w:hAnsi="Times New Roman" w:cs="Times New Roman"/>
                <w:lang w:eastAsia="ru-RU"/>
              </w:rPr>
              <w:t>нет</w:t>
            </w:r>
          </w:p>
        </w:tc>
        <w:tc>
          <w:tcPr>
            <w:tcW w:w="1701" w:type="dxa"/>
            <w:vAlign w:val="center"/>
          </w:tcPr>
          <w:p w14:paraId="19C2D019"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61B61297"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r>
      <w:tr w:rsidR="001925DE" w14:paraId="79B589F9" w14:textId="77777777" w:rsidTr="007F74F7">
        <w:trPr>
          <w:trHeight w:val="20"/>
        </w:trPr>
        <w:tc>
          <w:tcPr>
            <w:tcW w:w="567" w:type="dxa"/>
            <w:vAlign w:val="center"/>
          </w:tcPr>
          <w:p w14:paraId="502DA6C1"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21</w:t>
            </w:r>
            <w:r>
              <w:rPr>
                <w:rFonts w:ascii="Times New Roman" w:eastAsia="Times New Roman" w:hAnsi="Times New Roman" w:cs="Times New Roman"/>
                <w:lang w:eastAsia="ru-RU"/>
              </w:rPr>
              <w:t>.</w:t>
            </w:r>
          </w:p>
        </w:tc>
        <w:tc>
          <w:tcPr>
            <w:tcW w:w="3544" w:type="dxa"/>
          </w:tcPr>
          <w:p w14:paraId="02630BCA"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541E8E">
              <w:rPr>
                <w:rFonts w:ascii="Times New Roman" w:eastAsia="Times New Roman" w:hAnsi="Times New Roman" w:cs="Times New Roman"/>
                <w:lang w:eastAsia="ru-RU"/>
              </w:rPr>
              <w:t>ЦТП №7, ООО «Глобус»</w:t>
            </w:r>
          </w:p>
        </w:tc>
        <w:tc>
          <w:tcPr>
            <w:tcW w:w="2126" w:type="dxa"/>
            <w:vAlign w:val="center"/>
          </w:tcPr>
          <w:p w14:paraId="2CC7F769"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AB6060">
              <w:rPr>
                <w:rFonts w:ascii="Times New Roman" w:eastAsia="Times New Roman" w:hAnsi="Times New Roman" w:cs="Times New Roman"/>
                <w:lang w:eastAsia="ru-RU"/>
              </w:rPr>
              <w:t>нет</w:t>
            </w:r>
          </w:p>
        </w:tc>
        <w:tc>
          <w:tcPr>
            <w:tcW w:w="1701" w:type="dxa"/>
            <w:vAlign w:val="center"/>
          </w:tcPr>
          <w:p w14:paraId="0E6B4560"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44513044"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r>
      <w:tr w:rsidR="001925DE" w14:paraId="7B068FA2" w14:textId="77777777" w:rsidTr="007F74F7">
        <w:trPr>
          <w:trHeight w:val="20"/>
        </w:trPr>
        <w:tc>
          <w:tcPr>
            <w:tcW w:w="567" w:type="dxa"/>
            <w:vAlign w:val="center"/>
          </w:tcPr>
          <w:p w14:paraId="447B1D87"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22</w:t>
            </w:r>
            <w:r>
              <w:rPr>
                <w:rFonts w:ascii="Times New Roman" w:eastAsia="Times New Roman" w:hAnsi="Times New Roman" w:cs="Times New Roman"/>
                <w:lang w:eastAsia="ru-RU"/>
              </w:rPr>
              <w:t>.</w:t>
            </w:r>
          </w:p>
        </w:tc>
        <w:tc>
          <w:tcPr>
            <w:tcW w:w="3544" w:type="dxa"/>
          </w:tcPr>
          <w:p w14:paraId="4228987D"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541E8E">
              <w:rPr>
                <w:rFonts w:ascii="Times New Roman" w:eastAsia="Times New Roman" w:hAnsi="Times New Roman" w:cs="Times New Roman"/>
                <w:lang w:eastAsia="ru-RU"/>
              </w:rPr>
              <w:t>ЦТП  №8, ООО «Глобус»</w:t>
            </w:r>
          </w:p>
        </w:tc>
        <w:tc>
          <w:tcPr>
            <w:tcW w:w="2126" w:type="dxa"/>
            <w:vAlign w:val="center"/>
          </w:tcPr>
          <w:p w14:paraId="2A6EC216"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c>
          <w:tcPr>
            <w:tcW w:w="1701" w:type="dxa"/>
            <w:vAlign w:val="center"/>
          </w:tcPr>
          <w:p w14:paraId="76189530"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2820526B"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нет</w:t>
            </w:r>
          </w:p>
        </w:tc>
      </w:tr>
      <w:tr w:rsidR="001925DE" w14:paraId="602A38D3" w14:textId="77777777" w:rsidTr="007F74F7">
        <w:trPr>
          <w:trHeight w:val="20"/>
        </w:trPr>
        <w:tc>
          <w:tcPr>
            <w:tcW w:w="567" w:type="dxa"/>
            <w:vAlign w:val="center"/>
          </w:tcPr>
          <w:p w14:paraId="45C145F8"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23</w:t>
            </w:r>
            <w:r>
              <w:rPr>
                <w:rFonts w:ascii="Times New Roman" w:eastAsia="Times New Roman" w:hAnsi="Times New Roman" w:cs="Times New Roman"/>
                <w:lang w:eastAsia="ru-RU"/>
              </w:rPr>
              <w:t>.</w:t>
            </w:r>
          </w:p>
        </w:tc>
        <w:tc>
          <w:tcPr>
            <w:tcW w:w="3544" w:type="dxa"/>
          </w:tcPr>
          <w:p w14:paraId="22A60859"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541E8E">
              <w:rPr>
                <w:rFonts w:ascii="Times New Roman" w:eastAsia="Times New Roman" w:hAnsi="Times New Roman" w:cs="Times New Roman"/>
                <w:lang w:eastAsia="ru-RU"/>
              </w:rPr>
              <w:t>ЦТП  №9, ООО «Глобус»</w:t>
            </w:r>
          </w:p>
        </w:tc>
        <w:tc>
          <w:tcPr>
            <w:tcW w:w="2126" w:type="dxa"/>
            <w:vAlign w:val="center"/>
          </w:tcPr>
          <w:p w14:paraId="569AFC39"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E71CB">
              <w:rPr>
                <w:rFonts w:ascii="Times New Roman" w:eastAsia="Times New Roman" w:hAnsi="Times New Roman" w:cs="Times New Roman"/>
                <w:lang w:eastAsia="ru-RU"/>
              </w:rPr>
              <w:t>нет</w:t>
            </w:r>
          </w:p>
        </w:tc>
        <w:tc>
          <w:tcPr>
            <w:tcW w:w="1701" w:type="dxa"/>
            <w:vAlign w:val="center"/>
          </w:tcPr>
          <w:p w14:paraId="12CAF1E6"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0EAEBA35"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r>
      <w:tr w:rsidR="001925DE" w14:paraId="45D934B4" w14:textId="77777777" w:rsidTr="007F74F7">
        <w:trPr>
          <w:trHeight w:val="20"/>
        </w:trPr>
        <w:tc>
          <w:tcPr>
            <w:tcW w:w="567" w:type="dxa"/>
            <w:vAlign w:val="center"/>
          </w:tcPr>
          <w:p w14:paraId="4ED2F1FC"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24</w:t>
            </w:r>
            <w:r>
              <w:rPr>
                <w:rFonts w:ascii="Times New Roman" w:eastAsia="Times New Roman" w:hAnsi="Times New Roman" w:cs="Times New Roman"/>
                <w:lang w:eastAsia="ru-RU"/>
              </w:rPr>
              <w:t>.</w:t>
            </w:r>
          </w:p>
        </w:tc>
        <w:tc>
          <w:tcPr>
            <w:tcW w:w="3544" w:type="dxa"/>
          </w:tcPr>
          <w:p w14:paraId="0D9A29A4"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541E8E">
              <w:rPr>
                <w:rFonts w:ascii="Times New Roman" w:eastAsia="Times New Roman" w:hAnsi="Times New Roman" w:cs="Times New Roman"/>
                <w:lang w:eastAsia="ru-RU"/>
              </w:rPr>
              <w:t>ЦТП  №10, ООО «Глобус»</w:t>
            </w:r>
          </w:p>
        </w:tc>
        <w:tc>
          <w:tcPr>
            <w:tcW w:w="2126" w:type="dxa"/>
            <w:vAlign w:val="center"/>
          </w:tcPr>
          <w:p w14:paraId="6E3C2AED"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E71CB">
              <w:rPr>
                <w:rFonts w:ascii="Times New Roman" w:eastAsia="Times New Roman" w:hAnsi="Times New Roman" w:cs="Times New Roman"/>
                <w:lang w:eastAsia="ru-RU"/>
              </w:rPr>
              <w:t>нет</w:t>
            </w:r>
          </w:p>
        </w:tc>
        <w:tc>
          <w:tcPr>
            <w:tcW w:w="1701" w:type="dxa"/>
            <w:vAlign w:val="center"/>
          </w:tcPr>
          <w:p w14:paraId="1547C8B3"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7DEB4594"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r>
      <w:tr w:rsidR="001925DE" w14:paraId="0ABD5F1F" w14:textId="77777777" w:rsidTr="007F74F7">
        <w:trPr>
          <w:trHeight w:val="20"/>
        </w:trPr>
        <w:tc>
          <w:tcPr>
            <w:tcW w:w="567" w:type="dxa"/>
            <w:vAlign w:val="center"/>
          </w:tcPr>
          <w:p w14:paraId="38C7B3A2"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25</w:t>
            </w:r>
            <w:r>
              <w:rPr>
                <w:rFonts w:ascii="Times New Roman" w:eastAsia="Times New Roman" w:hAnsi="Times New Roman" w:cs="Times New Roman"/>
                <w:lang w:eastAsia="ru-RU"/>
              </w:rPr>
              <w:t>.</w:t>
            </w:r>
          </w:p>
        </w:tc>
        <w:tc>
          <w:tcPr>
            <w:tcW w:w="3544" w:type="dxa"/>
          </w:tcPr>
          <w:p w14:paraId="60432A50"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541E8E">
              <w:rPr>
                <w:rFonts w:ascii="Times New Roman" w:eastAsia="Times New Roman" w:hAnsi="Times New Roman" w:cs="Times New Roman"/>
                <w:lang w:eastAsia="ru-RU"/>
              </w:rPr>
              <w:t>ЦТП 25 квартал, ООО «Глобус»</w:t>
            </w:r>
          </w:p>
        </w:tc>
        <w:tc>
          <w:tcPr>
            <w:tcW w:w="2126" w:type="dxa"/>
            <w:vAlign w:val="center"/>
          </w:tcPr>
          <w:p w14:paraId="0BBB1E73"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E71CB">
              <w:rPr>
                <w:rFonts w:ascii="Times New Roman" w:eastAsia="Times New Roman" w:hAnsi="Times New Roman" w:cs="Times New Roman"/>
                <w:lang w:eastAsia="ru-RU"/>
              </w:rPr>
              <w:t>нет</w:t>
            </w:r>
          </w:p>
        </w:tc>
        <w:tc>
          <w:tcPr>
            <w:tcW w:w="1701" w:type="dxa"/>
            <w:vAlign w:val="center"/>
          </w:tcPr>
          <w:p w14:paraId="248BDE06"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24D14128"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CF19DB">
              <w:rPr>
                <w:rFonts w:ascii="Times New Roman" w:eastAsia="Times New Roman" w:hAnsi="Times New Roman" w:cs="Times New Roman"/>
                <w:lang w:eastAsia="ru-RU"/>
              </w:rPr>
              <w:t>нет</w:t>
            </w:r>
          </w:p>
        </w:tc>
      </w:tr>
      <w:tr w:rsidR="001925DE" w14:paraId="0AFE8065" w14:textId="77777777" w:rsidTr="007F74F7">
        <w:trPr>
          <w:trHeight w:val="20"/>
        </w:trPr>
        <w:tc>
          <w:tcPr>
            <w:tcW w:w="567" w:type="dxa"/>
            <w:vAlign w:val="center"/>
          </w:tcPr>
          <w:p w14:paraId="1DF6D599"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26</w:t>
            </w:r>
            <w:r>
              <w:rPr>
                <w:rFonts w:ascii="Times New Roman" w:eastAsia="Times New Roman" w:hAnsi="Times New Roman" w:cs="Times New Roman"/>
                <w:lang w:eastAsia="ru-RU"/>
              </w:rPr>
              <w:t>.</w:t>
            </w:r>
          </w:p>
        </w:tc>
        <w:tc>
          <w:tcPr>
            <w:tcW w:w="3544" w:type="dxa"/>
          </w:tcPr>
          <w:p w14:paraId="216CFDF0"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 xml:space="preserve">ЦТП, </w:t>
            </w:r>
            <w:r w:rsidRPr="00541E8E">
              <w:rPr>
                <w:rFonts w:ascii="Times New Roman" w:eastAsia="Times New Roman" w:hAnsi="Times New Roman" w:cs="Times New Roman"/>
                <w:lang w:eastAsia="ru-RU"/>
              </w:rPr>
              <w:t>п. Иванисово, ул. Центральная усадьба, ООО «Глобус»</w:t>
            </w:r>
          </w:p>
        </w:tc>
        <w:tc>
          <w:tcPr>
            <w:tcW w:w="2126" w:type="dxa"/>
            <w:vAlign w:val="center"/>
          </w:tcPr>
          <w:p w14:paraId="6D56B23B"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E71CB">
              <w:rPr>
                <w:rFonts w:ascii="Times New Roman" w:eastAsia="Times New Roman" w:hAnsi="Times New Roman" w:cs="Times New Roman"/>
                <w:lang w:eastAsia="ru-RU"/>
              </w:rPr>
              <w:t>нет</w:t>
            </w:r>
          </w:p>
        </w:tc>
        <w:tc>
          <w:tcPr>
            <w:tcW w:w="1701" w:type="dxa"/>
            <w:vAlign w:val="center"/>
          </w:tcPr>
          <w:p w14:paraId="32007DAA"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57E1C2E4"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r>
      <w:tr w:rsidR="001925DE" w14:paraId="274C9A80" w14:textId="77777777" w:rsidTr="007F74F7">
        <w:trPr>
          <w:trHeight w:val="20"/>
        </w:trPr>
        <w:tc>
          <w:tcPr>
            <w:tcW w:w="567" w:type="dxa"/>
            <w:vAlign w:val="center"/>
          </w:tcPr>
          <w:p w14:paraId="609054D1"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27</w:t>
            </w:r>
            <w:r>
              <w:rPr>
                <w:rFonts w:ascii="Times New Roman" w:eastAsia="Times New Roman" w:hAnsi="Times New Roman" w:cs="Times New Roman"/>
                <w:lang w:eastAsia="ru-RU"/>
              </w:rPr>
              <w:t>.</w:t>
            </w:r>
          </w:p>
        </w:tc>
        <w:tc>
          <w:tcPr>
            <w:tcW w:w="3544" w:type="dxa"/>
          </w:tcPr>
          <w:p w14:paraId="1C12C3A0"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 xml:space="preserve">РТП №2, </w:t>
            </w:r>
            <w:r w:rsidRPr="00541E8E">
              <w:rPr>
                <w:rFonts w:ascii="Times New Roman" w:eastAsia="Times New Roman" w:hAnsi="Times New Roman" w:cs="Times New Roman"/>
                <w:lang w:eastAsia="ru-RU"/>
              </w:rPr>
              <w:t>МУП «ЭЦУ»</w:t>
            </w:r>
          </w:p>
        </w:tc>
        <w:tc>
          <w:tcPr>
            <w:tcW w:w="2126" w:type="dxa"/>
            <w:vAlign w:val="center"/>
          </w:tcPr>
          <w:p w14:paraId="16E7819B"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E71CB">
              <w:rPr>
                <w:rFonts w:ascii="Times New Roman" w:eastAsia="Times New Roman" w:hAnsi="Times New Roman" w:cs="Times New Roman"/>
                <w:lang w:eastAsia="ru-RU"/>
              </w:rPr>
              <w:t>нет</w:t>
            </w:r>
          </w:p>
        </w:tc>
        <w:tc>
          <w:tcPr>
            <w:tcW w:w="1701" w:type="dxa"/>
            <w:vAlign w:val="center"/>
          </w:tcPr>
          <w:p w14:paraId="4A63DECA"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7466D029"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r>
      <w:tr w:rsidR="001925DE" w14:paraId="2D1E0927" w14:textId="77777777" w:rsidTr="007F74F7">
        <w:trPr>
          <w:trHeight w:val="20"/>
        </w:trPr>
        <w:tc>
          <w:tcPr>
            <w:tcW w:w="567" w:type="dxa"/>
            <w:vAlign w:val="center"/>
          </w:tcPr>
          <w:p w14:paraId="40CFDFAA"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28</w:t>
            </w:r>
            <w:r>
              <w:rPr>
                <w:rFonts w:ascii="Times New Roman" w:eastAsia="Times New Roman" w:hAnsi="Times New Roman" w:cs="Times New Roman"/>
                <w:lang w:eastAsia="ru-RU"/>
              </w:rPr>
              <w:t>.</w:t>
            </w:r>
          </w:p>
        </w:tc>
        <w:tc>
          <w:tcPr>
            <w:tcW w:w="3544" w:type="dxa"/>
          </w:tcPr>
          <w:p w14:paraId="01C45B52"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 xml:space="preserve">РТП №3, </w:t>
            </w:r>
            <w:r w:rsidRPr="00541E8E">
              <w:rPr>
                <w:rFonts w:ascii="Times New Roman" w:eastAsia="Times New Roman" w:hAnsi="Times New Roman" w:cs="Times New Roman"/>
                <w:lang w:eastAsia="ru-RU"/>
              </w:rPr>
              <w:t>МУП «ЭЦУ»</w:t>
            </w:r>
          </w:p>
        </w:tc>
        <w:tc>
          <w:tcPr>
            <w:tcW w:w="2126" w:type="dxa"/>
            <w:vAlign w:val="center"/>
          </w:tcPr>
          <w:p w14:paraId="64F0151B"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E71CB">
              <w:rPr>
                <w:rFonts w:ascii="Times New Roman" w:eastAsia="Times New Roman" w:hAnsi="Times New Roman" w:cs="Times New Roman"/>
                <w:lang w:eastAsia="ru-RU"/>
              </w:rPr>
              <w:t>нет</w:t>
            </w:r>
          </w:p>
        </w:tc>
        <w:tc>
          <w:tcPr>
            <w:tcW w:w="1701" w:type="dxa"/>
            <w:vAlign w:val="center"/>
          </w:tcPr>
          <w:p w14:paraId="69668F1D"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1E8D485E"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да</w:t>
            </w:r>
          </w:p>
        </w:tc>
      </w:tr>
      <w:tr w:rsidR="001925DE" w14:paraId="6AF1A192" w14:textId="77777777" w:rsidTr="007F74F7">
        <w:trPr>
          <w:trHeight w:val="20"/>
        </w:trPr>
        <w:tc>
          <w:tcPr>
            <w:tcW w:w="567" w:type="dxa"/>
            <w:vAlign w:val="center"/>
          </w:tcPr>
          <w:p w14:paraId="7451F030"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29</w:t>
            </w:r>
            <w:r>
              <w:rPr>
                <w:rFonts w:ascii="Times New Roman" w:eastAsia="Times New Roman" w:hAnsi="Times New Roman" w:cs="Times New Roman"/>
                <w:lang w:eastAsia="ru-RU"/>
              </w:rPr>
              <w:t>.</w:t>
            </w:r>
          </w:p>
        </w:tc>
        <w:tc>
          <w:tcPr>
            <w:tcW w:w="3544" w:type="dxa"/>
          </w:tcPr>
          <w:p w14:paraId="0678452C"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 xml:space="preserve">ЦТП, мкр. Ногинск-5, </w:t>
            </w:r>
            <w:r w:rsidRPr="00541E8E">
              <w:rPr>
                <w:rFonts w:ascii="Times New Roman" w:eastAsia="Times New Roman" w:hAnsi="Times New Roman" w:cs="Times New Roman"/>
                <w:lang w:eastAsia="ru-RU"/>
              </w:rPr>
              <w:t>МУП «ЭЦУ»</w:t>
            </w:r>
          </w:p>
        </w:tc>
        <w:tc>
          <w:tcPr>
            <w:tcW w:w="2126" w:type="dxa"/>
            <w:vAlign w:val="center"/>
          </w:tcPr>
          <w:p w14:paraId="4F025378"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E71CB">
              <w:rPr>
                <w:rFonts w:ascii="Times New Roman" w:eastAsia="Times New Roman" w:hAnsi="Times New Roman" w:cs="Times New Roman"/>
                <w:lang w:eastAsia="ru-RU"/>
              </w:rPr>
              <w:t>нет</w:t>
            </w:r>
          </w:p>
        </w:tc>
        <w:tc>
          <w:tcPr>
            <w:tcW w:w="1701" w:type="dxa"/>
            <w:vAlign w:val="center"/>
          </w:tcPr>
          <w:p w14:paraId="2748FC0F"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35FAA0A5"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нет</w:t>
            </w:r>
          </w:p>
        </w:tc>
      </w:tr>
      <w:tr w:rsidR="001925DE" w14:paraId="7856889C" w14:textId="77777777" w:rsidTr="007F74F7">
        <w:trPr>
          <w:trHeight w:val="20"/>
        </w:trPr>
        <w:tc>
          <w:tcPr>
            <w:tcW w:w="567" w:type="dxa"/>
            <w:vAlign w:val="center"/>
          </w:tcPr>
          <w:p w14:paraId="52D050C1"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30</w:t>
            </w:r>
            <w:r>
              <w:rPr>
                <w:rFonts w:ascii="Times New Roman" w:eastAsia="Times New Roman" w:hAnsi="Times New Roman" w:cs="Times New Roman"/>
                <w:lang w:eastAsia="ru-RU"/>
              </w:rPr>
              <w:t>.</w:t>
            </w:r>
          </w:p>
        </w:tc>
        <w:tc>
          <w:tcPr>
            <w:tcW w:w="3544" w:type="dxa"/>
          </w:tcPr>
          <w:p w14:paraId="1CB6D98D"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 xml:space="preserve">ЦТП-1, п. Новые дома, </w:t>
            </w:r>
            <w:r w:rsidRPr="00541E8E">
              <w:rPr>
                <w:rFonts w:ascii="Times New Roman" w:eastAsia="Times New Roman" w:hAnsi="Times New Roman" w:cs="Times New Roman"/>
                <w:lang w:eastAsia="ru-RU"/>
              </w:rPr>
              <w:t>МУП «ЭЦУ»</w:t>
            </w:r>
          </w:p>
        </w:tc>
        <w:tc>
          <w:tcPr>
            <w:tcW w:w="2126" w:type="dxa"/>
            <w:vAlign w:val="center"/>
          </w:tcPr>
          <w:p w14:paraId="2DC4BD1B"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E71CB">
              <w:rPr>
                <w:rFonts w:ascii="Times New Roman" w:eastAsia="Times New Roman" w:hAnsi="Times New Roman" w:cs="Times New Roman"/>
                <w:lang w:eastAsia="ru-RU"/>
              </w:rPr>
              <w:t>нет</w:t>
            </w:r>
          </w:p>
        </w:tc>
        <w:tc>
          <w:tcPr>
            <w:tcW w:w="1701" w:type="dxa"/>
            <w:vAlign w:val="center"/>
          </w:tcPr>
          <w:p w14:paraId="6F978834"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2351131A"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B83009">
              <w:rPr>
                <w:rFonts w:ascii="Times New Roman" w:eastAsia="Times New Roman" w:hAnsi="Times New Roman" w:cs="Times New Roman"/>
                <w:lang w:eastAsia="ru-RU"/>
              </w:rPr>
              <w:t>нет</w:t>
            </w:r>
          </w:p>
        </w:tc>
      </w:tr>
      <w:tr w:rsidR="001925DE" w14:paraId="0C7A06F3" w14:textId="77777777" w:rsidTr="007F74F7">
        <w:trPr>
          <w:trHeight w:val="20"/>
        </w:trPr>
        <w:tc>
          <w:tcPr>
            <w:tcW w:w="567" w:type="dxa"/>
            <w:vAlign w:val="center"/>
          </w:tcPr>
          <w:p w14:paraId="2AC3C368" w14:textId="77777777" w:rsidR="001925DE" w:rsidRDefault="001925DE" w:rsidP="007F74F7">
            <w:pPr>
              <w:spacing w:after="0" w:line="240" w:lineRule="auto"/>
              <w:jc w:val="center"/>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31</w:t>
            </w:r>
            <w:r>
              <w:rPr>
                <w:rFonts w:ascii="Times New Roman" w:eastAsia="Times New Roman" w:hAnsi="Times New Roman" w:cs="Times New Roman"/>
                <w:lang w:eastAsia="ru-RU"/>
              </w:rPr>
              <w:t>.</w:t>
            </w:r>
          </w:p>
        </w:tc>
        <w:tc>
          <w:tcPr>
            <w:tcW w:w="3544" w:type="dxa"/>
          </w:tcPr>
          <w:p w14:paraId="332C34A3" w14:textId="77777777" w:rsidR="001925DE" w:rsidRPr="00541E8E" w:rsidRDefault="001925DE" w:rsidP="007F74F7">
            <w:pPr>
              <w:spacing w:after="0" w:line="240" w:lineRule="auto"/>
              <w:ind w:right="-64"/>
              <w:rPr>
                <w:rFonts w:ascii="Times New Roman" w:eastAsia="Times New Roman" w:hAnsi="Times New Roman" w:cs="Times New Roman"/>
                <w:lang w:eastAsia="ru-RU"/>
              </w:rPr>
            </w:pPr>
            <w:r w:rsidRPr="002B6946">
              <w:rPr>
                <w:rFonts w:ascii="Times New Roman" w:eastAsia="Times New Roman" w:hAnsi="Times New Roman" w:cs="Times New Roman"/>
                <w:lang w:eastAsia="ru-RU"/>
              </w:rPr>
              <w:t xml:space="preserve">ЦТП-2, п. Новые дома, </w:t>
            </w:r>
            <w:r w:rsidRPr="00541E8E">
              <w:rPr>
                <w:rFonts w:ascii="Times New Roman" w:eastAsia="Times New Roman" w:hAnsi="Times New Roman" w:cs="Times New Roman"/>
                <w:lang w:eastAsia="ru-RU"/>
              </w:rPr>
              <w:t>МУП «ЭЦУ»</w:t>
            </w:r>
          </w:p>
        </w:tc>
        <w:tc>
          <w:tcPr>
            <w:tcW w:w="2126" w:type="dxa"/>
            <w:vAlign w:val="center"/>
          </w:tcPr>
          <w:p w14:paraId="41EC3279"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E71CB">
              <w:rPr>
                <w:rFonts w:ascii="Times New Roman" w:eastAsia="Times New Roman" w:hAnsi="Times New Roman" w:cs="Times New Roman"/>
                <w:lang w:eastAsia="ru-RU"/>
              </w:rPr>
              <w:t>нет</w:t>
            </w:r>
          </w:p>
        </w:tc>
        <w:tc>
          <w:tcPr>
            <w:tcW w:w="1701" w:type="dxa"/>
            <w:vAlign w:val="center"/>
          </w:tcPr>
          <w:p w14:paraId="1D591CF5"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3F65AB">
              <w:rPr>
                <w:rFonts w:ascii="Times New Roman" w:eastAsia="Times New Roman" w:hAnsi="Times New Roman" w:cs="Times New Roman"/>
                <w:lang w:eastAsia="ru-RU"/>
              </w:rPr>
              <w:t>нет</w:t>
            </w:r>
          </w:p>
        </w:tc>
        <w:tc>
          <w:tcPr>
            <w:tcW w:w="1814" w:type="dxa"/>
            <w:vAlign w:val="center"/>
          </w:tcPr>
          <w:p w14:paraId="7EB8A40A" w14:textId="77777777" w:rsidR="001925DE" w:rsidRPr="00CF19DB" w:rsidRDefault="001925DE" w:rsidP="007F74F7">
            <w:pPr>
              <w:spacing w:after="0" w:line="240" w:lineRule="auto"/>
              <w:jc w:val="center"/>
              <w:rPr>
                <w:rFonts w:ascii="Times New Roman" w:eastAsia="Times New Roman" w:hAnsi="Times New Roman" w:cs="Times New Roman"/>
                <w:lang w:eastAsia="ru-RU"/>
              </w:rPr>
            </w:pPr>
            <w:r w:rsidRPr="00B83009">
              <w:rPr>
                <w:rFonts w:ascii="Times New Roman" w:eastAsia="Times New Roman" w:hAnsi="Times New Roman" w:cs="Times New Roman"/>
                <w:lang w:eastAsia="ru-RU"/>
              </w:rPr>
              <w:t>нет</w:t>
            </w:r>
          </w:p>
        </w:tc>
      </w:tr>
    </w:tbl>
    <w:p w14:paraId="126AA680" w14:textId="77777777" w:rsidR="00F94815" w:rsidRDefault="00F94815" w:rsidP="00F94815">
      <w:pPr>
        <w:pStyle w:val="a5"/>
        <w:tabs>
          <w:tab w:val="left" w:pos="851"/>
          <w:tab w:val="left" w:pos="993"/>
          <w:tab w:val="left" w:pos="1134"/>
        </w:tabs>
        <w:spacing w:line="276" w:lineRule="auto"/>
        <w:ind w:left="709" w:firstLine="0"/>
        <w:jc w:val="both"/>
        <w:rPr>
          <w:rStyle w:val="afb"/>
          <w:rFonts w:eastAsiaTheme="minorHAnsi"/>
          <w:color w:val="000000" w:themeColor="text1"/>
        </w:rPr>
      </w:pPr>
    </w:p>
    <w:p w14:paraId="29FA0E1B" w14:textId="5838B453" w:rsidR="00C32613" w:rsidRPr="00F43731" w:rsidRDefault="00C32613" w:rsidP="00A43F77">
      <w:pPr>
        <w:pStyle w:val="a5"/>
        <w:numPr>
          <w:ilvl w:val="2"/>
          <w:numId w:val="21"/>
        </w:numPr>
        <w:tabs>
          <w:tab w:val="left" w:pos="851"/>
          <w:tab w:val="left" w:pos="993"/>
          <w:tab w:val="left" w:pos="1134"/>
        </w:tabs>
        <w:spacing w:line="276" w:lineRule="auto"/>
        <w:ind w:left="0" w:firstLine="709"/>
        <w:jc w:val="both"/>
        <w:rPr>
          <w:rStyle w:val="afb"/>
          <w:rFonts w:eastAsiaTheme="minorHAnsi"/>
          <w:color w:val="000000" w:themeColor="text1"/>
        </w:rPr>
      </w:pPr>
      <w:r w:rsidRPr="00F43731">
        <w:rPr>
          <w:rStyle w:val="afb"/>
          <w:rFonts w:eastAsiaTheme="minorHAnsi"/>
          <w:color w:val="000000" w:themeColor="text1"/>
        </w:rPr>
        <w:t xml:space="preserve">При полном прекращении подачи электрической энергии на источник тепловой энергии, ЦТП, НС от централизованной системы, электроснабжение сооружения </w:t>
      </w:r>
      <w:r w:rsidRPr="00F43731">
        <w:rPr>
          <w:rStyle w:val="afb"/>
          <w:rFonts w:eastAsiaTheme="minorHAnsi"/>
          <w:color w:val="000000" w:themeColor="text1"/>
        </w:rPr>
        <w:lastRenderedPageBreak/>
        <w:t>может осуществляться от электростанций в качестве резервных источников энергоснабжения.</w:t>
      </w:r>
    </w:p>
    <w:p w14:paraId="2D0E473B" w14:textId="35C0F39C" w:rsidR="00C32613" w:rsidRDefault="00E41A0F" w:rsidP="00C32613">
      <w:pPr>
        <w:tabs>
          <w:tab w:val="left" w:pos="851"/>
          <w:tab w:val="left" w:pos="993"/>
          <w:tab w:val="left" w:pos="1134"/>
        </w:tabs>
        <w:spacing w:line="240" w:lineRule="auto"/>
        <w:ind w:firstLine="851"/>
        <w:jc w:val="both"/>
        <w:rPr>
          <w:rFonts w:ascii="Times New Roman" w:eastAsia="Times New Roman" w:hAnsi="Times New Roman" w:cs="Times New Roman"/>
          <w:vanish/>
          <w:sz w:val="24"/>
          <w:szCs w:val="24"/>
        </w:rPr>
      </w:pPr>
      <w:r>
        <w:rPr>
          <w:rFonts w:ascii="Times New Roman" w:hAnsi="Times New Roman" w:cs="Times New Roman"/>
          <w:b/>
          <w:bCs/>
          <w:sz w:val="24"/>
          <w:szCs w:val="24"/>
        </w:rPr>
        <w:t xml:space="preserve">Таблица </w:t>
      </w: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STYLEREF 1 \s </w:instrText>
      </w:r>
      <w:r>
        <w:rPr>
          <w:rFonts w:ascii="Times New Roman" w:hAnsi="Times New Roman" w:cs="Times New Roman"/>
          <w:b/>
          <w:bCs/>
          <w:sz w:val="24"/>
          <w:szCs w:val="24"/>
        </w:rPr>
        <w:fldChar w:fldCharType="separate"/>
      </w:r>
      <w:r w:rsidR="007B30E2">
        <w:rPr>
          <w:rFonts w:ascii="Times New Roman" w:hAnsi="Times New Roman" w:cs="Times New Roman"/>
          <w:b/>
          <w:bCs/>
          <w:noProof/>
          <w:sz w:val="24"/>
          <w:szCs w:val="24"/>
        </w:rPr>
        <w:t>1.7</w:t>
      </w:r>
      <w:r>
        <w:rPr>
          <w:rFonts w:ascii="Times New Roman" w:hAnsi="Times New Roman" w:cs="Times New Roman"/>
          <w:b/>
          <w:bCs/>
          <w:sz w:val="24"/>
          <w:szCs w:val="24"/>
        </w:rPr>
        <w:fldChar w:fldCharType="end"/>
      </w:r>
      <w:r>
        <w:rPr>
          <w:rFonts w:ascii="Times New Roman" w:hAnsi="Times New Roman" w:cs="Times New Roman"/>
          <w:b/>
          <w:bCs/>
          <w:sz w:val="24"/>
          <w:szCs w:val="24"/>
        </w:rPr>
        <w:t xml:space="preserve">.3 - </w:t>
      </w:r>
      <w:r w:rsidRPr="00E41A0F">
        <w:rPr>
          <w:rFonts w:ascii="Times New Roman" w:hAnsi="Times New Roman" w:cs="Times New Roman"/>
          <w:sz w:val="24"/>
          <w:szCs w:val="24"/>
          <w:lang w:eastAsia="ru-RU"/>
        </w:rPr>
        <w:t xml:space="preserve">Сведения о наличии и технических характеристиках стационарных </w:t>
      </w:r>
      <w:r w:rsidRPr="00E41A0F">
        <w:rPr>
          <w:rFonts w:ascii="Times New Roman" w:hAnsi="Times New Roman" w:cs="Times New Roman"/>
          <w:sz w:val="24"/>
          <w:szCs w:val="24"/>
        </w:rPr>
        <w:t>электростанций, используемых в качестве резервных источников энергоснабжения</w:t>
      </w:r>
      <w:r w:rsidRPr="00E41A0F">
        <w:rPr>
          <w:rFonts w:ascii="Times New Roman" w:hAnsi="Times New Roman" w:cs="Times New Roman"/>
          <w:sz w:val="24"/>
          <w:szCs w:val="24"/>
          <w:lang w:eastAsia="ru-RU"/>
        </w:rPr>
        <w:t xml:space="preserve"> на источниках тепловой энергии, ЦТП, НС</w:t>
      </w:r>
      <w:r w:rsidR="00C32613" w:rsidRPr="00C32613">
        <w:rPr>
          <w:rFonts w:ascii="Times New Roman" w:hAnsi="Times New Roman" w:cs="Times New Roman"/>
          <w:sz w:val="24"/>
          <w:szCs w:val="24"/>
          <w:lang w:eastAsia="ru-RU"/>
        </w:rPr>
        <w:t xml:space="preserve"> </w:t>
      </w:r>
      <w:r w:rsidR="00C32613">
        <w:rPr>
          <w:rFonts w:ascii="Times New Roman" w:hAnsi="Times New Roman" w:cs="Times New Roman"/>
          <w:sz w:val="24"/>
          <w:szCs w:val="24"/>
        </w:rPr>
        <w:t>городского округа Электросталь</w:t>
      </w:r>
      <w:r w:rsidR="00C32613" w:rsidRPr="00C32613">
        <w:rPr>
          <w:rFonts w:ascii="Times New Roman" w:hAnsi="Times New Roman" w:cs="Times New Roman"/>
          <w:sz w:val="24"/>
          <w:szCs w:val="24"/>
          <w:lang w:eastAsia="ru-RU"/>
        </w:rPr>
        <w:t xml:space="preserve"> </w:t>
      </w:r>
      <w:r w:rsidR="00F94815">
        <w:rPr>
          <w:rFonts w:ascii="Times New Roman" w:hAnsi="Times New Roman" w:cs="Times New Roman"/>
          <w:sz w:val="24"/>
          <w:szCs w:val="24"/>
          <w:lang w:eastAsia="ru-RU"/>
        </w:rPr>
        <w:t xml:space="preserve">отсутствуют. </w:t>
      </w:r>
      <w:r w:rsidR="00F43731" w:rsidRPr="00F43731">
        <w:rPr>
          <w:rFonts w:ascii="Times New Roman" w:eastAsia="Times New Roman" w:hAnsi="Times New Roman" w:cs="Times New Roman"/>
          <w:vanish/>
          <w:sz w:val="24"/>
          <w:szCs w:val="24"/>
        </w:rPr>
        <w:t>Т</w:t>
      </w:r>
      <w:r w:rsidR="00C32613" w:rsidRPr="00F43731">
        <w:rPr>
          <w:rFonts w:ascii="Times New Roman" w:eastAsia="Times New Roman" w:hAnsi="Times New Roman" w:cs="Times New Roman"/>
          <w:vanish/>
          <w:sz w:val="24"/>
          <w:szCs w:val="24"/>
        </w:rPr>
        <w:t xml:space="preserve">аблице 1.7.3.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blLook w:val="04A0" w:firstRow="1" w:lastRow="0" w:firstColumn="1" w:lastColumn="0" w:noHBand="0" w:noVBand="1"/>
      </w:tblPr>
      <w:tblGrid>
        <w:gridCol w:w="567"/>
        <w:gridCol w:w="4536"/>
        <w:gridCol w:w="4247"/>
      </w:tblGrid>
      <w:tr w:rsidR="009B69F6" w:rsidRPr="00FD763B" w14:paraId="3B65295F" w14:textId="77777777" w:rsidTr="00FD763B">
        <w:trPr>
          <w:trHeight w:val="450"/>
          <w:tblHeader/>
        </w:trPr>
        <w:tc>
          <w:tcPr>
            <w:tcW w:w="567" w:type="dxa"/>
            <w:vMerge w:val="restart"/>
            <w:vAlign w:val="center"/>
          </w:tcPr>
          <w:p w14:paraId="51FA9720" w14:textId="77777777" w:rsidR="009B69F6" w:rsidRPr="00FD763B" w:rsidRDefault="009B69F6" w:rsidP="007F74F7">
            <w:pPr>
              <w:spacing w:after="0" w:line="240" w:lineRule="auto"/>
              <w:jc w:val="center"/>
              <w:rPr>
                <w:rFonts w:ascii="Times New Roman" w:hAnsi="Times New Roman" w:cs="Times New Roman"/>
                <w:b/>
                <w:bCs/>
              </w:rPr>
            </w:pPr>
            <w:r w:rsidRPr="00FD763B">
              <w:rPr>
                <w:rFonts w:ascii="Times New Roman" w:hAnsi="Times New Roman" w:cs="Times New Roman"/>
                <w:b/>
                <w:bCs/>
              </w:rPr>
              <w:t>№</w:t>
            </w:r>
            <w:r w:rsidRPr="00FD763B">
              <w:rPr>
                <w:rFonts w:ascii="Times New Roman" w:hAnsi="Times New Roman" w:cs="Times New Roman"/>
                <w:b/>
                <w:bCs/>
              </w:rPr>
              <w:br/>
              <w:t>п/п</w:t>
            </w:r>
          </w:p>
        </w:tc>
        <w:tc>
          <w:tcPr>
            <w:tcW w:w="4536" w:type="dxa"/>
            <w:vMerge w:val="restart"/>
            <w:vAlign w:val="center"/>
          </w:tcPr>
          <w:p w14:paraId="1584832A" w14:textId="77777777" w:rsidR="009B69F6" w:rsidRPr="00FD763B" w:rsidRDefault="009B69F6" w:rsidP="007F74F7">
            <w:pPr>
              <w:spacing w:after="0" w:line="240" w:lineRule="auto"/>
              <w:jc w:val="center"/>
              <w:rPr>
                <w:rFonts w:ascii="Times New Roman" w:hAnsi="Times New Roman" w:cs="Times New Roman"/>
                <w:b/>
                <w:bCs/>
              </w:rPr>
            </w:pPr>
            <w:r w:rsidRPr="00FD763B">
              <w:rPr>
                <w:rFonts w:ascii="Times New Roman" w:hAnsi="Times New Roman" w:cs="Times New Roman"/>
                <w:b/>
                <w:bCs/>
              </w:rPr>
              <w:t>Наименование, адрес источника тепловой энергии</w:t>
            </w:r>
          </w:p>
        </w:tc>
        <w:tc>
          <w:tcPr>
            <w:tcW w:w="4247" w:type="dxa"/>
            <w:vMerge w:val="restart"/>
            <w:vAlign w:val="center"/>
          </w:tcPr>
          <w:p w14:paraId="17A8A240" w14:textId="77777777" w:rsidR="009B69F6" w:rsidRPr="00FD763B" w:rsidRDefault="009B69F6" w:rsidP="007F74F7">
            <w:pPr>
              <w:spacing w:after="0" w:line="240" w:lineRule="auto"/>
              <w:jc w:val="center"/>
              <w:rPr>
                <w:rFonts w:ascii="Times New Roman" w:hAnsi="Times New Roman" w:cs="Times New Roman"/>
                <w:b/>
                <w:bCs/>
              </w:rPr>
            </w:pPr>
            <w:r w:rsidRPr="00FD763B">
              <w:rPr>
                <w:rFonts w:ascii="Times New Roman" w:hAnsi="Times New Roman" w:cs="Times New Roman"/>
                <w:b/>
                <w:bCs/>
              </w:rPr>
              <w:t>Наименование электростанций, используемых в качестве резервных источников энергоснабжения, эксплуатирующая организация</w:t>
            </w:r>
          </w:p>
        </w:tc>
      </w:tr>
      <w:tr w:rsidR="009B69F6" w:rsidRPr="00FD763B" w14:paraId="4EE2496D" w14:textId="77777777" w:rsidTr="00FD763B">
        <w:trPr>
          <w:trHeight w:val="450"/>
          <w:tblHeader/>
        </w:trPr>
        <w:tc>
          <w:tcPr>
            <w:tcW w:w="567" w:type="dxa"/>
            <w:vMerge/>
            <w:vAlign w:val="center"/>
          </w:tcPr>
          <w:p w14:paraId="32F0FD3A" w14:textId="77777777" w:rsidR="009B69F6" w:rsidRPr="00FD763B" w:rsidRDefault="009B69F6" w:rsidP="007F74F7">
            <w:pPr>
              <w:spacing w:after="0" w:line="240" w:lineRule="auto"/>
              <w:rPr>
                <w:rFonts w:ascii="Times New Roman" w:hAnsi="Times New Roman" w:cs="Times New Roman"/>
                <w:b/>
                <w:bCs/>
              </w:rPr>
            </w:pPr>
          </w:p>
        </w:tc>
        <w:tc>
          <w:tcPr>
            <w:tcW w:w="4536" w:type="dxa"/>
            <w:vMerge/>
            <w:vAlign w:val="center"/>
          </w:tcPr>
          <w:p w14:paraId="622F5A22" w14:textId="77777777" w:rsidR="009B69F6" w:rsidRPr="00FD763B" w:rsidRDefault="009B69F6" w:rsidP="007F74F7">
            <w:pPr>
              <w:spacing w:after="0" w:line="240" w:lineRule="auto"/>
              <w:rPr>
                <w:rFonts w:ascii="Times New Roman" w:hAnsi="Times New Roman" w:cs="Times New Roman"/>
                <w:b/>
                <w:bCs/>
              </w:rPr>
            </w:pPr>
          </w:p>
        </w:tc>
        <w:tc>
          <w:tcPr>
            <w:tcW w:w="4247" w:type="dxa"/>
            <w:vMerge/>
            <w:vAlign w:val="center"/>
          </w:tcPr>
          <w:p w14:paraId="4DA1AFCE" w14:textId="77777777" w:rsidR="009B69F6" w:rsidRPr="00FD763B" w:rsidRDefault="009B69F6" w:rsidP="007F74F7">
            <w:pPr>
              <w:spacing w:after="0" w:line="240" w:lineRule="auto"/>
              <w:rPr>
                <w:rFonts w:ascii="Times New Roman" w:hAnsi="Times New Roman" w:cs="Times New Roman"/>
                <w:b/>
                <w:bCs/>
              </w:rPr>
            </w:pPr>
          </w:p>
        </w:tc>
      </w:tr>
      <w:tr w:rsidR="009B69F6" w:rsidRPr="00FD763B" w14:paraId="50CD74DE" w14:textId="77777777" w:rsidTr="00FD763B">
        <w:trPr>
          <w:trHeight w:val="20"/>
        </w:trPr>
        <w:tc>
          <w:tcPr>
            <w:tcW w:w="567" w:type="dxa"/>
            <w:noWrap/>
            <w:vAlign w:val="center"/>
          </w:tcPr>
          <w:p w14:paraId="5A27C166"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1.</w:t>
            </w:r>
          </w:p>
        </w:tc>
        <w:tc>
          <w:tcPr>
            <w:tcW w:w="4536" w:type="dxa"/>
            <w:vAlign w:val="center"/>
          </w:tcPr>
          <w:p w14:paraId="423347FC" w14:textId="77777777" w:rsidR="009B69F6" w:rsidRPr="00FD763B" w:rsidRDefault="009B69F6" w:rsidP="007F74F7">
            <w:pPr>
              <w:spacing w:after="0" w:line="240" w:lineRule="auto"/>
              <w:rPr>
                <w:rFonts w:ascii="Times New Roman" w:hAnsi="Times New Roman" w:cs="Times New Roman"/>
              </w:rPr>
            </w:pPr>
            <w:r w:rsidRPr="00FD763B">
              <w:rPr>
                <w:rFonts w:ascii="Times New Roman" w:eastAsia="Times New Roman" w:hAnsi="Times New Roman" w:cs="Times New Roman"/>
                <w:color w:val="000000"/>
                <w:lang w:eastAsia="ru-RU"/>
              </w:rPr>
              <w:t xml:space="preserve">ЭПТК «ГТУ-ТЭЦ г. Электросталь», </w:t>
            </w:r>
            <w:r w:rsidRPr="00FD763B">
              <w:rPr>
                <w:rFonts w:ascii="Times New Roman" w:hAnsi="Times New Roman" w:cs="Times New Roman"/>
                <w:color w:val="000000"/>
              </w:rPr>
              <w:t xml:space="preserve">г. Электросталь, пр. Энергетиков, д. 2, </w:t>
            </w:r>
            <w:r w:rsidRPr="00FD763B">
              <w:rPr>
                <w:rFonts w:ascii="Times New Roman" w:eastAsia="Times New Roman" w:hAnsi="Times New Roman" w:cs="Times New Roman"/>
                <w:lang w:eastAsia="ru-RU"/>
              </w:rPr>
              <w:t>ООО «Глобус»</w:t>
            </w:r>
          </w:p>
        </w:tc>
        <w:tc>
          <w:tcPr>
            <w:tcW w:w="4247" w:type="dxa"/>
            <w:vAlign w:val="center"/>
          </w:tcPr>
          <w:p w14:paraId="445D77E5" w14:textId="77777777" w:rsidR="009B69F6" w:rsidRPr="00FD763B" w:rsidRDefault="009B69F6" w:rsidP="007F74F7">
            <w:pPr>
              <w:spacing w:after="0" w:line="240" w:lineRule="auto"/>
              <w:jc w:val="center"/>
              <w:rPr>
                <w:rFonts w:ascii="Times New Roman" w:hAnsi="Times New Roman" w:cs="Times New Roman"/>
                <w:highlight w:val="green"/>
              </w:rPr>
            </w:pPr>
            <w:r w:rsidRPr="00FD763B">
              <w:rPr>
                <w:rFonts w:ascii="Times New Roman" w:eastAsia="Times New Roman" w:hAnsi="Times New Roman" w:cs="Times New Roman"/>
                <w:lang w:eastAsia="ru-RU"/>
              </w:rPr>
              <w:t>нет</w:t>
            </w:r>
          </w:p>
        </w:tc>
      </w:tr>
      <w:tr w:rsidR="009B69F6" w:rsidRPr="00FD763B" w14:paraId="617B463C" w14:textId="77777777" w:rsidTr="00FD763B">
        <w:trPr>
          <w:trHeight w:val="20"/>
        </w:trPr>
        <w:tc>
          <w:tcPr>
            <w:tcW w:w="567" w:type="dxa"/>
            <w:noWrap/>
            <w:vAlign w:val="center"/>
          </w:tcPr>
          <w:p w14:paraId="750938F8"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2.</w:t>
            </w:r>
          </w:p>
        </w:tc>
        <w:tc>
          <w:tcPr>
            <w:tcW w:w="4536" w:type="dxa"/>
            <w:vAlign w:val="center"/>
          </w:tcPr>
          <w:p w14:paraId="7DDB7781" w14:textId="77777777" w:rsidR="009B69F6" w:rsidRPr="00FD763B" w:rsidRDefault="009B69F6" w:rsidP="007F74F7">
            <w:pPr>
              <w:spacing w:after="0" w:line="240" w:lineRule="auto"/>
              <w:rPr>
                <w:rFonts w:ascii="Times New Roman" w:hAnsi="Times New Roman" w:cs="Times New Roman"/>
              </w:rPr>
            </w:pPr>
            <w:r w:rsidRPr="00FD763B">
              <w:rPr>
                <w:rFonts w:ascii="Times New Roman" w:eastAsia="Times New Roman" w:hAnsi="Times New Roman" w:cs="Times New Roman"/>
                <w:color w:val="000000"/>
                <w:lang w:eastAsia="ru-RU"/>
              </w:rPr>
              <w:t xml:space="preserve">Котельная «Южная», </w:t>
            </w:r>
            <w:r w:rsidRPr="00FD763B">
              <w:rPr>
                <w:rFonts w:ascii="Times New Roman" w:hAnsi="Times New Roman" w:cs="Times New Roman"/>
                <w:color w:val="000000"/>
              </w:rPr>
              <w:t>г. Электросталь, Колхозный переулок, д. 1,</w:t>
            </w:r>
            <w:r w:rsidRPr="00FD763B">
              <w:rPr>
                <w:rFonts w:ascii="Times New Roman" w:eastAsia="Times New Roman" w:hAnsi="Times New Roman" w:cs="Times New Roman"/>
                <w:lang w:eastAsia="ru-RU"/>
              </w:rPr>
              <w:t xml:space="preserve"> ООО «Глобус»</w:t>
            </w:r>
          </w:p>
        </w:tc>
        <w:tc>
          <w:tcPr>
            <w:tcW w:w="4247" w:type="dxa"/>
            <w:vAlign w:val="center"/>
          </w:tcPr>
          <w:p w14:paraId="678481FA"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24F785B4" w14:textId="77777777" w:rsidTr="00FD763B">
        <w:trPr>
          <w:trHeight w:val="20"/>
        </w:trPr>
        <w:tc>
          <w:tcPr>
            <w:tcW w:w="567" w:type="dxa"/>
            <w:noWrap/>
            <w:vAlign w:val="center"/>
          </w:tcPr>
          <w:p w14:paraId="514253A6"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3.</w:t>
            </w:r>
          </w:p>
        </w:tc>
        <w:tc>
          <w:tcPr>
            <w:tcW w:w="4536" w:type="dxa"/>
            <w:vAlign w:val="center"/>
          </w:tcPr>
          <w:p w14:paraId="788FD7B3" w14:textId="77777777" w:rsidR="009B69F6" w:rsidRPr="00FD763B" w:rsidRDefault="009B69F6" w:rsidP="007F74F7">
            <w:pPr>
              <w:spacing w:after="0" w:line="240" w:lineRule="auto"/>
              <w:rPr>
                <w:rFonts w:ascii="Times New Roman" w:hAnsi="Times New Roman" w:cs="Times New Roman"/>
                <w:bCs/>
              </w:rPr>
            </w:pPr>
            <w:r w:rsidRPr="00FD763B">
              <w:rPr>
                <w:rFonts w:ascii="Times New Roman" w:eastAsia="Times New Roman" w:hAnsi="Times New Roman" w:cs="Times New Roman"/>
                <w:color w:val="000000"/>
                <w:lang w:eastAsia="ru-RU"/>
              </w:rPr>
              <w:t xml:space="preserve">Котельная «Северная», </w:t>
            </w:r>
            <w:r w:rsidRPr="00FD763B">
              <w:rPr>
                <w:rFonts w:ascii="Times New Roman" w:hAnsi="Times New Roman" w:cs="Times New Roman"/>
                <w:color w:val="000000"/>
              </w:rPr>
              <w:t>г. Электросталь, ул. Северная, д. 7,</w:t>
            </w:r>
            <w:r w:rsidRPr="00FD763B">
              <w:rPr>
                <w:rFonts w:ascii="Times New Roman" w:eastAsia="Times New Roman" w:hAnsi="Times New Roman" w:cs="Times New Roman"/>
                <w:color w:val="000000"/>
                <w:lang w:eastAsia="ru-RU"/>
              </w:rPr>
              <w:t xml:space="preserve"> </w:t>
            </w:r>
            <w:r w:rsidRPr="00FD763B">
              <w:rPr>
                <w:rFonts w:ascii="Times New Roman" w:eastAsia="Times New Roman" w:hAnsi="Times New Roman" w:cs="Times New Roman"/>
                <w:lang w:eastAsia="ru-RU"/>
              </w:rPr>
              <w:t>ООО «Глобус»</w:t>
            </w:r>
          </w:p>
        </w:tc>
        <w:tc>
          <w:tcPr>
            <w:tcW w:w="4247" w:type="dxa"/>
            <w:vAlign w:val="center"/>
          </w:tcPr>
          <w:p w14:paraId="4152EA69"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38D08166" w14:textId="77777777" w:rsidTr="00FD763B">
        <w:trPr>
          <w:trHeight w:val="20"/>
        </w:trPr>
        <w:tc>
          <w:tcPr>
            <w:tcW w:w="567" w:type="dxa"/>
            <w:noWrap/>
            <w:vAlign w:val="center"/>
          </w:tcPr>
          <w:p w14:paraId="46D10FC6"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4.</w:t>
            </w:r>
          </w:p>
        </w:tc>
        <w:tc>
          <w:tcPr>
            <w:tcW w:w="4536" w:type="dxa"/>
            <w:vAlign w:val="center"/>
          </w:tcPr>
          <w:p w14:paraId="5D570069" w14:textId="77777777" w:rsidR="009B69F6" w:rsidRPr="00FD763B" w:rsidRDefault="009B69F6" w:rsidP="007F74F7">
            <w:pPr>
              <w:spacing w:after="0" w:line="240" w:lineRule="auto"/>
              <w:rPr>
                <w:rFonts w:ascii="Times New Roman" w:hAnsi="Times New Roman" w:cs="Times New Roman"/>
                <w:bCs/>
              </w:rPr>
            </w:pPr>
            <w:r w:rsidRPr="00FD763B">
              <w:rPr>
                <w:rFonts w:ascii="Times New Roman" w:eastAsia="Times New Roman" w:hAnsi="Times New Roman" w:cs="Times New Roman"/>
                <w:color w:val="000000"/>
                <w:lang w:eastAsia="ru-RU"/>
              </w:rPr>
              <w:t xml:space="preserve">Котельная «Западная», </w:t>
            </w:r>
            <w:r w:rsidRPr="00FD763B">
              <w:rPr>
                <w:rFonts w:ascii="Times New Roman" w:hAnsi="Times New Roman" w:cs="Times New Roman"/>
                <w:color w:val="000000"/>
              </w:rPr>
              <w:t>г. Электросталь, ул. Первомайская, д. 15,</w:t>
            </w:r>
            <w:r w:rsidRPr="00FD763B">
              <w:rPr>
                <w:rFonts w:ascii="Times New Roman" w:eastAsia="Times New Roman" w:hAnsi="Times New Roman" w:cs="Times New Roman"/>
                <w:color w:val="000000"/>
                <w:lang w:eastAsia="ru-RU"/>
              </w:rPr>
              <w:t xml:space="preserve"> </w:t>
            </w:r>
            <w:r w:rsidRPr="00FD763B">
              <w:rPr>
                <w:rFonts w:ascii="Times New Roman" w:eastAsia="Times New Roman" w:hAnsi="Times New Roman" w:cs="Times New Roman"/>
                <w:lang w:eastAsia="ru-RU"/>
              </w:rPr>
              <w:t>ООО «Глобус»</w:t>
            </w:r>
          </w:p>
        </w:tc>
        <w:tc>
          <w:tcPr>
            <w:tcW w:w="4247" w:type="dxa"/>
            <w:vAlign w:val="center"/>
          </w:tcPr>
          <w:p w14:paraId="6DB7A20B"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3B5B4371" w14:textId="77777777" w:rsidTr="00FD763B">
        <w:trPr>
          <w:trHeight w:val="20"/>
        </w:trPr>
        <w:tc>
          <w:tcPr>
            <w:tcW w:w="567" w:type="dxa"/>
            <w:noWrap/>
            <w:vAlign w:val="center"/>
          </w:tcPr>
          <w:p w14:paraId="3200F435"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5.</w:t>
            </w:r>
          </w:p>
        </w:tc>
        <w:tc>
          <w:tcPr>
            <w:tcW w:w="4536" w:type="dxa"/>
            <w:vAlign w:val="center"/>
          </w:tcPr>
          <w:p w14:paraId="69A55A09" w14:textId="77777777" w:rsidR="009B69F6" w:rsidRPr="00FD763B" w:rsidRDefault="009B69F6" w:rsidP="007F74F7">
            <w:pPr>
              <w:spacing w:after="0" w:line="240" w:lineRule="auto"/>
              <w:rPr>
                <w:rFonts w:ascii="Times New Roman" w:hAnsi="Times New Roman" w:cs="Times New Roman"/>
                <w:bCs/>
              </w:rPr>
            </w:pPr>
            <w:r w:rsidRPr="00FD763B">
              <w:rPr>
                <w:rFonts w:ascii="Times New Roman" w:eastAsia="Times New Roman" w:hAnsi="Times New Roman" w:cs="Times New Roman"/>
                <w:color w:val="000000"/>
                <w:lang w:eastAsia="ru-RU"/>
              </w:rPr>
              <w:t xml:space="preserve">Котельная с. Иванисово, </w:t>
            </w:r>
            <w:r w:rsidRPr="00FD763B">
              <w:rPr>
                <w:rFonts w:ascii="Times New Roman" w:hAnsi="Times New Roman" w:cs="Times New Roman"/>
                <w:color w:val="000000"/>
              </w:rPr>
              <w:t>г.о. Электросталь, п. Иванисово,</w:t>
            </w:r>
            <w:r w:rsidRPr="00FD763B">
              <w:rPr>
                <w:rFonts w:ascii="Times New Roman" w:eastAsia="Times New Roman" w:hAnsi="Times New Roman" w:cs="Times New Roman"/>
                <w:color w:val="000000"/>
                <w:lang w:eastAsia="ru-RU"/>
              </w:rPr>
              <w:t xml:space="preserve"> </w:t>
            </w:r>
            <w:r w:rsidRPr="00FD763B">
              <w:rPr>
                <w:rFonts w:ascii="Times New Roman" w:eastAsia="Times New Roman" w:hAnsi="Times New Roman" w:cs="Times New Roman"/>
                <w:lang w:eastAsia="ru-RU"/>
              </w:rPr>
              <w:t>ООО «Глобус»</w:t>
            </w:r>
          </w:p>
        </w:tc>
        <w:tc>
          <w:tcPr>
            <w:tcW w:w="4247" w:type="dxa"/>
            <w:vAlign w:val="center"/>
          </w:tcPr>
          <w:p w14:paraId="077C01BC"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24EF7630" w14:textId="77777777" w:rsidTr="00FD763B">
        <w:trPr>
          <w:trHeight w:val="20"/>
        </w:trPr>
        <w:tc>
          <w:tcPr>
            <w:tcW w:w="567" w:type="dxa"/>
            <w:noWrap/>
            <w:vAlign w:val="center"/>
          </w:tcPr>
          <w:p w14:paraId="37371E18"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6.</w:t>
            </w:r>
          </w:p>
        </w:tc>
        <w:tc>
          <w:tcPr>
            <w:tcW w:w="4536" w:type="dxa"/>
            <w:vAlign w:val="center"/>
          </w:tcPr>
          <w:p w14:paraId="588A429A" w14:textId="77777777" w:rsidR="009B69F6" w:rsidRPr="00FD763B" w:rsidRDefault="009B69F6" w:rsidP="007F74F7">
            <w:pPr>
              <w:spacing w:after="0" w:line="240" w:lineRule="auto"/>
              <w:rPr>
                <w:rFonts w:ascii="Times New Roman" w:eastAsia="Times New Roman" w:hAnsi="Times New Roman" w:cs="Times New Roman"/>
                <w:color w:val="000000"/>
                <w:lang w:eastAsia="ru-RU"/>
              </w:rPr>
            </w:pPr>
            <w:r w:rsidRPr="00FD763B">
              <w:rPr>
                <w:rFonts w:ascii="Times New Roman" w:eastAsia="Times New Roman" w:hAnsi="Times New Roman" w:cs="Times New Roman"/>
                <w:iCs/>
                <w:lang w:eastAsia="ru-RU"/>
              </w:rPr>
              <w:t xml:space="preserve">ЦТП №2, </w:t>
            </w:r>
            <w:r w:rsidRPr="00FD763B">
              <w:rPr>
                <w:rFonts w:ascii="Times New Roman" w:hAnsi="Times New Roman" w:cs="Times New Roman"/>
                <w:color w:val="000000"/>
              </w:rPr>
              <w:t xml:space="preserve">г. Электросталь, </w:t>
            </w:r>
            <w:r w:rsidRPr="00FD763B">
              <w:rPr>
                <w:rFonts w:ascii="Times New Roman" w:eastAsia="Times New Roman" w:hAnsi="Times New Roman" w:cs="Times New Roman"/>
                <w:iCs/>
                <w:lang w:eastAsia="ru-RU"/>
              </w:rPr>
              <w:t xml:space="preserve">ул. Журавлева, </w:t>
            </w:r>
            <w:r w:rsidRPr="00FD763B">
              <w:rPr>
                <w:rFonts w:ascii="Times New Roman" w:eastAsia="Times New Roman" w:hAnsi="Times New Roman" w:cs="Times New Roman"/>
                <w:color w:val="000000"/>
                <w:lang w:eastAsia="ru-RU"/>
              </w:rPr>
              <w:t>ЭПТК «ГТУ-ТЭЦ г. Электросталь»</w:t>
            </w:r>
          </w:p>
        </w:tc>
        <w:tc>
          <w:tcPr>
            <w:tcW w:w="4247" w:type="dxa"/>
            <w:vAlign w:val="center"/>
          </w:tcPr>
          <w:p w14:paraId="4B29FD83"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50D4F0F4" w14:textId="77777777" w:rsidTr="00FD763B">
        <w:trPr>
          <w:trHeight w:val="20"/>
        </w:trPr>
        <w:tc>
          <w:tcPr>
            <w:tcW w:w="567" w:type="dxa"/>
            <w:noWrap/>
            <w:vAlign w:val="center"/>
          </w:tcPr>
          <w:p w14:paraId="1195E2FC"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7.</w:t>
            </w:r>
          </w:p>
        </w:tc>
        <w:tc>
          <w:tcPr>
            <w:tcW w:w="4536" w:type="dxa"/>
            <w:vAlign w:val="center"/>
          </w:tcPr>
          <w:p w14:paraId="3E31A554" w14:textId="77777777" w:rsidR="009B69F6" w:rsidRPr="00FD763B" w:rsidRDefault="009B69F6" w:rsidP="007F74F7">
            <w:pPr>
              <w:spacing w:after="0" w:line="240" w:lineRule="auto"/>
              <w:rPr>
                <w:rFonts w:ascii="Times New Roman" w:eastAsia="Times New Roman" w:hAnsi="Times New Roman" w:cs="Times New Roman"/>
                <w:color w:val="000000"/>
                <w:lang w:eastAsia="ru-RU"/>
              </w:rPr>
            </w:pPr>
            <w:r w:rsidRPr="00FD763B">
              <w:rPr>
                <w:rFonts w:ascii="Times New Roman" w:eastAsia="Times New Roman" w:hAnsi="Times New Roman" w:cs="Times New Roman"/>
                <w:iCs/>
                <w:lang w:eastAsia="ru-RU"/>
              </w:rPr>
              <w:t xml:space="preserve">ЦТП №3, </w:t>
            </w:r>
            <w:r w:rsidRPr="00FD763B">
              <w:rPr>
                <w:rFonts w:ascii="Times New Roman" w:hAnsi="Times New Roman" w:cs="Times New Roman"/>
                <w:color w:val="000000"/>
              </w:rPr>
              <w:t xml:space="preserve">г. Электросталь, </w:t>
            </w:r>
            <w:r w:rsidRPr="00FD763B">
              <w:rPr>
                <w:rFonts w:ascii="Times New Roman" w:eastAsia="Times New Roman" w:hAnsi="Times New Roman" w:cs="Times New Roman"/>
                <w:iCs/>
                <w:lang w:eastAsia="ru-RU"/>
              </w:rPr>
              <w:t>ул. Западная</w:t>
            </w:r>
            <w:r w:rsidRPr="00FD763B">
              <w:rPr>
                <w:rFonts w:ascii="Times New Roman" w:eastAsia="Times New Roman" w:hAnsi="Times New Roman" w:cs="Times New Roman"/>
                <w:color w:val="000000"/>
                <w:lang w:eastAsia="ru-RU"/>
              </w:rPr>
              <w:t xml:space="preserve"> , ЭПТК «ГТУ-ТЭЦ г. Электросталь»</w:t>
            </w:r>
          </w:p>
        </w:tc>
        <w:tc>
          <w:tcPr>
            <w:tcW w:w="4247" w:type="dxa"/>
            <w:vAlign w:val="center"/>
          </w:tcPr>
          <w:p w14:paraId="11A061CF"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6F947BB0" w14:textId="77777777" w:rsidTr="00FD763B">
        <w:trPr>
          <w:trHeight w:val="20"/>
        </w:trPr>
        <w:tc>
          <w:tcPr>
            <w:tcW w:w="567" w:type="dxa"/>
            <w:noWrap/>
            <w:vAlign w:val="center"/>
          </w:tcPr>
          <w:p w14:paraId="142CA7AC"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8.</w:t>
            </w:r>
          </w:p>
        </w:tc>
        <w:tc>
          <w:tcPr>
            <w:tcW w:w="4536" w:type="dxa"/>
            <w:vAlign w:val="center"/>
          </w:tcPr>
          <w:p w14:paraId="10291B99" w14:textId="77777777" w:rsidR="009B69F6" w:rsidRPr="00FD763B" w:rsidRDefault="009B69F6" w:rsidP="007F74F7">
            <w:pPr>
              <w:spacing w:after="0" w:line="240" w:lineRule="auto"/>
              <w:rPr>
                <w:rFonts w:ascii="Times New Roman" w:eastAsia="Times New Roman" w:hAnsi="Times New Roman" w:cs="Times New Roman"/>
                <w:color w:val="000000"/>
                <w:lang w:eastAsia="ru-RU"/>
              </w:rPr>
            </w:pPr>
            <w:r w:rsidRPr="00FD763B">
              <w:rPr>
                <w:rFonts w:ascii="Times New Roman" w:eastAsia="Times New Roman" w:hAnsi="Times New Roman" w:cs="Times New Roman"/>
                <w:iCs/>
                <w:lang w:eastAsia="ru-RU"/>
              </w:rPr>
              <w:t xml:space="preserve">ЦТП №4, </w:t>
            </w:r>
            <w:r w:rsidRPr="00FD763B">
              <w:rPr>
                <w:rFonts w:ascii="Times New Roman" w:hAnsi="Times New Roman" w:cs="Times New Roman"/>
                <w:color w:val="000000"/>
              </w:rPr>
              <w:t xml:space="preserve">г. Электросталь, </w:t>
            </w:r>
            <w:r w:rsidRPr="00FD763B">
              <w:rPr>
                <w:rFonts w:ascii="Times New Roman" w:eastAsia="Times New Roman" w:hAnsi="Times New Roman" w:cs="Times New Roman"/>
                <w:iCs/>
                <w:lang w:eastAsia="ru-RU"/>
              </w:rPr>
              <w:t>60-летия Победы б-р</w:t>
            </w:r>
            <w:r w:rsidRPr="00FD763B">
              <w:rPr>
                <w:rFonts w:ascii="Times New Roman" w:eastAsia="Times New Roman" w:hAnsi="Times New Roman" w:cs="Times New Roman"/>
                <w:color w:val="000000"/>
                <w:lang w:eastAsia="ru-RU"/>
              </w:rPr>
              <w:t xml:space="preserve"> , ЭПТК «ГТУ-ТЭЦ г. Электросталь»</w:t>
            </w:r>
          </w:p>
        </w:tc>
        <w:tc>
          <w:tcPr>
            <w:tcW w:w="4247" w:type="dxa"/>
            <w:vAlign w:val="center"/>
          </w:tcPr>
          <w:p w14:paraId="14147335"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3ED21ADA" w14:textId="77777777" w:rsidTr="00FD763B">
        <w:trPr>
          <w:trHeight w:val="20"/>
        </w:trPr>
        <w:tc>
          <w:tcPr>
            <w:tcW w:w="567" w:type="dxa"/>
            <w:noWrap/>
            <w:vAlign w:val="center"/>
          </w:tcPr>
          <w:p w14:paraId="2E59FB0F"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9.</w:t>
            </w:r>
          </w:p>
        </w:tc>
        <w:tc>
          <w:tcPr>
            <w:tcW w:w="4536" w:type="dxa"/>
            <w:vAlign w:val="center"/>
          </w:tcPr>
          <w:p w14:paraId="4D014C7C" w14:textId="77777777" w:rsidR="009B69F6" w:rsidRPr="00FD763B" w:rsidRDefault="009B69F6" w:rsidP="007F74F7">
            <w:pPr>
              <w:spacing w:after="0" w:line="240" w:lineRule="auto"/>
              <w:rPr>
                <w:rFonts w:ascii="Times New Roman" w:eastAsia="Times New Roman" w:hAnsi="Times New Roman" w:cs="Times New Roman"/>
                <w:color w:val="000000"/>
                <w:lang w:eastAsia="ru-RU"/>
              </w:rPr>
            </w:pPr>
            <w:r w:rsidRPr="00FD763B">
              <w:rPr>
                <w:rFonts w:ascii="Times New Roman" w:eastAsia="Times New Roman" w:hAnsi="Times New Roman" w:cs="Times New Roman"/>
                <w:iCs/>
                <w:lang w:eastAsia="ru-RU"/>
              </w:rPr>
              <w:t xml:space="preserve">ЦТП №1, </w:t>
            </w:r>
            <w:r w:rsidRPr="00FD763B">
              <w:rPr>
                <w:rFonts w:ascii="Times New Roman" w:hAnsi="Times New Roman" w:cs="Times New Roman"/>
                <w:color w:val="000000"/>
              </w:rPr>
              <w:t xml:space="preserve">г. Электросталь, ул. Победы, </w:t>
            </w:r>
            <w:r w:rsidRPr="00FD763B">
              <w:rPr>
                <w:rFonts w:ascii="Times New Roman" w:eastAsia="Times New Roman" w:hAnsi="Times New Roman" w:cs="Times New Roman"/>
                <w:lang w:eastAsia="ru-RU"/>
              </w:rPr>
              <w:t xml:space="preserve">Котельная «Южная», </w:t>
            </w:r>
            <w:r w:rsidRPr="00FD763B">
              <w:rPr>
                <w:rFonts w:ascii="Times New Roman" w:eastAsia="Times New Roman" w:hAnsi="Times New Roman" w:cs="Times New Roman"/>
                <w:color w:val="000000"/>
                <w:lang w:eastAsia="ru-RU"/>
              </w:rPr>
              <w:t>ООО «Глобус»</w:t>
            </w:r>
          </w:p>
        </w:tc>
        <w:tc>
          <w:tcPr>
            <w:tcW w:w="4247" w:type="dxa"/>
            <w:vAlign w:val="center"/>
          </w:tcPr>
          <w:p w14:paraId="45E00950"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2EAB4020" w14:textId="77777777" w:rsidTr="00FD763B">
        <w:trPr>
          <w:trHeight w:val="20"/>
        </w:trPr>
        <w:tc>
          <w:tcPr>
            <w:tcW w:w="567" w:type="dxa"/>
            <w:noWrap/>
            <w:vAlign w:val="center"/>
          </w:tcPr>
          <w:p w14:paraId="1D5D0067"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10.</w:t>
            </w:r>
          </w:p>
        </w:tc>
        <w:tc>
          <w:tcPr>
            <w:tcW w:w="4536" w:type="dxa"/>
            <w:vAlign w:val="center"/>
          </w:tcPr>
          <w:p w14:paraId="13E535C7" w14:textId="77777777" w:rsidR="009B69F6" w:rsidRPr="00FD763B" w:rsidRDefault="009B69F6" w:rsidP="007F74F7">
            <w:pPr>
              <w:spacing w:after="0" w:line="240" w:lineRule="auto"/>
              <w:rPr>
                <w:rFonts w:ascii="Times New Roman" w:eastAsia="Times New Roman" w:hAnsi="Times New Roman" w:cs="Times New Roman"/>
                <w:color w:val="000000"/>
                <w:lang w:eastAsia="ru-RU"/>
              </w:rPr>
            </w:pPr>
            <w:r w:rsidRPr="00FD763B">
              <w:rPr>
                <w:rFonts w:ascii="Times New Roman" w:eastAsia="Times New Roman" w:hAnsi="Times New Roman" w:cs="Times New Roman"/>
                <w:iCs/>
                <w:lang w:eastAsia="ru-RU"/>
              </w:rPr>
              <w:t xml:space="preserve">ЦТП, </w:t>
            </w:r>
            <w:r w:rsidRPr="00FD763B">
              <w:rPr>
                <w:rFonts w:ascii="Times New Roman" w:hAnsi="Times New Roman" w:cs="Times New Roman"/>
                <w:color w:val="000000"/>
              </w:rPr>
              <w:t>г. Электросталь</w:t>
            </w:r>
            <w:r w:rsidRPr="00FD763B">
              <w:rPr>
                <w:rFonts w:ascii="Times New Roman" w:eastAsia="Times New Roman" w:hAnsi="Times New Roman" w:cs="Times New Roman"/>
                <w:iCs/>
                <w:lang w:eastAsia="ru-RU"/>
              </w:rPr>
              <w:t>, ул. Островского</w:t>
            </w:r>
            <w:r w:rsidRPr="00FD763B">
              <w:rPr>
                <w:rFonts w:ascii="Times New Roman" w:eastAsia="Times New Roman" w:hAnsi="Times New Roman" w:cs="Times New Roman"/>
                <w:lang w:eastAsia="ru-RU"/>
              </w:rPr>
              <w:t xml:space="preserve"> , Котельная «Южная»</w:t>
            </w:r>
            <w:r w:rsidRPr="00FD763B">
              <w:rPr>
                <w:rFonts w:ascii="Times New Roman" w:eastAsia="Times New Roman" w:hAnsi="Times New Roman" w:cs="Times New Roman"/>
                <w:color w:val="000000"/>
                <w:lang w:eastAsia="ru-RU"/>
              </w:rPr>
              <w:t xml:space="preserve"> ООО «Глобус»</w:t>
            </w:r>
          </w:p>
        </w:tc>
        <w:tc>
          <w:tcPr>
            <w:tcW w:w="4247" w:type="dxa"/>
            <w:vAlign w:val="center"/>
          </w:tcPr>
          <w:p w14:paraId="5B4CDC46"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0EF68768" w14:textId="77777777" w:rsidTr="00FD763B">
        <w:trPr>
          <w:trHeight w:val="20"/>
        </w:trPr>
        <w:tc>
          <w:tcPr>
            <w:tcW w:w="567" w:type="dxa"/>
            <w:noWrap/>
            <w:vAlign w:val="center"/>
          </w:tcPr>
          <w:p w14:paraId="7AC7C52B"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11.</w:t>
            </w:r>
          </w:p>
        </w:tc>
        <w:tc>
          <w:tcPr>
            <w:tcW w:w="4536" w:type="dxa"/>
            <w:vAlign w:val="center"/>
          </w:tcPr>
          <w:p w14:paraId="5CE3EFA4" w14:textId="77777777" w:rsidR="009B69F6" w:rsidRPr="00FD763B" w:rsidRDefault="009B69F6" w:rsidP="007F74F7">
            <w:pPr>
              <w:spacing w:after="0" w:line="240" w:lineRule="auto"/>
              <w:rPr>
                <w:rFonts w:ascii="Times New Roman" w:eastAsia="Times New Roman" w:hAnsi="Times New Roman" w:cs="Times New Roman"/>
                <w:color w:val="000000"/>
                <w:lang w:eastAsia="ru-RU"/>
              </w:rPr>
            </w:pPr>
            <w:r w:rsidRPr="00FD763B">
              <w:rPr>
                <w:rFonts w:ascii="Times New Roman" w:eastAsia="Times New Roman" w:hAnsi="Times New Roman" w:cs="Times New Roman"/>
                <w:iCs/>
                <w:lang w:eastAsia="ru-RU"/>
              </w:rPr>
              <w:t xml:space="preserve">ЦТП №5, </w:t>
            </w:r>
            <w:r w:rsidRPr="00FD763B">
              <w:rPr>
                <w:rFonts w:ascii="Times New Roman" w:hAnsi="Times New Roman" w:cs="Times New Roman"/>
                <w:color w:val="000000"/>
              </w:rPr>
              <w:t>г. Электросталь, ул. Жулябина,</w:t>
            </w:r>
            <w:r w:rsidRPr="00FD763B">
              <w:rPr>
                <w:rFonts w:ascii="Times New Roman" w:eastAsia="Times New Roman" w:hAnsi="Times New Roman" w:cs="Times New Roman"/>
                <w:lang w:eastAsia="ru-RU"/>
              </w:rPr>
              <w:t xml:space="preserve"> Котельная «Северная», </w:t>
            </w:r>
            <w:r w:rsidRPr="00FD763B">
              <w:rPr>
                <w:rFonts w:ascii="Times New Roman" w:eastAsia="Times New Roman" w:hAnsi="Times New Roman" w:cs="Times New Roman"/>
                <w:color w:val="000000"/>
                <w:lang w:eastAsia="ru-RU"/>
              </w:rPr>
              <w:t>ООО «Глобус»</w:t>
            </w:r>
          </w:p>
        </w:tc>
        <w:tc>
          <w:tcPr>
            <w:tcW w:w="4247" w:type="dxa"/>
            <w:vAlign w:val="center"/>
          </w:tcPr>
          <w:p w14:paraId="2F6D4B82"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4FA7DA37" w14:textId="77777777" w:rsidTr="00FD763B">
        <w:trPr>
          <w:trHeight w:val="20"/>
        </w:trPr>
        <w:tc>
          <w:tcPr>
            <w:tcW w:w="567" w:type="dxa"/>
            <w:noWrap/>
            <w:vAlign w:val="center"/>
          </w:tcPr>
          <w:p w14:paraId="22B557B5"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12.</w:t>
            </w:r>
          </w:p>
        </w:tc>
        <w:tc>
          <w:tcPr>
            <w:tcW w:w="4536" w:type="dxa"/>
            <w:vAlign w:val="center"/>
          </w:tcPr>
          <w:p w14:paraId="21F273B4" w14:textId="77777777" w:rsidR="009B69F6" w:rsidRPr="00FD763B" w:rsidRDefault="009B69F6" w:rsidP="007F74F7">
            <w:pPr>
              <w:spacing w:after="0" w:line="240" w:lineRule="auto"/>
              <w:rPr>
                <w:rFonts w:ascii="Times New Roman" w:eastAsia="Times New Roman" w:hAnsi="Times New Roman" w:cs="Times New Roman"/>
                <w:color w:val="000000"/>
                <w:lang w:eastAsia="ru-RU"/>
              </w:rPr>
            </w:pPr>
            <w:r w:rsidRPr="00FD763B">
              <w:rPr>
                <w:rFonts w:ascii="Times New Roman" w:eastAsia="Times New Roman" w:hAnsi="Times New Roman" w:cs="Times New Roman"/>
                <w:iCs/>
                <w:lang w:eastAsia="ru-RU"/>
              </w:rPr>
              <w:t xml:space="preserve">ЦТП №6, </w:t>
            </w:r>
            <w:r w:rsidRPr="00FD763B">
              <w:rPr>
                <w:rFonts w:ascii="Times New Roman" w:hAnsi="Times New Roman" w:cs="Times New Roman"/>
                <w:color w:val="000000"/>
              </w:rPr>
              <w:t>г. Электросталь, ул. Пушкина,</w:t>
            </w:r>
            <w:r w:rsidRPr="00FD763B">
              <w:rPr>
                <w:rFonts w:ascii="Times New Roman" w:eastAsia="Times New Roman" w:hAnsi="Times New Roman" w:cs="Times New Roman"/>
                <w:lang w:eastAsia="ru-RU"/>
              </w:rPr>
              <w:t xml:space="preserve"> Котельная «Северная», </w:t>
            </w:r>
            <w:r w:rsidRPr="00FD763B">
              <w:rPr>
                <w:rFonts w:ascii="Times New Roman" w:eastAsia="Times New Roman" w:hAnsi="Times New Roman" w:cs="Times New Roman"/>
                <w:color w:val="000000"/>
                <w:lang w:eastAsia="ru-RU"/>
              </w:rPr>
              <w:t>ООО «Глобус»</w:t>
            </w:r>
          </w:p>
        </w:tc>
        <w:tc>
          <w:tcPr>
            <w:tcW w:w="4247" w:type="dxa"/>
            <w:vAlign w:val="center"/>
          </w:tcPr>
          <w:p w14:paraId="6D4D75AA"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5E3FE76E" w14:textId="77777777" w:rsidTr="00FD763B">
        <w:trPr>
          <w:trHeight w:val="20"/>
        </w:trPr>
        <w:tc>
          <w:tcPr>
            <w:tcW w:w="567" w:type="dxa"/>
            <w:noWrap/>
            <w:vAlign w:val="center"/>
          </w:tcPr>
          <w:p w14:paraId="756B59B4"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13.</w:t>
            </w:r>
          </w:p>
        </w:tc>
        <w:tc>
          <w:tcPr>
            <w:tcW w:w="4536" w:type="dxa"/>
            <w:vAlign w:val="center"/>
          </w:tcPr>
          <w:p w14:paraId="325D338C" w14:textId="77777777" w:rsidR="009B69F6" w:rsidRPr="00FD763B" w:rsidRDefault="009B69F6" w:rsidP="007F74F7">
            <w:pPr>
              <w:spacing w:after="0" w:line="240" w:lineRule="auto"/>
              <w:rPr>
                <w:rFonts w:ascii="Times New Roman" w:eastAsia="Times New Roman" w:hAnsi="Times New Roman" w:cs="Times New Roman"/>
                <w:color w:val="000000"/>
                <w:lang w:eastAsia="ru-RU"/>
              </w:rPr>
            </w:pPr>
            <w:r w:rsidRPr="00FD763B">
              <w:rPr>
                <w:rFonts w:ascii="Times New Roman" w:eastAsia="Times New Roman" w:hAnsi="Times New Roman" w:cs="Times New Roman"/>
                <w:iCs/>
                <w:lang w:eastAsia="ru-RU"/>
              </w:rPr>
              <w:t xml:space="preserve">ЦТП №7, </w:t>
            </w:r>
            <w:r w:rsidRPr="00FD763B">
              <w:rPr>
                <w:rFonts w:ascii="Times New Roman" w:hAnsi="Times New Roman" w:cs="Times New Roman"/>
                <w:color w:val="000000"/>
              </w:rPr>
              <w:t>г. Электросталь, Расковой пр-д,</w:t>
            </w:r>
            <w:r w:rsidRPr="00FD763B">
              <w:rPr>
                <w:rFonts w:ascii="Times New Roman" w:eastAsia="Times New Roman" w:hAnsi="Times New Roman" w:cs="Times New Roman"/>
                <w:lang w:eastAsia="ru-RU"/>
              </w:rPr>
              <w:t xml:space="preserve"> Котельная «Северная», </w:t>
            </w:r>
            <w:r w:rsidRPr="00FD763B">
              <w:rPr>
                <w:rFonts w:ascii="Times New Roman" w:eastAsia="Times New Roman" w:hAnsi="Times New Roman" w:cs="Times New Roman"/>
                <w:color w:val="000000"/>
                <w:lang w:eastAsia="ru-RU"/>
              </w:rPr>
              <w:t>ООО «Глобус»</w:t>
            </w:r>
          </w:p>
        </w:tc>
        <w:tc>
          <w:tcPr>
            <w:tcW w:w="4247" w:type="dxa"/>
            <w:vAlign w:val="center"/>
          </w:tcPr>
          <w:p w14:paraId="3C8F3DBA"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5C4CC324" w14:textId="77777777" w:rsidTr="00FD763B">
        <w:trPr>
          <w:trHeight w:val="20"/>
        </w:trPr>
        <w:tc>
          <w:tcPr>
            <w:tcW w:w="567" w:type="dxa"/>
            <w:noWrap/>
            <w:vAlign w:val="center"/>
          </w:tcPr>
          <w:p w14:paraId="549E3F27"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14.</w:t>
            </w:r>
          </w:p>
        </w:tc>
        <w:tc>
          <w:tcPr>
            <w:tcW w:w="4536" w:type="dxa"/>
            <w:vAlign w:val="center"/>
          </w:tcPr>
          <w:p w14:paraId="55E98CFD" w14:textId="77777777" w:rsidR="009B69F6" w:rsidRPr="00FD763B" w:rsidRDefault="009B69F6" w:rsidP="007F74F7">
            <w:pPr>
              <w:spacing w:after="0" w:line="240" w:lineRule="auto"/>
              <w:rPr>
                <w:rFonts w:ascii="Times New Roman" w:eastAsia="Times New Roman" w:hAnsi="Times New Roman" w:cs="Times New Roman"/>
                <w:color w:val="000000"/>
                <w:lang w:eastAsia="ru-RU"/>
              </w:rPr>
            </w:pPr>
            <w:r w:rsidRPr="00FD763B">
              <w:rPr>
                <w:rFonts w:ascii="Times New Roman" w:eastAsia="Times New Roman" w:hAnsi="Times New Roman" w:cs="Times New Roman"/>
                <w:iCs/>
                <w:lang w:eastAsia="ru-RU"/>
              </w:rPr>
              <w:t xml:space="preserve">ЦТП №8, </w:t>
            </w:r>
            <w:r w:rsidRPr="00FD763B">
              <w:rPr>
                <w:rFonts w:ascii="Times New Roman" w:hAnsi="Times New Roman" w:cs="Times New Roman"/>
                <w:color w:val="000000"/>
              </w:rPr>
              <w:t>г. Электросталь, Ленина проспект,</w:t>
            </w:r>
            <w:r w:rsidRPr="00FD763B">
              <w:rPr>
                <w:rFonts w:ascii="Times New Roman" w:eastAsia="Times New Roman" w:hAnsi="Times New Roman" w:cs="Times New Roman"/>
                <w:lang w:eastAsia="ru-RU"/>
              </w:rPr>
              <w:t xml:space="preserve"> Котельная «Северная», </w:t>
            </w:r>
            <w:r w:rsidRPr="00FD763B">
              <w:rPr>
                <w:rFonts w:ascii="Times New Roman" w:eastAsia="Times New Roman" w:hAnsi="Times New Roman" w:cs="Times New Roman"/>
                <w:color w:val="000000"/>
                <w:lang w:eastAsia="ru-RU"/>
              </w:rPr>
              <w:t>ООО «Глобус»</w:t>
            </w:r>
          </w:p>
        </w:tc>
        <w:tc>
          <w:tcPr>
            <w:tcW w:w="4247" w:type="dxa"/>
            <w:vAlign w:val="center"/>
          </w:tcPr>
          <w:p w14:paraId="7BD2AD3C"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6FAA8551" w14:textId="77777777" w:rsidTr="00FD763B">
        <w:trPr>
          <w:trHeight w:val="20"/>
        </w:trPr>
        <w:tc>
          <w:tcPr>
            <w:tcW w:w="567" w:type="dxa"/>
            <w:noWrap/>
            <w:vAlign w:val="center"/>
          </w:tcPr>
          <w:p w14:paraId="07E72F19"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15.</w:t>
            </w:r>
          </w:p>
        </w:tc>
        <w:tc>
          <w:tcPr>
            <w:tcW w:w="4536" w:type="dxa"/>
            <w:vAlign w:val="center"/>
          </w:tcPr>
          <w:p w14:paraId="4B067E97" w14:textId="77777777" w:rsidR="009B69F6" w:rsidRPr="00FD763B" w:rsidRDefault="009B69F6" w:rsidP="007F74F7">
            <w:pPr>
              <w:spacing w:after="0" w:line="240" w:lineRule="auto"/>
              <w:rPr>
                <w:rFonts w:ascii="Times New Roman" w:eastAsia="Times New Roman" w:hAnsi="Times New Roman" w:cs="Times New Roman"/>
                <w:color w:val="000000"/>
                <w:lang w:eastAsia="ru-RU"/>
              </w:rPr>
            </w:pPr>
            <w:r w:rsidRPr="00FD763B">
              <w:rPr>
                <w:rFonts w:ascii="Times New Roman" w:eastAsia="Times New Roman" w:hAnsi="Times New Roman" w:cs="Times New Roman"/>
                <w:iCs/>
                <w:lang w:eastAsia="ru-RU"/>
              </w:rPr>
              <w:t xml:space="preserve">ЦТП  №9, </w:t>
            </w:r>
            <w:r w:rsidRPr="00FD763B">
              <w:rPr>
                <w:rFonts w:ascii="Times New Roman" w:hAnsi="Times New Roman" w:cs="Times New Roman"/>
                <w:color w:val="000000"/>
              </w:rPr>
              <w:t>г. Электросталь, ул. Сталеваров,</w:t>
            </w:r>
            <w:r w:rsidRPr="00FD763B">
              <w:rPr>
                <w:rFonts w:ascii="Times New Roman" w:eastAsia="Times New Roman" w:hAnsi="Times New Roman" w:cs="Times New Roman"/>
                <w:lang w:eastAsia="ru-RU"/>
              </w:rPr>
              <w:t xml:space="preserve"> Котельная «Северная», </w:t>
            </w:r>
            <w:r w:rsidRPr="00FD763B">
              <w:rPr>
                <w:rFonts w:ascii="Times New Roman" w:eastAsia="Times New Roman" w:hAnsi="Times New Roman" w:cs="Times New Roman"/>
                <w:color w:val="000000"/>
                <w:lang w:eastAsia="ru-RU"/>
              </w:rPr>
              <w:t>ООО «Глобус»</w:t>
            </w:r>
          </w:p>
        </w:tc>
        <w:tc>
          <w:tcPr>
            <w:tcW w:w="4247" w:type="dxa"/>
            <w:vAlign w:val="center"/>
          </w:tcPr>
          <w:p w14:paraId="53333CA6"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5B04BEAE" w14:textId="77777777" w:rsidTr="00FD763B">
        <w:trPr>
          <w:trHeight w:val="20"/>
        </w:trPr>
        <w:tc>
          <w:tcPr>
            <w:tcW w:w="567" w:type="dxa"/>
            <w:noWrap/>
            <w:vAlign w:val="center"/>
          </w:tcPr>
          <w:p w14:paraId="7BC96C88"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16.</w:t>
            </w:r>
          </w:p>
        </w:tc>
        <w:tc>
          <w:tcPr>
            <w:tcW w:w="4536" w:type="dxa"/>
            <w:vAlign w:val="center"/>
          </w:tcPr>
          <w:p w14:paraId="7955A433" w14:textId="77777777" w:rsidR="009B69F6" w:rsidRPr="00FD763B" w:rsidRDefault="009B69F6" w:rsidP="007F74F7">
            <w:pPr>
              <w:spacing w:after="0" w:line="240" w:lineRule="auto"/>
              <w:rPr>
                <w:rFonts w:ascii="Times New Roman" w:eastAsia="Times New Roman" w:hAnsi="Times New Roman" w:cs="Times New Roman"/>
                <w:color w:val="000000"/>
                <w:lang w:eastAsia="ru-RU"/>
              </w:rPr>
            </w:pPr>
            <w:r w:rsidRPr="00FD763B">
              <w:rPr>
                <w:rFonts w:ascii="Times New Roman" w:eastAsia="Times New Roman" w:hAnsi="Times New Roman" w:cs="Times New Roman"/>
                <w:iCs/>
                <w:lang w:eastAsia="ru-RU"/>
              </w:rPr>
              <w:t xml:space="preserve">ЦТП  №10, </w:t>
            </w:r>
            <w:r w:rsidRPr="00FD763B">
              <w:rPr>
                <w:rFonts w:ascii="Times New Roman" w:hAnsi="Times New Roman" w:cs="Times New Roman"/>
                <w:color w:val="000000"/>
              </w:rPr>
              <w:t>г. Электросталь, Ленина проспект,</w:t>
            </w:r>
            <w:r w:rsidRPr="00FD763B">
              <w:rPr>
                <w:rFonts w:ascii="Times New Roman" w:eastAsia="Times New Roman" w:hAnsi="Times New Roman" w:cs="Times New Roman"/>
                <w:lang w:eastAsia="ru-RU"/>
              </w:rPr>
              <w:t xml:space="preserve"> Котельная «Северная», </w:t>
            </w:r>
            <w:r w:rsidRPr="00FD763B">
              <w:rPr>
                <w:rFonts w:ascii="Times New Roman" w:eastAsia="Times New Roman" w:hAnsi="Times New Roman" w:cs="Times New Roman"/>
                <w:color w:val="000000"/>
                <w:lang w:eastAsia="ru-RU"/>
              </w:rPr>
              <w:t>ООО «Глобус»</w:t>
            </w:r>
          </w:p>
        </w:tc>
        <w:tc>
          <w:tcPr>
            <w:tcW w:w="4247" w:type="dxa"/>
            <w:vAlign w:val="center"/>
          </w:tcPr>
          <w:p w14:paraId="65893009"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65735458" w14:textId="77777777" w:rsidTr="00FD763B">
        <w:trPr>
          <w:trHeight w:val="20"/>
        </w:trPr>
        <w:tc>
          <w:tcPr>
            <w:tcW w:w="567" w:type="dxa"/>
            <w:noWrap/>
            <w:vAlign w:val="center"/>
          </w:tcPr>
          <w:p w14:paraId="60140B40"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17.</w:t>
            </w:r>
          </w:p>
        </w:tc>
        <w:tc>
          <w:tcPr>
            <w:tcW w:w="4536" w:type="dxa"/>
            <w:vAlign w:val="center"/>
          </w:tcPr>
          <w:p w14:paraId="7C00819E" w14:textId="77777777" w:rsidR="009B69F6" w:rsidRPr="00FD763B" w:rsidRDefault="009B69F6" w:rsidP="007F74F7">
            <w:pPr>
              <w:spacing w:after="0" w:line="240" w:lineRule="auto"/>
              <w:rPr>
                <w:rFonts w:ascii="Times New Roman" w:eastAsia="Times New Roman" w:hAnsi="Times New Roman" w:cs="Times New Roman"/>
                <w:color w:val="000000"/>
                <w:lang w:eastAsia="ru-RU"/>
              </w:rPr>
            </w:pPr>
            <w:r w:rsidRPr="00FD763B">
              <w:rPr>
                <w:rFonts w:ascii="Times New Roman" w:eastAsia="Times New Roman" w:hAnsi="Times New Roman" w:cs="Times New Roman"/>
                <w:iCs/>
                <w:lang w:eastAsia="ru-RU"/>
              </w:rPr>
              <w:t xml:space="preserve">ЦТП 25 квартал, </w:t>
            </w:r>
            <w:r w:rsidRPr="00FD763B">
              <w:rPr>
                <w:rFonts w:ascii="Times New Roman" w:hAnsi="Times New Roman" w:cs="Times New Roman"/>
                <w:color w:val="000000"/>
              </w:rPr>
              <w:t xml:space="preserve">г. Электросталь, </w:t>
            </w:r>
            <w:r w:rsidRPr="00FD763B">
              <w:rPr>
                <w:rFonts w:ascii="Times New Roman" w:eastAsia="Times New Roman" w:hAnsi="Times New Roman" w:cs="Times New Roman"/>
                <w:lang w:eastAsia="ru-RU"/>
              </w:rPr>
              <w:t xml:space="preserve">Котельная «Северная», </w:t>
            </w:r>
            <w:r w:rsidRPr="00FD763B">
              <w:rPr>
                <w:rFonts w:ascii="Times New Roman" w:eastAsia="Times New Roman" w:hAnsi="Times New Roman" w:cs="Times New Roman"/>
                <w:color w:val="000000"/>
                <w:lang w:eastAsia="ru-RU"/>
              </w:rPr>
              <w:t>ООО «Глобус»</w:t>
            </w:r>
          </w:p>
        </w:tc>
        <w:tc>
          <w:tcPr>
            <w:tcW w:w="4247" w:type="dxa"/>
            <w:vAlign w:val="center"/>
          </w:tcPr>
          <w:p w14:paraId="3A7995C4"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33DB4EA3" w14:textId="77777777" w:rsidTr="00FD763B">
        <w:trPr>
          <w:trHeight w:val="20"/>
        </w:trPr>
        <w:tc>
          <w:tcPr>
            <w:tcW w:w="567" w:type="dxa"/>
            <w:noWrap/>
            <w:vAlign w:val="center"/>
          </w:tcPr>
          <w:p w14:paraId="1477B380"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hAnsi="Times New Roman" w:cs="Times New Roman"/>
              </w:rPr>
              <w:t>18.</w:t>
            </w:r>
          </w:p>
        </w:tc>
        <w:tc>
          <w:tcPr>
            <w:tcW w:w="4536" w:type="dxa"/>
            <w:vAlign w:val="center"/>
          </w:tcPr>
          <w:p w14:paraId="4F2DEED2" w14:textId="77777777" w:rsidR="009B69F6" w:rsidRPr="00FD763B" w:rsidRDefault="009B69F6" w:rsidP="007F74F7">
            <w:pPr>
              <w:spacing w:after="0" w:line="240" w:lineRule="auto"/>
              <w:rPr>
                <w:rFonts w:ascii="Times New Roman" w:eastAsia="Times New Roman" w:hAnsi="Times New Roman" w:cs="Times New Roman"/>
                <w:color w:val="000000"/>
                <w:lang w:eastAsia="ru-RU"/>
              </w:rPr>
            </w:pPr>
            <w:r w:rsidRPr="00FD763B">
              <w:rPr>
                <w:rFonts w:ascii="Times New Roman" w:eastAsia="Times New Roman" w:hAnsi="Times New Roman" w:cs="Times New Roman"/>
                <w:lang w:eastAsia="ru-RU"/>
              </w:rPr>
              <w:t xml:space="preserve">ЦТП, </w:t>
            </w:r>
            <w:r w:rsidRPr="00FD763B">
              <w:rPr>
                <w:rFonts w:ascii="Times New Roman" w:hAnsi="Times New Roman" w:cs="Times New Roman"/>
                <w:color w:val="000000"/>
              </w:rPr>
              <w:t xml:space="preserve">г.о. Электросталь, п. Иванисово, ул. Центральная усадьба, </w:t>
            </w:r>
            <w:r w:rsidRPr="00FD763B">
              <w:rPr>
                <w:rFonts w:ascii="Times New Roman" w:eastAsia="Times New Roman" w:hAnsi="Times New Roman" w:cs="Times New Roman"/>
                <w:lang w:eastAsia="ru-RU"/>
              </w:rPr>
              <w:t>Котельная с. Иванисово</w:t>
            </w:r>
            <w:r w:rsidRPr="00FD763B">
              <w:rPr>
                <w:rFonts w:ascii="Times New Roman" w:eastAsia="Times New Roman" w:hAnsi="Times New Roman" w:cs="Times New Roman"/>
                <w:color w:val="000000"/>
                <w:lang w:eastAsia="ru-RU"/>
              </w:rPr>
              <w:t xml:space="preserve"> ООО «Глобус»</w:t>
            </w:r>
          </w:p>
        </w:tc>
        <w:tc>
          <w:tcPr>
            <w:tcW w:w="4247" w:type="dxa"/>
            <w:vAlign w:val="center"/>
          </w:tcPr>
          <w:p w14:paraId="302FC668" w14:textId="77777777" w:rsidR="009B69F6" w:rsidRPr="00FD763B" w:rsidRDefault="009B69F6" w:rsidP="007F74F7">
            <w:pPr>
              <w:spacing w:after="0" w:line="240" w:lineRule="auto"/>
              <w:jc w:val="center"/>
              <w:rPr>
                <w:rFonts w:ascii="Times New Roman" w:hAnsi="Times New Roman" w:cs="Times New Roman"/>
              </w:rPr>
            </w:pPr>
            <w:r w:rsidRPr="00FD763B">
              <w:rPr>
                <w:rFonts w:ascii="Times New Roman" w:eastAsia="Times New Roman" w:hAnsi="Times New Roman" w:cs="Times New Roman"/>
                <w:lang w:eastAsia="ru-RU"/>
              </w:rPr>
              <w:t>нет</w:t>
            </w:r>
          </w:p>
        </w:tc>
      </w:tr>
      <w:tr w:rsidR="009B69F6" w:rsidRPr="00FD763B" w14:paraId="4A576D60"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4D95394C" w14:textId="41764184"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t>19</w:t>
            </w:r>
            <w:r w:rsidR="009B69F6" w:rsidRPr="00FD763B">
              <w:rPr>
                <w:rFonts w:ascii="Times New Roman" w:hAnsi="Times New Roman" w:cs="Times New Roman"/>
              </w:rPr>
              <w:t>.</w:t>
            </w:r>
          </w:p>
        </w:tc>
        <w:tc>
          <w:tcPr>
            <w:tcW w:w="4536" w:type="dxa"/>
            <w:tcBorders>
              <w:top w:val="single" w:sz="4" w:space="0" w:color="auto"/>
              <w:left w:val="single" w:sz="4" w:space="0" w:color="auto"/>
              <w:bottom w:val="single" w:sz="4" w:space="0" w:color="auto"/>
              <w:right w:val="single" w:sz="4" w:space="0" w:color="auto"/>
            </w:tcBorders>
            <w:vAlign w:val="center"/>
          </w:tcPr>
          <w:p w14:paraId="70C3E555" w14:textId="77777777"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Котельная «Восточная», г. Электросталь, пер. Строительный, д. 11, МУП «ЭЦУ»</w:t>
            </w:r>
          </w:p>
        </w:tc>
        <w:tc>
          <w:tcPr>
            <w:tcW w:w="4247" w:type="dxa"/>
            <w:tcBorders>
              <w:top w:val="single" w:sz="4" w:space="0" w:color="auto"/>
              <w:left w:val="single" w:sz="4" w:space="0" w:color="auto"/>
              <w:bottom w:val="single" w:sz="4" w:space="0" w:color="auto"/>
              <w:right w:val="single" w:sz="4" w:space="0" w:color="auto"/>
            </w:tcBorders>
            <w:vAlign w:val="center"/>
          </w:tcPr>
          <w:p w14:paraId="2641EE15" w14:textId="005F7F41"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r w:rsidR="009B69F6" w:rsidRPr="00FD763B" w14:paraId="6123A1D0"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170BDC3C" w14:textId="76F86575"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t>20</w:t>
            </w:r>
            <w:r w:rsidR="009B69F6" w:rsidRPr="00FD763B">
              <w:rPr>
                <w:rFonts w:ascii="Times New Roman" w:hAnsi="Times New Roman" w:cs="Times New Roman"/>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14:paraId="3D0CB3E7" w14:textId="77777777"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Котельная № 19, г.о. Электросталь, д. Всеволодово (в/г Ногинск-5), МУП «ЭЦУ»</w:t>
            </w:r>
          </w:p>
        </w:tc>
        <w:tc>
          <w:tcPr>
            <w:tcW w:w="4247" w:type="dxa"/>
            <w:tcBorders>
              <w:top w:val="single" w:sz="4" w:space="0" w:color="auto"/>
              <w:left w:val="single" w:sz="4" w:space="0" w:color="auto"/>
              <w:bottom w:val="single" w:sz="4" w:space="0" w:color="auto"/>
              <w:right w:val="single" w:sz="4" w:space="0" w:color="auto"/>
            </w:tcBorders>
            <w:vAlign w:val="center"/>
          </w:tcPr>
          <w:p w14:paraId="2B5E710C" w14:textId="55CBF03B"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r w:rsidR="009B69F6" w:rsidRPr="00FD763B" w14:paraId="11AFF2BB"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2F039B34" w14:textId="44B88703"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t>21.</w:t>
            </w:r>
          </w:p>
        </w:tc>
        <w:tc>
          <w:tcPr>
            <w:tcW w:w="4536" w:type="dxa"/>
            <w:tcBorders>
              <w:top w:val="single" w:sz="4" w:space="0" w:color="auto"/>
              <w:left w:val="single" w:sz="4" w:space="0" w:color="auto"/>
              <w:bottom w:val="single" w:sz="4" w:space="0" w:color="auto"/>
              <w:right w:val="single" w:sz="4" w:space="0" w:color="auto"/>
            </w:tcBorders>
            <w:vAlign w:val="center"/>
          </w:tcPr>
          <w:p w14:paraId="3865F049" w14:textId="77777777"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Котельная № 19а, г.о. Электросталь, д. Всеволодово (в/г Ногинск-5) МУП «ЭЦУ»</w:t>
            </w:r>
          </w:p>
        </w:tc>
        <w:tc>
          <w:tcPr>
            <w:tcW w:w="4247" w:type="dxa"/>
            <w:tcBorders>
              <w:top w:val="single" w:sz="4" w:space="0" w:color="auto"/>
              <w:left w:val="single" w:sz="4" w:space="0" w:color="auto"/>
              <w:bottom w:val="single" w:sz="4" w:space="0" w:color="auto"/>
              <w:right w:val="single" w:sz="4" w:space="0" w:color="auto"/>
            </w:tcBorders>
            <w:vAlign w:val="center"/>
          </w:tcPr>
          <w:p w14:paraId="39BFE48E" w14:textId="2AFDA488"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r w:rsidR="009B69F6" w:rsidRPr="00FD763B" w14:paraId="0A3C3E68"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25FFACED" w14:textId="38FA8834"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lastRenderedPageBreak/>
              <w:t>22</w:t>
            </w:r>
            <w:r w:rsidR="009B69F6" w:rsidRPr="00FD763B">
              <w:rPr>
                <w:rFonts w:ascii="Times New Roman" w:hAnsi="Times New Roman" w:cs="Times New Roman"/>
              </w:rPr>
              <w:t>.</w:t>
            </w:r>
          </w:p>
        </w:tc>
        <w:tc>
          <w:tcPr>
            <w:tcW w:w="4536" w:type="dxa"/>
            <w:tcBorders>
              <w:top w:val="single" w:sz="4" w:space="0" w:color="auto"/>
              <w:left w:val="single" w:sz="4" w:space="0" w:color="auto"/>
              <w:bottom w:val="single" w:sz="4" w:space="0" w:color="auto"/>
              <w:right w:val="single" w:sz="4" w:space="0" w:color="auto"/>
            </w:tcBorders>
            <w:vAlign w:val="center"/>
          </w:tcPr>
          <w:p w14:paraId="5C99D464" w14:textId="77777777"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Котельная п. Новые дома, г.о. Электросталь п Новые дома, 8-б, МУП «ЭЦУ»</w:t>
            </w:r>
          </w:p>
        </w:tc>
        <w:tc>
          <w:tcPr>
            <w:tcW w:w="4247" w:type="dxa"/>
            <w:tcBorders>
              <w:top w:val="single" w:sz="4" w:space="0" w:color="auto"/>
              <w:left w:val="single" w:sz="4" w:space="0" w:color="auto"/>
              <w:bottom w:val="single" w:sz="4" w:space="0" w:color="auto"/>
              <w:right w:val="single" w:sz="4" w:space="0" w:color="auto"/>
            </w:tcBorders>
            <w:vAlign w:val="center"/>
          </w:tcPr>
          <w:p w14:paraId="1475E76F" w14:textId="3F113004"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r w:rsidR="009B69F6" w:rsidRPr="00FD763B" w14:paraId="1D9CC541"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4432CE48" w14:textId="376CE67F"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t>23</w:t>
            </w:r>
            <w:r w:rsidR="009B69F6" w:rsidRPr="00FD763B">
              <w:rPr>
                <w:rFonts w:ascii="Times New Roman" w:hAnsi="Times New Roman" w:cs="Times New Roman"/>
              </w:rPr>
              <w:t>.</w:t>
            </w:r>
          </w:p>
        </w:tc>
        <w:tc>
          <w:tcPr>
            <w:tcW w:w="4536" w:type="dxa"/>
            <w:tcBorders>
              <w:top w:val="single" w:sz="4" w:space="0" w:color="auto"/>
              <w:left w:val="single" w:sz="4" w:space="0" w:color="auto"/>
              <w:bottom w:val="single" w:sz="4" w:space="0" w:color="auto"/>
              <w:right w:val="single" w:sz="4" w:space="0" w:color="auto"/>
            </w:tcBorders>
            <w:vAlign w:val="center"/>
          </w:tcPr>
          <w:p w14:paraId="6C208A54" w14:textId="77777777"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Котельная п. Елизаветино, г.о. Электросталь, п. Елизаветино, ул. Набережная, 12-а, МУП «ЭЦУ»</w:t>
            </w:r>
          </w:p>
        </w:tc>
        <w:tc>
          <w:tcPr>
            <w:tcW w:w="4247" w:type="dxa"/>
            <w:tcBorders>
              <w:top w:val="single" w:sz="4" w:space="0" w:color="auto"/>
              <w:left w:val="single" w:sz="4" w:space="0" w:color="auto"/>
              <w:bottom w:val="single" w:sz="4" w:space="0" w:color="auto"/>
              <w:right w:val="single" w:sz="4" w:space="0" w:color="auto"/>
            </w:tcBorders>
            <w:vAlign w:val="center"/>
          </w:tcPr>
          <w:p w14:paraId="3767A11E" w14:textId="705AE42D"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r w:rsidR="009B69F6" w:rsidRPr="00FD763B" w14:paraId="0344C3D3"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224821C9" w14:textId="42FF379B"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t>24</w:t>
            </w:r>
            <w:r w:rsidR="009B69F6" w:rsidRPr="00FD763B">
              <w:rPr>
                <w:rFonts w:ascii="Times New Roman" w:hAnsi="Times New Roman" w:cs="Times New Roman"/>
              </w:rPr>
              <w:t>.</w:t>
            </w:r>
          </w:p>
        </w:tc>
        <w:tc>
          <w:tcPr>
            <w:tcW w:w="4536" w:type="dxa"/>
            <w:tcBorders>
              <w:top w:val="single" w:sz="4" w:space="0" w:color="auto"/>
              <w:left w:val="single" w:sz="4" w:space="0" w:color="auto"/>
              <w:bottom w:val="single" w:sz="4" w:space="0" w:color="auto"/>
              <w:right w:val="single" w:sz="4" w:space="0" w:color="auto"/>
            </w:tcBorders>
            <w:vAlign w:val="center"/>
          </w:tcPr>
          <w:p w14:paraId="4444E753" w14:textId="77777777"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Котельная п. Фрязево, г.о. Электросталь, п. Фрязево, ул. Советская, 3-а, МУП «ЭЦУ»</w:t>
            </w:r>
          </w:p>
        </w:tc>
        <w:tc>
          <w:tcPr>
            <w:tcW w:w="4247" w:type="dxa"/>
            <w:tcBorders>
              <w:top w:val="single" w:sz="4" w:space="0" w:color="auto"/>
              <w:left w:val="single" w:sz="4" w:space="0" w:color="auto"/>
              <w:bottom w:val="single" w:sz="4" w:space="0" w:color="auto"/>
              <w:right w:val="single" w:sz="4" w:space="0" w:color="auto"/>
            </w:tcBorders>
            <w:vAlign w:val="center"/>
          </w:tcPr>
          <w:p w14:paraId="226B23AF" w14:textId="4DEAF4B1"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r w:rsidR="009B69F6" w:rsidRPr="00FD763B" w14:paraId="27566DC4"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00192191" w14:textId="5BFE9DEF"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t>25</w:t>
            </w:r>
            <w:r w:rsidR="009B69F6" w:rsidRPr="00FD763B">
              <w:rPr>
                <w:rFonts w:ascii="Times New Roman" w:hAnsi="Times New Roman" w:cs="Times New Roman"/>
              </w:rPr>
              <w:t>.</w:t>
            </w:r>
          </w:p>
        </w:tc>
        <w:tc>
          <w:tcPr>
            <w:tcW w:w="4536" w:type="dxa"/>
            <w:tcBorders>
              <w:top w:val="single" w:sz="4" w:space="0" w:color="auto"/>
              <w:left w:val="single" w:sz="4" w:space="0" w:color="auto"/>
              <w:bottom w:val="single" w:sz="4" w:space="0" w:color="auto"/>
              <w:right w:val="single" w:sz="4" w:space="0" w:color="auto"/>
            </w:tcBorders>
            <w:vAlign w:val="center"/>
          </w:tcPr>
          <w:p w14:paraId="5F2955B9" w14:textId="77777777"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Миникотельная д. Бабеево, г.о. Электросталь, д. Бабеево, 4-а, МУП «ЭЦУ»</w:t>
            </w:r>
          </w:p>
        </w:tc>
        <w:tc>
          <w:tcPr>
            <w:tcW w:w="4247" w:type="dxa"/>
            <w:tcBorders>
              <w:top w:val="single" w:sz="4" w:space="0" w:color="auto"/>
              <w:left w:val="single" w:sz="4" w:space="0" w:color="auto"/>
              <w:bottom w:val="single" w:sz="4" w:space="0" w:color="auto"/>
              <w:right w:val="single" w:sz="4" w:space="0" w:color="auto"/>
            </w:tcBorders>
            <w:vAlign w:val="center"/>
          </w:tcPr>
          <w:p w14:paraId="4FCA84D3" w14:textId="01EFB73A"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r w:rsidR="009B69F6" w:rsidRPr="00FD763B" w14:paraId="12F7E0D7"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39BDCD3F" w14:textId="5211979E"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t>26</w:t>
            </w:r>
            <w:r w:rsidR="009B69F6" w:rsidRPr="00FD763B">
              <w:rPr>
                <w:rFonts w:ascii="Times New Roman" w:hAnsi="Times New Roman" w:cs="Times New Roman"/>
              </w:rPr>
              <w:t>.</w:t>
            </w:r>
          </w:p>
        </w:tc>
        <w:tc>
          <w:tcPr>
            <w:tcW w:w="4536" w:type="dxa"/>
            <w:tcBorders>
              <w:top w:val="single" w:sz="4" w:space="0" w:color="auto"/>
              <w:left w:val="single" w:sz="4" w:space="0" w:color="auto"/>
              <w:bottom w:val="single" w:sz="4" w:space="0" w:color="auto"/>
              <w:right w:val="single" w:sz="4" w:space="0" w:color="auto"/>
            </w:tcBorders>
            <w:vAlign w:val="center"/>
          </w:tcPr>
          <w:p w14:paraId="4177C9F2" w14:textId="77777777"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Миникотельная п. Фрязево, г.о. Электросталь, п. Фрязево, ул. Московская, 6, МУП «ЭЦУ»</w:t>
            </w:r>
          </w:p>
        </w:tc>
        <w:tc>
          <w:tcPr>
            <w:tcW w:w="4247" w:type="dxa"/>
            <w:tcBorders>
              <w:top w:val="single" w:sz="4" w:space="0" w:color="auto"/>
              <w:left w:val="single" w:sz="4" w:space="0" w:color="auto"/>
              <w:bottom w:val="single" w:sz="4" w:space="0" w:color="auto"/>
              <w:right w:val="single" w:sz="4" w:space="0" w:color="auto"/>
            </w:tcBorders>
            <w:vAlign w:val="center"/>
          </w:tcPr>
          <w:p w14:paraId="2B8B1D82" w14:textId="25BABEED"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r w:rsidR="009B69F6" w:rsidRPr="00FD763B" w14:paraId="2EE8923B"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4A795F10" w14:textId="1B63C107"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t>27</w:t>
            </w:r>
            <w:r w:rsidR="009B69F6" w:rsidRPr="00FD763B">
              <w:rPr>
                <w:rFonts w:ascii="Times New Roman" w:hAnsi="Times New Roman" w:cs="Times New Roman"/>
              </w:rPr>
              <w:t>.</w:t>
            </w:r>
          </w:p>
        </w:tc>
        <w:tc>
          <w:tcPr>
            <w:tcW w:w="4536" w:type="dxa"/>
            <w:tcBorders>
              <w:top w:val="single" w:sz="4" w:space="0" w:color="auto"/>
              <w:left w:val="single" w:sz="4" w:space="0" w:color="auto"/>
              <w:bottom w:val="single" w:sz="4" w:space="0" w:color="auto"/>
              <w:right w:val="single" w:sz="4" w:space="0" w:color="auto"/>
            </w:tcBorders>
            <w:vAlign w:val="center"/>
          </w:tcPr>
          <w:p w14:paraId="2D40C32D" w14:textId="77777777"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Котельная №2 (Радиоцентр)*, г.о. Электросталь, Фрязевское шоссе, д. 47а, МУП «ЭЦУ»</w:t>
            </w:r>
          </w:p>
        </w:tc>
        <w:tc>
          <w:tcPr>
            <w:tcW w:w="4247" w:type="dxa"/>
            <w:tcBorders>
              <w:top w:val="single" w:sz="4" w:space="0" w:color="auto"/>
              <w:left w:val="single" w:sz="4" w:space="0" w:color="auto"/>
              <w:bottom w:val="single" w:sz="4" w:space="0" w:color="auto"/>
              <w:right w:val="single" w:sz="4" w:space="0" w:color="auto"/>
            </w:tcBorders>
            <w:vAlign w:val="center"/>
          </w:tcPr>
          <w:p w14:paraId="288C7170" w14:textId="65D82980"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r w:rsidR="009B69F6" w:rsidRPr="00FD763B" w14:paraId="47A1FBA3"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2B3EB248" w14:textId="3CB879E8"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t>28</w:t>
            </w:r>
            <w:r w:rsidR="009B69F6" w:rsidRPr="00FD763B">
              <w:rPr>
                <w:rFonts w:ascii="Times New Roman" w:hAnsi="Times New Roman" w:cs="Times New Roman"/>
              </w:rPr>
              <w:t>.</w:t>
            </w:r>
          </w:p>
        </w:tc>
        <w:tc>
          <w:tcPr>
            <w:tcW w:w="4536" w:type="dxa"/>
            <w:tcBorders>
              <w:top w:val="single" w:sz="4" w:space="0" w:color="auto"/>
              <w:left w:val="single" w:sz="4" w:space="0" w:color="auto"/>
              <w:bottom w:val="single" w:sz="4" w:space="0" w:color="auto"/>
              <w:right w:val="single" w:sz="4" w:space="0" w:color="auto"/>
            </w:tcBorders>
            <w:vAlign w:val="center"/>
          </w:tcPr>
          <w:p w14:paraId="1F4A4D9F" w14:textId="77777777"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РТП №2, г. Электросталь, ул. Мичурина, МУП «ЭЦУ», Котельная «Восточная»</w:t>
            </w:r>
          </w:p>
        </w:tc>
        <w:tc>
          <w:tcPr>
            <w:tcW w:w="4247" w:type="dxa"/>
            <w:tcBorders>
              <w:top w:val="single" w:sz="4" w:space="0" w:color="auto"/>
              <w:left w:val="single" w:sz="4" w:space="0" w:color="auto"/>
              <w:bottom w:val="single" w:sz="4" w:space="0" w:color="auto"/>
              <w:right w:val="single" w:sz="4" w:space="0" w:color="auto"/>
            </w:tcBorders>
            <w:vAlign w:val="center"/>
          </w:tcPr>
          <w:p w14:paraId="0090A1F6" w14:textId="5E3CCDFF"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r w:rsidR="009B69F6" w:rsidRPr="00FD763B" w14:paraId="539C5EA5"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2C3F6892" w14:textId="68B6421A"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t>29</w:t>
            </w:r>
            <w:r w:rsidR="009B69F6" w:rsidRPr="00FD763B">
              <w:rPr>
                <w:rFonts w:ascii="Times New Roman" w:hAnsi="Times New Roman" w:cs="Times New Roman"/>
              </w:rPr>
              <w:t>.</w:t>
            </w:r>
          </w:p>
        </w:tc>
        <w:tc>
          <w:tcPr>
            <w:tcW w:w="4536" w:type="dxa"/>
            <w:tcBorders>
              <w:top w:val="single" w:sz="4" w:space="0" w:color="auto"/>
              <w:left w:val="single" w:sz="4" w:space="0" w:color="auto"/>
              <w:bottom w:val="single" w:sz="4" w:space="0" w:color="auto"/>
              <w:right w:val="single" w:sz="4" w:space="0" w:color="auto"/>
            </w:tcBorders>
            <w:vAlign w:val="center"/>
          </w:tcPr>
          <w:p w14:paraId="179B6B81" w14:textId="77777777"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РТП №3, г. Электросталь, ул. Комсомольская, МУП «ЭЦУ», Котельная «Восточная»</w:t>
            </w:r>
          </w:p>
        </w:tc>
        <w:tc>
          <w:tcPr>
            <w:tcW w:w="4247" w:type="dxa"/>
            <w:tcBorders>
              <w:top w:val="single" w:sz="4" w:space="0" w:color="auto"/>
              <w:left w:val="single" w:sz="4" w:space="0" w:color="auto"/>
              <w:bottom w:val="single" w:sz="4" w:space="0" w:color="auto"/>
              <w:right w:val="single" w:sz="4" w:space="0" w:color="auto"/>
            </w:tcBorders>
            <w:vAlign w:val="center"/>
          </w:tcPr>
          <w:p w14:paraId="4077EBC3" w14:textId="663B9251"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r w:rsidR="009B69F6" w:rsidRPr="00FD763B" w14:paraId="1DF47008"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30E7D2BC" w14:textId="21CC3B2B"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t>30</w:t>
            </w:r>
            <w:r w:rsidR="009B69F6" w:rsidRPr="00FD763B">
              <w:rPr>
                <w:rFonts w:ascii="Times New Roman" w:hAnsi="Times New Roman" w:cs="Times New Roman"/>
              </w:rPr>
              <w:t>.</w:t>
            </w:r>
          </w:p>
        </w:tc>
        <w:tc>
          <w:tcPr>
            <w:tcW w:w="4536" w:type="dxa"/>
            <w:tcBorders>
              <w:top w:val="single" w:sz="4" w:space="0" w:color="auto"/>
              <w:left w:val="single" w:sz="4" w:space="0" w:color="auto"/>
              <w:bottom w:val="single" w:sz="4" w:space="0" w:color="auto"/>
              <w:right w:val="single" w:sz="4" w:space="0" w:color="auto"/>
            </w:tcBorders>
            <w:vAlign w:val="center"/>
          </w:tcPr>
          <w:p w14:paraId="488C3443" w14:textId="3A7B675D"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ЦТП, г.о. Электросталь, мкр. Ногинск-5, МУП «ЭЦУ», Котельная № 19</w:t>
            </w:r>
          </w:p>
        </w:tc>
        <w:tc>
          <w:tcPr>
            <w:tcW w:w="4247" w:type="dxa"/>
            <w:tcBorders>
              <w:top w:val="single" w:sz="4" w:space="0" w:color="auto"/>
              <w:left w:val="single" w:sz="4" w:space="0" w:color="auto"/>
              <w:bottom w:val="single" w:sz="4" w:space="0" w:color="auto"/>
              <w:right w:val="single" w:sz="4" w:space="0" w:color="auto"/>
            </w:tcBorders>
            <w:vAlign w:val="center"/>
          </w:tcPr>
          <w:p w14:paraId="45BDD07F" w14:textId="58EEEEDA"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r w:rsidR="009B69F6" w:rsidRPr="00FD763B" w14:paraId="6EAB1234"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457A98DB" w14:textId="18AF518A"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t>31</w:t>
            </w:r>
            <w:r w:rsidR="009B69F6" w:rsidRPr="00FD763B">
              <w:rPr>
                <w:rFonts w:ascii="Times New Roman" w:hAnsi="Times New Roman" w:cs="Times New Roman"/>
              </w:rPr>
              <w:t>.</w:t>
            </w:r>
          </w:p>
        </w:tc>
        <w:tc>
          <w:tcPr>
            <w:tcW w:w="4536" w:type="dxa"/>
            <w:tcBorders>
              <w:top w:val="single" w:sz="4" w:space="0" w:color="auto"/>
              <w:left w:val="single" w:sz="4" w:space="0" w:color="auto"/>
              <w:bottom w:val="single" w:sz="4" w:space="0" w:color="auto"/>
              <w:right w:val="single" w:sz="4" w:space="0" w:color="auto"/>
            </w:tcBorders>
            <w:vAlign w:val="center"/>
          </w:tcPr>
          <w:p w14:paraId="0B46DB02" w14:textId="77777777"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ЦТП-1, г.о. Электросталь, п. Новые дома, МУП «ЭЦУ», Котельная п. Новые дома</w:t>
            </w:r>
          </w:p>
        </w:tc>
        <w:tc>
          <w:tcPr>
            <w:tcW w:w="4247" w:type="dxa"/>
            <w:tcBorders>
              <w:top w:val="single" w:sz="4" w:space="0" w:color="auto"/>
              <w:left w:val="single" w:sz="4" w:space="0" w:color="auto"/>
              <w:bottom w:val="single" w:sz="4" w:space="0" w:color="auto"/>
              <w:right w:val="single" w:sz="4" w:space="0" w:color="auto"/>
            </w:tcBorders>
            <w:vAlign w:val="center"/>
          </w:tcPr>
          <w:p w14:paraId="384CA036" w14:textId="0B4D6FC9"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r w:rsidR="009B69F6" w:rsidRPr="00FD763B" w14:paraId="716C0BE8" w14:textId="77777777" w:rsidTr="00FD763B">
        <w:trPr>
          <w:trHeight w:val="20"/>
        </w:trPr>
        <w:tc>
          <w:tcPr>
            <w:tcW w:w="567" w:type="dxa"/>
            <w:tcBorders>
              <w:top w:val="single" w:sz="4" w:space="0" w:color="auto"/>
              <w:left w:val="single" w:sz="4" w:space="0" w:color="auto"/>
              <w:bottom w:val="single" w:sz="4" w:space="0" w:color="auto"/>
              <w:right w:val="single" w:sz="4" w:space="0" w:color="auto"/>
            </w:tcBorders>
            <w:noWrap/>
            <w:vAlign w:val="center"/>
          </w:tcPr>
          <w:p w14:paraId="33E645E2" w14:textId="2E0872C0" w:rsidR="009B69F6" w:rsidRPr="00FD763B" w:rsidRDefault="00FD763B" w:rsidP="009B69F6">
            <w:pPr>
              <w:spacing w:after="0" w:line="240" w:lineRule="auto"/>
              <w:jc w:val="center"/>
              <w:rPr>
                <w:rFonts w:ascii="Times New Roman" w:hAnsi="Times New Roman" w:cs="Times New Roman"/>
              </w:rPr>
            </w:pPr>
            <w:r w:rsidRPr="00FD763B">
              <w:rPr>
                <w:rFonts w:ascii="Times New Roman" w:hAnsi="Times New Roman" w:cs="Times New Roman"/>
              </w:rPr>
              <w:t>32</w:t>
            </w:r>
            <w:r w:rsidR="009B69F6" w:rsidRPr="00FD763B">
              <w:rPr>
                <w:rFonts w:ascii="Times New Roman" w:hAnsi="Times New Roman" w:cs="Times New Roman"/>
              </w:rPr>
              <w:t xml:space="preserve">. </w:t>
            </w:r>
          </w:p>
        </w:tc>
        <w:tc>
          <w:tcPr>
            <w:tcW w:w="4536" w:type="dxa"/>
            <w:tcBorders>
              <w:top w:val="single" w:sz="4" w:space="0" w:color="auto"/>
              <w:left w:val="single" w:sz="4" w:space="0" w:color="auto"/>
              <w:bottom w:val="single" w:sz="4" w:space="0" w:color="auto"/>
              <w:right w:val="single" w:sz="4" w:space="0" w:color="auto"/>
            </w:tcBorders>
            <w:vAlign w:val="center"/>
          </w:tcPr>
          <w:p w14:paraId="2413C5A5" w14:textId="77777777" w:rsidR="009B69F6" w:rsidRPr="00FD763B" w:rsidRDefault="009B69F6" w:rsidP="009B69F6">
            <w:pPr>
              <w:spacing w:after="0" w:line="240" w:lineRule="auto"/>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ЦТП-2, г.о. Электросталь, п. Новые дома, МУП «ЭЦУ», Котельная п. Новые дома</w:t>
            </w:r>
          </w:p>
        </w:tc>
        <w:tc>
          <w:tcPr>
            <w:tcW w:w="4247" w:type="dxa"/>
            <w:tcBorders>
              <w:top w:val="single" w:sz="4" w:space="0" w:color="auto"/>
              <w:left w:val="single" w:sz="4" w:space="0" w:color="auto"/>
              <w:bottom w:val="single" w:sz="4" w:space="0" w:color="auto"/>
              <w:right w:val="single" w:sz="4" w:space="0" w:color="auto"/>
            </w:tcBorders>
            <w:vAlign w:val="center"/>
          </w:tcPr>
          <w:p w14:paraId="25921CEA" w14:textId="306B4CE1" w:rsidR="009B69F6" w:rsidRPr="00FD763B" w:rsidRDefault="009B69F6" w:rsidP="009B69F6">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нет</w:t>
            </w:r>
          </w:p>
        </w:tc>
      </w:tr>
    </w:tbl>
    <w:p w14:paraId="664BD295" w14:textId="77777777" w:rsidR="00CF19DB" w:rsidRPr="00F43731" w:rsidRDefault="00CF19DB" w:rsidP="00C32613">
      <w:pPr>
        <w:tabs>
          <w:tab w:val="left" w:pos="851"/>
          <w:tab w:val="left" w:pos="993"/>
          <w:tab w:val="left" w:pos="1134"/>
        </w:tabs>
        <w:spacing w:line="240" w:lineRule="auto"/>
        <w:ind w:firstLine="851"/>
        <w:jc w:val="both"/>
        <w:rPr>
          <w:rFonts w:ascii="Times New Roman" w:eastAsia="Times New Roman" w:hAnsi="Times New Roman" w:cs="Times New Roman"/>
          <w:vanish/>
          <w:sz w:val="24"/>
          <w:szCs w:val="24"/>
        </w:rPr>
      </w:pPr>
    </w:p>
    <w:p w14:paraId="42D092F7" w14:textId="1B5746E3" w:rsidR="00C32613" w:rsidRPr="00F43731" w:rsidRDefault="00C32613" w:rsidP="00A43F77">
      <w:pPr>
        <w:pStyle w:val="a5"/>
        <w:numPr>
          <w:ilvl w:val="2"/>
          <w:numId w:val="21"/>
        </w:numPr>
        <w:tabs>
          <w:tab w:val="left" w:pos="851"/>
          <w:tab w:val="left" w:pos="993"/>
          <w:tab w:val="left" w:pos="1134"/>
        </w:tabs>
        <w:spacing w:line="276" w:lineRule="auto"/>
        <w:ind w:left="0" w:firstLine="709"/>
        <w:jc w:val="both"/>
        <w:rPr>
          <w:rStyle w:val="afb"/>
          <w:rFonts w:eastAsiaTheme="minorHAnsi"/>
          <w:color w:val="000000" w:themeColor="text1"/>
        </w:rPr>
      </w:pPr>
      <w:r w:rsidRPr="00F43731">
        <w:rPr>
          <w:rStyle w:val="afb"/>
          <w:rFonts w:eastAsiaTheme="minorHAnsi"/>
          <w:color w:val="000000" w:themeColor="text1"/>
        </w:rPr>
        <w:t xml:space="preserve">На источниках тепловой энергии должно быть организовано следующее число вводов водопровода: </w:t>
      </w:r>
    </w:p>
    <w:p w14:paraId="0203F501" w14:textId="77777777" w:rsidR="00C32613" w:rsidRDefault="00C32613" w:rsidP="00C32613">
      <w:pPr>
        <w:pStyle w:val="a5"/>
        <w:tabs>
          <w:tab w:val="left" w:pos="993"/>
        </w:tabs>
        <w:spacing w:line="276" w:lineRule="auto"/>
        <w:ind w:left="0" w:firstLine="567"/>
        <w:jc w:val="both"/>
        <w:rPr>
          <w:sz w:val="24"/>
          <w:szCs w:val="24"/>
          <w:lang w:eastAsia="ru-RU"/>
        </w:rPr>
      </w:pPr>
      <w:r>
        <w:rPr>
          <w:sz w:val="24"/>
          <w:szCs w:val="24"/>
          <w:lang w:eastAsia="ru-RU"/>
        </w:rPr>
        <w:t>- два ввода – для источников тепловой энергии первой категории надежности теплоснабжения и для источников тепловой энергии второй категории при числе пожарных кранов более 12;</w:t>
      </w:r>
    </w:p>
    <w:p w14:paraId="7375FD15" w14:textId="17CD6144" w:rsidR="00C32613" w:rsidRDefault="00C32613" w:rsidP="00C32613">
      <w:pPr>
        <w:pStyle w:val="a5"/>
        <w:tabs>
          <w:tab w:val="left" w:pos="993"/>
        </w:tabs>
        <w:spacing w:line="276" w:lineRule="auto"/>
        <w:ind w:left="0" w:firstLine="567"/>
        <w:jc w:val="both"/>
        <w:rPr>
          <w:sz w:val="24"/>
          <w:szCs w:val="24"/>
          <w:lang w:eastAsia="ru-RU"/>
        </w:rPr>
      </w:pPr>
      <w:r>
        <w:rPr>
          <w:sz w:val="24"/>
          <w:szCs w:val="24"/>
          <w:lang w:eastAsia="ru-RU"/>
        </w:rPr>
        <w:t>- один ввод - для остальных источников тепловой энергии.</w:t>
      </w:r>
    </w:p>
    <w:p w14:paraId="570213BC" w14:textId="77777777" w:rsidR="0099315A" w:rsidRDefault="00C32613" w:rsidP="0099315A">
      <w:pPr>
        <w:pStyle w:val="a5"/>
        <w:tabs>
          <w:tab w:val="left" w:pos="993"/>
        </w:tabs>
        <w:spacing w:line="276" w:lineRule="auto"/>
        <w:ind w:left="0" w:firstLine="567"/>
        <w:jc w:val="both"/>
        <w:rPr>
          <w:sz w:val="24"/>
          <w:szCs w:val="24"/>
          <w:lang w:eastAsia="ru-RU"/>
        </w:rPr>
      </w:pPr>
      <w:r>
        <w:rPr>
          <w:sz w:val="24"/>
          <w:szCs w:val="24"/>
          <w:lang w:eastAsia="ru-RU"/>
        </w:rPr>
        <w:t xml:space="preserve">1.7.7. </w:t>
      </w:r>
      <w:r w:rsidR="0099315A">
        <w:rPr>
          <w:sz w:val="24"/>
          <w:szCs w:val="24"/>
          <w:lang w:eastAsia="ru-RU"/>
        </w:rPr>
        <w:t>Учитывая схему водоснабжения источника тепловой энергии, при полном прекращении подачи холодной воды на него от системы водоснабжения временная подпитка системы теплоснабжения может осуществляться от аккумулирующих резервуаров. Резервуары должны обеспечивать возможность подпитки тепловой сети до 3 часов работы системы. За указанное время организацией водопроводно-канализационного хозяйства должен быть обеспечено водоснабжение источника тепловой энергии или теплоснабжающей организацией организован подвоз воды соответствующего качества.</w:t>
      </w:r>
    </w:p>
    <w:p w14:paraId="05BC0AA9" w14:textId="1368413E" w:rsidR="0099315A" w:rsidRDefault="0099315A" w:rsidP="0099315A">
      <w:pPr>
        <w:pStyle w:val="a5"/>
        <w:tabs>
          <w:tab w:val="left" w:pos="993"/>
        </w:tabs>
        <w:spacing w:line="276" w:lineRule="auto"/>
        <w:ind w:left="0" w:firstLine="567"/>
        <w:jc w:val="both"/>
        <w:rPr>
          <w:sz w:val="24"/>
          <w:szCs w:val="24"/>
          <w:lang w:eastAsia="ru-RU"/>
        </w:rPr>
      </w:pPr>
      <w:r>
        <w:rPr>
          <w:sz w:val="24"/>
          <w:szCs w:val="24"/>
          <w:lang w:eastAsia="ru-RU"/>
        </w:rPr>
        <w:t xml:space="preserve">Сведения о наличии и технических характеристиках аккумулирующих резервуаров на источниках тепловой энергии на территории </w:t>
      </w:r>
      <w:r>
        <w:rPr>
          <w:sz w:val="24"/>
          <w:szCs w:val="24"/>
        </w:rPr>
        <w:t xml:space="preserve">городского округа </w:t>
      </w:r>
      <w:r w:rsidR="00A62367">
        <w:rPr>
          <w:sz w:val="24"/>
          <w:szCs w:val="24"/>
        </w:rPr>
        <w:t>Электросталь</w:t>
      </w:r>
      <w:r>
        <w:rPr>
          <w:i/>
          <w:iCs/>
          <w:sz w:val="24"/>
          <w:szCs w:val="24"/>
          <w:lang w:eastAsia="ru-RU"/>
        </w:rPr>
        <w:t xml:space="preserve">, </w:t>
      </w:r>
      <w:r>
        <w:rPr>
          <w:sz w:val="24"/>
          <w:szCs w:val="24"/>
          <w:lang w:eastAsia="ru-RU"/>
        </w:rPr>
        <w:t>от которых может осуществляться временная подпитка тепловых сетей</w:t>
      </w:r>
      <w:r>
        <w:rPr>
          <w:i/>
          <w:iCs/>
          <w:sz w:val="24"/>
          <w:szCs w:val="24"/>
          <w:lang w:eastAsia="ru-RU"/>
        </w:rPr>
        <w:t xml:space="preserve"> </w:t>
      </w:r>
      <w:r>
        <w:rPr>
          <w:sz w:val="24"/>
          <w:szCs w:val="24"/>
          <w:lang w:eastAsia="ru-RU"/>
        </w:rPr>
        <w:t xml:space="preserve">представлены в </w:t>
      </w:r>
      <w:r w:rsidR="00F94815">
        <w:rPr>
          <w:sz w:val="24"/>
          <w:szCs w:val="24"/>
          <w:lang w:eastAsia="ru-RU"/>
        </w:rPr>
        <w:t>Т</w:t>
      </w:r>
      <w:r>
        <w:rPr>
          <w:sz w:val="24"/>
          <w:szCs w:val="24"/>
          <w:lang w:eastAsia="ru-RU"/>
        </w:rPr>
        <w:t xml:space="preserve">аблице </w:t>
      </w:r>
      <w:r w:rsidR="00F94815">
        <w:rPr>
          <w:sz w:val="24"/>
          <w:szCs w:val="24"/>
          <w:lang w:eastAsia="ru-RU"/>
        </w:rPr>
        <w:t>1.7.</w:t>
      </w:r>
      <w:r w:rsidR="000726CC">
        <w:rPr>
          <w:sz w:val="24"/>
          <w:szCs w:val="24"/>
          <w:lang w:eastAsia="ru-RU"/>
        </w:rPr>
        <w:t>4</w:t>
      </w:r>
      <w:r>
        <w:rPr>
          <w:sz w:val="24"/>
          <w:szCs w:val="24"/>
          <w:lang w:eastAsia="ru-RU"/>
        </w:rPr>
        <w:t>.</w:t>
      </w:r>
    </w:p>
    <w:p w14:paraId="19F1B66F" w14:textId="4D554A0E" w:rsidR="0099315A" w:rsidRDefault="0099315A" w:rsidP="0099315A">
      <w:pPr>
        <w:pStyle w:val="a5"/>
        <w:tabs>
          <w:tab w:val="left" w:pos="993"/>
        </w:tabs>
        <w:spacing w:line="276" w:lineRule="auto"/>
        <w:ind w:left="0" w:firstLine="567"/>
        <w:jc w:val="both"/>
        <w:rPr>
          <w:sz w:val="24"/>
          <w:szCs w:val="24"/>
        </w:rPr>
      </w:pPr>
      <w:bookmarkStart w:id="68" w:name="_Ref197786290"/>
      <w:bookmarkStart w:id="69" w:name="_Toc217243046"/>
      <w:r>
        <w:rPr>
          <w:b/>
          <w:bCs/>
          <w:sz w:val="24"/>
          <w:szCs w:val="24"/>
        </w:rPr>
        <w:t xml:space="preserve">Таблица </w:t>
      </w:r>
      <w:r>
        <w:rPr>
          <w:b/>
          <w:bCs/>
          <w:sz w:val="24"/>
          <w:szCs w:val="24"/>
        </w:rPr>
        <w:fldChar w:fldCharType="begin"/>
      </w:r>
      <w:r>
        <w:rPr>
          <w:b/>
          <w:bCs/>
          <w:sz w:val="24"/>
          <w:szCs w:val="24"/>
        </w:rPr>
        <w:instrText xml:space="preserve"> STYLEREF 1 \s </w:instrText>
      </w:r>
      <w:r>
        <w:rPr>
          <w:b/>
          <w:bCs/>
          <w:sz w:val="24"/>
          <w:szCs w:val="24"/>
        </w:rPr>
        <w:fldChar w:fldCharType="separate"/>
      </w:r>
      <w:r w:rsidR="007B30E2">
        <w:rPr>
          <w:b/>
          <w:bCs/>
          <w:noProof/>
          <w:sz w:val="24"/>
          <w:szCs w:val="24"/>
        </w:rPr>
        <w:t>1.7</w:t>
      </w:r>
      <w:r>
        <w:rPr>
          <w:b/>
          <w:bCs/>
          <w:sz w:val="24"/>
          <w:szCs w:val="24"/>
        </w:rPr>
        <w:fldChar w:fldCharType="end"/>
      </w:r>
      <w:r>
        <w:rPr>
          <w:b/>
          <w:bCs/>
          <w:sz w:val="24"/>
          <w:szCs w:val="24"/>
        </w:rPr>
        <w:t>.</w:t>
      </w:r>
      <w:bookmarkEnd w:id="68"/>
      <w:r w:rsidR="00E41A0F">
        <w:rPr>
          <w:b/>
          <w:bCs/>
          <w:sz w:val="24"/>
          <w:szCs w:val="24"/>
        </w:rPr>
        <w:t>4</w:t>
      </w:r>
      <w:r>
        <w:rPr>
          <w:b/>
          <w:bCs/>
          <w:sz w:val="24"/>
          <w:szCs w:val="24"/>
        </w:rPr>
        <w:t xml:space="preserve"> -</w:t>
      </w:r>
      <w:r>
        <w:rPr>
          <w:sz w:val="24"/>
          <w:szCs w:val="24"/>
        </w:rPr>
        <w:t xml:space="preserve"> Сведения о наличии и технических характеристиках аккумулирующих резервуаров на источниках тепловой энергии </w:t>
      </w:r>
      <w:bookmarkEnd w:id="69"/>
      <w:r>
        <w:rPr>
          <w:sz w:val="24"/>
          <w:szCs w:val="24"/>
        </w:rPr>
        <w:t xml:space="preserve">городского округа Электросталь. </w:t>
      </w:r>
    </w:p>
    <w:tbl>
      <w:tblPr>
        <w:tblW w:w="945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4507"/>
        <w:gridCol w:w="4354"/>
      </w:tblGrid>
      <w:tr w:rsidR="0099315A" w14:paraId="39DBE8DE" w14:textId="77777777" w:rsidTr="00F94815">
        <w:trPr>
          <w:trHeight w:val="324"/>
          <w:tblHeader/>
        </w:trPr>
        <w:tc>
          <w:tcPr>
            <w:tcW w:w="591" w:type="dxa"/>
            <w:tcBorders>
              <w:top w:val="single" w:sz="4" w:space="0" w:color="auto"/>
              <w:left w:val="single" w:sz="4" w:space="0" w:color="auto"/>
              <w:bottom w:val="single" w:sz="4" w:space="0" w:color="auto"/>
              <w:right w:val="single" w:sz="4" w:space="0" w:color="auto"/>
            </w:tcBorders>
            <w:vAlign w:val="center"/>
          </w:tcPr>
          <w:p w14:paraId="6EAD8356" w14:textId="77777777" w:rsidR="0099315A" w:rsidRPr="00FD763B" w:rsidRDefault="0099315A" w:rsidP="007F74F7">
            <w:pPr>
              <w:spacing w:after="0" w:line="240" w:lineRule="auto"/>
              <w:jc w:val="center"/>
              <w:rPr>
                <w:rFonts w:ascii="Times New Roman" w:eastAsia="Times New Roman" w:hAnsi="Times New Roman" w:cs="Times New Roman"/>
                <w:b/>
                <w:lang w:eastAsia="ru-RU"/>
              </w:rPr>
            </w:pPr>
            <w:r w:rsidRPr="00FD763B">
              <w:rPr>
                <w:rFonts w:ascii="Times New Roman" w:hAnsi="Times New Roman" w:cs="Times New Roman"/>
                <w:b/>
                <w:bCs/>
              </w:rPr>
              <w:lastRenderedPageBreak/>
              <w:t xml:space="preserve">  № </w:t>
            </w:r>
            <w:r w:rsidRPr="00FD763B">
              <w:rPr>
                <w:rFonts w:ascii="Times New Roman" w:hAnsi="Times New Roman" w:cs="Times New Roman"/>
                <w:b/>
                <w:bCs/>
              </w:rPr>
              <w:br/>
              <w:t>п/п</w:t>
            </w:r>
          </w:p>
        </w:tc>
        <w:tc>
          <w:tcPr>
            <w:tcW w:w="4507" w:type="dxa"/>
            <w:tcBorders>
              <w:top w:val="single" w:sz="4" w:space="0" w:color="auto"/>
              <w:left w:val="single" w:sz="4" w:space="0" w:color="auto"/>
              <w:bottom w:val="single" w:sz="4" w:space="0" w:color="auto"/>
              <w:right w:val="single" w:sz="4" w:space="0" w:color="auto"/>
            </w:tcBorders>
            <w:vAlign w:val="center"/>
          </w:tcPr>
          <w:p w14:paraId="11946578" w14:textId="77777777" w:rsidR="0099315A" w:rsidRPr="00FD763B" w:rsidRDefault="0099315A" w:rsidP="007F74F7">
            <w:pPr>
              <w:spacing w:after="0" w:line="240" w:lineRule="auto"/>
              <w:jc w:val="center"/>
              <w:rPr>
                <w:rFonts w:ascii="Times New Roman" w:hAnsi="Times New Roman" w:cs="Times New Roman"/>
                <w:b/>
                <w:bCs/>
              </w:rPr>
            </w:pPr>
            <w:r w:rsidRPr="00FD763B">
              <w:rPr>
                <w:rFonts w:ascii="Times New Roman" w:hAnsi="Times New Roman" w:cs="Times New Roman"/>
                <w:b/>
                <w:bCs/>
              </w:rPr>
              <w:t xml:space="preserve">Наименование источника </w:t>
            </w:r>
            <w:r w:rsidRPr="00FD763B">
              <w:rPr>
                <w:rFonts w:ascii="Times New Roman" w:hAnsi="Times New Roman" w:cs="Times New Roman"/>
                <w:b/>
                <w:bCs/>
              </w:rPr>
              <w:br/>
              <w:t>тепловой энергии, эксплуатирующая организация</w:t>
            </w:r>
          </w:p>
        </w:tc>
        <w:tc>
          <w:tcPr>
            <w:tcW w:w="4354" w:type="dxa"/>
            <w:tcBorders>
              <w:top w:val="single" w:sz="4" w:space="0" w:color="auto"/>
              <w:left w:val="single" w:sz="4" w:space="0" w:color="auto"/>
              <w:bottom w:val="single" w:sz="4" w:space="0" w:color="auto"/>
              <w:right w:val="single" w:sz="4" w:space="0" w:color="auto"/>
            </w:tcBorders>
            <w:noWrap/>
            <w:vAlign w:val="center"/>
          </w:tcPr>
          <w:p w14:paraId="05055D60" w14:textId="77777777" w:rsidR="0099315A" w:rsidRPr="00FD763B" w:rsidRDefault="0099315A" w:rsidP="007F74F7">
            <w:pPr>
              <w:spacing w:after="0" w:line="240" w:lineRule="auto"/>
              <w:jc w:val="center"/>
              <w:rPr>
                <w:rFonts w:ascii="Times New Roman" w:hAnsi="Times New Roman" w:cs="Times New Roman"/>
                <w:b/>
                <w:bCs/>
              </w:rPr>
            </w:pPr>
            <w:r w:rsidRPr="00FD763B">
              <w:rPr>
                <w:rFonts w:ascii="Times New Roman" w:hAnsi="Times New Roman" w:cs="Times New Roman"/>
                <w:b/>
                <w:bCs/>
              </w:rPr>
              <w:t>Характеристики аккумулирующих резервуаров</w:t>
            </w:r>
          </w:p>
        </w:tc>
      </w:tr>
      <w:tr w:rsidR="00F94815" w14:paraId="270BEE12"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7789627E" w14:textId="131C0FDF"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1.</w:t>
            </w:r>
          </w:p>
        </w:tc>
        <w:tc>
          <w:tcPr>
            <w:tcW w:w="4507" w:type="dxa"/>
            <w:tcBorders>
              <w:top w:val="single" w:sz="4" w:space="0" w:color="auto"/>
              <w:left w:val="single" w:sz="4" w:space="0" w:color="auto"/>
              <w:bottom w:val="single" w:sz="4" w:space="0" w:color="auto"/>
              <w:right w:val="single" w:sz="4" w:space="0" w:color="auto"/>
            </w:tcBorders>
            <w:vAlign w:val="center"/>
          </w:tcPr>
          <w:p w14:paraId="6C9482F1" w14:textId="3699A6D8"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color w:val="000000"/>
                <w:lang w:eastAsia="ru-RU"/>
              </w:rPr>
              <w:t xml:space="preserve">ЭПТК «ГТУ-ТЭЦ г. Электросталь», </w:t>
            </w:r>
            <w:r w:rsidRPr="00FD763B">
              <w:rPr>
                <w:rFonts w:ascii="Times New Roman" w:hAnsi="Times New Roman" w:cs="Times New Roman"/>
                <w:color w:val="000000"/>
              </w:rPr>
              <w:t xml:space="preserve">г. Электросталь, пр. Энергетиков, д. 2, </w:t>
            </w:r>
            <w:r w:rsidRPr="00FD763B">
              <w:rPr>
                <w:rFonts w:ascii="Times New Roman" w:eastAsia="Times New Roman" w:hAnsi="Times New Roman" w:cs="Times New Roman"/>
                <w:lang w:eastAsia="ru-RU"/>
              </w:rPr>
              <w:t>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18704B78" w14:textId="7722319E"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hAnsi="Times New Roman" w:cs="Times New Roman"/>
              </w:rPr>
              <w:t>Бак очищенной воды1шт, 1* 2000 м3</w:t>
            </w:r>
          </w:p>
        </w:tc>
      </w:tr>
      <w:tr w:rsidR="00F94815" w14:paraId="596F023F"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38E0E7F8" w14:textId="5677F3DB"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2.</w:t>
            </w:r>
          </w:p>
        </w:tc>
        <w:tc>
          <w:tcPr>
            <w:tcW w:w="4507" w:type="dxa"/>
            <w:tcBorders>
              <w:top w:val="single" w:sz="4" w:space="0" w:color="auto"/>
              <w:left w:val="single" w:sz="4" w:space="0" w:color="auto"/>
              <w:bottom w:val="single" w:sz="4" w:space="0" w:color="auto"/>
              <w:right w:val="single" w:sz="4" w:space="0" w:color="auto"/>
            </w:tcBorders>
            <w:vAlign w:val="center"/>
          </w:tcPr>
          <w:p w14:paraId="272FF12F" w14:textId="52D304D4"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color w:val="000000"/>
                <w:lang w:eastAsia="ru-RU"/>
              </w:rPr>
              <w:t xml:space="preserve">Котельная «Южная», </w:t>
            </w:r>
            <w:r w:rsidRPr="00FD763B">
              <w:rPr>
                <w:rFonts w:ascii="Times New Roman" w:hAnsi="Times New Roman" w:cs="Times New Roman"/>
                <w:color w:val="000000"/>
              </w:rPr>
              <w:t>г. Электросталь, Колхозный переулок, д. 1,</w:t>
            </w:r>
            <w:r w:rsidRPr="00FD763B">
              <w:rPr>
                <w:rFonts w:ascii="Times New Roman" w:eastAsia="Times New Roman" w:hAnsi="Times New Roman" w:cs="Times New Roman"/>
                <w:lang w:eastAsia="ru-RU"/>
              </w:rPr>
              <w:t xml:space="preserve"> 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7544549D" w14:textId="046D24EB"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hAnsi="Times New Roman" w:cs="Times New Roman"/>
              </w:rPr>
              <w:t>аккумуляторный бак подпиточной воды 5 шт., емкость 2*2000 м</w:t>
            </w:r>
            <w:r w:rsidRPr="00FD763B">
              <w:rPr>
                <w:rFonts w:ascii="Times New Roman" w:hAnsi="Times New Roman" w:cs="Times New Roman"/>
                <w:vertAlign w:val="superscript"/>
              </w:rPr>
              <w:t>3</w:t>
            </w:r>
            <w:r w:rsidRPr="00FD763B">
              <w:rPr>
                <w:rFonts w:ascii="Times New Roman" w:hAnsi="Times New Roman" w:cs="Times New Roman"/>
              </w:rPr>
              <w:t xml:space="preserve"> и 3*1000 м</w:t>
            </w:r>
            <w:r w:rsidRPr="00FD763B">
              <w:rPr>
                <w:rFonts w:ascii="Times New Roman" w:hAnsi="Times New Roman" w:cs="Times New Roman"/>
                <w:vertAlign w:val="superscript"/>
              </w:rPr>
              <w:t>3</w:t>
            </w:r>
          </w:p>
        </w:tc>
      </w:tr>
      <w:tr w:rsidR="00F94815" w14:paraId="60240FCC"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6F813F53" w14:textId="6A2DEE10"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3.</w:t>
            </w:r>
          </w:p>
        </w:tc>
        <w:tc>
          <w:tcPr>
            <w:tcW w:w="4507" w:type="dxa"/>
            <w:tcBorders>
              <w:top w:val="single" w:sz="4" w:space="0" w:color="auto"/>
              <w:left w:val="single" w:sz="4" w:space="0" w:color="auto"/>
              <w:bottom w:val="single" w:sz="4" w:space="0" w:color="auto"/>
              <w:right w:val="single" w:sz="4" w:space="0" w:color="auto"/>
            </w:tcBorders>
            <w:vAlign w:val="center"/>
          </w:tcPr>
          <w:p w14:paraId="4C675647" w14:textId="7F12B978"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color w:val="000000"/>
                <w:lang w:eastAsia="ru-RU"/>
              </w:rPr>
              <w:t xml:space="preserve">Котельная «Северная», </w:t>
            </w:r>
            <w:r w:rsidRPr="00FD763B">
              <w:rPr>
                <w:rFonts w:ascii="Times New Roman" w:hAnsi="Times New Roman" w:cs="Times New Roman"/>
                <w:color w:val="000000"/>
              </w:rPr>
              <w:t>г. Электросталь, ул. Северная, д. 7,</w:t>
            </w:r>
            <w:r w:rsidRPr="00FD763B">
              <w:rPr>
                <w:rFonts w:ascii="Times New Roman" w:eastAsia="Times New Roman" w:hAnsi="Times New Roman" w:cs="Times New Roman"/>
                <w:color w:val="000000"/>
                <w:lang w:eastAsia="ru-RU"/>
              </w:rPr>
              <w:t xml:space="preserve"> </w:t>
            </w:r>
            <w:r w:rsidRPr="00FD763B">
              <w:rPr>
                <w:rFonts w:ascii="Times New Roman" w:eastAsia="Times New Roman" w:hAnsi="Times New Roman" w:cs="Times New Roman"/>
                <w:lang w:eastAsia="ru-RU"/>
              </w:rPr>
              <w:t>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3365B6D6" w14:textId="0C6232BF"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hAnsi="Times New Roman" w:cs="Times New Roman"/>
              </w:rPr>
              <w:t>аккумуляторный бак подпиточной воды 7 шт., емкость 4*160 м</w:t>
            </w:r>
            <w:r w:rsidRPr="00FD763B">
              <w:rPr>
                <w:rFonts w:ascii="Times New Roman" w:hAnsi="Times New Roman" w:cs="Times New Roman"/>
                <w:vertAlign w:val="superscript"/>
              </w:rPr>
              <w:t>3</w:t>
            </w:r>
            <w:r w:rsidRPr="00FD763B">
              <w:rPr>
                <w:rFonts w:ascii="Times New Roman" w:hAnsi="Times New Roman" w:cs="Times New Roman"/>
              </w:rPr>
              <w:t xml:space="preserve"> и 3*250 м</w:t>
            </w:r>
            <w:r w:rsidRPr="00FD763B">
              <w:rPr>
                <w:rFonts w:ascii="Times New Roman" w:hAnsi="Times New Roman" w:cs="Times New Roman"/>
                <w:vertAlign w:val="superscript"/>
              </w:rPr>
              <w:t>3</w:t>
            </w:r>
          </w:p>
        </w:tc>
      </w:tr>
      <w:tr w:rsidR="00F94815" w14:paraId="43117356"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189DF00E" w14:textId="2E41907F"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4.</w:t>
            </w:r>
          </w:p>
        </w:tc>
        <w:tc>
          <w:tcPr>
            <w:tcW w:w="4507" w:type="dxa"/>
            <w:tcBorders>
              <w:top w:val="single" w:sz="4" w:space="0" w:color="auto"/>
              <w:left w:val="single" w:sz="4" w:space="0" w:color="auto"/>
              <w:bottom w:val="single" w:sz="4" w:space="0" w:color="auto"/>
              <w:right w:val="single" w:sz="4" w:space="0" w:color="auto"/>
            </w:tcBorders>
            <w:vAlign w:val="center"/>
          </w:tcPr>
          <w:p w14:paraId="7E0EF78A" w14:textId="24511A13"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color w:val="000000"/>
                <w:lang w:eastAsia="ru-RU"/>
              </w:rPr>
              <w:t xml:space="preserve">Котельная «Западная», </w:t>
            </w:r>
            <w:r w:rsidRPr="00FD763B">
              <w:rPr>
                <w:rFonts w:ascii="Times New Roman" w:hAnsi="Times New Roman" w:cs="Times New Roman"/>
                <w:color w:val="000000"/>
              </w:rPr>
              <w:t>г. Электросталь, ул. Первомайская, д. 15,</w:t>
            </w:r>
            <w:r w:rsidRPr="00FD763B">
              <w:rPr>
                <w:rFonts w:ascii="Times New Roman" w:eastAsia="Times New Roman" w:hAnsi="Times New Roman" w:cs="Times New Roman"/>
                <w:color w:val="000000"/>
                <w:lang w:eastAsia="ru-RU"/>
              </w:rPr>
              <w:t xml:space="preserve"> </w:t>
            </w:r>
            <w:r w:rsidRPr="00FD763B">
              <w:rPr>
                <w:rFonts w:ascii="Times New Roman" w:eastAsia="Times New Roman" w:hAnsi="Times New Roman" w:cs="Times New Roman"/>
                <w:lang w:eastAsia="ru-RU"/>
              </w:rPr>
              <w:t>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1F3B5AA7" w14:textId="75D67B0C"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hAnsi="Times New Roman" w:cs="Times New Roman"/>
              </w:rPr>
              <w:t>аккумуляторный бак подпиточной воды 2 шт., емкость 2*2 м</w:t>
            </w:r>
            <w:r w:rsidRPr="00FD763B">
              <w:rPr>
                <w:rFonts w:ascii="Times New Roman" w:hAnsi="Times New Roman" w:cs="Times New Roman"/>
                <w:vertAlign w:val="superscript"/>
              </w:rPr>
              <w:t>3</w:t>
            </w:r>
          </w:p>
        </w:tc>
      </w:tr>
      <w:tr w:rsidR="00F94815" w14:paraId="70452F00"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78C4A8CB" w14:textId="0D42690B"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5.</w:t>
            </w:r>
          </w:p>
        </w:tc>
        <w:tc>
          <w:tcPr>
            <w:tcW w:w="4507" w:type="dxa"/>
            <w:tcBorders>
              <w:top w:val="single" w:sz="4" w:space="0" w:color="auto"/>
              <w:left w:val="single" w:sz="4" w:space="0" w:color="auto"/>
              <w:bottom w:val="single" w:sz="4" w:space="0" w:color="auto"/>
              <w:right w:val="single" w:sz="4" w:space="0" w:color="auto"/>
            </w:tcBorders>
            <w:vAlign w:val="center"/>
          </w:tcPr>
          <w:p w14:paraId="2B8C7034" w14:textId="47C494CD"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color w:val="000000"/>
                <w:lang w:eastAsia="ru-RU"/>
              </w:rPr>
              <w:t xml:space="preserve">Котельная с. Иванисово, </w:t>
            </w:r>
            <w:r w:rsidRPr="00FD763B">
              <w:rPr>
                <w:rFonts w:ascii="Times New Roman" w:hAnsi="Times New Roman" w:cs="Times New Roman"/>
                <w:color w:val="000000"/>
              </w:rPr>
              <w:t>г.о. Электросталь, п. Иванисово,</w:t>
            </w:r>
            <w:r w:rsidRPr="00FD763B">
              <w:rPr>
                <w:rFonts w:ascii="Times New Roman" w:eastAsia="Times New Roman" w:hAnsi="Times New Roman" w:cs="Times New Roman"/>
                <w:color w:val="000000"/>
                <w:lang w:eastAsia="ru-RU"/>
              </w:rPr>
              <w:t xml:space="preserve"> </w:t>
            </w:r>
            <w:r w:rsidRPr="00FD763B">
              <w:rPr>
                <w:rFonts w:ascii="Times New Roman" w:eastAsia="Times New Roman" w:hAnsi="Times New Roman" w:cs="Times New Roman"/>
                <w:lang w:eastAsia="ru-RU"/>
              </w:rPr>
              <w:t>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45B9497E" w14:textId="6213E345" w:rsidR="00F94815" w:rsidRPr="00FD763B" w:rsidRDefault="00F94815" w:rsidP="00002B2F">
            <w:pPr>
              <w:spacing w:after="0" w:line="240" w:lineRule="auto"/>
              <w:jc w:val="center"/>
              <w:rPr>
                <w:rFonts w:ascii="Times New Roman" w:eastAsia="Times New Roman" w:hAnsi="Times New Roman" w:cs="Times New Roman"/>
                <w:lang w:eastAsia="ru-RU"/>
              </w:rPr>
            </w:pPr>
            <w:r w:rsidRPr="00FD763B">
              <w:rPr>
                <w:rFonts w:ascii="Times New Roman" w:eastAsia="Times New Roman" w:hAnsi="Times New Roman" w:cs="Times New Roman"/>
                <w:lang w:eastAsia="ru-RU"/>
              </w:rPr>
              <w:t>отсутствует</w:t>
            </w:r>
          </w:p>
        </w:tc>
      </w:tr>
      <w:tr w:rsidR="00F94815" w14:paraId="284B6CC5"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641BF96B" w14:textId="57B9724B"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6.</w:t>
            </w:r>
          </w:p>
        </w:tc>
        <w:tc>
          <w:tcPr>
            <w:tcW w:w="4507" w:type="dxa"/>
            <w:tcBorders>
              <w:top w:val="single" w:sz="4" w:space="0" w:color="auto"/>
              <w:left w:val="single" w:sz="4" w:space="0" w:color="auto"/>
              <w:bottom w:val="single" w:sz="4" w:space="0" w:color="auto"/>
              <w:right w:val="single" w:sz="4" w:space="0" w:color="auto"/>
            </w:tcBorders>
            <w:vAlign w:val="center"/>
          </w:tcPr>
          <w:p w14:paraId="203C6F04" w14:textId="00629864"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iCs/>
                <w:lang w:eastAsia="ru-RU"/>
              </w:rPr>
              <w:t xml:space="preserve">ЦТП №2, </w:t>
            </w:r>
            <w:r w:rsidRPr="00FD763B">
              <w:rPr>
                <w:rFonts w:ascii="Times New Roman" w:hAnsi="Times New Roman" w:cs="Times New Roman"/>
                <w:color w:val="000000"/>
              </w:rPr>
              <w:t xml:space="preserve">г. Электросталь, </w:t>
            </w:r>
            <w:r w:rsidRPr="00FD763B">
              <w:rPr>
                <w:rFonts w:ascii="Times New Roman" w:eastAsia="Times New Roman" w:hAnsi="Times New Roman" w:cs="Times New Roman"/>
                <w:iCs/>
                <w:lang w:eastAsia="ru-RU"/>
              </w:rPr>
              <w:t xml:space="preserve">ул. Журавлева, </w:t>
            </w:r>
            <w:r w:rsidRPr="00FD763B">
              <w:rPr>
                <w:rFonts w:ascii="Times New Roman" w:eastAsia="Times New Roman" w:hAnsi="Times New Roman" w:cs="Times New Roman"/>
                <w:color w:val="000000"/>
                <w:lang w:eastAsia="ru-RU"/>
              </w:rPr>
              <w:t>ЭПТК «ГТУ-ТЭЦ г. Электросталь»</w:t>
            </w:r>
          </w:p>
        </w:tc>
        <w:tc>
          <w:tcPr>
            <w:tcW w:w="4354" w:type="dxa"/>
            <w:tcBorders>
              <w:top w:val="single" w:sz="4" w:space="0" w:color="auto"/>
              <w:left w:val="single" w:sz="4" w:space="0" w:color="auto"/>
              <w:bottom w:val="single" w:sz="4" w:space="0" w:color="auto"/>
              <w:right w:val="single" w:sz="4" w:space="0" w:color="auto"/>
            </w:tcBorders>
            <w:noWrap/>
            <w:vAlign w:val="center"/>
          </w:tcPr>
          <w:p w14:paraId="497BAA92" w14:textId="0EB3E306"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отсутствует</w:t>
            </w:r>
          </w:p>
        </w:tc>
      </w:tr>
      <w:tr w:rsidR="00F94815" w14:paraId="175F1BE0"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5D1E4A72" w14:textId="116DC926"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7.</w:t>
            </w:r>
          </w:p>
        </w:tc>
        <w:tc>
          <w:tcPr>
            <w:tcW w:w="4507" w:type="dxa"/>
            <w:tcBorders>
              <w:top w:val="single" w:sz="4" w:space="0" w:color="auto"/>
              <w:left w:val="single" w:sz="4" w:space="0" w:color="auto"/>
              <w:bottom w:val="single" w:sz="4" w:space="0" w:color="auto"/>
              <w:right w:val="single" w:sz="4" w:space="0" w:color="auto"/>
            </w:tcBorders>
            <w:vAlign w:val="center"/>
          </w:tcPr>
          <w:p w14:paraId="6E1AD2C0" w14:textId="3BCA6E7A"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iCs/>
                <w:lang w:eastAsia="ru-RU"/>
              </w:rPr>
              <w:t xml:space="preserve">ЦТП №3, </w:t>
            </w:r>
            <w:r w:rsidRPr="00FD763B">
              <w:rPr>
                <w:rFonts w:ascii="Times New Roman" w:hAnsi="Times New Roman" w:cs="Times New Roman"/>
                <w:color w:val="000000"/>
              </w:rPr>
              <w:t xml:space="preserve">г. Электросталь, </w:t>
            </w:r>
            <w:r w:rsidRPr="00FD763B">
              <w:rPr>
                <w:rFonts w:ascii="Times New Roman" w:eastAsia="Times New Roman" w:hAnsi="Times New Roman" w:cs="Times New Roman"/>
                <w:iCs/>
                <w:lang w:eastAsia="ru-RU"/>
              </w:rPr>
              <w:t>ул. Западная</w:t>
            </w:r>
            <w:r w:rsidRPr="00FD763B">
              <w:rPr>
                <w:rFonts w:ascii="Times New Roman" w:eastAsia="Times New Roman" w:hAnsi="Times New Roman" w:cs="Times New Roman"/>
                <w:color w:val="000000"/>
                <w:lang w:eastAsia="ru-RU"/>
              </w:rPr>
              <w:t xml:space="preserve"> , ЭПТК «ГТУ-ТЭЦ г. Электросталь»</w:t>
            </w:r>
          </w:p>
        </w:tc>
        <w:tc>
          <w:tcPr>
            <w:tcW w:w="4354" w:type="dxa"/>
            <w:tcBorders>
              <w:top w:val="single" w:sz="4" w:space="0" w:color="auto"/>
              <w:left w:val="single" w:sz="4" w:space="0" w:color="auto"/>
              <w:bottom w:val="single" w:sz="4" w:space="0" w:color="auto"/>
              <w:right w:val="single" w:sz="4" w:space="0" w:color="auto"/>
            </w:tcBorders>
            <w:noWrap/>
            <w:vAlign w:val="center"/>
          </w:tcPr>
          <w:p w14:paraId="1613F9B4" w14:textId="29D1D804"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отсутствует</w:t>
            </w:r>
          </w:p>
        </w:tc>
      </w:tr>
      <w:tr w:rsidR="00F94815" w14:paraId="47746F40"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27C6D913" w14:textId="0B585149"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8.</w:t>
            </w:r>
          </w:p>
        </w:tc>
        <w:tc>
          <w:tcPr>
            <w:tcW w:w="4507" w:type="dxa"/>
            <w:tcBorders>
              <w:top w:val="single" w:sz="4" w:space="0" w:color="auto"/>
              <w:left w:val="single" w:sz="4" w:space="0" w:color="auto"/>
              <w:bottom w:val="single" w:sz="4" w:space="0" w:color="auto"/>
              <w:right w:val="single" w:sz="4" w:space="0" w:color="auto"/>
            </w:tcBorders>
            <w:vAlign w:val="center"/>
          </w:tcPr>
          <w:p w14:paraId="12827889" w14:textId="56331A5C"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iCs/>
                <w:lang w:eastAsia="ru-RU"/>
              </w:rPr>
              <w:t xml:space="preserve">ЦТП №4, </w:t>
            </w:r>
            <w:r w:rsidRPr="00FD763B">
              <w:rPr>
                <w:rFonts w:ascii="Times New Roman" w:hAnsi="Times New Roman" w:cs="Times New Roman"/>
                <w:color w:val="000000"/>
              </w:rPr>
              <w:t xml:space="preserve">г. Электросталь, </w:t>
            </w:r>
            <w:r w:rsidRPr="00FD763B">
              <w:rPr>
                <w:rFonts w:ascii="Times New Roman" w:eastAsia="Times New Roman" w:hAnsi="Times New Roman" w:cs="Times New Roman"/>
                <w:iCs/>
                <w:lang w:eastAsia="ru-RU"/>
              </w:rPr>
              <w:t>60-летия Победы б-р</w:t>
            </w:r>
            <w:r w:rsidRPr="00FD763B">
              <w:rPr>
                <w:rFonts w:ascii="Times New Roman" w:eastAsia="Times New Roman" w:hAnsi="Times New Roman" w:cs="Times New Roman"/>
                <w:color w:val="000000"/>
                <w:lang w:eastAsia="ru-RU"/>
              </w:rPr>
              <w:t xml:space="preserve"> , ЭПТК «ГТУ-ТЭЦ г. Электросталь»</w:t>
            </w:r>
          </w:p>
        </w:tc>
        <w:tc>
          <w:tcPr>
            <w:tcW w:w="4354" w:type="dxa"/>
            <w:tcBorders>
              <w:top w:val="single" w:sz="4" w:space="0" w:color="auto"/>
              <w:left w:val="single" w:sz="4" w:space="0" w:color="auto"/>
              <w:bottom w:val="single" w:sz="4" w:space="0" w:color="auto"/>
              <w:right w:val="single" w:sz="4" w:space="0" w:color="auto"/>
            </w:tcBorders>
            <w:noWrap/>
            <w:vAlign w:val="center"/>
          </w:tcPr>
          <w:p w14:paraId="3256CFF3" w14:textId="56AF4048"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отсутствует</w:t>
            </w:r>
          </w:p>
        </w:tc>
      </w:tr>
      <w:tr w:rsidR="00F94815" w14:paraId="08CBBE86"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4D6825A1" w14:textId="391BDC6C"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9.</w:t>
            </w:r>
          </w:p>
        </w:tc>
        <w:tc>
          <w:tcPr>
            <w:tcW w:w="4507" w:type="dxa"/>
            <w:tcBorders>
              <w:top w:val="single" w:sz="4" w:space="0" w:color="auto"/>
              <w:left w:val="single" w:sz="4" w:space="0" w:color="auto"/>
              <w:bottom w:val="single" w:sz="4" w:space="0" w:color="auto"/>
              <w:right w:val="single" w:sz="4" w:space="0" w:color="auto"/>
            </w:tcBorders>
            <w:vAlign w:val="center"/>
          </w:tcPr>
          <w:p w14:paraId="2F7875D2" w14:textId="7CE3F1ED"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iCs/>
                <w:lang w:eastAsia="ru-RU"/>
              </w:rPr>
              <w:t xml:space="preserve">ЦТП №1, </w:t>
            </w:r>
            <w:r w:rsidRPr="00FD763B">
              <w:rPr>
                <w:rFonts w:ascii="Times New Roman" w:hAnsi="Times New Roman" w:cs="Times New Roman"/>
                <w:color w:val="000000"/>
              </w:rPr>
              <w:t xml:space="preserve">г. Электросталь, ул. Победы, </w:t>
            </w:r>
            <w:r w:rsidRPr="00FD763B">
              <w:rPr>
                <w:rFonts w:ascii="Times New Roman" w:eastAsia="Times New Roman" w:hAnsi="Times New Roman" w:cs="Times New Roman"/>
                <w:lang w:eastAsia="ru-RU"/>
              </w:rPr>
              <w:t xml:space="preserve">Котельная «Южная», </w:t>
            </w:r>
            <w:r w:rsidRPr="00FD763B">
              <w:rPr>
                <w:rFonts w:ascii="Times New Roman" w:eastAsia="Times New Roman" w:hAnsi="Times New Roman" w:cs="Times New Roman"/>
                <w:color w:val="000000"/>
                <w:lang w:eastAsia="ru-RU"/>
              </w:rPr>
              <w:t>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3B4CB515" w14:textId="2838EF46"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отсутствует</w:t>
            </w:r>
          </w:p>
        </w:tc>
      </w:tr>
      <w:tr w:rsidR="00F94815" w14:paraId="19BC0C98"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4A85E5BC" w14:textId="53166CAC"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10.</w:t>
            </w:r>
          </w:p>
        </w:tc>
        <w:tc>
          <w:tcPr>
            <w:tcW w:w="4507" w:type="dxa"/>
            <w:tcBorders>
              <w:top w:val="single" w:sz="4" w:space="0" w:color="auto"/>
              <w:left w:val="single" w:sz="4" w:space="0" w:color="auto"/>
              <w:bottom w:val="single" w:sz="4" w:space="0" w:color="auto"/>
              <w:right w:val="single" w:sz="4" w:space="0" w:color="auto"/>
            </w:tcBorders>
            <w:vAlign w:val="center"/>
          </w:tcPr>
          <w:p w14:paraId="0DCB3C76" w14:textId="1E53DD99"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iCs/>
                <w:lang w:eastAsia="ru-RU"/>
              </w:rPr>
              <w:t xml:space="preserve">ЦТП, </w:t>
            </w:r>
            <w:r w:rsidRPr="00FD763B">
              <w:rPr>
                <w:rFonts w:ascii="Times New Roman" w:hAnsi="Times New Roman" w:cs="Times New Roman"/>
                <w:color w:val="000000"/>
              </w:rPr>
              <w:t>г. Электросталь</w:t>
            </w:r>
            <w:r w:rsidRPr="00FD763B">
              <w:rPr>
                <w:rFonts w:ascii="Times New Roman" w:eastAsia="Times New Roman" w:hAnsi="Times New Roman" w:cs="Times New Roman"/>
                <w:iCs/>
                <w:lang w:eastAsia="ru-RU"/>
              </w:rPr>
              <w:t>, ул. Островского</w:t>
            </w:r>
            <w:r w:rsidRPr="00FD763B">
              <w:rPr>
                <w:rFonts w:ascii="Times New Roman" w:eastAsia="Times New Roman" w:hAnsi="Times New Roman" w:cs="Times New Roman"/>
                <w:lang w:eastAsia="ru-RU"/>
              </w:rPr>
              <w:t xml:space="preserve"> , Котельная «Южная»</w:t>
            </w:r>
            <w:r w:rsidRPr="00FD763B">
              <w:rPr>
                <w:rFonts w:ascii="Times New Roman" w:eastAsia="Times New Roman" w:hAnsi="Times New Roman" w:cs="Times New Roman"/>
                <w:color w:val="000000"/>
                <w:lang w:eastAsia="ru-RU"/>
              </w:rPr>
              <w:t xml:space="preserve"> 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48DB2234" w14:textId="55B9C0B9"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отсутствует</w:t>
            </w:r>
          </w:p>
        </w:tc>
      </w:tr>
      <w:tr w:rsidR="00F94815" w14:paraId="6FBA7962"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5D080B26" w14:textId="62EFD92E"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11.</w:t>
            </w:r>
          </w:p>
        </w:tc>
        <w:tc>
          <w:tcPr>
            <w:tcW w:w="4507" w:type="dxa"/>
            <w:tcBorders>
              <w:top w:val="single" w:sz="4" w:space="0" w:color="auto"/>
              <w:left w:val="single" w:sz="4" w:space="0" w:color="auto"/>
              <w:bottom w:val="single" w:sz="4" w:space="0" w:color="auto"/>
              <w:right w:val="single" w:sz="4" w:space="0" w:color="auto"/>
            </w:tcBorders>
            <w:vAlign w:val="center"/>
          </w:tcPr>
          <w:p w14:paraId="18A09702" w14:textId="266BB4AC"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iCs/>
                <w:lang w:eastAsia="ru-RU"/>
              </w:rPr>
              <w:t xml:space="preserve">ЦТП №5, </w:t>
            </w:r>
            <w:r w:rsidRPr="00FD763B">
              <w:rPr>
                <w:rFonts w:ascii="Times New Roman" w:hAnsi="Times New Roman" w:cs="Times New Roman"/>
                <w:color w:val="000000"/>
              </w:rPr>
              <w:t>г. Электросталь, ул. Жулябина,</w:t>
            </w:r>
            <w:r w:rsidRPr="00FD763B">
              <w:rPr>
                <w:rFonts w:ascii="Times New Roman" w:eastAsia="Times New Roman" w:hAnsi="Times New Roman" w:cs="Times New Roman"/>
                <w:lang w:eastAsia="ru-RU"/>
              </w:rPr>
              <w:t xml:space="preserve"> Котельная «Северная», </w:t>
            </w:r>
            <w:r w:rsidRPr="00FD763B">
              <w:rPr>
                <w:rFonts w:ascii="Times New Roman" w:eastAsia="Times New Roman" w:hAnsi="Times New Roman" w:cs="Times New Roman"/>
                <w:color w:val="000000"/>
                <w:lang w:eastAsia="ru-RU"/>
              </w:rPr>
              <w:t>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63CDF846" w14:textId="31A5B47B"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отсутствует</w:t>
            </w:r>
          </w:p>
        </w:tc>
      </w:tr>
      <w:tr w:rsidR="00F94815" w14:paraId="51C5CAED"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7A2D80E4" w14:textId="29005341"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12.</w:t>
            </w:r>
          </w:p>
        </w:tc>
        <w:tc>
          <w:tcPr>
            <w:tcW w:w="4507" w:type="dxa"/>
            <w:tcBorders>
              <w:top w:val="single" w:sz="4" w:space="0" w:color="auto"/>
              <w:left w:val="single" w:sz="4" w:space="0" w:color="auto"/>
              <w:bottom w:val="single" w:sz="4" w:space="0" w:color="auto"/>
              <w:right w:val="single" w:sz="4" w:space="0" w:color="auto"/>
            </w:tcBorders>
            <w:vAlign w:val="center"/>
          </w:tcPr>
          <w:p w14:paraId="3EB6B419" w14:textId="0C86BEFB"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iCs/>
                <w:lang w:eastAsia="ru-RU"/>
              </w:rPr>
              <w:t xml:space="preserve">ЦТП №6, </w:t>
            </w:r>
            <w:r w:rsidRPr="00FD763B">
              <w:rPr>
                <w:rFonts w:ascii="Times New Roman" w:hAnsi="Times New Roman" w:cs="Times New Roman"/>
                <w:color w:val="000000"/>
              </w:rPr>
              <w:t>г. Электросталь, ул. Пушкина,</w:t>
            </w:r>
            <w:r w:rsidRPr="00FD763B">
              <w:rPr>
                <w:rFonts w:ascii="Times New Roman" w:eastAsia="Times New Roman" w:hAnsi="Times New Roman" w:cs="Times New Roman"/>
                <w:lang w:eastAsia="ru-RU"/>
              </w:rPr>
              <w:t xml:space="preserve"> Котельная «Северная», </w:t>
            </w:r>
            <w:r w:rsidRPr="00FD763B">
              <w:rPr>
                <w:rFonts w:ascii="Times New Roman" w:eastAsia="Times New Roman" w:hAnsi="Times New Roman" w:cs="Times New Roman"/>
                <w:color w:val="000000"/>
                <w:lang w:eastAsia="ru-RU"/>
              </w:rPr>
              <w:t>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0227F3EF" w14:textId="32CB54CA"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отсутствует</w:t>
            </w:r>
          </w:p>
        </w:tc>
      </w:tr>
      <w:tr w:rsidR="00F94815" w14:paraId="65A56918"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6959CCE1" w14:textId="06B49F31"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13.</w:t>
            </w:r>
          </w:p>
        </w:tc>
        <w:tc>
          <w:tcPr>
            <w:tcW w:w="4507" w:type="dxa"/>
            <w:tcBorders>
              <w:top w:val="single" w:sz="4" w:space="0" w:color="auto"/>
              <w:left w:val="single" w:sz="4" w:space="0" w:color="auto"/>
              <w:bottom w:val="single" w:sz="4" w:space="0" w:color="auto"/>
              <w:right w:val="single" w:sz="4" w:space="0" w:color="auto"/>
            </w:tcBorders>
            <w:vAlign w:val="center"/>
          </w:tcPr>
          <w:p w14:paraId="3515CF25" w14:textId="5A4BC549"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iCs/>
                <w:lang w:eastAsia="ru-RU"/>
              </w:rPr>
              <w:t xml:space="preserve">ЦТП №7, </w:t>
            </w:r>
            <w:r w:rsidRPr="00FD763B">
              <w:rPr>
                <w:rFonts w:ascii="Times New Roman" w:hAnsi="Times New Roman" w:cs="Times New Roman"/>
                <w:color w:val="000000"/>
              </w:rPr>
              <w:t>г. Электросталь, Расковой пр-д,</w:t>
            </w:r>
            <w:r w:rsidRPr="00FD763B">
              <w:rPr>
                <w:rFonts w:ascii="Times New Roman" w:eastAsia="Times New Roman" w:hAnsi="Times New Roman" w:cs="Times New Roman"/>
                <w:lang w:eastAsia="ru-RU"/>
              </w:rPr>
              <w:t xml:space="preserve"> Котельная «Северная», </w:t>
            </w:r>
            <w:r w:rsidRPr="00FD763B">
              <w:rPr>
                <w:rFonts w:ascii="Times New Roman" w:eastAsia="Times New Roman" w:hAnsi="Times New Roman" w:cs="Times New Roman"/>
                <w:color w:val="000000"/>
                <w:lang w:eastAsia="ru-RU"/>
              </w:rPr>
              <w:t>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20B89E80" w14:textId="0A561B24"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отсутствует</w:t>
            </w:r>
          </w:p>
        </w:tc>
      </w:tr>
      <w:tr w:rsidR="00F94815" w14:paraId="29444EAF"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200AC5F1" w14:textId="4B9B4ABD"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14.</w:t>
            </w:r>
          </w:p>
        </w:tc>
        <w:tc>
          <w:tcPr>
            <w:tcW w:w="4507" w:type="dxa"/>
            <w:tcBorders>
              <w:top w:val="single" w:sz="4" w:space="0" w:color="auto"/>
              <w:left w:val="single" w:sz="4" w:space="0" w:color="auto"/>
              <w:bottom w:val="single" w:sz="4" w:space="0" w:color="auto"/>
              <w:right w:val="single" w:sz="4" w:space="0" w:color="auto"/>
            </w:tcBorders>
            <w:vAlign w:val="center"/>
          </w:tcPr>
          <w:p w14:paraId="58588205" w14:textId="1F8F22A8"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iCs/>
                <w:lang w:eastAsia="ru-RU"/>
              </w:rPr>
              <w:t xml:space="preserve">ЦТП №8, </w:t>
            </w:r>
            <w:r w:rsidRPr="00FD763B">
              <w:rPr>
                <w:rFonts w:ascii="Times New Roman" w:hAnsi="Times New Roman" w:cs="Times New Roman"/>
                <w:color w:val="000000"/>
              </w:rPr>
              <w:t>г. Электросталь, Ленина проспект,</w:t>
            </w:r>
            <w:r w:rsidRPr="00FD763B">
              <w:rPr>
                <w:rFonts w:ascii="Times New Roman" w:eastAsia="Times New Roman" w:hAnsi="Times New Roman" w:cs="Times New Roman"/>
                <w:lang w:eastAsia="ru-RU"/>
              </w:rPr>
              <w:t xml:space="preserve"> Котельная «Северная», </w:t>
            </w:r>
            <w:r w:rsidRPr="00FD763B">
              <w:rPr>
                <w:rFonts w:ascii="Times New Roman" w:eastAsia="Times New Roman" w:hAnsi="Times New Roman" w:cs="Times New Roman"/>
                <w:color w:val="000000"/>
                <w:lang w:eastAsia="ru-RU"/>
              </w:rPr>
              <w:t>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5680E0FE" w14:textId="774D278B"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отсутствует</w:t>
            </w:r>
          </w:p>
        </w:tc>
      </w:tr>
      <w:tr w:rsidR="00F94815" w14:paraId="339416BA"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2152C101" w14:textId="6C58B3F6"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15.</w:t>
            </w:r>
          </w:p>
        </w:tc>
        <w:tc>
          <w:tcPr>
            <w:tcW w:w="4507" w:type="dxa"/>
            <w:tcBorders>
              <w:top w:val="single" w:sz="4" w:space="0" w:color="auto"/>
              <w:left w:val="single" w:sz="4" w:space="0" w:color="auto"/>
              <w:bottom w:val="single" w:sz="4" w:space="0" w:color="auto"/>
              <w:right w:val="single" w:sz="4" w:space="0" w:color="auto"/>
            </w:tcBorders>
            <w:vAlign w:val="center"/>
          </w:tcPr>
          <w:p w14:paraId="7EC317CE" w14:textId="21FCCAA5"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iCs/>
                <w:lang w:eastAsia="ru-RU"/>
              </w:rPr>
              <w:t xml:space="preserve">ЦТП  №9, </w:t>
            </w:r>
            <w:r w:rsidRPr="00FD763B">
              <w:rPr>
                <w:rFonts w:ascii="Times New Roman" w:hAnsi="Times New Roman" w:cs="Times New Roman"/>
                <w:color w:val="000000"/>
              </w:rPr>
              <w:t>г. Электросталь, ул. Сталеваров,</w:t>
            </w:r>
            <w:r w:rsidRPr="00FD763B">
              <w:rPr>
                <w:rFonts w:ascii="Times New Roman" w:eastAsia="Times New Roman" w:hAnsi="Times New Roman" w:cs="Times New Roman"/>
                <w:lang w:eastAsia="ru-RU"/>
              </w:rPr>
              <w:t xml:space="preserve"> Котельная «Северная», </w:t>
            </w:r>
            <w:r w:rsidRPr="00FD763B">
              <w:rPr>
                <w:rFonts w:ascii="Times New Roman" w:eastAsia="Times New Roman" w:hAnsi="Times New Roman" w:cs="Times New Roman"/>
                <w:color w:val="000000"/>
                <w:lang w:eastAsia="ru-RU"/>
              </w:rPr>
              <w:t>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1D752EE0" w14:textId="37173E77"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отсутствует</w:t>
            </w:r>
          </w:p>
        </w:tc>
      </w:tr>
      <w:tr w:rsidR="00F94815" w14:paraId="3C81CA59"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1C2CEFB3" w14:textId="11E98F36"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16.</w:t>
            </w:r>
          </w:p>
        </w:tc>
        <w:tc>
          <w:tcPr>
            <w:tcW w:w="4507" w:type="dxa"/>
            <w:tcBorders>
              <w:top w:val="single" w:sz="4" w:space="0" w:color="auto"/>
              <w:left w:val="single" w:sz="4" w:space="0" w:color="auto"/>
              <w:bottom w:val="single" w:sz="4" w:space="0" w:color="auto"/>
              <w:right w:val="single" w:sz="4" w:space="0" w:color="auto"/>
            </w:tcBorders>
            <w:vAlign w:val="center"/>
          </w:tcPr>
          <w:p w14:paraId="02F45802" w14:textId="4827C62F"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iCs/>
                <w:lang w:eastAsia="ru-RU"/>
              </w:rPr>
              <w:t xml:space="preserve">ЦТП  №10, </w:t>
            </w:r>
            <w:r w:rsidRPr="00FD763B">
              <w:rPr>
                <w:rFonts w:ascii="Times New Roman" w:hAnsi="Times New Roman" w:cs="Times New Roman"/>
                <w:color w:val="000000"/>
              </w:rPr>
              <w:t>г. Электросталь, Ленина проспект,</w:t>
            </w:r>
            <w:r w:rsidRPr="00FD763B">
              <w:rPr>
                <w:rFonts w:ascii="Times New Roman" w:eastAsia="Times New Roman" w:hAnsi="Times New Roman" w:cs="Times New Roman"/>
                <w:lang w:eastAsia="ru-RU"/>
              </w:rPr>
              <w:t xml:space="preserve"> Котельная «Северная», </w:t>
            </w:r>
            <w:r w:rsidRPr="00FD763B">
              <w:rPr>
                <w:rFonts w:ascii="Times New Roman" w:eastAsia="Times New Roman" w:hAnsi="Times New Roman" w:cs="Times New Roman"/>
                <w:color w:val="000000"/>
                <w:lang w:eastAsia="ru-RU"/>
              </w:rPr>
              <w:t>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72E0FE1E" w14:textId="2BF60A96"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отсутствует</w:t>
            </w:r>
          </w:p>
        </w:tc>
      </w:tr>
      <w:tr w:rsidR="00F94815" w14:paraId="1038117A"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60204936" w14:textId="25FD31E9"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17.</w:t>
            </w:r>
          </w:p>
        </w:tc>
        <w:tc>
          <w:tcPr>
            <w:tcW w:w="4507" w:type="dxa"/>
            <w:tcBorders>
              <w:top w:val="single" w:sz="4" w:space="0" w:color="auto"/>
              <w:left w:val="single" w:sz="4" w:space="0" w:color="auto"/>
              <w:bottom w:val="single" w:sz="4" w:space="0" w:color="auto"/>
              <w:right w:val="single" w:sz="4" w:space="0" w:color="auto"/>
            </w:tcBorders>
            <w:vAlign w:val="center"/>
          </w:tcPr>
          <w:p w14:paraId="51A57961" w14:textId="7D7087F7"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iCs/>
                <w:lang w:eastAsia="ru-RU"/>
              </w:rPr>
              <w:t xml:space="preserve">ЦТП 25 квартал, </w:t>
            </w:r>
            <w:r w:rsidRPr="00FD763B">
              <w:rPr>
                <w:rFonts w:ascii="Times New Roman" w:hAnsi="Times New Roman" w:cs="Times New Roman"/>
                <w:color w:val="000000"/>
              </w:rPr>
              <w:t xml:space="preserve">г. Электросталь, </w:t>
            </w:r>
            <w:r w:rsidRPr="00FD763B">
              <w:rPr>
                <w:rFonts w:ascii="Times New Roman" w:eastAsia="Times New Roman" w:hAnsi="Times New Roman" w:cs="Times New Roman"/>
                <w:lang w:eastAsia="ru-RU"/>
              </w:rPr>
              <w:t xml:space="preserve">Котельная «Северная», </w:t>
            </w:r>
            <w:r w:rsidRPr="00FD763B">
              <w:rPr>
                <w:rFonts w:ascii="Times New Roman" w:eastAsia="Times New Roman" w:hAnsi="Times New Roman" w:cs="Times New Roman"/>
                <w:color w:val="000000"/>
                <w:lang w:eastAsia="ru-RU"/>
              </w:rPr>
              <w:t>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542E5322" w14:textId="5527CA5A"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отсутствует</w:t>
            </w:r>
          </w:p>
        </w:tc>
      </w:tr>
      <w:tr w:rsidR="00F94815" w14:paraId="2348D999" w14:textId="77777777" w:rsidTr="00F94815">
        <w:trPr>
          <w:trHeight w:val="324"/>
        </w:trPr>
        <w:tc>
          <w:tcPr>
            <w:tcW w:w="591" w:type="dxa"/>
            <w:tcBorders>
              <w:top w:val="single" w:sz="4" w:space="0" w:color="auto"/>
              <w:left w:val="single" w:sz="4" w:space="0" w:color="auto"/>
              <w:bottom w:val="single" w:sz="4" w:space="0" w:color="auto"/>
              <w:right w:val="single" w:sz="4" w:space="0" w:color="auto"/>
            </w:tcBorders>
            <w:vAlign w:val="center"/>
          </w:tcPr>
          <w:p w14:paraId="566AE85D" w14:textId="3134CB32" w:rsidR="00F94815" w:rsidRPr="00FD763B" w:rsidRDefault="00F94815" w:rsidP="00F94815">
            <w:pPr>
              <w:spacing w:after="0" w:line="240" w:lineRule="auto"/>
              <w:jc w:val="center"/>
              <w:rPr>
                <w:rFonts w:ascii="Times New Roman" w:hAnsi="Times New Roman" w:cs="Times New Roman"/>
                <w:b/>
                <w:bCs/>
              </w:rPr>
            </w:pPr>
            <w:r w:rsidRPr="00FD763B">
              <w:rPr>
                <w:rFonts w:ascii="Times New Roman" w:hAnsi="Times New Roman" w:cs="Times New Roman"/>
              </w:rPr>
              <w:t>18.</w:t>
            </w:r>
          </w:p>
        </w:tc>
        <w:tc>
          <w:tcPr>
            <w:tcW w:w="4507" w:type="dxa"/>
            <w:tcBorders>
              <w:top w:val="single" w:sz="4" w:space="0" w:color="auto"/>
              <w:left w:val="single" w:sz="4" w:space="0" w:color="auto"/>
              <w:bottom w:val="single" w:sz="4" w:space="0" w:color="auto"/>
              <w:right w:val="single" w:sz="4" w:space="0" w:color="auto"/>
            </w:tcBorders>
            <w:vAlign w:val="center"/>
          </w:tcPr>
          <w:p w14:paraId="5E6115AB" w14:textId="51640924" w:rsidR="00F94815" w:rsidRPr="00FD763B" w:rsidRDefault="00F94815" w:rsidP="00FD763B">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 xml:space="preserve">ЦТП, </w:t>
            </w:r>
            <w:r w:rsidRPr="00FD763B">
              <w:rPr>
                <w:rFonts w:ascii="Times New Roman" w:hAnsi="Times New Roman" w:cs="Times New Roman"/>
                <w:color w:val="000000"/>
              </w:rPr>
              <w:t xml:space="preserve">г.о. Электросталь, п. Иванисово, ул. Центральная усадьба, </w:t>
            </w:r>
            <w:r w:rsidRPr="00FD763B">
              <w:rPr>
                <w:rFonts w:ascii="Times New Roman" w:eastAsia="Times New Roman" w:hAnsi="Times New Roman" w:cs="Times New Roman"/>
                <w:lang w:eastAsia="ru-RU"/>
              </w:rPr>
              <w:t>Котельная с. Иванисово</w:t>
            </w:r>
            <w:r w:rsidRPr="00FD763B">
              <w:rPr>
                <w:rFonts w:ascii="Times New Roman" w:eastAsia="Times New Roman" w:hAnsi="Times New Roman" w:cs="Times New Roman"/>
                <w:color w:val="000000"/>
                <w:lang w:eastAsia="ru-RU"/>
              </w:rPr>
              <w:t xml:space="preserve"> ООО «Глобус»</w:t>
            </w:r>
          </w:p>
        </w:tc>
        <w:tc>
          <w:tcPr>
            <w:tcW w:w="4354" w:type="dxa"/>
            <w:tcBorders>
              <w:top w:val="single" w:sz="4" w:space="0" w:color="auto"/>
              <w:left w:val="single" w:sz="4" w:space="0" w:color="auto"/>
              <w:bottom w:val="single" w:sz="4" w:space="0" w:color="auto"/>
              <w:right w:val="single" w:sz="4" w:space="0" w:color="auto"/>
            </w:tcBorders>
            <w:noWrap/>
            <w:vAlign w:val="center"/>
          </w:tcPr>
          <w:p w14:paraId="4D8931D0" w14:textId="4FC4C6B5" w:rsidR="00F94815" w:rsidRPr="00FD763B" w:rsidRDefault="00F94815" w:rsidP="00002B2F">
            <w:pPr>
              <w:spacing w:after="0" w:line="240" w:lineRule="auto"/>
              <w:jc w:val="center"/>
              <w:rPr>
                <w:rFonts w:ascii="Times New Roman" w:hAnsi="Times New Roman" w:cs="Times New Roman"/>
                <w:b/>
                <w:bCs/>
              </w:rPr>
            </w:pPr>
            <w:r w:rsidRPr="00FD763B">
              <w:rPr>
                <w:rFonts w:ascii="Times New Roman" w:eastAsia="Times New Roman" w:hAnsi="Times New Roman" w:cs="Times New Roman"/>
                <w:lang w:eastAsia="ru-RU"/>
              </w:rPr>
              <w:t>отсутствует</w:t>
            </w:r>
          </w:p>
        </w:tc>
      </w:tr>
      <w:tr w:rsidR="0099315A" w14:paraId="25BDB50A" w14:textId="77777777" w:rsidTr="00F94815">
        <w:trPr>
          <w:trHeight w:val="20"/>
        </w:trPr>
        <w:tc>
          <w:tcPr>
            <w:tcW w:w="591" w:type="dxa"/>
            <w:tcBorders>
              <w:top w:val="single" w:sz="4" w:space="0" w:color="auto"/>
              <w:left w:val="single" w:sz="4" w:space="0" w:color="auto"/>
              <w:bottom w:val="single" w:sz="4" w:space="0" w:color="auto"/>
              <w:right w:val="single" w:sz="4" w:space="0" w:color="auto"/>
            </w:tcBorders>
            <w:vAlign w:val="center"/>
          </w:tcPr>
          <w:p w14:paraId="448160F1" w14:textId="552AD187" w:rsidR="0099315A" w:rsidRPr="00FD763B" w:rsidRDefault="00F94815" w:rsidP="007F74F7">
            <w:pPr>
              <w:spacing w:after="0" w:line="240" w:lineRule="auto"/>
              <w:jc w:val="center"/>
              <w:rPr>
                <w:rFonts w:ascii="Times New Roman" w:hAnsi="Times New Roman" w:cs="Times New Roman"/>
              </w:rPr>
            </w:pPr>
            <w:r w:rsidRPr="00FD763B">
              <w:rPr>
                <w:rFonts w:ascii="Times New Roman" w:hAnsi="Times New Roman" w:cs="Times New Roman"/>
              </w:rPr>
              <w:t>19.</w:t>
            </w:r>
          </w:p>
        </w:tc>
        <w:tc>
          <w:tcPr>
            <w:tcW w:w="4507" w:type="dxa"/>
            <w:tcBorders>
              <w:top w:val="single" w:sz="4" w:space="0" w:color="auto"/>
              <w:left w:val="single" w:sz="4" w:space="0" w:color="auto"/>
              <w:bottom w:val="single" w:sz="4" w:space="0" w:color="auto"/>
              <w:right w:val="single" w:sz="4" w:space="0" w:color="auto"/>
            </w:tcBorders>
            <w:vAlign w:val="center"/>
          </w:tcPr>
          <w:p w14:paraId="3270E4A7" w14:textId="1C86C06C" w:rsidR="0099315A" w:rsidRPr="00FD763B" w:rsidRDefault="00CB22EA" w:rsidP="00FD763B">
            <w:pPr>
              <w:spacing w:after="0" w:line="240" w:lineRule="auto"/>
              <w:jc w:val="center"/>
              <w:rPr>
                <w:rFonts w:ascii="Times New Roman" w:hAnsi="Times New Roman" w:cs="Times New Roman"/>
              </w:rPr>
            </w:pPr>
            <w:r w:rsidRPr="00FD763B">
              <w:rPr>
                <w:rFonts w:ascii="Times New Roman" w:hAnsi="Times New Roman" w:cs="Times New Roman"/>
              </w:rPr>
              <w:t>Котельная «Восточная», г. Электросталь, пер. Строительный, д. 11, МУП «ЭЦУ»</w:t>
            </w:r>
          </w:p>
        </w:tc>
        <w:tc>
          <w:tcPr>
            <w:tcW w:w="4354" w:type="dxa"/>
            <w:tcBorders>
              <w:top w:val="single" w:sz="4" w:space="0" w:color="auto"/>
              <w:left w:val="single" w:sz="4" w:space="0" w:color="auto"/>
              <w:bottom w:val="single" w:sz="4" w:space="0" w:color="auto"/>
              <w:right w:val="single" w:sz="4" w:space="0" w:color="auto"/>
            </w:tcBorders>
            <w:noWrap/>
            <w:vAlign w:val="center"/>
          </w:tcPr>
          <w:p w14:paraId="3000B21C" w14:textId="53B1014D" w:rsidR="0099315A" w:rsidRPr="00FD763B" w:rsidRDefault="00CB22EA" w:rsidP="00002B2F">
            <w:pPr>
              <w:spacing w:after="0" w:line="240" w:lineRule="auto"/>
              <w:jc w:val="center"/>
              <w:rPr>
                <w:rFonts w:ascii="Times New Roman" w:hAnsi="Times New Roman" w:cs="Times New Roman"/>
              </w:rPr>
            </w:pPr>
            <w:r w:rsidRPr="00FD763B">
              <w:rPr>
                <w:rFonts w:ascii="Times New Roman" w:hAnsi="Times New Roman" w:cs="Times New Roman"/>
              </w:rPr>
              <w:t>Баки аккумуляторные V-1000 м</w:t>
            </w:r>
            <w:r w:rsidRPr="00FD763B">
              <w:rPr>
                <w:rFonts w:ascii="Times New Roman" w:hAnsi="Times New Roman" w:cs="Times New Roman"/>
                <w:vertAlign w:val="superscript"/>
              </w:rPr>
              <w:t>3</w:t>
            </w:r>
            <w:r w:rsidRPr="00FD763B">
              <w:rPr>
                <w:rFonts w:ascii="Times New Roman" w:hAnsi="Times New Roman" w:cs="Times New Roman"/>
              </w:rPr>
              <w:t xml:space="preserve"> – 2шт</w:t>
            </w:r>
          </w:p>
        </w:tc>
      </w:tr>
      <w:tr w:rsidR="00CB22EA" w14:paraId="78262C59" w14:textId="77777777" w:rsidTr="00F94815">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79D70471" w14:textId="0357B9FF" w:rsidR="00CB22EA" w:rsidRPr="00FD763B" w:rsidRDefault="00F94815" w:rsidP="00CB22EA">
            <w:pPr>
              <w:spacing w:after="0" w:line="240" w:lineRule="auto"/>
              <w:jc w:val="center"/>
              <w:rPr>
                <w:rFonts w:ascii="Times New Roman" w:hAnsi="Times New Roman" w:cs="Times New Roman"/>
              </w:rPr>
            </w:pPr>
            <w:r w:rsidRPr="00FD763B">
              <w:rPr>
                <w:rFonts w:ascii="Times New Roman" w:hAnsi="Times New Roman" w:cs="Times New Roman"/>
              </w:rPr>
              <w:t>20.</w:t>
            </w:r>
          </w:p>
        </w:tc>
        <w:tc>
          <w:tcPr>
            <w:tcW w:w="4507" w:type="dxa"/>
            <w:tcBorders>
              <w:top w:val="single" w:sz="4" w:space="0" w:color="auto"/>
              <w:left w:val="single" w:sz="4" w:space="0" w:color="auto"/>
              <w:bottom w:val="single" w:sz="4" w:space="0" w:color="auto"/>
              <w:right w:val="single" w:sz="4" w:space="0" w:color="auto"/>
            </w:tcBorders>
            <w:vAlign w:val="center"/>
          </w:tcPr>
          <w:p w14:paraId="48D24BA7" w14:textId="5092A3C6" w:rsidR="00CB22EA" w:rsidRPr="00FD763B" w:rsidRDefault="00CB22EA" w:rsidP="00FD763B">
            <w:pPr>
              <w:spacing w:after="0" w:line="240" w:lineRule="auto"/>
              <w:jc w:val="center"/>
              <w:rPr>
                <w:rFonts w:ascii="Times New Roman" w:hAnsi="Times New Roman" w:cs="Times New Roman"/>
              </w:rPr>
            </w:pPr>
            <w:r w:rsidRPr="00FD763B">
              <w:rPr>
                <w:rFonts w:ascii="Times New Roman" w:eastAsia="Times New Roman" w:hAnsi="Times New Roman" w:cs="Times New Roman"/>
                <w:color w:val="000000"/>
                <w:lang w:eastAsia="ru-RU"/>
              </w:rPr>
              <w:t>Котельная № 19/19а, г.о. Электросталь, д. Всеволодово (в/г Ногинск-5), МУП «ЭЦУ»</w:t>
            </w:r>
          </w:p>
        </w:tc>
        <w:tc>
          <w:tcPr>
            <w:tcW w:w="4354" w:type="dxa"/>
            <w:tcBorders>
              <w:top w:val="single" w:sz="4" w:space="0" w:color="auto"/>
              <w:left w:val="single" w:sz="4" w:space="0" w:color="auto"/>
              <w:bottom w:val="single" w:sz="4" w:space="0" w:color="auto"/>
              <w:right w:val="single" w:sz="4" w:space="0" w:color="auto"/>
            </w:tcBorders>
            <w:noWrap/>
            <w:vAlign w:val="center"/>
          </w:tcPr>
          <w:p w14:paraId="46AD0F06" w14:textId="56FF8F97" w:rsidR="00CB22EA" w:rsidRPr="00FD763B" w:rsidRDefault="00CB22EA" w:rsidP="00002B2F">
            <w:pPr>
              <w:spacing w:after="0" w:line="240" w:lineRule="auto"/>
              <w:jc w:val="center"/>
              <w:rPr>
                <w:rFonts w:ascii="Times New Roman" w:hAnsi="Times New Roman" w:cs="Times New Roman"/>
              </w:rPr>
            </w:pPr>
            <w:r w:rsidRPr="00FD763B">
              <w:rPr>
                <w:rFonts w:ascii="Times New Roman" w:hAnsi="Times New Roman" w:cs="Times New Roman"/>
              </w:rPr>
              <w:t>Баки аккумуляторные V-200 м</w:t>
            </w:r>
            <w:r w:rsidRPr="00FD763B">
              <w:rPr>
                <w:rFonts w:ascii="Times New Roman" w:hAnsi="Times New Roman" w:cs="Times New Roman"/>
                <w:vertAlign w:val="superscript"/>
              </w:rPr>
              <w:t xml:space="preserve">3 </w:t>
            </w:r>
            <w:r w:rsidRPr="00FD763B">
              <w:rPr>
                <w:rFonts w:ascii="Times New Roman" w:hAnsi="Times New Roman" w:cs="Times New Roman"/>
              </w:rPr>
              <w:t>– 2шт</w:t>
            </w:r>
          </w:p>
        </w:tc>
      </w:tr>
      <w:tr w:rsidR="00CB22EA" w14:paraId="2A5FDA38" w14:textId="77777777" w:rsidTr="00F94815">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24CA32AC" w14:textId="46B364EB" w:rsidR="00CB22EA" w:rsidRPr="00FD763B" w:rsidRDefault="00F94815" w:rsidP="00CB22EA">
            <w:pPr>
              <w:spacing w:after="0" w:line="240" w:lineRule="auto"/>
              <w:jc w:val="center"/>
              <w:rPr>
                <w:rFonts w:ascii="Times New Roman" w:hAnsi="Times New Roman" w:cs="Times New Roman"/>
              </w:rPr>
            </w:pPr>
            <w:r w:rsidRPr="00FD763B">
              <w:rPr>
                <w:rFonts w:ascii="Times New Roman" w:hAnsi="Times New Roman" w:cs="Times New Roman"/>
              </w:rPr>
              <w:t>21.</w:t>
            </w:r>
          </w:p>
        </w:tc>
        <w:tc>
          <w:tcPr>
            <w:tcW w:w="4507" w:type="dxa"/>
            <w:tcBorders>
              <w:top w:val="single" w:sz="4" w:space="0" w:color="auto"/>
              <w:left w:val="single" w:sz="4" w:space="0" w:color="auto"/>
              <w:bottom w:val="single" w:sz="4" w:space="0" w:color="auto"/>
              <w:right w:val="single" w:sz="4" w:space="0" w:color="auto"/>
            </w:tcBorders>
            <w:vAlign w:val="center"/>
          </w:tcPr>
          <w:p w14:paraId="7C06BBDC" w14:textId="038D843C" w:rsidR="00CB22EA" w:rsidRPr="00FD763B" w:rsidRDefault="00CB22EA" w:rsidP="00FD763B">
            <w:pPr>
              <w:spacing w:after="0" w:line="240" w:lineRule="auto"/>
              <w:jc w:val="center"/>
              <w:rPr>
                <w:rStyle w:val="a4"/>
                <w:rFonts w:eastAsia="Calibri"/>
                <w:bCs/>
                <w:spacing w:val="-6"/>
                <w:sz w:val="22"/>
                <w:szCs w:val="22"/>
              </w:rPr>
            </w:pPr>
            <w:r w:rsidRPr="00FD763B">
              <w:rPr>
                <w:rFonts w:ascii="Times New Roman" w:eastAsia="Times New Roman" w:hAnsi="Times New Roman" w:cs="Times New Roman"/>
                <w:color w:val="000000"/>
                <w:lang w:eastAsia="ru-RU"/>
              </w:rPr>
              <w:t xml:space="preserve">Котельная п. Новые дома, </w:t>
            </w:r>
            <w:r w:rsidRPr="00FD763B">
              <w:rPr>
                <w:rFonts w:ascii="Times New Roman" w:hAnsi="Times New Roman" w:cs="Times New Roman"/>
                <w:color w:val="000000"/>
              </w:rPr>
              <w:t>г.о. Электросталь п Новые дома, 8-б, МУП «ЭЦУ»</w:t>
            </w:r>
          </w:p>
        </w:tc>
        <w:tc>
          <w:tcPr>
            <w:tcW w:w="4354" w:type="dxa"/>
            <w:tcBorders>
              <w:top w:val="single" w:sz="4" w:space="0" w:color="auto"/>
              <w:left w:val="single" w:sz="4" w:space="0" w:color="auto"/>
              <w:bottom w:val="single" w:sz="4" w:space="0" w:color="auto"/>
              <w:right w:val="single" w:sz="4" w:space="0" w:color="auto"/>
            </w:tcBorders>
            <w:noWrap/>
            <w:vAlign w:val="center"/>
          </w:tcPr>
          <w:p w14:paraId="2961DCC9" w14:textId="558F017E" w:rsidR="00CB22EA" w:rsidRPr="00FD763B" w:rsidRDefault="00CB22EA" w:rsidP="00002B2F">
            <w:pPr>
              <w:spacing w:after="0" w:line="240" w:lineRule="auto"/>
              <w:jc w:val="center"/>
              <w:rPr>
                <w:rFonts w:ascii="Times New Roman" w:hAnsi="Times New Roman" w:cs="Times New Roman"/>
              </w:rPr>
            </w:pPr>
            <w:r w:rsidRPr="00FD763B">
              <w:rPr>
                <w:rFonts w:ascii="Times New Roman" w:hAnsi="Times New Roman" w:cs="Times New Roman"/>
              </w:rPr>
              <w:t>Баки аккумуляторные – 2шт</w:t>
            </w:r>
          </w:p>
        </w:tc>
      </w:tr>
      <w:tr w:rsidR="006E1881" w14:paraId="3FA51D7C" w14:textId="77777777" w:rsidTr="00F94815">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5B19F6D3" w14:textId="2BED3891" w:rsidR="006E1881" w:rsidRPr="00FD763B" w:rsidRDefault="00F94815" w:rsidP="006E1881">
            <w:pPr>
              <w:spacing w:after="0" w:line="240" w:lineRule="auto"/>
              <w:jc w:val="center"/>
              <w:rPr>
                <w:rFonts w:ascii="Times New Roman" w:hAnsi="Times New Roman" w:cs="Times New Roman"/>
              </w:rPr>
            </w:pPr>
            <w:r w:rsidRPr="00FD763B">
              <w:rPr>
                <w:rFonts w:ascii="Times New Roman" w:hAnsi="Times New Roman" w:cs="Times New Roman"/>
              </w:rPr>
              <w:t>22.</w:t>
            </w:r>
          </w:p>
        </w:tc>
        <w:tc>
          <w:tcPr>
            <w:tcW w:w="4507" w:type="dxa"/>
            <w:tcBorders>
              <w:top w:val="single" w:sz="4" w:space="0" w:color="auto"/>
              <w:left w:val="single" w:sz="4" w:space="0" w:color="auto"/>
              <w:bottom w:val="single" w:sz="4" w:space="0" w:color="auto"/>
              <w:right w:val="single" w:sz="4" w:space="0" w:color="auto"/>
            </w:tcBorders>
            <w:vAlign w:val="center"/>
          </w:tcPr>
          <w:p w14:paraId="0E1EE9E7" w14:textId="5BA11C41" w:rsidR="006E1881" w:rsidRPr="00FD763B" w:rsidRDefault="006E1881" w:rsidP="00FD763B">
            <w:pPr>
              <w:spacing w:after="0" w:line="240" w:lineRule="auto"/>
              <w:jc w:val="center"/>
              <w:rPr>
                <w:rFonts w:eastAsia="Times New Roman"/>
                <w:color w:val="000000"/>
                <w:lang w:eastAsia="ru-RU"/>
              </w:rPr>
            </w:pPr>
            <w:r w:rsidRPr="00FD763B">
              <w:rPr>
                <w:rFonts w:ascii="Times New Roman" w:eastAsia="Times New Roman" w:hAnsi="Times New Roman" w:cs="Times New Roman"/>
                <w:color w:val="000000"/>
                <w:lang w:eastAsia="ru-RU"/>
              </w:rPr>
              <w:t>Котельная п. Новые дома, г.о. Электросталь п Новые дома, 8-б, МУП «ЭЦУ»</w:t>
            </w:r>
          </w:p>
        </w:tc>
        <w:tc>
          <w:tcPr>
            <w:tcW w:w="4354" w:type="dxa"/>
            <w:tcBorders>
              <w:top w:val="single" w:sz="4" w:space="0" w:color="auto"/>
              <w:left w:val="single" w:sz="4" w:space="0" w:color="auto"/>
              <w:bottom w:val="single" w:sz="4" w:space="0" w:color="auto"/>
              <w:right w:val="single" w:sz="4" w:space="0" w:color="auto"/>
            </w:tcBorders>
            <w:noWrap/>
            <w:vAlign w:val="center"/>
          </w:tcPr>
          <w:p w14:paraId="52FFEFF3" w14:textId="083CDA74" w:rsidR="006E1881" w:rsidRPr="00FD763B" w:rsidRDefault="006E1881" w:rsidP="00002B2F">
            <w:pPr>
              <w:spacing w:after="0" w:line="240" w:lineRule="auto"/>
              <w:jc w:val="center"/>
              <w:rPr>
                <w:rFonts w:ascii="Times New Roman" w:eastAsia="Times New Roman" w:hAnsi="Times New Roman" w:cs="Times New Roman"/>
                <w:color w:val="000000"/>
                <w:lang w:eastAsia="ru-RU"/>
              </w:rPr>
            </w:pPr>
            <w:r w:rsidRPr="00FD763B">
              <w:rPr>
                <w:rFonts w:ascii="Times New Roman" w:eastAsia="Times New Roman" w:hAnsi="Times New Roman" w:cs="Times New Roman"/>
                <w:color w:val="000000"/>
                <w:lang w:eastAsia="ru-RU"/>
              </w:rPr>
              <w:t>Баки аккумуляторные – 2шт</w:t>
            </w:r>
          </w:p>
        </w:tc>
      </w:tr>
      <w:tr w:rsidR="006E1881" w14:paraId="6E1E3D99" w14:textId="77777777" w:rsidTr="00F94815">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1364C3A9" w14:textId="75C1EF36" w:rsidR="006E1881" w:rsidRPr="00FD763B" w:rsidRDefault="00F94815" w:rsidP="006E1881">
            <w:pPr>
              <w:spacing w:after="0" w:line="240" w:lineRule="auto"/>
              <w:jc w:val="center"/>
              <w:rPr>
                <w:rFonts w:ascii="Times New Roman" w:hAnsi="Times New Roman" w:cs="Times New Roman"/>
              </w:rPr>
            </w:pPr>
            <w:r w:rsidRPr="00FD763B">
              <w:rPr>
                <w:rFonts w:ascii="Times New Roman" w:hAnsi="Times New Roman" w:cs="Times New Roman"/>
              </w:rPr>
              <w:t>23.</w:t>
            </w:r>
          </w:p>
        </w:tc>
        <w:tc>
          <w:tcPr>
            <w:tcW w:w="4507" w:type="dxa"/>
            <w:tcBorders>
              <w:top w:val="single" w:sz="4" w:space="0" w:color="auto"/>
              <w:left w:val="single" w:sz="4" w:space="0" w:color="auto"/>
              <w:bottom w:val="single" w:sz="4" w:space="0" w:color="auto"/>
              <w:right w:val="single" w:sz="4" w:space="0" w:color="auto"/>
            </w:tcBorders>
            <w:vAlign w:val="center"/>
          </w:tcPr>
          <w:p w14:paraId="1BB2D328" w14:textId="1450715F" w:rsidR="006E1881" w:rsidRPr="00FD763B" w:rsidRDefault="006E1881" w:rsidP="00FD763B">
            <w:pPr>
              <w:spacing w:after="0" w:line="240" w:lineRule="auto"/>
              <w:jc w:val="center"/>
              <w:rPr>
                <w:rFonts w:eastAsia="Times New Roman"/>
                <w:color w:val="000000"/>
                <w:lang w:eastAsia="ru-RU"/>
              </w:rPr>
            </w:pPr>
            <w:r w:rsidRPr="00FD763B">
              <w:rPr>
                <w:rFonts w:ascii="Times New Roman" w:eastAsia="Times New Roman" w:hAnsi="Times New Roman" w:cs="Times New Roman"/>
                <w:color w:val="000000"/>
                <w:lang w:eastAsia="ru-RU"/>
              </w:rPr>
              <w:t>Котельная п. Елизаветино, г.о. Электросталь, п. Елизаветино, ул. Набережная, 12-а, МУП «ЭЦУ»</w:t>
            </w:r>
          </w:p>
        </w:tc>
        <w:tc>
          <w:tcPr>
            <w:tcW w:w="4354" w:type="dxa"/>
            <w:tcBorders>
              <w:top w:val="single" w:sz="4" w:space="0" w:color="auto"/>
              <w:left w:val="single" w:sz="4" w:space="0" w:color="auto"/>
              <w:bottom w:val="single" w:sz="4" w:space="0" w:color="auto"/>
              <w:right w:val="single" w:sz="4" w:space="0" w:color="auto"/>
            </w:tcBorders>
            <w:noWrap/>
            <w:vAlign w:val="center"/>
          </w:tcPr>
          <w:p w14:paraId="365B782E" w14:textId="79BDA97A" w:rsidR="006E1881" w:rsidRPr="00FD763B" w:rsidRDefault="006E1881" w:rsidP="00002B2F">
            <w:pPr>
              <w:spacing w:after="0" w:line="240" w:lineRule="auto"/>
              <w:jc w:val="center"/>
              <w:rPr>
                <w:rFonts w:ascii="Times New Roman" w:eastAsia="Times New Roman" w:hAnsi="Times New Roman" w:cs="Times New Roman"/>
                <w:color w:val="000000"/>
                <w:lang w:eastAsia="ru-RU"/>
              </w:rPr>
            </w:pPr>
            <w:r w:rsidRPr="00FD763B">
              <w:rPr>
                <w:rFonts w:ascii="Times New Roman" w:eastAsia="Times New Roman" w:hAnsi="Times New Roman" w:cs="Times New Roman"/>
                <w:color w:val="000000"/>
                <w:lang w:eastAsia="ru-RU"/>
              </w:rPr>
              <w:t>Баки аккумуляторные V-50 м</w:t>
            </w:r>
            <w:r w:rsidRPr="00FD763B">
              <w:rPr>
                <w:rFonts w:ascii="Times New Roman" w:eastAsia="Times New Roman" w:hAnsi="Times New Roman" w:cs="Times New Roman"/>
                <w:color w:val="000000"/>
                <w:vertAlign w:val="superscript"/>
                <w:lang w:eastAsia="ru-RU"/>
              </w:rPr>
              <w:t>3</w:t>
            </w:r>
            <w:r w:rsidRPr="00FD763B">
              <w:rPr>
                <w:rFonts w:ascii="Times New Roman" w:eastAsia="Times New Roman" w:hAnsi="Times New Roman" w:cs="Times New Roman"/>
                <w:color w:val="000000"/>
                <w:lang w:eastAsia="ru-RU"/>
              </w:rPr>
              <w:t xml:space="preserve"> – 2шт</w:t>
            </w:r>
          </w:p>
        </w:tc>
      </w:tr>
      <w:tr w:rsidR="006E1881" w14:paraId="5C1C2D8D" w14:textId="77777777" w:rsidTr="00F94815">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1853FF1A" w14:textId="0AD95CF0" w:rsidR="006E1881" w:rsidRPr="00FD763B" w:rsidRDefault="00F94815" w:rsidP="006E1881">
            <w:pPr>
              <w:spacing w:after="0" w:line="240" w:lineRule="auto"/>
              <w:jc w:val="center"/>
              <w:rPr>
                <w:rFonts w:ascii="Times New Roman" w:hAnsi="Times New Roman" w:cs="Times New Roman"/>
              </w:rPr>
            </w:pPr>
            <w:r w:rsidRPr="00FD763B">
              <w:rPr>
                <w:rFonts w:ascii="Times New Roman" w:hAnsi="Times New Roman" w:cs="Times New Roman"/>
              </w:rPr>
              <w:t>24.</w:t>
            </w:r>
          </w:p>
        </w:tc>
        <w:tc>
          <w:tcPr>
            <w:tcW w:w="4507" w:type="dxa"/>
            <w:tcBorders>
              <w:top w:val="single" w:sz="4" w:space="0" w:color="auto"/>
              <w:left w:val="single" w:sz="4" w:space="0" w:color="auto"/>
              <w:bottom w:val="single" w:sz="4" w:space="0" w:color="auto"/>
              <w:right w:val="single" w:sz="4" w:space="0" w:color="auto"/>
            </w:tcBorders>
            <w:vAlign w:val="center"/>
          </w:tcPr>
          <w:p w14:paraId="696E4C1A" w14:textId="004C3F95" w:rsidR="006E1881" w:rsidRPr="00FD763B" w:rsidRDefault="006E1881" w:rsidP="00FD763B">
            <w:pPr>
              <w:spacing w:after="0" w:line="240" w:lineRule="auto"/>
              <w:jc w:val="center"/>
              <w:rPr>
                <w:rFonts w:eastAsia="Times New Roman"/>
                <w:color w:val="000000"/>
                <w:lang w:eastAsia="ru-RU"/>
              </w:rPr>
            </w:pPr>
            <w:r w:rsidRPr="00FD763B">
              <w:rPr>
                <w:rFonts w:ascii="Times New Roman" w:eastAsia="Times New Roman" w:hAnsi="Times New Roman" w:cs="Times New Roman"/>
                <w:color w:val="000000"/>
                <w:lang w:eastAsia="ru-RU"/>
              </w:rPr>
              <w:t>Котельная п. Фрязево, г.о. Электросталь, п. Фрязево, ул. Советская, 3-а, МУП «ЭЦУ»</w:t>
            </w:r>
          </w:p>
        </w:tc>
        <w:tc>
          <w:tcPr>
            <w:tcW w:w="4354" w:type="dxa"/>
            <w:tcBorders>
              <w:top w:val="single" w:sz="4" w:space="0" w:color="auto"/>
              <w:left w:val="single" w:sz="4" w:space="0" w:color="auto"/>
              <w:bottom w:val="single" w:sz="4" w:space="0" w:color="auto"/>
              <w:right w:val="single" w:sz="4" w:space="0" w:color="auto"/>
            </w:tcBorders>
            <w:noWrap/>
            <w:vAlign w:val="center"/>
          </w:tcPr>
          <w:p w14:paraId="476A8279" w14:textId="4C6404DC" w:rsidR="006E1881" w:rsidRPr="00FD763B" w:rsidRDefault="006E1881" w:rsidP="00002B2F">
            <w:pPr>
              <w:spacing w:after="0" w:line="240" w:lineRule="auto"/>
              <w:jc w:val="center"/>
              <w:rPr>
                <w:rFonts w:ascii="Times New Roman" w:eastAsia="Times New Roman" w:hAnsi="Times New Roman" w:cs="Times New Roman"/>
                <w:color w:val="000000"/>
                <w:lang w:eastAsia="ru-RU"/>
              </w:rPr>
            </w:pPr>
            <w:r w:rsidRPr="00FD763B">
              <w:rPr>
                <w:rFonts w:ascii="Times New Roman" w:eastAsia="Times New Roman" w:hAnsi="Times New Roman" w:cs="Times New Roman"/>
                <w:color w:val="000000"/>
                <w:lang w:eastAsia="ru-RU"/>
              </w:rPr>
              <w:t>Бак аккумуляторный – 1шт</w:t>
            </w:r>
          </w:p>
        </w:tc>
      </w:tr>
      <w:tr w:rsidR="006E1881" w14:paraId="60CF8011" w14:textId="77777777" w:rsidTr="00F94815">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7A691313" w14:textId="5E4C6F4E" w:rsidR="006E1881" w:rsidRPr="00FD763B" w:rsidRDefault="00F94815" w:rsidP="006E1881">
            <w:pPr>
              <w:spacing w:after="0" w:line="240" w:lineRule="auto"/>
              <w:jc w:val="center"/>
              <w:rPr>
                <w:rFonts w:ascii="Times New Roman" w:hAnsi="Times New Roman" w:cs="Times New Roman"/>
              </w:rPr>
            </w:pPr>
            <w:r w:rsidRPr="00FD763B">
              <w:rPr>
                <w:rFonts w:ascii="Times New Roman" w:hAnsi="Times New Roman" w:cs="Times New Roman"/>
              </w:rPr>
              <w:lastRenderedPageBreak/>
              <w:t>25.</w:t>
            </w:r>
          </w:p>
        </w:tc>
        <w:tc>
          <w:tcPr>
            <w:tcW w:w="4507" w:type="dxa"/>
            <w:tcBorders>
              <w:top w:val="single" w:sz="4" w:space="0" w:color="auto"/>
              <w:left w:val="single" w:sz="4" w:space="0" w:color="auto"/>
              <w:bottom w:val="single" w:sz="4" w:space="0" w:color="auto"/>
              <w:right w:val="single" w:sz="4" w:space="0" w:color="auto"/>
            </w:tcBorders>
            <w:vAlign w:val="center"/>
          </w:tcPr>
          <w:p w14:paraId="2C0DC0B5" w14:textId="1CDEFBA7" w:rsidR="006E1881" w:rsidRPr="00FD763B" w:rsidRDefault="006E1881" w:rsidP="00FD763B">
            <w:pPr>
              <w:spacing w:after="0" w:line="240" w:lineRule="auto"/>
              <w:jc w:val="center"/>
              <w:rPr>
                <w:rFonts w:eastAsia="Times New Roman"/>
                <w:color w:val="000000"/>
                <w:lang w:eastAsia="ru-RU"/>
              </w:rPr>
            </w:pPr>
            <w:r w:rsidRPr="00FD763B">
              <w:rPr>
                <w:rFonts w:ascii="Times New Roman" w:eastAsia="Times New Roman" w:hAnsi="Times New Roman" w:cs="Times New Roman"/>
                <w:color w:val="000000"/>
                <w:lang w:eastAsia="ru-RU"/>
              </w:rPr>
              <w:t>Миникотельная д. Бабеево, г.о. Электросталь, д. Бабеево, 4-а, МУП «ЭЦУ»</w:t>
            </w:r>
          </w:p>
        </w:tc>
        <w:tc>
          <w:tcPr>
            <w:tcW w:w="4354" w:type="dxa"/>
            <w:tcBorders>
              <w:top w:val="single" w:sz="4" w:space="0" w:color="auto"/>
              <w:left w:val="single" w:sz="4" w:space="0" w:color="auto"/>
              <w:bottom w:val="single" w:sz="4" w:space="0" w:color="auto"/>
              <w:right w:val="single" w:sz="4" w:space="0" w:color="auto"/>
            </w:tcBorders>
            <w:noWrap/>
            <w:vAlign w:val="center"/>
          </w:tcPr>
          <w:p w14:paraId="26A69C86" w14:textId="09B9BEFB" w:rsidR="006E1881" w:rsidRPr="00FD763B" w:rsidRDefault="00F94815" w:rsidP="00002B2F">
            <w:pPr>
              <w:spacing w:after="0" w:line="240" w:lineRule="auto"/>
              <w:jc w:val="center"/>
              <w:rPr>
                <w:rFonts w:ascii="Times New Roman" w:eastAsia="Times New Roman" w:hAnsi="Times New Roman" w:cs="Times New Roman"/>
                <w:color w:val="000000"/>
                <w:lang w:eastAsia="ru-RU"/>
              </w:rPr>
            </w:pPr>
            <w:r w:rsidRPr="00FD763B">
              <w:rPr>
                <w:rFonts w:ascii="Times New Roman" w:eastAsia="Times New Roman" w:hAnsi="Times New Roman" w:cs="Times New Roman"/>
                <w:lang w:eastAsia="ru-RU"/>
              </w:rPr>
              <w:t>отсутствует</w:t>
            </w:r>
          </w:p>
        </w:tc>
      </w:tr>
      <w:tr w:rsidR="006E1881" w14:paraId="4B2107AC" w14:textId="77777777" w:rsidTr="00F94815">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748C384F" w14:textId="44D76ED5" w:rsidR="006E1881" w:rsidRPr="00FD763B" w:rsidRDefault="00F94815" w:rsidP="006E1881">
            <w:pPr>
              <w:spacing w:after="0" w:line="240" w:lineRule="auto"/>
              <w:jc w:val="center"/>
              <w:rPr>
                <w:rFonts w:ascii="Times New Roman" w:hAnsi="Times New Roman" w:cs="Times New Roman"/>
              </w:rPr>
            </w:pPr>
            <w:r w:rsidRPr="00FD763B">
              <w:rPr>
                <w:rFonts w:ascii="Times New Roman" w:hAnsi="Times New Roman" w:cs="Times New Roman"/>
              </w:rPr>
              <w:t>26.</w:t>
            </w:r>
          </w:p>
        </w:tc>
        <w:tc>
          <w:tcPr>
            <w:tcW w:w="4507" w:type="dxa"/>
            <w:tcBorders>
              <w:top w:val="single" w:sz="4" w:space="0" w:color="auto"/>
              <w:left w:val="single" w:sz="4" w:space="0" w:color="auto"/>
              <w:bottom w:val="single" w:sz="4" w:space="0" w:color="auto"/>
              <w:right w:val="single" w:sz="4" w:space="0" w:color="auto"/>
            </w:tcBorders>
            <w:vAlign w:val="center"/>
          </w:tcPr>
          <w:p w14:paraId="425920D1" w14:textId="66396DA7" w:rsidR="006E1881" w:rsidRPr="00FD763B" w:rsidRDefault="006E1881" w:rsidP="00FD763B">
            <w:pPr>
              <w:spacing w:after="0" w:line="240" w:lineRule="auto"/>
              <w:jc w:val="center"/>
              <w:rPr>
                <w:rFonts w:eastAsia="Times New Roman"/>
                <w:color w:val="000000"/>
                <w:lang w:eastAsia="ru-RU"/>
              </w:rPr>
            </w:pPr>
            <w:r w:rsidRPr="00FD763B">
              <w:rPr>
                <w:rFonts w:ascii="Times New Roman" w:eastAsia="Times New Roman" w:hAnsi="Times New Roman" w:cs="Times New Roman"/>
                <w:color w:val="000000"/>
                <w:lang w:eastAsia="ru-RU"/>
              </w:rPr>
              <w:t>Миникотельная п. Фрязево, г.о. Электросталь, п. Фрязево, ул. Московская, 6, МУП «ЭЦУ»</w:t>
            </w:r>
          </w:p>
        </w:tc>
        <w:tc>
          <w:tcPr>
            <w:tcW w:w="4354" w:type="dxa"/>
            <w:tcBorders>
              <w:top w:val="single" w:sz="4" w:space="0" w:color="auto"/>
              <w:left w:val="single" w:sz="4" w:space="0" w:color="auto"/>
              <w:bottom w:val="single" w:sz="4" w:space="0" w:color="auto"/>
              <w:right w:val="single" w:sz="4" w:space="0" w:color="auto"/>
            </w:tcBorders>
            <w:noWrap/>
            <w:vAlign w:val="center"/>
          </w:tcPr>
          <w:p w14:paraId="704CBDFA" w14:textId="79DF6945" w:rsidR="006E1881" w:rsidRPr="00FD763B" w:rsidRDefault="00F94815" w:rsidP="00002B2F">
            <w:pPr>
              <w:spacing w:after="0" w:line="240" w:lineRule="auto"/>
              <w:jc w:val="center"/>
              <w:rPr>
                <w:rFonts w:ascii="Times New Roman" w:eastAsia="Times New Roman" w:hAnsi="Times New Roman" w:cs="Times New Roman"/>
                <w:color w:val="000000"/>
                <w:lang w:eastAsia="ru-RU"/>
              </w:rPr>
            </w:pPr>
            <w:r w:rsidRPr="00FD763B">
              <w:rPr>
                <w:rFonts w:ascii="Times New Roman" w:eastAsia="Times New Roman" w:hAnsi="Times New Roman" w:cs="Times New Roman"/>
                <w:lang w:eastAsia="ru-RU"/>
              </w:rPr>
              <w:t>отсутствует</w:t>
            </w:r>
          </w:p>
        </w:tc>
      </w:tr>
      <w:tr w:rsidR="006E1881" w14:paraId="63F3DF13" w14:textId="77777777" w:rsidTr="00F94815">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19F67064" w14:textId="0E22EBFF" w:rsidR="006E1881" w:rsidRPr="00FD763B" w:rsidRDefault="00F94815" w:rsidP="006E1881">
            <w:pPr>
              <w:spacing w:after="0" w:line="240" w:lineRule="auto"/>
              <w:jc w:val="center"/>
              <w:rPr>
                <w:rFonts w:ascii="Times New Roman" w:hAnsi="Times New Roman" w:cs="Times New Roman"/>
              </w:rPr>
            </w:pPr>
            <w:r w:rsidRPr="00FD763B">
              <w:rPr>
                <w:rFonts w:ascii="Times New Roman" w:hAnsi="Times New Roman" w:cs="Times New Roman"/>
              </w:rPr>
              <w:t>27.</w:t>
            </w:r>
          </w:p>
        </w:tc>
        <w:tc>
          <w:tcPr>
            <w:tcW w:w="4507" w:type="dxa"/>
            <w:tcBorders>
              <w:top w:val="single" w:sz="4" w:space="0" w:color="auto"/>
              <w:left w:val="single" w:sz="4" w:space="0" w:color="auto"/>
              <w:bottom w:val="single" w:sz="4" w:space="0" w:color="auto"/>
              <w:right w:val="single" w:sz="4" w:space="0" w:color="auto"/>
            </w:tcBorders>
            <w:vAlign w:val="center"/>
          </w:tcPr>
          <w:p w14:paraId="1E4269C6" w14:textId="14B07AFC" w:rsidR="006E1881" w:rsidRPr="00FD763B" w:rsidRDefault="006E1881" w:rsidP="00FD763B">
            <w:pPr>
              <w:spacing w:after="0" w:line="240" w:lineRule="auto"/>
              <w:jc w:val="center"/>
              <w:rPr>
                <w:rFonts w:eastAsia="Times New Roman"/>
                <w:color w:val="000000"/>
                <w:lang w:eastAsia="ru-RU"/>
              </w:rPr>
            </w:pPr>
            <w:r w:rsidRPr="00FD763B">
              <w:rPr>
                <w:rFonts w:ascii="Times New Roman" w:eastAsia="Times New Roman" w:hAnsi="Times New Roman" w:cs="Times New Roman"/>
                <w:color w:val="000000"/>
                <w:lang w:eastAsia="ru-RU"/>
              </w:rPr>
              <w:t>Котельная №2 (Радиоцентр)*, г.о. Электросталь, Фрязевское шоссе, д. 47а, МУП «ЭЦУ»</w:t>
            </w:r>
          </w:p>
        </w:tc>
        <w:tc>
          <w:tcPr>
            <w:tcW w:w="4354" w:type="dxa"/>
            <w:tcBorders>
              <w:top w:val="single" w:sz="4" w:space="0" w:color="auto"/>
              <w:left w:val="single" w:sz="4" w:space="0" w:color="auto"/>
              <w:bottom w:val="single" w:sz="4" w:space="0" w:color="auto"/>
              <w:right w:val="single" w:sz="4" w:space="0" w:color="auto"/>
            </w:tcBorders>
            <w:noWrap/>
            <w:vAlign w:val="center"/>
          </w:tcPr>
          <w:p w14:paraId="74E0824E" w14:textId="623EEB3E" w:rsidR="006E1881" w:rsidRPr="00FD763B" w:rsidRDefault="00F94815" w:rsidP="00002B2F">
            <w:pPr>
              <w:spacing w:after="0" w:line="240" w:lineRule="auto"/>
              <w:jc w:val="center"/>
              <w:rPr>
                <w:rFonts w:ascii="Times New Roman" w:eastAsia="Times New Roman" w:hAnsi="Times New Roman" w:cs="Times New Roman"/>
                <w:color w:val="000000"/>
                <w:lang w:eastAsia="ru-RU"/>
              </w:rPr>
            </w:pPr>
            <w:r w:rsidRPr="00FD763B">
              <w:rPr>
                <w:rFonts w:ascii="Times New Roman" w:eastAsia="Times New Roman" w:hAnsi="Times New Roman" w:cs="Times New Roman"/>
                <w:lang w:eastAsia="ru-RU"/>
              </w:rPr>
              <w:t>отсутствует</w:t>
            </w:r>
          </w:p>
        </w:tc>
      </w:tr>
      <w:tr w:rsidR="006E1881" w14:paraId="7162321D" w14:textId="77777777" w:rsidTr="00F94815">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12655D1A" w14:textId="67EC2C6B" w:rsidR="006E1881" w:rsidRPr="00FD763B" w:rsidRDefault="00F94815" w:rsidP="006E1881">
            <w:pPr>
              <w:spacing w:after="0" w:line="240" w:lineRule="auto"/>
              <w:jc w:val="center"/>
              <w:rPr>
                <w:rFonts w:ascii="Times New Roman" w:hAnsi="Times New Roman" w:cs="Times New Roman"/>
              </w:rPr>
            </w:pPr>
            <w:r w:rsidRPr="00FD763B">
              <w:rPr>
                <w:rFonts w:ascii="Times New Roman" w:hAnsi="Times New Roman" w:cs="Times New Roman"/>
              </w:rPr>
              <w:t>28.</w:t>
            </w:r>
          </w:p>
        </w:tc>
        <w:tc>
          <w:tcPr>
            <w:tcW w:w="4507" w:type="dxa"/>
            <w:tcBorders>
              <w:top w:val="single" w:sz="4" w:space="0" w:color="auto"/>
              <w:left w:val="single" w:sz="4" w:space="0" w:color="auto"/>
              <w:bottom w:val="single" w:sz="4" w:space="0" w:color="auto"/>
              <w:right w:val="single" w:sz="4" w:space="0" w:color="auto"/>
            </w:tcBorders>
            <w:vAlign w:val="center"/>
          </w:tcPr>
          <w:p w14:paraId="55B16D9C" w14:textId="08BFFC14" w:rsidR="006E1881" w:rsidRPr="00FD763B" w:rsidRDefault="006E1881" w:rsidP="00FD763B">
            <w:pPr>
              <w:spacing w:after="0" w:line="240" w:lineRule="auto"/>
              <w:jc w:val="center"/>
              <w:rPr>
                <w:rFonts w:eastAsia="Times New Roman"/>
                <w:color w:val="000000"/>
                <w:lang w:eastAsia="ru-RU"/>
              </w:rPr>
            </w:pPr>
            <w:r w:rsidRPr="00FD763B">
              <w:rPr>
                <w:rFonts w:ascii="Times New Roman" w:eastAsia="Times New Roman" w:hAnsi="Times New Roman" w:cs="Times New Roman"/>
                <w:color w:val="000000"/>
                <w:lang w:eastAsia="ru-RU"/>
              </w:rPr>
              <w:t>РТП №2, г. Электросталь, ул. Мичурина, МУП «ЭЦУ», Котельная «Восточная»</w:t>
            </w:r>
          </w:p>
        </w:tc>
        <w:tc>
          <w:tcPr>
            <w:tcW w:w="4354" w:type="dxa"/>
            <w:tcBorders>
              <w:top w:val="single" w:sz="4" w:space="0" w:color="auto"/>
              <w:left w:val="single" w:sz="4" w:space="0" w:color="auto"/>
              <w:bottom w:val="single" w:sz="4" w:space="0" w:color="auto"/>
              <w:right w:val="single" w:sz="4" w:space="0" w:color="auto"/>
            </w:tcBorders>
            <w:noWrap/>
            <w:vAlign w:val="center"/>
          </w:tcPr>
          <w:p w14:paraId="12C6D83C" w14:textId="28A829D8" w:rsidR="006E1881" w:rsidRPr="00FD763B" w:rsidRDefault="00F94815" w:rsidP="00002B2F">
            <w:pPr>
              <w:spacing w:after="0" w:line="240" w:lineRule="auto"/>
              <w:jc w:val="center"/>
              <w:rPr>
                <w:rFonts w:ascii="Times New Roman" w:eastAsia="Times New Roman" w:hAnsi="Times New Roman" w:cs="Times New Roman"/>
                <w:color w:val="000000"/>
                <w:lang w:eastAsia="ru-RU"/>
              </w:rPr>
            </w:pPr>
            <w:r w:rsidRPr="00FD763B">
              <w:rPr>
                <w:rFonts w:ascii="Times New Roman" w:eastAsia="Times New Roman" w:hAnsi="Times New Roman" w:cs="Times New Roman"/>
                <w:lang w:eastAsia="ru-RU"/>
              </w:rPr>
              <w:t>отсутствует</w:t>
            </w:r>
          </w:p>
        </w:tc>
      </w:tr>
      <w:tr w:rsidR="006E1881" w14:paraId="3ACD2FA3" w14:textId="77777777" w:rsidTr="00F94815">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0553C717" w14:textId="69DFFFC5" w:rsidR="006E1881" w:rsidRPr="00FD763B" w:rsidRDefault="00F94815" w:rsidP="006E1881">
            <w:pPr>
              <w:spacing w:after="0" w:line="240" w:lineRule="auto"/>
              <w:jc w:val="center"/>
              <w:rPr>
                <w:rFonts w:ascii="Times New Roman" w:hAnsi="Times New Roman" w:cs="Times New Roman"/>
              </w:rPr>
            </w:pPr>
            <w:r w:rsidRPr="00FD763B">
              <w:rPr>
                <w:rFonts w:ascii="Times New Roman" w:hAnsi="Times New Roman" w:cs="Times New Roman"/>
              </w:rPr>
              <w:t>29.</w:t>
            </w:r>
          </w:p>
        </w:tc>
        <w:tc>
          <w:tcPr>
            <w:tcW w:w="4507" w:type="dxa"/>
            <w:tcBorders>
              <w:top w:val="single" w:sz="4" w:space="0" w:color="auto"/>
              <w:left w:val="single" w:sz="4" w:space="0" w:color="auto"/>
              <w:bottom w:val="single" w:sz="4" w:space="0" w:color="auto"/>
              <w:right w:val="single" w:sz="4" w:space="0" w:color="auto"/>
            </w:tcBorders>
            <w:vAlign w:val="center"/>
          </w:tcPr>
          <w:p w14:paraId="7A096165" w14:textId="660BB9EF" w:rsidR="006E1881" w:rsidRPr="00FD763B" w:rsidRDefault="006E1881" w:rsidP="00FD763B">
            <w:pPr>
              <w:spacing w:after="0" w:line="240" w:lineRule="auto"/>
              <w:jc w:val="center"/>
              <w:rPr>
                <w:rFonts w:eastAsia="Times New Roman"/>
                <w:color w:val="000000"/>
                <w:lang w:eastAsia="ru-RU"/>
              </w:rPr>
            </w:pPr>
            <w:r w:rsidRPr="00FD763B">
              <w:rPr>
                <w:rFonts w:ascii="Times New Roman" w:eastAsia="Times New Roman" w:hAnsi="Times New Roman" w:cs="Times New Roman"/>
                <w:color w:val="000000"/>
                <w:lang w:eastAsia="ru-RU"/>
              </w:rPr>
              <w:t>РТП №3, г. Электросталь, ул. Комсомольская, МУП «ЭЦУ», Котельная «Восточная»</w:t>
            </w:r>
          </w:p>
        </w:tc>
        <w:tc>
          <w:tcPr>
            <w:tcW w:w="4354" w:type="dxa"/>
            <w:tcBorders>
              <w:top w:val="single" w:sz="4" w:space="0" w:color="auto"/>
              <w:left w:val="single" w:sz="4" w:space="0" w:color="auto"/>
              <w:bottom w:val="single" w:sz="4" w:space="0" w:color="auto"/>
              <w:right w:val="single" w:sz="4" w:space="0" w:color="auto"/>
            </w:tcBorders>
            <w:noWrap/>
            <w:vAlign w:val="center"/>
          </w:tcPr>
          <w:p w14:paraId="54EA47B1" w14:textId="5945DB54" w:rsidR="006E1881" w:rsidRPr="00FD763B" w:rsidRDefault="00F94815" w:rsidP="00002B2F">
            <w:pPr>
              <w:spacing w:after="0" w:line="240" w:lineRule="auto"/>
              <w:jc w:val="center"/>
              <w:rPr>
                <w:rFonts w:ascii="Times New Roman" w:eastAsia="Times New Roman" w:hAnsi="Times New Roman" w:cs="Times New Roman"/>
                <w:color w:val="000000"/>
                <w:lang w:eastAsia="ru-RU"/>
              </w:rPr>
            </w:pPr>
            <w:r w:rsidRPr="00FD763B">
              <w:rPr>
                <w:rFonts w:ascii="Times New Roman" w:eastAsia="Times New Roman" w:hAnsi="Times New Roman" w:cs="Times New Roman"/>
                <w:lang w:eastAsia="ru-RU"/>
              </w:rPr>
              <w:t>отсутствует</w:t>
            </w:r>
          </w:p>
        </w:tc>
      </w:tr>
      <w:tr w:rsidR="006E1881" w14:paraId="7FF14886" w14:textId="77777777" w:rsidTr="00F94815">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735D49FC" w14:textId="0BB3F75B" w:rsidR="006E1881" w:rsidRPr="00FD763B" w:rsidRDefault="00F94815" w:rsidP="006E1881">
            <w:pPr>
              <w:spacing w:after="0" w:line="240" w:lineRule="auto"/>
              <w:jc w:val="center"/>
              <w:rPr>
                <w:rFonts w:ascii="Times New Roman" w:hAnsi="Times New Roman" w:cs="Times New Roman"/>
              </w:rPr>
            </w:pPr>
            <w:r w:rsidRPr="00FD763B">
              <w:rPr>
                <w:rFonts w:ascii="Times New Roman" w:hAnsi="Times New Roman" w:cs="Times New Roman"/>
              </w:rPr>
              <w:t>30.</w:t>
            </w:r>
          </w:p>
        </w:tc>
        <w:tc>
          <w:tcPr>
            <w:tcW w:w="4507" w:type="dxa"/>
            <w:tcBorders>
              <w:top w:val="single" w:sz="4" w:space="0" w:color="auto"/>
              <w:left w:val="single" w:sz="4" w:space="0" w:color="auto"/>
              <w:bottom w:val="single" w:sz="4" w:space="0" w:color="auto"/>
              <w:right w:val="single" w:sz="4" w:space="0" w:color="auto"/>
            </w:tcBorders>
            <w:vAlign w:val="center"/>
          </w:tcPr>
          <w:p w14:paraId="5CEC3365" w14:textId="47B6F2E6" w:rsidR="006E1881" w:rsidRPr="00FD763B" w:rsidRDefault="006E1881" w:rsidP="00FD763B">
            <w:pPr>
              <w:spacing w:after="0" w:line="240" w:lineRule="auto"/>
              <w:jc w:val="center"/>
              <w:rPr>
                <w:rFonts w:eastAsia="Times New Roman"/>
                <w:color w:val="000000"/>
                <w:lang w:eastAsia="ru-RU"/>
              </w:rPr>
            </w:pPr>
            <w:r w:rsidRPr="00FD763B">
              <w:rPr>
                <w:rFonts w:ascii="Times New Roman" w:eastAsia="Times New Roman" w:hAnsi="Times New Roman" w:cs="Times New Roman"/>
                <w:color w:val="000000"/>
                <w:lang w:eastAsia="ru-RU"/>
              </w:rPr>
              <w:t>ЦТП, г.о. Электросталь, мкр. Ногинск-5, МУП «ЭЦУ», Котельная № 19</w:t>
            </w:r>
          </w:p>
        </w:tc>
        <w:tc>
          <w:tcPr>
            <w:tcW w:w="4354" w:type="dxa"/>
            <w:tcBorders>
              <w:top w:val="single" w:sz="4" w:space="0" w:color="auto"/>
              <w:left w:val="single" w:sz="4" w:space="0" w:color="auto"/>
              <w:bottom w:val="single" w:sz="4" w:space="0" w:color="auto"/>
              <w:right w:val="single" w:sz="4" w:space="0" w:color="auto"/>
            </w:tcBorders>
            <w:noWrap/>
            <w:vAlign w:val="center"/>
          </w:tcPr>
          <w:p w14:paraId="6C7C846D" w14:textId="4AFE6688" w:rsidR="006E1881" w:rsidRPr="00FD763B" w:rsidRDefault="00F94815" w:rsidP="00002B2F">
            <w:pPr>
              <w:spacing w:after="0" w:line="240" w:lineRule="auto"/>
              <w:jc w:val="center"/>
              <w:rPr>
                <w:rFonts w:ascii="Times New Roman" w:eastAsia="Times New Roman" w:hAnsi="Times New Roman" w:cs="Times New Roman"/>
                <w:color w:val="000000"/>
                <w:lang w:eastAsia="ru-RU"/>
              </w:rPr>
            </w:pPr>
            <w:r w:rsidRPr="00FD763B">
              <w:rPr>
                <w:rFonts w:ascii="Times New Roman" w:eastAsia="Times New Roman" w:hAnsi="Times New Roman" w:cs="Times New Roman"/>
                <w:lang w:eastAsia="ru-RU"/>
              </w:rPr>
              <w:t>отсутствует</w:t>
            </w:r>
          </w:p>
        </w:tc>
      </w:tr>
      <w:tr w:rsidR="006E1881" w14:paraId="72BBEC5F" w14:textId="77777777" w:rsidTr="00F94815">
        <w:trPr>
          <w:trHeight w:val="70"/>
        </w:trPr>
        <w:tc>
          <w:tcPr>
            <w:tcW w:w="591" w:type="dxa"/>
            <w:tcBorders>
              <w:top w:val="single" w:sz="4" w:space="0" w:color="auto"/>
              <w:left w:val="single" w:sz="4" w:space="0" w:color="auto"/>
              <w:bottom w:val="single" w:sz="4" w:space="0" w:color="auto"/>
              <w:right w:val="single" w:sz="4" w:space="0" w:color="auto"/>
            </w:tcBorders>
            <w:noWrap/>
            <w:vAlign w:val="center"/>
          </w:tcPr>
          <w:p w14:paraId="49FB33E9" w14:textId="056E06A3" w:rsidR="006E1881" w:rsidRPr="00FD763B" w:rsidRDefault="00F94815" w:rsidP="006E1881">
            <w:pPr>
              <w:spacing w:after="0" w:line="240" w:lineRule="auto"/>
              <w:jc w:val="center"/>
              <w:rPr>
                <w:rFonts w:ascii="Times New Roman" w:hAnsi="Times New Roman" w:cs="Times New Roman"/>
              </w:rPr>
            </w:pPr>
            <w:r w:rsidRPr="00FD763B">
              <w:rPr>
                <w:rFonts w:ascii="Times New Roman" w:hAnsi="Times New Roman" w:cs="Times New Roman"/>
              </w:rPr>
              <w:t>31.</w:t>
            </w:r>
          </w:p>
        </w:tc>
        <w:tc>
          <w:tcPr>
            <w:tcW w:w="4507" w:type="dxa"/>
            <w:tcBorders>
              <w:top w:val="single" w:sz="4" w:space="0" w:color="auto"/>
              <w:left w:val="single" w:sz="4" w:space="0" w:color="auto"/>
              <w:bottom w:val="single" w:sz="4" w:space="0" w:color="auto"/>
              <w:right w:val="single" w:sz="4" w:space="0" w:color="auto"/>
            </w:tcBorders>
            <w:vAlign w:val="center"/>
          </w:tcPr>
          <w:p w14:paraId="450347F6" w14:textId="37199271" w:rsidR="006E1881" w:rsidRPr="00FD763B" w:rsidRDefault="006E1881" w:rsidP="00FD763B">
            <w:pPr>
              <w:spacing w:after="0" w:line="240" w:lineRule="auto"/>
              <w:jc w:val="center"/>
              <w:rPr>
                <w:rFonts w:eastAsia="Times New Roman"/>
                <w:color w:val="000000"/>
                <w:lang w:eastAsia="ru-RU"/>
              </w:rPr>
            </w:pPr>
            <w:r w:rsidRPr="00FD763B">
              <w:rPr>
                <w:rFonts w:ascii="Times New Roman" w:eastAsia="Times New Roman" w:hAnsi="Times New Roman" w:cs="Times New Roman"/>
                <w:color w:val="000000"/>
                <w:lang w:eastAsia="ru-RU"/>
              </w:rPr>
              <w:t>ЦТП-1, г.о. Электросталь, п. Новые дома, МУП «ЭЦУ», Котельная п. Новые дома</w:t>
            </w:r>
          </w:p>
        </w:tc>
        <w:tc>
          <w:tcPr>
            <w:tcW w:w="4354" w:type="dxa"/>
            <w:tcBorders>
              <w:top w:val="single" w:sz="4" w:space="0" w:color="auto"/>
              <w:left w:val="single" w:sz="4" w:space="0" w:color="auto"/>
              <w:bottom w:val="single" w:sz="4" w:space="0" w:color="auto"/>
              <w:right w:val="single" w:sz="4" w:space="0" w:color="auto"/>
            </w:tcBorders>
            <w:noWrap/>
            <w:vAlign w:val="center"/>
          </w:tcPr>
          <w:p w14:paraId="29EC8BCC" w14:textId="303EFB59" w:rsidR="006E1881" w:rsidRPr="00FD763B" w:rsidRDefault="00F94815" w:rsidP="00002B2F">
            <w:pPr>
              <w:spacing w:after="0" w:line="240" w:lineRule="auto"/>
              <w:jc w:val="center"/>
              <w:rPr>
                <w:rFonts w:ascii="Times New Roman" w:eastAsia="Times New Roman" w:hAnsi="Times New Roman" w:cs="Times New Roman"/>
                <w:color w:val="000000"/>
                <w:lang w:eastAsia="ru-RU"/>
              </w:rPr>
            </w:pPr>
            <w:r w:rsidRPr="00FD763B">
              <w:rPr>
                <w:rFonts w:ascii="Times New Roman" w:eastAsia="Times New Roman" w:hAnsi="Times New Roman" w:cs="Times New Roman"/>
                <w:lang w:eastAsia="ru-RU"/>
              </w:rPr>
              <w:t>отсутствует</w:t>
            </w:r>
          </w:p>
        </w:tc>
      </w:tr>
    </w:tbl>
    <w:p w14:paraId="3486E73A" w14:textId="275730D0" w:rsidR="00002B2F" w:rsidRDefault="00002B2F" w:rsidP="0099315A">
      <w:pPr>
        <w:tabs>
          <w:tab w:val="left" w:pos="993"/>
        </w:tabs>
        <w:spacing w:line="276" w:lineRule="auto"/>
        <w:jc w:val="both"/>
        <w:rPr>
          <w:rStyle w:val="a4"/>
          <w:rFonts w:eastAsia="Calibri"/>
          <w:bCs/>
          <w:spacing w:val="-6"/>
          <w:sz w:val="24"/>
          <w:szCs w:val="24"/>
        </w:rPr>
      </w:pPr>
      <w:r>
        <w:rPr>
          <w:rStyle w:val="a4"/>
          <w:rFonts w:eastAsia="Calibri"/>
          <w:bCs/>
          <w:spacing w:val="-6"/>
          <w:sz w:val="24"/>
          <w:szCs w:val="24"/>
        </w:rPr>
        <w:br w:type="page"/>
      </w:r>
    </w:p>
    <w:p w14:paraId="41FB0883" w14:textId="623C3C4D" w:rsidR="00BA70D5" w:rsidRPr="00F30717" w:rsidRDefault="00754431" w:rsidP="00A62367">
      <w:pPr>
        <w:pStyle w:val="1"/>
        <w:tabs>
          <w:tab w:val="left" w:pos="0"/>
          <w:tab w:val="left" w:pos="1134"/>
          <w:tab w:val="left" w:pos="1843"/>
          <w:tab w:val="left" w:pos="2127"/>
          <w:tab w:val="left" w:pos="2552"/>
          <w:tab w:val="left" w:pos="4781"/>
        </w:tabs>
        <w:ind w:right="-1"/>
        <w:jc w:val="both"/>
        <w:rPr>
          <w:sz w:val="24"/>
          <w:szCs w:val="24"/>
        </w:rPr>
      </w:pPr>
      <w:bookmarkStart w:id="70" w:name="_Toc223355013"/>
      <w:r w:rsidRPr="00F30717">
        <w:rPr>
          <w:sz w:val="24"/>
          <w:szCs w:val="24"/>
        </w:rPr>
        <w:lastRenderedPageBreak/>
        <w:t xml:space="preserve">Раздел </w:t>
      </w:r>
      <w:hyperlink w:anchor="_Toc119080708" w:history="1">
        <w:r w:rsidRPr="00F30717">
          <w:rPr>
            <w:sz w:val="24"/>
            <w:szCs w:val="24"/>
          </w:rPr>
          <w:t>2.</w:t>
        </w:r>
        <w:r w:rsidRPr="00F30717">
          <w:rPr>
            <w:sz w:val="24"/>
            <w:szCs w:val="24"/>
          </w:rPr>
          <w:tab/>
        </w:r>
      </w:hyperlink>
      <w:r w:rsidR="009B2196" w:rsidRPr="00F30717">
        <w:rPr>
          <w:sz w:val="24"/>
          <w:szCs w:val="24"/>
        </w:rPr>
        <w:t>Сценарии наиболее вероятных и наиболее опасных по последствиям аварий, а также источники (места) их возникновения</w:t>
      </w:r>
      <w:bookmarkEnd w:id="70"/>
      <w:r w:rsidR="009B2196" w:rsidRPr="00F30717">
        <w:rPr>
          <w:sz w:val="24"/>
          <w:szCs w:val="24"/>
        </w:rPr>
        <w:t xml:space="preserve"> </w:t>
      </w:r>
    </w:p>
    <w:p w14:paraId="3B5856E1" w14:textId="76E562EF" w:rsidR="005E52C0" w:rsidRPr="00F30717" w:rsidRDefault="000D1481" w:rsidP="00A43F77">
      <w:pPr>
        <w:pStyle w:val="1"/>
        <w:numPr>
          <w:ilvl w:val="1"/>
          <w:numId w:val="8"/>
        </w:numPr>
        <w:tabs>
          <w:tab w:val="left" w:pos="567"/>
          <w:tab w:val="left" w:pos="709"/>
          <w:tab w:val="left" w:pos="993"/>
          <w:tab w:val="left" w:pos="4781"/>
        </w:tabs>
        <w:spacing w:before="61"/>
        <w:ind w:left="0" w:right="-1" w:firstLine="567"/>
        <w:jc w:val="both"/>
        <w:rPr>
          <w:sz w:val="24"/>
          <w:szCs w:val="24"/>
        </w:rPr>
      </w:pPr>
      <w:bookmarkStart w:id="71" w:name="_Toc223355014"/>
      <w:r w:rsidRPr="00F30717">
        <w:rPr>
          <w:sz w:val="24"/>
          <w:szCs w:val="24"/>
        </w:rPr>
        <w:t>О</w:t>
      </w:r>
      <w:r w:rsidR="005E52C0" w:rsidRPr="00F30717">
        <w:rPr>
          <w:sz w:val="24"/>
          <w:szCs w:val="24"/>
        </w:rPr>
        <w:t>пределение, наиболее вероятны</w:t>
      </w:r>
      <w:r w:rsidR="00EC033A" w:rsidRPr="00F30717">
        <w:rPr>
          <w:sz w:val="24"/>
          <w:szCs w:val="24"/>
        </w:rPr>
        <w:t>е</w:t>
      </w:r>
      <w:r w:rsidR="005E52C0" w:rsidRPr="00F30717">
        <w:rPr>
          <w:sz w:val="24"/>
          <w:szCs w:val="24"/>
        </w:rPr>
        <w:t xml:space="preserve"> и наиболее опасны</w:t>
      </w:r>
      <w:r w:rsidR="00EC033A" w:rsidRPr="00F30717">
        <w:rPr>
          <w:sz w:val="24"/>
          <w:szCs w:val="24"/>
        </w:rPr>
        <w:t>е</w:t>
      </w:r>
      <w:r w:rsidR="005E52C0" w:rsidRPr="00F30717">
        <w:rPr>
          <w:sz w:val="24"/>
          <w:szCs w:val="24"/>
        </w:rPr>
        <w:t xml:space="preserve"> по последствиям</w:t>
      </w:r>
      <w:r w:rsidR="00427635" w:rsidRPr="00F30717">
        <w:rPr>
          <w:sz w:val="24"/>
          <w:szCs w:val="24"/>
        </w:rPr>
        <w:t xml:space="preserve"> авари</w:t>
      </w:r>
      <w:r w:rsidR="00EC033A" w:rsidRPr="00F30717">
        <w:rPr>
          <w:sz w:val="24"/>
          <w:szCs w:val="24"/>
        </w:rPr>
        <w:t>и</w:t>
      </w:r>
      <w:r w:rsidR="005E52C0" w:rsidRPr="00F30717">
        <w:rPr>
          <w:sz w:val="24"/>
          <w:szCs w:val="24"/>
        </w:rPr>
        <w:t xml:space="preserve">, источники (места) </w:t>
      </w:r>
      <w:r w:rsidR="00427635" w:rsidRPr="00F30717">
        <w:rPr>
          <w:sz w:val="24"/>
          <w:szCs w:val="24"/>
        </w:rPr>
        <w:t xml:space="preserve">их </w:t>
      </w:r>
      <w:r w:rsidR="005E52C0" w:rsidRPr="00F30717">
        <w:rPr>
          <w:sz w:val="24"/>
          <w:szCs w:val="24"/>
        </w:rPr>
        <w:t>возникновения</w:t>
      </w:r>
      <w:bookmarkEnd w:id="71"/>
      <w:r w:rsidR="005E52C0" w:rsidRPr="00F30717">
        <w:rPr>
          <w:sz w:val="24"/>
          <w:szCs w:val="24"/>
        </w:rPr>
        <w:t xml:space="preserve"> </w:t>
      </w:r>
    </w:p>
    <w:p w14:paraId="42A3AD04" w14:textId="1E035F34" w:rsidR="008D7E20" w:rsidRPr="00F30717" w:rsidRDefault="008D7E20" w:rsidP="00A43F77">
      <w:pPr>
        <w:pStyle w:val="a5"/>
        <w:numPr>
          <w:ilvl w:val="2"/>
          <w:numId w:val="7"/>
        </w:numPr>
        <w:tabs>
          <w:tab w:val="left" w:pos="993"/>
          <w:tab w:val="left" w:pos="1134"/>
        </w:tabs>
        <w:ind w:left="0" w:right="-1" w:firstLine="566"/>
        <w:jc w:val="both"/>
        <w:rPr>
          <w:sz w:val="24"/>
          <w:szCs w:val="24"/>
          <w:lang w:eastAsia="ru-RU"/>
        </w:rPr>
      </w:pPr>
      <w:r w:rsidRPr="00F30717">
        <w:rPr>
          <w:sz w:val="24"/>
          <w:szCs w:val="24"/>
          <w:lang w:eastAsia="ru-RU"/>
        </w:rPr>
        <w:t xml:space="preserve">Аварийная ситуация – технологическое нарушение, приведшее к разрушению или повреждению </w:t>
      </w:r>
      <w:r w:rsidR="003A2F26" w:rsidRPr="00F30717">
        <w:rPr>
          <w:sz w:val="24"/>
          <w:szCs w:val="24"/>
          <w:lang w:eastAsia="ru-RU"/>
        </w:rPr>
        <w:t>сооружений,</w:t>
      </w:r>
      <w:r w:rsidRPr="00F30717">
        <w:rPr>
          <w:sz w:val="24"/>
          <w:szCs w:val="24"/>
          <w:lang w:eastAsia="ru-RU"/>
        </w:rPr>
        <w:t xml:space="preserve"> или оборудования, полному или частичному ограничению режи</w:t>
      </w:r>
      <w:r w:rsidR="00A25B89" w:rsidRPr="00F30717">
        <w:rPr>
          <w:sz w:val="24"/>
          <w:szCs w:val="24"/>
          <w:lang w:eastAsia="ru-RU"/>
        </w:rPr>
        <w:t>ма потребления тепловой энергии.</w:t>
      </w:r>
    </w:p>
    <w:p w14:paraId="077718EF" w14:textId="0A0F57BD" w:rsidR="00815D59" w:rsidRPr="00F30717" w:rsidRDefault="00815D59" w:rsidP="00A43F77">
      <w:pPr>
        <w:pStyle w:val="a5"/>
        <w:numPr>
          <w:ilvl w:val="2"/>
          <w:numId w:val="7"/>
        </w:numPr>
        <w:tabs>
          <w:tab w:val="left" w:pos="993"/>
          <w:tab w:val="left" w:pos="1134"/>
        </w:tabs>
        <w:ind w:left="0" w:right="-1" w:firstLine="566"/>
        <w:jc w:val="both"/>
        <w:rPr>
          <w:sz w:val="24"/>
          <w:szCs w:val="24"/>
          <w:lang w:eastAsia="ru-RU"/>
        </w:rPr>
      </w:pPr>
      <w:r w:rsidRPr="00F30717">
        <w:rPr>
          <w:sz w:val="24"/>
          <w:szCs w:val="24"/>
          <w:lang w:eastAsia="ru-RU"/>
        </w:rPr>
        <w:t xml:space="preserve">Аварийные ситуации подразделяются </w:t>
      </w:r>
      <w:r w:rsidR="00A25B89" w:rsidRPr="00F30717">
        <w:rPr>
          <w:sz w:val="24"/>
          <w:szCs w:val="24"/>
          <w:lang w:eastAsia="ru-RU"/>
        </w:rPr>
        <w:t>на четыре группы в зависимости</w:t>
      </w:r>
      <w:r w:rsidR="00ED0FFE">
        <w:rPr>
          <w:sz w:val="24"/>
          <w:szCs w:val="24"/>
          <w:lang w:eastAsia="ru-RU"/>
        </w:rPr>
        <w:t xml:space="preserve"> </w:t>
      </w:r>
      <w:r w:rsidR="00A25B89" w:rsidRPr="00F30717">
        <w:rPr>
          <w:sz w:val="24"/>
          <w:szCs w:val="24"/>
          <w:lang w:eastAsia="ru-RU"/>
        </w:rPr>
        <w:t>от</w:t>
      </w:r>
      <w:r w:rsidRPr="00F30717">
        <w:rPr>
          <w:sz w:val="24"/>
          <w:szCs w:val="24"/>
          <w:lang w:eastAsia="ru-RU"/>
        </w:rPr>
        <w:t xml:space="preserve"> последстви</w:t>
      </w:r>
      <w:r w:rsidR="00A25B89" w:rsidRPr="00F30717">
        <w:rPr>
          <w:sz w:val="24"/>
          <w:szCs w:val="24"/>
          <w:lang w:eastAsia="ru-RU"/>
        </w:rPr>
        <w:t>й</w:t>
      </w:r>
      <w:r w:rsidRPr="00F30717">
        <w:rPr>
          <w:sz w:val="24"/>
          <w:szCs w:val="24"/>
          <w:lang w:eastAsia="ru-RU"/>
        </w:rPr>
        <w:t>:</w:t>
      </w:r>
    </w:p>
    <w:p w14:paraId="7F0443CA" w14:textId="4E8304CA" w:rsidR="00815D59" w:rsidRPr="00F30717" w:rsidRDefault="00815D59" w:rsidP="00A62367">
      <w:pPr>
        <w:pStyle w:val="a5"/>
        <w:widowControl/>
        <w:autoSpaceDE/>
        <w:autoSpaceDN/>
        <w:spacing w:line="259" w:lineRule="auto"/>
        <w:ind w:left="0" w:right="-1"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прекращению теплоснабжения потребителей в отопительный период</w:t>
      </w:r>
      <w:r w:rsidRPr="00F30717">
        <w:rPr>
          <w:sz w:val="24"/>
          <w:szCs w:val="24"/>
        </w:rPr>
        <w:t xml:space="preserve"> </w:t>
      </w:r>
      <w:r w:rsidRPr="00F30717">
        <w:rPr>
          <w:sz w:val="24"/>
          <w:szCs w:val="24"/>
          <w:lang w:eastAsia="ru-RU"/>
        </w:rPr>
        <w:t>на срок более 24 часов;</w:t>
      </w:r>
    </w:p>
    <w:p w14:paraId="61A99AB6" w14:textId="135B9F37" w:rsidR="00815D59" w:rsidRPr="00F30717" w:rsidRDefault="00815D59" w:rsidP="00A62367">
      <w:pPr>
        <w:pStyle w:val="a5"/>
        <w:widowControl/>
        <w:autoSpaceDE/>
        <w:autoSpaceDN/>
        <w:spacing w:line="259" w:lineRule="auto"/>
        <w:ind w:left="0" w:right="-1"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Pr="00F30717">
        <w:rPr>
          <w:sz w:val="24"/>
          <w:szCs w:val="24"/>
        </w:rPr>
        <w:t xml:space="preserve"> </w:t>
      </w:r>
      <w:r w:rsidRPr="00F30717">
        <w:rPr>
          <w:sz w:val="24"/>
          <w:szCs w:val="24"/>
          <w:lang w:eastAsia="ru-RU"/>
        </w:rPr>
        <w:t>на срок 3 суток и более;</w:t>
      </w:r>
    </w:p>
    <w:p w14:paraId="42A11B8C" w14:textId="52E8EDCE" w:rsidR="00815D59" w:rsidRPr="00F30717" w:rsidRDefault="00815D59" w:rsidP="00A62367">
      <w:pPr>
        <w:pStyle w:val="a5"/>
        <w:widowControl/>
        <w:autoSpaceDE/>
        <w:autoSpaceDN/>
        <w:spacing w:line="259" w:lineRule="auto"/>
        <w:ind w:left="0" w:right="-1"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разрушению или повреждению сооружений, в которых находятся объекты, котор</w:t>
      </w:r>
      <w:r w:rsidR="00A25B89" w:rsidRPr="00F30717">
        <w:rPr>
          <w:sz w:val="24"/>
          <w:szCs w:val="24"/>
          <w:lang w:eastAsia="ru-RU"/>
        </w:rPr>
        <w:t>о</w:t>
      </w:r>
      <w:r w:rsidRPr="00F30717">
        <w:rPr>
          <w:sz w:val="24"/>
          <w:szCs w:val="24"/>
          <w:lang w:eastAsia="ru-RU"/>
        </w:rPr>
        <w:t>е привело к прекращению теплоснабжения потребителей;</w:t>
      </w:r>
    </w:p>
    <w:p w14:paraId="39AAA51F" w14:textId="2EBB12ED" w:rsidR="00815D59" w:rsidRPr="00F30717" w:rsidRDefault="00815D59" w:rsidP="00A62367">
      <w:pPr>
        <w:pStyle w:val="a5"/>
        <w:widowControl/>
        <w:autoSpaceDE/>
        <w:autoSpaceDN/>
        <w:spacing w:line="259" w:lineRule="auto"/>
        <w:ind w:left="0" w:right="-1"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не повлекши</w:t>
      </w:r>
      <w:r w:rsidR="00A25B89" w:rsidRPr="00F30717">
        <w:rPr>
          <w:sz w:val="24"/>
          <w:szCs w:val="24"/>
          <w:lang w:eastAsia="ru-RU"/>
        </w:rPr>
        <w:t>е</w:t>
      </w:r>
      <w:r w:rsidRPr="00F30717">
        <w:rPr>
          <w:sz w:val="24"/>
          <w:szCs w:val="24"/>
          <w:lang w:eastAsia="ru-RU"/>
        </w:rPr>
        <w:t xml:space="preserve">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13F502F9" w14:textId="4113F523" w:rsidR="000D1481" w:rsidRPr="00F30717" w:rsidRDefault="000D1481" w:rsidP="00A43F77">
      <w:pPr>
        <w:pStyle w:val="a5"/>
        <w:numPr>
          <w:ilvl w:val="2"/>
          <w:numId w:val="7"/>
        </w:numPr>
        <w:tabs>
          <w:tab w:val="left" w:pos="993"/>
          <w:tab w:val="left" w:pos="1134"/>
        </w:tabs>
        <w:ind w:left="0" w:right="-1" w:firstLine="566"/>
        <w:jc w:val="both"/>
        <w:rPr>
          <w:sz w:val="24"/>
          <w:szCs w:val="24"/>
          <w:lang w:eastAsia="ru-RU"/>
        </w:rPr>
      </w:pPr>
      <w:r w:rsidRPr="00F30717">
        <w:rPr>
          <w:sz w:val="24"/>
          <w:szCs w:val="24"/>
          <w:lang w:eastAsia="ru-RU"/>
        </w:rPr>
        <w:t xml:space="preserve"> Наиболее вероятными причинами возникновения аварийных ситуаций в работе систем теплоснабжения </w:t>
      </w:r>
      <w:r w:rsidR="00290029">
        <w:rPr>
          <w:sz w:val="24"/>
          <w:szCs w:val="24"/>
          <w:lang w:eastAsia="ru-RU"/>
        </w:rPr>
        <w:t>городского округа Электросталь</w:t>
      </w:r>
      <w:r w:rsidRPr="004E6DE9">
        <w:rPr>
          <w:sz w:val="24"/>
          <w:szCs w:val="24"/>
          <w:lang w:eastAsia="ru-RU"/>
        </w:rPr>
        <w:t xml:space="preserve"> </w:t>
      </w:r>
      <w:r w:rsidRPr="00F30717">
        <w:rPr>
          <w:sz w:val="24"/>
          <w:szCs w:val="24"/>
          <w:lang w:eastAsia="ru-RU"/>
        </w:rPr>
        <w:t>могут послужить:</w:t>
      </w:r>
    </w:p>
    <w:p w14:paraId="397FBFE2" w14:textId="77777777" w:rsidR="000D1481" w:rsidRPr="00F30717" w:rsidRDefault="000D1481" w:rsidP="00A62367">
      <w:pPr>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неблагоприятные погодно-климатические явления (ураганы, смерчи, бури, сильные ветры, сильные морозы, снегопады и метели, обледенение и гололед);</w:t>
      </w:r>
    </w:p>
    <w:p w14:paraId="74F10821" w14:textId="77777777" w:rsidR="000D1481" w:rsidRPr="00F30717" w:rsidRDefault="000D1481" w:rsidP="00A62367">
      <w:pPr>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человеческий фактор (неправильные действия персонала);</w:t>
      </w:r>
    </w:p>
    <w:p w14:paraId="5DD1E1AF" w14:textId="77777777" w:rsidR="000D1481" w:rsidRPr="00F30717" w:rsidRDefault="000D1481" w:rsidP="00A62367">
      <w:pPr>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прекращение подачи электрической энергии, холодной воды, топлива на источник тепловой энергии;</w:t>
      </w:r>
    </w:p>
    <w:p w14:paraId="57CBCE9D" w14:textId="6387FFB7" w:rsidR="000D1481" w:rsidRPr="00F30717" w:rsidRDefault="000D1481" w:rsidP="00A62367">
      <w:pPr>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внеплановый (аварийный) останов (выход из строя) оборудования и участков тепловых сетей на объектах систем теплоснабжения.</w:t>
      </w:r>
    </w:p>
    <w:p w14:paraId="078D8F63" w14:textId="7E37B06E" w:rsidR="00427635" w:rsidRPr="00F30717" w:rsidRDefault="00427635" w:rsidP="00A43F77">
      <w:pPr>
        <w:pStyle w:val="a5"/>
        <w:numPr>
          <w:ilvl w:val="2"/>
          <w:numId w:val="7"/>
        </w:numPr>
        <w:tabs>
          <w:tab w:val="left" w:pos="993"/>
          <w:tab w:val="left" w:pos="1134"/>
        </w:tabs>
        <w:ind w:left="0" w:right="-1" w:firstLine="566"/>
        <w:jc w:val="both"/>
        <w:rPr>
          <w:sz w:val="24"/>
          <w:szCs w:val="24"/>
          <w:lang w:eastAsia="ru-RU"/>
        </w:rPr>
      </w:pPr>
      <w:r w:rsidRPr="00F30717">
        <w:rPr>
          <w:sz w:val="24"/>
          <w:szCs w:val="24"/>
          <w:lang w:eastAsia="ru-RU"/>
        </w:rPr>
        <w:t xml:space="preserve">Наиболее вероятными </w:t>
      </w:r>
      <w:r w:rsidR="00A1199B" w:rsidRPr="00F30717">
        <w:rPr>
          <w:sz w:val="24"/>
          <w:szCs w:val="24"/>
          <w:lang w:eastAsia="ru-RU"/>
        </w:rPr>
        <w:t xml:space="preserve">в </w:t>
      </w:r>
      <w:r w:rsidR="006E36A1">
        <w:rPr>
          <w:sz w:val="24"/>
          <w:szCs w:val="24"/>
          <w:lang w:eastAsia="ru-RU"/>
        </w:rPr>
        <w:t xml:space="preserve">городском округе Электросталь </w:t>
      </w:r>
      <w:r w:rsidRPr="00F30717">
        <w:rPr>
          <w:sz w:val="24"/>
          <w:szCs w:val="24"/>
          <w:lang w:eastAsia="ru-RU"/>
        </w:rPr>
        <w:t>являются следующие сценарии аварийных ситуаций:</w:t>
      </w:r>
    </w:p>
    <w:p w14:paraId="53C5A8DA" w14:textId="0B126C0C" w:rsidR="001346D3" w:rsidRPr="00F30717" w:rsidRDefault="006D492B" w:rsidP="00A62367">
      <w:pPr>
        <w:spacing w:after="0" w:line="276" w:lineRule="auto"/>
        <w:ind w:right="-1" w:firstLine="567"/>
        <w:jc w:val="both"/>
        <w:rPr>
          <w:rFonts w:ascii="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а)</w:t>
      </w:r>
      <w:r w:rsidR="00427635" w:rsidRPr="00F30717">
        <w:rPr>
          <w:rFonts w:ascii="Times New Roman" w:eastAsia="Times New Roman" w:hAnsi="Times New Roman" w:cs="Times New Roman"/>
          <w:sz w:val="24"/>
          <w:szCs w:val="24"/>
          <w:lang w:eastAsia="ru-RU"/>
        </w:rPr>
        <w:t xml:space="preserve"> </w:t>
      </w:r>
      <w:r w:rsidR="001346D3"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прекращения подачи </w:t>
      </w:r>
      <w:r w:rsidR="001346D3" w:rsidRPr="00F30717">
        <w:rPr>
          <w:rFonts w:ascii="Times New Roman" w:eastAsia="Times New Roman" w:hAnsi="Times New Roman" w:cs="Times New Roman"/>
          <w:sz w:val="24"/>
          <w:szCs w:val="24"/>
          <w:lang w:eastAsia="ru-RU"/>
        </w:rPr>
        <w:t>электрической энергии</w:t>
      </w:r>
      <w:r w:rsidR="001346D3" w:rsidRPr="00F30717">
        <w:rPr>
          <w:rFonts w:ascii="Times New Roman" w:hAnsi="Times New Roman" w:cs="Times New Roman"/>
          <w:sz w:val="24"/>
          <w:szCs w:val="24"/>
          <w:lang w:eastAsia="ru-RU"/>
        </w:rPr>
        <w:t xml:space="preserve"> на сетевые и подпиточные насосы источника тепловой энергии, подкачивающих насосов </w:t>
      </w:r>
      <w:r w:rsidR="009E5871" w:rsidRPr="00F30717">
        <w:rPr>
          <w:rFonts w:ascii="Times New Roman" w:hAnsi="Times New Roman" w:cs="Times New Roman"/>
          <w:sz w:val="24"/>
          <w:szCs w:val="24"/>
          <w:lang w:eastAsia="ru-RU"/>
        </w:rPr>
        <w:t xml:space="preserve">на </w:t>
      </w:r>
      <w:r w:rsidR="001346D3" w:rsidRPr="00F30717">
        <w:rPr>
          <w:rFonts w:ascii="Times New Roman" w:eastAsia="Times New Roman" w:hAnsi="Times New Roman" w:cs="Times New Roman"/>
          <w:sz w:val="24"/>
          <w:szCs w:val="24"/>
          <w:lang w:eastAsia="ru-RU"/>
        </w:rPr>
        <w:t>ЦТП</w:t>
      </w:r>
      <w:r w:rsidR="001346D3" w:rsidRPr="00F30717">
        <w:rPr>
          <w:rFonts w:ascii="Times New Roman" w:hAnsi="Times New Roman" w:cs="Times New Roman"/>
          <w:sz w:val="24"/>
          <w:szCs w:val="24"/>
          <w:lang w:eastAsia="ru-RU"/>
        </w:rPr>
        <w:t xml:space="preserve"> и </w:t>
      </w:r>
      <w:r w:rsidR="009E5871" w:rsidRPr="00F30717">
        <w:rPr>
          <w:rFonts w:ascii="Times New Roman" w:hAnsi="Times New Roman" w:cs="Times New Roman"/>
          <w:sz w:val="24"/>
          <w:szCs w:val="24"/>
          <w:lang w:eastAsia="ru-RU"/>
        </w:rPr>
        <w:t>насосных станций,</w:t>
      </w:r>
      <w:r w:rsidR="001346D3" w:rsidRPr="00F30717">
        <w:rPr>
          <w:rFonts w:ascii="Times New Roman" w:eastAsia="Times New Roman" w:hAnsi="Times New Roman" w:cs="Times New Roman"/>
          <w:sz w:val="24"/>
          <w:szCs w:val="24"/>
          <w:lang w:eastAsia="ru-RU"/>
        </w:rPr>
        <w:t xml:space="preserve"> по одному из питающих вводов</w:t>
      </w:r>
      <w:r w:rsidR="001346D3" w:rsidRPr="00F30717">
        <w:rPr>
          <w:rFonts w:ascii="Times New Roman" w:hAnsi="Times New Roman" w:cs="Times New Roman"/>
          <w:sz w:val="24"/>
          <w:szCs w:val="24"/>
          <w:lang w:eastAsia="ru-RU"/>
        </w:rPr>
        <w:t xml:space="preserve">; </w:t>
      </w:r>
    </w:p>
    <w:p w14:paraId="0781AAA6" w14:textId="54D44391" w:rsidR="001346D3" w:rsidRPr="00F30717" w:rsidRDefault="001346D3" w:rsidP="00A62367">
      <w:pPr>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б) полное прекращение подачи холодной воды на источник тепловой энергии </w:t>
      </w:r>
      <w:r w:rsidRPr="00F30717">
        <w:rPr>
          <w:rFonts w:ascii="Times New Roman" w:hAnsi="Times New Roman" w:cs="Times New Roman"/>
          <w:sz w:val="24"/>
          <w:szCs w:val="24"/>
          <w:lang w:eastAsia="ru-RU"/>
        </w:rPr>
        <w:t>от системы водоснабжения</w:t>
      </w:r>
      <w:r w:rsidRPr="00F30717">
        <w:rPr>
          <w:rFonts w:ascii="Times New Roman" w:eastAsia="Times New Roman" w:hAnsi="Times New Roman" w:cs="Times New Roman"/>
          <w:sz w:val="24"/>
          <w:szCs w:val="24"/>
          <w:lang w:eastAsia="ru-RU"/>
        </w:rPr>
        <w:t xml:space="preserve"> на срок менее </w:t>
      </w:r>
      <w:r w:rsidR="0054530C"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часов, при отсутствии на нем аккумулирующих резервуаров.</w:t>
      </w:r>
    </w:p>
    <w:p w14:paraId="5CEE8C57" w14:textId="0EF45B1E" w:rsidR="00A1199B" w:rsidRPr="00F30717" w:rsidRDefault="001346D3" w:rsidP="00A62367">
      <w:pPr>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w:t>
      </w:r>
      <w:r w:rsidR="006D492B" w:rsidRPr="00F30717">
        <w:rPr>
          <w:rFonts w:ascii="Times New Roman" w:eastAsia="Times New Roman" w:hAnsi="Times New Roman" w:cs="Times New Roman"/>
          <w:sz w:val="24"/>
          <w:szCs w:val="24"/>
          <w:lang w:eastAsia="ru-RU"/>
        </w:rPr>
        <w:t>)</w:t>
      </w:r>
      <w:r w:rsidR="00A1199B" w:rsidRPr="00F30717">
        <w:rPr>
          <w:rFonts w:ascii="Times New Roman" w:eastAsia="Times New Roman" w:hAnsi="Times New Roman" w:cs="Times New Roman"/>
          <w:sz w:val="24"/>
          <w:szCs w:val="24"/>
          <w:lang w:eastAsia="ru-RU"/>
        </w:rPr>
        <w:t xml:space="preserve"> </w:t>
      </w:r>
      <w:r w:rsidR="00EF0938"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A1199B" w:rsidRPr="00F30717">
        <w:rPr>
          <w:rFonts w:ascii="Times New Roman" w:eastAsia="Times New Roman" w:hAnsi="Times New Roman" w:cs="Times New Roman"/>
          <w:sz w:val="24"/>
          <w:szCs w:val="24"/>
          <w:lang w:eastAsia="ru-RU"/>
        </w:rPr>
        <w:t>выход</w:t>
      </w:r>
      <w:r w:rsidR="00EA4C5F" w:rsidRPr="00F30717">
        <w:rPr>
          <w:rFonts w:ascii="Times New Roman" w:eastAsia="Times New Roman" w:hAnsi="Times New Roman" w:cs="Times New Roman"/>
          <w:sz w:val="24"/>
          <w:szCs w:val="24"/>
          <w:lang w:eastAsia="ru-RU"/>
        </w:rPr>
        <w:t>а</w:t>
      </w:r>
      <w:r w:rsidR="00A1199B" w:rsidRPr="00F30717">
        <w:rPr>
          <w:rFonts w:ascii="Times New Roman" w:eastAsia="Times New Roman" w:hAnsi="Times New Roman" w:cs="Times New Roman"/>
          <w:sz w:val="24"/>
          <w:szCs w:val="24"/>
          <w:lang w:eastAsia="ru-RU"/>
        </w:rPr>
        <w:t xml:space="preserve"> из строя </w:t>
      </w:r>
      <w:r w:rsidR="00A8420A" w:rsidRPr="00F30717">
        <w:rPr>
          <w:rFonts w:ascii="Times New Roman" w:eastAsia="Times New Roman" w:hAnsi="Times New Roman" w:cs="Times New Roman"/>
          <w:sz w:val="24"/>
          <w:szCs w:val="24"/>
          <w:lang w:eastAsia="ru-RU"/>
        </w:rPr>
        <w:t>наибольшего по производительности котла на источнике тепловой энергии первой категории</w:t>
      </w:r>
      <w:r w:rsidR="00E538D0" w:rsidRPr="00F30717">
        <w:rPr>
          <w:rFonts w:ascii="Times New Roman" w:eastAsia="Times New Roman" w:hAnsi="Times New Roman" w:cs="Times New Roman"/>
          <w:sz w:val="24"/>
          <w:szCs w:val="24"/>
          <w:lang w:eastAsia="ru-RU"/>
        </w:rPr>
        <w:t xml:space="preserve"> надежности,</w:t>
      </w:r>
      <w:r w:rsidR="00E538D0"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F30717">
        <w:rPr>
          <w:rFonts w:ascii="Times New Roman" w:eastAsia="Times New Roman" w:hAnsi="Times New Roman" w:cs="Times New Roman"/>
          <w:sz w:val="24"/>
          <w:szCs w:val="24"/>
          <w:lang w:eastAsia="ru-RU"/>
        </w:rPr>
        <w:t>,</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eastAsia="Times New Roman" w:hAnsi="Times New Roman" w:cs="Times New Roman"/>
          <w:sz w:val="24"/>
          <w:szCs w:val="24"/>
          <w:lang w:eastAsia="ru-RU"/>
        </w:rPr>
        <w:t xml:space="preserve">при этом </w:t>
      </w:r>
      <w:r w:rsidR="00A8420A" w:rsidRPr="00F30717">
        <w:rPr>
          <w:rFonts w:ascii="Times New Roman" w:eastAsia="Times New Roman" w:hAnsi="Times New Roman" w:cs="Times New Roman"/>
          <w:sz w:val="24"/>
          <w:szCs w:val="24"/>
          <w:lang w:eastAsia="ru-RU"/>
        </w:rPr>
        <w:t>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 режимом температуры воздуха наиболее холодной пятидневки с обеспеченностью 0,92 на отопление и ГВС при отсутствии возможности отключения нагрузки ГВС</w:t>
      </w:r>
      <w:r w:rsidR="00A1199B" w:rsidRPr="00F30717">
        <w:rPr>
          <w:rFonts w:ascii="Times New Roman" w:eastAsia="Times New Roman" w:hAnsi="Times New Roman" w:cs="Times New Roman"/>
          <w:sz w:val="24"/>
          <w:szCs w:val="24"/>
          <w:lang w:eastAsia="ru-RU"/>
        </w:rPr>
        <w:t>;</w:t>
      </w:r>
    </w:p>
    <w:p w14:paraId="578FC82E" w14:textId="1E4123AB" w:rsidR="00427635" w:rsidRDefault="001346D3" w:rsidP="00A62367">
      <w:pPr>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г</w:t>
      </w:r>
      <w:r w:rsidR="006D492B" w:rsidRPr="00F30717">
        <w:rPr>
          <w:rFonts w:ascii="Times New Roman" w:eastAsia="Times New Roman" w:hAnsi="Times New Roman" w:cs="Times New Roman"/>
          <w:sz w:val="24"/>
          <w:szCs w:val="24"/>
          <w:lang w:eastAsia="ru-RU"/>
        </w:rPr>
        <w:t>)</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E538D0" w:rsidRPr="00F30717">
        <w:rPr>
          <w:rFonts w:ascii="Times New Roman" w:eastAsia="Times New Roman" w:hAnsi="Times New Roman" w:cs="Times New Roman"/>
          <w:sz w:val="24"/>
          <w:szCs w:val="24"/>
          <w:lang w:eastAsia="ru-RU"/>
        </w:rPr>
        <w:t>выхода из строя наибольшего по производительности котла на источнике тепловой энергии</w:t>
      </w:r>
      <w:r w:rsidR="00A8420A" w:rsidRPr="00F30717">
        <w:rPr>
          <w:rFonts w:ascii="Times New Roman" w:eastAsia="Times New Roman" w:hAnsi="Times New Roman" w:cs="Times New Roman"/>
          <w:sz w:val="24"/>
          <w:szCs w:val="24"/>
          <w:lang w:eastAsia="ru-RU"/>
        </w:rPr>
        <w:t xml:space="preserve"> независимо от категории </w:t>
      </w:r>
      <w:r w:rsidR="00E538D0" w:rsidRPr="00F30717">
        <w:rPr>
          <w:rFonts w:ascii="Times New Roman" w:eastAsia="Times New Roman" w:hAnsi="Times New Roman" w:cs="Times New Roman"/>
          <w:sz w:val="24"/>
          <w:szCs w:val="24"/>
          <w:lang w:eastAsia="ru-RU"/>
        </w:rPr>
        <w:t xml:space="preserve">надежности </w:t>
      </w:r>
      <w:r w:rsidR="00A8420A" w:rsidRPr="00F30717">
        <w:rPr>
          <w:rFonts w:ascii="Times New Roman" w:eastAsia="Times New Roman" w:hAnsi="Times New Roman" w:cs="Times New Roman"/>
          <w:sz w:val="24"/>
          <w:szCs w:val="24"/>
          <w:lang w:eastAsia="ru-RU"/>
        </w:rPr>
        <w:t>котельной</w:t>
      </w:r>
      <w:r w:rsidR="00E538D0" w:rsidRPr="00F30717">
        <w:rPr>
          <w:rFonts w:ascii="Times New Roman" w:eastAsia="Times New Roman" w:hAnsi="Times New Roman" w:cs="Times New Roman"/>
          <w:sz w:val="24"/>
          <w:szCs w:val="24"/>
          <w:lang w:eastAsia="ru-RU"/>
        </w:rPr>
        <w:t>,</w:t>
      </w:r>
      <w:r w:rsidR="00E538D0"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F30717">
        <w:rPr>
          <w:rFonts w:ascii="Times New Roman" w:eastAsia="Times New Roman" w:hAnsi="Times New Roman" w:cs="Times New Roman"/>
          <w:sz w:val="24"/>
          <w:szCs w:val="24"/>
          <w:lang w:eastAsia="ru-RU"/>
        </w:rPr>
        <w:t>, при этом</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eastAsia="Times New Roman" w:hAnsi="Times New Roman" w:cs="Times New Roman"/>
          <w:sz w:val="24"/>
          <w:szCs w:val="24"/>
          <w:lang w:eastAsia="ru-RU"/>
        </w:rPr>
        <w:t xml:space="preserve">невозможно обеспечивать количество тепловой энергии, отпускаемой потребителям второй и третьей категорий надежности в размере, представленном в </w:t>
      </w:r>
      <w:r w:rsidR="0054530C" w:rsidRPr="00BD3CED">
        <w:rPr>
          <w:rFonts w:ascii="Times New Roman" w:eastAsia="Times New Roman" w:hAnsi="Times New Roman" w:cs="Times New Roman"/>
          <w:sz w:val="24"/>
          <w:szCs w:val="24"/>
          <w:lang w:eastAsia="ru-RU"/>
        </w:rPr>
        <w:fldChar w:fldCharType="begin"/>
      </w:r>
      <w:r w:rsidR="0054530C" w:rsidRPr="00BD3CED">
        <w:rPr>
          <w:rFonts w:ascii="Times New Roman" w:eastAsia="Times New Roman" w:hAnsi="Times New Roman" w:cs="Times New Roman"/>
          <w:sz w:val="24"/>
          <w:szCs w:val="24"/>
          <w:lang w:eastAsia="ru-RU"/>
        </w:rPr>
        <w:instrText xml:space="preserve"> REF _Ref190963498 \h  \* MERGEFORMAT </w:instrText>
      </w:r>
      <w:r w:rsidR="0054530C" w:rsidRPr="00BD3CED">
        <w:rPr>
          <w:rFonts w:ascii="Times New Roman" w:eastAsia="Times New Roman" w:hAnsi="Times New Roman" w:cs="Times New Roman"/>
          <w:sz w:val="24"/>
          <w:szCs w:val="24"/>
          <w:lang w:eastAsia="ru-RU"/>
        </w:rPr>
      </w:r>
      <w:r w:rsidR="0054530C" w:rsidRPr="00BD3CED">
        <w:rPr>
          <w:rFonts w:ascii="Times New Roman" w:eastAsia="Times New Roman" w:hAnsi="Times New Roman" w:cs="Times New Roman"/>
          <w:sz w:val="24"/>
          <w:szCs w:val="24"/>
          <w:lang w:eastAsia="ru-RU"/>
        </w:rPr>
        <w:fldChar w:fldCharType="separate"/>
      </w:r>
      <w:r w:rsidR="007B30E2" w:rsidRPr="007B30E2">
        <w:rPr>
          <w:rFonts w:ascii="Times New Roman" w:hAnsi="Times New Roman" w:cs="Times New Roman"/>
          <w:sz w:val="24"/>
          <w:szCs w:val="24"/>
        </w:rPr>
        <w:t>Таблица</w:t>
      </w:r>
      <w:r w:rsidR="007B30E2" w:rsidRPr="007B30E2">
        <w:rPr>
          <w:rFonts w:ascii="Times New Roman" w:hAnsi="Times New Roman" w:cs="Times New Roman"/>
          <w:noProof/>
          <w:sz w:val="24"/>
          <w:szCs w:val="24"/>
        </w:rPr>
        <w:t xml:space="preserve"> 2.</w:t>
      </w:r>
      <w:r w:rsidR="007B30E2" w:rsidRPr="007B30E2">
        <w:rPr>
          <w:rFonts w:ascii="Times New Roman" w:hAnsi="Times New Roman" w:cs="Times New Roman"/>
          <w:sz w:val="24"/>
          <w:szCs w:val="24"/>
        </w:rPr>
        <w:t>1</w:t>
      </w:r>
      <w:r w:rsidR="007B30E2" w:rsidRPr="007B30E2">
        <w:rPr>
          <w:rFonts w:ascii="Times New Roman" w:hAnsi="Times New Roman" w:cs="Times New Roman"/>
          <w:noProof/>
          <w:sz w:val="24"/>
          <w:szCs w:val="24"/>
        </w:rPr>
        <w:t>.1</w:t>
      </w:r>
      <w:r w:rsidR="0054530C" w:rsidRPr="00BD3CED">
        <w:rPr>
          <w:rFonts w:ascii="Times New Roman" w:eastAsia="Times New Roman" w:hAnsi="Times New Roman" w:cs="Times New Roman"/>
          <w:sz w:val="24"/>
          <w:szCs w:val="24"/>
          <w:lang w:eastAsia="ru-RU"/>
        </w:rPr>
        <w:fldChar w:fldCharType="end"/>
      </w:r>
      <w:r w:rsidR="00C93EBE" w:rsidRPr="00BD3CED">
        <w:rPr>
          <w:rFonts w:ascii="Times New Roman" w:eastAsia="Times New Roman" w:hAnsi="Times New Roman" w:cs="Times New Roman"/>
          <w:sz w:val="24"/>
          <w:szCs w:val="24"/>
          <w:lang w:eastAsia="ru-RU"/>
        </w:rPr>
        <w:t>.</w:t>
      </w:r>
    </w:p>
    <w:p w14:paraId="76BFB3D3" w14:textId="77777777" w:rsidR="00002B2F" w:rsidRPr="00F30717" w:rsidRDefault="00002B2F" w:rsidP="00A62367">
      <w:pPr>
        <w:spacing w:after="0" w:line="276" w:lineRule="auto"/>
        <w:ind w:right="-1" w:firstLine="567"/>
        <w:jc w:val="both"/>
        <w:rPr>
          <w:rFonts w:ascii="Times New Roman" w:eastAsia="Times New Roman" w:hAnsi="Times New Roman" w:cs="Times New Roman"/>
          <w:sz w:val="24"/>
          <w:szCs w:val="24"/>
          <w:lang w:eastAsia="ru-RU"/>
        </w:rPr>
      </w:pPr>
    </w:p>
    <w:p w14:paraId="6C073D4A" w14:textId="27C8A68A" w:rsidR="00815D59" w:rsidRPr="00F30717" w:rsidRDefault="00815D59" w:rsidP="00A62367">
      <w:pPr>
        <w:pStyle w:val="a7"/>
        <w:keepNext/>
        <w:shd w:val="clear" w:color="auto" w:fill="auto"/>
        <w:spacing w:before="0" w:line="240" w:lineRule="auto"/>
        <w:ind w:right="-1" w:firstLine="567"/>
        <w:jc w:val="both"/>
        <w:rPr>
          <w:rFonts w:cs="Times New Roman"/>
          <w:color w:val="auto"/>
          <w:spacing w:val="0"/>
          <w:sz w:val="24"/>
          <w:szCs w:val="24"/>
        </w:rPr>
      </w:pPr>
      <w:bookmarkStart w:id="72" w:name="_Ref190963498"/>
      <w:bookmarkStart w:id="73" w:name="_Toc225350203"/>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7B30E2">
        <w:rPr>
          <w:rFonts w:cs="Times New Roman"/>
          <w:b/>
          <w:bCs/>
          <w:noProof/>
          <w:color w:val="auto"/>
          <w:sz w:val="24"/>
          <w:szCs w:val="24"/>
        </w:rPr>
        <w:t>2.1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7B30E2">
        <w:rPr>
          <w:rFonts w:cs="Times New Roman"/>
          <w:b/>
          <w:bCs/>
          <w:noProof/>
          <w:color w:val="auto"/>
          <w:sz w:val="24"/>
          <w:szCs w:val="24"/>
        </w:rPr>
        <w:t>1</w:t>
      </w:r>
      <w:r w:rsidRPr="00F30717">
        <w:rPr>
          <w:rFonts w:cs="Times New Roman"/>
          <w:b/>
          <w:bCs/>
          <w:noProof/>
          <w:color w:val="auto"/>
          <w:sz w:val="24"/>
          <w:szCs w:val="24"/>
        </w:rPr>
        <w:fldChar w:fldCharType="end"/>
      </w:r>
      <w:bookmarkEnd w:id="72"/>
      <w:r w:rsidRPr="00F30717">
        <w:rPr>
          <w:rFonts w:cs="Times New Roman"/>
          <w:color w:val="auto"/>
          <w:sz w:val="24"/>
          <w:szCs w:val="24"/>
        </w:rPr>
        <w:t xml:space="preserve"> – </w:t>
      </w:r>
      <w:r w:rsidRPr="00F30717">
        <w:rPr>
          <w:rFonts w:cs="Times New Roman"/>
          <w:color w:val="auto"/>
          <w:spacing w:val="0"/>
          <w:sz w:val="24"/>
          <w:szCs w:val="24"/>
        </w:rPr>
        <w:t>Размер подача теплоты на отопление и вентиляцию жилищно-коммунальным и промышленным потребителям второй и третьей категорий</w:t>
      </w:r>
      <w:bookmarkEnd w:id="73"/>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03"/>
        <w:gridCol w:w="992"/>
        <w:gridCol w:w="1134"/>
        <w:gridCol w:w="1134"/>
        <w:gridCol w:w="1134"/>
        <w:gridCol w:w="1134"/>
      </w:tblGrid>
      <w:tr w:rsidR="005575C2" w:rsidRPr="00F30717" w14:paraId="3F8B4F73" w14:textId="77777777" w:rsidTr="00BD3CED">
        <w:tc>
          <w:tcPr>
            <w:tcW w:w="4103" w:type="dxa"/>
            <w:vMerge w:val="restart"/>
            <w:tcMar>
              <w:top w:w="0" w:type="dxa"/>
              <w:left w:w="74" w:type="dxa"/>
              <w:bottom w:w="0" w:type="dxa"/>
              <w:right w:w="74" w:type="dxa"/>
            </w:tcMar>
            <w:vAlign w:val="center"/>
          </w:tcPr>
          <w:p w14:paraId="2C604A1B" w14:textId="3E7AB17F"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Наименование показателя</w:t>
            </w:r>
          </w:p>
        </w:tc>
        <w:tc>
          <w:tcPr>
            <w:tcW w:w="5528" w:type="dxa"/>
            <w:gridSpan w:val="5"/>
            <w:tcMar>
              <w:top w:w="0" w:type="dxa"/>
              <w:left w:w="74" w:type="dxa"/>
              <w:bottom w:w="0" w:type="dxa"/>
              <w:right w:w="74" w:type="dxa"/>
            </w:tcMar>
            <w:vAlign w:val="center"/>
          </w:tcPr>
          <w:p w14:paraId="212C6780" w14:textId="441C5DCA"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 xml:space="preserve">Расчетная температура наружного воздуха на отопление, </w:t>
            </w:r>
            <w:r w:rsidRPr="00F30717">
              <w:rPr>
                <w:rFonts w:ascii="Times New Roman" w:eastAsia="Times New Roman" w:hAnsi="Times New Roman" w:cs="Times New Roman"/>
                <w:b/>
                <w:sz w:val="24"/>
                <w:szCs w:val="24"/>
                <w:vertAlign w:val="superscript"/>
                <w:lang w:eastAsia="ru-RU"/>
              </w:rPr>
              <w:t>0</w:t>
            </w:r>
            <w:r w:rsidRPr="00F30717">
              <w:rPr>
                <w:rFonts w:ascii="Times New Roman" w:eastAsia="Times New Roman" w:hAnsi="Times New Roman" w:cs="Times New Roman"/>
                <w:b/>
                <w:sz w:val="24"/>
                <w:szCs w:val="24"/>
                <w:lang w:eastAsia="ru-RU"/>
              </w:rPr>
              <w:t>С</w:t>
            </w:r>
          </w:p>
        </w:tc>
      </w:tr>
      <w:tr w:rsidR="005575C2" w:rsidRPr="00F30717" w14:paraId="583A4C18" w14:textId="15F39939" w:rsidTr="00BD3CED">
        <w:trPr>
          <w:trHeight w:val="149"/>
        </w:trPr>
        <w:tc>
          <w:tcPr>
            <w:tcW w:w="4103" w:type="dxa"/>
            <w:vMerge/>
            <w:tcMar>
              <w:top w:w="0" w:type="dxa"/>
              <w:left w:w="74" w:type="dxa"/>
              <w:bottom w:w="0" w:type="dxa"/>
              <w:right w:w="74" w:type="dxa"/>
            </w:tcMar>
          </w:tcPr>
          <w:p w14:paraId="3F39059E" w14:textId="77777777" w:rsidR="006D492B" w:rsidRPr="00F30717" w:rsidRDefault="006D492B" w:rsidP="005575C2">
            <w:pPr>
              <w:spacing w:after="0" w:line="240" w:lineRule="auto"/>
              <w:textAlignment w:val="baseline"/>
              <w:rPr>
                <w:rFonts w:ascii="Times New Roman" w:eastAsia="Times New Roman" w:hAnsi="Times New Roman" w:cs="Times New Roman"/>
                <w:sz w:val="24"/>
                <w:szCs w:val="24"/>
                <w:lang w:eastAsia="ru-RU"/>
              </w:rPr>
            </w:pPr>
          </w:p>
        </w:tc>
        <w:tc>
          <w:tcPr>
            <w:tcW w:w="992" w:type="dxa"/>
            <w:tcMar>
              <w:top w:w="0" w:type="dxa"/>
              <w:left w:w="74" w:type="dxa"/>
              <w:bottom w:w="0" w:type="dxa"/>
              <w:right w:w="74" w:type="dxa"/>
            </w:tcMar>
          </w:tcPr>
          <w:p w14:paraId="099946B5" w14:textId="06D20E09"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10</w:t>
            </w:r>
          </w:p>
        </w:tc>
        <w:tc>
          <w:tcPr>
            <w:tcW w:w="1134" w:type="dxa"/>
          </w:tcPr>
          <w:p w14:paraId="591A854E" w14:textId="4371358D"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20</w:t>
            </w:r>
          </w:p>
        </w:tc>
        <w:tc>
          <w:tcPr>
            <w:tcW w:w="1134" w:type="dxa"/>
          </w:tcPr>
          <w:p w14:paraId="58B2C2A1" w14:textId="69204A98"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30</w:t>
            </w:r>
          </w:p>
        </w:tc>
        <w:tc>
          <w:tcPr>
            <w:tcW w:w="1134" w:type="dxa"/>
          </w:tcPr>
          <w:p w14:paraId="2523071A" w14:textId="16DAAA66"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40</w:t>
            </w:r>
          </w:p>
        </w:tc>
        <w:tc>
          <w:tcPr>
            <w:tcW w:w="1134" w:type="dxa"/>
          </w:tcPr>
          <w:p w14:paraId="3D49D44F" w14:textId="5DC7C439"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50</w:t>
            </w:r>
          </w:p>
        </w:tc>
      </w:tr>
      <w:tr w:rsidR="005575C2" w:rsidRPr="00F30717" w14:paraId="79554272" w14:textId="77777777" w:rsidTr="00BD3CED">
        <w:trPr>
          <w:trHeight w:val="65"/>
        </w:trPr>
        <w:tc>
          <w:tcPr>
            <w:tcW w:w="4103" w:type="dxa"/>
            <w:tcMar>
              <w:top w:w="0" w:type="dxa"/>
              <w:left w:w="74" w:type="dxa"/>
              <w:bottom w:w="0" w:type="dxa"/>
              <w:right w:w="74" w:type="dxa"/>
            </w:tcMar>
            <w:hideMark/>
          </w:tcPr>
          <w:p w14:paraId="50D40366" w14:textId="19228BE6" w:rsidR="006D492B" w:rsidRPr="00F30717" w:rsidRDefault="006D492B" w:rsidP="005575C2">
            <w:pPr>
              <w:spacing w:after="0" w:line="240" w:lineRule="auto"/>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Допустимое снижение подачи теплоты, %, до</w:t>
            </w:r>
          </w:p>
        </w:tc>
        <w:tc>
          <w:tcPr>
            <w:tcW w:w="992" w:type="dxa"/>
            <w:tcMar>
              <w:top w:w="0" w:type="dxa"/>
              <w:left w:w="74" w:type="dxa"/>
              <w:bottom w:w="0" w:type="dxa"/>
              <w:right w:w="74" w:type="dxa"/>
            </w:tcMar>
            <w:hideMark/>
          </w:tcPr>
          <w:p w14:paraId="709345E1"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78</w:t>
            </w:r>
          </w:p>
        </w:tc>
        <w:tc>
          <w:tcPr>
            <w:tcW w:w="1134" w:type="dxa"/>
            <w:tcMar>
              <w:top w:w="0" w:type="dxa"/>
              <w:left w:w="74" w:type="dxa"/>
              <w:bottom w:w="0" w:type="dxa"/>
              <w:right w:w="74" w:type="dxa"/>
            </w:tcMar>
            <w:hideMark/>
          </w:tcPr>
          <w:p w14:paraId="5CECC32B"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84</w:t>
            </w:r>
          </w:p>
        </w:tc>
        <w:tc>
          <w:tcPr>
            <w:tcW w:w="1134" w:type="dxa"/>
            <w:tcMar>
              <w:top w:w="0" w:type="dxa"/>
              <w:left w:w="74" w:type="dxa"/>
              <w:bottom w:w="0" w:type="dxa"/>
              <w:right w:w="74" w:type="dxa"/>
            </w:tcMar>
            <w:hideMark/>
          </w:tcPr>
          <w:p w14:paraId="02084156"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87</w:t>
            </w:r>
          </w:p>
        </w:tc>
        <w:tc>
          <w:tcPr>
            <w:tcW w:w="1134" w:type="dxa"/>
            <w:tcMar>
              <w:top w:w="0" w:type="dxa"/>
              <w:left w:w="74" w:type="dxa"/>
              <w:bottom w:w="0" w:type="dxa"/>
              <w:right w:w="74" w:type="dxa"/>
            </w:tcMar>
            <w:hideMark/>
          </w:tcPr>
          <w:p w14:paraId="11BF2543"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89</w:t>
            </w:r>
          </w:p>
        </w:tc>
        <w:tc>
          <w:tcPr>
            <w:tcW w:w="1134" w:type="dxa"/>
            <w:tcMar>
              <w:top w:w="0" w:type="dxa"/>
              <w:left w:w="74" w:type="dxa"/>
              <w:bottom w:w="0" w:type="dxa"/>
              <w:right w:w="74" w:type="dxa"/>
            </w:tcMar>
            <w:hideMark/>
          </w:tcPr>
          <w:p w14:paraId="6D05247A"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91</w:t>
            </w:r>
          </w:p>
        </w:tc>
      </w:tr>
    </w:tbl>
    <w:p w14:paraId="1125979D" w14:textId="4B793FBC" w:rsidR="0096061E" w:rsidRPr="00F30717" w:rsidRDefault="001346D3" w:rsidP="00A62367">
      <w:pPr>
        <w:tabs>
          <w:tab w:val="left" w:pos="709"/>
          <w:tab w:val="left" w:pos="993"/>
        </w:tabs>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д</w:t>
      </w:r>
      <w:r w:rsidR="0096061E" w:rsidRPr="00F30717">
        <w:rPr>
          <w:rFonts w:ascii="Times New Roman" w:eastAsia="Times New Roman" w:hAnsi="Times New Roman" w:cs="Times New Roman"/>
          <w:sz w:val="24"/>
          <w:szCs w:val="24"/>
          <w:lang w:eastAsia="ru-RU"/>
        </w:rPr>
        <w:t>)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14:paraId="7724B2A4" w14:textId="579B297D" w:rsidR="001346D3" w:rsidRPr="00F30717" w:rsidRDefault="001346D3" w:rsidP="00A62367">
      <w:pPr>
        <w:pStyle w:val="a5"/>
        <w:widowControl/>
        <w:tabs>
          <w:tab w:val="left" w:pos="993"/>
          <w:tab w:val="left" w:pos="1134"/>
        </w:tabs>
        <w:autoSpaceDE/>
        <w:autoSpaceDN/>
        <w:spacing w:line="259" w:lineRule="auto"/>
        <w:ind w:left="0" w:right="-1" w:firstLine="567"/>
        <w:contextualSpacing/>
        <w:jc w:val="both"/>
        <w:rPr>
          <w:sz w:val="24"/>
          <w:szCs w:val="24"/>
          <w:lang w:eastAsia="ru-RU"/>
        </w:rPr>
      </w:pPr>
      <w:r w:rsidRPr="00F30717">
        <w:rPr>
          <w:sz w:val="24"/>
          <w:szCs w:val="24"/>
          <w:lang w:eastAsia="ru-RU"/>
        </w:rPr>
        <w:t>е)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64F0E388" w14:textId="40DD0F69" w:rsidR="009E5871" w:rsidRPr="00F30717" w:rsidRDefault="001346D3" w:rsidP="00A62367">
      <w:pPr>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ж) порыв (инцидент) на магистральных участках тепловых сетей </w:t>
      </w:r>
      <w:r w:rsidR="009E5871" w:rsidRPr="00F30717">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009E5871" w:rsidRPr="00F30717">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009E5871" w:rsidRPr="00F30717">
        <w:rPr>
          <w:rFonts w:ascii="Times New Roman" w:hAnsi="Times New Roman" w:cs="Times New Roman"/>
          <w:sz w:val="24"/>
          <w:szCs w:val="24"/>
          <w:lang w:eastAsia="ru-RU"/>
        </w:rPr>
        <w:t xml:space="preserve"> </w:t>
      </w:r>
    </w:p>
    <w:p w14:paraId="5F00924F" w14:textId="6C72DB8C" w:rsidR="00C93EBE" w:rsidRPr="00F30717" w:rsidRDefault="00C93EBE" w:rsidP="00A62367">
      <w:pPr>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и) порыв (инцидент) на распределительных участках тепловых сетей </w:t>
      </w:r>
      <w:r w:rsidRPr="00F30717">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Pr="00F30717">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Pr="00F30717">
        <w:rPr>
          <w:rFonts w:ascii="Times New Roman" w:hAnsi="Times New Roman" w:cs="Times New Roman"/>
          <w:sz w:val="24"/>
          <w:szCs w:val="24"/>
          <w:lang w:eastAsia="ru-RU"/>
        </w:rPr>
        <w:t xml:space="preserve"> </w:t>
      </w:r>
    </w:p>
    <w:p w14:paraId="2E543675" w14:textId="0828F748" w:rsidR="0096061E" w:rsidRPr="00F30717" w:rsidRDefault="0096061E" w:rsidP="00A43F77">
      <w:pPr>
        <w:pStyle w:val="a5"/>
        <w:numPr>
          <w:ilvl w:val="2"/>
          <w:numId w:val="7"/>
        </w:numPr>
        <w:tabs>
          <w:tab w:val="left" w:pos="993"/>
          <w:tab w:val="left" w:pos="1134"/>
        </w:tabs>
        <w:ind w:left="0" w:right="-1" w:firstLine="566"/>
        <w:jc w:val="both"/>
        <w:rPr>
          <w:sz w:val="24"/>
          <w:szCs w:val="24"/>
          <w:lang w:eastAsia="ru-RU"/>
        </w:rPr>
      </w:pPr>
      <w:r w:rsidRPr="00F30717">
        <w:rPr>
          <w:sz w:val="24"/>
          <w:szCs w:val="24"/>
          <w:lang w:eastAsia="ru-RU"/>
        </w:rPr>
        <w:t xml:space="preserve">Наиболее опасными </w:t>
      </w:r>
      <w:r w:rsidR="00815D59" w:rsidRPr="00F30717">
        <w:rPr>
          <w:sz w:val="24"/>
          <w:szCs w:val="24"/>
          <w:lang w:eastAsia="ru-RU"/>
        </w:rPr>
        <w:t xml:space="preserve">в </w:t>
      </w:r>
      <w:r w:rsidR="006E36A1">
        <w:rPr>
          <w:sz w:val="24"/>
          <w:szCs w:val="24"/>
          <w:lang w:eastAsia="ru-RU"/>
        </w:rPr>
        <w:t>городском округе Электросталь</w:t>
      </w:r>
      <w:r w:rsidR="00815D59" w:rsidRPr="00A62367">
        <w:rPr>
          <w:sz w:val="24"/>
          <w:szCs w:val="24"/>
          <w:lang w:eastAsia="ru-RU"/>
        </w:rPr>
        <w:t xml:space="preserve"> </w:t>
      </w:r>
      <w:r w:rsidRPr="00F30717">
        <w:rPr>
          <w:sz w:val="24"/>
          <w:szCs w:val="24"/>
          <w:lang w:eastAsia="ru-RU"/>
        </w:rPr>
        <w:t>по последствиям являются следующие сценарии аварийных ситуаций</w:t>
      </w:r>
      <w:r w:rsidR="00815D59" w:rsidRPr="00F30717">
        <w:rPr>
          <w:sz w:val="24"/>
          <w:szCs w:val="24"/>
          <w:lang w:eastAsia="ru-RU"/>
        </w:rPr>
        <w:t>:</w:t>
      </w:r>
      <w:r w:rsidRPr="00F30717">
        <w:rPr>
          <w:sz w:val="24"/>
          <w:szCs w:val="24"/>
          <w:lang w:eastAsia="ru-RU"/>
        </w:rPr>
        <w:t xml:space="preserve"> </w:t>
      </w:r>
    </w:p>
    <w:p w14:paraId="03A9DD4B" w14:textId="660CAA76" w:rsidR="001346D3" w:rsidRPr="00F30717" w:rsidRDefault="006D492B" w:rsidP="00A62367">
      <w:pPr>
        <w:spacing w:after="0" w:line="276" w:lineRule="auto"/>
        <w:ind w:right="-1" w:firstLine="567"/>
        <w:jc w:val="both"/>
        <w:rPr>
          <w:rFonts w:ascii="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а) </w:t>
      </w:r>
      <w:r w:rsidR="001346D3"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w:t>
      </w:r>
      <w:r w:rsidR="001346D3" w:rsidRPr="00F30717">
        <w:rPr>
          <w:rFonts w:ascii="Times New Roman" w:eastAsia="Times New Roman" w:hAnsi="Times New Roman" w:cs="Times New Roman"/>
          <w:sz w:val="24"/>
          <w:szCs w:val="24"/>
          <w:lang w:eastAsia="ru-RU"/>
        </w:rPr>
        <w:t xml:space="preserve">полного </w:t>
      </w:r>
      <w:r w:rsidR="001346D3" w:rsidRPr="00F30717">
        <w:rPr>
          <w:rFonts w:ascii="Times New Roman" w:hAnsi="Times New Roman" w:cs="Times New Roman"/>
          <w:sz w:val="24"/>
          <w:szCs w:val="24"/>
          <w:lang w:eastAsia="ru-RU"/>
        </w:rPr>
        <w:t xml:space="preserve">прекращения подачи </w:t>
      </w:r>
      <w:r w:rsidR="001346D3" w:rsidRPr="00F30717">
        <w:rPr>
          <w:rFonts w:ascii="Times New Roman" w:eastAsia="Times New Roman" w:hAnsi="Times New Roman" w:cs="Times New Roman"/>
          <w:sz w:val="24"/>
          <w:szCs w:val="24"/>
          <w:lang w:eastAsia="ru-RU"/>
        </w:rPr>
        <w:t>электрической энергии</w:t>
      </w:r>
      <w:r w:rsidR="001346D3" w:rsidRPr="00F30717">
        <w:rPr>
          <w:rFonts w:ascii="Times New Roman" w:hAnsi="Times New Roman" w:cs="Times New Roman"/>
          <w:sz w:val="24"/>
          <w:szCs w:val="24"/>
          <w:lang w:eastAsia="ru-RU"/>
        </w:rPr>
        <w:t xml:space="preserve"> на сетевые и подпиточные насосы источника тепловой энергии, подкачивающих насосов </w:t>
      </w:r>
      <w:r w:rsidR="001346D3" w:rsidRPr="00F30717">
        <w:rPr>
          <w:rFonts w:ascii="Times New Roman" w:eastAsia="Times New Roman" w:hAnsi="Times New Roman" w:cs="Times New Roman"/>
          <w:sz w:val="24"/>
          <w:szCs w:val="24"/>
          <w:lang w:eastAsia="ru-RU"/>
        </w:rPr>
        <w:t>ЦТП</w:t>
      </w:r>
      <w:r w:rsidR="001346D3" w:rsidRPr="00F30717">
        <w:rPr>
          <w:rFonts w:ascii="Times New Roman" w:hAnsi="Times New Roman" w:cs="Times New Roman"/>
          <w:sz w:val="24"/>
          <w:szCs w:val="24"/>
          <w:lang w:eastAsia="ru-RU"/>
        </w:rPr>
        <w:t xml:space="preserve"> и </w:t>
      </w:r>
      <w:r w:rsidR="009E5871" w:rsidRPr="00F30717">
        <w:rPr>
          <w:rFonts w:ascii="Times New Roman" w:hAnsi="Times New Roman" w:cs="Times New Roman"/>
          <w:sz w:val="24"/>
          <w:szCs w:val="24"/>
          <w:lang w:eastAsia="ru-RU"/>
        </w:rPr>
        <w:t>насосных станций</w:t>
      </w:r>
      <w:r w:rsidR="001346D3" w:rsidRPr="00F30717">
        <w:rPr>
          <w:rFonts w:ascii="Times New Roman" w:hAnsi="Times New Roman" w:cs="Times New Roman"/>
          <w:sz w:val="24"/>
          <w:szCs w:val="24"/>
          <w:lang w:eastAsia="ru-RU"/>
        </w:rPr>
        <w:t xml:space="preserve">; </w:t>
      </w:r>
    </w:p>
    <w:p w14:paraId="75CD5342" w14:textId="19950B71" w:rsidR="00EF0938" w:rsidRPr="00F30717" w:rsidRDefault="00EF0938" w:rsidP="00A62367">
      <w:pPr>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б) </w:t>
      </w:r>
      <w:r w:rsidRPr="00F30717">
        <w:rPr>
          <w:rFonts w:ascii="Times New Roman" w:hAnsi="Times New Roman" w:cs="Times New Roman"/>
          <w:sz w:val="24"/>
          <w:szCs w:val="24"/>
          <w:lang w:eastAsia="ru-RU"/>
        </w:rPr>
        <w:t xml:space="preserve">возникновение недостатка (прекращения подачи) </w:t>
      </w:r>
      <w:r w:rsidRPr="00F30717">
        <w:rPr>
          <w:rFonts w:ascii="Times New Roman" w:eastAsia="Times New Roman" w:hAnsi="Times New Roman" w:cs="Times New Roman"/>
          <w:sz w:val="24"/>
          <w:szCs w:val="24"/>
          <w:lang w:eastAsia="ru-RU"/>
        </w:rPr>
        <w:t>(природный газ) на источник тепловой энергии, ЦТП, насосную станцию по одному из вводов;</w:t>
      </w:r>
    </w:p>
    <w:p w14:paraId="6E0D9D36" w14:textId="761BDCE3" w:rsidR="001346D3" w:rsidRPr="00F30717" w:rsidRDefault="001346D3" w:rsidP="00A62367">
      <w:pPr>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 полное прекращение подачи холодной воды на источник тепловой энергии </w:t>
      </w:r>
      <w:r w:rsidRPr="00F30717">
        <w:rPr>
          <w:rFonts w:ascii="Times New Roman" w:hAnsi="Times New Roman" w:cs="Times New Roman"/>
          <w:sz w:val="24"/>
          <w:szCs w:val="24"/>
          <w:lang w:eastAsia="ru-RU"/>
        </w:rPr>
        <w:t>от системы водоснабжения</w:t>
      </w:r>
      <w:r w:rsidRPr="00F30717">
        <w:rPr>
          <w:rFonts w:ascii="Times New Roman" w:eastAsia="Times New Roman" w:hAnsi="Times New Roman" w:cs="Times New Roman"/>
          <w:sz w:val="24"/>
          <w:szCs w:val="24"/>
          <w:lang w:eastAsia="ru-RU"/>
        </w:rPr>
        <w:t xml:space="preserve"> более </w:t>
      </w:r>
      <w:r w:rsidR="007C2B11"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часов при отсутствии аккумулирующих резервуаров;</w:t>
      </w:r>
    </w:p>
    <w:p w14:paraId="0F937741" w14:textId="6782BAF6" w:rsidR="00C26EB5" w:rsidRPr="00F30717" w:rsidRDefault="001346D3" w:rsidP="00A62367">
      <w:pPr>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г</w:t>
      </w:r>
      <w:r w:rsidR="00C26EB5" w:rsidRPr="00F30717">
        <w:rPr>
          <w:rFonts w:ascii="Times New Roman" w:eastAsia="Times New Roman" w:hAnsi="Times New Roman" w:cs="Times New Roman"/>
          <w:sz w:val="24"/>
          <w:szCs w:val="24"/>
          <w:lang w:eastAsia="ru-RU"/>
        </w:rPr>
        <w:t>) одновременный выход из строя всех котлов источника тепловой энергии;</w:t>
      </w:r>
    </w:p>
    <w:p w14:paraId="7B3FED9B" w14:textId="7096F622" w:rsidR="001346D3" w:rsidRPr="00F30717" w:rsidRDefault="001346D3" w:rsidP="00A62367">
      <w:pPr>
        <w:pStyle w:val="a5"/>
        <w:widowControl/>
        <w:tabs>
          <w:tab w:val="left" w:pos="993"/>
          <w:tab w:val="left" w:pos="1134"/>
        </w:tabs>
        <w:autoSpaceDE/>
        <w:autoSpaceDN/>
        <w:spacing w:line="259" w:lineRule="auto"/>
        <w:ind w:left="0" w:right="-1" w:firstLine="567"/>
        <w:contextualSpacing/>
        <w:jc w:val="both"/>
        <w:rPr>
          <w:sz w:val="24"/>
          <w:szCs w:val="24"/>
          <w:lang w:eastAsia="ru-RU"/>
        </w:rPr>
      </w:pPr>
      <w:r w:rsidRPr="00F30717">
        <w:rPr>
          <w:sz w:val="24"/>
          <w:szCs w:val="24"/>
          <w:lang w:eastAsia="ru-RU"/>
        </w:rPr>
        <w:t>д)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74D18E37" w14:textId="024AAFDB" w:rsidR="006D492B" w:rsidRPr="00F30717" w:rsidRDefault="001346D3" w:rsidP="00A62367">
      <w:pPr>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е</w:t>
      </w:r>
      <w:r w:rsidR="006D492B" w:rsidRPr="00F30717">
        <w:rPr>
          <w:rFonts w:ascii="Times New Roman" w:eastAsia="Times New Roman" w:hAnsi="Times New Roman" w:cs="Times New Roman"/>
          <w:sz w:val="24"/>
          <w:szCs w:val="24"/>
          <w:lang w:eastAsia="ru-RU"/>
        </w:rPr>
        <w:t>) одновременный выход из строя всех сетевых насосов на источнике тепловой энергии, ЦТП, насосной станции;</w:t>
      </w:r>
    </w:p>
    <w:p w14:paraId="2D634339" w14:textId="3518177B" w:rsidR="006D492B" w:rsidRPr="00F30717" w:rsidRDefault="001346D3" w:rsidP="00A62367">
      <w:pPr>
        <w:tabs>
          <w:tab w:val="left" w:pos="709"/>
          <w:tab w:val="left" w:pos="993"/>
        </w:tabs>
        <w:spacing w:after="0" w:line="276" w:lineRule="auto"/>
        <w:ind w:right="-1"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ж</w:t>
      </w:r>
      <w:r w:rsidR="006D492B" w:rsidRPr="00F30717">
        <w:rPr>
          <w:rFonts w:ascii="Times New Roman" w:eastAsia="Times New Roman" w:hAnsi="Times New Roman" w:cs="Times New Roman"/>
          <w:sz w:val="24"/>
          <w:szCs w:val="24"/>
          <w:lang w:eastAsia="ru-RU"/>
        </w:rPr>
        <w:t>) порыв (инцидент) на магистральных</w:t>
      </w:r>
      <w:r w:rsidR="0050578B" w:rsidRPr="00F30717">
        <w:rPr>
          <w:rFonts w:ascii="Times New Roman" w:eastAsia="Times New Roman" w:hAnsi="Times New Roman" w:cs="Times New Roman"/>
          <w:sz w:val="24"/>
          <w:szCs w:val="24"/>
          <w:lang w:eastAsia="ru-RU"/>
        </w:rPr>
        <w:t>,</w:t>
      </w:r>
      <w:r w:rsidR="006D492B" w:rsidRPr="00F30717">
        <w:rPr>
          <w:rFonts w:ascii="Times New Roman" w:eastAsia="Times New Roman" w:hAnsi="Times New Roman" w:cs="Times New Roman"/>
          <w:sz w:val="24"/>
          <w:szCs w:val="24"/>
          <w:lang w:eastAsia="ru-RU"/>
        </w:rPr>
        <w:t xml:space="preserve"> </w:t>
      </w:r>
      <w:r w:rsidR="0050578B" w:rsidRPr="00F30717">
        <w:rPr>
          <w:rFonts w:ascii="Times New Roman" w:eastAsia="Times New Roman" w:hAnsi="Times New Roman" w:cs="Times New Roman"/>
          <w:sz w:val="24"/>
          <w:szCs w:val="24"/>
          <w:lang w:eastAsia="ru-RU"/>
        </w:rPr>
        <w:t xml:space="preserve">распределительных </w:t>
      </w:r>
      <w:r w:rsidR="006D492B" w:rsidRPr="00F30717">
        <w:rPr>
          <w:rFonts w:ascii="Times New Roman" w:eastAsia="Times New Roman" w:hAnsi="Times New Roman" w:cs="Times New Roman"/>
          <w:sz w:val="24"/>
          <w:szCs w:val="24"/>
          <w:lang w:eastAsia="ru-RU"/>
        </w:rPr>
        <w:t>участках тепловых сетей</w:t>
      </w:r>
      <w:r w:rsidR="0096061E" w:rsidRPr="00F30717">
        <w:rPr>
          <w:rFonts w:ascii="Times New Roman" w:eastAsia="Times New Roman" w:hAnsi="Times New Roman" w:cs="Times New Roman"/>
          <w:sz w:val="24"/>
          <w:szCs w:val="24"/>
          <w:lang w:eastAsia="ru-RU"/>
        </w:rPr>
        <w:t xml:space="preserve"> </w:t>
      </w:r>
      <w:r w:rsidR="009E5871" w:rsidRPr="00F30717">
        <w:rPr>
          <w:rFonts w:ascii="Times New Roman" w:hAnsi="Times New Roman" w:cs="Times New Roman"/>
          <w:sz w:val="24"/>
          <w:szCs w:val="24"/>
          <w:lang w:eastAsia="ru-RU"/>
        </w:rPr>
        <w:t>требующий полного или частичного отключения трубопроводов, по которым</w:t>
      </w:r>
      <w:r w:rsidR="009E5871" w:rsidRPr="00F30717">
        <w:rPr>
          <w:rFonts w:ascii="Times New Roman" w:eastAsia="Times New Roman" w:hAnsi="Times New Roman" w:cs="Times New Roman"/>
          <w:sz w:val="24"/>
          <w:szCs w:val="24"/>
          <w:lang w:eastAsia="ru-RU"/>
        </w:rPr>
        <w:t xml:space="preserve"> </w:t>
      </w:r>
      <w:r w:rsidR="009E5871" w:rsidRPr="00F30717">
        <w:rPr>
          <w:rFonts w:ascii="Times New Roman" w:hAnsi="Times New Roman" w:cs="Times New Roman"/>
          <w:sz w:val="24"/>
          <w:szCs w:val="24"/>
          <w:lang w:eastAsia="ru-RU"/>
        </w:rPr>
        <w:t>отсутствует резервирование</w:t>
      </w:r>
      <w:r w:rsidR="009E5871" w:rsidRPr="00F30717">
        <w:rPr>
          <w:rFonts w:ascii="Times New Roman" w:eastAsia="Times New Roman" w:hAnsi="Times New Roman" w:cs="Times New Roman"/>
          <w:sz w:val="24"/>
          <w:szCs w:val="24"/>
          <w:lang w:eastAsia="ru-RU"/>
        </w:rPr>
        <w:t xml:space="preserve"> </w:t>
      </w:r>
      <w:r w:rsidR="0096061E" w:rsidRPr="00F30717">
        <w:rPr>
          <w:rFonts w:ascii="Times New Roman" w:eastAsia="Times New Roman" w:hAnsi="Times New Roman" w:cs="Times New Roman"/>
          <w:sz w:val="24"/>
          <w:szCs w:val="24"/>
          <w:lang w:eastAsia="ru-RU"/>
        </w:rPr>
        <w:t>от других источников или других участков тепловых сетей</w:t>
      </w:r>
      <w:r w:rsidR="006D492B" w:rsidRPr="00F30717">
        <w:rPr>
          <w:rFonts w:ascii="Times New Roman" w:eastAsia="Times New Roman" w:hAnsi="Times New Roman" w:cs="Times New Roman"/>
          <w:sz w:val="24"/>
          <w:szCs w:val="24"/>
          <w:lang w:eastAsia="ru-RU"/>
        </w:rPr>
        <w:t>;</w:t>
      </w:r>
    </w:p>
    <w:p w14:paraId="4985265C" w14:textId="6F551235" w:rsidR="00815D59" w:rsidRPr="00F30717" w:rsidRDefault="00815D59" w:rsidP="00A43F77">
      <w:pPr>
        <w:pStyle w:val="a5"/>
        <w:numPr>
          <w:ilvl w:val="2"/>
          <w:numId w:val="7"/>
        </w:numPr>
        <w:tabs>
          <w:tab w:val="left" w:pos="993"/>
          <w:tab w:val="left" w:pos="1134"/>
        </w:tabs>
        <w:ind w:left="0" w:right="-1" w:firstLine="566"/>
        <w:jc w:val="both"/>
        <w:rPr>
          <w:sz w:val="24"/>
          <w:szCs w:val="24"/>
          <w:lang w:eastAsia="ru-RU"/>
        </w:rPr>
      </w:pPr>
      <w:r w:rsidRPr="00F30717">
        <w:rPr>
          <w:sz w:val="24"/>
          <w:szCs w:val="24"/>
          <w:lang w:eastAsia="ru-RU"/>
        </w:rPr>
        <w:t xml:space="preserve">Источниками (местами) возникновения аварийных ситуаций в системах теплоснабжения </w:t>
      </w:r>
      <w:r w:rsidR="00290029">
        <w:rPr>
          <w:sz w:val="24"/>
          <w:szCs w:val="24"/>
          <w:lang w:eastAsia="ru-RU"/>
        </w:rPr>
        <w:t>городского округа Электросталь</w:t>
      </w:r>
      <w:r w:rsidRPr="00A62367">
        <w:rPr>
          <w:sz w:val="24"/>
          <w:szCs w:val="24"/>
          <w:lang w:eastAsia="ru-RU"/>
        </w:rPr>
        <w:t xml:space="preserve"> </w:t>
      </w:r>
      <w:r w:rsidRPr="00F30717">
        <w:rPr>
          <w:sz w:val="24"/>
          <w:szCs w:val="24"/>
          <w:lang w:eastAsia="ru-RU"/>
        </w:rPr>
        <w:t>могут быть:</w:t>
      </w:r>
    </w:p>
    <w:p w14:paraId="141D7276" w14:textId="0CB8EF6B" w:rsidR="00815D59" w:rsidRPr="00F30717" w:rsidRDefault="00815D59" w:rsidP="00A62367">
      <w:pPr>
        <w:pStyle w:val="a5"/>
        <w:tabs>
          <w:tab w:val="left" w:pos="709"/>
          <w:tab w:val="left" w:pos="993"/>
        </w:tabs>
        <w:spacing w:line="276" w:lineRule="auto"/>
        <w:ind w:left="0" w:right="-1" w:firstLine="567"/>
        <w:jc w:val="both"/>
        <w:rPr>
          <w:sz w:val="24"/>
          <w:szCs w:val="24"/>
          <w:lang w:eastAsia="ru-RU"/>
        </w:rPr>
      </w:pPr>
      <w:r w:rsidRPr="00F30717">
        <w:rPr>
          <w:sz w:val="24"/>
          <w:szCs w:val="24"/>
          <w:lang w:eastAsia="ru-RU"/>
        </w:rPr>
        <w:lastRenderedPageBreak/>
        <w:t xml:space="preserve">-  </w:t>
      </w:r>
      <w:r w:rsidR="00A62367" w:rsidRPr="00F30717">
        <w:rPr>
          <w:sz w:val="24"/>
          <w:szCs w:val="24"/>
          <w:lang w:eastAsia="ru-RU"/>
        </w:rPr>
        <w:t>системы,</w:t>
      </w:r>
      <w:r w:rsidRPr="00F30717">
        <w:rPr>
          <w:sz w:val="24"/>
          <w:szCs w:val="24"/>
          <w:lang w:eastAsia="ru-RU"/>
        </w:rPr>
        <w:t xml:space="preserve"> по которым осуществляется поставка энергетических ресурсов и холодной воды на источники тепловой энергии и сооружения на тепловых сетях</w:t>
      </w:r>
      <w:r w:rsidR="00C93EBE" w:rsidRPr="00F30717">
        <w:rPr>
          <w:sz w:val="24"/>
          <w:szCs w:val="24"/>
          <w:lang w:eastAsia="ru-RU"/>
        </w:rPr>
        <w:t xml:space="preserve"> (ЦТП, подкачивающие насосные станции)</w:t>
      </w:r>
      <w:r w:rsidRPr="00F30717">
        <w:rPr>
          <w:sz w:val="24"/>
          <w:szCs w:val="24"/>
          <w:lang w:eastAsia="ru-RU"/>
        </w:rPr>
        <w:t>;</w:t>
      </w:r>
    </w:p>
    <w:p w14:paraId="48BCE6F1" w14:textId="77777777" w:rsidR="00815D59" w:rsidRPr="00F30717" w:rsidRDefault="00815D59" w:rsidP="00A62367">
      <w:pPr>
        <w:pStyle w:val="a5"/>
        <w:tabs>
          <w:tab w:val="left" w:pos="709"/>
          <w:tab w:val="left" w:pos="993"/>
        </w:tabs>
        <w:spacing w:line="276" w:lineRule="auto"/>
        <w:ind w:left="0" w:right="-1" w:firstLine="567"/>
        <w:jc w:val="both"/>
        <w:rPr>
          <w:sz w:val="24"/>
          <w:szCs w:val="24"/>
          <w:lang w:eastAsia="ru-RU"/>
        </w:rPr>
      </w:pPr>
      <w:r w:rsidRPr="00F30717">
        <w:rPr>
          <w:sz w:val="24"/>
          <w:szCs w:val="24"/>
          <w:lang w:eastAsia="ru-RU"/>
        </w:rPr>
        <w:t>- источники тепловой энергии;</w:t>
      </w:r>
    </w:p>
    <w:p w14:paraId="33670B52" w14:textId="334EB8AC" w:rsidR="00A62367" w:rsidRPr="00A62367" w:rsidRDefault="00815D59" w:rsidP="00A62367">
      <w:pPr>
        <w:pStyle w:val="a5"/>
        <w:tabs>
          <w:tab w:val="left" w:pos="709"/>
          <w:tab w:val="left" w:pos="993"/>
        </w:tabs>
        <w:spacing w:line="276" w:lineRule="auto"/>
        <w:ind w:left="0" w:right="-1" w:firstLine="567"/>
        <w:jc w:val="both"/>
        <w:rPr>
          <w:sz w:val="24"/>
          <w:szCs w:val="24"/>
          <w:lang w:eastAsia="ru-RU"/>
        </w:rPr>
      </w:pPr>
      <w:r w:rsidRPr="00F30717">
        <w:rPr>
          <w:sz w:val="24"/>
          <w:szCs w:val="24"/>
          <w:lang w:eastAsia="ru-RU"/>
        </w:rPr>
        <w:t>- тепловые сети и сооружения на них.</w:t>
      </w:r>
    </w:p>
    <w:p w14:paraId="3CA2652C" w14:textId="1265E1F3" w:rsidR="00A62367" w:rsidRDefault="00A62367" w:rsidP="00A43F77">
      <w:pPr>
        <w:pStyle w:val="a5"/>
        <w:numPr>
          <w:ilvl w:val="2"/>
          <w:numId w:val="7"/>
        </w:numPr>
        <w:tabs>
          <w:tab w:val="left" w:pos="993"/>
          <w:tab w:val="left" w:pos="1134"/>
        </w:tabs>
        <w:ind w:left="0" w:right="-1" w:firstLine="566"/>
        <w:jc w:val="both"/>
        <w:rPr>
          <w:sz w:val="24"/>
          <w:szCs w:val="24"/>
          <w:lang w:eastAsia="ru-RU"/>
        </w:rPr>
      </w:pPr>
      <w:r>
        <w:rPr>
          <w:sz w:val="24"/>
          <w:szCs w:val="24"/>
          <w:lang w:eastAsia="ru-RU"/>
        </w:rPr>
        <w:t>При введении режима чрезвычайных ситуаций в зависимости от классификации чрезвычайных ситуаций, а также от других факторов, влияющих на безопасность жизнедеятельности населения и требующих принятия дополнительных мер по защите населения и территорий от чрезвычайных ситуаций, устанавливается один из следующих уровней реагирования:</w:t>
      </w:r>
    </w:p>
    <w:p w14:paraId="3D10182F" w14:textId="52638201" w:rsidR="00A62367" w:rsidRDefault="00A62367" w:rsidP="00A62367">
      <w:pPr>
        <w:pStyle w:val="a5"/>
        <w:tabs>
          <w:tab w:val="left" w:pos="709"/>
          <w:tab w:val="left" w:pos="993"/>
        </w:tabs>
        <w:spacing w:line="276" w:lineRule="auto"/>
        <w:ind w:left="0" w:right="-1" w:firstLine="567"/>
        <w:jc w:val="both"/>
        <w:rPr>
          <w:sz w:val="24"/>
          <w:szCs w:val="24"/>
          <w:lang w:eastAsia="ru-RU"/>
        </w:rPr>
      </w:pPr>
      <w:r>
        <w:rPr>
          <w:sz w:val="24"/>
          <w:szCs w:val="24"/>
          <w:lang w:eastAsia="ru-RU"/>
        </w:rPr>
        <w:t>а) объектовый уровень реагирования - решением руководителя организации при возникновении чрезвычайной ситуации локального характера и ее ликвидации силами и средствами организации;</w:t>
      </w:r>
    </w:p>
    <w:p w14:paraId="2D7C9CB1" w14:textId="77777777" w:rsidR="00A62367" w:rsidRDefault="00A62367" w:rsidP="00A62367">
      <w:pPr>
        <w:pStyle w:val="a5"/>
        <w:tabs>
          <w:tab w:val="left" w:pos="709"/>
          <w:tab w:val="left" w:pos="993"/>
        </w:tabs>
        <w:spacing w:line="276" w:lineRule="auto"/>
        <w:ind w:left="0" w:right="-1" w:firstLine="567"/>
        <w:jc w:val="both"/>
        <w:rPr>
          <w:sz w:val="24"/>
          <w:szCs w:val="24"/>
          <w:lang w:eastAsia="ru-RU"/>
        </w:rPr>
      </w:pPr>
      <w:r>
        <w:rPr>
          <w:sz w:val="24"/>
          <w:szCs w:val="24"/>
          <w:lang w:eastAsia="ru-RU"/>
        </w:rPr>
        <w:t xml:space="preserve">б) местный уровень реагирования: </w:t>
      </w:r>
    </w:p>
    <w:p w14:paraId="2093EF12" w14:textId="77777777" w:rsidR="00A62367" w:rsidRDefault="00A62367" w:rsidP="00A62367">
      <w:pPr>
        <w:pStyle w:val="a5"/>
        <w:tabs>
          <w:tab w:val="left" w:pos="709"/>
          <w:tab w:val="left" w:pos="993"/>
        </w:tabs>
        <w:spacing w:line="276" w:lineRule="auto"/>
        <w:ind w:left="0" w:right="-1" w:firstLine="567"/>
        <w:jc w:val="both"/>
        <w:rPr>
          <w:sz w:val="24"/>
          <w:szCs w:val="24"/>
          <w:lang w:eastAsia="ru-RU"/>
        </w:rPr>
      </w:pPr>
      <w:r>
        <w:rPr>
          <w:sz w:val="24"/>
          <w:szCs w:val="24"/>
          <w:lang w:eastAsia="ru-RU"/>
        </w:rPr>
        <w:t>- решением главы местной администрации городского (муниципального) округа при возникновении чрезвычайной ситуации муниципального характера и привлечении к ее ликвидации сил и средств организаций и органов местного самоуправления городского (муниципального) округа;</w:t>
      </w:r>
    </w:p>
    <w:p w14:paraId="664744ED" w14:textId="77777777" w:rsidR="00A62367" w:rsidRDefault="00A62367" w:rsidP="00A62367">
      <w:pPr>
        <w:pStyle w:val="a5"/>
        <w:tabs>
          <w:tab w:val="left" w:pos="709"/>
          <w:tab w:val="left" w:pos="993"/>
        </w:tabs>
        <w:spacing w:line="276" w:lineRule="auto"/>
        <w:ind w:left="0" w:right="-1" w:firstLine="567"/>
        <w:jc w:val="both"/>
        <w:rPr>
          <w:sz w:val="24"/>
          <w:szCs w:val="24"/>
          <w:lang w:eastAsia="ru-RU"/>
        </w:rPr>
      </w:pPr>
      <w:r>
        <w:rPr>
          <w:sz w:val="24"/>
          <w:szCs w:val="24"/>
          <w:lang w:eastAsia="ru-RU"/>
        </w:rPr>
        <w:t>в) региональный уровень реагирования - решением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при возникновении чрезвычайной ситуации регионального или межмуниципального характера и привлечении к ее ликвидации сил и средств организаций, органов местного самоуправления городского (муниципального) округа и органа исполнительной власти субъекта Российской Федерации, оказавшихся в зоне чрезвычайной ситуации;</w:t>
      </w:r>
    </w:p>
    <w:p w14:paraId="572C2B90" w14:textId="77777777" w:rsidR="00A62367" w:rsidRDefault="00A62367" w:rsidP="00A62367">
      <w:pPr>
        <w:pStyle w:val="a5"/>
        <w:tabs>
          <w:tab w:val="left" w:pos="709"/>
          <w:tab w:val="left" w:pos="993"/>
        </w:tabs>
        <w:spacing w:line="276" w:lineRule="auto"/>
        <w:ind w:left="0" w:right="-1" w:firstLine="567"/>
        <w:jc w:val="both"/>
        <w:rPr>
          <w:sz w:val="24"/>
          <w:szCs w:val="24"/>
          <w:lang w:eastAsia="ru-RU"/>
        </w:rPr>
      </w:pPr>
      <w:r>
        <w:rPr>
          <w:sz w:val="24"/>
          <w:szCs w:val="24"/>
          <w:lang w:eastAsia="ru-RU"/>
        </w:rPr>
        <w:t>г) федеральный уровень реагирования - решением Правительственной комиссии по предупреждению и ликвидации чрезвычайны ситуаций и обеспечению пожарной безопасности при возникновении чрезвычайной ситуации федерального или межрегионального характера и привлечении к ее ликвидации сил и средств федеральных органов исполнительной власти и государственных корпораций и (или) сил и средств органов исполнительной власти двух и более субъектов Российской Федерации, оказавшихся в зоне чрезвычайной ситуации.</w:t>
      </w:r>
    </w:p>
    <w:p w14:paraId="72E379C5" w14:textId="7347F803" w:rsidR="00A62367" w:rsidRPr="00A62367" w:rsidRDefault="00A62367" w:rsidP="00A62367">
      <w:pPr>
        <w:pStyle w:val="a5"/>
        <w:tabs>
          <w:tab w:val="left" w:pos="709"/>
          <w:tab w:val="left" w:pos="993"/>
        </w:tabs>
        <w:spacing w:line="276" w:lineRule="auto"/>
        <w:ind w:left="0" w:right="-1" w:firstLine="567"/>
        <w:jc w:val="both"/>
        <w:rPr>
          <w:sz w:val="24"/>
          <w:szCs w:val="24"/>
          <w:lang w:eastAsia="ru-RU"/>
        </w:rPr>
      </w:pPr>
      <w:r>
        <w:rPr>
          <w:sz w:val="24"/>
          <w:szCs w:val="24"/>
          <w:lang w:eastAsia="ru-RU"/>
        </w:rPr>
        <w:t>д) особый уровень реагирования - решением Президента Российской Федерации.</w:t>
      </w:r>
    </w:p>
    <w:p w14:paraId="69D918BE" w14:textId="43EBE5DF" w:rsidR="00A62367" w:rsidRPr="00F30717" w:rsidRDefault="00A62367" w:rsidP="00A62367">
      <w:pPr>
        <w:spacing w:after="0" w:line="276" w:lineRule="auto"/>
        <w:ind w:right="-1" w:firstLine="567"/>
        <w:jc w:val="both"/>
        <w:rPr>
          <w:rFonts w:ascii="Times New Roman" w:eastAsia="Times New Roman" w:hAnsi="Times New Roman" w:cs="Times New Roman"/>
          <w:sz w:val="24"/>
          <w:szCs w:val="24"/>
          <w:lang w:eastAsia="ru-RU"/>
        </w:rPr>
      </w:pPr>
      <w:r w:rsidRPr="00A62367">
        <w:rPr>
          <w:rFonts w:ascii="Times New Roman" w:eastAsia="Times New Roman" w:hAnsi="Times New Roman" w:cs="Times New Roman"/>
          <w:sz w:val="24"/>
          <w:szCs w:val="24"/>
          <w:lang w:eastAsia="ru-RU"/>
        </w:rPr>
        <w:t xml:space="preserve">Перечень возможных аварийных ситуаций в работе систем теплоснабжения </w:t>
      </w:r>
      <w:r>
        <w:rPr>
          <w:rFonts w:ascii="Times New Roman" w:eastAsia="Times New Roman" w:hAnsi="Times New Roman" w:cs="Times New Roman"/>
          <w:sz w:val="24"/>
          <w:szCs w:val="24"/>
          <w:lang w:eastAsia="ru-RU"/>
        </w:rPr>
        <w:t>городского округа Электросталь</w:t>
      </w:r>
      <w:r w:rsidRPr="00A62367">
        <w:rPr>
          <w:rFonts w:ascii="Times New Roman" w:eastAsia="Times New Roman" w:hAnsi="Times New Roman" w:cs="Times New Roman"/>
          <w:sz w:val="24"/>
          <w:szCs w:val="24"/>
          <w:lang w:eastAsia="ru-RU"/>
        </w:rPr>
        <w:t xml:space="preserve"> - основные причины возникновения, описание, возможные масштабы и последствия, уровни реагирования, типовые действия персонала по ликвидации последствий представлены</w:t>
      </w:r>
      <w:r w:rsidR="000D1481" w:rsidRPr="00F30717">
        <w:rPr>
          <w:rFonts w:ascii="Times New Roman" w:eastAsia="Times New Roman" w:hAnsi="Times New Roman" w:cs="Times New Roman"/>
          <w:sz w:val="24"/>
          <w:szCs w:val="24"/>
          <w:lang w:eastAsia="ru-RU"/>
        </w:rPr>
        <w:t xml:space="preserve"> в </w:t>
      </w:r>
      <w:r w:rsidR="0054530C" w:rsidRPr="00651EF6">
        <w:rPr>
          <w:rFonts w:ascii="Times New Roman" w:eastAsia="Times New Roman" w:hAnsi="Times New Roman" w:cs="Times New Roman"/>
          <w:sz w:val="24"/>
          <w:szCs w:val="24"/>
          <w:lang w:eastAsia="ru-RU"/>
        </w:rPr>
        <w:fldChar w:fldCharType="begin"/>
      </w:r>
      <w:r w:rsidR="0054530C" w:rsidRPr="00651EF6">
        <w:rPr>
          <w:rFonts w:ascii="Times New Roman" w:eastAsia="Times New Roman" w:hAnsi="Times New Roman" w:cs="Times New Roman"/>
          <w:sz w:val="24"/>
          <w:szCs w:val="24"/>
          <w:lang w:eastAsia="ru-RU"/>
        </w:rPr>
        <w:instrText xml:space="preserve"> REF _Ref190963536 \h  \* MERGEFORMAT </w:instrText>
      </w:r>
      <w:r w:rsidR="0054530C" w:rsidRPr="00651EF6">
        <w:rPr>
          <w:rFonts w:ascii="Times New Roman" w:eastAsia="Times New Roman" w:hAnsi="Times New Roman" w:cs="Times New Roman"/>
          <w:sz w:val="24"/>
          <w:szCs w:val="24"/>
          <w:lang w:eastAsia="ru-RU"/>
        </w:rPr>
      </w:r>
      <w:r w:rsidR="0054530C" w:rsidRPr="00651EF6">
        <w:rPr>
          <w:rFonts w:ascii="Times New Roman" w:eastAsia="Times New Roman" w:hAnsi="Times New Roman" w:cs="Times New Roman"/>
          <w:sz w:val="24"/>
          <w:szCs w:val="24"/>
          <w:lang w:eastAsia="ru-RU"/>
        </w:rPr>
        <w:fldChar w:fldCharType="separate"/>
      </w:r>
      <w:r w:rsidR="007B30E2" w:rsidRPr="007B30E2">
        <w:rPr>
          <w:rFonts w:ascii="Times New Roman" w:hAnsi="Times New Roman" w:cs="Times New Roman"/>
          <w:sz w:val="24"/>
          <w:szCs w:val="24"/>
        </w:rPr>
        <w:t>Таблица</w:t>
      </w:r>
      <w:r w:rsidR="007B30E2" w:rsidRPr="007B30E2">
        <w:rPr>
          <w:rFonts w:ascii="Times New Roman" w:hAnsi="Times New Roman" w:cs="Times New Roman"/>
          <w:noProof/>
          <w:sz w:val="24"/>
          <w:szCs w:val="24"/>
        </w:rPr>
        <w:t xml:space="preserve"> 2.</w:t>
      </w:r>
      <w:r w:rsidR="007B30E2" w:rsidRPr="007B30E2">
        <w:rPr>
          <w:rFonts w:ascii="Times New Roman" w:hAnsi="Times New Roman" w:cs="Times New Roman"/>
          <w:sz w:val="24"/>
          <w:szCs w:val="24"/>
        </w:rPr>
        <w:t>1</w:t>
      </w:r>
      <w:r w:rsidR="007B30E2" w:rsidRPr="007B30E2">
        <w:rPr>
          <w:rFonts w:ascii="Times New Roman" w:hAnsi="Times New Roman" w:cs="Times New Roman"/>
          <w:noProof/>
          <w:sz w:val="24"/>
          <w:szCs w:val="24"/>
        </w:rPr>
        <w:t>.2</w:t>
      </w:r>
      <w:r w:rsidR="0054530C" w:rsidRPr="00651EF6">
        <w:rPr>
          <w:rFonts w:ascii="Times New Roman" w:eastAsia="Times New Roman" w:hAnsi="Times New Roman" w:cs="Times New Roman"/>
          <w:sz w:val="24"/>
          <w:szCs w:val="24"/>
          <w:lang w:eastAsia="ru-RU"/>
        </w:rPr>
        <w:fldChar w:fldCharType="end"/>
      </w:r>
      <w:r w:rsidR="000D1481" w:rsidRPr="00651EF6">
        <w:rPr>
          <w:rFonts w:ascii="Times New Roman" w:eastAsia="Times New Roman" w:hAnsi="Times New Roman" w:cs="Times New Roman"/>
          <w:sz w:val="24"/>
          <w:szCs w:val="24"/>
          <w:lang w:eastAsia="ru-RU"/>
        </w:rPr>
        <w:t>.</w:t>
      </w:r>
    </w:p>
    <w:p w14:paraId="3631C95B" w14:textId="2CA8CB04" w:rsidR="00220B46" w:rsidRPr="00F30717" w:rsidRDefault="00220B46" w:rsidP="005575C2">
      <w:pPr>
        <w:pStyle w:val="a5"/>
        <w:tabs>
          <w:tab w:val="left" w:pos="1134"/>
        </w:tabs>
        <w:spacing w:line="276" w:lineRule="auto"/>
        <w:ind w:left="0" w:right="-142" w:firstLine="566"/>
        <w:jc w:val="both"/>
        <w:rPr>
          <w:sz w:val="24"/>
          <w:szCs w:val="24"/>
          <w:lang w:eastAsia="ru-RU"/>
        </w:rPr>
      </w:pPr>
      <w:bookmarkStart w:id="74" w:name="_Toc426063755"/>
    </w:p>
    <w:p w14:paraId="3D7B63BD" w14:textId="77777777" w:rsidR="00220B46" w:rsidRPr="00F30717" w:rsidRDefault="00220B46" w:rsidP="005575C2">
      <w:pPr>
        <w:spacing w:after="0" w:line="276" w:lineRule="auto"/>
        <w:ind w:firstLine="709"/>
        <w:jc w:val="both"/>
        <w:rPr>
          <w:rFonts w:ascii="Times New Roman" w:hAnsi="Times New Roman" w:cs="Times New Roman"/>
          <w:sz w:val="24"/>
          <w:szCs w:val="24"/>
        </w:rPr>
      </w:pPr>
    </w:p>
    <w:p w14:paraId="79A716BA" w14:textId="7F5C1D6D" w:rsidR="00547F2D" w:rsidRPr="00F30717" w:rsidRDefault="00547F2D" w:rsidP="005575C2">
      <w:pPr>
        <w:spacing w:after="0" w:line="276" w:lineRule="auto"/>
        <w:ind w:firstLine="709"/>
        <w:jc w:val="both"/>
        <w:rPr>
          <w:rFonts w:ascii="Times New Roman" w:eastAsia="Times New Roman" w:hAnsi="Times New Roman" w:cs="Times New Roman"/>
          <w:sz w:val="24"/>
          <w:szCs w:val="24"/>
          <w:lang w:eastAsia="ru-RU"/>
        </w:rPr>
      </w:pPr>
    </w:p>
    <w:p w14:paraId="3AFC915E" w14:textId="77777777" w:rsidR="00C961A2" w:rsidRPr="00F30717" w:rsidRDefault="00C961A2" w:rsidP="005575C2">
      <w:pPr>
        <w:rPr>
          <w:rFonts w:ascii="Times New Roman" w:hAnsi="Times New Roman" w:cs="Times New Roman"/>
          <w:sz w:val="24"/>
          <w:szCs w:val="24"/>
          <w:lang w:eastAsia="ru-RU"/>
        </w:rPr>
        <w:sectPr w:rsidR="00C961A2" w:rsidRPr="00F30717" w:rsidSect="007F74F7">
          <w:type w:val="continuous"/>
          <w:pgSz w:w="11907" w:h="16840" w:code="9"/>
          <w:pgMar w:top="1134" w:right="1134" w:bottom="992" w:left="1418" w:header="720" w:footer="720" w:gutter="0"/>
          <w:cols w:space="720"/>
          <w:noEndnote/>
        </w:sectPr>
      </w:pPr>
    </w:p>
    <w:p w14:paraId="203D7D50" w14:textId="06A6F9FF" w:rsidR="0018040A" w:rsidRPr="00F30717" w:rsidRDefault="0018040A" w:rsidP="005575C2">
      <w:pPr>
        <w:pStyle w:val="a7"/>
        <w:shd w:val="clear" w:color="auto" w:fill="auto"/>
        <w:spacing w:before="0" w:line="240" w:lineRule="auto"/>
        <w:ind w:right="-28" w:firstLine="567"/>
        <w:jc w:val="both"/>
        <w:rPr>
          <w:rFonts w:cs="Times New Roman"/>
          <w:color w:val="auto"/>
          <w:sz w:val="24"/>
          <w:szCs w:val="24"/>
        </w:rPr>
      </w:pPr>
      <w:bookmarkStart w:id="75" w:name="_Ref190963536"/>
      <w:bookmarkStart w:id="76" w:name="_Toc136270218"/>
      <w:bookmarkStart w:id="77" w:name="_Toc426063897"/>
      <w:bookmarkStart w:id="78" w:name="_Toc225350204"/>
      <w:r w:rsidRPr="00F30717">
        <w:rPr>
          <w:rFonts w:cs="Times New Roman"/>
          <w:b/>
          <w:bCs/>
          <w:color w:val="auto"/>
          <w:sz w:val="24"/>
          <w:szCs w:val="24"/>
        </w:rPr>
        <w:lastRenderedPageBreak/>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7B30E2">
        <w:rPr>
          <w:rFonts w:cs="Times New Roman"/>
          <w:b/>
          <w:bCs/>
          <w:noProof/>
          <w:color w:val="auto"/>
          <w:sz w:val="24"/>
          <w:szCs w:val="24"/>
        </w:rPr>
        <w:t>2.1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7B30E2">
        <w:rPr>
          <w:rFonts w:cs="Times New Roman"/>
          <w:b/>
          <w:bCs/>
          <w:noProof/>
          <w:color w:val="auto"/>
          <w:sz w:val="24"/>
          <w:szCs w:val="24"/>
        </w:rPr>
        <w:t>2</w:t>
      </w:r>
      <w:r w:rsidRPr="00F30717">
        <w:rPr>
          <w:rFonts w:cs="Times New Roman"/>
          <w:b/>
          <w:bCs/>
          <w:noProof/>
          <w:color w:val="auto"/>
          <w:sz w:val="24"/>
          <w:szCs w:val="24"/>
        </w:rPr>
        <w:fldChar w:fldCharType="end"/>
      </w:r>
      <w:bookmarkEnd w:id="75"/>
      <w:r w:rsidRPr="00F30717">
        <w:rPr>
          <w:rFonts w:cs="Times New Roman"/>
          <w:color w:val="auto"/>
          <w:sz w:val="24"/>
          <w:szCs w:val="24"/>
        </w:rPr>
        <w:t xml:space="preserve"> - </w:t>
      </w:r>
      <w:bookmarkEnd w:id="76"/>
      <w:bookmarkEnd w:id="77"/>
      <w:r w:rsidR="00F41F01">
        <w:rPr>
          <w:rFonts w:cs="Times New Roman"/>
          <w:color w:val="auto"/>
          <w:sz w:val="24"/>
          <w:szCs w:val="24"/>
        </w:rPr>
        <w:t xml:space="preserve">Перечень возможных аварийных </w:t>
      </w:r>
      <w:r w:rsidR="00F41F01">
        <w:rPr>
          <w:color w:val="auto"/>
          <w:sz w:val="24"/>
          <w:szCs w:val="24"/>
        </w:rPr>
        <w:t xml:space="preserve">ситуаций </w:t>
      </w:r>
      <w:r w:rsidR="00F41F01">
        <w:rPr>
          <w:rFonts w:cs="Times New Roman"/>
          <w:color w:val="auto"/>
          <w:sz w:val="24"/>
          <w:szCs w:val="24"/>
        </w:rPr>
        <w:t xml:space="preserve">в работе систем теплоснабжения </w:t>
      </w:r>
      <w:r w:rsidR="00290029">
        <w:rPr>
          <w:rFonts w:cs="Times New Roman"/>
          <w:color w:val="auto"/>
          <w:sz w:val="24"/>
          <w:szCs w:val="24"/>
        </w:rPr>
        <w:t>городского округа Электросталь</w:t>
      </w:r>
      <w:r w:rsidR="00F41F01">
        <w:rPr>
          <w:rFonts w:cs="Times New Roman"/>
          <w:color w:val="auto"/>
          <w:sz w:val="24"/>
          <w:szCs w:val="24"/>
        </w:rPr>
        <w:t xml:space="preserve"> - </w:t>
      </w:r>
      <w:r w:rsidR="00F41F01">
        <w:rPr>
          <w:color w:val="auto"/>
          <w:sz w:val="24"/>
          <w:szCs w:val="24"/>
        </w:rPr>
        <w:t>о</w:t>
      </w:r>
      <w:r w:rsidR="00F41F01">
        <w:rPr>
          <w:rFonts w:cs="Times New Roman"/>
          <w:color w:val="auto"/>
          <w:sz w:val="24"/>
          <w:szCs w:val="24"/>
        </w:rPr>
        <w:t>сновные причины возникновения</w:t>
      </w:r>
      <w:r w:rsidR="00F41F01">
        <w:rPr>
          <w:color w:val="auto"/>
          <w:sz w:val="24"/>
          <w:szCs w:val="24"/>
        </w:rPr>
        <w:t>,</w:t>
      </w:r>
      <w:r w:rsidR="00F41F01">
        <w:rPr>
          <w:rFonts w:cs="Times New Roman"/>
          <w:color w:val="auto"/>
          <w:sz w:val="24"/>
          <w:szCs w:val="24"/>
        </w:rPr>
        <w:t xml:space="preserve"> описание</w:t>
      </w:r>
      <w:r w:rsidR="00F41F01">
        <w:rPr>
          <w:color w:val="auto"/>
          <w:sz w:val="24"/>
          <w:szCs w:val="24"/>
        </w:rPr>
        <w:t xml:space="preserve">, возможные </w:t>
      </w:r>
      <w:r w:rsidR="00F41F01">
        <w:rPr>
          <w:rFonts w:cs="Times New Roman"/>
          <w:color w:val="auto"/>
          <w:sz w:val="24"/>
          <w:szCs w:val="24"/>
        </w:rPr>
        <w:t>масштаб</w:t>
      </w:r>
      <w:r w:rsidR="00F41F01">
        <w:rPr>
          <w:color w:val="auto"/>
          <w:sz w:val="24"/>
          <w:szCs w:val="24"/>
        </w:rPr>
        <w:t>ы и последствия,</w:t>
      </w:r>
      <w:r w:rsidR="00F41F01">
        <w:rPr>
          <w:rFonts w:cs="Times New Roman"/>
          <w:color w:val="auto"/>
          <w:sz w:val="24"/>
          <w:szCs w:val="24"/>
        </w:rPr>
        <w:t xml:space="preserve"> уровн</w:t>
      </w:r>
      <w:r w:rsidR="00F41F01">
        <w:rPr>
          <w:color w:val="auto"/>
          <w:sz w:val="24"/>
          <w:szCs w:val="24"/>
        </w:rPr>
        <w:t>и</w:t>
      </w:r>
      <w:r w:rsidR="00F41F01">
        <w:rPr>
          <w:rFonts w:cs="Times New Roman"/>
          <w:color w:val="auto"/>
          <w:sz w:val="24"/>
          <w:szCs w:val="24"/>
        </w:rPr>
        <w:t xml:space="preserve"> реагирования, типовые действия персонала по ликвидации последствий</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741"/>
        <w:gridCol w:w="4116"/>
        <w:gridCol w:w="2577"/>
        <w:gridCol w:w="9279"/>
      </w:tblGrid>
      <w:tr w:rsidR="00FE2558" w14:paraId="26F891E4" w14:textId="77777777" w:rsidTr="007F74F7">
        <w:trPr>
          <w:trHeight w:val="578"/>
          <w:tblHeader/>
        </w:trPr>
        <w:tc>
          <w:tcPr>
            <w:tcW w:w="658" w:type="pct"/>
            <w:vAlign w:val="center"/>
          </w:tcPr>
          <w:p w14:paraId="45244B8A" w14:textId="77777777" w:rsidR="00FE2558" w:rsidRDefault="00FE2558"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Причина возникновения аварийной ситуации</w:t>
            </w:r>
          </w:p>
        </w:tc>
        <w:tc>
          <w:tcPr>
            <w:tcW w:w="636" w:type="pct"/>
            <w:vAlign w:val="center"/>
          </w:tcPr>
          <w:p w14:paraId="1C72BE0F" w14:textId="77777777" w:rsidR="00FE2558" w:rsidRDefault="00FE2558"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Описание аварийной ситуации</w:t>
            </w:r>
          </w:p>
        </w:tc>
        <w:tc>
          <w:tcPr>
            <w:tcW w:w="955" w:type="pct"/>
            <w:vAlign w:val="center"/>
          </w:tcPr>
          <w:p w14:paraId="78F1FF84" w14:textId="77777777" w:rsidR="00FE2558" w:rsidRDefault="00FE2558"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Возможные масштабы аварийной ситуации и последствия</w:t>
            </w:r>
          </w:p>
        </w:tc>
        <w:tc>
          <w:tcPr>
            <w:tcW w:w="598" w:type="pct"/>
            <w:vAlign w:val="center"/>
          </w:tcPr>
          <w:p w14:paraId="76E46263" w14:textId="77777777" w:rsidR="00FE2558" w:rsidRDefault="00FE2558"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Уровень реагирования </w:t>
            </w:r>
          </w:p>
        </w:tc>
        <w:tc>
          <w:tcPr>
            <w:tcW w:w="2153" w:type="pct"/>
            <w:vAlign w:val="center"/>
          </w:tcPr>
          <w:p w14:paraId="329F5E7C" w14:textId="77777777" w:rsidR="00FE2558" w:rsidRDefault="00FE2558" w:rsidP="007F74F7">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Действия персонала организации, </w:t>
            </w:r>
            <w:r>
              <w:rPr>
                <w:rFonts w:ascii="Times New Roman" w:hAnsi="Times New Roman" w:cs="Times New Roman"/>
                <w:b/>
              </w:rPr>
              <w:t>функционирующей в системах теплоснабжения</w:t>
            </w:r>
          </w:p>
        </w:tc>
      </w:tr>
      <w:tr w:rsidR="00FE2558" w14:paraId="75C2FC3B" w14:textId="77777777" w:rsidTr="007F74F7">
        <w:trPr>
          <w:trHeight w:val="227"/>
        </w:trPr>
        <w:tc>
          <w:tcPr>
            <w:tcW w:w="658" w:type="pct"/>
            <w:vMerge w:val="restart"/>
            <w:vAlign w:val="center"/>
          </w:tcPr>
          <w:p w14:paraId="29019F50"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Прекращение подачи электроэнергии на источник тепловой энергии, ЦТП, насосную станцию</w:t>
            </w:r>
          </w:p>
        </w:tc>
        <w:tc>
          <w:tcPr>
            <w:tcW w:w="636" w:type="pct"/>
            <w:vMerge w:val="restart"/>
            <w:vAlign w:val="center"/>
          </w:tcPr>
          <w:p w14:paraId="3E497E7A"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Остановка работы источника тепловой энергии, ЦТП, насосной станции</w:t>
            </w:r>
          </w:p>
        </w:tc>
        <w:tc>
          <w:tcPr>
            <w:tcW w:w="955" w:type="pct"/>
            <w:vMerge w:val="restart"/>
            <w:vAlign w:val="center"/>
          </w:tcPr>
          <w:p w14:paraId="2485F3ED"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vAlign w:val="center"/>
          </w:tcPr>
          <w:p w14:paraId="41EB8A43"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Местный </w:t>
            </w:r>
          </w:p>
        </w:tc>
        <w:tc>
          <w:tcPr>
            <w:tcW w:w="2153" w:type="pct"/>
            <w:vAlign w:val="center"/>
          </w:tcPr>
          <w:p w14:paraId="04240AE7"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1.Сообщить об ограничении (отсутствии) поставки электрической энергии в аварийно-диспетчерскую службу своей организации.</w:t>
            </w:r>
          </w:p>
        </w:tc>
      </w:tr>
      <w:tr w:rsidR="00FE2558" w14:paraId="3CA86F56" w14:textId="77777777" w:rsidTr="007F74F7">
        <w:trPr>
          <w:trHeight w:val="227"/>
        </w:trPr>
        <w:tc>
          <w:tcPr>
            <w:tcW w:w="658" w:type="pct"/>
            <w:vMerge/>
            <w:vAlign w:val="center"/>
          </w:tcPr>
          <w:p w14:paraId="54536C1A"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1F670746"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ign w:val="center"/>
          </w:tcPr>
          <w:p w14:paraId="4E8EDC80"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vAlign w:val="center"/>
          </w:tcPr>
          <w:p w14:paraId="59ADECB2"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vAlign w:val="center"/>
          </w:tcPr>
          <w:p w14:paraId="005E4C79"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2.Сообщить об отсутствии электрической энергии в аварийно-диспетчерскую службу электросетевой организации.</w:t>
            </w:r>
          </w:p>
        </w:tc>
      </w:tr>
      <w:tr w:rsidR="00FE2558" w14:paraId="597AAE7A" w14:textId="77777777" w:rsidTr="007F74F7">
        <w:trPr>
          <w:trHeight w:val="227"/>
        </w:trPr>
        <w:tc>
          <w:tcPr>
            <w:tcW w:w="658" w:type="pct"/>
            <w:vMerge/>
            <w:vAlign w:val="center"/>
          </w:tcPr>
          <w:p w14:paraId="24C4049F"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0EF2097A"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76624C42"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34146FFF"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0F195265"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Перейти на резервную схему питания (второй ввод) или автономный источник электроснабжения (дизель-генератор)</w:t>
            </w:r>
          </w:p>
        </w:tc>
      </w:tr>
      <w:tr w:rsidR="00FE2558" w14:paraId="59C1F9F2" w14:textId="77777777" w:rsidTr="007F74F7">
        <w:trPr>
          <w:trHeight w:val="227"/>
        </w:trPr>
        <w:tc>
          <w:tcPr>
            <w:tcW w:w="658" w:type="pct"/>
            <w:vMerge/>
            <w:vAlign w:val="center"/>
          </w:tcPr>
          <w:p w14:paraId="52846A97"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3CFA0EC1"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6014CB2B"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18C30E49"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0E07BBF2"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 При длительном отсутствии электрической энергии организовать работы по предотвращению размораживания силами персонала своей организации и управляющих организаций</w:t>
            </w:r>
          </w:p>
        </w:tc>
      </w:tr>
      <w:tr w:rsidR="00FE2558" w14:paraId="4124F999" w14:textId="77777777" w:rsidTr="007F74F7">
        <w:trPr>
          <w:trHeight w:val="227"/>
        </w:trPr>
        <w:tc>
          <w:tcPr>
            <w:tcW w:w="658" w:type="pct"/>
            <w:vMerge w:val="restart"/>
            <w:vAlign w:val="center"/>
          </w:tcPr>
          <w:p w14:paraId="019E9A40"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Прекращение подачи холодной воды на источник тепловой энергии, ЦТП</w:t>
            </w:r>
          </w:p>
        </w:tc>
        <w:tc>
          <w:tcPr>
            <w:tcW w:w="636" w:type="pct"/>
            <w:vMerge w:val="restart"/>
            <w:vAlign w:val="center"/>
          </w:tcPr>
          <w:p w14:paraId="3C903ADA"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Ограничение работы источника тепловой энергии</w:t>
            </w:r>
          </w:p>
        </w:tc>
        <w:tc>
          <w:tcPr>
            <w:tcW w:w="955" w:type="pct"/>
            <w:vMerge w:val="restart"/>
            <w:vAlign w:val="center"/>
          </w:tcPr>
          <w:p w14:paraId="042EA07B"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vAlign w:val="center"/>
          </w:tcPr>
          <w:p w14:paraId="0BCF411D"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Местный</w:t>
            </w:r>
          </w:p>
        </w:tc>
        <w:tc>
          <w:tcPr>
            <w:tcW w:w="2153" w:type="pct"/>
            <w:vAlign w:val="center"/>
          </w:tcPr>
          <w:p w14:paraId="2901B261"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1.Сообщить об ограничении (отсутствии) поставки воды в аварийно-диспетчерскую службу своей организации.</w:t>
            </w:r>
          </w:p>
        </w:tc>
      </w:tr>
      <w:tr w:rsidR="00FE2558" w14:paraId="5D6546E9" w14:textId="77777777" w:rsidTr="007F74F7">
        <w:trPr>
          <w:trHeight w:val="227"/>
        </w:trPr>
        <w:tc>
          <w:tcPr>
            <w:tcW w:w="658" w:type="pct"/>
            <w:vMerge/>
            <w:vAlign w:val="center"/>
          </w:tcPr>
          <w:p w14:paraId="42882B90"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7CFC0A00"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ign w:val="center"/>
          </w:tcPr>
          <w:p w14:paraId="6C18A845"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vAlign w:val="center"/>
          </w:tcPr>
          <w:p w14:paraId="08FC4C17"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vAlign w:val="center"/>
          </w:tcPr>
          <w:p w14:paraId="51FFCCEB"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2.Сообщить об отсутствии холодной воды в аварийно-диспетчерскую службу организации водопроводно-канализационного хозяйства.</w:t>
            </w:r>
          </w:p>
        </w:tc>
      </w:tr>
      <w:tr w:rsidR="00FE2558" w14:paraId="6D51873D" w14:textId="77777777" w:rsidTr="007F74F7">
        <w:trPr>
          <w:trHeight w:val="227"/>
        </w:trPr>
        <w:tc>
          <w:tcPr>
            <w:tcW w:w="658" w:type="pct"/>
            <w:vMerge/>
            <w:vAlign w:val="center"/>
          </w:tcPr>
          <w:p w14:paraId="115E35EF"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6647CAC5"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6B3AC334"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485F8159"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12F21D0F"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управляющих организаций</w:t>
            </w:r>
          </w:p>
        </w:tc>
      </w:tr>
      <w:tr w:rsidR="00FE2558" w14:paraId="7AEFE4C9" w14:textId="77777777" w:rsidTr="007F74F7">
        <w:trPr>
          <w:trHeight w:val="227"/>
        </w:trPr>
        <w:tc>
          <w:tcPr>
            <w:tcW w:w="658" w:type="pct"/>
            <w:vMerge w:val="restart"/>
            <w:vAlign w:val="center"/>
          </w:tcPr>
          <w:p w14:paraId="6BBE113D"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Прекращение подачи топлива на источник тепловой энергии</w:t>
            </w:r>
          </w:p>
        </w:tc>
        <w:tc>
          <w:tcPr>
            <w:tcW w:w="636" w:type="pct"/>
            <w:vMerge w:val="restart"/>
            <w:vAlign w:val="center"/>
          </w:tcPr>
          <w:p w14:paraId="75A84885"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vAlign w:val="center"/>
          </w:tcPr>
          <w:p w14:paraId="53F2FDCB"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598" w:type="pct"/>
            <w:vMerge w:val="restart"/>
            <w:vAlign w:val="center"/>
          </w:tcPr>
          <w:p w14:paraId="2BFF28BE"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Местный </w:t>
            </w:r>
          </w:p>
          <w:p w14:paraId="76CACC40"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(топливо – газ)</w:t>
            </w:r>
          </w:p>
        </w:tc>
        <w:tc>
          <w:tcPr>
            <w:tcW w:w="2153" w:type="pct"/>
            <w:vAlign w:val="center"/>
          </w:tcPr>
          <w:p w14:paraId="5D0A9B2D"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1.Сообщить об ограничении (отсутствии) поставки топлива в аварийно-диспетчерскую службу своей организации.</w:t>
            </w:r>
          </w:p>
        </w:tc>
      </w:tr>
      <w:tr w:rsidR="00FE2558" w14:paraId="1FB145BB" w14:textId="77777777" w:rsidTr="007F74F7">
        <w:trPr>
          <w:trHeight w:val="227"/>
        </w:trPr>
        <w:tc>
          <w:tcPr>
            <w:tcW w:w="658" w:type="pct"/>
            <w:vMerge/>
            <w:vAlign w:val="center"/>
          </w:tcPr>
          <w:p w14:paraId="6028F23F"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1DE24536"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ign w:val="center"/>
          </w:tcPr>
          <w:p w14:paraId="0C85F8CB"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vAlign w:val="center"/>
          </w:tcPr>
          <w:p w14:paraId="0AA644DD"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vAlign w:val="center"/>
          </w:tcPr>
          <w:p w14:paraId="27AC7FD8"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2.Сообщить о прекращении подачи топлива в аварийно-диспетчерскую службу газораспределительной организации. </w:t>
            </w:r>
          </w:p>
        </w:tc>
      </w:tr>
      <w:tr w:rsidR="00FE2558" w14:paraId="4E5446AE" w14:textId="77777777" w:rsidTr="007F74F7">
        <w:trPr>
          <w:trHeight w:val="227"/>
        </w:trPr>
        <w:tc>
          <w:tcPr>
            <w:tcW w:w="658" w:type="pct"/>
            <w:vMerge/>
            <w:vAlign w:val="center"/>
          </w:tcPr>
          <w:p w14:paraId="6ECCDC9D"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44387064"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ign w:val="center"/>
          </w:tcPr>
          <w:p w14:paraId="443C81D2"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vAlign w:val="center"/>
          </w:tcPr>
          <w:p w14:paraId="604D38CB"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vAlign w:val="center"/>
          </w:tcPr>
          <w:p w14:paraId="0D88A5FB"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Организовать переход на резервное топливо (при его наличии)</w:t>
            </w:r>
          </w:p>
        </w:tc>
      </w:tr>
      <w:tr w:rsidR="00FE2558" w14:paraId="46A20C19" w14:textId="77777777" w:rsidTr="007F74F7">
        <w:trPr>
          <w:trHeight w:val="227"/>
        </w:trPr>
        <w:tc>
          <w:tcPr>
            <w:tcW w:w="658" w:type="pct"/>
            <w:vMerge/>
            <w:vAlign w:val="center"/>
          </w:tcPr>
          <w:p w14:paraId="12285968"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30FA963E"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ign w:val="center"/>
          </w:tcPr>
          <w:p w14:paraId="1862897D"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vAlign w:val="center"/>
          </w:tcPr>
          <w:p w14:paraId="17414665"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vAlign w:val="center"/>
          </w:tcPr>
          <w:p w14:paraId="3E365D32"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управляющих организаций</w:t>
            </w:r>
          </w:p>
        </w:tc>
      </w:tr>
      <w:tr w:rsidR="00FE2558" w14:paraId="0C230C26" w14:textId="77777777" w:rsidTr="007F74F7">
        <w:trPr>
          <w:trHeight w:val="227"/>
        </w:trPr>
        <w:tc>
          <w:tcPr>
            <w:tcW w:w="658" w:type="pct"/>
            <w:vMerge/>
            <w:vAlign w:val="center"/>
          </w:tcPr>
          <w:p w14:paraId="51B6F91E"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737FCC29"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ign w:val="center"/>
          </w:tcPr>
          <w:p w14:paraId="08C8400D"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val="restart"/>
            <w:vAlign w:val="center"/>
          </w:tcPr>
          <w:p w14:paraId="054DEFA5"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Объектовый </w:t>
            </w:r>
          </w:p>
          <w:p w14:paraId="19EF33E8"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(топливо – мазут, уголь, древесные породы, дизельное топливо)</w:t>
            </w:r>
          </w:p>
        </w:tc>
        <w:tc>
          <w:tcPr>
            <w:tcW w:w="2153" w:type="pct"/>
            <w:vAlign w:val="center"/>
          </w:tcPr>
          <w:p w14:paraId="08A71025"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1.Сообщить об ограничении (отсутствии) поставки топлива в аварийно-диспетчерскую службу своей организации.</w:t>
            </w:r>
          </w:p>
        </w:tc>
      </w:tr>
      <w:tr w:rsidR="00FE2558" w14:paraId="1175A77C" w14:textId="77777777" w:rsidTr="007F74F7">
        <w:trPr>
          <w:trHeight w:val="227"/>
        </w:trPr>
        <w:tc>
          <w:tcPr>
            <w:tcW w:w="658" w:type="pct"/>
            <w:vMerge/>
            <w:vAlign w:val="center"/>
          </w:tcPr>
          <w:p w14:paraId="3795C3D4"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0786746F"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ign w:val="center"/>
          </w:tcPr>
          <w:p w14:paraId="4C2D86B0"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vAlign w:val="center"/>
          </w:tcPr>
          <w:p w14:paraId="0994E8E7"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vAlign w:val="center"/>
          </w:tcPr>
          <w:p w14:paraId="30B7AD07"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Сообщить об отсутствии подачи топлива руководителю организации</w:t>
            </w:r>
          </w:p>
        </w:tc>
      </w:tr>
      <w:tr w:rsidR="00FE2558" w14:paraId="32E0E78C" w14:textId="77777777" w:rsidTr="007F74F7">
        <w:trPr>
          <w:trHeight w:val="227"/>
        </w:trPr>
        <w:tc>
          <w:tcPr>
            <w:tcW w:w="658" w:type="pct"/>
            <w:vMerge/>
            <w:vAlign w:val="center"/>
          </w:tcPr>
          <w:p w14:paraId="69A6ED87"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43F337B3"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64AC97D4"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4C499CFF"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3F18BB94"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Организовать переход на резервное топливо при его наличии</w:t>
            </w:r>
          </w:p>
        </w:tc>
      </w:tr>
      <w:tr w:rsidR="00FE2558" w14:paraId="6B652E56" w14:textId="77777777" w:rsidTr="007F74F7">
        <w:trPr>
          <w:trHeight w:val="227"/>
        </w:trPr>
        <w:tc>
          <w:tcPr>
            <w:tcW w:w="658" w:type="pct"/>
            <w:vMerge/>
            <w:vAlign w:val="center"/>
          </w:tcPr>
          <w:p w14:paraId="791FA3F9"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4DE2778D"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04112BE0"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21CCE713"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4CC98E4E"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 Организовать работы по восстановлению подачи топлива персоналом своей организации</w:t>
            </w:r>
          </w:p>
        </w:tc>
      </w:tr>
      <w:tr w:rsidR="00FE2558" w14:paraId="4B2B7CB4" w14:textId="77777777" w:rsidTr="007F74F7">
        <w:trPr>
          <w:trHeight w:val="227"/>
        </w:trPr>
        <w:tc>
          <w:tcPr>
            <w:tcW w:w="658" w:type="pct"/>
            <w:vMerge/>
            <w:vAlign w:val="center"/>
          </w:tcPr>
          <w:p w14:paraId="23AF7794"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1D8B369E"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00BB1AAD"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24FB1912"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4FFD802F"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 При длительном отсутствии подачи топлива организовать работы по предотвращению размораживания силами персонала своей организации и управляющих организаций</w:t>
            </w:r>
          </w:p>
        </w:tc>
      </w:tr>
      <w:tr w:rsidR="00FE2558" w14:paraId="6D24C181" w14:textId="77777777" w:rsidTr="007F74F7">
        <w:trPr>
          <w:trHeight w:val="227"/>
        </w:trPr>
        <w:tc>
          <w:tcPr>
            <w:tcW w:w="658" w:type="pct"/>
            <w:vMerge w:val="restart"/>
            <w:vAlign w:val="center"/>
          </w:tcPr>
          <w:p w14:paraId="5E5BDDA8"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Взрыв газо-воздушной смеси на источнике тепловой энергии</w:t>
            </w:r>
          </w:p>
        </w:tc>
        <w:tc>
          <w:tcPr>
            <w:tcW w:w="636" w:type="pct"/>
            <w:vMerge w:val="restart"/>
            <w:vAlign w:val="center"/>
          </w:tcPr>
          <w:p w14:paraId="05534ED3"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vAlign w:val="center"/>
          </w:tcPr>
          <w:p w14:paraId="6803B17E"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Прекращение подачи теплоносителя в систему теплоснабжения потребителей, понижение температуры воздуха в зданиях</w:t>
            </w:r>
          </w:p>
        </w:tc>
        <w:tc>
          <w:tcPr>
            <w:tcW w:w="598" w:type="pct"/>
            <w:vMerge w:val="restart"/>
            <w:vAlign w:val="center"/>
          </w:tcPr>
          <w:p w14:paraId="70BD1B7E"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Местный </w:t>
            </w:r>
          </w:p>
          <w:p w14:paraId="21D4A01E"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(топливо – газ)</w:t>
            </w:r>
          </w:p>
        </w:tc>
        <w:tc>
          <w:tcPr>
            <w:tcW w:w="2153" w:type="pct"/>
            <w:vAlign w:val="center"/>
          </w:tcPr>
          <w:p w14:paraId="750F75BD"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1.Сообщить об ограничении (отсутствии) поставки топлива в аварийно-дежурную службу своей организации</w:t>
            </w:r>
          </w:p>
        </w:tc>
      </w:tr>
      <w:tr w:rsidR="00FE2558" w14:paraId="3AF4A00A" w14:textId="77777777" w:rsidTr="007F74F7">
        <w:trPr>
          <w:trHeight w:val="227"/>
        </w:trPr>
        <w:tc>
          <w:tcPr>
            <w:tcW w:w="658" w:type="pct"/>
            <w:vMerge/>
            <w:vAlign w:val="center"/>
          </w:tcPr>
          <w:p w14:paraId="362056CB"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11AE7700"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ign w:val="center"/>
          </w:tcPr>
          <w:p w14:paraId="6D17F8E3"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vAlign w:val="center"/>
          </w:tcPr>
          <w:p w14:paraId="4BB41E04"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vAlign w:val="center"/>
          </w:tcPr>
          <w:p w14:paraId="57F05B8A"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2.Сообщить о взрыве газо-воздушной смеси в аварийно-диспетчерскую службу газораспределительной организации</w:t>
            </w:r>
          </w:p>
        </w:tc>
      </w:tr>
      <w:tr w:rsidR="00FE2558" w14:paraId="308BE941" w14:textId="77777777" w:rsidTr="007F74F7">
        <w:trPr>
          <w:trHeight w:val="227"/>
        </w:trPr>
        <w:tc>
          <w:tcPr>
            <w:tcW w:w="658" w:type="pct"/>
            <w:vMerge/>
            <w:vAlign w:val="center"/>
          </w:tcPr>
          <w:p w14:paraId="55AC707B"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5363F826"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3D339F00"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00678AA3"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1F3E3535"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Действовать согласно Плану ликвидации аварии в газовом хозяйстве</w:t>
            </w:r>
          </w:p>
        </w:tc>
      </w:tr>
      <w:tr w:rsidR="00FE2558" w14:paraId="0875177A" w14:textId="77777777" w:rsidTr="007F74F7">
        <w:trPr>
          <w:trHeight w:val="227"/>
        </w:trPr>
        <w:tc>
          <w:tcPr>
            <w:tcW w:w="658" w:type="pct"/>
            <w:vMerge/>
            <w:vAlign w:val="center"/>
          </w:tcPr>
          <w:p w14:paraId="028030EB"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0AE153BB"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0155F4CC"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599CE1A2"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7288E2E3"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Оказать помощь пострадавшим </w:t>
            </w:r>
          </w:p>
        </w:tc>
      </w:tr>
      <w:tr w:rsidR="00FE2558" w14:paraId="7BA32B05" w14:textId="77777777" w:rsidTr="007F74F7">
        <w:trPr>
          <w:trHeight w:val="227"/>
        </w:trPr>
        <w:tc>
          <w:tcPr>
            <w:tcW w:w="658" w:type="pct"/>
            <w:vMerge/>
            <w:vAlign w:val="center"/>
          </w:tcPr>
          <w:p w14:paraId="0F126449"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4F9E0A80"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7D05C35D"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6124B215"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57D0ADAA"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 Произвести отключение электрооборудования с установкой запрещающих и предупреждающих плакатов</w:t>
            </w:r>
          </w:p>
        </w:tc>
      </w:tr>
      <w:tr w:rsidR="00FE2558" w14:paraId="5868C750" w14:textId="77777777" w:rsidTr="007F74F7">
        <w:trPr>
          <w:trHeight w:val="164"/>
        </w:trPr>
        <w:tc>
          <w:tcPr>
            <w:tcW w:w="658" w:type="pct"/>
            <w:vMerge/>
            <w:vAlign w:val="center"/>
          </w:tcPr>
          <w:p w14:paraId="3DB65DF8"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183FD660"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640FEE33"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523205C0"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64136DD1"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управляющих организаций</w:t>
            </w:r>
          </w:p>
        </w:tc>
      </w:tr>
      <w:tr w:rsidR="00FE2558" w14:paraId="308304A4" w14:textId="77777777" w:rsidTr="007F74F7">
        <w:trPr>
          <w:trHeight w:val="227"/>
        </w:trPr>
        <w:tc>
          <w:tcPr>
            <w:tcW w:w="658" w:type="pct"/>
            <w:vMerge w:val="restart"/>
            <w:vAlign w:val="center"/>
          </w:tcPr>
          <w:p w14:paraId="46B3207A"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Авария на газопроводе</w:t>
            </w:r>
          </w:p>
        </w:tc>
        <w:tc>
          <w:tcPr>
            <w:tcW w:w="636" w:type="pct"/>
            <w:vMerge w:val="restart"/>
            <w:vAlign w:val="center"/>
          </w:tcPr>
          <w:p w14:paraId="60F1CF0C"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vAlign w:val="center"/>
          </w:tcPr>
          <w:p w14:paraId="37A0DA53"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Снижение температуры теплоносителя в системе теплоснабжения потребителей, понижение температуры воздуха в зданиях</w:t>
            </w:r>
          </w:p>
        </w:tc>
        <w:tc>
          <w:tcPr>
            <w:tcW w:w="598" w:type="pct"/>
            <w:vMerge w:val="restart"/>
            <w:vAlign w:val="center"/>
          </w:tcPr>
          <w:p w14:paraId="30E46943"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Местный</w:t>
            </w:r>
          </w:p>
        </w:tc>
        <w:tc>
          <w:tcPr>
            <w:tcW w:w="2153" w:type="pct"/>
            <w:vAlign w:val="center"/>
          </w:tcPr>
          <w:p w14:paraId="45A6F147"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1.Сообщить о происшествии в аварийно-диспетчерскую службу своей организации</w:t>
            </w:r>
          </w:p>
        </w:tc>
      </w:tr>
      <w:tr w:rsidR="00FE2558" w14:paraId="08F38595" w14:textId="77777777" w:rsidTr="007F74F7">
        <w:trPr>
          <w:trHeight w:val="227"/>
        </w:trPr>
        <w:tc>
          <w:tcPr>
            <w:tcW w:w="658" w:type="pct"/>
            <w:vMerge/>
            <w:vAlign w:val="center"/>
          </w:tcPr>
          <w:p w14:paraId="2D55C4DF"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4E6E68D1"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ign w:val="center"/>
          </w:tcPr>
          <w:p w14:paraId="7CB7F08A"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vAlign w:val="center"/>
          </w:tcPr>
          <w:p w14:paraId="3793DD70"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vAlign w:val="center"/>
          </w:tcPr>
          <w:p w14:paraId="3EA2DC8B"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2.Действовать согласно Плану ликвидации аварии в газовом хозяйстве</w:t>
            </w:r>
          </w:p>
        </w:tc>
      </w:tr>
      <w:tr w:rsidR="00FE2558" w14:paraId="6A553900" w14:textId="77777777" w:rsidTr="007F74F7">
        <w:trPr>
          <w:trHeight w:val="227"/>
        </w:trPr>
        <w:tc>
          <w:tcPr>
            <w:tcW w:w="658" w:type="pct"/>
            <w:vMerge/>
            <w:vAlign w:val="center"/>
          </w:tcPr>
          <w:p w14:paraId="01586ABE"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3803A4AF"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7ED1A71C"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4C04EB29"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73BE65D3"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Оказать помощь пострадавшим</w:t>
            </w:r>
          </w:p>
        </w:tc>
      </w:tr>
      <w:tr w:rsidR="00FE2558" w14:paraId="4CE45B56" w14:textId="77777777" w:rsidTr="007F74F7">
        <w:trPr>
          <w:trHeight w:val="227"/>
        </w:trPr>
        <w:tc>
          <w:tcPr>
            <w:tcW w:w="658" w:type="pct"/>
            <w:vMerge/>
            <w:vAlign w:val="center"/>
          </w:tcPr>
          <w:p w14:paraId="62789DD3"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484B85E9"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145D28D1"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54F3A65A"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2241AF07"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 Произвести отключение электрооборудования с установкой запрещающих и предупреждающих плакатов</w:t>
            </w:r>
          </w:p>
        </w:tc>
      </w:tr>
      <w:tr w:rsidR="00FE2558" w14:paraId="2D2B84F4" w14:textId="77777777" w:rsidTr="007F74F7">
        <w:trPr>
          <w:trHeight w:val="227"/>
        </w:trPr>
        <w:tc>
          <w:tcPr>
            <w:tcW w:w="658" w:type="pct"/>
            <w:vMerge/>
            <w:vAlign w:val="center"/>
          </w:tcPr>
          <w:p w14:paraId="6F90CA21"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20A756AA"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4EB48934"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7F007ABC"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50717F3F"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w:t>
            </w:r>
            <w:r>
              <w:rPr>
                <w:rFonts w:ascii="Times New Roman" w:eastAsia="Times New Roman" w:hAnsi="Times New Roman" w:cs="Times New Roman"/>
                <w:lang w:eastAsia="ru-RU"/>
              </w:rPr>
              <w:lastRenderedPageBreak/>
              <w:t>теплопотребления и тепловой сети силами персонала своей организации и управляющих организаций</w:t>
            </w:r>
          </w:p>
        </w:tc>
      </w:tr>
      <w:tr w:rsidR="00FE2558" w14:paraId="07F8D133" w14:textId="77777777" w:rsidTr="007F74F7">
        <w:trPr>
          <w:trHeight w:val="227"/>
        </w:trPr>
        <w:tc>
          <w:tcPr>
            <w:tcW w:w="658" w:type="pct"/>
            <w:vAlign w:val="center"/>
          </w:tcPr>
          <w:p w14:paraId="79986226"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Выход из строя котла (котлов)</w:t>
            </w:r>
          </w:p>
        </w:tc>
        <w:tc>
          <w:tcPr>
            <w:tcW w:w="636" w:type="pct"/>
            <w:vAlign w:val="center"/>
          </w:tcPr>
          <w:p w14:paraId="65FA4004"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Ограничение (остановка) работы источника тепловой энергии</w:t>
            </w:r>
          </w:p>
        </w:tc>
        <w:tc>
          <w:tcPr>
            <w:tcW w:w="955" w:type="pct"/>
            <w:vAlign w:val="center"/>
          </w:tcPr>
          <w:p w14:paraId="4C76CF2A"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598" w:type="pct"/>
            <w:vAlign w:val="center"/>
          </w:tcPr>
          <w:p w14:paraId="04F665D0"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Объектовый</w:t>
            </w:r>
          </w:p>
        </w:tc>
        <w:tc>
          <w:tcPr>
            <w:tcW w:w="2153" w:type="pct"/>
            <w:vAlign w:val="center"/>
          </w:tcPr>
          <w:p w14:paraId="7BAC9115"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2646DF7F"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При длительном отсутствии работы котла организовать работы по предотвращению размораживания силами персонала своей организации и управляющих организаций</w:t>
            </w:r>
          </w:p>
        </w:tc>
      </w:tr>
      <w:tr w:rsidR="00FE2558" w14:paraId="70F4AC28" w14:textId="77777777" w:rsidTr="007F74F7">
        <w:trPr>
          <w:trHeight w:val="227"/>
        </w:trPr>
        <w:tc>
          <w:tcPr>
            <w:tcW w:w="658" w:type="pct"/>
            <w:vMerge w:val="restart"/>
            <w:vAlign w:val="center"/>
          </w:tcPr>
          <w:p w14:paraId="6F7E3EA2"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Выход из строя сетевого (сетевых) насоса</w:t>
            </w:r>
          </w:p>
        </w:tc>
        <w:tc>
          <w:tcPr>
            <w:tcW w:w="636" w:type="pct"/>
            <w:vMerge w:val="restart"/>
            <w:vAlign w:val="center"/>
          </w:tcPr>
          <w:p w14:paraId="5935B407"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Ограничение (остановка) работы источника тепловой энергии</w:t>
            </w:r>
          </w:p>
        </w:tc>
        <w:tc>
          <w:tcPr>
            <w:tcW w:w="955" w:type="pct"/>
            <w:vMerge w:val="restart"/>
            <w:vAlign w:val="center"/>
          </w:tcPr>
          <w:p w14:paraId="7C484F06"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vAlign w:val="center"/>
          </w:tcPr>
          <w:p w14:paraId="7D0C9B40"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Местный</w:t>
            </w:r>
          </w:p>
        </w:tc>
        <w:tc>
          <w:tcPr>
            <w:tcW w:w="2153" w:type="pct"/>
            <w:vAlign w:val="center"/>
          </w:tcPr>
          <w:p w14:paraId="67ACF30A"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1.Выполнить переключение на резервный насос. При невозможности переключения организовать работы силами персонала своей организации</w:t>
            </w:r>
          </w:p>
        </w:tc>
      </w:tr>
      <w:tr w:rsidR="00FE2558" w14:paraId="52291B19" w14:textId="77777777" w:rsidTr="007F74F7">
        <w:trPr>
          <w:trHeight w:val="227"/>
        </w:trPr>
        <w:tc>
          <w:tcPr>
            <w:tcW w:w="658" w:type="pct"/>
            <w:vMerge/>
            <w:vAlign w:val="center"/>
          </w:tcPr>
          <w:p w14:paraId="757D7F73"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6A8F67F8"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1A94856A"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4ECEF1B3"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741B30B9"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управляющих организаций</w:t>
            </w:r>
          </w:p>
        </w:tc>
      </w:tr>
      <w:tr w:rsidR="00FE2558" w14:paraId="4FE5F5DB" w14:textId="77777777" w:rsidTr="007F74F7">
        <w:trPr>
          <w:trHeight w:val="227"/>
        </w:trPr>
        <w:tc>
          <w:tcPr>
            <w:tcW w:w="658" w:type="pct"/>
            <w:vMerge w:val="restart"/>
            <w:shd w:val="clear" w:color="000000" w:fill="FFFFFF"/>
            <w:vAlign w:val="center"/>
          </w:tcPr>
          <w:p w14:paraId="0E016B85"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Пожар в ЦТП или в непосредственной близости от объекта</w:t>
            </w:r>
          </w:p>
        </w:tc>
        <w:tc>
          <w:tcPr>
            <w:tcW w:w="636" w:type="pct"/>
            <w:vMerge w:val="restart"/>
            <w:shd w:val="clear" w:color="000000" w:fill="FFFFFF"/>
            <w:vAlign w:val="center"/>
          </w:tcPr>
          <w:p w14:paraId="67869432"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Блокирование работы объекта</w:t>
            </w:r>
          </w:p>
        </w:tc>
        <w:tc>
          <w:tcPr>
            <w:tcW w:w="955" w:type="pct"/>
            <w:vMerge w:val="restart"/>
            <w:shd w:val="clear" w:color="000000" w:fill="FFFFFF"/>
            <w:vAlign w:val="center"/>
          </w:tcPr>
          <w:p w14:paraId="30F03BEC"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14:paraId="0B37ACF2"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Объектовый</w:t>
            </w:r>
          </w:p>
          <w:p w14:paraId="71F27C14" w14:textId="77777777" w:rsidR="00FE2558" w:rsidRDefault="00FE2558" w:rsidP="007F74F7">
            <w:pPr>
              <w:spacing w:after="0" w:line="240" w:lineRule="auto"/>
              <w:jc w:val="center"/>
              <w:rPr>
                <w:rFonts w:ascii="Times New Roman" w:eastAsia="Times New Roman" w:hAnsi="Times New Roman" w:cs="Times New Roman"/>
                <w:strike/>
                <w:lang w:eastAsia="ru-RU"/>
              </w:rPr>
            </w:pPr>
          </w:p>
        </w:tc>
        <w:tc>
          <w:tcPr>
            <w:tcW w:w="2153" w:type="pct"/>
            <w:shd w:val="clear" w:color="000000" w:fill="FFFFFF"/>
            <w:vAlign w:val="center"/>
          </w:tcPr>
          <w:p w14:paraId="7E8F05FF"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 Сообщить о происшествии в пожарную службу</w:t>
            </w:r>
          </w:p>
        </w:tc>
      </w:tr>
      <w:tr w:rsidR="00FE2558" w14:paraId="2B4D9A14" w14:textId="77777777" w:rsidTr="007F74F7">
        <w:trPr>
          <w:trHeight w:val="227"/>
        </w:trPr>
        <w:tc>
          <w:tcPr>
            <w:tcW w:w="658" w:type="pct"/>
            <w:vMerge/>
            <w:shd w:val="clear" w:color="000000" w:fill="FFFFFF"/>
            <w:vAlign w:val="center"/>
          </w:tcPr>
          <w:p w14:paraId="4415B3E4"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shd w:val="clear" w:color="000000" w:fill="FFFFFF"/>
            <w:vAlign w:val="center"/>
          </w:tcPr>
          <w:p w14:paraId="0FA309CC"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shd w:val="clear" w:color="000000" w:fill="FFFFFF"/>
            <w:vAlign w:val="center"/>
          </w:tcPr>
          <w:p w14:paraId="7CBB9406"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shd w:val="clear" w:color="000000" w:fill="FFFFFF"/>
            <w:vAlign w:val="center"/>
          </w:tcPr>
          <w:p w14:paraId="432A9DDE"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shd w:val="clear" w:color="000000" w:fill="FFFFFF"/>
            <w:vAlign w:val="center"/>
          </w:tcPr>
          <w:p w14:paraId="54F738DF"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Сообщить о происшествии в аварийно-диспетчерскую службу своей организации.</w:t>
            </w:r>
          </w:p>
        </w:tc>
      </w:tr>
      <w:tr w:rsidR="00FE2558" w14:paraId="4F611DB6" w14:textId="77777777" w:rsidTr="007F74F7">
        <w:trPr>
          <w:trHeight w:val="227"/>
        </w:trPr>
        <w:tc>
          <w:tcPr>
            <w:tcW w:w="658" w:type="pct"/>
            <w:vMerge/>
            <w:shd w:val="clear" w:color="000000" w:fill="FFFFFF"/>
            <w:vAlign w:val="center"/>
          </w:tcPr>
          <w:p w14:paraId="5B1CCDA7"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shd w:val="clear" w:color="000000" w:fill="FFFFFF"/>
            <w:vAlign w:val="center"/>
          </w:tcPr>
          <w:p w14:paraId="7B0A5814"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shd w:val="clear" w:color="000000" w:fill="FFFFFF"/>
            <w:vAlign w:val="center"/>
          </w:tcPr>
          <w:p w14:paraId="56E2045B"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shd w:val="clear" w:color="000000" w:fill="FFFFFF"/>
            <w:vAlign w:val="center"/>
          </w:tcPr>
          <w:p w14:paraId="37CDF219"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shd w:val="clear" w:color="000000" w:fill="FFFFFF"/>
            <w:vAlign w:val="center"/>
          </w:tcPr>
          <w:p w14:paraId="72CD7728"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3.Принять меры по предотвращению пожара помещения </w:t>
            </w:r>
          </w:p>
        </w:tc>
      </w:tr>
      <w:tr w:rsidR="00FE2558" w14:paraId="31FBF4BF" w14:textId="77777777" w:rsidTr="007F74F7">
        <w:trPr>
          <w:trHeight w:val="227"/>
        </w:trPr>
        <w:tc>
          <w:tcPr>
            <w:tcW w:w="658" w:type="pct"/>
            <w:vMerge/>
            <w:vAlign w:val="center"/>
          </w:tcPr>
          <w:p w14:paraId="5BBDA369"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1532DA40"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5AEB7A54"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16C0C162"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shd w:val="clear" w:color="000000" w:fill="FFFFFF"/>
            <w:vAlign w:val="center"/>
          </w:tcPr>
          <w:p w14:paraId="7BC79069"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4.Оказать помощь пострадавшим </w:t>
            </w:r>
          </w:p>
        </w:tc>
      </w:tr>
      <w:tr w:rsidR="00FE2558" w14:paraId="2973862D" w14:textId="77777777" w:rsidTr="007F74F7">
        <w:trPr>
          <w:trHeight w:val="227"/>
        </w:trPr>
        <w:tc>
          <w:tcPr>
            <w:tcW w:w="658" w:type="pct"/>
            <w:vMerge/>
            <w:vAlign w:val="center"/>
          </w:tcPr>
          <w:p w14:paraId="29E90CBE"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6C9AA831"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04335179"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3FC93133"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shd w:val="clear" w:color="000000" w:fill="FFFFFF"/>
            <w:vAlign w:val="center"/>
          </w:tcPr>
          <w:p w14:paraId="24714BBE"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5.Организовать тушение пожара имеющимися средствами пожаротушения</w:t>
            </w:r>
          </w:p>
        </w:tc>
      </w:tr>
      <w:tr w:rsidR="00FE2558" w14:paraId="01CBD5BD" w14:textId="77777777" w:rsidTr="007F74F7">
        <w:trPr>
          <w:trHeight w:val="227"/>
        </w:trPr>
        <w:tc>
          <w:tcPr>
            <w:tcW w:w="658" w:type="pct"/>
            <w:vMerge/>
            <w:vAlign w:val="center"/>
          </w:tcPr>
          <w:p w14:paraId="4FEF3122"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263CB574"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0209DD4A"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4F7B118F"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shd w:val="clear" w:color="000000" w:fill="FFFFFF"/>
            <w:vAlign w:val="center"/>
          </w:tcPr>
          <w:p w14:paraId="3F5D8533"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6. Произвести отключение электрооборудования с установкой запрещающих и предупреждающих плакатов</w:t>
            </w:r>
          </w:p>
        </w:tc>
      </w:tr>
      <w:tr w:rsidR="00FE2558" w14:paraId="6DB0B211" w14:textId="77777777" w:rsidTr="007F74F7">
        <w:trPr>
          <w:trHeight w:val="227"/>
        </w:trPr>
        <w:tc>
          <w:tcPr>
            <w:tcW w:w="658" w:type="pct"/>
            <w:vMerge/>
            <w:vAlign w:val="center"/>
          </w:tcPr>
          <w:p w14:paraId="03D36FD5"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6175EC63"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03FA70AB"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39C10B17"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shd w:val="clear" w:color="000000" w:fill="FFFFFF"/>
            <w:vAlign w:val="center"/>
          </w:tcPr>
          <w:p w14:paraId="3DD34952"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7. Вызвать пожарную команду</w:t>
            </w:r>
          </w:p>
        </w:tc>
      </w:tr>
      <w:tr w:rsidR="00FE2558" w14:paraId="66F1E36E" w14:textId="77777777" w:rsidTr="007F74F7">
        <w:trPr>
          <w:trHeight w:val="227"/>
        </w:trPr>
        <w:tc>
          <w:tcPr>
            <w:tcW w:w="658" w:type="pct"/>
            <w:vMerge/>
            <w:vAlign w:val="center"/>
          </w:tcPr>
          <w:p w14:paraId="2EAC29DE"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1DCEEE83"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26A0C84C"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0130C1A3"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shd w:val="clear" w:color="000000" w:fill="FFFFFF"/>
            <w:vAlign w:val="center"/>
          </w:tcPr>
          <w:p w14:paraId="46813C44"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8. Сообщить о пожаре в аварийно-диспетчерскую службу своей организации </w:t>
            </w:r>
          </w:p>
        </w:tc>
      </w:tr>
      <w:tr w:rsidR="00FE2558" w14:paraId="69080312" w14:textId="77777777" w:rsidTr="007F74F7">
        <w:trPr>
          <w:trHeight w:val="227"/>
        </w:trPr>
        <w:tc>
          <w:tcPr>
            <w:tcW w:w="658" w:type="pct"/>
            <w:vMerge/>
            <w:vAlign w:val="center"/>
          </w:tcPr>
          <w:p w14:paraId="68AED963"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16D6906C"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406F3076"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04A305AC"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shd w:val="clear" w:color="000000" w:fill="FFFFFF"/>
            <w:vAlign w:val="center"/>
          </w:tcPr>
          <w:p w14:paraId="7D1D530D"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управляющих организаций</w:t>
            </w:r>
          </w:p>
        </w:tc>
      </w:tr>
      <w:tr w:rsidR="00FE2558" w14:paraId="4A7B5780" w14:textId="77777777" w:rsidTr="007F74F7">
        <w:trPr>
          <w:trHeight w:val="227"/>
        </w:trPr>
        <w:tc>
          <w:tcPr>
            <w:tcW w:w="658" w:type="pct"/>
            <w:vMerge w:val="restart"/>
            <w:vAlign w:val="center"/>
          </w:tcPr>
          <w:p w14:paraId="736AB25C"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Предельный износ элементов сетей, гидродинамические удары</w:t>
            </w:r>
          </w:p>
        </w:tc>
        <w:tc>
          <w:tcPr>
            <w:tcW w:w="636" w:type="pct"/>
            <w:vMerge w:val="restart"/>
            <w:vAlign w:val="center"/>
          </w:tcPr>
          <w:p w14:paraId="5F49780B"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Порыв (инциденты) на тепловых сетях</w:t>
            </w:r>
          </w:p>
        </w:tc>
        <w:tc>
          <w:tcPr>
            <w:tcW w:w="955" w:type="pct"/>
            <w:vMerge w:val="restart"/>
            <w:vAlign w:val="center"/>
          </w:tcPr>
          <w:p w14:paraId="208F2B52"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Прекращение циркуляции в </w:t>
            </w:r>
            <w:r>
              <w:rPr>
                <w:rFonts w:ascii="Times New Roman" w:eastAsia="Times New Roman" w:hAnsi="Times New Roman" w:cs="Times New Roman"/>
                <w:i/>
                <w:iCs/>
                <w:lang w:eastAsia="ru-RU"/>
              </w:rPr>
              <w:t>части системы</w:t>
            </w:r>
            <w:r>
              <w:rPr>
                <w:rFonts w:ascii="Times New Roman" w:eastAsia="Times New Roman" w:hAnsi="Times New Roman" w:cs="Times New Roman"/>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vAlign w:val="center"/>
          </w:tcPr>
          <w:p w14:paraId="2F7D9CCA"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Объектовый</w:t>
            </w:r>
          </w:p>
        </w:tc>
        <w:tc>
          <w:tcPr>
            <w:tcW w:w="2153" w:type="pct"/>
            <w:vAlign w:val="center"/>
          </w:tcPr>
          <w:p w14:paraId="00F4CD79"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 Сообщить о происшествии в аварийно-диспетчерскую службу своей организации.</w:t>
            </w:r>
          </w:p>
        </w:tc>
      </w:tr>
      <w:tr w:rsidR="00FE2558" w14:paraId="7B7EBB6F" w14:textId="77777777" w:rsidTr="007F74F7">
        <w:trPr>
          <w:trHeight w:val="227"/>
        </w:trPr>
        <w:tc>
          <w:tcPr>
            <w:tcW w:w="658" w:type="pct"/>
            <w:vMerge/>
            <w:vAlign w:val="center"/>
          </w:tcPr>
          <w:p w14:paraId="78D89A58"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28A62D43"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ign w:val="center"/>
          </w:tcPr>
          <w:p w14:paraId="0A233098"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vAlign w:val="center"/>
          </w:tcPr>
          <w:p w14:paraId="030BF51D"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vAlign w:val="center"/>
          </w:tcPr>
          <w:p w14:paraId="7CC70E5B"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2.Организовать переключение теплоснабжения поврежденного участка от другого участка тепловых сетей (через секционирующую арматуру)</w:t>
            </w:r>
          </w:p>
        </w:tc>
      </w:tr>
      <w:tr w:rsidR="00FE2558" w14:paraId="688BAAD2" w14:textId="77777777" w:rsidTr="007F74F7">
        <w:trPr>
          <w:trHeight w:val="227"/>
        </w:trPr>
        <w:tc>
          <w:tcPr>
            <w:tcW w:w="658" w:type="pct"/>
            <w:vMerge/>
            <w:vAlign w:val="center"/>
          </w:tcPr>
          <w:p w14:paraId="47E98457"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6486D08D"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ign w:val="center"/>
          </w:tcPr>
          <w:p w14:paraId="22FB8DFC"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vAlign w:val="center"/>
          </w:tcPr>
          <w:p w14:paraId="2782D171"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vAlign w:val="center"/>
          </w:tcPr>
          <w:p w14:paraId="60A9AE2C"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FE2558" w14:paraId="69AEE207" w14:textId="77777777" w:rsidTr="007F74F7">
        <w:trPr>
          <w:trHeight w:val="227"/>
        </w:trPr>
        <w:tc>
          <w:tcPr>
            <w:tcW w:w="658" w:type="pct"/>
            <w:vMerge/>
            <w:vAlign w:val="center"/>
          </w:tcPr>
          <w:p w14:paraId="51251627"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16CFA42C"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ign w:val="center"/>
          </w:tcPr>
          <w:p w14:paraId="36D9E2D5"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vAlign w:val="center"/>
          </w:tcPr>
          <w:p w14:paraId="5FDFDDB8"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vAlign w:val="center"/>
          </w:tcPr>
          <w:p w14:paraId="2A49BB9B"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4. При необходимости организовать устранение последствий аварийной ситуации силами персонала своей организации</w:t>
            </w:r>
          </w:p>
        </w:tc>
      </w:tr>
      <w:tr w:rsidR="00FE2558" w14:paraId="1CAFC2E4" w14:textId="77777777" w:rsidTr="007F74F7">
        <w:trPr>
          <w:trHeight w:val="227"/>
        </w:trPr>
        <w:tc>
          <w:tcPr>
            <w:tcW w:w="658" w:type="pct"/>
            <w:vMerge/>
            <w:vAlign w:val="center"/>
          </w:tcPr>
          <w:p w14:paraId="752213A3"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3758400A"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ign w:val="center"/>
          </w:tcPr>
          <w:p w14:paraId="4F9D81CB"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598" w:type="pct"/>
            <w:vMerge/>
            <w:vAlign w:val="center"/>
          </w:tcPr>
          <w:p w14:paraId="6889317E"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2153" w:type="pct"/>
            <w:vAlign w:val="center"/>
          </w:tcPr>
          <w:p w14:paraId="723CAC6D"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управляющих организаций</w:t>
            </w:r>
          </w:p>
        </w:tc>
      </w:tr>
      <w:tr w:rsidR="00FE2558" w14:paraId="701B206B" w14:textId="77777777" w:rsidTr="007F74F7">
        <w:trPr>
          <w:trHeight w:val="227"/>
        </w:trPr>
        <w:tc>
          <w:tcPr>
            <w:tcW w:w="658" w:type="pct"/>
            <w:vMerge/>
            <w:vAlign w:val="center"/>
          </w:tcPr>
          <w:p w14:paraId="1DD470E2"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636" w:type="pct"/>
            <w:vMerge/>
            <w:vAlign w:val="center"/>
          </w:tcPr>
          <w:p w14:paraId="79FB4F96" w14:textId="77777777" w:rsidR="00FE2558" w:rsidRDefault="00FE2558" w:rsidP="007F74F7">
            <w:pPr>
              <w:spacing w:after="0" w:line="240" w:lineRule="auto"/>
              <w:jc w:val="center"/>
              <w:rPr>
                <w:rFonts w:ascii="Times New Roman" w:eastAsia="Times New Roman" w:hAnsi="Times New Roman" w:cs="Times New Roman"/>
                <w:lang w:eastAsia="ru-RU"/>
              </w:rPr>
            </w:pPr>
          </w:p>
        </w:tc>
        <w:tc>
          <w:tcPr>
            <w:tcW w:w="955" w:type="pct"/>
            <w:vMerge w:val="restart"/>
            <w:vAlign w:val="center"/>
          </w:tcPr>
          <w:p w14:paraId="39292441"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vAlign w:val="center"/>
          </w:tcPr>
          <w:p w14:paraId="7A60A7B4" w14:textId="77777777" w:rsidR="00FE2558" w:rsidRDefault="00FE2558"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Местный</w:t>
            </w:r>
          </w:p>
        </w:tc>
        <w:tc>
          <w:tcPr>
            <w:tcW w:w="2153" w:type="pct"/>
            <w:vAlign w:val="center"/>
          </w:tcPr>
          <w:p w14:paraId="690E9947"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1. Организовать устранение аварии (инцидента) силами ремонтного персонала своей организации</w:t>
            </w:r>
          </w:p>
        </w:tc>
      </w:tr>
      <w:tr w:rsidR="00FE2558" w14:paraId="67F42518" w14:textId="77777777" w:rsidTr="007F74F7">
        <w:trPr>
          <w:trHeight w:val="227"/>
        </w:trPr>
        <w:tc>
          <w:tcPr>
            <w:tcW w:w="658" w:type="pct"/>
            <w:vMerge/>
            <w:vAlign w:val="center"/>
          </w:tcPr>
          <w:p w14:paraId="5BB78ABA"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2B51E41A"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7FA88DD0"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005552A3"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644FE43F"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FE2558" w14:paraId="04D92394" w14:textId="77777777" w:rsidTr="007F74F7">
        <w:trPr>
          <w:trHeight w:val="227"/>
        </w:trPr>
        <w:tc>
          <w:tcPr>
            <w:tcW w:w="658" w:type="pct"/>
            <w:vMerge/>
            <w:vAlign w:val="center"/>
          </w:tcPr>
          <w:p w14:paraId="1C3FFAA3" w14:textId="77777777" w:rsidR="00FE2558" w:rsidRDefault="00FE2558" w:rsidP="007F74F7">
            <w:pPr>
              <w:spacing w:after="0" w:line="240" w:lineRule="auto"/>
              <w:rPr>
                <w:rFonts w:ascii="Times New Roman" w:eastAsia="Times New Roman" w:hAnsi="Times New Roman" w:cs="Times New Roman"/>
                <w:lang w:eastAsia="ru-RU"/>
              </w:rPr>
            </w:pPr>
          </w:p>
        </w:tc>
        <w:tc>
          <w:tcPr>
            <w:tcW w:w="636" w:type="pct"/>
            <w:vMerge/>
            <w:vAlign w:val="center"/>
          </w:tcPr>
          <w:p w14:paraId="5D7F0ECA" w14:textId="77777777" w:rsidR="00FE2558" w:rsidRDefault="00FE2558" w:rsidP="007F74F7">
            <w:pPr>
              <w:spacing w:after="0" w:line="240" w:lineRule="auto"/>
              <w:rPr>
                <w:rFonts w:ascii="Times New Roman" w:eastAsia="Times New Roman" w:hAnsi="Times New Roman" w:cs="Times New Roman"/>
                <w:lang w:eastAsia="ru-RU"/>
              </w:rPr>
            </w:pPr>
          </w:p>
        </w:tc>
        <w:tc>
          <w:tcPr>
            <w:tcW w:w="955" w:type="pct"/>
            <w:vMerge/>
            <w:vAlign w:val="center"/>
          </w:tcPr>
          <w:p w14:paraId="6E673179" w14:textId="77777777" w:rsidR="00FE2558" w:rsidRDefault="00FE2558" w:rsidP="007F74F7">
            <w:pPr>
              <w:spacing w:after="0" w:line="240" w:lineRule="auto"/>
              <w:rPr>
                <w:rFonts w:ascii="Times New Roman" w:eastAsia="Times New Roman" w:hAnsi="Times New Roman" w:cs="Times New Roman"/>
                <w:lang w:eastAsia="ru-RU"/>
              </w:rPr>
            </w:pPr>
          </w:p>
        </w:tc>
        <w:tc>
          <w:tcPr>
            <w:tcW w:w="598" w:type="pct"/>
            <w:vMerge/>
            <w:vAlign w:val="center"/>
          </w:tcPr>
          <w:p w14:paraId="07E1E3D9" w14:textId="77777777" w:rsidR="00FE2558" w:rsidRDefault="00FE2558" w:rsidP="007F74F7">
            <w:pPr>
              <w:spacing w:after="0" w:line="240" w:lineRule="auto"/>
              <w:rPr>
                <w:rFonts w:ascii="Times New Roman" w:eastAsia="Times New Roman" w:hAnsi="Times New Roman" w:cs="Times New Roman"/>
                <w:lang w:eastAsia="ru-RU"/>
              </w:rPr>
            </w:pPr>
          </w:p>
        </w:tc>
        <w:tc>
          <w:tcPr>
            <w:tcW w:w="2153" w:type="pct"/>
            <w:vAlign w:val="center"/>
          </w:tcPr>
          <w:p w14:paraId="7FEEBD17" w14:textId="77777777" w:rsidR="00FE2558" w:rsidRDefault="00FE2558" w:rsidP="007F74F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3. При длительном отсутствии циркуляции организовать работы по предотвращению размораживания силами персонала своей организации и управляющих организаций</w:t>
            </w:r>
          </w:p>
        </w:tc>
      </w:tr>
    </w:tbl>
    <w:p w14:paraId="6B57D0DC" w14:textId="77777777" w:rsidR="0018040A" w:rsidRPr="00F30717" w:rsidRDefault="0018040A" w:rsidP="005575C2">
      <w:pPr>
        <w:pStyle w:val="23"/>
        <w:spacing w:after="0" w:line="276" w:lineRule="auto"/>
        <w:ind w:left="1069"/>
        <w:rPr>
          <w:rFonts w:ascii="Times New Roman" w:hAnsi="Times New Roman" w:cs="Times New Roman"/>
          <w:b/>
          <w:sz w:val="24"/>
          <w:szCs w:val="24"/>
        </w:rPr>
      </w:pPr>
    </w:p>
    <w:p w14:paraId="264B4CB5" w14:textId="77777777" w:rsidR="00DD1122" w:rsidRPr="00F30717" w:rsidRDefault="00DD1122" w:rsidP="005575C2">
      <w:pPr>
        <w:pStyle w:val="a3"/>
        <w:spacing w:before="73"/>
        <w:ind w:right="3289" w:firstLine="567"/>
        <w:jc w:val="both"/>
        <w:rPr>
          <w:b/>
          <w:bCs/>
          <w:sz w:val="24"/>
          <w:szCs w:val="24"/>
        </w:rPr>
      </w:pPr>
    </w:p>
    <w:p w14:paraId="0C9B4086" w14:textId="4F9354FB" w:rsidR="00DD1122" w:rsidRPr="00F30717" w:rsidRDefault="00DD1122" w:rsidP="005575C2">
      <w:pPr>
        <w:pStyle w:val="a3"/>
        <w:spacing w:before="73"/>
        <w:ind w:right="3289" w:firstLine="567"/>
        <w:jc w:val="both"/>
        <w:rPr>
          <w:sz w:val="24"/>
          <w:szCs w:val="24"/>
        </w:rPr>
      </w:pPr>
    </w:p>
    <w:p w14:paraId="72B3AAF4" w14:textId="77777777" w:rsidR="00DD1122" w:rsidRPr="00F30717" w:rsidRDefault="00DD1122" w:rsidP="005575C2">
      <w:pPr>
        <w:spacing w:after="0" w:line="276" w:lineRule="auto"/>
        <w:ind w:right="-142" w:firstLine="567"/>
        <w:jc w:val="both"/>
        <w:rPr>
          <w:rFonts w:ascii="Times New Roman" w:hAnsi="Times New Roman" w:cs="Times New Roman"/>
          <w:sz w:val="24"/>
          <w:szCs w:val="24"/>
        </w:rPr>
        <w:sectPr w:rsidR="00DD1122" w:rsidRPr="00F30717" w:rsidSect="007F74F7">
          <w:pgSz w:w="23811" w:h="16838" w:orient="landscape" w:code="8"/>
          <w:pgMar w:top="1134" w:right="1260" w:bottom="985" w:left="993" w:header="720" w:footer="720" w:gutter="0"/>
          <w:cols w:space="720"/>
          <w:docGrid w:linePitch="299"/>
        </w:sectPr>
      </w:pPr>
    </w:p>
    <w:bookmarkStart w:id="79" w:name="_Toc223355015"/>
    <w:bookmarkEnd w:id="74"/>
    <w:p w14:paraId="42F5212E" w14:textId="6D1A5A92" w:rsidR="00E454A6" w:rsidRPr="00F30717" w:rsidRDefault="00914D85" w:rsidP="00A43F77">
      <w:pPr>
        <w:pStyle w:val="1"/>
        <w:numPr>
          <w:ilvl w:val="1"/>
          <w:numId w:val="8"/>
        </w:numPr>
        <w:tabs>
          <w:tab w:val="left" w:pos="567"/>
          <w:tab w:val="left" w:pos="709"/>
          <w:tab w:val="left" w:pos="993"/>
          <w:tab w:val="left" w:pos="4781"/>
        </w:tabs>
        <w:ind w:left="0" w:right="-143" w:firstLine="567"/>
        <w:jc w:val="both"/>
        <w:rPr>
          <w:sz w:val="24"/>
          <w:szCs w:val="24"/>
        </w:rPr>
      </w:pPr>
      <w:r w:rsidRPr="00F30717">
        <w:rPr>
          <w:noProof/>
          <w:sz w:val="24"/>
          <w:szCs w:val="24"/>
          <w:lang w:eastAsia="ru-RU"/>
        </w:rPr>
        <w:lastRenderedPageBreak/>
        <mc:AlternateContent>
          <mc:Choice Requires="wps">
            <w:drawing>
              <wp:anchor distT="0" distB="0" distL="114300" distR="114300" simplePos="0" relativeHeight="251371008" behindDoc="0" locked="0" layoutInCell="1" allowOverlap="1" wp14:anchorId="0121E008" wp14:editId="09959BD8">
                <wp:simplePos x="0" y="0"/>
                <wp:positionH relativeFrom="page">
                  <wp:posOffset>7705724</wp:posOffset>
                </wp:positionH>
                <wp:positionV relativeFrom="paragraph">
                  <wp:posOffset>156845</wp:posOffset>
                </wp:positionV>
                <wp:extent cx="171450" cy="323850"/>
                <wp:effectExtent l="38100" t="0" r="19050"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type w14:anchorId="27480105" id="_x0000_t32" coordsize="21600,21600" o:spt="32" o:oned="t" path="m,l21600,21600e" filled="f">
                <v:path arrowok="t" fillok="f" o:connecttype="none"/>
                <o:lock v:ext="edit" shapetype="t"/>
              </v:shapetype>
              <v:shape id="Прямая со стрелкой 3" o:spid="_x0000_s1026" type="#_x0000_t32" style="position:absolute;margin-left:606.75pt;margin-top:12.35pt;width:13.5pt;height:25.5pt;flip:x;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lAQIAABgEAAAOAAAAZHJzL2Uyb0RvYy54bWysU0mOEzEU3SNxB8t7UhkYWlEqvUgzLBBE&#10;DAdwu75TljzJNkll13CBPgJXYMOCQX2Gqhvx7aoUCJAQiM2Xp/f+f+9/r84brcgefJDWlHQ2mVIC&#10;httKml1JX796dOeMkhCZqZiyBkp6hEDP17dvrQ5uCXNbW1WBJ0hiwvLgSlrH6JZFEXgNmoWJdWDw&#10;UlivWcSt3xWVZwdk16qYT6f3i4P1lfOWQwh4etFf0nXmFwJ4fC5EgEhUSbG2mKPP8TLFYr1iy51n&#10;rpZ8KIP9QxWaSYNJR6oLFhl54+UvVFpyb4MVccKtLqwQkkPWgGpm05/UvKyZg6wFzQlutCn8P1r+&#10;bL/1RFYlXVBimMYWte+7q+66/dp+6K5J97a9wdC9667aj+2X9nN7034ii+TbwYUlwjdm64ddcFuf&#10;TGiE10Qo6Z7gSGRbUChpsuvH0XVoIuF4OHswu3sPe8PxajFfnOEa+YqeJtE5H+JjsJqkRUlD9Ezu&#10;6rixxmB/re9TsP3TEHvgCZDAyqQYmVQPTUXi0aHC6CUzOwVDnvSkSGr6+vMqHhX08Bcg0J9UZ1aS&#10;JxM2ypM9w5linIOJs5EJXyeYkEqNwOmfgcP7BIU8tX8DHhE5szVxBGtprP9d9ticShb9+5MDve5k&#10;waWtjrmz2Rocv9yT4auk+f5xn+HfP/T6GwAAAP//AwBQSwMEFAAGAAgAAAAhAEG+RYvhAAAACwEA&#10;AA8AAABkcnMvZG93bnJldi54bWxMj01PwzAMhu9I/IfISNxYurLRrTSd+FgP7IC0DSGOaWPaQuNU&#10;TbaVf493guNrv3r8OFuNthNHHHzrSMF0EoFAqpxpqVbwti9uFiB80GR05wgV/KCHVX55kenUuBNt&#10;8bgLtWAI+VQraELoUyl91aDVfuJ6JN59usHqwHGopRn0ieG2k3EU3UmrW+ILje7xqcHqe3ewTHkp&#10;Hpfrr9ePxeZ5Y9/LwtbrpVXq+mp8uAcRcAx/ZTjrszrk7FS6AxkvOs7x9HbOXQXxLAFxbsSziCel&#10;gmSegMwz+f+H/BcAAP//AwBQSwECLQAUAAYACAAAACEAtoM4kv4AAADhAQAAEwAAAAAAAAAAAAAA&#10;AAAAAAAAW0NvbnRlbnRfVHlwZXNdLnhtbFBLAQItABQABgAIAAAAIQA4/SH/1gAAAJQBAAALAAAA&#10;AAAAAAAAAAAAAC8BAABfcmVscy8ucmVsc1BLAQItABQABgAIAAAAIQBb+szlAQIAABgEAAAOAAAA&#10;AAAAAAAAAAAAAC4CAABkcnMvZTJvRG9jLnhtbFBLAQItABQABgAIAAAAIQBBvkWL4QAAAAsBAAAP&#10;AAAAAAAAAAAAAAAAAFsEAABkcnMvZG93bnJldi54bWxQSwUGAAAAAAQABADzAAAAaQUAAAAA&#10;" strokecolor="#5b9bd5 [3204]" strokeweight=".5pt">
                <v:stroke endarrow="block" joinstyle="miter"/>
                <w10:wrap anchorx="page"/>
              </v:shape>
            </w:pict>
          </mc:Fallback>
        </mc:AlternateContent>
      </w:r>
      <w:r w:rsidR="00E454A6" w:rsidRPr="00F30717">
        <w:rPr>
          <w:sz w:val="24"/>
          <w:szCs w:val="24"/>
        </w:rPr>
        <w:t xml:space="preserve">Значение времени готовности к </w:t>
      </w:r>
      <w:r w:rsidR="001D182E" w:rsidRPr="00F30717">
        <w:rPr>
          <w:sz w:val="24"/>
          <w:szCs w:val="24"/>
        </w:rPr>
        <w:t>проведению</w:t>
      </w:r>
      <w:r w:rsidR="00E454A6" w:rsidRPr="00F30717">
        <w:rPr>
          <w:sz w:val="24"/>
          <w:szCs w:val="24"/>
        </w:rPr>
        <w:t xml:space="preserve"> работ п</w:t>
      </w:r>
      <w:r w:rsidR="00735821" w:rsidRPr="00F30717">
        <w:rPr>
          <w:sz w:val="24"/>
          <w:szCs w:val="24"/>
        </w:rPr>
        <w:t>о устранению аварийных ситуаций</w:t>
      </w:r>
      <w:bookmarkEnd w:id="79"/>
    </w:p>
    <w:p w14:paraId="0637E785" w14:textId="0DF736B4" w:rsidR="001D182E" w:rsidRPr="00A62367" w:rsidRDefault="001D182E" w:rsidP="00A43F77">
      <w:pPr>
        <w:pStyle w:val="a5"/>
        <w:numPr>
          <w:ilvl w:val="2"/>
          <w:numId w:val="8"/>
        </w:numPr>
        <w:tabs>
          <w:tab w:val="left" w:pos="993"/>
          <w:tab w:val="left" w:pos="1134"/>
        </w:tabs>
        <w:ind w:left="0" w:right="-1" w:firstLine="709"/>
        <w:jc w:val="both"/>
        <w:rPr>
          <w:sz w:val="24"/>
          <w:szCs w:val="24"/>
          <w:lang w:eastAsia="ru-RU"/>
        </w:rPr>
      </w:pPr>
      <w:r w:rsidRPr="00A62367">
        <w:rPr>
          <w:sz w:val="24"/>
          <w:szCs w:val="24"/>
          <w:lang w:eastAsia="ru-RU"/>
        </w:rPr>
        <w:t>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78BAC686" w14:textId="304CEBC0" w:rsidR="003D0D9B" w:rsidRPr="00F30717" w:rsidRDefault="003D0D9B" w:rsidP="00A43F77">
      <w:pPr>
        <w:pStyle w:val="a5"/>
        <w:numPr>
          <w:ilvl w:val="2"/>
          <w:numId w:val="8"/>
        </w:numPr>
        <w:tabs>
          <w:tab w:val="left" w:pos="993"/>
          <w:tab w:val="left" w:pos="1134"/>
        </w:tabs>
        <w:ind w:left="0" w:right="-1" w:firstLine="709"/>
        <w:jc w:val="both"/>
        <w:rPr>
          <w:sz w:val="24"/>
          <w:szCs w:val="24"/>
          <w:lang w:eastAsia="ru-RU"/>
        </w:rPr>
      </w:pPr>
      <w:r w:rsidRPr="00F30717">
        <w:rPr>
          <w:sz w:val="24"/>
          <w:szCs w:val="24"/>
          <w:lang w:eastAsia="ru-RU"/>
        </w:rPr>
        <w:t>Время сбора сил и средств аварийно-</w:t>
      </w:r>
      <w:r w:rsidR="00A63F99" w:rsidRPr="00A62367">
        <w:rPr>
          <w:sz w:val="24"/>
          <w:szCs w:val="24"/>
          <w:lang w:eastAsia="ru-RU"/>
        </w:rPr>
        <w:t>ремонт</w:t>
      </w:r>
      <w:r w:rsidRPr="00A62367">
        <w:rPr>
          <w:sz w:val="24"/>
          <w:szCs w:val="24"/>
          <w:lang w:eastAsia="ru-RU"/>
        </w:rPr>
        <w:t>ной</w:t>
      </w:r>
      <w:r w:rsidRPr="00F30717">
        <w:rPr>
          <w:sz w:val="24"/>
          <w:szCs w:val="24"/>
          <w:lang w:eastAsia="ru-RU"/>
        </w:rPr>
        <w:t xml:space="preserve"> бригады на месте возникновения </w:t>
      </w:r>
      <w:r w:rsidRPr="00A62367">
        <w:rPr>
          <w:sz w:val="24"/>
          <w:szCs w:val="24"/>
          <w:lang w:eastAsia="ru-RU"/>
        </w:rPr>
        <w:t>аварийной ситуации</w:t>
      </w:r>
      <w:r w:rsidRPr="00F30717">
        <w:rPr>
          <w:sz w:val="24"/>
          <w:szCs w:val="24"/>
          <w:lang w:eastAsia="ru-RU"/>
        </w:rPr>
        <w:t xml:space="preserve"> не должно превышать </w:t>
      </w:r>
      <w:r w:rsidR="009A0F3F" w:rsidRPr="00F30717">
        <w:rPr>
          <w:sz w:val="24"/>
          <w:szCs w:val="24"/>
          <w:lang w:eastAsia="ru-RU"/>
        </w:rPr>
        <w:t>30 минут</w:t>
      </w:r>
      <w:r w:rsidRPr="00F30717">
        <w:rPr>
          <w:sz w:val="24"/>
          <w:szCs w:val="24"/>
          <w:lang w:eastAsia="ru-RU"/>
        </w:rPr>
        <w:t xml:space="preserve"> с момента </w:t>
      </w:r>
      <w:r w:rsidRPr="00A62367">
        <w:rPr>
          <w:sz w:val="24"/>
          <w:szCs w:val="24"/>
          <w:lang w:eastAsia="ru-RU"/>
        </w:rPr>
        <w:t xml:space="preserve">получения </w:t>
      </w:r>
      <w:r w:rsidRPr="00F30717">
        <w:rPr>
          <w:sz w:val="24"/>
          <w:szCs w:val="24"/>
          <w:lang w:eastAsia="ru-RU"/>
        </w:rPr>
        <w:t>оповещения</w:t>
      </w:r>
      <w:r w:rsidR="00A62367">
        <w:rPr>
          <w:sz w:val="24"/>
          <w:szCs w:val="24"/>
          <w:lang w:eastAsia="ru-RU"/>
        </w:rPr>
        <w:t xml:space="preserve"> </w:t>
      </w:r>
      <w:r w:rsidRPr="00F30717">
        <w:rPr>
          <w:sz w:val="24"/>
          <w:szCs w:val="24"/>
          <w:lang w:eastAsia="ru-RU"/>
        </w:rPr>
        <w:t xml:space="preserve">о </w:t>
      </w:r>
      <w:r w:rsidRPr="00A62367">
        <w:rPr>
          <w:sz w:val="24"/>
          <w:szCs w:val="24"/>
          <w:lang w:eastAsia="ru-RU"/>
        </w:rPr>
        <w:t>происшествии от диспетчера или граждан (в последнем случае – с обязательным уведомлением диспетчера о приеме заявки)</w:t>
      </w:r>
      <w:r w:rsidRPr="00F30717">
        <w:rPr>
          <w:sz w:val="24"/>
          <w:szCs w:val="24"/>
          <w:lang w:eastAsia="ru-RU"/>
        </w:rPr>
        <w:t>.</w:t>
      </w:r>
    </w:p>
    <w:p w14:paraId="1028994F" w14:textId="4D9D9505" w:rsidR="009A0F3F" w:rsidRPr="00F30717" w:rsidRDefault="003D0D9B" w:rsidP="00A43F77">
      <w:pPr>
        <w:pStyle w:val="a5"/>
        <w:numPr>
          <w:ilvl w:val="2"/>
          <w:numId w:val="8"/>
        </w:numPr>
        <w:tabs>
          <w:tab w:val="left" w:pos="993"/>
          <w:tab w:val="left" w:pos="1134"/>
        </w:tabs>
        <w:ind w:left="0" w:right="-1" w:firstLine="709"/>
        <w:jc w:val="both"/>
        <w:rPr>
          <w:sz w:val="24"/>
          <w:szCs w:val="24"/>
          <w:lang w:eastAsia="ru-RU"/>
        </w:rPr>
      </w:pPr>
      <w:r w:rsidRPr="00F30717">
        <w:rPr>
          <w:sz w:val="24"/>
          <w:szCs w:val="24"/>
          <w:lang w:eastAsia="ru-RU"/>
        </w:rPr>
        <w:t>В зависимости от вида и масштаба аварийной ситуации организаци</w:t>
      </w:r>
      <w:r w:rsidR="00A63F99" w:rsidRPr="00F30717">
        <w:rPr>
          <w:sz w:val="24"/>
          <w:szCs w:val="24"/>
          <w:lang w:eastAsia="ru-RU"/>
        </w:rPr>
        <w:t>ей</w:t>
      </w:r>
      <w:r w:rsidRPr="00F30717">
        <w:rPr>
          <w:sz w:val="24"/>
          <w:szCs w:val="24"/>
          <w:lang w:eastAsia="ru-RU"/>
        </w:rPr>
        <w:t xml:space="preserve"> </w:t>
      </w:r>
      <w:r w:rsidR="009A0F3F" w:rsidRPr="00F30717">
        <w:rPr>
          <w:sz w:val="24"/>
          <w:szCs w:val="24"/>
          <w:lang w:eastAsia="ru-RU"/>
        </w:rPr>
        <w:t>функционирующ</w:t>
      </w:r>
      <w:r w:rsidR="00A63F99" w:rsidRPr="00F30717">
        <w:rPr>
          <w:sz w:val="24"/>
          <w:szCs w:val="24"/>
          <w:lang w:eastAsia="ru-RU"/>
        </w:rPr>
        <w:t>ей</w:t>
      </w:r>
      <w:r w:rsidR="009A0F3F" w:rsidRPr="00F30717">
        <w:rPr>
          <w:sz w:val="24"/>
          <w:szCs w:val="24"/>
          <w:lang w:eastAsia="ru-RU"/>
        </w:rPr>
        <w:t xml:space="preserve"> в системах теплоснабжения </w:t>
      </w:r>
      <w:r w:rsidR="00290029">
        <w:rPr>
          <w:sz w:val="24"/>
          <w:szCs w:val="24"/>
          <w:lang w:eastAsia="ru-RU"/>
        </w:rPr>
        <w:t>городского округа Электросталь</w:t>
      </w:r>
      <w:r w:rsidR="009A0F3F" w:rsidRPr="00F30717">
        <w:rPr>
          <w:sz w:val="24"/>
          <w:szCs w:val="24"/>
          <w:lang w:eastAsia="ru-RU"/>
        </w:rPr>
        <w:t xml:space="preserve"> </w:t>
      </w:r>
      <w:r w:rsidRPr="00F30717">
        <w:rPr>
          <w:sz w:val="24"/>
          <w:szCs w:val="24"/>
          <w:lang w:eastAsia="ru-RU"/>
        </w:rPr>
        <w:t xml:space="preserve">принимаются неотложные меры по проведению </w:t>
      </w:r>
      <w:r w:rsidR="009A0F3F" w:rsidRPr="00F30717">
        <w:rPr>
          <w:sz w:val="24"/>
          <w:szCs w:val="24"/>
          <w:lang w:eastAsia="ru-RU"/>
        </w:rPr>
        <w:t xml:space="preserve">локализации аварийной ситуации, </w:t>
      </w:r>
      <w:r w:rsidRPr="00F30717">
        <w:rPr>
          <w:sz w:val="24"/>
          <w:szCs w:val="24"/>
          <w:lang w:eastAsia="ru-RU"/>
        </w:rPr>
        <w:t xml:space="preserve">ремонтно-восстановительных и других работ, </w:t>
      </w:r>
      <w:r w:rsidR="009A0F3F" w:rsidRPr="00F30717">
        <w:rPr>
          <w:sz w:val="24"/>
          <w:szCs w:val="24"/>
          <w:lang w:eastAsia="ru-RU"/>
        </w:rPr>
        <w:t xml:space="preserve">исключающих повторение происшествия, </w:t>
      </w:r>
      <w:r w:rsidRPr="00F30717">
        <w:rPr>
          <w:sz w:val="24"/>
          <w:szCs w:val="24"/>
          <w:lang w:eastAsia="ru-RU"/>
        </w:rPr>
        <w:t xml:space="preserve">направленных на недопущение размораживания систем теплоснабжения и скорейшую подачу тепла в </w:t>
      </w:r>
      <w:r w:rsidR="009A0F3F" w:rsidRPr="00F30717">
        <w:rPr>
          <w:sz w:val="24"/>
          <w:szCs w:val="24"/>
          <w:lang w:eastAsia="ru-RU"/>
        </w:rPr>
        <w:t>жилые дома и СЗО</w:t>
      </w:r>
      <w:r w:rsidRPr="00F30717">
        <w:rPr>
          <w:sz w:val="24"/>
          <w:szCs w:val="24"/>
          <w:lang w:eastAsia="ru-RU"/>
        </w:rPr>
        <w:t xml:space="preserve">. </w:t>
      </w:r>
    </w:p>
    <w:p w14:paraId="305EFD90" w14:textId="1C21BB86" w:rsidR="003D0D9B" w:rsidRPr="00F30717" w:rsidRDefault="003D0D9B" w:rsidP="00A43F77">
      <w:pPr>
        <w:pStyle w:val="a5"/>
        <w:numPr>
          <w:ilvl w:val="2"/>
          <w:numId w:val="8"/>
        </w:numPr>
        <w:tabs>
          <w:tab w:val="left" w:pos="993"/>
          <w:tab w:val="left" w:pos="1134"/>
        </w:tabs>
        <w:ind w:left="0" w:right="-1" w:firstLine="709"/>
        <w:jc w:val="both"/>
        <w:rPr>
          <w:sz w:val="24"/>
          <w:szCs w:val="24"/>
          <w:lang w:eastAsia="ru-RU"/>
        </w:rPr>
      </w:pPr>
      <w:r w:rsidRPr="00F30717">
        <w:rPr>
          <w:sz w:val="24"/>
          <w:szCs w:val="24"/>
          <w:lang w:eastAsia="ru-RU"/>
        </w:rPr>
        <w:t xml:space="preserve">Нормативное время готовности к работам по ликвидации последствий аварийной ситуации </w:t>
      </w:r>
      <w:r w:rsidR="009A0F3F" w:rsidRPr="00F30717">
        <w:rPr>
          <w:sz w:val="24"/>
          <w:szCs w:val="24"/>
          <w:lang w:eastAsia="ru-RU"/>
        </w:rPr>
        <w:t xml:space="preserve">непосредственно на месте происшествия </w:t>
      </w:r>
      <w:r w:rsidRPr="00F30717">
        <w:rPr>
          <w:sz w:val="24"/>
          <w:szCs w:val="24"/>
          <w:lang w:eastAsia="ru-RU"/>
        </w:rPr>
        <w:t xml:space="preserve">не </w:t>
      </w:r>
      <w:r w:rsidR="009A0F3F" w:rsidRPr="00F30717">
        <w:rPr>
          <w:sz w:val="24"/>
          <w:szCs w:val="24"/>
          <w:lang w:eastAsia="ru-RU"/>
        </w:rPr>
        <w:t xml:space="preserve">должно превышать </w:t>
      </w:r>
      <w:r w:rsidRPr="00F30717">
        <w:rPr>
          <w:sz w:val="24"/>
          <w:szCs w:val="24"/>
          <w:lang w:eastAsia="ru-RU"/>
        </w:rPr>
        <w:t>60 мин</w:t>
      </w:r>
      <w:r w:rsidR="009A0F3F" w:rsidRPr="00F30717">
        <w:rPr>
          <w:sz w:val="24"/>
          <w:szCs w:val="24"/>
          <w:lang w:eastAsia="ru-RU"/>
        </w:rPr>
        <w:t>ут</w:t>
      </w:r>
      <w:r w:rsidRPr="00F30717">
        <w:rPr>
          <w:sz w:val="24"/>
          <w:szCs w:val="24"/>
          <w:lang w:eastAsia="ru-RU"/>
        </w:rPr>
        <w:t>.</w:t>
      </w:r>
    </w:p>
    <w:p w14:paraId="22BE0412" w14:textId="77777777" w:rsidR="00735821" w:rsidRPr="00F30717" w:rsidRDefault="00735821" w:rsidP="005575C2">
      <w:pPr>
        <w:pStyle w:val="af"/>
        <w:tabs>
          <w:tab w:val="left" w:pos="851"/>
          <w:tab w:val="left" w:pos="888"/>
        </w:tabs>
        <w:spacing w:beforeAutospacing="0" w:after="0" w:afterAutospacing="0" w:line="240" w:lineRule="auto"/>
        <w:ind w:left="567" w:right="142"/>
        <w:rPr>
          <w:rStyle w:val="afb"/>
          <w:b/>
          <w:color w:val="000000" w:themeColor="text1"/>
        </w:rPr>
      </w:pPr>
    </w:p>
    <w:p w14:paraId="5106C464" w14:textId="1CA58BF4" w:rsidR="00E454A6" w:rsidRPr="00F30717" w:rsidRDefault="00E454A6" w:rsidP="00A43F77">
      <w:pPr>
        <w:pStyle w:val="1"/>
        <w:numPr>
          <w:ilvl w:val="1"/>
          <w:numId w:val="8"/>
        </w:numPr>
        <w:tabs>
          <w:tab w:val="left" w:pos="567"/>
          <w:tab w:val="left" w:pos="709"/>
          <w:tab w:val="left" w:pos="993"/>
          <w:tab w:val="left" w:pos="4781"/>
        </w:tabs>
        <w:ind w:left="0" w:right="-143" w:firstLine="567"/>
        <w:jc w:val="both"/>
        <w:rPr>
          <w:sz w:val="24"/>
          <w:szCs w:val="24"/>
        </w:rPr>
      </w:pPr>
      <w:bookmarkStart w:id="80" w:name="_Toc223355016"/>
      <w:r w:rsidRPr="00F30717">
        <w:rPr>
          <w:sz w:val="24"/>
          <w:szCs w:val="24"/>
        </w:rPr>
        <w:t>Значение времени для выполнения работ п</w:t>
      </w:r>
      <w:r w:rsidR="00735821" w:rsidRPr="00F30717">
        <w:rPr>
          <w:sz w:val="24"/>
          <w:szCs w:val="24"/>
        </w:rPr>
        <w:t>о устранению аварийных ситуаций</w:t>
      </w:r>
      <w:bookmarkEnd w:id="80"/>
    </w:p>
    <w:p w14:paraId="3C1E0E22" w14:textId="1307254C" w:rsidR="00812428" w:rsidRPr="00F30717" w:rsidRDefault="0038323F" w:rsidP="00A43F77">
      <w:pPr>
        <w:pStyle w:val="a5"/>
        <w:numPr>
          <w:ilvl w:val="2"/>
          <w:numId w:val="8"/>
        </w:numPr>
        <w:tabs>
          <w:tab w:val="left" w:pos="993"/>
          <w:tab w:val="left" w:pos="1134"/>
        </w:tabs>
        <w:ind w:left="0" w:right="-1" w:firstLine="709"/>
        <w:jc w:val="both"/>
        <w:rPr>
          <w:sz w:val="24"/>
          <w:szCs w:val="24"/>
          <w:lang w:eastAsia="ru-RU"/>
        </w:rPr>
      </w:pPr>
      <w:r w:rsidRPr="00F30717">
        <w:rPr>
          <w:sz w:val="24"/>
          <w:szCs w:val="24"/>
          <w:lang w:eastAsia="ru-RU"/>
        </w:rPr>
        <w:t xml:space="preserve">Планирование </w:t>
      </w:r>
      <w:r w:rsidR="00A63F99" w:rsidRPr="00F30717">
        <w:rPr>
          <w:sz w:val="24"/>
          <w:szCs w:val="24"/>
          <w:lang w:eastAsia="ru-RU"/>
        </w:rPr>
        <w:t>ремонтно</w:t>
      </w:r>
      <w:r w:rsidRPr="00F30717">
        <w:rPr>
          <w:sz w:val="24"/>
          <w:szCs w:val="24"/>
          <w:lang w:eastAsia="ru-RU"/>
        </w:rPr>
        <w:t xml:space="preserve">-восстановительных работ на объектах системы централизованного теплоснабжения </w:t>
      </w:r>
      <w:r w:rsidR="00812428" w:rsidRPr="00F30717">
        <w:rPr>
          <w:sz w:val="24"/>
          <w:szCs w:val="24"/>
          <w:lang w:eastAsia="ru-RU"/>
        </w:rPr>
        <w:t>в случае возникновения аварийной ситуации в</w:t>
      </w:r>
      <w:r w:rsidRPr="00F30717">
        <w:rPr>
          <w:sz w:val="24"/>
          <w:szCs w:val="24"/>
          <w:lang w:eastAsia="ru-RU"/>
        </w:rPr>
        <w:t xml:space="preserve"> </w:t>
      </w:r>
      <w:r w:rsidR="006E36A1">
        <w:rPr>
          <w:sz w:val="24"/>
          <w:szCs w:val="24"/>
          <w:lang w:eastAsia="ru-RU"/>
        </w:rPr>
        <w:t xml:space="preserve">городском округе </w:t>
      </w:r>
      <w:r w:rsidR="00A62367">
        <w:rPr>
          <w:sz w:val="24"/>
          <w:szCs w:val="24"/>
          <w:lang w:eastAsia="ru-RU"/>
        </w:rPr>
        <w:t xml:space="preserve">Электросталь </w:t>
      </w:r>
      <w:r w:rsidR="00A62367" w:rsidRPr="00A62367">
        <w:rPr>
          <w:sz w:val="24"/>
          <w:szCs w:val="24"/>
          <w:lang w:eastAsia="ru-RU"/>
        </w:rPr>
        <w:t>осуществляется</w:t>
      </w:r>
      <w:r w:rsidRPr="00F30717">
        <w:rPr>
          <w:sz w:val="24"/>
          <w:szCs w:val="24"/>
          <w:lang w:eastAsia="ru-RU"/>
        </w:rPr>
        <w:t xml:space="preserve"> </w:t>
      </w:r>
      <w:r w:rsidR="00812428" w:rsidRPr="00F30717">
        <w:rPr>
          <w:sz w:val="24"/>
          <w:szCs w:val="24"/>
          <w:lang w:eastAsia="ru-RU"/>
        </w:rPr>
        <w:t xml:space="preserve">лицом, ответственным за локализацию и ликвидацию происшествия, совместно администрацией </w:t>
      </w:r>
      <w:r w:rsidR="00290029">
        <w:rPr>
          <w:sz w:val="24"/>
          <w:szCs w:val="24"/>
          <w:lang w:eastAsia="ru-RU"/>
        </w:rPr>
        <w:t>городского округа Электросталь</w:t>
      </w:r>
      <w:r w:rsidR="00812428" w:rsidRPr="00A62367">
        <w:rPr>
          <w:sz w:val="24"/>
          <w:szCs w:val="24"/>
          <w:lang w:eastAsia="ru-RU"/>
        </w:rPr>
        <w:t xml:space="preserve"> </w:t>
      </w:r>
      <w:r w:rsidR="00812428" w:rsidRPr="00F30717">
        <w:rPr>
          <w:sz w:val="24"/>
          <w:szCs w:val="24"/>
          <w:lang w:eastAsia="ru-RU"/>
        </w:rPr>
        <w:t xml:space="preserve">и задействованными оперативными службами. </w:t>
      </w:r>
    </w:p>
    <w:p w14:paraId="1CD8BCCF" w14:textId="02357B0C" w:rsidR="0038323F" w:rsidRPr="00F30717" w:rsidRDefault="0038323F" w:rsidP="00A43F77">
      <w:pPr>
        <w:pStyle w:val="a5"/>
        <w:numPr>
          <w:ilvl w:val="2"/>
          <w:numId w:val="8"/>
        </w:numPr>
        <w:tabs>
          <w:tab w:val="left" w:pos="993"/>
          <w:tab w:val="left" w:pos="1134"/>
        </w:tabs>
        <w:ind w:left="0" w:right="-1" w:firstLine="709"/>
        <w:jc w:val="both"/>
        <w:rPr>
          <w:sz w:val="24"/>
          <w:szCs w:val="24"/>
          <w:lang w:eastAsia="ru-RU"/>
        </w:rPr>
      </w:pPr>
      <w:r w:rsidRPr="00F30717">
        <w:rPr>
          <w:sz w:val="24"/>
          <w:szCs w:val="24"/>
          <w:lang w:eastAsia="ru-RU"/>
        </w:rPr>
        <w:t xml:space="preserve">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00812428" w:rsidRPr="00F30717">
        <w:rPr>
          <w:sz w:val="24"/>
          <w:szCs w:val="24"/>
          <w:lang w:eastAsia="ru-RU"/>
        </w:rPr>
        <w:t>функционирующих в системах теплоснабжения</w:t>
      </w:r>
      <w:r w:rsidRPr="00F30717">
        <w:rPr>
          <w:sz w:val="24"/>
          <w:szCs w:val="24"/>
          <w:lang w:eastAsia="ru-RU"/>
        </w:rPr>
        <w:t>, в соответствии с установленным внутри организации порядком. Оповещение других участников теплоснабжения (</w:t>
      </w:r>
      <w:r w:rsidR="00812428" w:rsidRPr="00F30717">
        <w:rPr>
          <w:sz w:val="24"/>
          <w:szCs w:val="24"/>
          <w:lang w:eastAsia="ru-RU"/>
        </w:rPr>
        <w:t xml:space="preserve">администрации, </w:t>
      </w:r>
      <w:r w:rsidR="00B22BD4" w:rsidRPr="00F30717">
        <w:rPr>
          <w:sz w:val="24"/>
          <w:szCs w:val="24"/>
          <w:lang w:eastAsia="ru-RU"/>
        </w:rPr>
        <w:t xml:space="preserve">оперативных экстренных служб, других взаимосвязанных организаций, </w:t>
      </w:r>
      <w:r w:rsidR="00812428" w:rsidRPr="00F30717">
        <w:rPr>
          <w:sz w:val="24"/>
          <w:szCs w:val="24"/>
          <w:lang w:eastAsia="ru-RU"/>
        </w:rPr>
        <w:t>поставщиков энергоресурсов</w:t>
      </w:r>
      <w:r w:rsidR="00B22BD4" w:rsidRPr="00F30717">
        <w:rPr>
          <w:sz w:val="24"/>
          <w:szCs w:val="24"/>
          <w:lang w:eastAsia="ru-RU"/>
        </w:rPr>
        <w:t xml:space="preserve"> и потребителей тепла</w:t>
      </w:r>
      <w:r w:rsidR="00812428" w:rsidRPr="00F30717">
        <w:rPr>
          <w:sz w:val="24"/>
          <w:szCs w:val="24"/>
          <w:lang w:eastAsia="ru-RU"/>
        </w:rPr>
        <w:t xml:space="preserve">) </w:t>
      </w:r>
      <w:r w:rsidRPr="00F30717">
        <w:rPr>
          <w:sz w:val="24"/>
          <w:szCs w:val="24"/>
          <w:lang w:eastAsia="ru-RU"/>
        </w:rPr>
        <w:t xml:space="preserve">о </w:t>
      </w:r>
      <w:r w:rsidR="00812428" w:rsidRPr="00F30717">
        <w:rPr>
          <w:sz w:val="24"/>
          <w:szCs w:val="24"/>
          <w:lang w:eastAsia="ru-RU"/>
        </w:rPr>
        <w:t>происшествии</w:t>
      </w:r>
      <w:r w:rsidRPr="00F30717">
        <w:rPr>
          <w:sz w:val="24"/>
          <w:szCs w:val="24"/>
          <w:lang w:eastAsia="ru-RU"/>
        </w:rPr>
        <w:t xml:space="preserve"> осуществляется в соответствии с регламентами (инструкциями) по взаимодействию </w:t>
      </w:r>
      <w:r w:rsidR="004F1170" w:rsidRPr="00F30717">
        <w:rPr>
          <w:sz w:val="24"/>
          <w:szCs w:val="24"/>
          <w:lang w:eastAsia="ru-RU"/>
        </w:rPr>
        <w:t>аварийно</w:t>
      </w:r>
      <w:r w:rsidRPr="00F30717">
        <w:rPr>
          <w:sz w:val="24"/>
          <w:szCs w:val="24"/>
          <w:lang w:eastAsia="ru-RU"/>
        </w:rPr>
        <w:t>-диспетчерских служб организаций или иными согласованными распорядительными документами.</w:t>
      </w:r>
    </w:p>
    <w:p w14:paraId="41D006A0" w14:textId="72D21781" w:rsidR="0038323F" w:rsidRPr="00F30717" w:rsidRDefault="0038323F" w:rsidP="00A43F77">
      <w:pPr>
        <w:pStyle w:val="a5"/>
        <w:numPr>
          <w:ilvl w:val="2"/>
          <w:numId w:val="8"/>
        </w:numPr>
        <w:tabs>
          <w:tab w:val="left" w:pos="993"/>
          <w:tab w:val="left" w:pos="1134"/>
        </w:tabs>
        <w:ind w:left="0" w:right="-1" w:firstLine="709"/>
        <w:jc w:val="both"/>
        <w:rPr>
          <w:sz w:val="24"/>
          <w:szCs w:val="24"/>
          <w:lang w:eastAsia="ru-RU"/>
        </w:rPr>
      </w:pPr>
      <w:r w:rsidRPr="00F30717">
        <w:rPr>
          <w:sz w:val="24"/>
          <w:szCs w:val="24"/>
          <w:lang w:eastAsia="ru-RU"/>
        </w:rPr>
        <w:t xml:space="preserve">В случае, если возникновение аварийных ситуаций на объектах централизованного теплоснабжения может повлиять на </w:t>
      </w:r>
      <w:r w:rsidR="00563CE2" w:rsidRPr="00F30717">
        <w:rPr>
          <w:sz w:val="24"/>
          <w:szCs w:val="24"/>
          <w:lang w:eastAsia="ru-RU"/>
        </w:rPr>
        <w:t>работоспособность</w:t>
      </w:r>
      <w:r w:rsidRPr="00F30717">
        <w:rPr>
          <w:sz w:val="24"/>
          <w:szCs w:val="24"/>
          <w:lang w:eastAsia="ru-RU"/>
        </w:rPr>
        <w:t xml:space="preserve"> иных смежных инженерных сетей и объектов, организации, </w:t>
      </w:r>
      <w:r w:rsidR="00B22BD4" w:rsidRPr="00F30717">
        <w:rPr>
          <w:sz w:val="24"/>
          <w:szCs w:val="24"/>
          <w:lang w:eastAsia="ru-RU"/>
        </w:rPr>
        <w:t xml:space="preserve">функционирующие в системах теплоснабжения, </w:t>
      </w:r>
      <w:r w:rsidRPr="00F30717">
        <w:rPr>
          <w:sz w:val="24"/>
          <w:szCs w:val="24"/>
          <w:lang w:eastAsia="ru-RU"/>
        </w:rPr>
        <w:t xml:space="preserve">оповещают </w:t>
      </w:r>
      <w:r w:rsidR="00B22BD4" w:rsidRPr="00F30717">
        <w:rPr>
          <w:sz w:val="24"/>
          <w:szCs w:val="24"/>
          <w:lang w:eastAsia="ru-RU"/>
        </w:rPr>
        <w:t xml:space="preserve">владельцев коммуникаций, смежных с поврежденной о происшествии </w:t>
      </w:r>
      <w:r w:rsidRPr="00F30717">
        <w:rPr>
          <w:sz w:val="24"/>
          <w:szCs w:val="24"/>
          <w:lang w:eastAsia="ru-RU"/>
        </w:rPr>
        <w:t xml:space="preserve">через </w:t>
      </w:r>
      <w:r w:rsidR="00B22BD4" w:rsidRPr="00F30717">
        <w:rPr>
          <w:sz w:val="24"/>
          <w:szCs w:val="24"/>
          <w:lang w:eastAsia="ru-RU"/>
        </w:rPr>
        <w:t>свои аварийно-диспетчерские службы</w:t>
      </w:r>
      <w:r w:rsidRPr="00F30717">
        <w:rPr>
          <w:sz w:val="24"/>
          <w:szCs w:val="24"/>
          <w:lang w:eastAsia="ru-RU"/>
        </w:rPr>
        <w:t>.</w:t>
      </w:r>
    </w:p>
    <w:p w14:paraId="59B0E533" w14:textId="3BB5004D" w:rsidR="00DA6151" w:rsidRPr="00F30717" w:rsidRDefault="00DA6151" w:rsidP="00A43F77">
      <w:pPr>
        <w:pStyle w:val="a5"/>
        <w:numPr>
          <w:ilvl w:val="2"/>
          <w:numId w:val="8"/>
        </w:numPr>
        <w:tabs>
          <w:tab w:val="left" w:pos="993"/>
          <w:tab w:val="left" w:pos="1134"/>
        </w:tabs>
        <w:ind w:left="0" w:right="-1" w:firstLine="709"/>
        <w:jc w:val="both"/>
        <w:rPr>
          <w:sz w:val="24"/>
          <w:szCs w:val="24"/>
          <w:lang w:eastAsia="ru-RU"/>
        </w:rPr>
      </w:pPr>
      <w:r w:rsidRPr="00F30717">
        <w:rPr>
          <w:sz w:val="24"/>
          <w:szCs w:val="24"/>
          <w:lang w:eastAsia="ru-RU"/>
        </w:rPr>
        <w:t>Приложением №1 к </w:t>
      </w:r>
      <w:r w:rsidR="00F30717">
        <w:rPr>
          <w:sz w:val="24"/>
          <w:szCs w:val="24"/>
          <w:lang w:eastAsia="ru-RU"/>
        </w:rPr>
        <w:t xml:space="preserve"> </w:t>
      </w:r>
      <w:r w:rsidRPr="00F30717">
        <w:rPr>
          <w:sz w:val="24"/>
          <w:szCs w:val="24"/>
          <w:lang w:eastAsia="ru-RU"/>
        </w:rPr>
        <w:t>«</w:t>
      </w:r>
      <w:hyperlink r:id="rId16" w:anchor="block_1000" w:history="1">
        <w:r w:rsidRPr="00F30717">
          <w:rPr>
            <w:sz w:val="24"/>
            <w:szCs w:val="24"/>
            <w:lang w:eastAsia="ru-RU"/>
          </w:rPr>
          <w:t>Правилам</w:t>
        </w:r>
      </w:hyperlink>
      <w:r w:rsidRPr="00F30717">
        <w:rPr>
          <w:sz w:val="24"/>
          <w:szCs w:val="24"/>
          <w:lang w:eastAsia="ru-RU"/>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w:t>
      </w:r>
      <w:r w:rsidR="003614E5" w:rsidRPr="00F30717">
        <w:rPr>
          <w:sz w:val="24"/>
          <w:szCs w:val="24"/>
          <w:lang w:eastAsia="ru-RU"/>
        </w:rPr>
        <w:t>№</w:t>
      </w:r>
      <w:r w:rsidR="00F30717">
        <w:rPr>
          <w:sz w:val="24"/>
          <w:szCs w:val="24"/>
          <w:lang w:eastAsia="ru-RU"/>
        </w:rPr>
        <w:t xml:space="preserve"> 354 «</w:t>
      </w:r>
      <w:r w:rsidRPr="00F30717">
        <w:rPr>
          <w:sz w:val="24"/>
          <w:szCs w:val="24"/>
          <w:lang w:eastAsia="ru-RU"/>
        </w:rPr>
        <w:t>О предоставлении коммунальных услуг собственникам и пользователям помещений в многокварт</w:t>
      </w:r>
      <w:r w:rsidR="00F30717">
        <w:rPr>
          <w:sz w:val="24"/>
          <w:szCs w:val="24"/>
          <w:lang w:eastAsia="ru-RU"/>
        </w:rPr>
        <w:t>ирных домах и жилых домов»</w:t>
      </w:r>
      <w:r w:rsidRPr="00F30717">
        <w:rPr>
          <w:sz w:val="24"/>
          <w:szCs w:val="24"/>
          <w:lang w:eastAsia="ru-RU"/>
        </w:rPr>
        <w:t xml:space="preserve"> установлены следующие допустимые продолжительности перерывов предоставления коммунальной услуги:</w:t>
      </w:r>
    </w:p>
    <w:p w14:paraId="7255BC67" w14:textId="77777777" w:rsidR="00DA6151" w:rsidRPr="00F30717" w:rsidRDefault="00DA6151" w:rsidP="00A62367">
      <w:pPr>
        <w:pStyle w:val="a5"/>
        <w:tabs>
          <w:tab w:val="left" w:pos="9497"/>
        </w:tabs>
        <w:spacing w:line="276" w:lineRule="auto"/>
        <w:ind w:left="0" w:right="142" w:firstLine="567"/>
        <w:jc w:val="both"/>
        <w:rPr>
          <w:sz w:val="24"/>
          <w:szCs w:val="24"/>
          <w:lang w:eastAsia="ru-RU"/>
        </w:rPr>
      </w:pPr>
      <w:r w:rsidRPr="00F30717">
        <w:rPr>
          <w:sz w:val="24"/>
          <w:szCs w:val="24"/>
          <w:lang w:eastAsia="ru-RU"/>
        </w:rPr>
        <w:t xml:space="preserve">- 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w:t>
      </w:r>
      <w:r w:rsidRPr="00F30717">
        <w:rPr>
          <w:sz w:val="24"/>
          <w:szCs w:val="24"/>
          <w:lang w:eastAsia="ru-RU"/>
        </w:rPr>
        <w:lastRenderedPageBreak/>
        <w:t>в жилых помещениях от +8 °C до +10 °C;</w:t>
      </w:r>
    </w:p>
    <w:p w14:paraId="33339BB8" w14:textId="38114213" w:rsidR="00DA6151" w:rsidRPr="00F30717" w:rsidRDefault="00DA615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горячее водоснабжение - 4 часа единовременно, при аварии на тупиковой магистрали - 24 час</w:t>
      </w:r>
      <w:r w:rsidR="00ED0B91" w:rsidRPr="00F30717">
        <w:rPr>
          <w:sz w:val="24"/>
          <w:szCs w:val="24"/>
          <w:lang w:eastAsia="ru-RU"/>
        </w:rPr>
        <w:t xml:space="preserve">а </w:t>
      </w:r>
      <w:r w:rsidR="00F30717">
        <w:rPr>
          <w:sz w:val="24"/>
          <w:szCs w:val="24"/>
          <w:lang w:eastAsia="ru-RU"/>
        </w:rPr>
        <w:t>подряд</w:t>
      </w:r>
      <w:r w:rsidR="00ED0B91" w:rsidRPr="00F30717">
        <w:rPr>
          <w:sz w:val="24"/>
          <w:szCs w:val="24"/>
          <w:lang w:eastAsia="ru-RU"/>
        </w:rPr>
        <w:t>.</w:t>
      </w:r>
    </w:p>
    <w:p w14:paraId="0039A6A4" w14:textId="27DB06F9" w:rsidR="00ED0B91" w:rsidRPr="00F30717" w:rsidRDefault="00ED0B91" w:rsidP="00A43F77">
      <w:pPr>
        <w:pStyle w:val="a5"/>
        <w:numPr>
          <w:ilvl w:val="2"/>
          <w:numId w:val="8"/>
        </w:numPr>
        <w:tabs>
          <w:tab w:val="left" w:pos="993"/>
          <w:tab w:val="left" w:pos="1134"/>
        </w:tabs>
        <w:ind w:left="0" w:right="-1" w:firstLine="709"/>
        <w:jc w:val="both"/>
        <w:rPr>
          <w:sz w:val="24"/>
          <w:szCs w:val="24"/>
          <w:lang w:eastAsia="ru-RU"/>
        </w:rPr>
      </w:pPr>
      <w:r w:rsidRPr="00F30717">
        <w:rPr>
          <w:sz w:val="24"/>
          <w:szCs w:val="24"/>
          <w:lang w:eastAsia="ru-RU"/>
        </w:rPr>
        <w:t>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5F97EE1A" w14:textId="051DF9BC" w:rsidR="00ED0B91" w:rsidRDefault="00ED0B9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xml:space="preserve">Среднее время </w:t>
      </w:r>
      <w:r w:rsidR="0010004D" w:rsidRPr="00F30717">
        <w:rPr>
          <w:sz w:val="24"/>
          <w:szCs w:val="24"/>
          <w:lang w:eastAsia="ru-RU"/>
        </w:rPr>
        <w:t xml:space="preserve">на проведение работ по </w:t>
      </w:r>
      <w:r w:rsidRPr="00F30717">
        <w:rPr>
          <w:sz w:val="24"/>
          <w:szCs w:val="24"/>
          <w:lang w:eastAsia="ru-RU"/>
        </w:rPr>
        <w:t>восстановлени</w:t>
      </w:r>
      <w:r w:rsidR="0010004D" w:rsidRPr="00F30717">
        <w:rPr>
          <w:sz w:val="24"/>
          <w:szCs w:val="24"/>
          <w:lang w:eastAsia="ru-RU"/>
        </w:rPr>
        <w:t>ю</w:t>
      </w:r>
      <w:r w:rsidRPr="00F30717">
        <w:rPr>
          <w:sz w:val="24"/>
          <w:szCs w:val="24"/>
          <w:lang w:eastAsia="ru-RU"/>
        </w:rPr>
        <w:t xml:space="preserve">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 </w:t>
      </w:r>
      <w:r w:rsidR="0054530C" w:rsidRPr="00651EF6">
        <w:rPr>
          <w:sz w:val="24"/>
          <w:szCs w:val="24"/>
          <w:lang w:eastAsia="ru-RU"/>
        </w:rPr>
        <w:fldChar w:fldCharType="begin"/>
      </w:r>
      <w:r w:rsidR="0054530C" w:rsidRPr="00651EF6">
        <w:rPr>
          <w:sz w:val="24"/>
          <w:szCs w:val="24"/>
          <w:lang w:eastAsia="ru-RU"/>
        </w:rPr>
        <w:instrText xml:space="preserve"> REF _Ref190963581 \h  \* MERGEFORMAT </w:instrText>
      </w:r>
      <w:r w:rsidR="0054530C" w:rsidRPr="00651EF6">
        <w:rPr>
          <w:sz w:val="24"/>
          <w:szCs w:val="24"/>
          <w:lang w:eastAsia="ru-RU"/>
        </w:rPr>
      </w:r>
      <w:r w:rsidR="0054530C" w:rsidRPr="00651EF6">
        <w:rPr>
          <w:sz w:val="24"/>
          <w:szCs w:val="24"/>
          <w:lang w:eastAsia="ru-RU"/>
        </w:rPr>
        <w:fldChar w:fldCharType="separate"/>
      </w:r>
      <w:r w:rsidR="007B30E2" w:rsidRPr="007B30E2">
        <w:rPr>
          <w:sz w:val="24"/>
          <w:szCs w:val="24"/>
        </w:rPr>
        <w:t>Таблица</w:t>
      </w:r>
      <w:r w:rsidR="007B30E2" w:rsidRPr="007B30E2">
        <w:rPr>
          <w:noProof/>
          <w:sz w:val="24"/>
          <w:szCs w:val="24"/>
        </w:rPr>
        <w:t xml:space="preserve"> 2.</w:t>
      </w:r>
      <w:r w:rsidR="007B30E2" w:rsidRPr="007B30E2">
        <w:rPr>
          <w:sz w:val="24"/>
          <w:szCs w:val="24"/>
        </w:rPr>
        <w:t>3</w:t>
      </w:r>
      <w:r w:rsidR="007B30E2" w:rsidRPr="007B30E2">
        <w:rPr>
          <w:noProof/>
          <w:sz w:val="24"/>
          <w:szCs w:val="24"/>
        </w:rPr>
        <w:t>.1</w:t>
      </w:r>
      <w:r w:rsidR="0054530C" w:rsidRPr="00651EF6">
        <w:rPr>
          <w:sz w:val="24"/>
          <w:szCs w:val="24"/>
          <w:lang w:eastAsia="ru-RU"/>
        </w:rPr>
        <w:fldChar w:fldCharType="end"/>
      </w:r>
      <w:r w:rsidR="00DD1122" w:rsidRPr="00651EF6">
        <w:rPr>
          <w:sz w:val="24"/>
          <w:szCs w:val="24"/>
          <w:lang w:eastAsia="ru-RU"/>
        </w:rPr>
        <w:t>.</w:t>
      </w:r>
      <w:r w:rsidR="00DD1122" w:rsidRPr="00F30717">
        <w:rPr>
          <w:sz w:val="24"/>
          <w:szCs w:val="24"/>
          <w:lang w:eastAsia="ru-RU"/>
        </w:rPr>
        <w:t xml:space="preserve"> </w:t>
      </w:r>
    </w:p>
    <w:p w14:paraId="168AB08C" w14:textId="70C38E4E" w:rsidR="00ED0B91" w:rsidRPr="00F30717" w:rsidRDefault="00ED0B91" w:rsidP="005575C2">
      <w:pPr>
        <w:pStyle w:val="a5"/>
        <w:ind w:left="0" w:firstLine="567"/>
        <w:jc w:val="both"/>
        <w:rPr>
          <w:sz w:val="24"/>
          <w:szCs w:val="24"/>
          <w:lang w:eastAsia="ru-RU"/>
        </w:rPr>
      </w:pPr>
      <w:bookmarkStart w:id="81" w:name="_Ref190963581"/>
      <w:bookmarkStart w:id="82" w:name="_Toc225350205"/>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7B30E2">
        <w:rPr>
          <w:b/>
          <w:bCs/>
          <w:noProof/>
          <w:sz w:val="24"/>
          <w:szCs w:val="24"/>
        </w:rPr>
        <w:t>2.3</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7B30E2">
        <w:rPr>
          <w:b/>
          <w:bCs/>
          <w:noProof/>
          <w:sz w:val="24"/>
          <w:szCs w:val="24"/>
        </w:rPr>
        <w:t>1</w:t>
      </w:r>
      <w:r w:rsidRPr="00F30717">
        <w:rPr>
          <w:b/>
          <w:bCs/>
          <w:noProof/>
          <w:sz w:val="24"/>
          <w:szCs w:val="24"/>
        </w:rPr>
        <w:fldChar w:fldCharType="end"/>
      </w:r>
      <w:bookmarkEnd w:id="81"/>
      <w:r w:rsidRPr="00F30717">
        <w:rPr>
          <w:sz w:val="24"/>
          <w:szCs w:val="24"/>
        </w:rPr>
        <w:t xml:space="preserve"> - </w:t>
      </w:r>
      <w:r w:rsidR="0010004D" w:rsidRPr="00F30717">
        <w:rPr>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F30717">
        <w:rPr>
          <w:sz w:val="24"/>
          <w:szCs w:val="24"/>
          <w:lang w:eastAsia="ru-RU"/>
        </w:rPr>
        <w:t>.</w:t>
      </w:r>
      <w:bookmarkEnd w:id="82"/>
    </w:p>
    <w:tbl>
      <w:tblPr>
        <w:tblStyle w:val="TableNormal"/>
        <w:tblW w:w="97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4809"/>
        <w:gridCol w:w="2984"/>
      </w:tblGrid>
      <w:tr w:rsidR="00ED0B91" w:rsidRPr="00F30717" w14:paraId="5133826C" w14:textId="77777777" w:rsidTr="0010004D">
        <w:trPr>
          <w:trHeight w:val="183"/>
        </w:trPr>
        <w:tc>
          <w:tcPr>
            <w:tcW w:w="1988" w:type="dxa"/>
            <w:vAlign w:val="center"/>
          </w:tcPr>
          <w:p w14:paraId="01D0BA14" w14:textId="70C5F376" w:rsidR="00ED0B91" w:rsidRPr="00F30717" w:rsidRDefault="00ED0B91" w:rsidP="005575C2">
            <w:pPr>
              <w:pStyle w:val="TableParagraph"/>
              <w:tabs>
                <w:tab w:val="left" w:pos="2589"/>
              </w:tabs>
              <w:spacing w:before="46"/>
              <w:ind w:left="38"/>
              <w:jc w:val="center"/>
              <w:rPr>
                <w:b/>
                <w:sz w:val="24"/>
                <w:szCs w:val="24"/>
                <w:lang w:val="ru-RU"/>
              </w:rPr>
            </w:pPr>
            <w:r w:rsidRPr="00F30717">
              <w:rPr>
                <w:b/>
                <w:sz w:val="24"/>
                <w:szCs w:val="24"/>
                <w:lang w:val="ru-RU"/>
              </w:rPr>
              <w:t>Диаметр труб d, м</w:t>
            </w:r>
          </w:p>
        </w:tc>
        <w:tc>
          <w:tcPr>
            <w:tcW w:w="4809" w:type="dxa"/>
            <w:vAlign w:val="center"/>
          </w:tcPr>
          <w:p w14:paraId="3F7F5440" w14:textId="4092BB96" w:rsidR="00ED0B91" w:rsidRPr="00F30717" w:rsidRDefault="00ED0B91" w:rsidP="005575C2">
            <w:pPr>
              <w:pStyle w:val="TableParagraph"/>
              <w:tabs>
                <w:tab w:val="left" w:pos="2589"/>
              </w:tabs>
              <w:spacing w:before="46"/>
              <w:ind w:left="38"/>
              <w:jc w:val="center"/>
              <w:rPr>
                <w:b/>
                <w:sz w:val="24"/>
                <w:szCs w:val="24"/>
                <w:lang w:val="ru-RU"/>
              </w:rPr>
            </w:pPr>
            <w:r w:rsidRPr="00F30717">
              <w:rPr>
                <w:b/>
                <w:sz w:val="24"/>
                <w:szCs w:val="24"/>
                <w:lang w:val="ru-RU"/>
              </w:rPr>
              <w:t xml:space="preserve">Расстояние между секционирующими задвижками </w:t>
            </w:r>
            <w:r w:rsidRPr="00F30717">
              <w:rPr>
                <w:b/>
                <w:sz w:val="24"/>
                <w:szCs w:val="24"/>
              </w:rPr>
              <w:t>l</w:t>
            </w:r>
            <w:r w:rsidRPr="00F30717">
              <w:rPr>
                <w:b/>
                <w:sz w:val="24"/>
                <w:szCs w:val="24"/>
                <w:lang w:val="ru-RU"/>
              </w:rPr>
              <w:t>, км</w:t>
            </w:r>
          </w:p>
        </w:tc>
        <w:tc>
          <w:tcPr>
            <w:tcW w:w="2984" w:type="dxa"/>
            <w:vAlign w:val="center"/>
          </w:tcPr>
          <w:p w14:paraId="12D003EE" w14:textId="0D28EA34" w:rsidR="00ED0B91" w:rsidRPr="00F30717" w:rsidRDefault="00ED0B91" w:rsidP="005575C2">
            <w:pPr>
              <w:pStyle w:val="TableParagraph"/>
              <w:tabs>
                <w:tab w:val="left" w:pos="2589"/>
              </w:tabs>
              <w:spacing w:before="46"/>
              <w:ind w:left="38"/>
              <w:jc w:val="center"/>
              <w:rPr>
                <w:b/>
                <w:sz w:val="24"/>
                <w:szCs w:val="24"/>
                <w:lang w:val="ru-RU"/>
              </w:rPr>
            </w:pPr>
            <w:r w:rsidRPr="00F30717">
              <w:rPr>
                <w:b/>
                <w:sz w:val="24"/>
                <w:szCs w:val="24"/>
                <w:lang w:val="ru-RU"/>
              </w:rPr>
              <w:t>Среднее время восстановления, ч</w:t>
            </w:r>
          </w:p>
        </w:tc>
      </w:tr>
      <w:tr w:rsidR="00ED0B91" w:rsidRPr="00F30717" w14:paraId="3A2396B1" w14:textId="77777777" w:rsidTr="0010004D">
        <w:trPr>
          <w:trHeight w:val="70"/>
        </w:trPr>
        <w:tc>
          <w:tcPr>
            <w:tcW w:w="1988" w:type="dxa"/>
          </w:tcPr>
          <w:p w14:paraId="11957EE0" w14:textId="77777777" w:rsidR="00ED0B91" w:rsidRPr="00F30717" w:rsidRDefault="00ED0B91" w:rsidP="005575C2">
            <w:pPr>
              <w:pStyle w:val="TableParagraph"/>
              <w:spacing w:before="52"/>
              <w:ind w:left="8" w:right="5"/>
              <w:jc w:val="center"/>
              <w:rPr>
                <w:sz w:val="24"/>
                <w:szCs w:val="24"/>
              </w:rPr>
            </w:pPr>
            <w:r w:rsidRPr="00F30717">
              <w:rPr>
                <w:sz w:val="24"/>
                <w:szCs w:val="24"/>
              </w:rPr>
              <w:t>0,1-0,2</w:t>
            </w:r>
          </w:p>
        </w:tc>
        <w:tc>
          <w:tcPr>
            <w:tcW w:w="4809" w:type="dxa"/>
          </w:tcPr>
          <w:p w14:paraId="2F3100D0" w14:textId="77777777" w:rsidR="00ED0B91" w:rsidRPr="00F30717" w:rsidRDefault="00ED0B91" w:rsidP="005575C2">
            <w:pPr>
              <w:pStyle w:val="TableParagraph"/>
              <w:spacing w:before="52"/>
              <w:ind w:left="7" w:right="2"/>
              <w:jc w:val="center"/>
              <w:rPr>
                <w:sz w:val="24"/>
                <w:szCs w:val="24"/>
              </w:rPr>
            </w:pPr>
            <w:r w:rsidRPr="00F30717">
              <w:rPr>
                <w:sz w:val="24"/>
                <w:szCs w:val="24"/>
              </w:rPr>
              <w:t>-</w:t>
            </w:r>
          </w:p>
        </w:tc>
        <w:tc>
          <w:tcPr>
            <w:tcW w:w="2984" w:type="dxa"/>
          </w:tcPr>
          <w:p w14:paraId="05F8F033" w14:textId="77777777" w:rsidR="00ED0B91" w:rsidRPr="00F30717" w:rsidRDefault="00ED0B91" w:rsidP="005575C2">
            <w:pPr>
              <w:pStyle w:val="TableParagraph"/>
              <w:spacing w:before="52"/>
              <w:ind w:left="0"/>
              <w:jc w:val="center"/>
              <w:rPr>
                <w:sz w:val="24"/>
                <w:szCs w:val="24"/>
              </w:rPr>
            </w:pPr>
            <w:r w:rsidRPr="00F30717">
              <w:rPr>
                <w:sz w:val="24"/>
                <w:szCs w:val="24"/>
              </w:rPr>
              <w:t>5</w:t>
            </w:r>
          </w:p>
        </w:tc>
      </w:tr>
      <w:tr w:rsidR="00ED0B91" w:rsidRPr="00F30717" w14:paraId="0ED3B9D8" w14:textId="77777777" w:rsidTr="0010004D">
        <w:trPr>
          <w:trHeight w:val="70"/>
        </w:trPr>
        <w:tc>
          <w:tcPr>
            <w:tcW w:w="1988" w:type="dxa"/>
          </w:tcPr>
          <w:p w14:paraId="0258C6B1" w14:textId="77777777" w:rsidR="00ED0B91" w:rsidRPr="00F30717" w:rsidRDefault="00ED0B91" w:rsidP="005575C2">
            <w:pPr>
              <w:pStyle w:val="TableParagraph"/>
              <w:spacing w:before="52"/>
              <w:ind w:left="8" w:right="5"/>
              <w:jc w:val="center"/>
              <w:rPr>
                <w:sz w:val="24"/>
                <w:szCs w:val="24"/>
              </w:rPr>
            </w:pPr>
            <w:r w:rsidRPr="00F30717">
              <w:rPr>
                <w:sz w:val="24"/>
                <w:szCs w:val="24"/>
              </w:rPr>
              <w:t>0,4-0,5</w:t>
            </w:r>
          </w:p>
        </w:tc>
        <w:tc>
          <w:tcPr>
            <w:tcW w:w="4809" w:type="dxa"/>
          </w:tcPr>
          <w:p w14:paraId="22CB253B" w14:textId="77777777" w:rsidR="00ED0B91" w:rsidRPr="00F30717" w:rsidRDefault="00ED0B91" w:rsidP="005575C2">
            <w:pPr>
              <w:pStyle w:val="TableParagraph"/>
              <w:spacing w:before="52"/>
              <w:ind w:left="7"/>
              <w:jc w:val="center"/>
              <w:rPr>
                <w:sz w:val="24"/>
                <w:szCs w:val="24"/>
              </w:rPr>
            </w:pPr>
            <w:r w:rsidRPr="00F30717">
              <w:rPr>
                <w:sz w:val="24"/>
                <w:szCs w:val="24"/>
              </w:rPr>
              <w:t>1,5</w:t>
            </w:r>
          </w:p>
        </w:tc>
        <w:tc>
          <w:tcPr>
            <w:tcW w:w="2984" w:type="dxa"/>
          </w:tcPr>
          <w:p w14:paraId="6660135D" w14:textId="77777777" w:rsidR="00ED0B91" w:rsidRPr="00F30717" w:rsidRDefault="00ED0B91" w:rsidP="005575C2">
            <w:pPr>
              <w:pStyle w:val="TableParagraph"/>
              <w:spacing w:before="52"/>
              <w:ind w:left="0"/>
              <w:jc w:val="center"/>
              <w:rPr>
                <w:sz w:val="24"/>
                <w:szCs w:val="24"/>
              </w:rPr>
            </w:pPr>
            <w:r w:rsidRPr="00F30717">
              <w:rPr>
                <w:sz w:val="24"/>
                <w:szCs w:val="24"/>
              </w:rPr>
              <w:t>10-12</w:t>
            </w:r>
          </w:p>
        </w:tc>
      </w:tr>
      <w:tr w:rsidR="00ED0B91" w:rsidRPr="00F30717" w14:paraId="7A7F5BB5" w14:textId="77777777" w:rsidTr="0010004D">
        <w:trPr>
          <w:trHeight w:val="70"/>
        </w:trPr>
        <w:tc>
          <w:tcPr>
            <w:tcW w:w="1988" w:type="dxa"/>
          </w:tcPr>
          <w:p w14:paraId="6B8D4BE3" w14:textId="77777777" w:rsidR="00ED0B91" w:rsidRPr="00F30717" w:rsidRDefault="00ED0B91" w:rsidP="005575C2">
            <w:pPr>
              <w:pStyle w:val="TableParagraph"/>
              <w:spacing w:before="52"/>
              <w:ind w:left="8" w:right="3"/>
              <w:jc w:val="center"/>
              <w:rPr>
                <w:sz w:val="24"/>
                <w:szCs w:val="24"/>
              </w:rPr>
            </w:pPr>
            <w:r w:rsidRPr="00F30717">
              <w:rPr>
                <w:sz w:val="24"/>
                <w:szCs w:val="24"/>
              </w:rPr>
              <w:t>0,6</w:t>
            </w:r>
          </w:p>
        </w:tc>
        <w:tc>
          <w:tcPr>
            <w:tcW w:w="4809" w:type="dxa"/>
          </w:tcPr>
          <w:p w14:paraId="26A53B0D"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2BD737AB" w14:textId="77777777" w:rsidR="00ED0B91" w:rsidRPr="00F30717" w:rsidRDefault="00ED0B91" w:rsidP="005575C2">
            <w:pPr>
              <w:pStyle w:val="TableParagraph"/>
              <w:spacing w:before="52"/>
              <w:ind w:left="0"/>
              <w:jc w:val="center"/>
              <w:rPr>
                <w:sz w:val="24"/>
                <w:szCs w:val="24"/>
              </w:rPr>
            </w:pPr>
            <w:r w:rsidRPr="00F30717">
              <w:rPr>
                <w:sz w:val="24"/>
                <w:szCs w:val="24"/>
              </w:rPr>
              <w:t>17-22</w:t>
            </w:r>
          </w:p>
        </w:tc>
      </w:tr>
      <w:tr w:rsidR="00ED0B91" w:rsidRPr="00F30717" w14:paraId="48BCC311" w14:textId="77777777" w:rsidTr="0010004D">
        <w:trPr>
          <w:trHeight w:val="70"/>
        </w:trPr>
        <w:tc>
          <w:tcPr>
            <w:tcW w:w="1988" w:type="dxa"/>
          </w:tcPr>
          <w:p w14:paraId="02EE1EA0" w14:textId="77777777" w:rsidR="00ED0B91" w:rsidRPr="00F30717" w:rsidRDefault="00ED0B91" w:rsidP="005575C2">
            <w:pPr>
              <w:pStyle w:val="TableParagraph"/>
              <w:spacing w:before="52"/>
              <w:ind w:left="8"/>
              <w:jc w:val="center"/>
              <w:rPr>
                <w:sz w:val="24"/>
                <w:szCs w:val="24"/>
              </w:rPr>
            </w:pPr>
            <w:r w:rsidRPr="00F30717">
              <w:rPr>
                <w:sz w:val="24"/>
                <w:szCs w:val="24"/>
              </w:rPr>
              <w:t>1</w:t>
            </w:r>
          </w:p>
        </w:tc>
        <w:tc>
          <w:tcPr>
            <w:tcW w:w="4809" w:type="dxa"/>
          </w:tcPr>
          <w:p w14:paraId="04199AF3"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6559FFF2" w14:textId="77777777" w:rsidR="00ED0B91" w:rsidRPr="00F30717" w:rsidRDefault="00ED0B91" w:rsidP="005575C2">
            <w:pPr>
              <w:pStyle w:val="TableParagraph"/>
              <w:spacing w:before="52"/>
              <w:ind w:left="0"/>
              <w:jc w:val="center"/>
              <w:rPr>
                <w:sz w:val="24"/>
                <w:szCs w:val="24"/>
              </w:rPr>
            </w:pPr>
            <w:r w:rsidRPr="00F30717">
              <w:rPr>
                <w:sz w:val="24"/>
                <w:szCs w:val="24"/>
              </w:rPr>
              <w:t>27-36</w:t>
            </w:r>
          </w:p>
        </w:tc>
      </w:tr>
      <w:tr w:rsidR="00ED0B91" w:rsidRPr="00F30717" w14:paraId="0004AEB6" w14:textId="77777777" w:rsidTr="0010004D">
        <w:trPr>
          <w:trHeight w:val="70"/>
        </w:trPr>
        <w:tc>
          <w:tcPr>
            <w:tcW w:w="1988" w:type="dxa"/>
          </w:tcPr>
          <w:p w14:paraId="0C943DC4" w14:textId="77777777" w:rsidR="00ED0B91" w:rsidRPr="00F30717" w:rsidRDefault="00ED0B91" w:rsidP="005575C2">
            <w:pPr>
              <w:pStyle w:val="TableParagraph"/>
              <w:spacing w:before="52"/>
              <w:ind w:left="8" w:right="3"/>
              <w:jc w:val="center"/>
              <w:rPr>
                <w:sz w:val="24"/>
                <w:szCs w:val="24"/>
              </w:rPr>
            </w:pPr>
            <w:r w:rsidRPr="00F30717">
              <w:rPr>
                <w:sz w:val="24"/>
                <w:szCs w:val="24"/>
              </w:rPr>
              <w:t>1,4</w:t>
            </w:r>
          </w:p>
        </w:tc>
        <w:tc>
          <w:tcPr>
            <w:tcW w:w="4809" w:type="dxa"/>
          </w:tcPr>
          <w:p w14:paraId="2E1252D5"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10008BED" w14:textId="77777777" w:rsidR="00ED0B91" w:rsidRPr="00F30717" w:rsidRDefault="00ED0B91" w:rsidP="005575C2">
            <w:pPr>
              <w:pStyle w:val="TableParagraph"/>
              <w:spacing w:before="52"/>
              <w:ind w:left="0"/>
              <w:jc w:val="center"/>
              <w:rPr>
                <w:sz w:val="24"/>
                <w:szCs w:val="24"/>
              </w:rPr>
            </w:pPr>
            <w:r w:rsidRPr="00F30717">
              <w:rPr>
                <w:sz w:val="24"/>
                <w:szCs w:val="24"/>
              </w:rPr>
              <w:t>38-51</w:t>
            </w:r>
          </w:p>
        </w:tc>
      </w:tr>
    </w:tbl>
    <w:p w14:paraId="0600791F" w14:textId="78518C4A" w:rsidR="00B22BD4" w:rsidRPr="00F30717" w:rsidRDefault="0010004D" w:rsidP="00A43F77">
      <w:pPr>
        <w:pStyle w:val="a5"/>
        <w:numPr>
          <w:ilvl w:val="2"/>
          <w:numId w:val="8"/>
        </w:numPr>
        <w:tabs>
          <w:tab w:val="left" w:pos="993"/>
          <w:tab w:val="left" w:pos="1134"/>
        </w:tabs>
        <w:ind w:left="0" w:right="-1" w:firstLine="709"/>
        <w:jc w:val="both"/>
        <w:rPr>
          <w:sz w:val="24"/>
          <w:szCs w:val="24"/>
          <w:lang w:eastAsia="ru-RU"/>
        </w:rPr>
      </w:pPr>
      <w:bookmarkStart w:id="83" w:name="_Hlk117868676"/>
      <w:r w:rsidRPr="00F30717">
        <w:rPr>
          <w:sz w:val="24"/>
          <w:szCs w:val="24"/>
          <w:lang w:eastAsia="ru-RU"/>
        </w:rPr>
        <w:t xml:space="preserve">Значение нормативного времени на устранения аварийной ситуации устанавливается в </w:t>
      </w:r>
      <w:r w:rsidR="0038323F" w:rsidRPr="00F30717">
        <w:rPr>
          <w:sz w:val="24"/>
          <w:szCs w:val="24"/>
          <w:lang w:eastAsia="ru-RU"/>
        </w:rPr>
        <w:t xml:space="preserve">зависимости от температуры наружного воздуха </w:t>
      </w:r>
      <w:r w:rsidRPr="00F30717">
        <w:rPr>
          <w:sz w:val="24"/>
          <w:szCs w:val="24"/>
          <w:lang w:eastAsia="ru-RU"/>
        </w:rPr>
        <w:t>и температуры в жилых помещениях</w:t>
      </w:r>
      <w:r w:rsidR="0038323F" w:rsidRPr="00F30717">
        <w:rPr>
          <w:sz w:val="24"/>
          <w:szCs w:val="24"/>
          <w:lang w:eastAsia="ru-RU"/>
        </w:rPr>
        <w:t xml:space="preserve">. </w:t>
      </w:r>
    </w:p>
    <w:p w14:paraId="649AEF28" w14:textId="34513516" w:rsidR="0038323F" w:rsidRPr="00F30717" w:rsidRDefault="0010004D"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r w:rsidR="0038323F" w:rsidRPr="00F30717">
        <w:rPr>
          <w:sz w:val="24"/>
          <w:szCs w:val="24"/>
          <w:lang w:eastAsia="ru-RU"/>
        </w:rPr>
        <w:t>пр</w:t>
      </w:r>
      <w:r w:rsidR="00B22BD4" w:rsidRPr="00F30717">
        <w:rPr>
          <w:sz w:val="24"/>
          <w:szCs w:val="24"/>
          <w:lang w:eastAsia="ru-RU"/>
        </w:rPr>
        <w:t xml:space="preserve">едставлено </w:t>
      </w:r>
      <w:r w:rsidR="0038323F" w:rsidRPr="00F30717">
        <w:rPr>
          <w:sz w:val="24"/>
          <w:szCs w:val="24"/>
          <w:lang w:eastAsia="ru-RU"/>
        </w:rPr>
        <w:t xml:space="preserve">в </w:t>
      </w:r>
      <w:bookmarkEnd w:id="83"/>
      <w:r w:rsidR="0054530C" w:rsidRPr="00BD3CED">
        <w:rPr>
          <w:sz w:val="24"/>
          <w:szCs w:val="24"/>
          <w:lang w:eastAsia="ru-RU"/>
        </w:rPr>
        <w:fldChar w:fldCharType="begin"/>
      </w:r>
      <w:r w:rsidR="0054530C" w:rsidRPr="00BD3CED">
        <w:rPr>
          <w:sz w:val="24"/>
          <w:szCs w:val="24"/>
          <w:lang w:eastAsia="ru-RU"/>
        </w:rPr>
        <w:instrText xml:space="preserve"> REF _Ref190963612 \h  \* MERGEFORMAT </w:instrText>
      </w:r>
      <w:r w:rsidR="0054530C" w:rsidRPr="00BD3CED">
        <w:rPr>
          <w:sz w:val="24"/>
          <w:szCs w:val="24"/>
          <w:lang w:eastAsia="ru-RU"/>
        </w:rPr>
      </w:r>
      <w:r w:rsidR="0054530C" w:rsidRPr="00BD3CED">
        <w:rPr>
          <w:sz w:val="24"/>
          <w:szCs w:val="24"/>
          <w:lang w:eastAsia="ru-RU"/>
        </w:rPr>
        <w:fldChar w:fldCharType="separate"/>
      </w:r>
      <w:r w:rsidR="007B30E2" w:rsidRPr="007B30E2">
        <w:rPr>
          <w:vanish/>
          <w:sz w:val="24"/>
          <w:szCs w:val="24"/>
        </w:rPr>
        <w:t>Таблица</w:t>
      </w:r>
      <w:r w:rsidR="007B30E2" w:rsidRPr="007B30E2">
        <w:rPr>
          <w:noProof/>
          <w:sz w:val="24"/>
          <w:szCs w:val="24"/>
        </w:rPr>
        <w:t xml:space="preserve"> 2.</w:t>
      </w:r>
      <w:r w:rsidR="007B30E2" w:rsidRPr="007B30E2">
        <w:rPr>
          <w:sz w:val="24"/>
          <w:szCs w:val="24"/>
        </w:rPr>
        <w:t>3</w:t>
      </w:r>
      <w:r w:rsidR="007B30E2" w:rsidRPr="007B30E2">
        <w:rPr>
          <w:noProof/>
          <w:sz w:val="24"/>
          <w:szCs w:val="24"/>
        </w:rPr>
        <w:t>.2</w:t>
      </w:r>
      <w:r w:rsidR="0054530C" w:rsidRPr="00BD3CED">
        <w:rPr>
          <w:sz w:val="24"/>
          <w:szCs w:val="24"/>
          <w:lang w:eastAsia="ru-RU"/>
        </w:rPr>
        <w:fldChar w:fldCharType="end"/>
      </w:r>
      <w:r w:rsidR="0038323F" w:rsidRPr="00F30717">
        <w:rPr>
          <w:sz w:val="24"/>
          <w:szCs w:val="24"/>
          <w:lang w:eastAsia="ru-RU"/>
        </w:rPr>
        <w:t>.</w:t>
      </w:r>
    </w:p>
    <w:p w14:paraId="26D5B2DD" w14:textId="4AB9510A" w:rsidR="0038323F" w:rsidRPr="00F30717" w:rsidRDefault="00B22BD4" w:rsidP="005575C2">
      <w:pPr>
        <w:pStyle w:val="a5"/>
        <w:ind w:left="0" w:firstLine="567"/>
        <w:jc w:val="both"/>
        <w:rPr>
          <w:sz w:val="24"/>
          <w:szCs w:val="24"/>
          <w:lang w:eastAsia="ru-RU"/>
        </w:rPr>
      </w:pPr>
      <w:bookmarkStart w:id="84" w:name="_Ref190963612"/>
      <w:bookmarkStart w:id="85" w:name="_Toc119080739"/>
      <w:bookmarkStart w:id="86" w:name="_Toc136270220"/>
      <w:bookmarkStart w:id="87" w:name="_Toc225350206"/>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7B30E2">
        <w:rPr>
          <w:b/>
          <w:bCs/>
          <w:noProof/>
          <w:sz w:val="24"/>
          <w:szCs w:val="24"/>
        </w:rPr>
        <w:t>2.3</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7B30E2">
        <w:rPr>
          <w:b/>
          <w:bCs/>
          <w:noProof/>
          <w:sz w:val="24"/>
          <w:szCs w:val="24"/>
        </w:rPr>
        <w:t>2</w:t>
      </w:r>
      <w:r w:rsidRPr="00F30717">
        <w:rPr>
          <w:b/>
          <w:bCs/>
          <w:noProof/>
          <w:sz w:val="24"/>
          <w:szCs w:val="24"/>
        </w:rPr>
        <w:fldChar w:fldCharType="end"/>
      </w:r>
      <w:bookmarkEnd w:id="84"/>
      <w:r w:rsidRPr="00F30717">
        <w:rPr>
          <w:sz w:val="24"/>
          <w:szCs w:val="24"/>
        </w:rPr>
        <w:t xml:space="preserve"> - </w:t>
      </w:r>
      <w:bookmarkEnd w:id="85"/>
      <w:bookmarkEnd w:id="86"/>
      <w:r w:rsidR="0010004D" w:rsidRPr="00F30717">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0"/>
        <w:gridCol w:w="2507"/>
        <w:gridCol w:w="1502"/>
        <w:gridCol w:w="1315"/>
        <w:gridCol w:w="1247"/>
        <w:gridCol w:w="1247"/>
        <w:gridCol w:w="1251"/>
      </w:tblGrid>
      <w:tr w:rsidR="0038323F" w:rsidRPr="00F30717" w14:paraId="0ACFEC7E" w14:textId="77777777" w:rsidTr="00F46848">
        <w:trPr>
          <w:cantSplit/>
          <w:trHeight w:val="278"/>
        </w:trPr>
        <w:tc>
          <w:tcPr>
            <w:tcW w:w="287" w:type="pct"/>
            <w:vMerge w:val="restart"/>
            <w:tcMar>
              <w:top w:w="0" w:type="dxa"/>
              <w:left w:w="108" w:type="dxa"/>
              <w:bottom w:w="0" w:type="dxa"/>
              <w:right w:w="108" w:type="dxa"/>
            </w:tcMar>
            <w:vAlign w:val="center"/>
            <w:hideMark/>
          </w:tcPr>
          <w:p w14:paraId="6F3BA040"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п/п</w:t>
            </w:r>
          </w:p>
        </w:tc>
        <w:tc>
          <w:tcPr>
            <w:tcW w:w="1305" w:type="pct"/>
            <w:vMerge w:val="restart"/>
            <w:tcMar>
              <w:top w:w="0" w:type="dxa"/>
              <w:left w:w="108" w:type="dxa"/>
              <w:bottom w:w="0" w:type="dxa"/>
              <w:right w:w="108" w:type="dxa"/>
            </w:tcMar>
            <w:vAlign w:val="center"/>
            <w:hideMark/>
          </w:tcPr>
          <w:p w14:paraId="5D7F9A87"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Вид аварийной ситуации</w:t>
            </w:r>
          </w:p>
        </w:tc>
        <w:tc>
          <w:tcPr>
            <w:tcW w:w="770" w:type="pct"/>
            <w:vMerge w:val="restart"/>
            <w:tcMar>
              <w:top w:w="0" w:type="dxa"/>
              <w:left w:w="108" w:type="dxa"/>
              <w:bottom w:w="0" w:type="dxa"/>
              <w:right w:w="108" w:type="dxa"/>
            </w:tcMar>
            <w:vAlign w:val="center"/>
            <w:hideMark/>
          </w:tcPr>
          <w:p w14:paraId="035820D0"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Время на устранение, час.</w:t>
            </w:r>
          </w:p>
        </w:tc>
        <w:tc>
          <w:tcPr>
            <w:tcW w:w="2638" w:type="pct"/>
            <w:gridSpan w:val="4"/>
            <w:tcMar>
              <w:top w:w="0" w:type="dxa"/>
              <w:left w:w="108" w:type="dxa"/>
              <w:bottom w:w="0" w:type="dxa"/>
              <w:right w:w="108" w:type="dxa"/>
            </w:tcMar>
            <w:vAlign w:val="center"/>
            <w:hideMark/>
          </w:tcPr>
          <w:p w14:paraId="66EF7106"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Ожидаемая температура в жилых помещениях при температуре наружного воздуха, </w:t>
            </w:r>
            <w:r w:rsidRPr="00F30717">
              <w:rPr>
                <w:rFonts w:ascii="Times New Roman" w:eastAsia="Times New Roman" w:hAnsi="Times New Roman" w:cs="Times New Roman"/>
                <w:b/>
                <w:bCs/>
                <w:sz w:val="24"/>
                <w:szCs w:val="24"/>
                <w:vertAlign w:val="superscript"/>
                <w:lang w:eastAsia="ru-RU"/>
              </w:rPr>
              <w:t>0</w:t>
            </w:r>
            <w:r w:rsidRPr="00F30717">
              <w:rPr>
                <w:rFonts w:ascii="Times New Roman" w:eastAsia="Times New Roman" w:hAnsi="Times New Roman" w:cs="Times New Roman"/>
                <w:b/>
                <w:bCs/>
                <w:sz w:val="24"/>
                <w:szCs w:val="24"/>
                <w:lang w:eastAsia="ru-RU"/>
              </w:rPr>
              <w:t>С</w:t>
            </w:r>
          </w:p>
        </w:tc>
      </w:tr>
      <w:tr w:rsidR="0038323F" w:rsidRPr="00F30717" w14:paraId="69DCEFA8" w14:textId="77777777" w:rsidTr="00F46848">
        <w:trPr>
          <w:cantSplit/>
          <w:trHeight w:val="70"/>
        </w:trPr>
        <w:tc>
          <w:tcPr>
            <w:tcW w:w="287" w:type="pct"/>
            <w:vMerge/>
            <w:vAlign w:val="center"/>
            <w:hideMark/>
          </w:tcPr>
          <w:p w14:paraId="65B0542B"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1305" w:type="pct"/>
            <w:vMerge/>
            <w:vAlign w:val="center"/>
            <w:hideMark/>
          </w:tcPr>
          <w:p w14:paraId="3899F0E1"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770" w:type="pct"/>
            <w:vMerge/>
            <w:vAlign w:val="center"/>
            <w:hideMark/>
          </w:tcPr>
          <w:p w14:paraId="04BAB9DD"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686" w:type="pct"/>
            <w:vAlign w:val="center"/>
            <w:hideMark/>
          </w:tcPr>
          <w:p w14:paraId="0A7909C3"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0</w:t>
            </w:r>
          </w:p>
        </w:tc>
        <w:tc>
          <w:tcPr>
            <w:tcW w:w="650" w:type="pct"/>
            <w:vAlign w:val="center"/>
            <w:hideMark/>
          </w:tcPr>
          <w:p w14:paraId="60783356"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-10</w:t>
            </w:r>
          </w:p>
        </w:tc>
        <w:tc>
          <w:tcPr>
            <w:tcW w:w="650" w:type="pct"/>
            <w:vAlign w:val="center"/>
            <w:hideMark/>
          </w:tcPr>
          <w:p w14:paraId="7E565E9A"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-20</w:t>
            </w:r>
          </w:p>
        </w:tc>
        <w:tc>
          <w:tcPr>
            <w:tcW w:w="652" w:type="pct"/>
            <w:vAlign w:val="center"/>
            <w:hideMark/>
          </w:tcPr>
          <w:p w14:paraId="52783D85"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более -20</w:t>
            </w:r>
          </w:p>
        </w:tc>
      </w:tr>
      <w:tr w:rsidR="0038323F" w:rsidRPr="00F30717" w14:paraId="351E3AA0" w14:textId="77777777" w:rsidTr="00F46848">
        <w:trPr>
          <w:trHeight w:val="163"/>
        </w:trPr>
        <w:tc>
          <w:tcPr>
            <w:tcW w:w="287" w:type="pct"/>
            <w:tcMar>
              <w:top w:w="0" w:type="dxa"/>
              <w:left w:w="108" w:type="dxa"/>
              <w:bottom w:w="0" w:type="dxa"/>
              <w:right w:w="108" w:type="dxa"/>
            </w:tcMar>
            <w:vAlign w:val="center"/>
            <w:hideMark/>
          </w:tcPr>
          <w:p w14:paraId="5BE2DFC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1305" w:type="pct"/>
            <w:vAlign w:val="center"/>
            <w:hideMark/>
          </w:tcPr>
          <w:p w14:paraId="29B02778"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65E6ED53"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686" w:type="pct"/>
            <w:vAlign w:val="center"/>
            <w:hideMark/>
          </w:tcPr>
          <w:p w14:paraId="672B74F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09335CE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12801211"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5641CB3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38323F" w:rsidRPr="00F30717" w14:paraId="3FFD6CEE" w14:textId="77777777" w:rsidTr="00F46848">
        <w:tc>
          <w:tcPr>
            <w:tcW w:w="287" w:type="pct"/>
            <w:tcMar>
              <w:top w:w="0" w:type="dxa"/>
              <w:left w:w="108" w:type="dxa"/>
              <w:bottom w:w="0" w:type="dxa"/>
              <w:right w:w="108" w:type="dxa"/>
            </w:tcMar>
            <w:vAlign w:val="center"/>
            <w:hideMark/>
          </w:tcPr>
          <w:p w14:paraId="63BBDBB2"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1305" w:type="pct"/>
            <w:vAlign w:val="center"/>
            <w:hideMark/>
          </w:tcPr>
          <w:p w14:paraId="38E8381F"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3FBDCBC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686" w:type="pct"/>
            <w:vAlign w:val="center"/>
            <w:hideMark/>
          </w:tcPr>
          <w:p w14:paraId="6F3FC5A5"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7C8E2CC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755970A3"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03431807"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38323F" w:rsidRPr="00F30717" w14:paraId="62A20CFB" w14:textId="77777777" w:rsidTr="00F46848">
        <w:tc>
          <w:tcPr>
            <w:tcW w:w="287" w:type="pct"/>
            <w:tcMar>
              <w:top w:w="0" w:type="dxa"/>
              <w:left w:w="108" w:type="dxa"/>
              <w:bottom w:w="0" w:type="dxa"/>
              <w:right w:w="108" w:type="dxa"/>
            </w:tcMar>
            <w:vAlign w:val="center"/>
            <w:hideMark/>
          </w:tcPr>
          <w:p w14:paraId="7848BCA1"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1305" w:type="pct"/>
            <w:vAlign w:val="center"/>
            <w:hideMark/>
          </w:tcPr>
          <w:p w14:paraId="197958FD"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5F5795FC"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6</w:t>
            </w:r>
          </w:p>
        </w:tc>
        <w:tc>
          <w:tcPr>
            <w:tcW w:w="686" w:type="pct"/>
            <w:vAlign w:val="center"/>
            <w:hideMark/>
          </w:tcPr>
          <w:p w14:paraId="3E21C79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30F33DB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7E940027"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0ED6D47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r w:rsidR="0038323F" w:rsidRPr="00F30717" w14:paraId="4FF11A0A" w14:textId="77777777" w:rsidTr="00F46848">
        <w:tc>
          <w:tcPr>
            <w:tcW w:w="287" w:type="pct"/>
            <w:tcMar>
              <w:top w:w="0" w:type="dxa"/>
              <w:left w:w="108" w:type="dxa"/>
              <w:bottom w:w="0" w:type="dxa"/>
              <w:right w:w="108" w:type="dxa"/>
            </w:tcMar>
            <w:vAlign w:val="center"/>
            <w:hideMark/>
          </w:tcPr>
          <w:p w14:paraId="7DD8F004"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1305" w:type="pct"/>
            <w:vAlign w:val="center"/>
            <w:hideMark/>
          </w:tcPr>
          <w:p w14:paraId="067CCCCE"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7CC9BE58"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w:t>
            </w:r>
          </w:p>
        </w:tc>
        <w:tc>
          <w:tcPr>
            <w:tcW w:w="686" w:type="pct"/>
            <w:vAlign w:val="center"/>
            <w:hideMark/>
          </w:tcPr>
          <w:p w14:paraId="6298290F"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026BFE4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04072E8F"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c>
          <w:tcPr>
            <w:tcW w:w="652" w:type="pct"/>
            <w:vAlign w:val="center"/>
            <w:hideMark/>
          </w:tcPr>
          <w:p w14:paraId="2291D6F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bl>
    <w:p w14:paraId="68FA8869" w14:textId="77777777" w:rsidR="00A62367" w:rsidRDefault="00A62367" w:rsidP="00A43F77">
      <w:pPr>
        <w:pStyle w:val="a5"/>
        <w:numPr>
          <w:ilvl w:val="2"/>
          <w:numId w:val="8"/>
        </w:numPr>
        <w:tabs>
          <w:tab w:val="left" w:pos="993"/>
          <w:tab w:val="left" w:pos="1134"/>
        </w:tabs>
        <w:ind w:left="0" w:right="-1" w:firstLine="709"/>
        <w:jc w:val="both"/>
        <w:rPr>
          <w:sz w:val="24"/>
          <w:szCs w:val="24"/>
          <w:lang w:eastAsia="ru-RU"/>
        </w:rPr>
      </w:pPr>
      <w:r>
        <w:rPr>
          <w:sz w:val="24"/>
          <w:szCs w:val="24"/>
          <w:lang w:eastAsia="ru-RU"/>
        </w:rPr>
        <w:t>Порядок устранения технологического нарушения организацией функционирующей в системе теплоснабжения регламентируется локальными правовыми актами, которые должны включать информирование ЕДДС о ходе поиска повреждения и аварийно-восстановительные работы, а также обязательные поэтапные сроки – выезд аварийно-ремонтной бригады – не позднее 30 минут с момента обнаружения повреждения; обнаружение места утечки (места повреждения) и ее локализация – не позднее 1 часа выезд аварийно-ремонтной бригады.</w:t>
      </w:r>
    </w:p>
    <w:p w14:paraId="46E06DDE" w14:textId="77777777" w:rsidR="00A62367" w:rsidRDefault="00A62367" w:rsidP="00A43F77">
      <w:pPr>
        <w:pStyle w:val="a5"/>
        <w:numPr>
          <w:ilvl w:val="2"/>
          <w:numId w:val="8"/>
        </w:numPr>
        <w:tabs>
          <w:tab w:val="left" w:pos="993"/>
          <w:tab w:val="left" w:pos="1134"/>
        </w:tabs>
        <w:ind w:left="0" w:right="-1" w:firstLine="709"/>
        <w:jc w:val="both"/>
        <w:rPr>
          <w:sz w:val="24"/>
          <w:szCs w:val="24"/>
          <w:lang w:eastAsia="ru-RU"/>
        </w:rPr>
      </w:pPr>
      <w:r>
        <w:rPr>
          <w:sz w:val="24"/>
          <w:szCs w:val="24"/>
          <w:lang w:eastAsia="ru-RU"/>
        </w:rPr>
        <w:t>В целях недопущения перерастания инцидента в аварию сроки устранения технологического нарушения в системах энергообеспечения не должны превышать:</w:t>
      </w:r>
    </w:p>
    <w:p w14:paraId="50F59724" w14:textId="77777777" w:rsidR="00A62367" w:rsidRDefault="00A62367" w:rsidP="00A62367">
      <w:pPr>
        <w:pStyle w:val="a5"/>
        <w:spacing w:line="276" w:lineRule="auto"/>
        <w:ind w:left="0" w:firstLine="567"/>
        <w:jc w:val="both"/>
        <w:rPr>
          <w:sz w:val="24"/>
          <w:szCs w:val="24"/>
          <w:lang w:eastAsia="ru-RU"/>
        </w:rPr>
      </w:pPr>
      <w:r>
        <w:rPr>
          <w:sz w:val="24"/>
          <w:szCs w:val="24"/>
          <w:lang w:eastAsia="ru-RU"/>
        </w:rPr>
        <w:t>- теплоснабжение – 6 часов;</w:t>
      </w:r>
    </w:p>
    <w:p w14:paraId="78B42E5F" w14:textId="77777777" w:rsidR="00A62367" w:rsidRDefault="00A62367" w:rsidP="00A62367">
      <w:pPr>
        <w:pStyle w:val="a5"/>
        <w:spacing w:line="276" w:lineRule="auto"/>
        <w:ind w:left="0" w:firstLine="567"/>
        <w:jc w:val="both"/>
        <w:rPr>
          <w:sz w:val="24"/>
          <w:szCs w:val="24"/>
          <w:lang w:eastAsia="ru-RU"/>
        </w:rPr>
      </w:pPr>
      <w:r>
        <w:rPr>
          <w:sz w:val="24"/>
          <w:szCs w:val="24"/>
          <w:lang w:eastAsia="ru-RU"/>
        </w:rPr>
        <w:t>- горячее водоснабжение – 8 часов;</w:t>
      </w:r>
    </w:p>
    <w:p w14:paraId="3363DABD" w14:textId="77777777" w:rsidR="00A62367" w:rsidRDefault="00A62367" w:rsidP="00A62367">
      <w:pPr>
        <w:pStyle w:val="a5"/>
        <w:spacing w:line="276" w:lineRule="auto"/>
        <w:ind w:left="0" w:firstLine="567"/>
        <w:jc w:val="both"/>
        <w:rPr>
          <w:sz w:val="24"/>
          <w:szCs w:val="24"/>
          <w:lang w:eastAsia="ru-RU"/>
        </w:rPr>
      </w:pPr>
      <w:r>
        <w:rPr>
          <w:sz w:val="24"/>
          <w:szCs w:val="24"/>
          <w:lang w:eastAsia="ru-RU"/>
        </w:rPr>
        <w:t>- водоснабжение – 8 часов;</w:t>
      </w:r>
    </w:p>
    <w:p w14:paraId="18CB519D" w14:textId="77777777" w:rsidR="00A62367" w:rsidRDefault="00A62367" w:rsidP="00A62367">
      <w:pPr>
        <w:pStyle w:val="a5"/>
        <w:spacing w:line="276" w:lineRule="auto"/>
        <w:ind w:left="0" w:firstLine="567"/>
        <w:jc w:val="both"/>
        <w:rPr>
          <w:sz w:val="24"/>
          <w:szCs w:val="24"/>
          <w:lang w:eastAsia="ru-RU"/>
        </w:rPr>
      </w:pPr>
      <w:r>
        <w:rPr>
          <w:sz w:val="24"/>
          <w:szCs w:val="24"/>
          <w:lang w:eastAsia="ru-RU"/>
        </w:rPr>
        <w:t>- водоотведение – 4 часа;</w:t>
      </w:r>
    </w:p>
    <w:p w14:paraId="4B06BC6A" w14:textId="77777777" w:rsidR="00A62367" w:rsidRDefault="00A62367" w:rsidP="00A62367">
      <w:pPr>
        <w:pStyle w:val="a5"/>
        <w:spacing w:line="276" w:lineRule="auto"/>
        <w:ind w:left="0" w:firstLine="567"/>
        <w:jc w:val="both"/>
        <w:rPr>
          <w:sz w:val="24"/>
          <w:szCs w:val="24"/>
          <w:lang w:eastAsia="ru-RU"/>
        </w:rPr>
      </w:pPr>
      <w:r>
        <w:rPr>
          <w:sz w:val="24"/>
          <w:szCs w:val="24"/>
          <w:lang w:eastAsia="ru-RU"/>
        </w:rPr>
        <w:lastRenderedPageBreak/>
        <w:t>- электроснабжение – 24 часа;</w:t>
      </w:r>
    </w:p>
    <w:p w14:paraId="1EBBF0B4" w14:textId="59280DB8" w:rsidR="00A62367" w:rsidRDefault="00A62367" w:rsidP="00A62367">
      <w:pPr>
        <w:pStyle w:val="a5"/>
        <w:spacing w:line="276" w:lineRule="auto"/>
        <w:ind w:left="0" w:firstLine="567"/>
        <w:jc w:val="both"/>
        <w:rPr>
          <w:sz w:val="24"/>
          <w:szCs w:val="24"/>
          <w:lang w:eastAsia="ru-RU"/>
        </w:rPr>
      </w:pPr>
      <w:r>
        <w:rPr>
          <w:sz w:val="24"/>
          <w:szCs w:val="24"/>
          <w:lang w:eastAsia="ru-RU"/>
        </w:rPr>
        <w:t>- газоснабжение – 24 часа.</w:t>
      </w:r>
    </w:p>
    <w:p w14:paraId="3B0942BB" w14:textId="4CF236CA" w:rsidR="0038323F" w:rsidRPr="000E418D" w:rsidRDefault="00A62367" w:rsidP="000E418D">
      <w:pPr>
        <w:pStyle w:val="a5"/>
        <w:numPr>
          <w:ilvl w:val="2"/>
          <w:numId w:val="8"/>
        </w:numPr>
        <w:tabs>
          <w:tab w:val="left" w:pos="993"/>
          <w:tab w:val="left" w:pos="1134"/>
        </w:tabs>
        <w:ind w:left="0" w:right="-1" w:firstLine="709"/>
        <w:jc w:val="both"/>
        <w:rPr>
          <w:sz w:val="24"/>
          <w:szCs w:val="24"/>
          <w:lang w:eastAsia="ru-RU"/>
        </w:rPr>
      </w:pPr>
      <w:r>
        <w:rPr>
          <w:sz w:val="24"/>
          <w:szCs w:val="24"/>
          <w:lang w:eastAsia="ru-RU"/>
        </w:rPr>
        <w:t>Действия персонала при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14:paraId="36DA8B6E" w14:textId="77777777" w:rsidR="00735821" w:rsidRPr="00F30717" w:rsidRDefault="00735821" w:rsidP="005575C2">
      <w:pPr>
        <w:spacing w:after="0"/>
        <w:rPr>
          <w:rStyle w:val="afb"/>
          <w:rFonts w:eastAsiaTheme="minorHAnsi"/>
          <w:b/>
          <w:color w:val="000000" w:themeColor="text1"/>
        </w:rPr>
      </w:pPr>
    </w:p>
    <w:p w14:paraId="37F7D44F" w14:textId="77777777" w:rsidR="00002B2F" w:rsidRDefault="00002B2F" w:rsidP="005575C2">
      <w:pPr>
        <w:pStyle w:val="1"/>
        <w:tabs>
          <w:tab w:val="left" w:pos="0"/>
          <w:tab w:val="left" w:pos="1134"/>
          <w:tab w:val="left" w:pos="1843"/>
          <w:tab w:val="left" w:pos="2127"/>
          <w:tab w:val="left" w:pos="2552"/>
          <w:tab w:val="left" w:pos="4781"/>
        </w:tabs>
        <w:ind w:right="141"/>
        <w:jc w:val="both"/>
        <w:rPr>
          <w:sz w:val="24"/>
          <w:szCs w:val="24"/>
        </w:rPr>
      </w:pPr>
      <w:bookmarkStart w:id="88" w:name="_Toc223355017"/>
      <w:r>
        <w:rPr>
          <w:sz w:val="24"/>
          <w:szCs w:val="24"/>
        </w:rPr>
        <w:br w:type="page"/>
      </w:r>
    </w:p>
    <w:p w14:paraId="0BA912A3" w14:textId="2D2678DF" w:rsidR="00E454A6" w:rsidRPr="00F30717" w:rsidRDefault="007A679F" w:rsidP="005575C2">
      <w:pPr>
        <w:pStyle w:val="1"/>
        <w:tabs>
          <w:tab w:val="left" w:pos="0"/>
          <w:tab w:val="left" w:pos="1134"/>
          <w:tab w:val="left" w:pos="1843"/>
          <w:tab w:val="left" w:pos="2127"/>
          <w:tab w:val="left" w:pos="2552"/>
          <w:tab w:val="left" w:pos="4781"/>
        </w:tabs>
        <w:ind w:right="141"/>
        <w:jc w:val="both"/>
        <w:rPr>
          <w:sz w:val="24"/>
          <w:szCs w:val="24"/>
        </w:rPr>
      </w:pPr>
      <w:r w:rsidRPr="00F30717">
        <w:rPr>
          <w:sz w:val="24"/>
          <w:szCs w:val="24"/>
        </w:rPr>
        <w:lastRenderedPageBreak/>
        <w:t xml:space="preserve">Раздел </w:t>
      </w:r>
      <w:r w:rsidR="00C93EBE" w:rsidRPr="00F30717">
        <w:rPr>
          <w:sz w:val="24"/>
          <w:szCs w:val="24"/>
        </w:rPr>
        <w:t>3</w:t>
      </w:r>
      <w:r w:rsidRPr="00F30717">
        <w:rPr>
          <w:sz w:val="24"/>
          <w:szCs w:val="24"/>
        </w:rPr>
        <w:t xml:space="preserve">. </w:t>
      </w:r>
      <w:r w:rsidR="00E454A6" w:rsidRPr="00F30717">
        <w:rPr>
          <w:sz w:val="24"/>
          <w:szCs w:val="24"/>
        </w:rPr>
        <w:t>Количество сил и средств, используемых для локализации и ликвидации последствий аварий на объекте теплоснабжения</w:t>
      </w:r>
      <w:bookmarkEnd w:id="88"/>
    </w:p>
    <w:p w14:paraId="6FE6B77C" w14:textId="772823EB" w:rsidR="007C762D" w:rsidRPr="00F30717" w:rsidRDefault="00DD10EE" w:rsidP="00A43F77">
      <w:pPr>
        <w:pStyle w:val="1"/>
        <w:numPr>
          <w:ilvl w:val="1"/>
          <w:numId w:val="9"/>
        </w:numPr>
        <w:tabs>
          <w:tab w:val="left" w:pos="567"/>
          <w:tab w:val="left" w:pos="709"/>
          <w:tab w:val="left" w:pos="851"/>
          <w:tab w:val="left" w:pos="993"/>
          <w:tab w:val="left" w:pos="4781"/>
        </w:tabs>
        <w:ind w:left="0" w:firstLine="567"/>
        <w:jc w:val="both"/>
        <w:rPr>
          <w:sz w:val="24"/>
          <w:szCs w:val="24"/>
        </w:rPr>
      </w:pPr>
      <w:bookmarkStart w:id="89" w:name="_Toc223355018"/>
      <w:r w:rsidRPr="00F30717">
        <w:rPr>
          <w:sz w:val="24"/>
          <w:szCs w:val="24"/>
        </w:rPr>
        <w:t xml:space="preserve">Сведения о </w:t>
      </w:r>
      <w:r w:rsidR="006B0AE3" w:rsidRPr="00F30717">
        <w:rPr>
          <w:sz w:val="24"/>
          <w:szCs w:val="24"/>
        </w:rPr>
        <w:t xml:space="preserve">количестве </w:t>
      </w:r>
      <w:r w:rsidR="007C762D" w:rsidRPr="00F30717">
        <w:rPr>
          <w:sz w:val="24"/>
          <w:szCs w:val="24"/>
        </w:rPr>
        <w:t xml:space="preserve">сил и средств, используемых </w:t>
      </w:r>
      <w:r w:rsidRPr="00F30717">
        <w:rPr>
          <w:sz w:val="24"/>
          <w:szCs w:val="24"/>
        </w:rPr>
        <w:t>для локализации и ликвидации последствий аварий на объект</w:t>
      </w:r>
      <w:r w:rsidR="0035071D" w:rsidRPr="00F30717">
        <w:rPr>
          <w:sz w:val="24"/>
          <w:szCs w:val="24"/>
        </w:rPr>
        <w:t>е</w:t>
      </w:r>
      <w:r w:rsidRPr="00F30717">
        <w:rPr>
          <w:sz w:val="24"/>
          <w:szCs w:val="24"/>
        </w:rPr>
        <w:t xml:space="preserve"> теплоснабжения</w:t>
      </w:r>
      <w:r w:rsidR="006B0AE3" w:rsidRPr="00F30717">
        <w:rPr>
          <w:sz w:val="24"/>
          <w:szCs w:val="24"/>
        </w:rPr>
        <w:t xml:space="preserve"> по оперативным службам</w:t>
      </w:r>
      <w:bookmarkEnd w:id="89"/>
    </w:p>
    <w:p w14:paraId="2C4900D2" w14:textId="4BFBADA8" w:rsidR="0010004D" w:rsidRPr="00F30717" w:rsidRDefault="0010004D" w:rsidP="00A43F77">
      <w:pPr>
        <w:pStyle w:val="a5"/>
        <w:numPr>
          <w:ilvl w:val="2"/>
          <w:numId w:val="9"/>
        </w:numPr>
        <w:tabs>
          <w:tab w:val="left" w:pos="709"/>
          <w:tab w:val="left" w:pos="1134"/>
        </w:tabs>
        <w:spacing w:line="276" w:lineRule="auto"/>
        <w:ind w:left="0" w:firstLine="567"/>
        <w:jc w:val="both"/>
        <w:rPr>
          <w:sz w:val="24"/>
          <w:szCs w:val="24"/>
          <w:lang w:eastAsia="ru-RU"/>
        </w:rPr>
      </w:pPr>
      <w:r w:rsidRPr="00F30717">
        <w:rPr>
          <w:sz w:val="24"/>
          <w:szCs w:val="24"/>
          <w:lang w:eastAsia="ru-RU"/>
        </w:rPr>
        <w:t>Для л</w:t>
      </w:r>
      <w:r w:rsidR="005C4D65" w:rsidRPr="00F30717">
        <w:rPr>
          <w:sz w:val="24"/>
          <w:szCs w:val="24"/>
          <w:lang w:eastAsia="ru-RU"/>
        </w:rPr>
        <w:t xml:space="preserve">окализации и </w:t>
      </w:r>
      <w:r w:rsidR="00087C00" w:rsidRPr="00F30717">
        <w:rPr>
          <w:sz w:val="24"/>
          <w:szCs w:val="24"/>
          <w:lang w:eastAsia="ru-RU"/>
        </w:rPr>
        <w:t>л</w:t>
      </w:r>
      <w:r w:rsidRPr="00F30717">
        <w:rPr>
          <w:sz w:val="24"/>
          <w:szCs w:val="24"/>
          <w:lang w:eastAsia="ru-RU"/>
        </w:rPr>
        <w:t xml:space="preserve">иквидации последствий аварийных ситуаций </w:t>
      </w:r>
      <w:r w:rsidR="005C4D65" w:rsidRPr="00F30717">
        <w:rPr>
          <w:sz w:val="24"/>
          <w:szCs w:val="24"/>
          <w:lang w:eastAsia="ru-RU"/>
        </w:rPr>
        <w:t>на объектах</w:t>
      </w:r>
      <w:r w:rsidRPr="00F30717">
        <w:rPr>
          <w:sz w:val="24"/>
          <w:szCs w:val="24"/>
          <w:lang w:eastAsia="ru-RU"/>
        </w:rPr>
        <w:t xml:space="preserve"> теплоснабжения </w:t>
      </w:r>
      <w:r w:rsidR="00290029">
        <w:rPr>
          <w:sz w:val="24"/>
          <w:szCs w:val="24"/>
        </w:rPr>
        <w:t>городского округа Электросталь</w:t>
      </w:r>
      <w:r w:rsidRPr="00F30717">
        <w:rPr>
          <w:i/>
          <w:sz w:val="24"/>
          <w:szCs w:val="24"/>
        </w:rPr>
        <w:t xml:space="preserve"> </w:t>
      </w:r>
      <w:r w:rsidRPr="00F30717">
        <w:rPr>
          <w:sz w:val="24"/>
          <w:szCs w:val="24"/>
          <w:lang w:eastAsia="ru-RU"/>
        </w:rPr>
        <w:t>требуется привлечение сил и средств, достаточных для решения поставленных задач в нормативные сроки.</w:t>
      </w:r>
    </w:p>
    <w:p w14:paraId="205219CC" w14:textId="02A6F8E3" w:rsidR="00087C00" w:rsidRPr="00F30717" w:rsidRDefault="00087C00" w:rsidP="00A43F77">
      <w:pPr>
        <w:pStyle w:val="a5"/>
        <w:numPr>
          <w:ilvl w:val="2"/>
          <w:numId w:val="9"/>
        </w:numPr>
        <w:tabs>
          <w:tab w:val="left" w:pos="709"/>
          <w:tab w:val="left" w:pos="1134"/>
        </w:tabs>
        <w:spacing w:line="276" w:lineRule="auto"/>
        <w:ind w:left="0" w:firstLine="567"/>
        <w:jc w:val="both"/>
        <w:rPr>
          <w:sz w:val="24"/>
          <w:szCs w:val="24"/>
          <w:lang w:eastAsia="ru-RU"/>
        </w:rPr>
      </w:pPr>
      <w:r w:rsidRPr="00F30717">
        <w:rPr>
          <w:sz w:val="24"/>
          <w:szCs w:val="24"/>
          <w:lang w:eastAsia="ru-RU"/>
        </w:rPr>
        <w:t xml:space="preserve"> Для решения задач по локализации и ликвидации последствий аварийных ситуаций на объектах теплоснабжения привлекаются </w:t>
      </w:r>
      <w:r w:rsidR="00613285" w:rsidRPr="00F30717">
        <w:rPr>
          <w:sz w:val="24"/>
          <w:szCs w:val="24"/>
          <w:lang w:eastAsia="ru-RU"/>
        </w:rPr>
        <w:t>оперативные подразделения организаций (учреждений) связанных с функционированием систем теплоснабжения</w:t>
      </w:r>
      <w:r w:rsidR="00613285" w:rsidRPr="006E1E10">
        <w:rPr>
          <w:sz w:val="24"/>
          <w:szCs w:val="24"/>
          <w:lang w:eastAsia="ru-RU"/>
        </w:rPr>
        <w:t xml:space="preserve"> </w:t>
      </w:r>
      <w:r w:rsidR="00290029" w:rsidRPr="006E1E10">
        <w:rPr>
          <w:sz w:val="24"/>
          <w:szCs w:val="24"/>
          <w:lang w:eastAsia="ru-RU"/>
        </w:rPr>
        <w:t>городского округа Электросталь</w:t>
      </w:r>
      <w:r w:rsidR="00517D3D" w:rsidRPr="00F30717">
        <w:rPr>
          <w:sz w:val="24"/>
          <w:szCs w:val="24"/>
          <w:lang w:eastAsia="ru-RU"/>
        </w:rPr>
        <w:t>.</w:t>
      </w:r>
    </w:p>
    <w:p w14:paraId="4C5541EF" w14:textId="4A28AEEE" w:rsidR="00087C00" w:rsidRPr="00F30717" w:rsidRDefault="00613285" w:rsidP="005575C2">
      <w:pPr>
        <w:pStyle w:val="a5"/>
        <w:tabs>
          <w:tab w:val="left" w:pos="993"/>
        </w:tabs>
        <w:spacing w:line="276" w:lineRule="auto"/>
        <w:ind w:left="0" w:firstLine="567"/>
        <w:jc w:val="both"/>
        <w:rPr>
          <w:sz w:val="24"/>
          <w:szCs w:val="24"/>
          <w:lang w:eastAsia="ru-RU"/>
        </w:rPr>
      </w:pPr>
      <w:r w:rsidRPr="00F30717">
        <w:rPr>
          <w:sz w:val="24"/>
          <w:szCs w:val="24"/>
          <w:lang w:eastAsia="ru-RU"/>
        </w:rPr>
        <w:t xml:space="preserve">Сведения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подразделениям организаций (учреждений) </w:t>
      </w:r>
      <w:r w:rsidRPr="00F30717">
        <w:rPr>
          <w:sz w:val="24"/>
          <w:szCs w:val="24"/>
        </w:rPr>
        <w:t xml:space="preserve">связанных </w:t>
      </w:r>
      <w:r w:rsidR="00087C00" w:rsidRPr="00F30717">
        <w:rPr>
          <w:sz w:val="24"/>
          <w:szCs w:val="24"/>
        </w:rPr>
        <w:t>с функционированием систем теплоснабжения</w:t>
      </w:r>
      <w:r w:rsidR="00517D3D" w:rsidRPr="00F30717">
        <w:rPr>
          <w:rFonts w:eastAsia="Calibri"/>
          <w:sz w:val="24"/>
          <w:szCs w:val="24"/>
        </w:rPr>
        <w:t xml:space="preserve"> </w:t>
      </w:r>
      <w:r w:rsidR="00290029">
        <w:rPr>
          <w:rFonts w:eastAsia="Calibri"/>
          <w:sz w:val="24"/>
          <w:szCs w:val="24"/>
        </w:rPr>
        <w:t>городского округа Электросталь</w:t>
      </w:r>
      <w:r w:rsidR="00087C00" w:rsidRPr="00F30717">
        <w:rPr>
          <w:sz w:val="24"/>
          <w:szCs w:val="24"/>
        </w:rPr>
        <w:t xml:space="preserve">, </w:t>
      </w:r>
      <w:r w:rsidR="00087C00" w:rsidRPr="00F30717">
        <w:rPr>
          <w:sz w:val="24"/>
          <w:szCs w:val="24"/>
          <w:lang w:eastAsia="ru-RU"/>
        </w:rPr>
        <w:t>представлен</w:t>
      </w:r>
      <w:r w:rsidR="006B0AE3" w:rsidRPr="00F30717">
        <w:rPr>
          <w:sz w:val="24"/>
          <w:szCs w:val="24"/>
          <w:lang w:eastAsia="ru-RU"/>
        </w:rPr>
        <w:t>ы</w:t>
      </w:r>
      <w:r w:rsidR="00087C00" w:rsidRPr="00F30717">
        <w:rPr>
          <w:sz w:val="24"/>
          <w:szCs w:val="24"/>
          <w:lang w:eastAsia="ru-RU"/>
        </w:rPr>
        <w:t xml:space="preserve"> в </w:t>
      </w:r>
      <w:r w:rsidR="0054530C" w:rsidRPr="00F30717">
        <w:rPr>
          <w:sz w:val="24"/>
          <w:szCs w:val="24"/>
          <w:lang w:eastAsia="ru-RU"/>
        </w:rPr>
        <w:fldChar w:fldCharType="begin"/>
      </w:r>
      <w:r w:rsidR="0054530C" w:rsidRPr="00F30717">
        <w:rPr>
          <w:sz w:val="24"/>
          <w:szCs w:val="24"/>
          <w:lang w:eastAsia="ru-RU"/>
        </w:rPr>
        <w:instrText xml:space="preserve"> REF _Ref190963645 \h  \* MERGEFORMAT </w:instrText>
      </w:r>
      <w:r w:rsidR="0054530C" w:rsidRPr="00F30717">
        <w:rPr>
          <w:sz w:val="24"/>
          <w:szCs w:val="24"/>
          <w:lang w:eastAsia="ru-RU"/>
        </w:rPr>
      </w:r>
      <w:r w:rsidR="0054530C" w:rsidRPr="00F30717">
        <w:rPr>
          <w:sz w:val="24"/>
          <w:szCs w:val="24"/>
          <w:lang w:eastAsia="ru-RU"/>
        </w:rPr>
        <w:fldChar w:fldCharType="separate"/>
      </w:r>
      <w:r w:rsidR="007B30E2" w:rsidRPr="007B30E2">
        <w:rPr>
          <w:bCs/>
          <w:vanish/>
          <w:sz w:val="24"/>
          <w:szCs w:val="24"/>
        </w:rPr>
        <w:t>Таблица</w:t>
      </w:r>
      <w:r w:rsidR="007B30E2" w:rsidRPr="007B30E2">
        <w:rPr>
          <w:bCs/>
          <w:noProof/>
          <w:sz w:val="24"/>
          <w:szCs w:val="24"/>
        </w:rPr>
        <w:t xml:space="preserve"> 3.</w:t>
      </w:r>
      <w:r w:rsidR="007B30E2" w:rsidRPr="007B30E2">
        <w:rPr>
          <w:bCs/>
          <w:sz w:val="24"/>
          <w:szCs w:val="24"/>
        </w:rPr>
        <w:t>1</w:t>
      </w:r>
      <w:r w:rsidR="007B30E2" w:rsidRPr="007B30E2">
        <w:rPr>
          <w:bCs/>
          <w:noProof/>
          <w:sz w:val="24"/>
          <w:szCs w:val="24"/>
        </w:rPr>
        <w:t>.</w:t>
      </w:r>
      <w:r w:rsidR="007B30E2" w:rsidRPr="007B30E2">
        <w:rPr>
          <w:noProof/>
          <w:sz w:val="24"/>
          <w:szCs w:val="24"/>
        </w:rPr>
        <w:t>1</w:t>
      </w:r>
      <w:r w:rsidR="0054530C" w:rsidRPr="00F30717">
        <w:rPr>
          <w:sz w:val="24"/>
          <w:szCs w:val="24"/>
          <w:lang w:eastAsia="ru-RU"/>
        </w:rPr>
        <w:fldChar w:fldCharType="end"/>
      </w:r>
      <w:r w:rsidR="00087C00" w:rsidRPr="00F30717">
        <w:rPr>
          <w:sz w:val="24"/>
          <w:szCs w:val="24"/>
          <w:lang w:eastAsia="ru-RU"/>
        </w:rPr>
        <w:t>.</w:t>
      </w:r>
    </w:p>
    <w:p w14:paraId="6DEFD510" w14:textId="15BAD1CB" w:rsidR="00517D3D" w:rsidRPr="00F30717" w:rsidRDefault="00087C00" w:rsidP="005575C2">
      <w:pPr>
        <w:pStyle w:val="a5"/>
        <w:tabs>
          <w:tab w:val="left" w:pos="993"/>
        </w:tabs>
        <w:ind w:left="0" w:firstLine="567"/>
        <w:jc w:val="both"/>
        <w:rPr>
          <w:sz w:val="24"/>
          <w:szCs w:val="24"/>
          <w:lang w:eastAsia="ru-RU"/>
        </w:rPr>
      </w:pPr>
      <w:bookmarkStart w:id="90" w:name="_Ref190963645"/>
      <w:bookmarkStart w:id="91" w:name="_Toc225350207"/>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7B30E2">
        <w:rPr>
          <w:b/>
          <w:bCs/>
          <w:noProof/>
          <w:sz w:val="24"/>
          <w:szCs w:val="24"/>
        </w:rPr>
        <w:t>3.1</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7B30E2">
        <w:rPr>
          <w:b/>
          <w:bCs/>
          <w:noProof/>
          <w:sz w:val="24"/>
          <w:szCs w:val="24"/>
        </w:rPr>
        <w:t>1</w:t>
      </w:r>
      <w:r w:rsidRPr="00F30717">
        <w:rPr>
          <w:b/>
          <w:bCs/>
          <w:noProof/>
          <w:sz w:val="24"/>
          <w:szCs w:val="24"/>
        </w:rPr>
        <w:fldChar w:fldCharType="end"/>
      </w:r>
      <w:bookmarkEnd w:id="90"/>
      <w:r w:rsidRPr="00F30717">
        <w:rPr>
          <w:sz w:val="24"/>
          <w:szCs w:val="24"/>
        </w:rPr>
        <w:t xml:space="preserve"> - </w:t>
      </w:r>
      <w:r w:rsidR="006B0AE3" w:rsidRPr="00F30717">
        <w:rPr>
          <w:sz w:val="24"/>
          <w:szCs w:val="24"/>
          <w:lang w:eastAsia="ru-RU"/>
        </w:rPr>
        <w:t>Сведения</w:t>
      </w:r>
      <w:r w:rsidRPr="00F30717">
        <w:rPr>
          <w:sz w:val="24"/>
          <w:szCs w:val="24"/>
          <w:lang w:eastAsia="ru-RU"/>
        </w:rPr>
        <w:t xml:space="preserve">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w:t>
      </w:r>
      <w:r w:rsidR="00613285" w:rsidRPr="00F30717">
        <w:rPr>
          <w:sz w:val="24"/>
          <w:szCs w:val="24"/>
          <w:lang w:eastAsia="ru-RU"/>
        </w:rPr>
        <w:t>подразделениям</w:t>
      </w:r>
      <w:r w:rsidRPr="00F30717">
        <w:rPr>
          <w:sz w:val="24"/>
          <w:szCs w:val="24"/>
          <w:lang w:eastAsia="ru-RU"/>
        </w:rPr>
        <w:t xml:space="preserve"> </w:t>
      </w:r>
      <w:r w:rsidR="00613285" w:rsidRPr="00F30717">
        <w:rPr>
          <w:sz w:val="24"/>
          <w:szCs w:val="24"/>
          <w:lang w:eastAsia="ru-RU"/>
        </w:rPr>
        <w:t xml:space="preserve">организаций (учреждений) </w:t>
      </w:r>
      <w:r w:rsidRPr="00F30717">
        <w:rPr>
          <w:sz w:val="24"/>
          <w:szCs w:val="24"/>
        </w:rPr>
        <w:t>связанны</w:t>
      </w:r>
      <w:r w:rsidR="00613285" w:rsidRPr="00F30717">
        <w:rPr>
          <w:sz w:val="24"/>
          <w:szCs w:val="24"/>
        </w:rPr>
        <w:t>х</w:t>
      </w:r>
      <w:r w:rsidRPr="00F30717">
        <w:rPr>
          <w:sz w:val="24"/>
          <w:szCs w:val="24"/>
        </w:rPr>
        <w:t xml:space="preserve"> с функционированием систем теплоснабжения</w:t>
      </w:r>
      <w:r w:rsidR="00517D3D" w:rsidRPr="00F30717">
        <w:rPr>
          <w:rFonts w:eastAsia="Calibri"/>
          <w:sz w:val="24"/>
          <w:szCs w:val="24"/>
        </w:rPr>
        <w:t xml:space="preserve"> </w:t>
      </w:r>
      <w:r w:rsidR="00290029">
        <w:rPr>
          <w:rFonts w:eastAsia="Calibri"/>
          <w:sz w:val="24"/>
          <w:szCs w:val="24"/>
        </w:rPr>
        <w:t>городского округа Электросталь</w:t>
      </w:r>
      <w:bookmarkEnd w:id="91"/>
    </w:p>
    <w:tbl>
      <w:tblPr>
        <w:tblStyle w:val="afa"/>
        <w:tblW w:w="0" w:type="auto"/>
        <w:jc w:val="center"/>
        <w:tblLook w:val="04A0" w:firstRow="1" w:lastRow="0" w:firstColumn="1" w:lastColumn="0" w:noHBand="0" w:noVBand="1"/>
      </w:tblPr>
      <w:tblGrid>
        <w:gridCol w:w="3205"/>
        <w:gridCol w:w="2124"/>
        <w:gridCol w:w="1892"/>
        <w:gridCol w:w="2408"/>
      </w:tblGrid>
      <w:tr w:rsidR="005575C2" w:rsidRPr="00F30717" w14:paraId="4C108480" w14:textId="77777777" w:rsidTr="005D5EDB">
        <w:trPr>
          <w:trHeight w:val="240"/>
          <w:tblHeader/>
          <w:jc w:val="center"/>
        </w:trPr>
        <w:tc>
          <w:tcPr>
            <w:tcW w:w="3205" w:type="dxa"/>
            <w:vMerge w:val="restart"/>
            <w:vAlign w:val="center"/>
          </w:tcPr>
          <w:p w14:paraId="164D3BCB" w14:textId="77777777" w:rsidR="00087C00" w:rsidRPr="00F30717" w:rsidRDefault="00087C00"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2124" w:type="dxa"/>
            <w:vMerge w:val="restart"/>
            <w:vAlign w:val="center"/>
          </w:tcPr>
          <w:p w14:paraId="2BFB88D4"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Функциональная группа</w:t>
            </w:r>
          </w:p>
        </w:tc>
        <w:tc>
          <w:tcPr>
            <w:tcW w:w="4300" w:type="dxa"/>
            <w:gridSpan w:val="2"/>
            <w:vAlign w:val="center"/>
          </w:tcPr>
          <w:p w14:paraId="6BBCFBB0"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Выделяемые</w:t>
            </w:r>
          </w:p>
        </w:tc>
      </w:tr>
      <w:tr w:rsidR="005575C2" w:rsidRPr="00F30717" w14:paraId="3E2EA3FD" w14:textId="77777777" w:rsidTr="005D5EDB">
        <w:trPr>
          <w:trHeight w:val="240"/>
          <w:tblHeader/>
          <w:jc w:val="center"/>
        </w:trPr>
        <w:tc>
          <w:tcPr>
            <w:tcW w:w="3205" w:type="dxa"/>
            <w:vMerge/>
            <w:vAlign w:val="center"/>
          </w:tcPr>
          <w:p w14:paraId="30B7FC31" w14:textId="77777777" w:rsidR="00087C00" w:rsidRPr="00F30717" w:rsidRDefault="00087C00" w:rsidP="005575C2">
            <w:pPr>
              <w:pStyle w:val="af"/>
              <w:spacing w:beforeAutospacing="0" w:afterAutospacing="0"/>
              <w:jc w:val="center"/>
              <w:rPr>
                <w:b/>
              </w:rPr>
            </w:pPr>
          </w:p>
        </w:tc>
        <w:tc>
          <w:tcPr>
            <w:tcW w:w="2124" w:type="dxa"/>
            <w:vMerge/>
            <w:vAlign w:val="center"/>
          </w:tcPr>
          <w:p w14:paraId="1D52A78A" w14:textId="77777777" w:rsidR="00087C00" w:rsidRPr="00F30717" w:rsidRDefault="00087C00" w:rsidP="005575C2">
            <w:pPr>
              <w:pStyle w:val="af"/>
              <w:tabs>
                <w:tab w:val="left" w:pos="723"/>
                <w:tab w:val="left" w:pos="888"/>
              </w:tabs>
              <w:spacing w:beforeAutospacing="0" w:afterAutospacing="0"/>
              <w:jc w:val="center"/>
              <w:rPr>
                <w:b/>
              </w:rPr>
            </w:pPr>
          </w:p>
        </w:tc>
        <w:tc>
          <w:tcPr>
            <w:tcW w:w="1892" w:type="dxa"/>
            <w:vAlign w:val="center"/>
          </w:tcPr>
          <w:p w14:paraId="06F21468"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силы</w:t>
            </w:r>
          </w:p>
        </w:tc>
        <w:tc>
          <w:tcPr>
            <w:tcW w:w="2408" w:type="dxa"/>
            <w:vAlign w:val="center"/>
          </w:tcPr>
          <w:p w14:paraId="100580E6"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средства</w:t>
            </w:r>
          </w:p>
        </w:tc>
      </w:tr>
      <w:tr w:rsidR="009B446F" w:rsidRPr="00F30717" w14:paraId="07CB2316" w14:textId="77777777" w:rsidTr="005D5EDB">
        <w:trPr>
          <w:trHeight w:val="240"/>
          <w:jc w:val="center"/>
        </w:trPr>
        <w:tc>
          <w:tcPr>
            <w:tcW w:w="9629" w:type="dxa"/>
            <w:gridSpan w:val="4"/>
            <w:vAlign w:val="center"/>
          </w:tcPr>
          <w:p w14:paraId="42D1DAFE" w14:textId="25C72857" w:rsidR="009B446F" w:rsidRPr="009B446F" w:rsidRDefault="009B446F" w:rsidP="009B446F">
            <w:pPr>
              <w:pStyle w:val="af"/>
              <w:tabs>
                <w:tab w:val="left" w:pos="723"/>
                <w:tab w:val="left" w:pos="888"/>
              </w:tabs>
              <w:spacing w:beforeAutospacing="0" w:afterAutospacing="0"/>
              <w:jc w:val="left"/>
              <w:rPr>
                <w:b/>
                <w:i/>
                <w:iCs/>
              </w:rPr>
            </w:pPr>
            <w:r w:rsidRPr="009B446F">
              <w:rPr>
                <w:i/>
                <w:iCs/>
              </w:rPr>
              <w:t>Аварийные службы теплоснабжающих организаций на территории городского округа Электросталь</w:t>
            </w:r>
          </w:p>
        </w:tc>
      </w:tr>
      <w:tr w:rsidR="001C351A" w:rsidRPr="00F30717" w14:paraId="3E8BD241" w14:textId="77777777" w:rsidTr="005D5EDB">
        <w:trPr>
          <w:jc w:val="center"/>
        </w:trPr>
        <w:tc>
          <w:tcPr>
            <w:tcW w:w="3205" w:type="dxa"/>
            <w:vAlign w:val="center"/>
          </w:tcPr>
          <w:p w14:paraId="188622B8" w14:textId="71C1BBBD" w:rsidR="001C351A" w:rsidRPr="00AB37CB" w:rsidRDefault="001C351A" w:rsidP="00AB37CB">
            <w:pPr>
              <w:pStyle w:val="Default"/>
            </w:pPr>
            <w:r w:rsidRPr="00157123">
              <w:rPr>
                <w:rFonts w:eastAsia="Calibri"/>
                <w:lang w:eastAsia="ru-RU"/>
              </w:rPr>
              <w:t xml:space="preserve">ООО «Глобус», </w:t>
            </w:r>
            <w:r w:rsidRPr="00157123">
              <w:rPr>
                <w:rFonts w:eastAsia="Calibri"/>
                <w:iCs/>
                <w:lang w:eastAsia="ru-RU"/>
              </w:rPr>
              <w:t>Московская обл., г. Электросталь, ул. Первомайская, д. 15 стр. 3</w:t>
            </w:r>
          </w:p>
        </w:tc>
        <w:tc>
          <w:tcPr>
            <w:tcW w:w="2124" w:type="dxa"/>
            <w:vMerge w:val="restart"/>
            <w:vAlign w:val="center"/>
          </w:tcPr>
          <w:p w14:paraId="1ADD68E0" w14:textId="77777777" w:rsidR="001C351A" w:rsidRPr="00F30717" w:rsidRDefault="001C351A" w:rsidP="005575C2">
            <w:pPr>
              <w:pStyle w:val="af"/>
              <w:tabs>
                <w:tab w:val="left" w:pos="723"/>
                <w:tab w:val="left" w:pos="888"/>
              </w:tabs>
              <w:jc w:val="center"/>
            </w:pPr>
            <w:r w:rsidRPr="00F30717">
              <w:t>диспетчерская служба (круглосуточно)</w:t>
            </w:r>
          </w:p>
          <w:p w14:paraId="6CEEAE1B" w14:textId="50EF139D" w:rsidR="001C351A" w:rsidRPr="00F30717" w:rsidRDefault="001C351A" w:rsidP="001C351A">
            <w:pPr>
              <w:pStyle w:val="af"/>
              <w:tabs>
                <w:tab w:val="left" w:pos="723"/>
                <w:tab w:val="left" w:pos="888"/>
              </w:tabs>
              <w:jc w:val="center"/>
            </w:pPr>
          </w:p>
        </w:tc>
        <w:tc>
          <w:tcPr>
            <w:tcW w:w="1892" w:type="dxa"/>
            <w:vAlign w:val="center"/>
          </w:tcPr>
          <w:p w14:paraId="1B9A23AB" w14:textId="5A7DEF96" w:rsidR="001C351A" w:rsidRDefault="00C231F8" w:rsidP="005575C2">
            <w:pPr>
              <w:pStyle w:val="af"/>
              <w:tabs>
                <w:tab w:val="left" w:pos="723"/>
                <w:tab w:val="left" w:pos="888"/>
              </w:tabs>
              <w:jc w:val="center"/>
            </w:pPr>
            <w:r w:rsidRPr="00C231F8">
              <w:rPr>
                <w:iCs/>
              </w:rPr>
              <w:t>оперативный дежурный</w:t>
            </w:r>
          </w:p>
        </w:tc>
        <w:tc>
          <w:tcPr>
            <w:tcW w:w="2408" w:type="dxa"/>
            <w:vAlign w:val="center"/>
          </w:tcPr>
          <w:p w14:paraId="0357134B" w14:textId="4364DCE0" w:rsidR="001C351A" w:rsidRPr="00F30717" w:rsidRDefault="00C231F8" w:rsidP="005575C2">
            <w:pPr>
              <w:pStyle w:val="af"/>
              <w:tabs>
                <w:tab w:val="left" w:pos="723"/>
                <w:tab w:val="left" w:pos="888"/>
              </w:tabs>
              <w:jc w:val="center"/>
            </w:pPr>
            <w:r w:rsidRPr="005878B2">
              <w:rPr>
                <w:iCs/>
              </w:rPr>
              <w:t>оргтехника с программным обеспечением, средства связи на рабочем месте</w:t>
            </w:r>
          </w:p>
        </w:tc>
      </w:tr>
      <w:tr w:rsidR="00C231F8" w:rsidRPr="00F30717" w14:paraId="340A329C" w14:textId="77777777" w:rsidTr="005D5EDB">
        <w:trPr>
          <w:jc w:val="center"/>
        </w:trPr>
        <w:tc>
          <w:tcPr>
            <w:tcW w:w="3205" w:type="dxa"/>
            <w:vAlign w:val="center"/>
          </w:tcPr>
          <w:p w14:paraId="1EEB0FE9" w14:textId="7E1ADEAA" w:rsidR="00C231F8" w:rsidRPr="0073026B" w:rsidRDefault="00C231F8" w:rsidP="001C351A">
            <w:pPr>
              <w:pStyle w:val="Default"/>
            </w:pPr>
            <w:r w:rsidRPr="00157123">
              <w:rPr>
                <w:rFonts w:eastAsia="Calibri"/>
                <w:lang w:eastAsia="ru-RU"/>
              </w:rPr>
              <w:t>МУП «ЭЦУ», Московская обл., г. Электросталь, ул. Чернышевского, д.58</w:t>
            </w:r>
          </w:p>
        </w:tc>
        <w:tc>
          <w:tcPr>
            <w:tcW w:w="2124" w:type="dxa"/>
            <w:vMerge/>
            <w:vAlign w:val="center"/>
          </w:tcPr>
          <w:p w14:paraId="3ACE2C3F" w14:textId="70878A9C" w:rsidR="00C231F8" w:rsidRPr="00F30717" w:rsidRDefault="00C231F8" w:rsidP="001C351A">
            <w:pPr>
              <w:pStyle w:val="af"/>
              <w:tabs>
                <w:tab w:val="left" w:pos="723"/>
                <w:tab w:val="left" w:pos="888"/>
              </w:tabs>
              <w:jc w:val="center"/>
            </w:pPr>
          </w:p>
        </w:tc>
        <w:tc>
          <w:tcPr>
            <w:tcW w:w="1892" w:type="dxa"/>
            <w:vMerge w:val="restart"/>
            <w:vAlign w:val="center"/>
          </w:tcPr>
          <w:p w14:paraId="1284351F" w14:textId="7B148CB6" w:rsidR="00C231F8" w:rsidRDefault="00C231F8" w:rsidP="001C351A">
            <w:pPr>
              <w:pStyle w:val="af"/>
              <w:tabs>
                <w:tab w:val="left" w:pos="723"/>
                <w:tab w:val="left" w:pos="888"/>
              </w:tabs>
              <w:jc w:val="center"/>
            </w:pPr>
            <w:r w:rsidRPr="005878B2">
              <w:rPr>
                <w:iCs/>
              </w:rPr>
              <w:t>аварийно-ремонтная бригада (круглосуточно)</w:t>
            </w:r>
          </w:p>
        </w:tc>
        <w:tc>
          <w:tcPr>
            <w:tcW w:w="2408" w:type="dxa"/>
            <w:vMerge w:val="restart"/>
            <w:vAlign w:val="center"/>
          </w:tcPr>
          <w:p w14:paraId="74F69DA1" w14:textId="6B07D6DB" w:rsidR="00C231F8" w:rsidRPr="00F30717" w:rsidRDefault="00C231F8" w:rsidP="001C351A">
            <w:pPr>
              <w:pStyle w:val="af"/>
              <w:tabs>
                <w:tab w:val="left" w:pos="723"/>
                <w:tab w:val="left" w:pos="888"/>
              </w:tabs>
              <w:jc w:val="center"/>
            </w:pPr>
            <w:r w:rsidRPr="00C231F8">
              <w:rPr>
                <w:iCs/>
              </w:rPr>
              <w:t>специализированный автомобиль, ремонтный инструмент на рабочем месте</w:t>
            </w:r>
          </w:p>
        </w:tc>
      </w:tr>
      <w:tr w:rsidR="00C231F8" w:rsidRPr="00F30717" w14:paraId="723AA1A4" w14:textId="77777777" w:rsidTr="005D5EDB">
        <w:trPr>
          <w:jc w:val="center"/>
        </w:trPr>
        <w:tc>
          <w:tcPr>
            <w:tcW w:w="3205" w:type="dxa"/>
            <w:vAlign w:val="center"/>
          </w:tcPr>
          <w:p w14:paraId="4D98FA07" w14:textId="635C7F17" w:rsidR="00C231F8" w:rsidRPr="0073026B" w:rsidRDefault="00C231F8" w:rsidP="00AB37CB">
            <w:pPr>
              <w:pStyle w:val="Default"/>
            </w:pPr>
            <w:r w:rsidRPr="00157123">
              <w:rPr>
                <w:rFonts w:eastAsia="Calibri"/>
                <w:lang w:eastAsia="ru-RU"/>
              </w:rPr>
              <w:t>ООО «ТВС», Московская обл., г. Щёлково., ул. Иванова, д.2/1, стр.2</w:t>
            </w:r>
          </w:p>
        </w:tc>
        <w:tc>
          <w:tcPr>
            <w:tcW w:w="2124" w:type="dxa"/>
            <w:vMerge/>
            <w:vAlign w:val="center"/>
          </w:tcPr>
          <w:p w14:paraId="00BCCA5E" w14:textId="77777777" w:rsidR="00C231F8" w:rsidRPr="00F30717" w:rsidRDefault="00C231F8" w:rsidP="005575C2">
            <w:pPr>
              <w:pStyle w:val="af"/>
              <w:tabs>
                <w:tab w:val="left" w:pos="723"/>
                <w:tab w:val="left" w:pos="888"/>
              </w:tabs>
              <w:jc w:val="center"/>
            </w:pPr>
          </w:p>
        </w:tc>
        <w:tc>
          <w:tcPr>
            <w:tcW w:w="1892" w:type="dxa"/>
            <w:vMerge/>
            <w:vAlign w:val="center"/>
          </w:tcPr>
          <w:p w14:paraId="65AC3A3C" w14:textId="77777777" w:rsidR="00C231F8" w:rsidRDefault="00C231F8" w:rsidP="005575C2">
            <w:pPr>
              <w:pStyle w:val="af"/>
              <w:tabs>
                <w:tab w:val="left" w:pos="723"/>
                <w:tab w:val="left" w:pos="888"/>
              </w:tabs>
              <w:jc w:val="center"/>
            </w:pPr>
          </w:p>
        </w:tc>
        <w:tc>
          <w:tcPr>
            <w:tcW w:w="2408" w:type="dxa"/>
            <w:vMerge/>
            <w:vAlign w:val="center"/>
          </w:tcPr>
          <w:p w14:paraId="1B42F195" w14:textId="77777777" w:rsidR="00C231F8" w:rsidRPr="00F30717" w:rsidRDefault="00C231F8" w:rsidP="005575C2">
            <w:pPr>
              <w:pStyle w:val="af"/>
              <w:tabs>
                <w:tab w:val="left" w:pos="723"/>
                <w:tab w:val="left" w:pos="888"/>
              </w:tabs>
              <w:jc w:val="center"/>
            </w:pPr>
          </w:p>
        </w:tc>
      </w:tr>
      <w:tr w:rsidR="005D5EDB" w:rsidRPr="00F30717" w14:paraId="5CB21462" w14:textId="77777777" w:rsidTr="005D5EDB">
        <w:trPr>
          <w:jc w:val="center"/>
        </w:trPr>
        <w:tc>
          <w:tcPr>
            <w:tcW w:w="9629" w:type="dxa"/>
            <w:gridSpan w:val="4"/>
            <w:vAlign w:val="center"/>
          </w:tcPr>
          <w:p w14:paraId="30CDA7FB" w14:textId="7981CF21" w:rsidR="005D5EDB" w:rsidRPr="00F30717" w:rsidRDefault="005D5EDB" w:rsidP="005D5EDB">
            <w:pPr>
              <w:pStyle w:val="af"/>
              <w:tabs>
                <w:tab w:val="left" w:pos="723"/>
                <w:tab w:val="left" w:pos="888"/>
              </w:tabs>
              <w:spacing w:beforeAutospacing="0" w:afterAutospacing="0"/>
              <w:jc w:val="left"/>
            </w:pPr>
            <w:r w:rsidRPr="005D5EDB">
              <w:rPr>
                <w:i/>
                <w:iCs/>
              </w:rPr>
              <w:t>Службы мониторинга технологических нарушений</w:t>
            </w:r>
          </w:p>
        </w:tc>
      </w:tr>
      <w:tr w:rsidR="005D5EDB" w:rsidRPr="00F30717" w14:paraId="5F8D6B2F" w14:textId="77777777" w:rsidTr="005D5EDB">
        <w:trPr>
          <w:jc w:val="center"/>
        </w:trPr>
        <w:tc>
          <w:tcPr>
            <w:tcW w:w="3205" w:type="dxa"/>
            <w:vAlign w:val="center"/>
          </w:tcPr>
          <w:p w14:paraId="0CDB5426" w14:textId="6F287A6B" w:rsidR="005D5EDB" w:rsidRPr="00AB37CB" w:rsidRDefault="005D5EDB" w:rsidP="00AB37CB">
            <w:pPr>
              <w:pStyle w:val="Default"/>
            </w:pPr>
            <w:r w:rsidRPr="00AB37CB">
              <w:t>Ц</w:t>
            </w:r>
            <w:r w:rsidRPr="00AB37CB">
              <w:rPr>
                <w:rFonts w:eastAsia="Times New Roman"/>
                <w:color w:val="auto"/>
                <w:lang w:eastAsia="ru-RU"/>
              </w:rPr>
              <w:t xml:space="preserve">ентр управления регионом Московской области (ЦУР), г. Красногорск, б-р Строителей, д.7 </w:t>
            </w:r>
          </w:p>
        </w:tc>
        <w:tc>
          <w:tcPr>
            <w:tcW w:w="2124" w:type="dxa"/>
            <w:vMerge w:val="restart"/>
            <w:vAlign w:val="center"/>
          </w:tcPr>
          <w:p w14:paraId="5537DDE4" w14:textId="57A149BE" w:rsidR="005D5EDB" w:rsidRPr="00F30717" w:rsidRDefault="005D5EDB" w:rsidP="004A2263">
            <w:pPr>
              <w:pStyle w:val="af"/>
              <w:tabs>
                <w:tab w:val="left" w:pos="723"/>
                <w:tab w:val="left" w:pos="888"/>
              </w:tabs>
              <w:jc w:val="center"/>
            </w:pPr>
            <w:r w:rsidRPr="006B1E92">
              <w:t>диспетчерская служба (круглосуточно)</w:t>
            </w:r>
          </w:p>
        </w:tc>
        <w:tc>
          <w:tcPr>
            <w:tcW w:w="1892" w:type="dxa"/>
            <w:vAlign w:val="center"/>
          </w:tcPr>
          <w:p w14:paraId="5B48547C" w14:textId="74DFB4CE" w:rsidR="005D5EDB" w:rsidRPr="00F30717" w:rsidRDefault="005D5EDB" w:rsidP="005575C2">
            <w:pPr>
              <w:pStyle w:val="af"/>
              <w:tabs>
                <w:tab w:val="left" w:pos="723"/>
                <w:tab w:val="left" w:pos="888"/>
              </w:tabs>
              <w:spacing w:beforeAutospacing="0" w:afterAutospacing="0"/>
              <w:jc w:val="center"/>
            </w:pPr>
            <w:r w:rsidRPr="006B1E92">
              <w:rPr>
                <w:rFonts w:eastAsia="Calibri"/>
              </w:rPr>
              <w:t>Оператор</w:t>
            </w:r>
          </w:p>
        </w:tc>
        <w:tc>
          <w:tcPr>
            <w:tcW w:w="2408" w:type="dxa"/>
            <w:vAlign w:val="center"/>
          </w:tcPr>
          <w:p w14:paraId="00DDFF07" w14:textId="6188CBB1" w:rsidR="005D5EDB" w:rsidRPr="00F30717" w:rsidRDefault="005D5EDB" w:rsidP="005575C2">
            <w:pPr>
              <w:pStyle w:val="af"/>
              <w:tabs>
                <w:tab w:val="left" w:pos="723"/>
                <w:tab w:val="left" w:pos="888"/>
              </w:tabs>
              <w:spacing w:beforeAutospacing="0" w:afterAutospacing="0"/>
              <w:jc w:val="center"/>
            </w:pPr>
            <w:r w:rsidRPr="006B1E92">
              <w:t>оргтехника с программным обеспечением, средства связи на рабочем месте</w:t>
            </w:r>
          </w:p>
        </w:tc>
      </w:tr>
      <w:tr w:rsidR="005D5EDB" w:rsidRPr="00F30717" w14:paraId="0DE5B4B1" w14:textId="77777777" w:rsidTr="005D5EDB">
        <w:trPr>
          <w:jc w:val="center"/>
        </w:trPr>
        <w:tc>
          <w:tcPr>
            <w:tcW w:w="3205" w:type="dxa"/>
            <w:vAlign w:val="center"/>
          </w:tcPr>
          <w:p w14:paraId="014AB176" w14:textId="4051A93E" w:rsidR="005D5EDB" w:rsidRPr="004A2263" w:rsidRDefault="005D5EDB" w:rsidP="004A2263">
            <w:pPr>
              <w:pStyle w:val="Default"/>
              <w:rPr>
                <w:highlight w:val="yellow"/>
              </w:rPr>
            </w:pPr>
            <w:r w:rsidRPr="006B1E92">
              <w:rPr>
                <w:rFonts w:eastAsia="Calibri"/>
                <w:lang w:eastAsia="ru-RU"/>
              </w:rPr>
              <w:t>Муниципальный центр управления городского округа Электросталь (МЦУР), Московская обл., г. Электросталь, ул. Мира, д. 5</w:t>
            </w:r>
          </w:p>
        </w:tc>
        <w:tc>
          <w:tcPr>
            <w:tcW w:w="2124" w:type="dxa"/>
            <w:vMerge/>
            <w:vAlign w:val="center"/>
          </w:tcPr>
          <w:p w14:paraId="2986B557" w14:textId="20C2436C" w:rsidR="005D5EDB" w:rsidRPr="006B1E92" w:rsidRDefault="005D5EDB" w:rsidP="004A2263">
            <w:pPr>
              <w:pStyle w:val="af"/>
              <w:tabs>
                <w:tab w:val="left" w:pos="723"/>
                <w:tab w:val="left" w:pos="888"/>
              </w:tabs>
              <w:spacing w:beforeAutospacing="0" w:afterAutospacing="0"/>
              <w:jc w:val="center"/>
            </w:pPr>
          </w:p>
        </w:tc>
        <w:tc>
          <w:tcPr>
            <w:tcW w:w="1892" w:type="dxa"/>
            <w:vAlign w:val="center"/>
          </w:tcPr>
          <w:p w14:paraId="2FE78A4C" w14:textId="7BC96BA8" w:rsidR="005D5EDB" w:rsidRPr="006B1E92" w:rsidRDefault="005D5EDB" w:rsidP="004A2263">
            <w:pPr>
              <w:pStyle w:val="af"/>
              <w:tabs>
                <w:tab w:val="left" w:pos="723"/>
                <w:tab w:val="left" w:pos="888"/>
              </w:tabs>
              <w:spacing w:beforeAutospacing="0" w:afterAutospacing="0"/>
              <w:jc w:val="center"/>
            </w:pPr>
            <w:r w:rsidRPr="006B1E92">
              <w:rPr>
                <w:rFonts w:eastAsia="Calibri"/>
              </w:rPr>
              <w:t>Оператор</w:t>
            </w:r>
          </w:p>
        </w:tc>
        <w:tc>
          <w:tcPr>
            <w:tcW w:w="2408" w:type="dxa"/>
            <w:vAlign w:val="center"/>
          </w:tcPr>
          <w:p w14:paraId="60B153B8" w14:textId="273E651E" w:rsidR="005D5EDB" w:rsidRPr="006B1E92" w:rsidRDefault="005D5EDB" w:rsidP="004A2263">
            <w:pPr>
              <w:pStyle w:val="af"/>
              <w:tabs>
                <w:tab w:val="left" w:pos="723"/>
                <w:tab w:val="left" w:pos="888"/>
              </w:tabs>
              <w:spacing w:beforeAutospacing="0" w:afterAutospacing="0"/>
              <w:jc w:val="center"/>
            </w:pPr>
            <w:r w:rsidRPr="006B1E92">
              <w:t>оргтехника с программным обеспечением, средства связи на рабочем месте</w:t>
            </w:r>
          </w:p>
        </w:tc>
      </w:tr>
      <w:tr w:rsidR="005D5EDB" w:rsidRPr="00F30717" w14:paraId="660D9A34" w14:textId="77777777" w:rsidTr="005D5EDB">
        <w:trPr>
          <w:jc w:val="center"/>
        </w:trPr>
        <w:tc>
          <w:tcPr>
            <w:tcW w:w="3205" w:type="dxa"/>
            <w:vAlign w:val="center"/>
          </w:tcPr>
          <w:p w14:paraId="1E55EFBD" w14:textId="223A2DD5" w:rsidR="005D5EDB" w:rsidRPr="00F30717" w:rsidRDefault="005D5EDB" w:rsidP="004A2263">
            <w:pPr>
              <w:pStyle w:val="af"/>
              <w:tabs>
                <w:tab w:val="left" w:pos="723"/>
                <w:tab w:val="left" w:pos="888"/>
              </w:tabs>
              <w:spacing w:beforeAutospacing="0" w:afterAutospacing="0"/>
              <w:jc w:val="left"/>
              <w:rPr>
                <w:rFonts w:eastAsia="Calibri"/>
              </w:rPr>
            </w:pPr>
            <w:r w:rsidRPr="00F30717">
              <w:t>Единая</w:t>
            </w:r>
            <w:r w:rsidRPr="003C43C6">
              <w:t xml:space="preserve"> </w:t>
            </w:r>
            <w:r w:rsidRPr="00F30717">
              <w:t xml:space="preserve">дежурная диспетчерская служба </w:t>
            </w:r>
            <w:r>
              <w:rPr>
                <w:bCs/>
              </w:rPr>
              <w:t xml:space="preserve">городского округа </w:t>
            </w:r>
            <w:r>
              <w:rPr>
                <w:bCs/>
              </w:rPr>
              <w:lastRenderedPageBreak/>
              <w:t>Электросталь</w:t>
            </w:r>
            <w:r w:rsidRPr="00F30717">
              <w:t xml:space="preserve"> (ЕДДС) </w:t>
            </w:r>
            <w:r w:rsidRPr="005D5EDB">
              <w:rPr>
                <w:iCs/>
              </w:rPr>
              <w:t>Московская обл., г.о. Электросталь, ул. Чернышевского, д.58</w:t>
            </w:r>
          </w:p>
        </w:tc>
        <w:tc>
          <w:tcPr>
            <w:tcW w:w="2124" w:type="dxa"/>
            <w:vMerge/>
            <w:vAlign w:val="center"/>
          </w:tcPr>
          <w:p w14:paraId="61DADC6E" w14:textId="2E16C7D7" w:rsidR="005D5EDB" w:rsidRPr="00F30717" w:rsidRDefault="005D5EDB" w:rsidP="004A2263">
            <w:pPr>
              <w:pStyle w:val="af"/>
              <w:tabs>
                <w:tab w:val="left" w:pos="723"/>
                <w:tab w:val="left" w:pos="888"/>
              </w:tabs>
              <w:spacing w:beforeAutospacing="0" w:afterAutospacing="0"/>
              <w:jc w:val="center"/>
            </w:pPr>
          </w:p>
        </w:tc>
        <w:tc>
          <w:tcPr>
            <w:tcW w:w="1892" w:type="dxa"/>
            <w:vAlign w:val="center"/>
          </w:tcPr>
          <w:p w14:paraId="24475FB3" w14:textId="755E4B52" w:rsidR="005D5EDB" w:rsidRPr="00F30717" w:rsidRDefault="00133AC1" w:rsidP="004A2263">
            <w:pPr>
              <w:pStyle w:val="af"/>
              <w:tabs>
                <w:tab w:val="left" w:pos="723"/>
                <w:tab w:val="left" w:pos="888"/>
              </w:tabs>
              <w:spacing w:beforeAutospacing="0" w:afterAutospacing="0"/>
              <w:jc w:val="center"/>
            </w:pPr>
            <w:r>
              <w:t>О</w:t>
            </w:r>
            <w:r w:rsidR="005D5EDB" w:rsidRPr="00F30717">
              <w:t>ператоры</w:t>
            </w:r>
          </w:p>
        </w:tc>
        <w:tc>
          <w:tcPr>
            <w:tcW w:w="2408" w:type="dxa"/>
            <w:vAlign w:val="center"/>
          </w:tcPr>
          <w:p w14:paraId="612F138B" w14:textId="19475920" w:rsidR="005D5EDB" w:rsidRPr="00F30717" w:rsidRDefault="005D5EDB" w:rsidP="004A2263">
            <w:pPr>
              <w:pStyle w:val="af"/>
              <w:tabs>
                <w:tab w:val="left" w:pos="723"/>
                <w:tab w:val="left" w:pos="888"/>
              </w:tabs>
              <w:spacing w:beforeAutospacing="0" w:afterAutospacing="0"/>
              <w:jc w:val="center"/>
            </w:pPr>
            <w:r w:rsidRPr="00F30717">
              <w:t xml:space="preserve">оргтехника с программным обеспечением, </w:t>
            </w:r>
            <w:r w:rsidRPr="00F30717">
              <w:lastRenderedPageBreak/>
              <w:t>средства связи на рабочем месте</w:t>
            </w:r>
          </w:p>
        </w:tc>
      </w:tr>
      <w:tr w:rsidR="005D5EDB" w:rsidRPr="00F30717" w14:paraId="0A055A8B" w14:textId="77777777" w:rsidTr="005D5EDB">
        <w:trPr>
          <w:jc w:val="center"/>
        </w:trPr>
        <w:tc>
          <w:tcPr>
            <w:tcW w:w="3205" w:type="dxa"/>
          </w:tcPr>
          <w:p w14:paraId="32E1AD82" w14:textId="73E62DAB" w:rsidR="005D5EDB" w:rsidRPr="00905B77" w:rsidRDefault="005D5EDB" w:rsidP="004A2263">
            <w:pPr>
              <w:pStyle w:val="af"/>
              <w:tabs>
                <w:tab w:val="left" w:pos="723"/>
                <w:tab w:val="left" w:pos="888"/>
              </w:tabs>
              <w:spacing w:beforeAutospacing="0" w:afterAutospacing="0"/>
              <w:jc w:val="left"/>
              <w:rPr>
                <w:rFonts w:eastAsia="Calibri"/>
              </w:rPr>
            </w:pPr>
            <w:r w:rsidRPr="00F30717">
              <w:lastRenderedPageBreak/>
              <w:t xml:space="preserve">Ситуационно-аналитический центр энергетики и ЖКХ Московской области (САЦ), </w:t>
            </w:r>
            <w:r w:rsidR="00AB04C4" w:rsidRPr="00AB04C4">
              <w:t>Московская область, г. Красногорск, Бульвар Строителей, дом 4, стр. 1</w:t>
            </w:r>
          </w:p>
        </w:tc>
        <w:tc>
          <w:tcPr>
            <w:tcW w:w="2124" w:type="dxa"/>
            <w:vMerge/>
            <w:vAlign w:val="center"/>
          </w:tcPr>
          <w:p w14:paraId="16CA2E4B" w14:textId="5FA73E88" w:rsidR="005D5EDB" w:rsidRPr="00F30717" w:rsidRDefault="005D5EDB" w:rsidP="004A2263">
            <w:pPr>
              <w:pStyle w:val="af"/>
              <w:tabs>
                <w:tab w:val="left" w:pos="723"/>
                <w:tab w:val="left" w:pos="888"/>
              </w:tabs>
              <w:spacing w:beforeAutospacing="0" w:afterAutospacing="0"/>
              <w:jc w:val="center"/>
            </w:pPr>
          </w:p>
        </w:tc>
        <w:tc>
          <w:tcPr>
            <w:tcW w:w="1892" w:type="dxa"/>
            <w:vAlign w:val="center"/>
          </w:tcPr>
          <w:p w14:paraId="655EB375" w14:textId="77777777" w:rsidR="005D5EDB" w:rsidRPr="00F30717" w:rsidRDefault="005D5EDB" w:rsidP="004A2263">
            <w:pPr>
              <w:pStyle w:val="af"/>
              <w:tabs>
                <w:tab w:val="left" w:pos="723"/>
                <w:tab w:val="left" w:pos="888"/>
              </w:tabs>
              <w:spacing w:beforeAutospacing="0" w:afterAutospacing="0"/>
              <w:jc w:val="center"/>
            </w:pPr>
            <w:r w:rsidRPr="00F30717">
              <w:t>оперативный дежурный</w:t>
            </w:r>
          </w:p>
        </w:tc>
        <w:tc>
          <w:tcPr>
            <w:tcW w:w="2408" w:type="dxa"/>
            <w:vAlign w:val="center"/>
          </w:tcPr>
          <w:p w14:paraId="7D1782E4" w14:textId="77777777" w:rsidR="005D5EDB" w:rsidRPr="00F30717" w:rsidRDefault="005D5EDB" w:rsidP="004A2263">
            <w:pPr>
              <w:pStyle w:val="af"/>
              <w:tabs>
                <w:tab w:val="left" w:pos="723"/>
                <w:tab w:val="left" w:pos="888"/>
              </w:tabs>
              <w:spacing w:beforeAutospacing="0" w:afterAutospacing="0"/>
              <w:jc w:val="center"/>
            </w:pPr>
            <w:r w:rsidRPr="00F30717">
              <w:t>оргтехника с программным обеспечением, средства связи на рабочем месте</w:t>
            </w:r>
          </w:p>
        </w:tc>
      </w:tr>
      <w:tr w:rsidR="00133AC1" w:rsidRPr="00F30717" w14:paraId="4B0C6D1C" w14:textId="77777777" w:rsidTr="007F74F7">
        <w:trPr>
          <w:jc w:val="center"/>
        </w:trPr>
        <w:tc>
          <w:tcPr>
            <w:tcW w:w="9629" w:type="dxa"/>
            <w:gridSpan w:val="4"/>
          </w:tcPr>
          <w:p w14:paraId="5627AC5E" w14:textId="1696C5C9" w:rsidR="00133AC1" w:rsidRPr="00F30717" w:rsidRDefault="00133AC1" w:rsidP="00133AC1">
            <w:pPr>
              <w:pStyle w:val="af"/>
              <w:tabs>
                <w:tab w:val="left" w:pos="723"/>
                <w:tab w:val="left" w:pos="888"/>
              </w:tabs>
              <w:spacing w:beforeAutospacing="0" w:afterAutospacing="0"/>
              <w:jc w:val="left"/>
            </w:pPr>
            <w:r w:rsidRPr="00133AC1">
              <w:rPr>
                <w:i/>
                <w:szCs w:val="28"/>
              </w:rPr>
              <w:t>Специализированные</w:t>
            </w:r>
            <w:r w:rsidRPr="00133AC1">
              <w:rPr>
                <w:i/>
                <w:spacing w:val="-5"/>
                <w:szCs w:val="28"/>
              </w:rPr>
              <w:t xml:space="preserve"> </w:t>
            </w:r>
            <w:r w:rsidRPr="00133AC1">
              <w:rPr>
                <w:i/>
                <w:szCs w:val="28"/>
              </w:rPr>
              <w:t>оперативные</w:t>
            </w:r>
            <w:r w:rsidRPr="00133AC1">
              <w:rPr>
                <w:i/>
                <w:spacing w:val="-2"/>
                <w:szCs w:val="28"/>
              </w:rPr>
              <w:t xml:space="preserve"> </w:t>
            </w:r>
            <w:r w:rsidRPr="00133AC1">
              <w:rPr>
                <w:i/>
                <w:szCs w:val="28"/>
              </w:rPr>
              <w:t>подразделения</w:t>
            </w:r>
            <w:r w:rsidRPr="00133AC1">
              <w:rPr>
                <w:i/>
                <w:spacing w:val="-5"/>
                <w:szCs w:val="28"/>
              </w:rPr>
              <w:t xml:space="preserve"> </w:t>
            </w:r>
            <w:r w:rsidRPr="00133AC1">
              <w:rPr>
                <w:i/>
                <w:szCs w:val="28"/>
              </w:rPr>
              <w:t>ГУ</w:t>
            </w:r>
            <w:r w:rsidRPr="00133AC1">
              <w:rPr>
                <w:i/>
                <w:spacing w:val="-3"/>
                <w:szCs w:val="28"/>
              </w:rPr>
              <w:t xml:space="preserve"> </w:t>
            </w:r>
            <w:r w:rsidRPr="00133AC1">
              <w:rPr>
                <w:i/>
                <w:szCs w:val="28"/>
              </w:rPr>
              <w:t>МЧС</w:t>
            </w:r>
            <w:r w:rsidRPr="00133AC1">
              <w:rPr>
                <w:i/>
                <w:spacing w:val="-4"/>
                <w:szCs w:val="28"/>
              </w:rPr>
              <w:t xml:space="preserve"> </w:t>
            </w:r>
            <w:r w:rsidRPr="00133AC1">
              <w:rPr>
                <w:i/>
                <w:szCs w:val="28"/>
              </w:rPr>
              <w:t>России</w:t>
            </w:r>
            <w:r w:rsidRPr="00133AC1">
              <w:rPr>
                <w:i/>
                <w:spacing w:val="-3"/>
                <w:szCs w:val="28"/>
              </w:rPr>
              <w:t xml:space="preserve"> </w:t>
            </w:r>
            <w:r w:rsidRPr="00133AC1">
              <w:rPr>
                <w:i/>
                <w:szCs w:val="28"/>
              </w:rPr>
              <w:t>по</w:t>
            </w:r>
            <w:r w:rsidRPr="00133AC1">
              <w:rPr>
                <w:i/>
                <w:spacing w:val="-6"/>
                <w:szCs w:val="28"/>
              </w:rPr>
              <w:t xml:space="preserve"> </w:t>
            </w:r>
            <w:r w:rsidRPr="00133AC1">
              <w:rPr>
                <w:i/>
                <w:szCs w:val="28"/>
              </w:rPr>
              <w:t>Московской</w:t>
            </w:r>
            <w:r w:rsidRPr="00133AC1">
              <w:rPr>
                <w:i/>
                <w:spacing w:val="-3"/>
                <w:szCs w:val="28"/>
              </w:rPr>
              <w:t xml:space="preserve"> </w:t>
            </w:r>
            <w:r w:rsidRPr="00133AC1">
              <w:rPr>
                <w:i/>
                <w:szCs w:val="28"/>
              </w:rPr>
              <w:t>области</w:t>
            </w:r>
            <w:r w:rsidRPr="00133AC1">
              <w:rPr>
                <w:i/>
                <w:spacing w:val="-3"/>
                <w:szCs w:val="28"/>
              </w:rPr>
              <w:t xml:space="preserve"> </w:t>
            </w:r>
            <w:r w:rsidRPr="00133AC1">
              <w:rPr>
                <w:i/>
                <w:szCs w:val="28"/>
              </w:rPr>
              <w:t>и</w:t>
            </w:r>
            <w:r w:rsidRPr="00133AC1">
              <w:rPr>
                <w:i/>
                <w:spacing w:val="-3"/>
                <w:szCs w:val="28"/>
              </w:rPr>
              <w:t xml:space="preserve"> </w:t>
            </w:r>
            <w:r w:rsidRPr="00133AC1">
              <w:rPr>
                <w:i/>
                <w:szCs w:val="28"/>
              </w:rPr>
              <w:t>ГКУ МО «Мособлпожспас» для территории городского округа Электросталь</w:t>
            </w:r>
          </w:p>
        </w:tc>
      </w:tr>
      <w:tr w:rsidR="00133AC1" w:rsidRPr="00F30717" w14:paraId="3CB09DE1" w14:textId="77777777" w:rsidTr="005D5EDB">
        <w:trPr>
          <w:trHeight w:val="276"/>
          <w:jc w:val="center"/>
        </w:trPr>
        <w:tc>
          <w:tcPr>
            <w:tcW w:w="3205" w:type="dxa"/>
            <w:vMerge w:val="restart"/>
            <w:vAlign w:val="center"/>
          </w:tcPr>
          <w:p w14:paraId="0A6F47C3" w14:textId="43A15DC9" w:rsidR="00133AC1" w:rsidRPr="00F30717" w:rsidRDefault="00133AC1" w:rsidP="00133AC1">
            <w:pPr>
              <w:pStyle w:val="af"/>
              <w:tabs>
                <w:tab w:val="left" w:pos="723"/>
                <w:tab w:val="left" w:pos="888"/>
              </w:tabs>
              <w:spacing w:beforeAutospacing="0" w:afterAutospacing="0"/>
              <w:jc w:val="left"/>
            </w:pPr>
            <w:r w:rsidRPr="00740260">
              <w:rPr>
                <w:bCs/>
              </w:rPr>
              <w:t>45 ПСЧ 37 ПСО ФПС ГПС ГУ МЧС России по Московской области</w:t>
            </w:r>
            <w:r>
              <w:rPr>
                <w:bCs/>
              </w:rPr>
              <w:t xml:space="preserve">, </w:t>
            </w:r>
            <w:r w:rsidRPr="00740260">
              <w:rPr>
                <w:bCs/>
              </w:rPr>
              <w:t>г. Электросталь, ул. Красная, д. 52</w:t>
            </w:r>
          </w:p>
        </w:tc>
        <w:tc>
          <w:tcPr>
            <w:tcW w:w="2124" w:type="dxa"/>
            <w:vMerge w:val="restart"/>
            <w:vAlign w:val="center"/>
          </w:tcPr>
          <w:p w14:paraId="2F1F00EC" w14:textId="77777777" w:rsidR="00133AC1" w:rsidRPr="00F30717" w:rsidRDefault="00133AC1" w:rsidP="004A2263">
            <w:pPr>
              <w:pStyle w:val="af"/>
              <w:tabs>
                <w:tab w:val="left" w:pos="723"/>
                <w:tab w:val="left" w:pos="888"/>
              </w:tabs>
              <w:spacing w:beforeAutospacing="0" w:afterAutospacing="0"/>
              <w:jc w:val="center"/>
            </w:pPr>
            <w:r w:rsidRPr="00F30717">
              <w:t>диспетчерская служба</w:t>
            </w:r>
          </w:p>
          <w:p w14:paraId="6A20BF55" w14:textId="5373218B" w:rsidR="00133AC1" w:rsidRPr="00F30717" w:rsidRDefault="00133AC1" w:rsidP="004A2263">
            <w:pPr>
              <w:pStyle w:val="af"/>
              <w:tabs>
                <w:tab w:val="left" w:pos="723"/>
                <w:tab w:val="left" w:pos="888"/>
              </w:tabs>
              <w:jc w:val="center"/>
            </w:pPr>
            <w:r w:rsidRPr="00F30717">
              <w:t>(круглосуточно)</w:t>
            </w:r>
          </w:p>
        </w:tc>
        <w:tc>
          <w:tcPr>
            <w:tcW w:w="1892" w:type="dxa"/>
            <w:vAlign w:val="center"/>
          </w:tcPr>
          <w:p w14:paraId="05590243" w14:textId="1108ECFB" w:rsidR="00133AC1" w:rsidRPr="00F30717" w:rsidRDefault="00133AC1" w:rsidP="00133AC1">
            <w:pPr>
              <w:pStyle w:val="af"/>
              <w:tabs>
                <w:tab w:val="left" w:pos="723"/>
                <w:tab w:val="left" w:pos="888"/>
              </w:tabs>
              <w:spacing w:beforeAutospacing="0" w:afterAutospacing="0"/>
              <w:jc w:val="center"/>
            </w:pPr>
            <w:r w:rsidRPr="00F30717">
              <w:t>оперативный дежурный</w:t>
            </w:r>
          </w:p>
        </w:tc>
        <w:tc>
          <w:tcPr>
            <w:tcW w:w="2408" w:type="dxa"/>
            <w:vAlign w:val="center"/>
          </w:tcPr>
          <w:p w14:paraId="42B88AC6" w14:textId="1E78016C" w:rsidR="00133AC1" w:rsidRPr="00F30717" w:rsidRDefault="00133AC1" w:rsidP="00133AC1">
            <w:pPr>
              <w:pStyle w:val="af"/>
              <w:tabs>
                <w:tab w:val="left" w:pos="723"/>
                <w:tab w:val="left" w:pos="888"/>
              </w:tabs>
              <w:spacing w:beforeAutospacing="0" w:afterAutospacing="0"/>
              <w:jc w:val="center"/>
            </w:pPr>
            <w:r w:rsidRPr="00F30717">
              <w:t>оргтехника, средства связи на рабочем месте</w:t>
            </w:r>
          </w:p>
        </w:tc>
      </w:tr>
      <w:tr w:rsidR="00133AC1" w:rsidRPr="00F30717" w14:paraId="004772BD" w14:textId="77777777" w:rsidTr="005D5EDB">
        <w:trPr>
          <w:trHeight w:val="276"/>
          <w:jc w:val="center"/>
        </w:trPr>
        <w:tc>
          <w:tcPr>
            <w:tcW w:w="3205" w:type="dxa"/>
            <w:vMerge/>
          </w:tcPr>
          <w:p w14:paraId="5EA5934F" w14:textId="77777777" w:rsidR="00133AC1" w:rsidRPr="00F30717" w:rsidRDefault="00133AC1" w:rsidP="004A2263">
            <w:pPr>
              <w:pStyle w:val="af"/>
              <w:tabs>
                <w:tab w:val="left" w:pos="723"/>
                <w:tab w:val="left" w:pos="888"/>
              </w:tabs>
              <w:spacing w:beforeAutospacing="0" w:afterAutospacing="0"/>
            </w:pPr>
          </w:p>
        </w:tc>
        <w:tc>
          <w:tcPr>
            <w:tcW w:w="2124" w:type="dxa"/>
            <w:vMerge/>
            <w:vAlign w:val="center"/>
          </w:tcPr>
          <w:p w14:paraId="11111DFC" w14:textId="20426B67" w:rsidR="00133AC1" w:rsidRPr="00F30717" w:rsidRDefault="00133AC1" w:rsidP="004A2263">
            <w:pPr>
              <w:pStyle w:val="af"/>
              <w:tabs>
                <w:tab w:val="left" w:pos="723"/>
                <w:tab w:val="left" w:pos="888"/>
              </w:tabs>
              <w:jc w:val="center"/>
            </w:pPr>
          </w:p>
        </w:tc>
        <w:tc>
          <w:tcPr>
            <w:tcW w:w="1892" w:type="dxa"/>
            <w:vMerge w:val="restart"/>
            <w:vAlign w:val="center"/>
          </w:tcPr>
          <w:p w14:paraId="58B80FAE" w14:textId="77777777" w:rsidR="00133AC1" w:rsidRPr="00F30717" w:rsidRDefault="00133AC1" w:rsidP="004A2263">
            <w:pPr>
              <w:pStyle w:val="af"/>
              <w:tabs>
                <w:tab w:val="left" w:pos="723"/>
                <w:tab w:val="left" w:pos="888"/>
              </w:tabs>
              <w:spacing w:beforeAutospacing="0" w:afterAutospacing="0"/>
              <w:ind w:left="-108" w:right="-108"/>
              <w:jc w:val="center"/>
            </w:pPr>
            <w:r w:rsidRPr="00F30717">
              <w:t>состав в соответствии с табелем боевого расчета отделения караула на пожарном автомобиле</w:t>
            </w:r>
          </w:p>
        </w:tc>
        <w:tc>
          <w:tcPr>
            <w:tcW w:w="2408" w:type="dxa"/>
            <w:vMerge w:val="restart"/>
            <w:vAlign w:val="center"/>
          </w:tcPr>
          <w:p w14:paraId="283E7CD3" w14:textId="77777777" w:rsidR="00133AC1" w:rsidRPr="00F30717" w:rsidRDefault="00133AC1" w:rsidP="004A2263">
            <w:pPr>
              <w:pStyle w:val="af"/>
              <w:tabs>
                <w:tab w:val="left" w:pos="723"/>
                <w:tab w:val="left" w:pos="888"/>
              </w:tabs>
              <w:spacing w:beforeAutospacing="0" w:afterAutospacing="0"/>
              <w:jc w:val="center"/>
            </w:pPr>
            <w:r w:rsidRPr="00F30717">
              <w:t>противопожарная техника</w:t>
            </w:r>
          </w:p>
        </w:tc>
      </w:tr>
      <w:tr w:rsidR="00133AC1" w:rsidRPr="00F30717" w14:paraId="7C8103A2" w14:textId="77777777" w:rsidTr="005D5EDB">
        <w:trPr>
          <w:jc w:val="center"/>
        </w:trPr>
        <w:tc>
          <w:tcPr>
            <w:tcW w:w="3205" w:type="dxa"/>
          </w:tcPr>
          <w:p w14:paraId="0C71FFFC" w14:textId="11CDB54A" w:rsidR="00133AC1" w:rsidRPr="00F30717" w:rsidRDefault="00133AC1" w:rsidP="004A2263">
            <w:pPr>
              <w:pStyle w:val="af"/>
              <w:tabs>
                <w:tab w:val="left" w:pos="723"/>
                <w:tab w:val="left" w:pos="888"/>
              </w:tabs>
              <w:spacing w:beforeAutospacing="0" w:afterAutospacing="0"/>
            </w:pPr>
            <w:r w:rsidRPr="00740260">
              <w:t>ОП 45 ПСЧ 37 ПСО ФПС ГПС ГУ МЧС России по Московской области</w:t>
            </w:r>
            <w:r>
              <w:t xml:space="preserve">, </w:t>
            </w:r>
            <w:r w:rsidRPr="00740260">
              <w:t>г. Электросталь, ул. Карла Маркса, д. 1</w:t>
            </w:r>
          </w:p>
        </w:tc>
        <w:tc>
          <w:tcPr>
            <w:tcW w:w="2124" w:type="dxa"/>
            <w:vMerge/>
            <w:vAlign w:val="center"/>
          </w:tcPr>
          <w:p w14:paraId="0C76280A" w14:textId="549A991F" w:rsidR="00133AC1" w:rsidRPr="00F30717" w:rsidRDefault="00133AC1" w:rsidP="004A2263">
            <w:pPr>
              <w:pStyle w:val="af"/>
              <w:tabs>
                <w:tab w:val="left" w:pos="723"/>
                <w:tab w:val="left" w:pos="888"/>
              </w:tabs>
              <w:jc w:val="center"/>
            </w:pPr>
          </w:p>
        </w:tc>
        <w:tc>
          <w:tcPr>
            <w:tcW w:w="1892" w:type="dxa"/>
            <w:vMerge/>
            <w:vAlign w:val="center"/>
          </w:tcPr>
          <w:p w14:paraId="2BEAB1AB" w14:textId="77777777" w:rsidR="00133AC1" w:rsidRPr="00F30717" w:rsidRDefault="00133AC1" w:rsidP="004A2263">
            <w:pPr>
              <w:pStyle w:val="af"/>
              <w:tabs>
                <w:tab w:val="left" w:pos="723"/>
                <w:tab w:val="left" w:pos="888"/>
              </w:tabs>
              <w:spacing w:beforeAutospacing="0" w:afterAutospacing="0"/>
              <w:ind w:left="-108" w:right="-108"/>
              <w:jc w:val="center"/>
            </w:pPr>
          </w:p>
        </w:tc>
        <w:tc>
          <w:tcPr>
            <w:tcW w:w="2408" w:type="dxa"/>
            <w:vMerge/>
            <w:vAlign w:val="center"/>
          </w:tcPr>
          <w:p w14:paraId="65AEC323" w14:textId="77777777" w:rsidR="00133AC1" w:rsidRPr="00F30717" w:rsidRDefault="00133AC1" w:rsidP="004A2263">
            <w:pPr>
              <w:pStyle w:val="af"/>
              <w:tabs>
                <w:tab w:val="left" w:pos="723"/>
                <w:tab w:val="left" w:pos="888"/>
              </w:tabs>
              <w:spacing w:beforeAutospacing="0" w:afterAutospacing="0"/>
              <w:jc w:val="center"/>
            </w:pPr>
          </w:p>
        </w:tc>
      </w:tr>
      <w:tr w:rsidR="00133AC1" w:rsidRPr="00F30717" w14:paraId="35EB424C" w14:textId="77777777" w:rsidTr="005D5EDB">
        <w:trPr>
          <w:jc w:val="center"/>
        </w:trPr>
        <w:tc>
          <w:tcPr>
            <w:tcW w:w="3205" w:type="dxa"/>
          </w:tcPr>
          <w:p w14:paraId="5E8B4FF0" w14:textId="77777777" w:rsidR="00133AC1" w:rsidRDefault="00133AC1" w:rsidP="004A2263">
            <w:pPr>
              <w:pStyle w:val="af"/>
              <w:tabs>
                <w:tab w:val="left" w:pos="723"/>
                <w:tab w:val="left" w:pos="888"/>
              </w:tabs>
              <w:spacing w:beforeAutospacing="0" w:afterAutospacing="0"/>
            </w:pPr>
            <w:r>
              <w:t>СПСЧ-2</w:t>
            </w:r>
          </w:p>
          <w:p w14:paraId="5300B003" w14:textId="228F643C" w:rsidR="00133AC1" w:rsidRPr="00F30717" w:rsidRDefault="00133AC1" w:rsidP="004A2263">
            <w:pPr>
              <w:pStyle w:val="af"/>
              <w:tabs>
                <w:tab w:val="left" w:pos="723"/>
                <w:tab w:val="left" w:pos="888"/>
              </w:tabs>
              <w:spacing w:beforeAutospacing="0" w:afterAutospacing="0"/>
            </w:pPr>
            <w:r>
              <w:t xml:space="preserve">СО № 26 ФГКУ «СУ ФПС № 3 МЧС России», </w:t>
            </w:r>
            <w:r w:rsidRPr="00740260">
              <w:t>г. Электросталь, ул. Карла Маркса, д. 1</w:t>
            </w:r>
          </w:p>
        </w:tc>
        <w:tc>
          <w:tcPr>
            <w:tcW w:w="2124" w:type="dxa"/>
            <w:vMerge/>
            <w:vAlign w:val="center"/>
          </w:tcPr>
          <w:p w14:paraId="5C6D3356" w14:textId="16D8439E" w:rsidR="00133AC1" w:rsidRPr="00F30717" w:rsidRDefault="00133AC1" w:rsidP="004A2263">
            <w:pPr>
              <w:pStyle w:val="af"/>
              <w:tabs>
                <w:tab w:val="left" w:pos="723"/>
                <w:tab w:val="left" w:pos="888"/>
              </w:tabs>
              <w:jc w:val="center"/>
            </w:pPr>
          </w:p>
        </w:tc>
        <w:tc>
          <w:tcPr>
            <w:tcW w:w="1892" w:type="dxa"/>
            <w:vMerge/>
            <w:vAlign w:val="center"/>
          </w:tcPr>
          <w:p w14:paraId="645758AF" w14:textId="77777777" w:rsidR="00133AC1" w:rsidRPr="00F30717" w:rsidRDefault="00133AC1" w:rsidP="004A2263">
            <w:pPr>
              <w:pStyle w:val="af"/>
              <w:tabs>
                <w:tab w:val="left" w:pos="723"/>
                <w:tab w:val="left" w:pos="888"/>
              </w:tabs>
              <w:spacing w:beforeAutospacing="0" w:afterAutospacing="0"/>
              <w:ind w:left="-108" w:right="-108"/>
              <w:jc w:val="center"/>
            </w:pPr>
          </w:p>
        </w:tc>
        <w:tc>
          <w:tcPr>
            <w:tcW w:w="2408" w:type="dxa"/>
            <w:vMerge/>
            <w:vAlign w:val="center"/>
          </w:tcPr>
          <w:p w14:paraId="05F227BD" w14:textId="77777777" w:rsidR="00133AC1" w:rsidRPr="00F30717" w:rsidRDefault="00133AC1" w:rsidP="004A2263">
            <w:pPr>
              <w:pStyle w:val="af"/>
              <w:tabs>
                <w:tab w:val="left" w:pos="723"/>
                <w:tab w:val="left" w:pos="888"/>
              </w:tabs>
              <w:spacing w:beforeAutospacing="0" w:afterAutospacing="0"/>
              <w:jc w:val="center"/>
            </w:pPr>
          </w:p>
        </w:tc>
      </w:tr>
      <w:tr w:rsidR="00133AC1" w:rsidRPr="00F30717" w14:paraId="6DE08B88" w14:textId="77777777" w:rsidTr="005D5EDB">
        <w:trPr>
          <w:jc w:val="center"/>
        </w:trPr>
        <w:tc>
          <w:tcPr>
            <w:tcW w:w="3205" w:type="dxa"/>
          </w:tcPr>
          <w:p w14:paraId="397F04B7" w14:textId="1B3246B9" w:rsidR="00133AC1" w:rsidRPr="00F30717" w:rsidRDefault="00133AC1" w:rsidP="004A2263">
            <w:pPr>
              <w:pStyle w:val="af"/>
              <w:tabs>
                <w:tab w:val="left" w:pos="723"/>
                <w:tab w:val="left" w:pos="888"/>
              </w:tabs>
              <w:spacing w:beforeAutospacing="0" w:afterAutospacing="0"/>
              <w:jc w:val="left"/>
            </w:pPr>
            <w:r>
              <w:t xml:space="preserve">СПСЧ-111 СО № 26 ФГКУ «СУ ФПС № 3 МЧС России», </w:t>
            </w:r>
            <w:r w:rsidRPr="00740260">
              <w:t>г.</w:t>
            </w:r>
            <w:r>
              <w:t xml:space="preserve"> </w:t>
            </w:r>
            <w:r w:rsidRPr="00740260">
              <w:t>Электросталь,</w:t>
            </w:r>
            <w:r>
              <w:t xml:space="preserve"> </w:t>
            </w:r>
            <w:r w:rsidRPr="00740260">
              <w:t>Криулинский проезд, д. 5</w:t>
            </w:r>
          </w:p>
        </w:tc>
        <w:tc>
          <w:tcPr>
            <w:tcW w:w="2124" w:type="dxa"/>
            <w:vMerge/>
            <w:vAlign w:val="center"/>
          </w:tcPr>
          <w:p w14:paraId="58E4B30D" w14:textId="55E11CF0" w:rsidR="00133AC1" w:rsidRPr="00F30717" w:rsidRDefault="00133AC1" w:rsidP="004A2263">
            <w:pPr>
              <w:pStyle w:val="af"/>
              <w:tabs>
                <w:tab w:val="left" w:pos="723"/>
                <w:tab w:val="left" w:pos="888"/>
              </w:tabs>
              <w:jc w:val="center"/>
            </w:pPr>
          </w:p>
        </w:tc>
        <w:tc>
          <w:tcPr>
            <w:tcW w:w="1892" w:type="dxa"/>
            <w:vMerge/>
            <w:vAlign w:val="center"/>
          </w:tcPr>
          <w:p w14:paraId="58B5DA01" w14:textId="77777777" w:rsidR="00133AC1" w:rsidRPr="00F30717" w:rsidRDefault="00133AC1" w:rsidP="004A2263">
            <w:pPr>
              <w:pStyle w:val="af"/>
              <w:tabs>
                <w:tab w:val="left" w:pos="723"/>
                <w:tab w:val="left" w:pos="888"/>
              </w:tabs>
              <w:spacing w:beforeAutospacing="0" w:afterAutospacing="0"/>
              <w:ind w:left="-108" w:right="-108"/>
              <w:jc w:val="center"/>
            </w:pPr>
          </w:p>
        </w:tc>
        <w:tc>
          <w:tcPr>
            <w:tcW w:w="2408" w:type="dxa"/>
            <w:vMerge/>
            <w:vAlign w:val="center"/>
          </w:tcPr>
          <w:p w14:paraId="537941DD" w14:textId="77777777" w:rsidR="00133AC1" w:rsidRPr="00F30717" w:rsidRDefault="00133AC1" w:rsidP="004A2263">
            <w:pPr>
              <w:pStyle w:val="af"/>
              <w:tabs>
                <w:tab w:val="left" w:pos="723"/>
                <w:tab w:val="left" w:pos="888"/>
              </w:tabs>
              <w:spacing w:beforeAutospacing="0" w:afterAutospacing="0"/>
              <w:jc w:val="center"/>
            </w:pPr>
          </w:p>
        </w:tc>
      </w:tr>
      <w:tr w:rsidR="00133AC1" w:rsidRPr="00F30717" w14:paraId="23C03079" w14:textId="77777777" w:rsidTr="005D5EDB">
        <w:trPr>
          <w:jc w:val="center"/>
        </w:trPr>
        <w:tc>
          <w:tcPr>
            <w:tcW w:w="3205" w:type="dxa"/>
          </w:tcPr>
          <w:p w14:paraId="308E3755" w14:textId="52F10FA0" w:rsidR="00133AC1" w:rsidRDefault="00133AC1" w:rsidP="004A2263">
            <w:pPr>
              <w:pStyle w:val="af"/>
              <w:tabs>
                <w:tab w:val="left" w:pos="723"/>
                <w:tab w:val="left" w:pos="888"/>
              </w:tabs>
              <w:spacing w:beforeAutospacing="0" w:afterAutospacing="0"/>
              <w:jc w:val="left"/>
            </w:pPr>
            <w:r>
              <w:rPr>
                <w:rFonts w:eastAsia="Calibri"/>
                <w:bCs/>
              </w:rPr>
              <w:t>ПСЧ ВДПО, г. Электросталь, ул. Железнодорожная, д. 1</w:t>
            </w:r>
          </w:p>
        </w:tc>
        <w:tc>
          <w:tcPr>
            <w:tcW w:w="2124" w:type="dxa"/>
            <w:vMerge/>
            <w:vAlign w:val="center"/>
          </w:tcPr>
          <w:p w14:paraId="5AED78B1" w14:textId="0F069013" w:rsidR="00133AC1" w:rsidRPr="00F30717" w:rsidRDefault="00133AC1" w:rsidP="004A2263">
            <w:pPr>
              <w:pStyle w:val="af"/>
              <w:tabs>
                <w:tab w:val="left" w:pos="723"/>
                <w:tab w:val="left" w:pos="888"/>
              </w:tabs>
              <w:jc w:val="center"/>
            </w:pPr>
          </w:p>
        </w:tc>
        <w:tc>
          <w:tcPr>
            <w:tcW w:w="1892" w:type="dxa"/>
            <w:vMerge/>
            <w:vAlign w:val="center"/>
          </w:tcPr>
          <w:p w14:paraId="633BFCB5" w14:textId="77777777" w:rsidR="00133AC1" w:rsidRPr="00F30717" w:rsidRDefault="00133AC1" w:rsidP="004A2263">
            <w:pPr>
              <w:pStyle w:val="af"/>
              <w:tabs>
                <w:tab w:val="left" w:pos="723"/>
                <w:tab w:val="left" w:pos="888"/>
              </w:tabs>
              <w:spacing w:beforeAutospacing="0" w:afterAutospacing="0"/>
              <w:ind w:left="-108" w:right="-108"/>
              <w:jc w:val="center"/>
            </w:pPr>
          </w:p>
        </w:tc>
        <w:tc>
          <w:tcPr>
            <w:tcW w:w="2408" w:type="dxa"/>
            <w:vMerge/>
            <w:vAlign w:val="center"/>
          </w:tcPr>
          <w:p w14:paraId="0F5AA6DD" w14:textId="77777777" w:rsidR="00133AC1" w:rsidRPr="00F30717" w:rsidRDefault="00133AC1" w:rsidP="004A2263">
            <w:pPr>
              <w:pStyle w:val="af"/>
              <w:tabs>
                <w:tab w:val="left" w:pos="723"/>
                <w:tab w:val="left" w:pos="888"/>
              </w:tabs>
              <w:spacing w:beforeAutospacing="0" w:afterAutospacing="0"/>
              <w:jc w:val="center"/>
            </w:pPr>
          </w:p>
        </w:tc>
      </w:tr>
      <w:tr w:rsidR="00133AC1" w:rsidRPr="00F30717" w14:paraId="4F8E57CE" w14:textId="77777777" w:rsidTr="005D5EDB">
        <w:trPr>
          <w:jc w:val="center"/>
        </w:trPr>
        <w:tc>
          <w:tcPr>
            <w:tcW w:w="3205" w:type="dxa"/>
          </w:tcPr>
          <w:p w14:paraId="41BC46BD" w14:textId="01605858" w:rsidR="00133AC1" w:rsidRDefault="00133AC1" w:rsidP="004A2263">
            <w:pPr>
              <w:pStyle w:val="af"/>
              <w:tabs>
                <w:tab w:val="left" w:pos="723"/>
                <w:tab w:val="left" w:pos="888"/>
              </w:tabs>
              <w:spacing w:beforeAutospacing="0" w:afterAutospacing="0"/>
              <w:jc w:val="left"/>
            </w:pPr>
            <w:r>
              <w:rPr>
                <w:rFonts w:eastAsia="Calibri"/>
                <w:bCs/>
              </w:rPr>
              <w:t>МУ АСС, г. Электросталь, ул. Чернышевского, д. 58</w:t>
            </w:r>
          </w:p>
        </w:tc>
        <w:tc>
          <w:tcPr>
            <w:tcW w:w="2124" w:type="dxa"/>
            <w:vMerge/>
            <w:vAlign w:val="center"/>
          </w:tcPr>
          <w:p w14:paraId="6EF285BE" w14:textId="34C26FD9" w:rsidR="00133AC1" w:rsidRPr="00F30717" w:rsidRDefault="00133AC1" w:rsidP="004A2263">
            <w:pPr>
              <w:pStyle w:val="af"/>
              <w:tabs>
                <w:tab w:val="left" w:pos="723"/>
                <w:tab w:val="left" w:pos="888"/>
              </w:tabs>
              <w:jc w:val="center"/>
            </w:pPr>
          </w:p>
        </w:tc>
        <w:tc>
          <w:tcPr>
            <w:tcW w:w="1892" w:type="dxa"/>
            <w:vMerge/>
            <w:vAlign w:val="center"/>
          </w:tcPr>
          <w:p w14:paraId="6901B5FE" w14:textId="77777777" w:rsidR="00133AC1" w:rsidRPr="00F30717" w:rsidRDefault="00133AC1" w:rsidP="004A2263">
            <w:pPr>
              <w:pStyle w:val="af"/>
              <w:tabs>
                <w:tab w:val="left" w:pos="723"/>
                <w:tab w:val="left" w:pos="888"/>
              </w:tabs>
              <w:spacing w:beforeAutospacing="0" w:afterAutospacing="0"/>
              <w:ind w:left="-108" w:right="-108"/>
              <w:jc w:val="center"/>
            </w:pPr>
          </w:p>
        </w:tc>
        <w:tc>
          <w:tcPr>
            <w:tcW w:w="2408" w:type="dxa"/>
            <w:vMerge/>
            <w:vAlign w:val="center"/>
          </w:tcPr>
          <w:p w14:paraId="01AFC7BD" w14:textId="77777777" w:rsidR="00133AC1" w:rsidRPr="00F30717" w:rsidRDefault="00133AC1" w:rsidP="004A2263">
            <w:pPr>
              <w:pStyle w:val="af"/>
              <w:tabs>
                <w:tab w:val="left" w:pos="723"/>
                <w:tab w:val="left" w:pos="888"/>
              </w:tabs>
              <w:spacing w:beforeAutospacing="0" w:afterAutospacing="0"/>
              <w:jc w:val="center"/>
            </w:pPr>
          </w:p>
        </w:tc>
      </w:tr>
      <w:tr w:rsidR="00133AC1" w:rsidRPr="00F30717" w14:paraId="41B55469" w14:textId="77777777" w:rsidTr="007F74F7">
        <w:trPr>
          <w:trHeight w:val="1666"/>
          <w:jc w:val="center"/>
        </w:trPr>
        <w:tc>
          <w:tcPr>
            <w:tcW w:w="3205" w:type="dxa"/>
            <w:tcBorders>
              <w:bottom w:val="single" w:sz="4" w:space="0" w:color="auto"/>
            </w:tcBorders>
          </w:tcPr>
          <w:p w14:paraId="38551890" w14:textId="4785A5BA" w:rsidR="00133AC1" w:rsidRPr="008F1176" w:rsidRDefault="00133AC1" w:rsidP="004A2263">
            <w:pPr>
              <w:pStyle w:val="af"/>
              <w:tabs>
                <w:tab w:val="left" w:pos="723"/>
                <w:tab w:val="left" w:pos="888"/>
              </w:tabs>
              <w:spacing w:beforeAutospacing="0" w:afterAutospacing="0"/>
              <w:rPr>
                <w:highlight w:val="yellow"/>
              </w:rPr>
            </w:pPr>
            <w:r w:rsidRPr="005432E7">
              <w:t xml:space="preserve">ПСЧ-256 ТУ № 6 </w:t>
            </w:r>
            <w:r w:rsidRPr="005432E7">
              <w:rPr>
                <w:rFonts w:eastAsia="Calibri"/>
                <w:bCs/>
                <w:kern w:val="2"/>
                <w14:ligatures w14:val="standardContextual"/>
              </w:rPr>
              <w:t>ГКУ МО «Мособлпожспас», на территории городского округа Электросталь, г.о. Электросталь, п. Новые дома, д. 11В</w:t>
            </w:r>
          </w:p>
        </w:tc>
        <w:tc>
          <w:tcPr>
            <w:tcW w:w="2124" w:type="dxa"/>
            <w:vMerge/>
            <w:tcBorders>
              <w:bottom w:val="single" w:sz="4" w:space="0" w:color="auto"/>
            </w:tcBorders>
          </w:tcPr>
          <w:p w14:paraId="339C2CD2" w14:textId="210662FC" w:rsidR="00133AC1" w:rsidRPr="00F30717" w:rsidRDefault="00133AC1" w:rsidP="004A2263">
            <w:pPr>
              <w:pStyle w:val="af"/>
              <w:tabs>
                <w:tab w:val="left" w:pos="723"/>
                <w:tab w:val="left" w:pos="888"/>
              </w:tabs>
              <w:spacing w:beforeAutospacing="0" w:afterAutospacing="0"/>
              <w:jc w:val="center"/>
            </w:pPr>
          </w:p>
        </w:tc>
        <w:tc>
          <w:tcPr>
            <w:tcW w:w="1892" w:type="dxa"/>
            <w:vMerge/>
            <w:tcBorders>
              <w:bottom w:val="single" w:sz="4" w:space="0" w:color="auto"/>
            </w:tcBorders>
            <w:vAlign w:val="center"/>
          </w:tcPr>
          <w:p w14:paraId="09704C55" w14:textId="635D0DDC" w:rsidR="00133AC1" w:rsidRPr="00F30717" w:rsidRDefault="00133AC1" w:rsidP="004A2263">
            <w:pPr>
              <w:pStyle w:val="af"/>
              <w:tabs>
                <w:tab w:val="left" w:pos="723"/>
                <w:tab w:val="left" w:pos="888"/>
              </w:tabs>
              <w:spacing w:beforeAutospacing="0" w:afterAutospacing="0"/>
              <w:ind w:left="-108" w:right="-108"/>
              <w:jc w:val="center"/>
            </w:pPr>
          </w:p>
        </w:tc>
        <w:tc>
          <w:tcPr>
            <w:tcW w:w="2408" w:type="dxa"/>
            <w:vMerge/>
            <w:tcBorders>
              <w:bottom w:val="single" w:sz="4" w:space="0" w:color="auto"/>
            </w:tcBorders>
            <w:vAlign w:val="center"/>
          </w:tcPr>
          <w:p w14:paraId="342D1CC4" w14:textId="1C221A70" w:rsidR="00133AC1" w:rsidRPr="00F30717" w:rsidRDefault="00133AC1" w:rsidP="004A2263">
            <w:pPr>
              <w:pStyle w:val="af"/>
              <w:tabs>
                <w:tab w:val="left" w:pos="723"/>
                <w:tab w:val="left" w:pos="888"/>
              </w:tabs>
              <w:spacing w:beforeAutospacing="0" w:afterAutospacing="0"/>
              <w:jc w:val="center"/>
            </w:pPr>
          </w:p>
        </w:tc>
      </w:tr>
      <w:tr w:rsidR="00133AC1" w:rsidRPr="00F30717" w14:paraId="26C3E485" w14:textId="77777777" w:rsidTr="009A68F9">
        <w:trPr>
          <w:trHeight w:val="143"/>
          <w:jc w:val="center"/>
        </w:trPr>
        <w:tc>
          <w:tcPr>
            <w:tcW w:w="9629" w:type="dxa"/>
            <w:gridSpan w:val="4"/>
            <w:tcBorders>
              <w:bottom w:val="single" w:sz="4" w:space="0" w:color="auto"/>
            </w:tcBorders>
          </w:tcPr>
          <w:p w14:paraId="4F486127" w14:textId="65BFEAB8" w:rsidR="00133AC1" w:rsidRPr="00F30717" w:rsidRDefault="009A68F9" w:rsidP="009A68F9">
            <w:pPr>
              <w:pStyle w:val="af"/>
              <w:tabs>
                <w:tab w:val="left" w:pos="723"/>
                <w:tab w:val="left" w:pos="888"/>
              </w:tabs>
              <w:spacing w:beforeAutospacing="0" w:afterAutospacing="0"/>
              <w:jc w:val="left"/>
            </w:pPr>
            <w:r w:rsidRPr="009A68F9">
              <w:rPr>
                <w:i/>
                <w:szCs w:val="28"/>
              </w:rPr>
              <w:t>Органы</w:t>
            </w:r>
            <w:r w:rsidRPr="009A68F9">
              <w:rPr>
                <w:i/>
                <w:spacing w:val="-7"/>
                <w:szCs w:val="28"/>
              </w:rPr>
              <w:t xml:space="preserve"> </w:t>
            </w:r>
            <w:r w:rsidRPr="009A68F9">
              <w:rPr>
                <w:i/>
                <w:szCs w:val="28"/>
              </w:rPr>
              <w:t>правопорядка</w:t>
            </w:r>
            <w:r w:rsidRPr="009A68F9">
              <w:rPr>
                <w:i/>
                <w:spacing w:val="-5"/>
                <w:szCs w:val="28"/>
              </w:rPr>
              <w:t xml:space="preserve"> </w:t>
            </w:r>
            <w:r w:rsidRPr="009A68F9">
              <w:rPr>
                <w:i/>
                <w:szCs w:val="28"/>
              </w:rPr>
              <w:t>МВД</w:t>
            </w:r>
            <w:r w:rsidRPr="009A68F9">
              <w:rPr>
                <w:i/>
                <w:spacing w:val="-5"/>
                <w:szCs w:val="28"/>
              </w:rPr>
              <w:t xml:space="preserve"> </w:t>
            </w:r>
            <w:r w:rsidRPr="009A68F9">
              <w:rPr>
                <w:i/>
                <w:szCs w:val="28"/>
              </w:rPr>
              <w:t>России</w:t>
            </w:r>
            <w:r w:rsidRPr="009A68F9">
              <w:rPr>
                <w:i/>
                <w:spacing w:val="-6"/>
                <w:szCs w:val="28"/>
              </w:rPr>
              <w:t xml:space="preserve"> </w:t>
            </w:r>
            <w:r w:rsidRPr="009A68F9">
              <w:rPr>
                <w:i/>
                <w:szCs w:val="28"/>
              </w:rPr>
              <w:t>и</w:t>
            </w:r>
            <w:r w:rsidRPr="009A68F9">
              <w:rPr>
                <w:i/>
                <w:spacing w:val="-5"/>
                <w:szCs w:val="28"/>
              </w:rPr>
              <w:t xml:space="preserve"> </w:t>
            </w:r>
            <w:r w:rsidRPr="009A68F9">
              <w:rPr>
                <w:i/>
                <w:szCs w:val="28"/>
              </w:rPr>
              <w:t>Росгвардии</w:t>
            </w:r>
            <w:r w:rsidRPr="009A68F9">
              <w:rPr>
                <w:i/>
                <w:spacing w:val="-8"/>
                <w:szCs w:val="28"/>
              </w:rPr>
              <w:t xml:space="preserve"> </w:t>
            </w:r>
            <w:r w:rsidRPr="00133AC1">
              <w:rPr>
                <w:i/>
                <w:szCs w:val="28"/>
              </w:rPr>
              <w:t>для территории городского округа Электросталь</w:t>
            </w:r>
          </w:p>
        </w:tc>
      </w:tr>
      <w:tr w:rsidR="004A2263" w:rsidRPr="00F30717" w14:paraId="5EA59FD5" w14:textId="77777777" w:rsidTr="005D5EDB">
        <w:trPr>
          <w:jc w:val="center"/>
        </w:trPr>
        <w:tc>
          <w:tcPr>
            <w:tcW w:w="3205" w:type="dxa"/>
            <w:vMerge w:val="restart"/>
            <w:vAlign w:val="center"/>
          </w:tcPr>
          <w:p w14:paraId="50096618" w14:textId="1ADCE801" w:rsidR="004A2263" w:rsidRPr="00F30717" w:rsidRDefault="00556350" w:rsidP="004A2263">
            <w:pPr>
              <w:pStyle w:val="af"/>
              <w:tabs>
                <w:tab w:val="left" w:pos="723"/>
                <w:tab w:val="left" w:pos="888"/>
              </w:tabs>
              <w:spacing w:beforeAutospacing="0" w:afterAutospacing="0"/>
              <w:jc w:val="left"/>
            </w:pPr>
            <w:r>
              <w:rPr>
                <w:shd w:val="clear" w:color="auto" w:fill="FFFFFF"/>
              </w:rPr>
              <w:t xml:space="preserve">УМВД России по </w:t>
            </w:r>
            <w:r w:rsidR="004A2263">
              <w:rPr>
                <w:bCs/>
              </w:rPr>
              <w:t>городско</w:t>
            </w:r>
            <w:r>
              <w:rPr>
                <w:bCs/>
              </w:rPr>
              <w:t>му</w:t>
            </w:r>
            <w:r w:rsidR="004A2263">
              <w:rPr>
                <w:bCs/>
              </w:rPr>
              <w:t xml:space="preserve"> округ</w:t>
            </w:r>
            <w:r>
              <w:rPr>
                <w:bCs/>
              </w:rPr>
              <w:t>у</w:t>
            </w:r>
            <w:r w:rsidR="004A2263">
              <w:rPr>
                <w:bCs/>
              </w:rPr>
              <w:t xml:space="preserve"> Электросталь</w:t>
            </w:r>
            <w:r w:rsidR="004A2263" w:rsidRPr="00F30717">
              <w:rPr>
                <w:bCs/>
              </w:rPr>
              <w:t>,</w:t>
            </w:r>
            <w:r>
              <w:rPr>
                <w:bCs/>
              </w:rPr>
              <w:t xml:space="preserve"> ГУ МВД по Московской области</w:t>
            </w:r>
            <w:r w:rsidR="000A2541">
              <w:rPr>
                <w:bCs/>
              </w:rPr>
              <w:t>,</w:t>
            </w:r>
            <w:r w:rsidR="004A2263" w:rsidRPr="00F30717">
              <w:rPr>
                <w:bCs/>
              </w:rPr>
              <w:t xml:space="preserve"> </w:t>
            </w:r>
            <w:r w:rsidR="004A2263" w:rsidRPr="003C43C6">
              <w:lastRenderedPageBreak/>
              <w:t>Московская обл., г. Электросталь, ул. Пионерская, д.1</w:t>
            </w:r>
          </w:p>
        </w:tc>
        <w:tc>
          <w:tcPr>
            <w:tcW w:w="2124" w:type="dxa"/>
            <w:vMerge w:val="restart"/>
            <w:vAlign w:val="center"/>
          </w:tcPr>
          <w:p w14:paraId="139E91B9" w14:textId="77777777" w:rsidR="004A2263" w:rsidRPr="00F30717" w:rsidRDefault="004A2263" w:rsidP="004A2263">
            <w:pPr>
              <w:pStyle w:val="af"/>
              <w:tabs>
                <w:tab w:val="left" w:pos="723"/>
                <w:tab w:val="left" w:pos="888"/>
              </w:tabs>
              <w:spacing w:beforeAutospacing="0" w:afterAutospacing="0"/>
              <w:jc w:val="center"/>
            </w:pPr>
            <w:r w:rsidRPr="00F30717">
              <w:lastRenderedPageBreak/>
              <w:t>дежурная часть УМВД (круглосуточно)</w:t>
            </w:r>
          </w:p>
        </w:tc>
        <w:tc>
          <w:tcPr>
            <w:tcW w:w="1892" w:type="dxa"/>
            <w:vAlign w:val="center"/>
          </w:tcPr>
          <w:p w14:paraId="45491064" w14:textId="77777777" w:rsidR="004A2263" w:rsidRPr="00F30717" w:rsidRDefault="004A2263" w:rsidP="004A2263">
            <w:pPr>
              <w:pStyle w:val="af"/>
              <w:tabs>
                <w:tab w:val="left" w:pos="723"/>
                <w:tab w:val="left" w:pos="888"/>
              </w:tabs>
              <w:spacing w:beforeAutospacing="0" w:afterAutospacing="0"/>
              <w:ind w:left="-108" w:right="-108"/>
              <w:jc w:val="center"/>
            </w:pPr>
            <w:r w:rsidRPr="00F30717">
              <w:t>оперативный дежурный по УМВД</w:t>
            </w:r>
          </w:p>
        </w:tc>
        <w:tc>
          <w:tcPr>
            <w:tcW w:w="2408" w:type="dxa"/>
            <w:vAlign w:val="center"/>
          </w:tcPr>
          <w:p w14:paraId="1F06B049" w14:textId="77777777" w:rsidR="004A2263" w:rsidRPr="00F30717" w:rsidRDefault="004A2263" w:rsidP="004A2263">
            <w:pPr>
              <w:pStyle w:val="af"/>
              <w:tabs>
                <w:tab w:val="left" w:pos="723"/>
                <w:tab w:val="left" w:pos="888"/>
              </w:tabs>
              <w:spacing w:beforeAutospacing="0" w:afterAutospacing="0"/>
              <w:jc w:val="center"/>
            </w:pPr>
            <w:r w:rsidRPr="00F30717">
              <w:t>оргтехника, средства связи на рабочем месте</w:t>
            </w:r>
          </w:p>
        </w:tc>
      </w:tr>
      <w:tr w:rsidR="004A2263" w:rsidRPr="00F30717" w14:paraId="1AC4874D" w14:textId="77777777" w:rsidTr="005D5EDB">
        <w:trPr>
          <w:jc w:val="center"/>
        </w:trPr>
        <w:tc>
          <w:tcPr>
            <w:tcW w:w="3205" w:type="dxa"/>
            <w:vMerge/>
          </w:tcPr>
          <w:p w14:paraId="12F19AE1" w14:textId="77777777" w:rsidR="004A2263" w:rsidRPr="00F30717" w:rsidRDefault="004A2263" w:rsidP="004A2263">
            <w:pPr>
              <w:pStyle w:val="af"/>
              <w:tabs>
                <w:tab w:val="left" w:pos="723"/>
                <w:tab w:val="left" w:pos="888"/>
              </w:tabs>
              <w:spacing w:beforeAutospacing="0" w:afterAutospacing="0"/>
              <w:rPr>
                <w:shd w:val="clear" w:color="auto" w:fill="FFFFFF"/>
              </w:rPr>
            </w:pPr>
          </w:p>
        </w:tc>
        <w:tc>
          <w:tcPr>
            <w:tcW w:w="2124" w:type="dxa"/>
            <w:vMerge/>
            <w:vAlign w:val="center"/>
          </w:tcPr>
          <w:p w14:paraId="59CF5DD0" w14:textId="77777777" w:rsidR="004A2263" w:rsidRPr="00F30717" w:rsidRDefault="004A2263" w:rsidP="004A2263">
            <w:pPr>
              <w:pStyle w:val="af"/>
              <w:tabs>
                <w:tab w:val="left" w:pos="723"/>
                <w:tab w:val="left" w:pos="888"/>
              </w:tabs>
              <w:spacing w:beforeAutospacing="0" w:afterAutospacing="0"/>
              <w:jc w:val="center"/>
            </w:pPr>
          </w:p>
        </w:tc>
        <w:tc>
          <w:tcPr>
            <w:tcW w:w="1892" w:type="dxa"/>
            <w:vAlign w:val="center"/>
          </w:tcPr>
          <w:p w14:paraId="034ED79F" w14:textId="77777777" w:rsidR="004A2263" w:rsidRPr="00F30717" w:rsidRDefault="004A2263" w:rsidP="004A2263">
            <w:pPr>
              <w:pStyle w:val="af"/>
              <w:tabs>
                <w:tab w:val="left" w:pos="723"/>
                <w:tab w:val="left" w:pos="888"/>
              </w:tabs>
              <w:spacing w:beforeAutospacing="0" w:afterAutospacing="0"/>
              <w:ind w:left="-108" w:right="-108"/>
              <w:jc w:val="center"/>
            </w:pPr>
            <w:r w:rsidRPr="00F30717">
              <w:t xml:space="preserve">состав в </w:t>
            </w:r>
            <w:r w:rsidRPr="00F30717">
              <w:lastRenderedPageBreak/>
              <w:t>соответствии с утверждёнными в установленном порядке типовыми штатными расписаниями дежурных частей</w:t>
            </w:r>
          </w:p>
        </w:tc>
        <w:tc>
          <w:tcPr>
            <w:tcW w:w="2408" w:type="dxa"/>
            <w:vAlign w:val="center"/>
          </w:tcPr>
          <w:p w14:paraId="02B2A730" w14:textId="77777777" w:rsidR="004A2263" w:rsidRPr="00F30717" w:rsidRDefault="004A2263" w:rsidP="004A2263">
            <w:pPr>
              <w:pStyle w:val="af"/>
              <w:tabs>
                <w:tab w:val="left" w:pos="723"/>
                <w:tab w:val="left" w:pos="888"/>
              </w:tabs>
              <w:spacing w:beforeAutospacing="0" w:afterAutospacing="0"/>
              <w:jc w:val="center"/>
            </w:pPr>
            <w:r w:rsidRPr="00F30717">
              <w:lastRenderedPageBreak/>
              <w:t xml:space="preserve">дежурный </w:t>
            </w:r>
            <w:r w:rsidRPr="00F30717">
              <w:lastRenderedPageBreak/>
              <w:t>автомобиль</w:t>
            </w:r>
          </w:p>
        </w:tc>
      </w:tr>
      <w:tr w:rsidR="00F32A3E" w:rsidRPr="00F30717" w14:paraId="716F0493" w14:textId="77777777" w:rsidTr="005D5EDB">
        <w:trPr>
          <w:jc w:val="center"/>
        </w:trPr>
        <w:tc>
          <w:tcPr>
            <w:tcW w:w="3205" w:type="dxa"/>
            <w:vMerge w:val="restart"/>
          </w:tcPr>
          <w:p w14:paraId="6DCFE109" w14:textId="3A4A0A38" w:rsidR="00F32A3E" w:rsidRPr="00F30717" w:rsidRDefault="007A585D" w:rsidP="00F32A3E">
            <w:pPr>
              <w:pStyle w:val="af"/>
              <w:tabs>
                <w:tab w:val="left" w:pos="723"/>
                <w:tab w:val="left" w:pos="888"/>
              </w:tabs>
              <w:spacing w:beforeAutospacing="0" w:afterAutospacing="0"/>
              <w:rPr>
                <w:shd w:val="clear" w:color="auto" w:fill="FFFFFF"/>
              </w:rPr>
            </w:pPr>
            <w:r>
              <w:rPr>
                <w:bCs/>
              </w:rPr>
              <w:lastRenderedPageBreak/>
              <w:t>Отделение лицензионно-разрешительной работы по городскому округу Электросталь</w:t>
            </w:r>
            <w:r w:rsidR="000A2541">
              <w:rPr>
                <w:bCs/>
              </w:rPr>
              <w:t xml:space="preserve"> </w:t>
            </w:r>
            <w:r>
              <w:rPr>
                <w:bCs/>
              </w:rPr>
              <w:t>ГУ Росгвардии по Московской области</w:t>
            </w:r>
            <w:r w:rsidR="00F32A3E" w:rsidRPr="00F30717">
              <w:rPr>
                <w:bCs/>
              </w:rPr>
              <w:t xml:space="preserve">, </w:t>
            </w:r>
            <w:r w:rsidR="00F32A3E" w:rsidRPr="00F30717">
              <w:t>Московская обл., г.</w:t>
            </w:r>
            <w:r w:rsidR="00F32A3E" w:rsidRPr="00782522">
              <w:t xml:space="preserve"> </w:t>
            </w:r>
            <w:r w:rsidR="00F32A3E">
              <w:t>Электросталь</w:t>
            </w:r>
            <w:r w:rsidR="00F32A3E" w:rsidRPr="00F30717">
              <w:t xml:space="preserve">, </w:t>
            </w:r>
            <w:r w:rsidR="00F32A3E" w:rsidRPr="00782522">
              <w:t>ул. Пионерская, д. 1, каб. 26</w:t>
            </w:r>
          </w:p>
          <w:p w14:paraId="5AF90C48" w14:textId="77777777" w:rsidR="00F32A3E" w:rsidRDefault="00F32A3E" w:rsidP="00F32A3E">
            <w:pPr>
              <w:pStyle w:val="af"/>
              <w:tabs>
                <w:tab w:val="left" w:pos="723"/>
                <w:tab w:val="left" w:pos="888"/>
              </w:tabs>
              <w:spacing w:beforeAutospacing="0" w:afterAutospacing="0"/>
              <w:rPr>
                <w:shd w:val="clear" w:color="auto" w:fill="FFFFFF"/>
              </w:rPr>
            </w:pPr>
          </w:p>
          <w:p w14:paraId="58BC4DA6" w14:textId="62B29167" w:rsidR="00F32A3E" w:rsidRPr="00F30717" w:rsidRDefault="00F32A3E" w:rsidP="00F32A3E">
            <w:pPr>
              <w:pStyle w:val="af"/>
              <w:tabs>
                <w:tab w:val="left" w:pos="723"/>
                <w:tab w:val="left" w:pos="888"/>
              </w:tabs>
              <w:rPr>
                <w:shd w:val="clear" w:color="auto" w:fill="FFFFFF"/>
              </w:rPr>
            </w:pPr>
          </w:p>
        </w:tc>
        <w:tc>
          <w:tcPr>
            <w:tcW w:w="2124" w:type="dxa"/>
            <w:vMerge w:val="restart"/>
            <w:vAlign w:val="center"/>
          </w:tcPr>
          <w:p w14:paraId="4AFBBF6E" w14:textId="30EFEC8D" w:rsidR="00F32A3E" w:rsidRPr="00F30717" w:rsidRDefault="00F32A3E" w:rsidP="00F32A3E">
            <w:pPr>
              <w:pStyle w:val="af"/>
              <w:tabs>
                <w:tab w:val="left" w:pos="723"/>
                <w:tab w:val="left" w:pos="888"/>
              </w:tabs>
              <w:spacing w:beforeAutospacing="0" w:afterAutospacing="0"/>
              <w:jc w:val="center"/>
            </w:pPr>
            <w:r w:rsidRPr="00F30717">
              <w:rPr>
                <w:bCs/>
              </w:rPr>
              <w:t>территориальная дежурная часть (круглосуточно)</w:t>
            </w:r>
          </w:p>
        </w:tc>
        <w:tc>
          <w:tcPr>
            <w:tcW w:w="1892" w:type="dxa"/>
            <w:vAlign w:val="center"/>
          </w:tcPr>
          <w:p w14:paraId="36EBCEE8" w14:textId="426AC976" w:rsidR="00F32A3E" w:rsidRPr="00F30717" w:rsidRDefault="00F32A3E" w:rsidP="00F32A3E">
            <w:pPr>
              <w:pStyle w:val="af"/>
              <w:tabs>
                <w:tab w:val="left" w:pos="723"/>
                <w:tab w:val="left" w:pos="888"/>
              </w:tabs>
              <w:spacing w:beforeAutospacing="0" w:afterAutospacing="0"/>
              <w:ind w:left="-108" w:right="-108"/>
              <w:jc w:val="center"/>
            </w:pPr>
            <w:r w:rsidRPr="00F30717">
              <w:t>оперативный дежурный</w:t>
            </w:r>
          </w:p>
        </w:tc>
        <w:tc>
          <w:tcPr>
            <w:tcW w:w="2408" w:type="dxa"/>
            <w:vAlign w:val="center"/>
          </w:tcPr>
          <w:p w14:paraId="0F6D5BFF" w14:textId="15BF9640" w:rsidR="00F32A3E" w:rsidRPr="00F30717" w:rsidRDefault="00F32A3E" w:rsidP="00F32A3E">
            <w:pPr>
              <w:pStyle w:val="af"/>
              <w:tabs>
                <w:tab w:val="left" w:pos="723"/>
                <w:tab w:val="left" w:pos="888"/>
              </w:tabs>
              <w:spacing w:beforeAutospacing="0" w:afterAutospacing="0"/>
              <w:jc w:val="center"/>
            </w:pPr>
            <w:r w:rsidRPr="00F30717">
              <w:t>оргтехника, средства связи на рабочем месте</w:t>
            </w:r>
          </w:p>
        </w:tc>
      </w:tr>
      <w:tr w:rsidR="00F32A3E" w:rsidRPr="00F30717" w14:paraId="2DA31180" w14:textId="77777777" w:rsidTr="005D5EDB">
        <w:trPr>
          <w:jc w:val="center"/>
        </w:trPr>
        <w:tc>
          <w:tcPr>
            <w:tcW w:w="3205" w:type="dxa"/>
            <w:vMerge/>
          </w:tcPr>
          <w:p w14:paraId="572A2DBD" w14:textId="77777777" w:rsidR="00F32A3E" w:rsidRPr="00F30717" w:rsidRDefault="00F32A3E" w:rsidP="00F32A3E">
            <w:pPr>
              <w:pStyle w:val="af"/>
              <w:tabs>
                <w:tab w:val="left" w:pos="723"/>
                <w:tab w:val="left" w:pos="888"/>
              </w:tabs>
              <w:spacing w:beforeAutospacing="0" w:afterAutospacing="0"/>
              <w:rPr>
                <w:shd w:val="clear" w:color="auto" w:fill="FFFFFF"/>
              </w:rPr>
            </w:pPr>
          </w:p>
        </w:tc>
        <w:tc>
          <w:tcPr>
            <w:tcW w:w="2124" w:type="dxa"/>
            <w:vMerge/>
            <w:vAlign w:val="center"/>
          </w:tcPr>
          <w:p w14:paraId="08299B15" w14:textId="77777777" w:rsidR="00F32A3E" w:rsidRPr="00F30717" w:rsidRDefault="00F32A3E" w:rsidP="00F32A3E">
            <w:pPr>
              <w:pStyle w:val="af"/>
              <w:tabs>
                <w:tab w:val="left" w:pos="723"/>
                <w:tab w:val="left" w:pos="888"/>
              </w:tabs>
              <w:spacing w:beforeAutospacing="0" w:afterAutospacing="0"/>
              <w:jc w:val="center"/>
            </w:pPr>
          </w:p>
        </w:tc>
        <w:tc>
          <w:tcPr>
            <w:tcW w:w="1892" w:type="dxa"/>
            <w:vAlign w:val="center"/>
          </w:tcPr>
          <w:p w14:paraId="3F2F2BED" w14:textId="66E54320" w:rsidR="00F32A3E" w:rsidRPr="00F30717" w:rsidRDefault="00F32A3E" w:rsidP="00F32A3E">
            <w:pPr>
              <w:pStyle w:val="af"/>
              <w:tabs>
                <w:tab w:val="left" w:pos="723"/>
                <w:tab w:val="left" w:pos="888"/>
              </w:tabs>
              <w:spacing w:beforeAutospacing="0" w:afterAutospacing="0"/>
              <w:ind w:left="-108" w:right="-108"/>
              <w:jc w:val="center"/>
            </w:pPr>
            <w:r w:rsidRPr="00F30717">
              <w:t>состав в соответствии с утверждёнными в установленном порядке типовыми штатными расписаниями дежурных частей</w:t>
            </w:r>
          </w:p>
        </w:tc>
        <w:tc>
          <w:tcPr>
            <w:tcW w:w="2408" w:type="dxa"/>
            <w:vAlign w:val="center"/>
          </w:tcPr>
          <w:p w14:paraId="0FB4FEE3" w14:textId="044D09A8" w:rsidR="00F32A3E" w:rsidRPr="00F30717" w:rsidRDefault="00F32A3E" w:rsidP="00F32A3E">
            <w:pPr>
              <w:pStyle w:val="af"/>
              <w:tabs>
                <w:tab w:val="left" w:pos="723"/>
                <w:tab w:val="left" w:pos="888"/>
              </w:tabs>
              <w:spacing w:beforeAutospacing="0" w:afterAutospacing="0"/>
              <w:jc w:val="center"/>
            </w:pPr>
            <w:r w:rsidRPr="00F30717">
              <w:t>дежурный автомобиль</w:t>
            </w:r>
          </w:p>
        </w:tc>
      </w:tr>
      <w:tr w:rsidR="00F32A3E" w:rsidRPr="00F30717" w14:paraId="2776C0A6" w14:textId="77777777" w:rsidTr="007F74F7">
        <w:trPr>
          <w:jc w:val="center"/>
        </w:trPr>
        <w:tc>
          <w:tcPr>
            <w:tcW w:w="9629" w:type="dxa"/>
            <w:gridSpan w:val="4"/>
          </w:tcPr>
          <w:p w14:paraId="0CC61DED" w14:textId="5217FBA3" w:rsidR="00F32A3E" w:rsidRPr="00F32A3E" w:rsidRDefault="00F32A3E" w:rsidP="00F32A3E">
            <w:pPr>
              <w:pStyle w:val="af"/>
              <w:tabs>
                <w:tab w:val="left" w:pos="723"/>
                <w:tab w:val="left" w:pos="888"/>
              </w:tabs>
              <w:spacing w:beforeAutospacing="0" w:afterAutospacing="0"/>
            </w:pPr>
            <w:r w:rsidRPr="00F32A3E">
              <w:rPr>
                <w:i/>
              </w:rPr>
              <w:t>Службы</w:t>
            </w:r>
            <w:r w:rsidRPr="00F32A3E">
              <w:rPr>
                <w:i/>
                <w:spacing w:val="-7"/>
              </w:rPr>
              <w:t xml:space="preserve"> </w:t>
            </w:r>
            <w:r w:rsidRPr="00F32A3E">
              <w:rPr>
                <w:i/>
              </w:rPr>
              <w:t>скорой</w:t>
            </w:r>
            <w:r w:rsidRPr="00F32A3E">
              <w:rPr>
                <w:i/>
                <w:spacing w:val="-6"/>
              </w:rPr>
              <w:t xml:space="preserve"> </w:t>
            </w:r>
            <w:r w:rsidRPr="00F32A3E">
              <w:rPr>
                <w:i/>
              </w:rPr>
              <w:t>медицинской</w:t>
            </w:r>
            <w:r w:rsidRPr="00F32A3E">
              <w:rPr>
                <w:i/>
                <w:spacing w:val="-7"/>
              </w:rPr>
              <w:t xml:space="preserve"> </w:t>
            </w:r>
            <w:r w:rsidRPr="00F32A3E">
              <w:rPr>
                <w:i/>
              </w:rPr>
              <w:t>помощи на территории городского округа Электросталь</w:t>
            </w:r>
          </w:p>
        </w:tc>
      </w:tr>
      <w:tr w:rsidR="004A2263" w:rsidRPr="00F30717" w14:paraId="3FB2B065" w14:textId="77777777" w:rsidTr="005D5EDB">
        <w:trPr>
          <w:jc w:val="center"/>
        </w:trPr>
        <w:tc>
          <w:tcPr>
            <w:tcW w:w="3205" w:type="dxa"/>
            <w:vMerge w:val="restart"/>
            <w:vAlign w:val="center"/>
          </w:tcPr>
          <w:p w14:paraId="00875B8E" w14:textId="5F0CDBC3" w:rsidR="004A2263" w:rsidRPr="00F30717" w:rsidRDefault="007A585D" w:rsidP="004A2263">
            <w:pPr>
              <w:pStyle w:val="af"/>
              <w:tabs>
                <w:tab w:val="left" w:pos="723"/>
                <w:tab w:val="left" w:pos="888"/>
              </w:tabs>
              <w:spacing w:beforeAutospacing="0" w:afterAutospacing="0"/>
              <w:jc w:val="left"/>
            </w:pPr>
            <w:r>
              <w:rPr>
                <w:bCs/>
              </w:rPr>
              <w:t>Станция</w:t>
            </w:r>
            <w:r w:rsidR="004A2263" w:rsidRPr="00F30717">
              <w:rPr>
                <w:bCs/>
              </w:rPr>
              <w:t xml:space="preserve"> Скорой медицинской помощи </w:t>
            </w:r>
            <w:r>
              <w:rPr>
                <w:bCs/>
              </w:rPr>
              <w:t>ЭЦГБ г. Электросталь</w:t>
            </w:r>
            <w:r w:rsidR="004A2263" w:rsidRPr="00F30717">
              <w:rPr>
                <w:bCs/>
              </w:rPr>
              <w:t xml:space="preserve">, </w:t>
            </w:r>
            <w:r w:rsidR="004A2263" w:rsidRPr="00782522">
              <w:t>Московская обл., г. Электросталь, ул. Пушкина, д.3</w:t>
            </w:r>
          </w:p>
        </w:tc>
        <w:tc>
          <w:tcPr>
            <w:tcW w:w="2124" w:type="dxa"/>
            <w:vMerge w:val="restart"/>
            <w:vAlign w:val="center"/>
          </w:tcPr>
          <w:p w14:paraId="63D00677" w14:textId="77777777" w:rsidR="004A2263" w:rsidRPr="00F30717" w:rsidRDefault="004A2263" w:rsidP="004A2263">
            <w:pPr>
              <w:pStyle w:val="af"/>
              <w:tabs>
                <w:tab w:val="left" w:pos="723"/>
                <w:tab w:val="left" w:pos="888"/>
              </w:tabs>
              <w:spacing w:beforeAutospacing="0" w:afterAutospacing="0"/>
              <w:jc w:val="center"/>
            </w:pPr>
            <w:r w:rsidRPr="00F30717">
              <w:t>территориальная дежурная служба</w:t>
            </w:r>
          </w:p>
        </w:tc>
        <w:tc>
          <w:tcPr>
            <w:tcW w:w="1892" w:type="dxa"/>
            <w:vAlign w:val="center"/>
          </w:tcPr>
          <w:p w14:paraId="3E94DFB2" w14:textId="77777777" w:rsidR="004A2263" w:rsidRPr="00F30717" w:rsidRDefault="004A2263" w:rsidP="004A2263">
            <w:pPr>
              <w:pStyle w:val="af"/>
              <w:tabs>
                <w:tab w:val="left" w:pos="723"/>
                <w:tab w:val="left" w:pos="888"/>
              </w:tabs>
              <w:spacing w:beforeAutospacing="0" w:afterAutospacing="0"/>
              <w:jc w:val="center"/>
            </w:pPr>
            <w:r w:rsidRPr="00F30717">
              <w:t>фельдшер по приему вызовов скорой медицинской помощи</w:t>
            </w:r>
          </w:p>
        </w:tc>
        <w:tc>
          <w:tcPr>
            <w:tcW w:w="2408" w:type="dxa"/>
            <w:vAlign w:val="center"/>
          </w:tcPr>
          <w:p w14:paraId="70567425" w14:textId="77777777" w:rsidR="004A2263" w:rsidRPr="00F30717" w:rsidRDefault="004A2263" w:rsidP="004A2263">
            <w:pPr>
              <w:pStyle w:val="af"/>
              <w:tabs>
                <w:tab w:val="left" w:pos="723"/>
                <w:tab w:val="left" w:pos="888"/>
              </w:tabs>
              <w:spacing w:beforeAutospacing="0" w:afterAutospacing="0"/>
              <w:jc w:val="center"/>
            </w:pPr>
            <w:r w:rsidRPr="00F30717">
              <w:t>оргтехника, средства связи на рабочем месте</w:t>
            </w:r>
          </w:p>
        </w:tc>
      </w:tr>
      <w:tr w:rsidR="004A2263" w:rsidRPr="00F30717" w14:paraId="308B3131" w14:textId="77777777" w:rsidTr="005D5EDB">
        <w:trPr>
          <w:jc w:val="center"/>
        </w:trPr>
        <w:tc>
          <w:tcPr>
            <w:tcW w:w="3205" w:type="dxa"/>
            <w:vMerge/>
          </w:tcPr>
          <w:p w14:paraId="4525DD65" w14:textId="77777777" w:rsidR="004A2263" w:rsidRPr="00F30717" w:rsidRDefault="004A2263" w:rsidP="004A2263">
            <w:pPr>
              <w:pStyle w:val="af"/>
              <w:tabs>
                <w:tab w:val="left" w:pos="723"/>
                <w:tab w:val="left" w:pos="888"/>
              </w:tabs>
              <w:spacing w:beforeAutospacing="0" w:afterAutospacing="0"/>
              <w:rPr>
                <w:bCs/>
              </w:rPr>
            </w:pPr>
          </w:p>
        </w:tc>
        <w:tc>
          <w:tcPr>
            <w:tcW w:w="2124" w:type="dxa"/>
            <w:vMerge/>
          </w:tcPr>
          <w:p w14:paraId="58AB4933" w14:textId="77777777" w:rsidR="004A2263" w:rsidRPr="00F30717" w:rsidRDefault="004A2263" w:rsidP="004A2263">
            <w:pPr>
              <w:pStyle w:val="af"/>
              <w:tabs>
                <w:tab w:val="left" w:pos="723"/>
                <w:tab w:val="left" w:pos="888"/>
              </w:tabs>
              <w:spacing w:beforeAutospacing="0" w:afterAutospacing="0"/>
              <w:jc w:val="center"/>
            </w:pPr>
          </w:p>
        </w:tc>
        <w:tc>
          <w:tcPr>
            <w:tcW w:w="1892" w:type="dxa"/>
            <w:vAlign w:val="center"/>
          </w:tcPr>
          <w:p w14:paraId="3E241DBE" w14:textId="77777777" w:rsidR="004A2263" w:rsidRPr="00F30717" w:rsidRDefault="004A2263" w:rsidP="004A2263">
            <w:pPr>
              <w:pStyle w:val="af"/>
              <w:tabs>
                <w:tab w:val="left" w:pos="723"/>
                <w:tab w:val="left" w:pos="888"/>
              </w:tabs>
              <w:spacing w:beforeAutospacing="0" w:afterAutospacing="0"/>
              <w:jc w:val="center"/>
            </w:pPr>
            <w:r w:rsidRPr="00F30717">
              <w:t>выездная бригада скорой медицинской помощи</w:t>
            </w:r>
          </w:p>
        </w:tc>
        <w:tc>
          <w:tcPr>
            <w:tcW w:w="2408" w:type="dxa"/>
            <w:vAlign w:val="center"/>
          </w:tcPr>
          <w:p w14:paraId="0A95D14D" w14:textId="77777777" w:rsidR="004A2263" w:rsidRPr="00F30717" w:rsidRDefault="004A2263" w:rsidP="004A2263">
            <w:pPr>
              <w:pStyle w:val="af"/>
              <w:tabs>
                <w:tab w:val="left" w:pos="723"/>
                <w:tab w:val="left" w:pos="888"/>
              </w:tabs>
              <w:spacing w:beforeAutospacing="0" w:afterAutospacing="0"/>
              <w:jc w:val="center"/>
            </w:pPr>
            <w:r w:rsidRPr="00F30717">
              <w:t>специализированная машина скорой помощи</w:t>
            </w:r>
          </w:p>
        </w:tc>
      </w:tr>
      <w:tr w:rsidR="000D5942" w:rsidRPr="00F30717" w14:paraId="1E895F54" w14:textId="77777777" w:rsidTr="007F74F7">
        <w:trPr>
          <w:jc w:val="center"/>
        </w:trPr>
        <w:tc>
          <w:tcPr>
            <w:tcW w:w="9629" w:type="dxa"/>
            <w:gridSpan w:val="4"/>
          </w:tcPr>
          <w:p w14:paraId="460DE7FB" w14:textId="253F2E2A" w:rsidR="000D5942" w:rsidRPr="00F30717" w:rsidRDefault="000D5942" w:rsidP="000D5942">
            <w:pPr>
              <w:pStyle w:val="af"/>
              <w:tabs>
                <w:tab w:val="left" w:pos="723"/>
                <w:tab w:val="left" w:pos="888"/>
              </w:tabs>
              <w:spacing w:beforeAutospacing="0" w:afterAutospacing="0"/>
              <w:jc w:val="left"/>
            </w:pPr>
            <w:r w:rsidRPr="000D5942">
              <w:rPr>
                <w:i/>
                <w:szCs w:val="28"/>
              </w:rPr>
              <w:t>Аварийно-восстановительная</w:t>
            </w:r>
            <w:r w:rsidRPr="000D5942">
              <w:rPr>
                <w:i/>
                <w:spacing w:val="-7"/>
                <w:szCs w:val="28"/>
              </w:rPr>
              <w:t xml:space="preserve"> </w:t>
            </w:r>
            <w:r w:rsidRPr="000D5942">
              <w:rPr>
                <w:i/>
                <w:szCs w:val="28"/>
              </w:rPr>
              <w:t>служба</w:t>
            </w:r>
            <w:r w:rsidRPr="000D5942">
              <w:rPr>
                <w:i/>
                <w:spacing w:val="-8"/>
                <w:szCs w:val="28"/>
              </w:rPr>
              <w:t xml:space="preserve"> </w:t>
            </w:r>
            <w:r w:rsidRPr="000D5942">
              <w:rPr>
                <w:i/>
                <w:szCs w:val="28"/>
              </w:rPr>
              <w:t>Московской</w:t>
            </w:r>
            <w:r w:rsidRPr="000D5942">
              <w:rPr>
                <w:i/>
                <w:spacing w:val="-7"/>
                <w:szCs w:val="28"/>
              </w:rPr>
              <w:t xml:space="preserve"> </w:t>
            </w:r>
            <w:r w:rsidRPr="000D5942">
              <w:rPr>
                <w:i/>
                <w:szCs w:val="28"/>
              </w:rPr>
              <w:t>области</w:t>
            </w:r>
            <w:r w:rsidRPr="000D5942">
              <w:rPr>
                <w:i/>
                <w:spacing w:val="-5"/>
                <w:szCs w:val="28"/>
              </w:rPr>
              <w:t xml:space="preserve"> </w:t>
            </w:r>
            <w:r w:rsidRPr="000D5942">
              <w:rPr>
                <w:i/>
                <w:szCs w:val="28"/>
              </w:rPr>
              <w:t>для</w:t>
            </w:r>
            <w:r w:rsidRPr="000D5942">
              <w:rPr>
                <w:i/>
                <w:spacing w:val="-5"/>
                <w:szCs w:val="28"/>
              </w:rPr>
              <w:t xml:space="preserve"> </w:t>
            </w:r>
            <w:r>
              <w:rPr>
                <w:i/>
                <w:sz w:val="22"/>
              </w:rPr>
              <w:t xml:space="preserve">территории </w:t>
            </w:r>
            <w:r w:rsidRPr="00F32A3E">
              <w:rPr>
                <w:i/>
              </w:rPr>
              <w:t>городского округа Электросталь</w:t>
            </w:r>
          </w:p>
        </w:tc>
      </w:tr>
      <w:tr w:rsidR="000D5942" w:rsidRPr="00F30717" w14:paraId="0923580A" w14:textId="77777777" w:rsidTr="000D5942">
        <w:trPr>
          <w:jc w:val="center"/>
        </w:trPr>
        <w:tc>
          <w:tcPr>
            <w:tcW w:w="3205" w:type="dxa"/>
            <w:vMerge w:val="restart"/>
          </w:tcPr>
          <w:p w14:paraId="2B40C0BE" w14:textId="4BCBBBCC" w:rsidR="000D5942" w:rsidRPr="00F30717" w:rsidRDefault="000D5942" w:rsidP="000D5942">
            <w:pPr>
              <w:pStyle w:val="af"/>
              <w:tabs>
                <w:tab w:val="left" w:pos="723"/>
                <w:tab w:val="left" w:pos="888"/>
              </w:tabs>
              <w:spacing w:beforeAutospacing="0" w:afterAutospacing="0"/>
              <w:rPr>
                <w:bCs/>
              </w:rPr>
            </w:pPr>
            <w:r w:rsidRPr="000A2541">
              <w:rPr>
                <w:color w:val="000000" w:themeColor="text1"/>
                <w:shd w:val="clear" w:color="auto" w:fill="FFFFFF"/>
              </w:rPr>
              <w:t>ГКУ Московской области «Московская областная специализированная аварийно-восстановительная служба» (ГКУ МО «МОС АВС»), Московская обл., г. Орехово-Зуево, ул. Северная, д. 59</w:t>
            </w:r>
          </w:p>
        </w:tc>
        <w:tc>
          <w:tcPr>
            <w:tcW w:w="2124" w:type="dxa"/>
            <w:vMerge w:val="restart"/>
            <w:vAlign w:val="center"/>
          </w:tcPr>
          <w:p w14:paraId="29AA90F8" w14:textId="77777777" w:rsidR="000D5942" w:rsidRPr="004D398F" w:rsidRDefault="000D5942" w:rsidP="000D5942">
            <w:pPr>
              <w:pStyle w:val="af"/>
              <w:tabs>
                <w:tab w:val="left" w:pos="723"/>
                <w:tab w:val="left" w:pos="888"/>
              </w:tabs>
              <w:spacing w:beforeAutospacing="0" w:afterAutospacing="0"/>
              <w:jc w:val="center"/>
              <w:rPr>
                <w:color w:val="000000" w:themeColor="text1"/>
                <w:sz w:val="22"/>
                <w:szCs w:val="22"/>
              </w:rPr>
            </w:pPr>
            <w:r w:rsidRPr="004D398F">
              <w:rPr>
                <w:color w:val="000000" w:themeColor="text1"/>
                <w:sz w:val="22"/>
                <w:szCs w:val="22"/>
              </w:rPr>
              <w:t>дежурная служба</w:t>
            </w:r>
          </w:p>
          <w:p w14:paraId="6E2F0958" w14:textId="0F883EA8" w:rsidR="000D5942" w:rsidRPr="00F30717" w:rsidRDefault="000D5942" w:rsidP="000D5942">
            <w:pPr>
              <w:pStyle w:val="af"/>
              <w:tabs>
                <w:tab w:val="left" w:pos="723"/>
                <w:tab w:val="left" w:pos="888"/>
              </w:tabs>
              <w:spacing w:beforeAutospacing="0" w:afterAutospacing="0"/>
              <w:jc w:val="center"/>
            </w:pPr>
            <w:r w:rsidRPr="004D398F">
              <w:rPr>
                <w:color w:val="000000" w:themeColor="text1"/>
                <w:sz w:val="22"/>
                <w:szCs w:val="22"/>
              </w:rPr>
              <w:t>(круглосуточно)</w:t>
            </w:r>
          </w:p>
        </w:tc>
        <w:tc>
          <w:tcPr>
            <w:tcW w:w="1892" w:type="dxa"/>
            <w:vAlign w:val="center"/>
          </w:tcPr>
          <w:p w14:paraId="1D866A62" w14:textId="0569383B" w:rsidR="000D5942" w:rsidRPr="00F30717" w:rsidRDefault="000D5942" w:rsidP="000D5942">
            <w:pPr>
              <w:pStyle w:val="af"/>
              <w:tabs>
                <w:tab w:val="left" w:pos="723"/>
                <w:tab w:val="left" w:pos="888"/>
              </w:tabs>
              <w:spacing w:beforeAutospacing="0" w:afterAutospacing="0"/>
              <w:jc w:val="center"/>
            </w:pPr>
            <w:r w:rsidRPr="004D398F">
              <w:rPr>
                <w:color w:val="000000" w:themeColor="text1"/>
                <w:sz w:val="22"/>
                <w:szCs w:val="22"/>
              </w:rPr>
              <w:t>диспетчер</w:t>
            </w:r>
          </w:p>
        </w:tc>
        <w:tc>
          <w:tcPr>
            <w:tcW w:w="2408" w:type="dxa"/>
            <w:vAlign w:val="center"/>
          </w:tcPr>
          <w:p w14:paraId="48ABFD5B" w14:textId="309EF318" w:rsidR="000D5942" w:rsidRPr="00F30717" w:rsidRDefault="000D5942" w:rsidP="000D5942">
            <w:pPr>
              <w:pStyle w:val="af"/>
              <w:tabs>
                <w:tab w:val="left" w:pos="723"/>
                <w:tab w:val="left" w:pos="888"/>
              </w:tabs>
              <w:spacing w:beforeAutospacing="0" w:afterAutospacing="0"/>
              <w:jc w:val="center"/>
            </w:pPr>
            <w:r w:rsidRPr="004D398F">
              <w:rPr>
                <w:color w:val="000000" w:themeColor="text1"/>
                <w:sz w:val="22"/>
                <w:szCs w:val="22"/>
              </w:rPr>
              <w:t>оргтехника, средства связи на рабочем месте</w:t>
            </w:r>
          </w:p>
        </w:tc>
      </w:tr>
      <w:tr w:rsidR="000D5942" w:rsidRPr="00F30717" w14:paraId="11B65900" w14:textId="77777777" w:rsidTr="005D5EDB">
        <w:trPr>
          <w:jc w:val="center"/>
        </w:trPr>
        <w:tc>
          <w:tcPr>
            <w:tcW w:w="3205" w:type="dxa"/>
            <w:vMerge/>
          </w:tcPr>
          <w:p w14:paraId="6DF5C36B" w14:textId="77777777" w:rsidR="000D5942" w:rsidRPr="00F30717" w:rsidRDefault="000D5942" w:rsidP="000D5942">
            <w:pPr>
              <w:pStyle w:val="af"/>
              <w:tabs>
                <w:tab w:val="left" w:pos="723"/>
                <w:tab w:val="left" w:pos="888"/>
              </w:tabs>
              <w:spacing w:beforeAutospacing="0" w:afterAutospacing="0"/>
              <w:rPr>
                <w:bCs/>
              </w:rPr>
            </w:pPr>
          </w:p>
        </w:tc>
        <w:tc>
          <w:tcPr>
            <w:tcW w:w="2124" w:type="dxa"/>
            <w:vMerge/>
          </w:tcPr>
          <w:p w14:paraId="0856DE47" w14:textId="77777777" w:rsidR="000D5942" w:rsidRPr="00F30717" w:rsidRDefault="000D5942" w:rsidP="000D5942">
            <w:pPr>
              <w:pStyle w:val="af"/>
              <w:tabs>
                <w:tab w:val="left" w:pos="723"/>
                <w:tab w:val="left" w:pos="888"/>
              </w:tabs>
              <w:spacing w:beforeAutospacing="0" w:afterAutospacing="0"/>
              <w:jc w:val="center"/>
            </w:pPr>
          </w:p>
        </w:tc>
        <w:tc>
          <w:tcPr>
            <w:tcW w:w="1892" w:type="dxa"/>
            <w:vAlign w:val="center"/>
          </w:tcPr>
          <w:p w14:paraId="079A0DC2" w14:textId="5CE0BA61" w:rsidR="000D5942" w:rsidRPr="00F30717" w:rsidRDefault="000D5942" w:rsidP="000D5942">
            <w:pPr>
              <w:pStyle w:val="af"/>
              <w:tabs>
                <w:tab w:val="left" w:pos="723"/>
                <w:tab w:val="left" w:pos="888"/>
              </w:tabs>
              <w:spacing w:beforeAutospacing="0" w:afterAutospacing="0"/>
              <w:jc w:val="center"/>
            </w:pPr>
            <w:r w:rsidRPr="004D398F">
              <w:rPr>
                <w:color w:val="000000" w:themeColor="text1"/>
                <w:sz w:val="22"/>
                <w:szCs w:val="22"/>
              </w:rPr>
              <w:t>состав в соответствии со структурой аварийной бригады</w:t>
            </w:r>
          </w:p>
        </w:tc>
        <w:tc>
          <w:tcPr>
            <w:tcW w:w="2408" w:type="dxa"/>
            <w:vAlign w:val="center"/>
          </w:tcPr>
          <w:p w14:paraId="3C0E754A" w14:textId="345B1333" w:rsidR="000D5942" w:rsidRPr="00F30717" w:rsidRDefault="000D5942" w:rsidP="000D5942">
            <w:pPr>
              <w:pStyle w:val="af"/>
              <w:tabs>
                <w:tab w:val="left" w:pos="723"/>
                <w:tab w:val="left" w:pos="888"/>
              </w:tabs>
              <w:spacing w:beforeAutospacing="0" w:afterAutospacing="0"/>
              <w:jc w:val="center"/>
            </w:pPr>
            <w:r w:rsidRPr="004D398F">
              <w:rPr>
                <w:color w:val="000000" w:themeColor="text1"/>
                <w:sz w:val="22"/>
                <w:szCs w:val="22"/>
              </w:rPr>
              <w:t>дежурный специализированный транспорт</w:t>
            </w:r>
          </w:p>
        </w:tc>
      </w:tr>
      <w:tr w:rsidR="00F32A3E" w:rsidRPr="00F30717" w14:paraId="7DE6205F" w14:textId="77777777" w:rsidTr="007F74F7">
        <w:trPr>
          <w:jc w:val="center"/>
        </w:trPr>
        <w:tc>
          <w:tcPr>
            <w:tcW w:w="9629" w:type="dxa"/>
            <w:gridSpan w:val="4"/>
          </w:tcPr>
          <w:p w14:paraId="0599F203" w14:textId="536C751A" w:rsidR="00F32A3E" w:rsidRPr="00F30717" w:rsidRDefault="00F32A3E" w:rsidP="00F32A3E">
            <w:pPr>
              <w:pStyle w:val="af"/>
              <w:tabs>
                <w:tab w:val="left" w:pos="723"/>
                <w:tab w:val="left" w:pos="888"/>
              </w:tabs>
              <w:spacing w:beforeAutospacing="0" w:afterAutospacing="0"/>
              <w:jc w:val="left"/>
            </w:pPr>
            <w:r w:rsidRPr="00F32A3E">
              <w:rPr>
                <w:i/>
                <w:szCs w:val="28"/>
              </w:rPr>
              <w:t>Аварийные</w:t>
            </w:r>
            <w:r w:rsidRPr="00F32A3E">
              <w:rPr>
                <w:i/>
                <w:spacing w:val="-5"/>
                <w:szCs w:val="28"/>
              </w:rPr>
              <w:t xml:space="preserve"> </w:t>
            </w:r>
            <w:r w:rsidRPr="00F32A3E">
              <w:rPr>
                <w:i/>
                <w:szCs w:val="28"/>
              </w:rPr>
              <w:t>службы</w:t>
            </w:r>
            <w:r w:rsidRPr="00F32A3E">
              <w:rPr>
                <w:i/>
                <w:spacing w:val="-5"/>
                <w:szCs w:val="28"/>
              </w:rPr>
              <w:t xml:space="preserve"> </w:t>
            </w:r>
            <w:r w:rsidRPr="00F32A3E">
              <w:rPr>
                <w:i/>
                <w:szCs w:val="28"/>
              </w:rPr>
              <w:t>газораспределительной</w:t>
            </w:r>
            <w:r w:rsidRPr="00F32A3E">
              <w:rPr>
                <w:i/>
                <w:spacing w:val="-5"/>
                <w:szCs w:val="28"/>
              </w:rPr>
              <w:t xml:space="preserve"> </w:t>
            </w:r>
            <w:r w:rsidRPr="00F32A3E">
              <w:rPr>
                <w:i/>
                <w:szCs w:val="28"/>
              </w:rPr>
              <w:t>организации</w:t>
            </w:r>
            <w:r w:rsidRPr="00F32A3E">
              <w:rPr>
                <w:i/>
                <w:sz w:val="28"/>
                <w:szCs w:val="32"/>
              </w:rPr>
              <w:t xml:space="preserve"> </w:t>
            </w:r>
            <w:r w:rsidRPr="00133AC1">
              <w:rPr>
                <w:i/>
                <w:szCs w:val="28"/>
              </w:rPr>
              <w:t>для территории городского округа Электросталь</w:t>
            </w:r>
          </w:p>
        </w:tc>
      </w:tr>
      <w:tr w:rsidR="004A2263" w:rsidRPr="00F30717" w14:paraId="027C3B0E" w14:textId="77777777" w:rsidTr="005D5EDB">
        <w:trPr>
          <w:jc w:val="center"/>
        </w:trPr>
        <w:tc>
          <w:tcPr>
            <w:tcW w:w="3205" w:type="dxa"/>
            <w:vMerge w:val="restart"/>
            <w:vAlign w:val="center"/>
          </w:tcPr>
          <w:p w14:paraId="66EB03CF" w14:textId="784BCB58" w:rsidR="004A2263" w:rsidRPr="000A2541" w:rsidRDefault="00937B55" w:rsidP="00DA2A23">
            <w:pPr>
              <w:pStyle w:val="af"/>
              <w:tabs>
                <w:tab w:val="left" w:pos="723"/>
                <w:tab w:val="left" w:pos="888"/>
              </w:tabs>
              <w:spacing w:beforeAutospacing="0" w:afterAutospacing="0"/>
              <w:rPr>
                <w:color w:val="000000" w:themeColor="text1"/>
                <w:shd w:val="clear" w:color="auto" w:fill="FFFFFF"/>
              </w:rPr>
            </w:pPr>
            <w:r w:rsidRPr="00777D2F">
              <w:rPr>
                <w:rFonts w:eastAsia="Calibri"/>
                <w:bCs/>
              </w:rPr>
              <w:t>Электростальская РЭС Филиал «Восток»</w:t>
            </w:r>
            <w:r>
              <w:rPr>
                <w:rFonts w:eastAsia="Calibri"/>
                <w:bCs/>
              </w:rPr>
              <w:t xml:space="preserve"> </w:t>
            </w:r>
            <w:r w:rsidRPr="00777D2F">
              <w:rPr>
                <w:rFonts w:eastAsia="Calibri"/>
                <w:bCs/>
              </w:rPr>
              <w:t>АО «Мособлгаз»,</w:t>
            </w:r>
            <w:r w:rsidRPr="00B82D74">
              <w:rPr>
                <w:rFonts w:eastAsia="Calibri"/>
                <w:iCs/>
              </w:rPr>
              <w:t xml:space="preserve"> </w:t>
            </w:r>
            <w:r w:rsidRPr="004F6B4C">
              <w:rPr>
                <w:rFonts w:eastAsia="Calibri"/>
                <w:bCs/>
              </w:rPr>
              <w:t xml:space="preserve">на территории городского округа Электросталь, Московская обл., г. Электросталь, ул. </w:t>
            </w:r>
            <w:r w:rsidRPr="004F6B4C">
              <w:rPr>
                <w:rFonts w:eastAsia="Calibri"/>
                <w:bCs/>
              </w:rPr>
              <w:lastRenderedPageBreak/>
              <w:t>Красная, д. 0/2</w:t>
            </w:r>
          </w:p>
        </w:tc>
        <w:tc>
          <w:tcPr>
            <w:tcW w:w="2124" w:type="dxa"/>
            <w:vMerge w:val="restart"/>
          </w:tcPr>
          <w:p w14:paraId="60FE0253" w14:textId="77777777" w:rsidR="004A2263" w:rsidRPr="00F30717" w:rsidRDefault="004A2263" w:rsidP="004A2263">
            <w:pPr>
              <w:pStyle w:val="af"/>
              <w:tabs>
                <w:tab w:val="left" w:pos="723"/>
                <w:tab w:val="left" w:pos="888"/>
              </w:tabs>
              <w:spacing w:beforeAutospacing="0" w:afterAutospacing="0"/>
              <w:jc w:val="center"/>
            </w:pPr>
            <w:r w:rsidRPr="00F30717">
              <w:lastRenderedPageBreak/>
              <w:t>дежурная служба РЭС территориального филиала (круглосуточно)</w:t>
            </w:r>
          </w:p>
        </w:tc>
        <w:tc>
          <w:tcPr>
            <w:tcW w:w="1892" w:type="dxa"/>
            <w:vAlign w:val="center"/>
          </w:tcPr>
          <w:p w14:paraId="0BAC1A19" w14:textId="77777777" w:rsidR="004A2263" w:rsidRPr="00F30717" w:rsidRDefault="004A2263" w:rsidP="004A2263">
            <w:pPr>
              <w:pStyle w:val="af"/>
              <w:tabs>
                <w:tab w:val="left" w:pos="723"/>
                <w:tab w:val="left" w:pos="888"/>
              </w:tabs>
              <w:spacing w:beforeAutospacing="0" w:afterAutospacing="0"/>
              <w:jc w:val="center"/>
            </w:pPr>
            <w:r w:rsidRPr="00F30717">
              <w:t>оперативный дежурный</w:t>
            </w:r>
          </w:p>
        </w:tc>
        <w:tc>
          <w:tcPr>
            <w:tcW w:w="2408" w:type="dxa"/>
            <w:vAlign w:val="center"/>
          </w:tcPr>
          <w:p w14:paraId="6471F2CB" w14:textId="77777777" w:rsidR="004A2263" w:rsidRPr="00F30717" w:rsidRDefault="004A2263" w:rsidP="004A2263">
            <w:pPr>
              <w:pStyle w:val="af"/>
              <w:tabs>
                <w:tab w:val="left" w:pos="723"/>
                <w:tab w:val="left" w:pos="888"/>
              </w:tabs>
              <w:spacing w:beforeAutospacing="0" w:afterAutospacing="0"/>
              <w:jc w:val="center"/>
            </w:pPr>
            <w:r w:rsidRPr="00F30717">
              <w:t>оргтехника, средства связи на рабочем месте</w:t>
            </w:r>
          </w:p>
        </w:tc>
      </w:tr>
      <w:tr w:rsidR="004A2263" w:rsidRPr="00F30717" w14:paraId="3D0F8DE2" w14:textId="77777777" w:rsidTr="005D5EDB">
        <w:trPr>
          <w:jc w:val="center"/>
        </w:trPr>
        <w:tc>
          <w:tcPr>
            <w:tcW w:w="3205" w:type="dxa"/>
            <w:vMerge/>
          </w:tcPr>
          <w:p w14:paraId="72F22B60" w14:textId="77777777" w:rsidR="004A2263" w:rsidRPr="00F30717" w:rsidRDefault="004A2263" w:rsidP="004A2263">
            <w:pPr>
              <w:pStyle w:val="af"/>
              <w:tabs>
                <w:tab w:val="left" w:pos="723"/>
                <w:tab w:val="left" w:pos="888"/>
              </w:tabs>
              <w:spacing w:beforeAutospacing="0" w:afterAutospacing="0"/>
              <w:rPr>
                <w:bCs/>
              </w:rPr>
            </w:pPr>
          </w:p>
        </w:tc>
        <w:tc>
          <w:tcPr>
            <w:tcW w:w="2124" w:type="dxa"/>
            <w:vMerge/>
          </w:tcPr>
          <w:p w14:paraId="4F76F0EC" w14:textId="77777777" w:rsidR="004A2263" w:rsidRPr="00F30717" w:rsidRDefault="004A2263" w:rsidP="004A2263">
            <w:pPr>
              <w:pStyle w:val="af"/>
              <w:tabs>
                <w:tab w:val="left" w:pos="723"/>
                <w:tab w:val="left" w:pos="888"/>
              </w:tabs>
              <w:spacing w:beforeAutospacing="0" w:afterAutospacing="0"/>
              <w:jc w:val="center"/>
            </w:pPr>
          </w:p>
        </w:tc>
        <w:tc>
          <w:tcPr>
            <w:tcW w:w="1892" w:type="dxa"/>
            <w:vAlign w:val="center"/>
          </w:tcPr>
          <w:p w14:paraId="21055FA2" w14:textId="6EC2EA84" w:rsidR="004A2263" w:rsidRPr="00F30717" w:rsidRDefault="004A2263" w:rsidP="004A2263">
            <w:pPr>
              <w:pStyle w:val="af"/>
              <w:tabs>
                <w:tab w:val="left" w:pos="723"/>
                <w:tab w:val="left" w:pos="888"/>
              </w:tabs>
              <w:spacing w:beforeAutospacing="0" w:afterAutospacing="0"/>
              <w:jc w:val="center"/>
            </w:pPr>
            <w:r w:rsidRPr="00F30717">
              <w:t xml:space="preserve">выездная аварийно-ремонтная </w:t>
            </w:r>
            <w:r w:rsidRPr="00F30717">
              <w:lastRenderedPageBreak/>
              <w:t>бригада</w:t>
            </w:r>
          </w:p>
        </w:tc>
        <w:tc>
          <w:tcPr>
            <w:tcW w:w="2408" w:type="dxa"/>
            <w:vAlign w:val="center"/>
          </w:tcPr>
          <w:p w14:paraId="663291C8" w14:textId="77777777" w:rsidR="004A2263" w:rsidRPr="00F30717" w:rsidRDefault="004A2263" w:rsidP="004A2263">
            <w:pPr>
              <w:pStyle w:val="af"/>
              <w:tabs>
                <w:tab w:val="left" w:pos="723"/>
                <w:tab w:val="left" w:pos="888"/>
              </w:tabs>
              <w:spacing w:beforeAutospacing="0" w:afterAutospacing="0"/>
              <w:jc w:val="center"/>
            </w:pPr>
            <w:r w:rsidRPr="00F30717">
              <w:lastRenderedPageBreak/>
              <w:t>специализированный автомобиль</w:t>
            </w:r>
          </w:p>
        </w:tc>
      </w:tr>
      <w:tr w:rsidR="00F32A3E" w:rsidRPr="00F30717" w14:paraId="39354327" w14:textId="77777777" w:rsidTr="007F74F7">
        <w:trPr>
          <w:jc w:val="center"/>
        </w:trPr>
        <w:tc>
          <w:tcPr>
            <w:tcW w:w="9629" w:type="dxa"/>
            <w:gridSpan w:val="4"/>
          </w:tcPr>
          <w:p w14:paraId="174E7D9A" w14:textId="661B2313" w:rsidR="00F32A3E" w:rsidRPr="00F30717" w:rsidRDefault="00F32A3E" w:rsidP="00F32A3E">
            <w:pPr>
              <w:pStyle w:val="af"/>
              <w:tabs>
                <w:tab w:val="left" w:pos="723"/>
                <w:tab w:val="left" w:pos="888"/>
              </w:tabs>
              <w:spacing w:beforeAutospacing="0" w:afterAutospacing="0"/>
              <w:jc w:val="left"/>
            </w:pPr>
            <w:r w:rsidRPr="00F32A3E">
              <w:rPr>
                <w:i/>
                <w:szCs w:val="28"/>
              </w:rPr>
              <w:t>Аварийные</w:t>
            </w:r>
            <w:r w:rsidRPr="00F32A3E">
              <w:rPr>
                <w:i/>
                <w:spacing w:val="-5"/>
                <w:szCs w:val="28"/>
              </w:rPr>
              <w:t xml:space="preserve"> </w:t>
            </w:r>
            <w:r w:rsidRPr="00F32A3E">
              <w:rPr>
                <w:i/>
                <w:szCs w:val="28"/>
              </w:rPr>
              <w:t>службы</w:t>
            </w:r>
            <w:r w:rsidRPr="00F32A3E">
              <w:rPr>
                <w:i/>
                <w:spacing w:val="-5"/>
                <w:szCs w:val="28"/>
              </w:rPr>
              <w:t xml:space="preserve"> </w:t>
            </w:r>
            <w:r w:rsidRPr="00F32A3E">
              <w:rPr>
                <w:i/>
                <w:iCs/>
              </w:rPr>
              <w:t>электросетевой</w:t>
            </w:r>
            <w:r w:rsidRPr="00F32A3E">
              <w:rPr>
                <w:i/>
                <w:spacing w:val="-5"/>
                <w:szCs w:val="28"/>
              </w:rPr>
              <w:t xml:space="preserve"> </w:t>
            </w:r>
            <w:r w:rsidRPr="00F32A3E">
              <w:rPr>
                <w:i/>
                <w:szCs w:val="28"/>
              </w:rPr>
              <w:t>организации</w:t>
            </w:r>
            <w:r w:rsidRPr="00F32A3E">
              <w:rPr>
                <w:i/>
                <w:sz w:val="28"/>
                <w:szCs w:val="32"/>
              </w:rPr>
              <w:t xml:space="preserve"> </w:t>
            </w:r>
            <w:r w:rsidRPr="00133AC1">
              <w:rPr>
                <w:i/>
                <w:szCs w:val="28"/>
              </w:rPr>
              <w:t>для территории городского округа Электросталь</w:t>
            </w:r>
          </w:p>
        </w:tc>
      </w:tr>
      <w:tr w:rsidR="004A2263" w:rsidRPr="00F30717" w14:paraId="74A72231" w14:textId="77777777" w:rsidTr="005D5EDB">
        <w:trPr>
          <w:jc w:val="center"/>
        </w:trPr>
        <w:tc>
          <w:tcPr>
            <w:tcW w:w="3205" w:type="dxa"/>
            <w:vMerge w:val="restart"/>
            <w:vAlign w:val="center"/>
          </w:tcPr>
          <w:p w14:paraId="4F888F31" w14:textId="3247E89F" w:rsidR="004A2263" w:rsidRPr="00F30717" w:rsidRDefault="00937B55" w:rsidP="004A2263">
            <w:pPr>
              <w:pStyle w:val="af"/>
              <w:tabs>
                <w:tab w:val="left" w:pos="723"/>
                <w:tab w:val="left" w:pos="888"/>
              </w:tabs>
              <w:spacing w:beforeAutospacing="0" w:afterAutospacing="0"/>
              <w:jc w:val="left"/>
              <w:rPr>
                <w:bCs/>
              </w:rPr>
            </w:pPr>
            <w:r w:rsidRPr="00BA3C23">
              <w:rPr>
                <w:rFonts w:eastAsia="Calibri"/>
              </w:rPr>
              <w:t>Павлово-Посадский филиал АО «Мособлэнерго» Электростальское производственное отделение</w:t>
            </w:r>
            <w:r w:rsidRPr="004F6B4C">
              <w:rPr>
                <w:rFonts w:eastAsia="Calibri"/>
                <w:bCs/>
              </w:rPr>
              <w:t>, Московская обл., г. Электросталь, ул. Октябрьская, д 20Б</w:t>
            </w:r>
          </w:p>
        </w:tc>
        <w:tc>
          <w:tcPr>
            <w:tcW w:w="2124" w:type="dxa"/>
            <w:vMerge w:val="restart"/>
            <w:vAlign w:val="center"/>
          </w:tcPr>
          <w:p w14:paraId="44EA246A" w14:textId="09A17699" w:rsidR="004A2263" w:rsidRPr="00F30717" w:rsidRDefault="004A2263" w:rsidP="004A2263">
            <w:pPr>
              <w:pStyle w:val="af"/>
              <w:tabs>
                <w:tab w:val="left" w:pos="723"/>
                <w:tab w:val="left" w:pos="888"/>
              </w:tabs>
              <w:spacing w:beforeAutospacing="0" w:afterAutospacing="0"/>
              <w:jc w:val="center"/>
              <w:rPr>
                <w:bCs/>
              </w:rPr>
            </w:pPr>
            <w:r w:rsidRPr="00F30717">
              <w:t>дежурная служба РЭС территориального филиала (круглосуточно)</w:t>
            </w:r>
          </w:p>
        </w:tc>
        <w:tc>
          <w:tcPr>
            <w:tcW w:w="1892" w:type="dxa"/>
            <w:vAlign w:val="center"/>
          </w:tcPr>
          <w:p w14:paraId="6583D9A3" w14:textId="05FC3849" w:rsidR="004A2263" w:rsidRPr="00F30717" w:rsidRDefault="004A2263" w:rsidP="004A2263">
            <w:pPr>
              <w:pStyle w:val="af"/>
              <w:tabs>
                <w:tab w:val="left" w:pos="723"/>
                <w:tab w:val="left" w:pos="888"/>
              </w:tabs>
              <w:spacing w:beforeAutospacing="0" w:afterAutospacing="0"/>
              <w:jc w:val="center"/>
            </w:pPr>
            <w:r w:rsidRPr="00F30717">
              <w:t>оперативный дежурный</w:t>
            </w:r>
          </w:p>
        </w:tc>
        <w:tc>
          <w:tcPr>
            <w:tcW w:w="2408" w:type="dxa"/>
            <w:vAlign w:val="center"/>
          </w:tcPr>
          <w:p w14:paraId="0E4127F9" w14:textId="38080F41" w:rsidR="004A2263" w:rsidRPr="00F30717" w:rsidRDefault="004A2263" w:rsidP="004A2263">
            <w:pPr>
              <w:pStyle w:val="af"/>
              <w:tabs>
                <w:tab w:val="left" w:pos="723"/>
                <w:tab w:val="left" w:pos="888"/>
              </w:tabs>
              <w:spacing w:beforeAutospacing="0" w:afterAutospacing="0"/>
              <w:jc w:val="center"/>
            </w:pPr>
            <w:r w:rsidRPr="00F30717">
              <w:t>оргтехника, средства связи на рабочем месте</w:t>
            </w:r>
          </w:p>
        </w:tc>
      </w:tr>
      <w:tr w:rsidR="004A2263" w:rsidRPr="00F30717" w14:paraId="477BD244" w14:textId="77777777" w:rsidTr="005D5EDB">
        <w:trPr>
          <w:jc w:val="center"/>
        </w:trPr>
        <w:tc>
          <w:tcPr>
            <w:tcW w:w="3205" w:type="dxa"/>
            <w:vMerge/>
            <w:vAlign w:val="center"/>
          </w:tcPr>
          <w:p w14:paraId="532A1841" w14:textId="77777777" w:rsidR="004A2263" w:rsidRPr="00F30717" w:rsidRDefault="004A2263" w:rsidP="004A2263">
            <w:pPr>
              <w:pStyle w:val="af"/>
              <w:tabs>
                <w:tab w:val="left" w:pos="723"/>
                <w:tab w:val="left" w:pos="888"/>
              </w:tabs>
              <w:spacing w:beforeAutospacing="0" w:afterAutospacing="0"/>
              <w:jc w:val="left"/>
              <w:rPr>
                <w:bCs/>
              </w:rPr>
            </w:pPr>
          </w:p>
        </w:tc>
        <w:tc>
          <w:tcPr>
            <w:tcW w:w="2124" w:type="dxa"/>
            <w:vMerge/>
            <w:vAlign w:val="center"/>
          </w:tcPr>
          <w:p w14:paraId="10F16A94" w14:textId="77777777" w:rsidR="004A2263" w:rsidRPr="00F30717" w:rsidRDefault="004A2263" w:rsidP="004A2263">
            <w:pPr>
              <w:pStyle w:val="af"/>
              <w:tabs>
                <w:tab w:val="left" w:pos="723"/>
                <w:tab w:val="left" w:pos="888"/>
              </w:tabs>
              <w:spacing w:beforeAutospacing="0" w:afterAutospacing="0"/>
              <w:jc w:val="center"/>
              <w:rPr>
                <w:bCs/>
              </w:rPr>
            </w:pPr>
          </w:p>
        </w:tc>
        <w:tc>
          <w:tcPr>
            <w:tcW w:w="1892" w:type="dxa"/>
            <w:vAlign w:val="center"/>
          </w:tcPr>
          <w:p w14:paraId="18927800" w14:textId="1171225B" w:rsidR="004A2263" w:rsidRPr="00F30717" w:rsidRDefault="004A2263" w:rsidP="004A2263">
            <w:pPr>
              <w:pStyle w:val="af"/>
              <w:tabs>
                <w:tab w:val="left" w:pos="723"/>
                <w:tab w:val="left" w:pos="888"/>
              </w:tabs>
              <w:spacing w:beforeAutospacing="0" w:afterAutospacing="0"/>
              <w:jc w:val="center"/>
            </w:pPr>
            <w:r w:rsidRPr="00F30717">
              <w:t>выездная аварийно-ремонтная бригада</w:t>
            </w:r>
          </w:p>
        </w:tc>
        <w:tc>
          <w:tcPr>
            <w:tcW w:w="2408" w:type="dxa"/>
            <w:vAlign w:val="center"/>
          </w:tcPr>
          <w:p w14:paraId="46124F5F" w14:textId="6C15F8FD" w:rsidR="004A2263" w:rsidRPr="00F30717" w:rsidRDefault="004A2263" w:rsidP="004A2263">
            <w:pPr>
              <w:pStyle w:val="af"/>
              <w:tabs>
                <w:tab w:val="left" w:pos="723"/>
                <w:tab w:val="left" w:pos="888"/>
              </w:tabs>
              <w:spacing w:beforeAutospacing="0" w:afterAutospacing="0"/>
              <w:jc w:val="center"/>
            </w:pPr>
            <w:r w:rsidRPr="00F30717">
              <w:t>специализированный автомобиль</w:t>
            </w:r>
          </w:p>
        </w:tc>
      </w:tr>
      <w:tr w:rsidR="003622E5" w:rsidRPr="00F30717" w14:paraId="49369702" w14:textId="77777777" w:rsidTr="005D5EDB">
        <w:trPr>
          <w:jc w:val="center"/>
        </w:trPr>
        <w:tc>
          <w:tcPr>
            <w:tcW w:w="3205" w:type="dxa"/>
            <w:vMerge w:val="restart"/>
            <w:vAlign w:val="center"/>
          </w:tcPr>
          <w:p w14:paraId="3019C8DA" w14:textId="7ED57C95" w:rsidR="003622E5" w:rsidRPr="00F30717" w:rsidRDefault="003622E5" w:rsidP="003622E5">
            <w:pPr>
              <w:pStyle w:val="af"/>
              <w:tabs>
                <w:tab w:val="left" w:pos="723"/>
                <w:tab w:val="left" w:pos="888"/>
              </w:tabs>
              <w:spacing w:beforeAutospacing="0" w:afterAutospacing="0"/>
              <w:jc w:val="left"/>
              <w:rPr>
                <w:bCs/>
              </w:rPr>
            </w:pPr>
            <w:r w:rsidRPr="003C193D">
              <w:t>Ногинский РЭС</w:t>
            </w:r>
            <w:r>
              <w:t xml:space="preserve"> Восточные электрические сети, филиал </w:t>
            </w:r>
            <w:r w:rsidRPr="004E6405">
              <w:t>ПАО «Россети-московский регион»</w:t>
            </w:r>
            <w:r w:rsidRPr="00BA3C23">
              <w:rPr>
                <w:rFonts w:eastAsia="Calibri"/>
              </w:rPr>
              <w:t>, адрес места расположения</w:t>
            </w:r>
            <w:r w:rsidRPr="00BA3C23">
              <w:rPr>
                <w:rFonts w:eastAsia="Calibri"/>
                <w:iCs/>
              </w:rPr>
              <w:t xml:space="preserve"> Московская обл., г. Ногинск, ул. Радченко, д.13</w:t>
            </w:r>
          </w:p>
        </w:tc>
        <w:tc>
          <w:tcPr>
            <w:tcW w:w="2124" w:type="dxa"/>
            <w:vMerge w:val="restart"/>
            <w:vAlign w:val="center"/>
          </w:tcPr>
          <w:p w14:paraId="683B2DDB" w14:textId="564994B6" w:rsidR="003622E5" w:rsidRPr="00F30717" w:rsidRDefault="003622E5" w:rsidP="003622E5">
            <w:pPr>
              <w:pStyle w:val="af"/>
              <w:tabs>
                <w:tab w:val="left" w:pos="723"/>
                <w:tab w:val="left" w:pos="888"/>
              </w:tabs>
              <w:spacing w:beforeAutospacing="0" w:afterAutospacing="0"/>
              <w:jc w:val="center"/>
              <w:rPr>
                <w:bCs/>
              </w:rPr>
            </w:pPr>
            <w:r w:rsidRPr="00F30717">
              <w:t>дежурная служба РЭС территориального филиала (круглосуточно)</w:t>
            </w:r>
          </w:p>
        </w:tc>
        <w:tc>
          <w:tcPr>
            <w:tcW w:w="1892" w:type="dxa"/>
            <w:vAlign w:val="center"/>
          </w:tcPr>
          <w:p w14:paraId="415B2285" w14:textId="5FDAFC15" w:rsidR="003622E5" w:rsidRPr="00F30717" w:rsidRDefault="003622E5" w:rsidP="003622E5">
            <w:pPr>
              <w:pStyle w:val="af"/>
              <w:tabs>
                <w:tab w:val="left" w:pos="723"/>
                <w:tab w:val="left" w:pos="888"/>
              </w:tabs>
              <w:spacing w:beforeAutospacing="0" w:afterAutospacing="0"/>
              <w:jc w:val="center"/>
            </w:pPr>
            <w:r w:rsidRPr="00F30717">
              <w:t>оперативный дежурный</w:t>
            </w:r>
          </w:p>
        </w:tc>
        <w:tc>
          <w:tcPr>
            <w:tcW w:w="2408" w:type="dxa"/>
            <w:vAlign w:val="center"/>
          </w:tcPr>
          <w:p w14:paraId="60481ABC" w14:textId="6F059608" w:rsidR="003622E5" w:rsidRPr="00F30717" w:rsidRDefault="003622E5" w:rsidP="003622E5">
            <w:pPr>
              <w:pStyle w:val="af"/>
              <w:tabs>
                <w:tab w:val="left" w:pos="723"/>
                <w:tab w:val="left" w:pos="888"/>
              </w:tabs>
              <w:spacing w:beforeAutospacing="0" w:afterAutospacing="0"/>
              <w:jc w:val="center"/>
            </w:pPr>
            <w:r w:rsidRPr="00F30717">
              <w:t>оргтехника, средства связи на рабочем месте</w:t>
            </w:r>
          </w:p>
        </w:tc>
      </w:tr>
      <w:tr w:rsidR="003622E5" w:rsidRPr="00F30717" w14:paraId="26AE7820" w14:textId="77777777" w:rsidTr="005D5EDB">
        <w:trPr>
          <w:jc w:val="center"/>
        </w:trPr>
        <w:tc>
          <w:tcPr>
            <w:tcW w:w="3205" w:type="dxa"/>
            <w:vMerge/>
            <w:vAlign w:val="center"/>
          </w:tcPr>
          <w:p w14:paraId="24352199" w14:textId="77777777" w:rsidR="003622E5" w:rsidRPr="00F30717" w:rsidRDefault="003622E5" w:rsidP="003622E5">
            <w:pPr>
              <w:pStyle w:val="af"/>
              <w:tabs>
                <w:tab w:val="left" w:pos="723"/>
                <w:tab w:val="left" w:pos="888"/>
              </w:tabs>
              <w:spacing w:beforeAutospacing="0" w:afterAutospacing="0"/>
              <w:jc w:val="left"/>
              <w:rPr>
                <w:bCs/>
              </w:rPr>
            </w:pPr>
          </w:p>
        </w:tc>
        <w:tc>
          <w:tcPr>
            <w:tcW w:w="2124" w:type="dxa"/>
            <w:vMerge/>
            <w:vAlign w:val="center"/>
          </w:tcPr>
          <w:p w14:paraId="2556AF25" w14:textId="77777777" w:rsidR="003622E5" w:rsidRPr="00F30717" w:rsidRDefault="003622E5" w:rsidP="003622E5">
            <w:pPr>
              <w:pStyle w:val="af"/>
              <w:tabs>
                <w:tab w:val="left" w:pos="723"/>
                <w:tab w:val="left" w:pos="888"/>
              </w:tabs>
              <w:spacing w:beforeAutospacing="0" w:afterAutospacing="0"/>
              <w:jc w:val="center"/>
              <w:rPr>
                <w:bCs/>
              </w:rPr>
            </w:pPr>
          </w:p>
        </w:tc>
        <w:tc>
          <w:tcPr>
            <w:tcW w:w="1892" w:type="dxa"/>
            <w:vAlign w:val="center"/>
          </w:tcPr>
          <w:p w14:paraId="0989D9A3" w14:textId="44599A08" w:rsidR="003622E5" w:rsidRPr="00F30717" w:rsidRDefault="003622E5" w:rsidP="003622E5">
            <w:pPr>
              <w:pStyle w:val="af"/>
              <w:tabs>
                <w:tab w:val="left" w:pos="723"/>
                <w:tab w:val="left" w:pos="888"/>
              </w:tabs>
              <w:spacing w:beforeAutospacing="0" w:afterAutospacing="0"/>
              <w:jc w:val="center"/>
            </w:pPr>
            <w:r w:rsidRPr="00F30717">
              <w:t>выездная аварийно-ремонтная бригада</w:t>
            </w:r>
          </w:p>
        </w:tc>
        <w:tc>
          <w:tcPr>
            <w:tcW w:w="2408" w:type="dxa"/>
            <w:vAlign w:val="center"/>
          </w:tcPr>
          <w:p w14:paraId="086F08BA" w14:textId="3C76F8C0" w:rsidR="003622E5" w:rsidRPr="00F30717" w:rsidRDefault="003622E5" w:rsidP="003622E5">
            <w:pPr>
              <w:pStyle w:val="af"/>
              <w:tabs>
                <w:tab w:val="left" w:pos="723"/>
                <w:tab w:val="left" w:pos="888"/>
              </w:tabs>
              <w:spacing w:beforeAutospacing="0" w:afterAutospacing="0"/>
              <w:jc w:val="center"/>
            </w:pPr>
            <w:r w:rsidRPr="00F30717">
              <w:t>специализированный автомобиль</w:t>
            </w:r>
          </w:p>
        </w:tc>
      </w:tr>
      <w:tr w:rsidR="00272359" w:rsidRPr="00F30717" w14:paraId="63FCFCF5" w14:textId="77777777" w:rsidTr="00973D1A">
        <w:trPr>
          <w:jc w:val="center"/>
        </w:trPr>
        <w:tc>
          <w:tcPr>
            <w:tcW w:w="3205" w:type="dxa"/>
            <w:vMerge w:val="restart"/>
            <w:vAlign w:val="center"/>
          </w:tcPr>
          <w:p w14:paraId="75D47DC3" w14:textId="38AA7165" w:rsidR="00272359" w:rsidRPr="00973D1A" w:rsidRDefault="00FB6F58" w:rsidP="00272359">
            <w:pPr>
              <w:pStyle w:val="af"/>
              <w:tabs>
                <w:tab w:val="left" w:pos="723"/>
                <w:tab w:val="left" w:pos="888"/>
              </w:tabs>
              <w:spacing w:beforeAutospacing="0" w:afterAutospacing="0"/>
              <w:jc w:val="left"/>
              <w:rPr>
                <w:bCs/>
              </w:rPr>
            </w:pPr>
            <w:r w:rsidRPr="00FB6F58">
              <w:t>Фрязинское  ПО Щелковский филиал АО «Мособлэнерго»</w:t>
            </w:r>
            <w:r w:rsidR="000E5B54">
              <w:t xml:space="preserve">, </w:t>
            </w:r>
            <w:r w:rsidRPr="00FB6F58">
              <w:t>Московская область, г. Фрязино, ул. Садовая, д. 18</w:t>
            </w:r>
          </w:p>
        </w:tc>
        <w:tc>
          <w:tcPr>
            <w:tcW w:w="2124" w:type="dxa"/>
            <w:vMerge w:val="restart"/>
            <w:vAlign w:val="center"/>
          </w:tcPr>
          <w:p w14:paraId="73E98677" w14:textId="3D5662F0" w:rsidR="00272359" w:rsidRPr="00973D1A" w:rsidRDefault="00272359" w:rsidP="00272359">
            <w:pPr>
              <w:pStyle w:val="af"/>
              <w:tabs>
                <w:tab w:val="left" w:pos="723"/>
                <w:tab w:val="left" w:pos="888"/>
              </w:tabs>
              <w:spacing w:beforeAutospacing="0" w:afterAutospacing="0"/>
              <w:jc w:val="center"/>
              <w:rPr>
                <w:bCs/>
              </w:rPr>
            </w:pPr>
            <w:r w:rsidRPr="00973D1A">
              <w:t>дежурная служба территориального филиала (круглосуточно)</w:t>
            </w:r>
          </w:p>
        </w:tc>
        <w:tc>
          <w:tcPr>
            <w:tcW w:w="1892" w:type="dxa"/>
            <w:vAlign w:val="center"/>
          </w:tcPr>
          <w:p w14:paraId="60D88155" w14:textId="054A918E" w:rsidR="00272359" w:rsidRPr="00973D1A" w:rsidRDefault="00272359" w:rsidP="00272359">
            <w:pPr>
              <w:pStyle w:val="af"/>
              <w:tabs>
                <w:tab w:val="left" w:pos="723"/>
                <w:tab w:val="left" w:pos="888"/>
              </w:tabs>
              <w:spacing w:beforeAutospacing="0" w:afterAutospacing="0"/>
              <w:jc w:val="center"/>
            </w:pPr>
            <w:r w:rsidRPr="00973D1A">
              <w:t>оперативный дежурный</w:t>
            </w:r>
          </w:p>
        </w:tc>
        <w:tc>
          <w:tcPr>
            <w:tcW w:w="2408" w:type="dxa"/>
            <w:vAlign w:val="center"/>
          </w:tcPr>
          <w:p w14:paraId="6CE68EB1" w14:textId="18BEB2DB" w:rsidR="00272359" w:rsidRPr="00973D1A" w:rsidRDefault="00272359" w:rsidP="00272359">
            <w:pPr>
              <w:pStyle w:val="af"/>
              <w:tabs>
                <w:tab w:val="left" w:pos="723"/>
                <w:tab w:val="left" w:pos="888"/>
              </w:tabs>
              <w:spacing w:beforeAutospacing="0" w:afterAutospacing="0"/>
              <w:jc w:val="center"/>
            </w:pPr>
            <w:r w:rsidRPr="00973D1A">
              <w:t>оргтехника, средства связи на рабочем месте</w:t>
            </w:r>
          </w:p>
        </w:tc>
      </w:tr>
      <w:tr w:rsidR="00272359" w:rsidRPr="00F30717" w14:paraId="47048C36" w14:textId="77777777" w:rsidTr="00973D1A">
        <w:trPr>
          <w:jc w:val="center"/>
        </w:trPr>
        <w:tc>
          <w:tcPr>
            <w:tcW w:w="3205" w:type="dxa"/>
            <w:vMerge/>
            <w:vAlign w:val="center"/>
          </w:tcPr>
          <w:p w14:paraId="31980C37" w14:textId="77777777" w:rsidR="00272359" w:rsidRPr="00973D1A" w:rsidRDefault="00272359" w:rsidP="00272359">
            <w:pPr>
              <w:pStyle w:val="af"/>
              <w:tabs>
                <w:tab w:val="left" w:pos="723"/>
                <w:tab w:val="left" w:pos="888"/>
              </w:tabs>
              <w:spacing w:beforeAutospacing="0" w:afterAutospacing="0"/>
              <w:jc w:val="left"/>
              <w:rPr>
                <w:bCs/>
              </w:rPr>
            </w:pPr>
          </w:p>
        </w:tc>
        <w:tc>
          <w:tcPr>
            <w:tcW w:w="2124" w:type="dxa"/>
            <w:vMerge/>
            <w:vAlign w:val="center"/>
          </w:tcPr>
          <w:p w14:paraId="3119612A" w14:textId="77777777" w:rsidR="00272359" w:rsidRPr="00973D1A" w:rsidRDefault="00272359" w:rsidP="00272359">
            <w:pPr>
              <w:pStyle w:val="af"/>
              <w:tabs>
                <w:tab w:val="left" w:pos="723"/>
                <w:tab w:val="left" w:pos="888"/>
              </w:tabs>
              <w:spacing w:beforeAutospacing="0" w:afterAutospacing="0"/>
              <w:jc w:val="center"/>
              <w:rPr>
                <w:bCs/>
              </w:rPr>
            </w:pPr>
          </w:p>
        </w:tc>
        <w:tc>
          <w:tcPr>
            <w:tcW w:w="1892" w:type="dxa"/>
            <w:vAlign w:val="center"/>
          </w:tcPr>
          <w:p w14:paraId="35B1512A" w14:textId="66E02CDC" w:rsidR="00272359" w:rsidRPr="00973D1A" w:rsidRDefault="00272359" w:rsidP="00272359">
            <w:pPr>
              <w:pStyle w:val="af"/>
              <w:tabs>
                <w:tab w:val="left" w:pos="723"/>
                <w:tab w:val="left" w:pos="888"/>
              </w:tabs>
              <w:spacing w:beforeAutospacing="0" w:afterAutospacing="0"/>
              <w:jc w:val="center"/>
            </w:pPr>
            <w:r w:rsidRPr="00973D1A">
              <w:t>выездная аварийно-ремонтная бригада</w:t>
            </w:r>
          </w:p>
        </w:tc>
        <w:tc>
          <w:tcPr>
            <w:tcW w:w="2408" w:type="dxa"/>
            <w:vAlign w:val="center"/>
          </w:tcPr>
          <w:p w14:paraId="6E8387FB" w14:textId="4125E1B1" w:rsidR="00272359" w:rsidRPr="00973D1A" w:rsidRDefault="00272359" w:rsidP="00272359">
            <w:pPr>
              <w:pStyle w:val="af"/>
              <w:tabs>
                <w:tab w:val="left" w:pos="723"/>
                <w:tab w:val="left" w:pos="888"/>
              </w:tabs>
              <w:spacing w:beforeAutospacing="0" w:afterAutospacing="0"/>
              <w:jc w:val="center"/>
            </w:pPr>
            <w:r w:rsidRPr="00973D1A">
              <w:t>специализированный автомобиль</w:t>
            </w:r>
          </w:p>
        </w:tc>
      </w:tr>
      <w:tr w:rsidR="00272359" w:rsidRPr="00F30717" w14:paraId="3FDD0DAC" w14:textId="77777777" w:rsidTr="00973D1A">
        <w:trPr>
          <w:jc w:val="center"/>
        </w:trPr>
        <w:tc>
          <w:tcPr>
            <w:tcW w:w="3205" w:type="dxa"/>
            <w:vMerge w:val="restart"/>
            <w:vAlign w:val="center"/>
          </w:tcPr>
          <w:p w14:paraId="49EE8F57" w14:textId="01572CC1" w:rsidR="00272359" w:rsidRPr="00973D1A" w:rsidRDefault="00272359" w:rsidP="00272359">
            <w:pPr>
              <w:pStyle w:val="af"/>
              <w:tabs>
                <w:tab w:val="left" w:pos="723"/>
                <w:tab w:val="left" w:pos="888"/>
              </w:tabs>
              <w:spacing w:beforeAutospacing="0" w:afterAutospacing="0"/>
              <w:jc w:val="left"/>
              <w:rPr>
                <w:bCs/>
              </w:rPr>
            </w:pPr>
            <w:r w:rsidRPr="00973D1A">
              <w:t>АО "Богородская электросеть"</w:t>
            </w:r>
            <w:r w:rsidR="00895021">
              <w:t xml:space="preserve">, </w:t>
            </w:r>
            <w:r w:rsidR="00895021" w:rsidRPr="00880BB7">
              <w:t>Московская область, г. Ногинск Электростальское шоссе, д. 23А, стр.1, офис 1</w:t>
            </w:r>
          </w:p>
        </w:tc>
        <w:tc>
          <w:tcPr>
            <w:tcW w:w="2124" w:type="dxa"/>
            <w:vMerge w:val="restart"/>
            <w:vAlign w:val="center"/>
          </w:tcPr>
          <w:p w14:paraId="5FFDDD09" w14:textId="6182AD3E" w:rsidR="00272359" w:rsidRPr="00973D1A" w:rsidRDefault="00272359" w:rsidP="00272359">
            <w:pPr>
              <w:pStyle w:val="af"/>
              <w:tabs>
                <w:tab w:val="left" w:pos="723"/>
                <w:tab w:val="left" w:pos="888"/>
              </w:tabs>
              <w:spacing w:beforeAutospacing="0" w:afterAutospacing="0"/>
              <w:jc w:val="center"/>
              <w:rPr>
                <w:bCs/>
              </w:rPr>
            </w:pPr>
            <w:r w:rsidRPr="00973D1A">
              <w:t>дежурная служба организации (круглосуточно)</w:t>
            </w:r>
          </w:p>
        </w:tc>
        <w:tc>
          <w:tcPr>
            <w:tcW w:w="1892" w:type="dxa"/>
            <w:vAlign w:val="center"/>
          </w:tcPr>
          <w:p w14:paraId="291599B5" w14:textId="2276C30F" w:rsidR="00272359" w:rsidRPr="00973D1A" w:rsidRDefault="00272359" w:rsidP="00272359">
            <w:pPr>
              <w:pStyle w:val="af"/>
              <w:tabs>
                <w:tab w:val="left" w:pos="723"/>
                <w:tab w:val="left" w:pos="888"/>
              </w:tabs>
              <w:spacing w:beforeAutospacing="0" w:afterAutospacing="0"/>
              <w:jc w:val="center"/>
            </w:pPr>
            <w:r w:rsidRPr="00973D1A">
              <w:t>оперативный дежурный</w:t>
            </w:r>
          </w:p>
        </w:tc>
        <w:tc>
          <w:tcPr>
            <w:tcW w:w="2408" w:type="dxa"/>
            <w:vAlign w:val="center"/>
          </w:tcPr>
          <w:p w14:paraId="3CB67CC3" w14:textId="4125D923" w:rsidR="00272359" w:rsidRPr="00973D1A" w:rsidRDefault="00272359" w:rsidP="00272359">
            <w:pPr>
              <w:pStyle w:val="af"/>
              <w:tabs>
                <w:tab w:val="left" w:pos="723"/>
                <w:tab w:val="left" w:pos="888"/>
              </w:tabs>
              <w:spacing w:beforeAutospacing="0" w:afterAutospacing="0"/>
              <w:jc w:val="center"/>
            </w:pPr>
            <w:r w:rsidRPr="00973D1A">
              <w:t>оргтехника, средства связи на рабочем месте</w:t>
            </w:r>
          </w:p>
        </w:tc>
      </w:tr>
      <w:tr w:rsidR="00272359" w:rsidRPr="00F30717" w14:paraId="1E68E810" w14:textId="77777777" w:rsidTr="00973D1A">
        <w:trPr>
          <w:jc w:val="center"/>
        </w:trPr>
        <w:tc>
          <w:tcPr>
            <w:tcW w:w="3205" w:type="dxa"/>
            <w:vMerge/>
            <w:vAlign w:val="center"/>
          </w:tcPr>
          <w:p w14:paraId="4F0D1F34" w14:textId="77777777" w:rsidR="00272359" w:rsidRPr="00973D1A" w:rsidRDefault="00272359" w:rsidP="00272359">
            <w:pPr>
              <w:pStyle w:val="af"/>
              <w:tabs>
                <w:tab w:val="left" w:pos="723"/>
                <w:tab w:val="left" w:pos="888"/>
              </w:tabs>
              <w:spacing w:beforeAutospacing="0" w:afterAutospacing="0"/>
              <w:jc w:val="left"/>
              <w:rPr>
                <w:bCs/>
              </w:rPr>
            </w:pPr>
          </w:p>
        </w:tc>
        <w:tc>
          <w:tcPr>
            <w:tcW w:w="2124" w:type="dxa"/>
            <w:vMerge/>
            <w:vAlign w:val="center"/>
          </w:tcPr>
          <w:p w14:paraId="4572F2BE" w14:textId="77777777" w:rsidR="00272359" w:rsidRPr="00973D1A" w:rsidRDefault="00272359" w:rsidP="00272359">
            <w:pPr>
              <w:pStyle w:val="af"/>
              <w:tabs>
                <w:tab w:val="left" w:pos="723"/>
                <w:tab w:val="left" w:pos="888"/>
              </w:tabs>
              <w:spacing w:beforeAutospacing="0" w:afterAutospacing="0"/>
              <w:jc w:val="center"/>
              <w:rPr>
                <w:bCs/>
              </w:rPr>
            </w:pPr>
          </w:p>
        </w:tc>
        <w:tc>
          <w:tcPr>
            <w:tcW w:w="1892" w:type="dxa"/>
            <w:vAlign w:val="center"/>
          </w:tcPr>
          <w:p w14:paraId="65D74F98" w14:textId="6407E084" w:rsidR="00272359" w:rsidRPr="00973D1A" w:rsidRDefault="00272359" w:rsidP="00272359">
            <w:pPr>
              <w:pStyle w:val="af"/>
              <w:tabs>
                <w:tab w:val="left" w:pos="723"/>
                <w:tab w:val="left" w:pos="888"/>
              </w:tabs>
              <w:spacing w:beforeAutospacing="0" w:afterAutospacing="0"/>
              <w:jc w:val="center"/>
            </w:pPr>
            <w:r w:rsidRPr="00973D1A">
              <w:t>выездная аварийно-ремонтная бригада</w:t>
            </w:r>
          </w:p>
        </w:tc>
        <w:tc>
          <w:tcPr>
            <w:tcW w:w="2408" w:type="dxa"/>
            <w:vAlign w:val="center"/>
          </w:tcPr>
          <w:p w14:paraId="10155BA1" w14:textId="1D3D08C3" w:rsidR="00272359" w:rsidRPr="00973D1A" w:rsidRDefault="00272359" w:rsidP="00272359">
            <w:pPr>
              <w:pStyle w:val="af"/>
              <w:tabs>
                <w:tab w:val="left" w:pos="723"/>
                <w:tab w:val="left" w:pos="888"/>
              </w:tabs>
              <w:spacing w:beforeAutospacing="0" w:afterAutospacing="0"/>
              <w:jc w:val="center"/>
            </w:pPr>
            <w:r w:rsidRPr="00973D1A">
              <w:t>специализированный автомобиль</w:t>
            </w:r>
          </w:p>
        </w:tc>
      </w:tr>
      <w:tr w:rsidR="00272359" w:rsidRPr="00F30717" w14:paraId="1F6276BA" w14:textId="77777777" w:rsidTr="00973D1A">
        <w:trPr>
          <w:jc w:val="center"/>
        </w:trPr>
        <w:tc>
          <w:tcPr>
            <w:tcW w:w="3205" w:type="dxa"/>
            <w:vMerge w:val="restart"/>
            <w:vAlign w:val="center"/>
          </w:tcPr>
          <w:p w14:paraId="612267A6" w14:textId="540030D1" w:rsidR="00272359" w:rsidRPr="00973D1A" w:rsidRDefault="00117CD1" w:rsidP="00272359">
            <w:pPr>
              <w:pStyle w:val="af"/>
              <w:tabs>
                <w:tab w:val="left" w:pos="723"/>
                <w:tab w:val="left" w:pos="888"/>
              </w:tabs>
              <w:spacing w:beforeAutospacing="0" w:afterAutospacing="0"/>
              <w:jc w:val="left"/>
              <w:rPr>
                <w:bCs/>
              </w:rPr>
            </w:pPr>
            <w:r w:rsidRPr="00150C10">
              <w:t xml:space="preserve">Железнодорожная дистанция электроснабжения (ЭЧ-2) </w:t>
            </w:r>
            <w:r>
              <w:t xml:space="preserve"> </w:t>
            </w:r>
            <w:r w:rsidRPr="003970F0">
              <w:t>Московск</w:t>
            </w:r>
            <w:r>
              <w:t>ой</w:t>
            </w:r>
            <w:r w:rsidRPr="003970F0">
              <w:t xml:space="preserve"> дирекци</w:t>
            </w:r>
            <w:r>
              <w:t>и</w:t>
            </w:r>
            <w:r w:rsidRPr="003970F0">
              <w:t xml:space="preserve"> по энергообеспечению Трансэнерго – филиал ОАО «РЖД»</w:t>
            </w:r>
            <w:r>
              <w:t xml:space="preserve">, </w:t>
            </w:r>
            <w:r w:rsidRPr="00163ABD">
              <w:rPr>
                <w:rFonts w:eastAsia="Calibri"/>
              </w:rPr>
              <w:t>Московская область, г. Железнодорожный, ул. Советская, д. 55а</w:t>
            </w:r>
          </w:p>
        </w:tc>
        <w:tc>
          <w:tcPr>
            <w:tcW w:w="2124" w:type="dxa"/>
            <w:vMerge w:val="restart"/>
            <w:vAlign w:val="center"/>
          </w:tcPr>
          <w:p w14:paraId="7FEF28A9" w14:textId="79DB6E0E" w:rsidR="00272359" w:rsidRPr="00973D1A" w:rsidRDefault="00272359" w:rsidP="00272359">
            <w:pPr>
              <w:pStyle w:val="af"/>
              <w:tabs>
                <w:tab w:val="left" w:pos="723"/>
                <w:tab w:val="left" w:pos="888"/>
              </w:tabs>
              <w:spacing w:beforeAutospacing="0" w:afterAutospacing="0"/>
              <w:jc w:val="center"/>
              <w:rPr>
                <w:bCs/>
              </w:rPr>
            </w:pPr>
            <w:r w:rsidRPr="00973D1A">
              <w:t>дежурная служба организации (круглосуточно)</w:t>
            </w:r>
          </w:p>
        </w:tc>
        <w:tc>
          <w:tcPr>
            <w:tcW w:w="1892" w:type="dxa"/>
            <w:vAlign w:val="center"/>
          </w:tcPr>
          <w:p w14:paraId="14F7E80A" w14:textId="02108DF1" w:rsidR="00272359" w:rsidRPr="00973D1A" w:rsidRDefault="00272359" w:rsidP="00272359">
            <w:pPr>
              <w:pStyle w:val="af"/>
              <w:tabs>
                <w:tab w:val="left" w:pos="723"/>
                <w:tab w:val="left" w:pos="888"/>
              </w:tabs>
              <w:spacing w:beforeAutospacing="0" w:afterAutospacing="0"/>
              <w:jc w:val="center"/>
            </w:pPr>
            <w:r w:rsidRPr="00973D1A">
              <w:t>оперативный дежурный</w:t>
            </w:r>
          </w:p>
        </w:tc>
        <w:tc>
          <w:tcPr>
            <w:tcW w:w="2408" w:type="dxa"/>
            <w:vAlign w:val="center"/>
          </w:tcPr>
          <w:p w14:paraId="058D78DD" w14:textId="50221B1C" w:rsidR="00272359" w:rsidRPr="00973D1A" w:rsidRDefault="00272359" w:rsidP="00272359">
            <w:pPr>
              <w:pStyle w:val="af"/>
              <w:tabs>
                <w:tab w:val="left" w:pos="723"/>
                <w:tab w:val="left" w:pos="888"/>
              </w:tabs>
              <w:spacing w:beforeAutospacing="0" w:afterAutospacing="0"/>
              <w:jc w:val="center"/>
            </w:pPr>
            <w:r w:rsidRPr="00973D1A">
              <w:t>оргтехника, средства связи на рабочем месте</w:t>
            </w:r>
          </w:p>
        </w:tc>
      </w:tr>
      <w:tr w:rsidR="00272359" w:rsidRPr="00F30717" w14:paraId="18C425F8" w14:textId="77777777" w:rsidTr="00973D1A">
        <w:trPr>
          <w:jc w:val="center"/>
        </w:trPr>
        <w:tc>
          <w:tcPr>
            <w:tcW w:w="3205" w:type="dxa"/>
            <w:vMerge/>
            <w:vAlign w:val="center"/>
          </w:tcPr>
          <w:p w14:paraId="569ACDC9" w14:textId="77777777" w:rsidR="00272359" w:rsidRPr="00973D1A" w:rsidRDefault="00272359" w:rsidP="00272359">
            <w:pPr>
              <w:pStyle w:val="af"/>
              <w:tabs>
                <w:tab w:val="left" w:pos="723"/>
                <w:tab w:val="left" w:pos="888"/>
              </w:tabs>
              <w:spacing w:beforeAutospacing="0" w:afterAutospacing="0"/>
              <w:jc w:val="left"/>
              <w:rPr>
                <w:bCs/>
              </w:rPr>
            </w:pPr>
          </w:p>
        </w:tc>
        <w:tc>
          <w:tcPr>
            <w:tcW w:w="2124" w:type="dxa"/>
            <w:vMerge/>
            <w:vAlign w:val="center"/>
          </w:tcPr>
          <w:p w14:paraId="0BD583FF" w14:textId="77777777" w:rsidR="00272359" w:rsidRPr="00973D1A" w:rsidRDefault="00272359" w:rsidP="00272359">
            <w:pPr>
              <w:pStyle w:val="af"/>
              <w:tabs>
                <w:tab w:val="left" w:pos="723"/>
                <w:tab w:val="left" w:pos="888"/>
              </w:tabs>
              <w:spacing w:beforeAutospacing="0" w:afterAutospacing="0"/>
              <w:jc w:val="center"/>
              <w:rPr>
                <w:bCs/>
              </w:rPr>
            </w:pPr>
          </w:p>
        </w:tc>
        <w:tc>
          <w:tcPr>
            <w:tcW w:w="1892" w:type="dxa"/>
            <w:vAlign w:val="center"/>
          </w:tcPr>
          <w:p w14:paraId="1935774D" w14:textId="4776E2BB" w:rsidR="00272359" w:rsidRPr="00973D1A" w:rsidRDefault="00272359" w:rsidP="00272359">
            <w:pPr>
              <w:pStyle w:val="af"/>
              <w:tabs>
                <w:tab w:val="left" w:pos="723"/>
                <w:tab w:val="left" w:pos="888"/>
              </w:tabs>
              <w:spacing w:beforeAutospacing="0" w:afterAutospacing="0"/>
              <w:jc w:val="center"/>
            </w:pPr>
            <w:r w:rsidRPr="00973D1A">
              <w:t>выездная аварийно-ремонтная бригада</w:t>
            </w:r>
          </w:p>
        </w:tc>
        <w:tc>
          <w:tcPr>
            <w:tcW w:w="2408" w:type="dxa"/>
            <w:vAlign w:val="center"/>
          </w:tcPr>
          <w:p w14:paraId="332E7826" w14:textId="36E4FD72" w:rsidR="00272359" w:rsidRPr="00973D1A" w:rsidRDefault="00272359" w:rsidP="00272359">
            <w:pPr>
              <w:pStyle w:val="af"/>
              <w:tabs>
                <w:tab w:val="left" w:pos="723"/>
                <w:tab w:val="left" w:pos="888"/>
              </w:tabs>
              <w:spacing w:beforeAutospacing="0" w:afterAutospacing="0"/>
              <w:jc w:val="center"/>
            </w:pPr>
            <w:r w:rsidRPr="00973D1A">
              <w:t>специализированный автомобиль</w:t>
            </w:r>
          </w:p>
        </w:tc>
      </w:tr>
      <w:tr w:rsidR="00F32A3E" w:rsidRPr="00F30717" w14:paraId="6C1CA03E" w14:textId="77777777" w:rsidTr="007F74F7">
        <w:trPr>
          <w:jc w:val="center"/>
        </w:trPr>
        <w:tc>
          <w:tcPr>
            <w:tcW w:w="9629" w:type="dxa"/>
            <w:gridSpan w:val="4"/>
          </w:tcPr>
          <w:p w14:paraId="1EACF416" w14:textId="2C97C1FA" w:rsidR="00F32A3E" w:rsidRPr="00F30717" w:rsidRDefault="00F32A3E" w:rsidP="00F32A3E">
            <w:pPr>
              <w:pStyle w:val="af"/>
              <w:tabs>
                <w:tab w:val="left" w:pos="723"/>
                <w:tab w:val="left" w:pos="888"/>
              </w:tabs>
              <w:spacing w:beforeAutospacing="0" w:afterAutospacing="0"/>
              <w:jc w:val="left"/>
            </w:pPr>
            <w:r w:rsidRPr="00F32A3E">
              <w:rPr>
                <w:i/>
                <w:szCs w:val="28"/>
              </w:rPr>
              <w:t>Аварийные</w:t>
            </w:r>
            <w:r w:rsidRPr="00F32A3E">
              <w:rPr>
                <w:i/>
                <w:spacing w:val="-5"/>
                <w:szCs w:val="28"/>
              </w:rPr>
              <w:t xml:space="preserve"> </w:t>
            </w:r>
            <w:r w:rsidRPr="00F32A3E">
              <w:rPr>
                <w:i/>
                <w:szCs w:val="28"/>
              </w:rPr>
              <w:t>службы</w:t>
            </w:r>
            <w:r w:rsidRPr="00F32A3E">
              <w:rPr>
                <w:i/>
                <w:spacing w:val="-5"/>
                <w:szCs w:val="28"/>
              </w:rPr>
              <w:t xml:space="preserve"> </w:t>
            </w:r>
            <w:r w:rsidRPr="00F32A3E">
              <w:rPr>
                <w:i/>
                <w:iCs/>
              </w:rPr>
              <w:t>водопроводно-канализационного хозяйства</w:t>
            </w:r>
            <w:r w:rsidRPr="00F32A3E">
              <w:rPr>
                <w:i/>
                <w:sz w:val="28"/>
                <w:szCs w:val="32"/>
              </w:rPr>
              <w:t xml:space="preserve"> </w:t>
            </w:r>
            <w:r w:rsidRPr="00133AC1">
              <w:rPr>
                <w:i/>
                <w:szCs w:val="28"/>
              </w:rPr>
              <w:t>для территории городского округа Электросталь</w:t>
            </w:r>
          </w:p>
        </w:tc>
      </w:tr>
      <w:tr w:rsidR="00F32A3E" w:rsidRPr="00F30717" w14:paraId="775A0C6A" w14:textId="77777777" w:rsidTr="005D5EDB">
        <w:trPr>
          <w:jc w:val="center"/>
        </w:trPr>
        <w:tc>
          <w:tcPr>
            <w:tcW w:w="3205" w:type="dxa"/>
            <w:vMerge w:val="restart"/>
            <w:vAlign w:val="center"/>
          </w:tcPr>
          <w:p w14:paraId="73786CAE" w14:textId="3CC156C7" w:rsidR="00F32A3E" w:rsidRPr="00F30717" w:rsidRDefault="00937B55" w:rsidP="00F32A3E">
            <w:pPr>
              <w:pStyle w:val="af"/>
              <w:tabs>
                <w:tab w:val="left" w:pos="723"/>
                <w:tab w:val="left" w:pos="888"/>
              </w:tabs>
              <w:spacing w:beforeAutospacing="0" w:afterAutospacing="0"/>
              <w:jc w:val="left"/>
              <w:rPr>
                <w:bCs/>
              </w:rPr>
            </w:pPr>
            <w:r w:rsidRPr="00777D2F">
              <w:rPr>
                <w:rFonts w:eastAsia="Calibri"/>
                <w:bCs/>
              </w:rPr>
              <w:t xml:space="preserve">Филиал ГУП МО «МосОблВодоканал» «Электростальский», </w:t>
            </w:r>
            <w:r w:rsidRPr="004F6B4C">
              <w:rPr>
                <w:rFonts w:eastAsia="Calibri"/>
                <w:bCs/>
              </w:rPr>
              <w:t xml:space="preserve">Московская обл., г. Электросталь, ул. </w:t>
            </w:r>
            <w:r w:rsidRPr="004F6B4C">
              <w:rPr>
                <w:rFonts w:eastAsia="Calibri"/>
                <w:bCs/>
              </w:rPr>
              <w:lastRenderedPageBreak/>
              <w:t>Первомайская, д 15</w:t>
            </w:r>
            <w:r>
              <w:rPr>
                <w:rFonts w:eastAsia="Calibri"/>
                <w:bCs/>
              </w:rPr>
              <w:t xml:space="preserve"> стр.2</w:t>
            </w:r>
          </w:p>
        </w:tc>
        <w:tc>
          <w:tcPr>
            <w:tcW w:w="2124" w:type="dxa"/>
            <w:vMerge w:val="restart"/>
            <w:vAlign w:val="center"/>
          </w:tcPr>
          <w:p w14:paraId="6DEE5555" w14:textId="01422E6B" w:rsidR="00F32A3E" w:rsidRPr="00F30717" w:rsidRDefault="00F32A3E" w:rsidP="00F32A3E">
            <w:pPr>
              <w:pStyle w:val="af"/>
              <w:tabs>
                <w:tab w:val="left" w:pos="723"/>
                <w:tab w:val="left" w:pos="888"/>
              </w:tabs>
              <w:spacing w:beforeAutospacing="0" w:afterAutospacing="0"/>
              <w:jc w:val="center"/>
              <w:rPr>
                <w:bCs/>
              </w:rPr>
            </w:pPr>
            <w:r w:rsidRPr="00F30717">
              <w:lastRenderedPageBreak/>
              <w:t>дежурная служба организации (круглосуточно)</w:t>
            </w:r>
          </w:p>
        </w:tc>
        <w:tc>
          <w:tcPr>
            <w:tcW w:w="1892" w:type="dxa"/>
            <w:vAlign w:val="center"/>
          </w:tcPr>
          <w:p w14:paraId="6B4C7D1C" w14:textId="567F1FB0" w:rsidR="00F32A3E" w:rsidRPr="00F30717" w:rsidRDefault="00F32A3E" w:rsidP="00F32A3E">
            <w:pPr>
              <w:pStyle w:val="af"/>
              <w:tabs>
                <w:tab w:val="left" w:pos="723"/>
                <w:tab w:val="left" w:pos="888"/>
              </w:tabs>
              <w:spacing w:beforeAutospacing="0" w:afterAutospacing="0"/>
              <w:jc w:val="center"/>
            </w:pPr>
            <w:r w:rsidRPr="00F30717">
              <w:t>оперативный дежурный</w:t>
            </w:r>
          </w:p>
        </w:tc>
        <w:tc>
          <w:tcPr>
            <w:tcW w:w="2408" w:type="dxa"/>
            <w:vAlign w:val="center"/>
          </w:tcPr>
          <w:p w14:paraId="70689647" w14:textId="65EF81B8" w:rsidR="00F32A3E" w:rsidRPr="00F30717" w:rsidRDefault="00F32A3E" w:rsidP="00F32A3E">
            <w:pPr>
              <w:pStyle w:val="af"/>
              <w:tabs>
                <w:tab w:val="left" w:pos="723"/>
                <w:tab w:val="left" w:pos="888"/>
              </w:tabs>
              <w:spacing w:beforeAutospacing="0" w:afterAutospacing="0"/>
              <w:jc w:val="center"/>
            </w:pPr>
            <w:r w:rsidRPr="00F30717">
              <w:t>оргтехника, средства связи на рабочем месте</w:t>
            </w:r>
          </w:p>
        </w:tc>
      </w:tr>
      <w:tr w:rsidR="00F32A3E" w:rsidRPr="00F30717" w14:paraId="2C24911F" w14:textId="77777777" w:rsidTr="005D5EDB">
        <w:trPr>
          <w:jc w:val="center"/>
        </w:trPr>
        <w:tc>
          <w:tcPr>
            <w:tcW w:w="3205" w:type="dxa"/>
            <w:vMerge/>
            <w:vAlign w:val="center"/>
          </w:tcPr>
          <w:p w14:paraId="5F15D488" w14:textId="77777777" w:rsidR="00F32A3E" w:rsidRPr="00F30717" w:rsidRDefault="00F32A3E" w:rsidP="00F32A3E">
            <w:pPr>
              <w:pStyle w:val="af"/>
              <w:tabs>
                <w:tab w:val="left" w:pos="723"/>
                <w:tab w:val="left" w:pos="888"/>
              </w:tabs>
              <w:spacing w:beforeAutospacing="0" w:afterAutospacing="0"/>
              <w:jc w:val="left"/>
              <w:rPr>
                <w:bCs/>
              </w:rPr>
            </w:pPr>
          </w:p>
        </w:tc>
        <w:tc>
          <w:tcPr>
            <w:tcW w:w="2124" w:type="dxa"/>
            <w:vMerge/>
            <w:vAlign w:val="center"/>
          </w:tcPr>
          <w:p w14:paraId="6387575F" w14:textId="77777777" w:rsidR="00F32A3E" w:rsidRPr="00F30717" w:rsidRDefault="00F32A3E" w:rsidP="00F32A3E">
            <w:pPr>
              <w:pStyle w:val="af"/>
              <w:tabs>
                <w:tab w:val="left" w:pos="723"/>
                <w:tab w:val="left" w:pos="888"/>
              </w:tabs>
              <w:spacing w:beforeAutospacing="0" w:afterAutospacing="0"/>
              <w:jc w:val="center"/>
              <w:rPr>
                <w:bCs/>
              </w:rPr>
            </w:pPr>
          </w:p>
        </w:tc>
        <w:tc>
          <w:tcPr>
            <w:tcW w:w="1892" w:type="dxa"/>
            <w:vAlign w:val="center"/>
          </w:tcPr>
          <w:p w14:paraId="5A2FBBEA" w14:textId="2686B5D0" w:rsidR="00F32A3E" w:rsidRPr="00F30717" w:rsidRDefault="00F32A3E" w:rsidP="00F32A3E">
            <w:pPr>
              <w:pStyle w:val="af"/>
              <w:tabs>
                <w:tab w:val="left" w:pos="723"/>
                <w:tab w:val="left" w:pos="888"/>
              </w:tabs>
              <w:spacing w:beforeAutospacing="0" w:afterAutospacing="0"/>
              <w:jc w:val="center"/>
            </w:pPr>
            <w:r w:rsidRPr="00F30717">
              <w:t>выездная аварийно-</w:t>
            </w:r>
            <w:r w:rsidRPr="00F30717">
              <w:lastRenderedPageBreak/>
              <w:t>ремонтная бригада</w:t>
            </w:r>
          </w:p>
        </w:tc>
        <w:tc>
          <w:tcPr>
            <w:tcW w:w="2408" w:type="dxa"/>
            <w:vAlign w:val="center"/>
          </w:tcPr>
          <w:p w14:paraId="7448E921" w14:textId="179CBCE8" w:rsidR="00F32A3E" w:rsidRPr="00F30717" w:rsidRDefault="00F32A3E" w:rsidP="00F32A3E">
            <w:pPr>
              <w:pStyle w:val="af"/>
              <w:tabs>
                <w:tab w:val="left" w:pos="723"/>
                <w:tab w:val="left" w:pos="888"/>
              </w:tabs>
              <w:spacing w:beforeAutospacing="0" w:afterAutospacing="0"/>
              <w:jc w:val="center"/>
            </w:pPr>
            <w:r w:rsidRPr="00F30717">
              <w:lastRenderedPageBreak/>
              <w:t>специализированный автомобиль</w:t>
            </w:r>
          </w:p>
        </w:tc>
      </w:tr>
      <w:tr w:rsidR="00126696" w:rsidRPr="00F30717" w14:paraId="6A73E348" w14:textId="77777777" w:rsidTr="005D5EDB">
        <w:trPr>
          <w:jc w:val="center"/>
        </w:trPr>
        <w:tc>
          <w:tcPr>
            <w:tcW w:w="3205" w:type="dxa"/>
            <w:vMerge w:val="restart"/>
            <w:vAlign w:val="center"/>
          </w:tcPr>
          <w:p w14:paraId="35D7DA50" w14:textId="57B7E55E" w:rsidR="00126696" w:rsidRPr="003622E5" w:rsidRDefault="00126696" w:rsidP="00126696">
            <w:pPr>
              <w:pStyle w:val="af"/>
              <w:tabs>
                <w:tab w:val="left" w:pos="723"/>
                <w:tab w:val="left" w:pos="888"/>
              </w:tabs>
              <w:spacing w:beforeAutospacing="0" w:afterAutospacing="0"/>
              <w:jc w:val="left"/>
              <w:rPr>
                <w:bCs/>
                <w:highlight w:val="yellow"/>
              </w:rPr>
            </w:pPr>
            <w:r w:rsidRPr="00126696">
              <w:rPr>
                <w:rFonts w:eastAsia="Calibri"/>
              </w:rPr>
              <w:t>МУП «ЭЦУ», Московская обл., г. Электросталь, ул. Чернышевского, д.58</w:t>
            </w:r>
          </w:p>
        </w:tc>
        <w:tc>
          <w:tcPr>
            <w:tcW w:w="2124" w:type="dxa"/>
            <w:vMerge w:val="restart"/>
            <w:vAlign w:val="center"/>
          </w:tcPr>
          <w:p w14:paraId="34DEF26D" w14:textId="2AF745BC" w:rsidR="00126696" w:rsidRPr="003622E5" w:rsidRDefault="00126696" w:rsidP="00126696">
            <w:pPr>
              <w:pStyle w:val="af"/>
              <w:tabs>
                <w:tab w:val="left" w:pos="723"/>
                <w:tab w:val="left" w:pos="888"/>
              </w:tabs>
              <w:spacing w:beforeAutospacing="0" w:afterAutospacing="0"/>
              <w:jc w:val="center"/>
              <w:rPr>
                <w:bCs/>
                <w:highlight w:val="yellow"/>
              </w:rPr>
            </w:pPr>
            <w:r w:rsidRPr="00F30717">
              <w:t>дежурная служба организации (круглосуточно)</w:t>
            </w:r>
          </w:p>
        </w:tc>
        <w:tc>
          <w:tcPr>
            <w:tcW w:w="1892" w:type="dxa"/>
            <w:vAlign w:val="center"/>
          </w:tcPr>
          <w:p w14:paraId="6806FE63" w14:textId="131F63E9" w:rsidR="00126696" w:rsidRPr="003622E5" w:rsidRDefault="00126696" w:rsidP="00126696">
            <w:pPr>
              <w:pStyle w:val="af"/>
              <w:tabs>
                <w:tab w:val="left" w:pos="723"/>
                <w:tab w:val="left" w:pos="888"/>
              </w:tabs>
              <w:spacing w:beforeAutospacing="0" w:afterAutospacing="0"/>
              <w:jc w:val="center"/>
              <w:rPr>
                <w:highlight w:val="yellow"/>
              </w:rPr>
            </w:pPr>
            <w:r w:rsidRPr="00F30717">
              <w:t>оперативный дежурный</w:t>
            </w:r>
          </w:p>
        </w:tc>
        <w:tc>
          <w:tcPr>
            <w:tcW w:w="2408" w:type="dxa"/>
            <w:vAlign w:val="center"/>
          </w:tcPr>
          <w:p w14:paraId="6F59FE0B" w14:textId="2148CA40" w:rsidR="00126696" w:rsidRPr="00126696" w:rsidRDefault="00126696" w:rsidP="00126696">
            <w:pPr>
              <w:pStyle w:val="af"/>
              <w:tabs>
                <w:tab w:val="left" w:pos="723"/>
                <w:tab w:val="left" w:pos="888"/>
              </w:tabs>
              <w:spacing w:beforeAutospacing="0" w:afterAutospacing="0"/>
              <w:jc w:val="center"/>
            </w:pPr>
            <w:r w:rsidRPr="00126696">
              <w:t>оргтехника, средства связи на рабочем месте</w:t>
            </w:r>
          </w:p>
        </w:tc>
      </w:tr>
      <w:tr w:rsidR="00126696" w:rsidRPr="00F30717" w14:paraId="6C9B1339" w14:textId="77777777" w:rsidTr="005D5EDB">
        <w:trPr>
          <w:jc w:val="center"/>
        </w:trPr>
        <w:tc>
          <w:tcPr>
            <w:tcW w:w="3205" w:type="dxa"/>
            <w:vMerge/>
            <w:vAlign w:val="center"/>
          </w:tcPr>
          <w:p w14:paraId="3ED3AE01" w14:textId="77777777" w:rsidR="00126696" w:rsidRPr="003622E5" w:rsidRDefault="00126696" w:rsidP="00126696">
            <w:pPr>
              <w:pStyle w:val="af"/>
              <w:tabs>
                <w:tab w:val="left" w:pos="723"/>
                <w:tab w:val="left" w:pos="888"/>
              </w:tabs>
              <w:spacing w:beforeAutospacing="0" w:afterAutospacing="0"/>
              <w:jc w:val="left"/>
              <w:rPr>
                <w:bCs/>
                <w:highlight w:val="yellow"/>
              </w:rPr>
            </w:pPr>
          </w:p>
        </w:tc>
        <w:tc>
          <w:tcPr>
            <w:tcW w:w="2124" w:type="dxa"/>
            <w:vMerge/>
            <w:vAlign w:val="center"/>
          </w:tcPr>
          <w:p w14:paraId="59C74124" w14:textId="77777777" w:rsidR="00126696" w:rsidRPr="003622E5" w:rsidRDefault="00126696" w:rsidP="00126696">
            <w:pPr>
              <w:pStyle w:val="af"/>
              <w:tabs>
                <w:tab w:val="left" w:pos="723"/>
                <w:tab w:val="left" w:pos="888"/>
              </w:tabs>
              <w:spacing w:beforeAutospacing="0" w:afterAutospacing="0"/>
              <w:jc w:val="center"/>
              <w:rPr>
                <w:bCs/>
                <w:highlight w:val="yellow"/>
              </w:rPr>
            </w:pPr>
          </w:p>
        </w:tc>
        <w:tc>
          <w:tcPr>
            <w:tcW w:w="1892" w:type="dxa"/>
            <w:vAlign w:val="center"/>
          </w:tcPr>
          <w:p w14:paraId="4C1AF611" w14:textId="36489F3D" w:rsidR="00126696" w:rsidRPr="003622E5" w:rsidRDefault="00126696" w:rsidP="00126696">
            <w:pPr>
              <w:pStyle w:val="af"/>
              <w:tabs>
                <w:tab w:val="left" w:pos="723"/>
                <w:tab w:val="left" w:pos="888"/>
              </w:tabs>
              <w:spacing w:beforeAutospacing="0" w:afterAutospacing="0"/>
              <w:jc w:val="center"/>
              <w:rPr>
                <w:highlight w:val="yellow"/>
              </w:rPr>
            </w:pPr>
            <w:r w:rsidRPr="00F30717">
              <w:t>выездная аварийно-ремонтная бригада</w:t>
            </w:r>
          </w:p>
        </w:tc>
        <w:tc>
          <w:tcPr>
            <w:tcW w:w="2408" w:type="dxa"/>
            <w:vAlign w:val="center"/>
          </w:tcPr>
          <w:p w14:paraId="415ECAE9" w14:textId="0083C3BC" w:rsidR="00126696" w:rsidRPr="00126696" w:rsidRDefault="00126696" w:rsidP="00126696">
            <w:pPr>
              <w:pStyle w:val="af"/>
              <w:tabs>
                <w:tab w:val="left" w:pos="723"/>
                <w:tab w:val="left" w:pos="888"/>
              </w:tabs>
              <w:spacing w:beforeAutospacing="0" w:afterAutospacing="0"/>
              <w:jc w:val="center"/>
            </w:pPr>
            <w:r w:rsidRPr="00126696">
              <w:t>специализированный автомобиль</w:t>
            </w:r>
          </w:p>
        </w:tc>
      </w:tr>
      <w:tr w:rsidR="00F32A3E" w:rsidRPr="00F30717" w14:paraId="5B584A23" w14:textId="77777777" w:rsidTr="007F74F7">
        <w:trPr>
          <w:jc w:val="center"/>
        </w:trPr>
        <w:tc>
          <w:tcPr>
            <w:tcW w:w="9629" w:type="dxa"/>
            <w:gridSpan w:val="4"/>
            <w:vAlign w:val="center"/>
          </w:tcPr>
          <w:p w14:paraId="611AC72F" w14:textId="2E08ABD6" w:rsidR="00F32A3E" w:rsidRPr="00F30717" w:rsidRDefault="00F32A3E" w:rsidP="00F32A3E">
            <w:pPr>
              <w:pStyle w:val="af"/>
              <w:tabs>
                <w:tab w:val="left" w:pos="723"/>
                <w:tab w:val="left" w:pos="888"/>
              </w:tabs>
              <w:spacing w:beforeAutospacing="0" w:afterAutospacing="0"/>
              <w:jc w:val="left"/>
            </w:pPr>
            <w:r w:rsidRPr="00F32A3E">
              <w:rPr>
                <w:i/>
                <w:szCs w:val="28"/>
              </w:rPr>
              <w:t>Аварийные</w:t>
            </w:r>
            <w:r w:rsidRPr="00F32A3E">
              <w:rPr>
                <w:i/>
                <w:spacing w:val="-5"/>
                <w:szCs w:val="28"/>
              </w:rPr>
              <w:t xml:space="preserve"> </w:t>
            </w:r>
            <w:r w:rsidRPr="00F32A3E">
              <w:rPr>
                <w:i/>
                <w:szCs w:val="28"/>
              </w:rPr>
              <w:t>службы</w:t>
            </w:r>
            <w:r w:rsidRPr="00F32A3E">
              <w:rPr>
                <w:i/>
                <w:spacing w:val="-6"/>
                <w:szCs w:val="28"/>
              </w:rPr>
              <w:t xml:space="preserve"> </w:t>
            </w:r>
            <w:r w:rsidRPr="00F32A3E">
              <w:rPr>
                <w:i/>
                <w:szCs w:val="28"/>
              </w:rPr>
              <w:t>теплоснабжающих</w:t>
            </w:r>
            <w:r w:rsidRPr="00F32A3E">
              <w:rPr>
                <w:i/>
                <w:spacing w:val="-5"/>
                <w:szCs w:val="28"/>
              </w:rPr>
              <w:t xml:space="preserve"> </w:t>
            </w:r>
            <w:r w:rsidRPr="00F32A3E">
              <w:rPr>
                <w:i/>
                <w:szCs w:val="28"/>
              </w:rPr>
              <w:t>организаций</w:t>
            </w:r>
            <w:r w:rsidRPr="00F32A3E">
              <w:rPr>
                <w:i/>
                <w:spacing w:val="-5"/>
                <w:szCs w:val="28"/>
              </w:rPr>
              <w:t xml:space="preserve"> </w:t>
            </w:r>
            <w:r w:rsidRPr="00F32A3E">
              <w:rPr>
                <w:i/>
                <w:szCs w:val="28"/>
              </w:rPr>
              <w:t>на</w:t>
            </w:r>
            <w:r w:rsidRPr="00F32A3E">
              <w:rPr>
                <w:i/>
                <w:spacing w:val="-5"/>
                <w:szCs w:val="28"/>
              </w:rPr>
              <w:t xml:space="preserve"> </w:t>
            </w:r>
            <w:r w:rsidRPr="00F32A3E">
              <w:rPr>
                <w:i/>
                <w:szCs w:val="28"/>
              </w:rPr>
              <w:t xml:space="preserve">территории </w:t>
            </w:r>
            <w:r w:rsidRPr="009B446F">
              <w:rPr>
                <w:i/>
                <w:iCs/>
              </w:rPr>
              <w:t>городского округа Электросталь</w:t>
            </w:r>
          </w:p>
        </w:tc>
      </w:tr>
      <w:tr w:rsidR="000D5942" w:rsidRPr="00F30717" w14:paraId="44617C0F" w14:textId="77777777" w:rsidTr="005D5EDB">
        <w:trPr>
          <w:jc w:val="center"/>
        </w:trPr>
        <w:tc>
          <w:tcPr>
            <w:tcW w:w="3205" w:type="dxa"/>
            <w:vAlign w:val="center"/>
          </w:tcPr>
          <w:p w14:paraId="6BA4A62E" w14:textId="4A48F60B" w:rsidR="000D5942" w:rsidRPr="00F30717" w:rsidRDefault="000D5942" w:rsidP="00F32A3E">
            <w:pPr>
              <w:pStyle w:val="af"/>
              <w:tabs>
                <w:tab w:val="left" w:pos="723"/>
                <w:tab w:val="left" w:pos="888"/>
              </w:tabs>
              <w:spacing w:beforeAutospacing="0" w:afterAutospacing="0"/>
              <w:rPr>
                <w:bCs/>
              </w:rPr>
            </w:pPr>
            <w:r w:rsidRPr="007800C9">
              <w:rPr>
                <w:bCs/>
              </w:rPr>
              <w:t>МБУ «Электростальская коммунальная компания», адрес места расположения Московская обл., г. Электросталь, ул. Жулябина, д 3а.</w:t>
            </w:r>
            <w:r>
              <w:rPr>
                <w:bCs/>
              </w:rPr>
              <w:t xml:space="preserve"> </w:t>
            </w:r>
          </w:p>
        </w:tc>
        <w:tc>
          <w:tcPr>
            <w:tcW w:w="2124" w:type="dxa"/>
            <w:vMerge w:val="restart"/>
            <w:vAlign w:val="center"/>
          </w:tcPr>
          <w:p w14:paraId="068A202F" w14:textId="77777777" w:rsidR="000D5942" w:rsidRPr="00F30717" w:rsidRDefault="000D5942" w:rsidP="00F32A3E">
            <w:pPr>
              <w:pStyle w:val="af"/>
              <w:tabs>
                <w:tab w:val="left" w:pos="723"/>
                <w:tab w:val="left" w:pos="888"/>
              </w:tabs>
              <w:spacing w:beforeAutospacing="0" w:afterAutospacing="0"/>
              <w:jc w:val="center"/>
            </w:pPr>
            <w:r w:rsidRPr="00F30717">
              <w:t>аварийно-диспетчерская служба</w:t>
            </w:r>
          </w:p>
          <w:p w14:paraId="26881265" w14:textId="7C017028" w:rsidR="000D5942" w:rsidRPr="00F30717" w:rsidRDefault="000D5942" w:rsidP="00F32A3E">
            <w:pPr>
              <w:pStyle w:val="af"/>
              <w:tabs>
                <w:tab w:val="left" w:pos="723"/>
                <w:tab w:val="left" w:pos="888"/>
              </w:tabs>
              <w:spacing w:beforeAutospacing="0" w:afterAutospacing="0"/>
              <w:jc w:val="center"/>
            </w:pPr>
            <w:r w:rsidRPr="00F30717">
              <w:t>(круглосуточно)</w:t>
            </w:r>
          </w:p>
        </w:tc>
        <w:tc>
          <w:tcPr>
            <w:tcW w:w="1892" w:type="dxa"/>
            <w:vAlign w:val="center"/>
          </w:tcPr>
          <w:p w14:paraId="4D3684E2" w14:textId="44C230E6" w:rsidR="000D5942" w:rsidRPr="00F30717" w:rsidRDefault="000D5942" w:rsidP="00F32A3E">
            <w:pPr>
              <w:pStyle w:val="af"/>
              <w:tabs>
                <w:tab w:val="left" w:pos="723"/>
                <w:tab w:val="left" w:pos="888"/>
              </w:tabs>
              <w:spacing w:beforeAutospacing="0" w:afterAutospacing="0"/>
              <w:jc w:val="center"/>
            </w:pPr>
            <w:r w:rsidRPr="00F30717">
              <w:t>операторы</w:t>
            </w:r>
          </w:p>
        </w:tc>
        <w:tc>
          <w:tcPr>
            <w:tcW w:w="2408" w:type="dxa"/>
            <w:vAlign w:val="center"/>
          </w:tcPr>
          <w:p w14:paraId="3F94A3EC" w14:textId="0B777635" w:rsidR="000D5942" w:rsidRPr="00F30717" w:rsidRDefault="000D5942" w:rsidP="00F32A3E">
            <w:pPr>
              <w:pStyle w:val="af"/>
              <w:tabs>
                <w:tab w:val="left" w:pos="723"/>
                <w:tab w:val="left" w:pos="888"/>
              </w:tabs>
              <w:spacing w:beforeAutospacing="0" w:afterAutospacing="0"/>
              <w:jc w:val="center"/>
            </w:pPr>
            <w:r w:rsidRPr="00F30717">
              <w:t>оргтехника, средства связи на рабочем месте</w:t>
            </w:r>
          </w:p>
        </w:tc>
      </w:tr>
      <w:tr w:rsidR="000D5942" w:rsidRPr="00F30717" w14:paraId="09DABC26" w14:textId="77777777" w:rsidTr="000D5942">
        <w:trPr>
          <w:trHeight w:val="1215"/>
          <w:jc w:val="center"/>
        </w:trPr>
        <w:tc>
          <w:tcPr>
            <w:tcW w:w="3205" w:type="dxa"/>
          </w:tcPr>
          <w:p w14:paraId="6AE137CB" w14:textId="634ECE4A" w:rsidR="000D5942" w:rsidRPr="00F30717" w:rsidRDefault="000D5942" w:rsidP="00F32A3E">
            <w:pPr>
              <w:pStyle w:val="af"/>
              <w:tabs>
                <w:tab w:val="left" w:pos="723"/>
                <w:tab w:val="left" w:pos="888"/>
              </w:tabs>
              <w:spacing w:beforeAutospacing="0" w:afterAutospacing="0"/>
              <w:rPr>
                <w:bCs/>
              </w:rPr>
            </w:pPr>
            <w:r w:rsidRPr="007800C9">
              <w:rPr>
                <w:bCs/>
              </w:rPr>
              <w:t>ООО «УК «Западное», адрес места расположения: Московская обл., г. Электросталь, ул.Журавлева, д. 5.</w:t>
            </w:r>
          </w:p>
        </w:tc>
        <w:tc>
          <w:tcPr>
            <w:tcW w:w="2124" w:type="dxa"/>
            <w:vMerge/>
          </w:tcPr>
          <w:p w14:paraId="5D26599C" w14:textId="77777777" w:rsidR="000D5942" w:rsidRPr="00F30717" w:rsidRDefault="000D5942" w:rsidP="00F32A3E">
            <w:pPr>
              <w:pStyle w:val="af"/>
              <w:tabs>
                <w:tab w:val="left" w:pos="723"/>
                <w:tab w:val="left" w:pos="888"/>
              </w:tabs>
              <w:spacing w:beforeAutospacing="0" w:afterAutospacing="0"/>
              <w:jc w:val="center"/>
            </w:pPr>
          </w:p>
        </w:tc>
        <w:tc>
          <w:tcPr>
            <w:tcW w:w="1892" w:type="dxa"/>
            <w:vMerge w:val="restart"/>
            <w:vAlign w:val="center"/>
          </w:tcPr>
          <w:p w14:paraId="2348A10C" w14:textId="2C03CDB9" w:rsidR="000D5942" w:rsidRPr="00F30717" w:rsidRDefault="000D5942" w:rsidP="00F32A3E">
            <w:pPr>
              <w:pStyle w:val="af"/>
              <w:tabs>
                <w:tab w:val="left" w:pos="723"/>
                <w:tab w:val="left" w:pos="888"/>
              </w:tabs>
              <w:spacing w:beforeAutospacing="0" w:afterAutospacing="0"/>
              <w:jc w:val="center"/>
            </w:pPr>
            <w:r w:rsidRPr="00F30717">
              <w:t>аварийно-ремонтная бригада</w:t>
            </w:r>
          </w:p>
        </w:tc>
        <w:tc>
          <w:tcPr>
            <w:tcW w:w="2408" w:type="dxa"/>
            <w:vMerge w:val="restart"/>
            <w:vAlign w:val="center"/>
          </w:tcPr>
          <w:p w14:paraId="34570800" w14:textId="44A24CC3" w:rsidR="000D5942" w:rsidRPr="00F30717" w:rsidRDefault="000D5942" w:rsidP="00F32A3E">
            <w:pPr>
              <w:pStyle w:val="af"/>
              <w:tabs>
                <w:tab w:val="left" w:pos="723"/>
                <w:tab w:val="left" w:pos="888"/>
              </w:tabs>
              <w:spacing w:beforeAutospacing="0" w:afterAutospacing="0"/>
              <w:jc w:val="center"/>
            </w:pPr>
            <w:r w:rsidRPr="00F30717">
              <w:t>-</w:t>
            </w:r>
          </w:p>
        </w:tc>
      </w:tr>
      <w:tr w:rsidR="000D5942" w:rsidRPr="00F30717" w14:paraId="75D3AC96" w14:textId="77777777" w:rsidTr="000D5942">
        <w:trPr>
          <w:trHeight w:val="1212"/>
          <w:jc w:val="center"/>
        </w:trPr>
        <w:tc>
          <w:tcPr>
            <w:tcW w:w="3205" w:type="dxa"/>
          </w:tcPr>
          <w:p w14:paraId="0144BB3C" w14:textId="1A4852AC" w:rsidR="000D5942" w:rsidRPr="00F30717" w:rsidRDefault="000D5942" w:rsidP="00F32A3E">
            <w:pPr>
              <w:pStyle w:val="af"/>
              <w:tabs>
                <w:tab w:val="left" w:pos="723"/>
                <w:tab w:val="left" w:pos="888"/>
              </w:tabs>
              <w:spacing w:beforeAutospacing="0" w:afterAutospacing="0"/>
              <w:rPr>
                <w:bCs/>
              </w:rPr>
            </w:pPr>
            <w:r w:rsidRPr="007800C9">
              <w:rPr>
                <w:bCs/>
              </w:rPr>
              <w:t>АО «ОТДЫХ», адрес места расположения Московская обл., г. Электросталь, ул. Спортивная, д. 35</w:t>
            </w:r>
          </w:p>
        </w:tc>
        <w:tc>
          <w:tcPr>
            <w:tcW w:w="2124" w:type="dxa"/>
            <w:vMerge/>
          </w:tcPr>
          <w:p w14:paraId="44CF95B5" w14:textId="77777777" w:rsidR="000D5942" w:rsidRPr="00F30717" w:rsidRDefault="000D5942" w:rsidP="00F32A3E">
            <w:pPr>
              <w:pStyle w:val="af"/>
              <w:tabs>
                <w:tab w:val="left" w:pos="723"/>
                <w:tab w:val="left" w:pos="888"/>
              </w:tabs>
              <w:spacing w:beforeAutospacing="0" w:afterAutospacing="0"/>
              <w:jc w:val="center"/>
            </w:pPr>
          </w:p>
        </w:tc>
        <w:tc>
          <w:tcPr>
            <w:tcW w:w="1892" w:type="dxa"/>
            <w:vMerge/>
            <w:vAlign w:val="center"/>
          </w:tcPr>
          <w:p w14:paraId="6AAF2156" w14:textId="77777777" w:rsidR="000D5942" w:rsidRPr="00F30717" w:rsidRDefault="000D5942" w:rsidP="00F32A3E">
            <w:pPr>
              <w:pStyle w:val="af"/>
              <w:tabs>
                <w:tab w:val="left" w:pos="723"/>
                <w:tab w:val="left" w:pos="888"/>
              </w:tabs>
              <w:spacing w:beforeAutospacing="0" w:afterAutospacing="0"/>
              <w:jc w:val="center"/>
            </w:pPr>
          </w:p>
        </w:tc>
        <w:tc>
          <w:tcPr>
            <w:tcW w:w="2408" w:type="dxa"/>
            <w:vMerge/>
            <w:vAlign w:val="center"/>
          </w:tcPr>
          <w:p w14:paraId="5B9ECAB7" w14:textId="77777777" w:rsidR="000D5942" w:rsidRPr="00F30717" w:rsidRDefault="000D5942" w:rsidP="00F32A3E">
            <w:pPr>
              <w:pStyle w:val="af"/>
              <w:tabs>
                <w:tab w:val="left" w:pos="723"/>
                <w:tab w:val="left" w:pos="888"/>
              </w:tabs>
              <w:spacing w:beforeAutospacing="0" w:afterAutospacing="0"/>
              <w:jc w:val="center"/>
            </w:pPr>
          </w:p>
        </w:tc>
      </w:tr>
      <w:tr w:rsidR="000D5942" w:rsidRPr="00F30717" w14:paraId="3DB836CA" w14:textId="77777777" w:rsidTr="000D5942">
        <w:trPr>
          <w:trHeight w:val="1212"/>
          <w:jc w:val="center"/>
        </w:trPr>
        <w:tc>
          <w:tcPr>
            <w:tcW w:w="3205" w:type="dxa"/>
          </w:tcPr>
          <w:p w14:paraId="5490FC17" w14:textId="05739A36" w:rsidR="000D5942" w:rsidRPr="00F30717" w:rsidRDefault="000D5942" w:rsidP="00F32A3E">
            <w:pPr>
              <w:pStyle w:val="af"/>
              <w:tabs>
                <w:tab w:val="left" w:pos="723"/>
                <w:tab w:val="left" w:pos="888"/>
              </w:tabs>
              <w:spacing w:beforeAutospacing="0" w:afterAutospacing="0"/>
              <w:rPr>
                <w:bCs/>
              </w:rPr>
            </w:pPr>
            <w:r w:rsidRPr="007800C9">
              <w:rPr>
                <w:bCs/>
              </w:rPr>
              <w:t>ООО «Ю Сервис», адрес места расположения: Московская область, г. Электросталь, пр-т Ленина, д. 08</w:t>
            </w:r>
          </w:p>
        </w:tc>
        <w:tc>
          <w:tcPr>
            <w:tcW w:w="2124" w:type="dxa"/>
            <w:vMerge/>
          </w:tcPr>
          <w:p w14:paraId="5923D319" w14:textId="77777777" w:rsidR="000D5942" w:rsidRPr="00F30717" w:rsidRDefault="000D5942" w:rsidP="00F32A3E">
            <w:pPr>
              <w:pStyle w:val="af"/>
              <w:tabs>
                <w:tab w:val="left" w:pos="723"/>
                <w:tab w:val="left" w:pos="888"/>
              </w:tabs>
              <w:spacing w:beforeAutospacing="0" w:afterAutospacing="0"/>
              <w:jc w:val="center"/>
            </w:pPr>
          </w:p>
        </w:tc>
        <w:tc>
          <w:tcPr>
            <w:tcW w:w="1892" w:type="dxa"/>
            <w:vMerge/>
            <w:vAlign w:val="center"/>
          </w:tcPr>
          <w:p w14:paraId="4E6650A1" w14:textId="77777777" w:rsidR="000D5942" w:rsidRPr="00F30717" w:rsidRDefault="000D5942" w:rsidP="00F32A3E">
            <w:pPr>
              <w:pStyle w:val="af"/>
              <w:tabs>
                <w:tab w:val="left" w:pos="723"/>
                <w:tab w:val="left" w:pos="888"/>
              </w:tabs>
              <w:spacing w:beforeAutospacing="0" w:afterAutospacing="0"/>
              <w:jc w:val="center"/>
            </w:pPr>
          </w:p>
        </w:tc>
        <w:tc>
          <w:tcPr>
            <w:tcW w:w="2408" w:type="dxa"/>
            <w:vMerge/>
            <w:vAlign w:val="center"/>
          </w:tcPr>
          <w:p w14:paraId="46301591" w14:textId="77777777" w:rsidR="000D5942" w:rsidRPr="00F30717" w:rsidRDefault="000D5942" w:rsidP="00F32A3E">
            <w:pPr>
              <w:pStyle w:val="af"/>
              <w:tabs>
                <w:tab w:val="left" w:pos="723"/>
                <w:tab w:val="left" w:pos="888"/>
              </w:tabs>
              <w:spacing w:beforeAutospacing="0" w:afterAutospacing="0"/>
              <w:jc w:val="center"/>
            </w:pPr>
          </w:p>
        </w:tc>
      </w:tr>
      <w:tr w:rsidR="000D5942" w:rsidRPr="00F30717" w14:paraId="7AB4E19D" w14:textId="77777777" w:rsidTr="000D5942">
        <w:trPr>
          <w:trHeight w:val="1212"/>
          <w:jc w:val="center"/>
        </w:trPr>
        <w:tc>
          <w:tcPr>
            <w:tcW w:w="3205" w:type="dxa"/>
          </w:tcPr>
          <w:p w14:paraId="5F1AB86D" w14:textId="6B288E48" w:rsidR="000D5942" w:rsidRPr="00F30717" w:rsidRDefault="000D5942" w:rsidP="00F32A3E">
            <w:pPr>
              <w:pStyle w:val="af"/>
              <w:tabs>
                <w:tab w:val="left" w:pos="723"/>
                <w:tab w:val="left" w:pos="888"/>
              </w:tabs>
              <w:spacing w:beforeAutospacing="0" w:afterAutospacing="0"/>
              <w:rPr>
                <w:bCs/>
              </w:rPr>
            </w:pPr>
            <w:r w:rsidRPr="007800C9">
              <w:rPr>
                <w:bCs/>
              </w:rPr>
              <w:t>ООО УК «Виктория менеджмент», адрес места расположения: Московская область, г. Электросталь, ул. Захарченко, д.10</w:t>
            </w:r>
          </w:p>
        </w:tc>
        <w:tc>
          <w:tcPr>
            <w:tcW w:w="2124" w:type="dxa"/>
            <w:vMerge/>
          </w:tcPr>
          <w:p w14:paraId="1F220DA8" w14:textId="77777777" w:rsidR="000D5942" w:rsidRPr="00F30717" w:rsidRDefault="000D5942" w:rsidP="00F32A3E">
            <w:pPr>
              <w:pStyle w:val="af"/>
              <w:tabs>
                <w:tab w:val="left" w:pos="723"/>
                <w:tab w:val="left" w:pos="888"/>
              </w:tabs>
              <w:spacing w:beforeAutospacing="0" w:afterAutospacing="0"/>
              <w:jc w:val="center"/>
            </w:pPr>
          </w:p>
        </w:tc>
        <w:tc>
          <w:tcPr>
            <w:tcW w:w="1892" w:type="dxa"/>
            <w:vMerge/>
            <w:vAlign w:val="center"/>
          </w:tcPr>
          <w:p w14:paraId="7872BA9F" w14:textId="77777777" w:rsidR="000D5942" w:rsidRPr="00F30717" w:rsidRDefault="000D5942" w:rsidP="00F32A3E">
            <w:pPr>
              <w:pStyle w:val="af"/>
              <w:tabs>
                <w:tab w:val="left" w:pos="723"/>
                <w:tab w:val="left" w:pos="888"/>
              </w:tabs>
              <w:spacing w:beforeAutospacing="0" w:afterAutospacing="0"/>
              <w:jc w:val="center"/>
            </w:pPr>
          </w:p>
        </w:tc>
        <w:tc>
          <w:tcPr>
            <w:tcW w:w="2408" w:type="dxa"/>
            <w:vMerge/>
            <w:vAlign w:val="center"/>
          </w:tcPr>
          <w:p w14:paraId="646E68BC" w14:textId="77777777" w:rsidR="000D5942" w:rsidRPr="00F30717" w:rsidRDefault="000D5942" w:rsidP="00F32A3E">
            <w:pPr>
              <w:pStyle w:val="af"/>
              <w:tabs>
                <w:tab w:val="left" w:pos="723"/>
                <w:tab w:val="left" w:pos="888"/>
              </w:tabs>
              <w:spacing w:beforeAutospacing="0" w:afterAutospacing="0"/>
              <w:jc w:val="center"/>
            </w:pPr>
          </w:p>
        </w:tc>
      </w:tr>
      <w:tr w:rsidR="000D5942" w:rsidRPr="00F30717" w14:paraId="4B5F137D" w14:textId="77777777" w:rsidTr="000D5942">
        <w:trPr>
          <w:trHeight w:val="1212"/>
          <w:jc w:val="center"/>
        </w:trPr>
        <w:tc>
          <w:tcPr>
            <w:tcW w:w="3205" w:type="dxa"/>
          </w:tcPr>
          <w:p w14:paraId="084044C4" w14:textId="13998FCF" w:rsidR="000D5942" w:rsidRPr="00F30717" w:rsidRDefault="000D5942" w:rsidP="00F32A3E">
            <w:pPr>
              <w:pStyle w:val="af"/>
              <w:tabs>
                <w:tab w:val="left" w:pos="723"/>
                <w:tab w:val="left" w:pos="888"/>
              </w:tabs>
              <w:spacing w:beforeAutospacing="0" w:afterAutospacing="0"/>
              <w:rPr>
                <w:bCs/>
              </w:rPr>
            </w:pPr>
            <w:r w:rsidRPr="007800C9">
              <w:rPr>
                <w:bCs/>
              </w:rPr>
              <w:t>ООО «ЭЗТМ-Жилстройсервис», адрес места расположения: Московская область, г. Электросталь, ул.Красная, д.19</w:t>
            </w:r>
          </w:p>
        </w:tc>
        <w:tc>
          <w:tcPr>
            <w:tcW w:w="2124" w:type="dxa"/>
            <w:vMerge/>
          </w:tcPr>
          <w:p w14:paraId="249AC914" w14:textId="77777777" w:rsidR="000D5942" w:rsidRPr="00F30717" w:rsidRDefault="000D5942" w:rsidP="00F32A3E">
            <w:pPr>
              <w:pStyle w:val="af"/>
              <w:tabs>
                <w:tab w:val="left" w:pos="723"/>
                <w:tab w:val="left" w:pos="888"/>
              </w:tabs>
              <w:spacing w:beforeAutospacing="0" w:afterAutospacing="0"/>
              <w:jc w:val="center"/>
            </w:pPr>
          </w:p>
        </w:tc>
        <w:tc>
          <w:tcPr>
            <w:tcW w:w="1892" w:type="dxa"/>
            <w:vMerge/>
            <w:vAlign w:val="center"/>
          </w:tcPr>
          <w:p w14:paraId="6120CEBE" w14:textId="77777777" w:rsidR="000D5942" w:rsidRPr="00F30717" w:rsidRDefault="000D5942" w:rsidP="00F32A3E">
            <w:pPr>
              <w:pStyle w:val="af"/>
              <w:tabs>
                <w:tab w:val="left" w:pos="723"/>
                <w:tab w:val="left" w:pos="888"/>
              </w:tabs>
              <w:spacing w:beforeAutospacing="0" w:afterAutospacing="0"/>
              <w:jc w:val="center"/>
            </w:pPr>
          </w:p>
        </w:tc>
        <w:tc>
          <w:tcPr>
            <w:tcW w:w="2408" w:type="dxa"/>
            <w:vMerge/>
            <w:vAlign w:val="center"/>
          </w:tcPr>
          <w:p w14:paraId="42A83DFE" w14:textId="77777777" w:rsidR="000D5942" w:rsidRPr="00F30717" w:rsidRDefault="000D5942" w:rsidP="00F32A3E">
            <w:pPr>
              <w:pStyle w:val="af"/>
              <w:tabs>
                <w:tab w:val="left" w:pos="723"/>
                <w:tab w:val="left" w:pos="888"/>
              </w:tabs>
              <w:spacing w:beforeAutospacing="0" w:afterAutospacing="0"/>
              <w:jc w:val="center"/>
            </w:pPr>
          </w:p>
        </w:tc>
      </w:tr>
    </w:tbl>
    <w:p w14:paraId="2BB61E48" w14:textId="77777777" w:rsidR="00087C00" w:rsidRPr="00F30717" w:rsidRDefault="00087C00" w:rsidP="005575C2">
      <w:pPr>
        <w:pStyle w:val="a5"/>
        <w:tabs>
          <w:tab w:val="left" w:pos="709"/>
          <w:tab w:val="left" w:pos="851"/>
          <w:tab w:val="left" w:pos="993"/>
        </w:tabs>
        <w:spacing w:line="276" w:lineRule="auto"/>
        <w:ind w:left="1854" w:firstLine="0"/>
        <w:jc w:val="both"/>
        <w:rPr>
          <w:sz w:val="24"/>
          <w:szCs w:val="24"/>
          <w:lang w:eastAsia="ru-RU"/>
        </w:rPr>
      </w:pPr>
    </w:p>
    <w:p w14:paraId="4CD89417" w14:textId="52A06618" w:rsidR="00087C00" w:rsidRPr="00F30717" w:rsidRDefault="00087C00" w:rsidP="00A43F77">
      <w:pPr>
        <w:pStyle w:val="1"/>
        <w:numPr>
          <w:ilvl w:val="1"/>
          <w:numId w:val="9"/>
        </w:numPr>
        <w:tabs>
          <w:tab w:val="left" w:pos="567"/>
          <w:tab w:val="left" w:pos="709"/>
          <w:tab w:val="left" w:pos="851"/>
          <w:tab w:val="left" w:pos="993"/>
          <w:tab w:val="left" w:pos="4781"/>
        </w:tabs>
        <w:ind w:left="0" w:firstLine="567"/>
        <w:jc w:val="both"/>
        <w:rPr>
          <w:sz w:val="24"/>
          <w:szCs w:val="24"/>
        </w:rPr>
      </w:pPr>
      <w:bookmarkStart w:id="92" w:name="_Toc223355019"/>
      <w:r w:rsidRPr="00F30717">
        <w:rPr>
          <w:sz w:val="24"/>
          <w:szCs w:val="24"/>
        </w:rPr>
        <w:t xml:space="preserve">Сведения о </w:t>
      </w:r>
      <w:r w:rsidR="006B0AE3" w:rsidRPr="00F30717">
        <w:rPr>
          <w:sz w:val="24"/>
          <w:szCs w:val="24"/>
        </w:rPr>
        <w:t xml:space="preserve">количестве </w:t>
      </w:r>
      <w:r w:rsidRPr="00F30717">
        <w:rPr>
          <w:sz w:val="24"/>
          <w:szCs w:val="24"/>
        </w:rPr>
        <w:t>сил и средств, используемых для локализации и ликвидации последствий аварий на объекте теплоснабжения</w:t>
      </w:r>
      <w:r w:rsidR="006B0AE3" w:rsidRPr="00F30717">
        <w:rPr>
          <w:sz w:val="24"/>
          <w:szCs w:val="24"/>
          <w:lang w:eastAsia="ru-RU"/>
        </w:rPr>
        <w:t xml:space="preserve"> организаций, </w:t>
      </w:r>
      <w:r w:rsidR="006B0AE3" w:rsidRPr="00F30717">
        <w:rPr>
          <w:sz w:val="24"/>
          <w:szCs w:val="24"/>
        </w:rPr>
        <w:t>функционирующих в системах теплоснабжения</w:t>
      </w:r>
      <w:bookmarkEnd w:id="92"/>
    </w:p>
    <w:p w14:paraId="0527DAEE" w14:textId="49771F39" w:rsidR="0015044B" w:rsidRPr="00F30717" w:rsidRDefault="006E1E10" w:rsidP="00A43F77">
      <w:pPr>
        <w:pStyle w:val="a5"/>
        <w:numPr>
          <w:ilvl w:val="2"/>
          <w:numId w:val="9"/>
        </w:numPr>
        <w:tabs>
          <w:tab w:val="left" w:pos="709"/>
          <w:tab w:val="left" w:pos="1134"/>
        </w:tabs>
        <w:spacing w:line="276" w:lineRule="auto"/>
        <w:ind w:left="0" w:firstLine="567"/>
        <w:jc w:val="both"/>
        <w:rPr>
          <w:sz w:val="24"/>
          <w:szCs w:val="24"/>
          <w:lang w:eastAsia="ru-RU"/>
        </w:rPr>
      </w:pPr>
      <w:r>
        <w:rPr>
          <w:sz w:val="24"/>
          <w:szCs w:val="24"/>
          <w:lang w:eastAsia="ru-RU"/>
        </w:rPr>
        <w:t xml:space="preserve"> </w:t>
      </w:r>
      <w:r w:rsidR="0015044B" w:rsidRPr="00F30717">
        <w:rPr>
          <w:sz w:val="24"/>
          <w:szCs w:val="24"/>
          <w:lang w:eastAsia="ru-RU"/>
        </w:rPr>
        <w:t xml:space="preserve">К </w:t>
      </w:r>
      <w:r w:rsidR="00C20BA0" w:rsidRPr="00F30717">
        <w:rPr>
          <w:sz w:val="24"/>
          <w:szCs w:val="24"/>
          <w:lang w:eastAsia="ru-RU"/>
        </w:rPr>
        <w:t xml:space="preserve">ремонтным </w:t>
      </w:r>
      <w:r w:rsidR="0015044B" w:rsidRPr="00F30717">
        <w:rPr>
          <w:sz w:val="24"/>
          <w:szCs w:val="24"/>
          <w:lang w:eastAsia="ru-RU"/>
        </w:rPr>
        <w:t xml:space="preserve">работам посменно, а при необходимости в круглосуточном режиме, </w:t>
      </w:r>
      <w:r w:rsidR="0015044B" w:rsidRPr="00F30717">
        <w:rPr>
          <w:sz w:val="24"/>
          <w:szCs w:val="24"/>
          <w:lang w:eastAsia="ru-RU"/>
        </w:rPr>
        <w:lastRenderedPageBreak/>
        <w:t>привлекаются аварийно–</w:t>
      </w:r>
      <w:r w:rsidR="006B0AE3" w:rsidRPr="00F30717">
        <w:rPr>
          <w:sz w:val="24"/>
          <w:szCs w:val="24"/>
          <w:lang w:eastAsia="ru-RU"/>
        </w:rPr>
        <w:t>ремонтные</w:t>
      </w:r>
      <w:r w:rsidR="0015044B" w:rsidRPr="00F30717">
        <w:rPr>
          <w:sz w:val="24"/>
          <w:szCs w:val="24"/>
          <w:lang w:eastAsia="ru-RU"/>
        </w:rPr>
        <w:t xml:space="preserve"> бригады, специальная техника и оборудование, используются материалы организаций, функционирующих в системах теплоснабжения </w:t>
      </w:r>
      <w:r w:rsidR="00290029">
        <w:rPr>
          <w:sz w:val="24"/>
          <w:szCs w:val="24"/>
          <w:lang w:eastAsia="ru-RU"/>
        </w:rPr>
        <w:t>городского округа Электросталь</w:t>
      </w:r>
      <w:r w:rsidR="0015044B" w:rsidRPr="006E1E10">
        <w:rPr>
          <w:sz w:val="24"/>
          <w:szCs w:val="24"/>
          <w:lang w:eastAsia="ru-RU"/>
        </w:rPr>
        <w:t xml:space="preserve"> </w:t>
      </w:r>
      <w:r w:rsidR="0015044B" w:rsidRPr="00F30717">
        <w:rPr>
          <w:sz w:val="24"/>
          <w:szCs w:val="24"/>
          <w:lang w:eastAsia="ru-RU"/>
        </w:rPr>
        <w:t>в ведении которых находится система централизованного теплоснабжения</w:t>
      </w:r>
      <w:r w:rsidR="00C20BA0" w:rsidRPr="00F30717">
        <w:rPr>
          <w:sz w:val="24"/>
          <w:szCs w:val="24"/>
          <w:lang w:eastAsia="ru-RU"/>
        </w:rPr>
        <w:t xml:space="preserve"> и </w:t>
      </w:r>
      <w:r w:rsidR="00BC3861" w:rsidRPr="00F30717">
        <w:rPr>
          <w:sz w:val="24"/>
          <w:szCs w:val="24"/>
          <w:lang w:eastAsia="ru-RU"/>
        </w:rPr>
        <w:t>специальная техника</w:t>
      </w:r>
      <w:r w:rsidR="002A45C9">
        <w:rPr>
          <w:sz w:val="24"/>
          <w:szCs w:val="24"/>
          <w:lang w:eastAsia="ru-RU"/>
        </w:rPr>
        <w:t xml:space="preserve"> </w:t>
      </w:r>
      <w:r w:rsidR="00BC3861" w:rsidRPr="00F30717">
        <w:rPr>
          <w:sz w:val="24"/>
          <w:szCs w:val="24"/>
          <w:lang w:eastAsia="ru-RU"/>
        </w:rPr>
        <w:t xml:space="preserve">и оборудование </w:t>
      </w:r>
      <w:r w:rsidR="00C20BA0" w:rsidRPr="00F30717">
        <w:rPr>
          <w:sz w:val="24"/>
          <w:szCs w:val="24"/>
          <w:lang w:eastAsia="ru-RU"/>
        </w:rPr>
        <w:t>привлеченных организаций.</w:t>
      </w:r>
    </w:p>
    <w:p w14:paraId="41897C6C" w14:textId="76C470AE" w:rsidR="00563CE2" w:rsidRPr="00F30717" w:rsidRDefault="00563CE2" w:rsidP="00A43F77">
      <w:pPr>
        <w:pStyle w:val="a5"/>
        <w:numPr>
          <w:ilvl w:val="2"/>
          <w:numId w:val="9"/>
        </w:numPr>
        <w:tabs>
          <w:tab w:val="left" w:pos="709"/>
          <w:tab w:val="left" w:pos="1134"/>
        </w:tabs>
        <w:spacing w:line="276" w:lineRule="auto"/>
        <w:ind w:left="0" w:firstLine="567"/>
        <w:jc w:val="both"/>
        <w:rPr>
          <w:sz w:val="24"/>
          <w:szCs w:val="24"/>
          <w:lang w:eastAsia="ru-RU"/>
        </w:rPr>
      </w:pPr>
      <w:bookmarkStart w:id="93" w:name="_Hlk98433078"/>
      <w:r w:rsidRPr="00F30717">
        <w:rPr>
          <w:sz w:val="24"/>
          <w:szCs w:val="24"/>
          <w:lang w:eastAsia="ru-RU"/>
        </w:rPr>
        <w:t xml:space="preserve"> </w:t>
      </w:r>
      <w:r w:rsidR="00957CC8" w:rsidRPr="00F30717">
        <w:rPr>
          <w:sz w:val="24"/>
          <w:szCs w:val="24"/>
          <w:lang w:eastAsia="ru-RU"/>
        </w:rPr>
        <w:t>Количество</w:t>
      </w:r>
      <w:r w:rsidRPr="00F30717">
        <w:rPr>
          <w:sz w:val="24"/>
          <w:szCs w:val="24"/>
          <w:lang w:eastAsia="ru-RU"/>
        </w:rPr>
        <w:t xml:space="preserve"> </w:t>
      </w:r>
      <w:r w:rsidR="004D4C54" w:rsidRPr="00F30717">
        <w:rPr>
          <w:sz w:val="24"/>
          <w:szCs w:val="24"/>
          <w:lang w:eastAsia="ru-RU"/>
        </w:rPr>
        <w:t xml:space="preserve">сил и </w:t>
      </w:r>
      <w:r w:rsidR="005C4D65" w:rsidRPr="00F30717">
        <w:rPr>
          <w:sz w:val="24"/>
          <w:szCs w:val="24"/>
          <w:lang w:eastAsia="ru-RU"/>
        </w:rPr>
        <w:t>средств,</w:t>
      </w:r>
      <w:r w:rsidRPr="00F30717">
        <w:rPr>
          <w:sz w:val="24"/>
          <w:szCs w:val="24"/>
          <w:lang w:eastAsia="ru-RU"/>
        </w:rPr>
        <w:t xml:space="preserve"> необходимых для ликвидации аварийной ситуации должно определяться ежегодно и утвержда</w:t>
      </w:r>
      <w:r w:rsidR="004D4C54" w:rsidRPr="00F30717">
        <w:rPr>
          <w:sz w:val="24"/>
          <w:szCs w:val="24"/>
          <w:lang w:eastAsia="ru-RU"/>
        </w:rPr>
        <w:t>ться</w:t>
      </w:r>
      <w:r w:rsidRPr="00F30717">
        <w:rPr>
          <w:sz w:val="24"/>
          <w:szCs w:val="24"/>
          <w:lang w:eastAsia="ru-RU"/>
        </w:rPr>
        <w:t xml:space="preserve"> нормативным </w:t>
      </w:r>
      <w:r w:rsidR="004D4C54" w:rsidRPr="00F30717">
        <w:rPr>
          <w:sz w:val="24"/>
          <w:szCs w:val="24"/>
          <w:lang w:eastAsia="ru-RU"/>
        </w:rPr>
        <w:t xml:space="preserve">документом организаций, </w:t>
      </w:r>
      <w:r w:rsidR="00C20BA0" w:rsidRPr="00F30717">
        <w:rPr>
          <w:sz w:val="24"/>
          <w:szCs w:val="24"/>
          <w:lang w:eastAsia="ru-RU"/>
        </w:rPr>
        <w:t>которые могут быть привлечены к указанным работам</w:t>
      </w:r>
      <w:r w:rsidRPr="00F30717">
        <w:rPr>
          <w:sz w:val="24"/>
          <w:szCs w:val="24"/>
          <w:lang w:eastAsia="ru-RU"/>
        </w:rPr>
        <w:t>.</w:t>
      </w:r>
    </w:p>
    <w:p w14:paraId="717EF4A3" w14:textId="1AA60C73" w:rsidR="007A66C2" w:rsidRDefault="006B0AE3" w:rsidP="00A43F77">
      <w:pPr>
        <w:pStyle w:val="a5"/>
        <w:numPr>
          <w:ilvl w:val="2"/>
          <w:numId w:val="9"/>
        </w:numPr>
        <w:tabs>
          <w:tab w:val="left" w:pos="709"/>
          <w:tab w:val="left" w:pos="1134"/>
        </w:tabs>
        <w:spacing w:line="276" w:lineRule="auto"/>
        <w:ind w:left="0" w:firstLine="567"/>
        <w:jc w:val="both"/>
        <w:rPr>
          <w:sz w:val="24"/>
          <w:szCs w:val="24"/>
          <w:lang w:eastAsia="ru-RU"/>
        </w:rPr>
      </w:pPr>
      <w:r w:rsidRPr="00F30717">
        <w:rPr>
          <w:sz w:val="24"/>
          <w:szCs w:val="24"/>
          <w:lang w:eastAsia="ru-RU"/>
        </w:rPr>
        <w:t>Количество</w:t>
      </w:r>
      <w:r w:rsidR="007A66C2" w:rsidRPr="00F30717">
        <w:rPr>
          <w:sz w:val="24"/>
          <w:szCs w:val="24"/>
          <w:lang w:eastAsia="ru-RU"/>
        </w:rPr>
        <w:t xml:space="preserve"> </w:t>
      </w:r>
      <w:r w:rsidR="006D3346" w:rsidRPr="00F30717">
        <w:rPr>
          <w:sz w:val="24"/>
          <w:szCs w:val="24"/>
          <w:lang w:eastAsia="ru-RU"/>
        </w:rPr>
        <w:t xml:space="preserve">сил и </w:t>
      </w:r>
      <w:r w:rsidRPr="00F30717">
        <w:rPr>
          <w:sz w:val="24"/>
          <w:szCs w:val="24"/>
          <w:lang w:eastAsia="ru-RU"/>
        </w:rPr>
        <w:t>средств,</w:t>
      </w:r>
      <w:r w:rsidR="007A66C2" w:rsidRPr="00F30717">
        <w:rPr>
          <w:sz w:val="24"/>
          <w:szCs w:val="24"/>
          <w:lang w:eastAsia="ru-RU"/>
        </w:rPr>
        <w:t xml:space="preserve"> необходимых </w:t>
      </w:r>
      <w:r w:rsidR="006D3346" w:rsidRPr="00F30717">
        <w:rPr>
          <w:sz w:val="24"/>
          <w:szCs w:val="24"/>
          <w:lang w:eastAsia="ru-RU"/>
        </w:rPr>
        <w:t xml:space="preserve">для выполнения работ по ликвидации последствий аварийных ситуаций в системе теплоснабжения </w:t>
      </w:r>
      <w:r w:rsidR="00290029" w:rsidRPr="006E1E10">
        <w:rPr>
          <w:sz w:val="24"/>
          <w:szCs w:val="24"/>
          <w:lang w:eastAsia="ru-RU"/>
        </w:rPr>
        <w:t>городского округа Электросталь</w:t>
      </w:r>
      <w:r w:rsidR="006D3346" w:rsidRPr="00F30717">
        <w:rPr>
          <w:sz w:val="24"/>
          <w:szCs w:val="24"/>
          <w:lang w:eastAsia="ru-RU"/>
        </w:rPr>
        <w:t xml:space="preserve"> для организаций, функционирующих в системах теплоснабжения, утверждаются ежегодно главным инженером организации</w:t>
      </w:r>
      <w:r w:rsidR="00EC033A" w:rsidRPr="00F30717">
        <w:rPr>
          <w:sz w:val="24"/>
          <w:szCs w:val="24"/>
          <w:lang w:eastAsia="ru-RU"/>
        </w:rPr>
        <w:t>.</w:t>
      </w:r>
    </w:p>
    <w:p w14:paraId="62818845" w14:textId="77777777" w:rsidR="007B30E2" w:rsidRPr="000726CC" w:rsidRDefault="004D4C54" w:rsidP="000726CC">
      <w:pPr>
        <w:pStyle w:val="a5"/>
        <w:numPr>
          <w:ilvl w:val="3"/>
          <w:numId w:val="9"/>
        </w:numPr>
        <w:tabs>
          <w:tab w:val="left" w:pos="709"/>
          <w:tab w:val="left" w:pos="1134"/>
        </w:tabs>
        <w:spacing w:line="276" w:lineRule="auto"/>
        <w:ind w:left="0" w:firstLine="567"/>
        <w:jc w:val="both"/>
        <w:rPr>
          <w:sz w:val="24"/>
          <w:szCs w:val="24"/>
          <w:lang w:eastAsia="ru-RU"/>
        </w:rPr>
      </w:pPr>
      <w:r w:rsidRPr="006E1E10">
        <w:rPr>
          <w:sz w:val="24"/>
          <w:szCs w:val="24"/>
          <w:lang w:eastAsia="ru-RU"/>
        </w:rPr>
        <w:t>К</w:t>
      </w:r>
      <w:r w:rsidR="0010004D" w:rsidRPr="006E1E10">
        <w:rPr>
          <w:sz w:val="24"/>
          <w:szCs w:val="24"/>
          <w:lang w:eastAsia="ru-RU"/>
        </w:rPr>
        <w:t xml:space="preserve">оличество </w:t>
      </w:r>
      <w:r w:rsidR="00563CE2" w:rsidRPr="006E1E10">
        <w:rPr>
          <w:sz w:val="24"/>
          <w:szCs w:val="24"/>
          <w:lang w:eastAsia="ru-RU"/>
        </w:rPr>
        <w:t>сил</w:t>
      </w:r>
      <w:r w:rsidRPr="006E1E10">
        <w:rPr>
          <w:sz w:val="24"/>
          <w:szCs w:val="24"/>
          <w:lang w:eastAsia="ru-RU"/>
        </w:rPr>
        <w:t xml:space="preserve"> и </w:t>
      </w:r>
      <w:r w:rsidR="00F46848" w:rsidRPr="006E1E10">
        <w:rPr>
          <w:sz w:val="24"/>
          <w:szCs w:val="24"/>
          <w:lang w:eastAsia="ru-RU"/>
        </w:rPr>
        <w:t>средств</w:t>
      </w:r>
      <w:r w:rsidRPr="006E1E10">
        <w:rPr>
          <w:sz w:val="24"/>
          <w:szCs w:val="24"/>
          <w:lang w:eastAsia="ru-RU"/>
        </w:rPr>
        <w:t xml:space="preserve"> в </w:t>
      </w:r>
      <w:r w:rsidR="002A45C9" w:rsidRPr="006E1E10">
        <w:rPr>
          <w:sz w:val="24"/>
          <w:szCs w:val="24"/>
          <w:lang w:eastAsia="ru-RU"/>
        </w:rPr>
        <w:t xml:space="preserve">ООО «Глобус» </w:t>
      </w:r>
      <w:r w:rsidR="0010004D" w:rsidRPr="006E1E10">
        <w:rPr>
          <w:sz w:val="24"/>
          <w:szCs w:val="24"/>
          <w:lang w:eastAsia="ru-RU"/>
        </w:rPr>
        <w:t xml:space="preserve">для выполнения работ </w:t>
      </w:r>
      <w:r w:rsidR="005A28A9" w:rsidRPr="006E1E10">
        <w:rPr>
          <w:sz w:val="24"/>
          <w:szCs w:val="24"/>
          <w:lang w:eastAsia="ru-RU"/>
        </w:rPr>
        <w:t xml:space="preserve">                                      </w:t>
      </w:r>
      <w:r w:rsidR="0010004D" w:rsidRPr="006E1E10">
        <w:rPr>
          <w:sz w:val="24"/>
          <w:szCs w:val="24"/>
          <w:lang w:eastAsia="ru-RU"/>
        </w:rPr>
        <w:t>по ликвидации последствий аварийных ситуаций</w:t>
      </w:r>
      <w:bookmarkEnd w:id="93"/>
      <w:r w:rsidR="0010004D" w:rsidRPr="006E1E10">
        <w:rPr>
          <w:sz w:val="24"/>
          <w:szCs w:val="24"/>
          <w:lang w:eastAsia="ru-RU"/>
        </w:rPr>
        <w:t xml:space="preserve"> </w:t>
      </w:r>
      <w:r w:rsidRPr="006E1E10">
        <w:rPr>
          <w:sz w:val="24"/>
          <w:szCs w:val="24"/>
          <w:lang w:eastAsia="ru-RU"/>
        </w:rPr>
        <w:t xml:space="preserve">в </w:t>
      </w:r>
      <w:r w:rsidR="003F7C69" w:rsidRPr="006E1E10">
        <w:rPr>
          <w:sz w:val="24"/>
          <w:szCs w:val="24"/>
          <w:lang w:eastAsia="ru-RU"/>
        </w:rPr>
        <w:t>системе теплоснабжения</w:t>
      </w:r>
      <w:r w:rsidRPr="006E1E10">
        <w:rPr>
          <w:sz w:val="24"/>
          <w:szCs w:val="24"/>
          <w:lang w:eastAsia="ru-RU"/>
        </w:rPr>
        <w:t xml:space="preserve"> </w:t>
      </w:r>
      <w:r w:rsidR="00290029" w:rsidRPr="006E1E10">
        <w:rPr>
          <w:sz w:val="24"/>
          <w:szCs w:val="24"/>
          <w:lang w:eastAsia="ru-RU"/>
        </w:rPr>
        <w:t>городского округа Электросталь</w:t>
      </w:r>
      <w:r w:rsidR="003F7C69" w:rsidRPr="006E1E10">
        <w:rPr>
          <w:sz w:val="24"/>
          <w:szCs w:val="24"/>
          <w:lang w:eastAsia="ru-RU"/>
        </w:rPr>
        <w:t xml:space="preserve"> </w:t>
      </w:r>
      <w:r w:rsidR="0010004D" w:rsidRPr="006E1E10">
        <w:rPr>
          <w:sz w:val="24"/>
          <w:szCs w:val="24"/>
          <w:lang w:eastAsia="ru-RU"/>
        </w:rPr>
        <w:t>п</w:t>
      </w:r>
      <w:r w:rsidR="00563CE2" w:rsidRPr="006E1E10">
        <w:rPr>
          <w:sz w:val="24"/>
          <w:szCs w:val="24"/>
          <w:lang w:eastAsia="ru-RU"/>
        </w:rPr>
        <w:t>редставлено</w:t>
      </w:r>
      <w:r w:rsidR="0010004D" w:rsidRPr="006E1E10">
        <w:rPr>
          <w:sz w:val="24"/>
          <w:szCs w:val="24"/>
          <w:lang w:eastAsia="ru-RU"/>
        </w:rPr>
        <w:t xml:space="preserve"> в </w:t>
      </w:r>
      <w:r w:rsidR="0054530C" w:rsidRPr="000726CC">
        <w:rPr>
          <w:sz w:val="24"/>
          <w:szCs w:val="24"/>
          <w:lang w:eastAsia="ru-RU"/>
        </w:rPr>
        <w:fldChar w:fldCharType="begin"/>
      </w:r>
      <w:r w:rsidR="0054530C" w:rsidRPr="000726CC">
        <w:rPr>
          <w:sz w:val="24"/>
          <w:szCs w:val="24"/>
          <w:lang w:eastAsia="ru-RU"/>
        </w:rPr>
        <w:instrText xml:space="preserve"> REF _Ref190963685 \h  \* MERGEFORMAT </w:instrText>
      </w:r>
      <w:r w:rsidR="0054530C" w:rsidRPr="000726CC">
        <w:rPr>
          <w:sz w:val="24"/>
          <w:szCs w:val="24"/>
          <w:lang w:eastAsia="ru-RU"/>
        </w:rPr>
      </w:r>
      <w:r w:rsidR="0054530C" w:rsidRPr="000726CC">
        <w:rPr>
          <w:sz w:val="24"/>
          <w:szCs w:val="24"/>
          <w:lang w:eastAsia="ru-RU"/>
        </w:rPr>
        <w:fldChar w:fldCharType="separate"/>
      </w:r>
    </w:p>
    <w:p w14:paraId="4E9FE62D" w14:textId="7A4133D1" w:rsidR="00433B78" w:rsidRPr="000726CC" w:rsidRDefault="007B30E2" w:rsidP="000726CC">
      <w:pPr>
        <w:pStyle w:val="a5"/>
        <w:numPr>
          <w:ilvl w:val="3"/>
          <w:numId w:val="9"/>
        </w:numPr>
        <w:tabs>
          <w:tab w:val="left" w:pos="709"/>
          <w:tab w:val="left" w:pos="1134"/>
        </w:tabs>
        <w:spacing w:line="276" w:lineRule="auto"/>
        <w:ind w:left="0" w:firstLine="567"/>
        <w:jc w:val="both"/>
        <w:rPr>
          <w:sz w:val="24"/>
          <w:szCs w:val="24"/>
          <w:lang w:eastAsia="ru-RU"/>
        </w:rPr>
      </w:pPr>
      <w:r w:rsidRPr="007B30E2">
        <w:rPr>
          <w:sz w:val="24"/>
          <w:szCs w:val="24"/>
          <w:lang w:eastAsia="ru-RU"/>
        </w:rPr>
        <w:t>Таблица 3</w:t>
      </w:r>
      <w:r w:rsidRPr="007B30E2">
        <w:rPr>
          <w:sz w:val="24"/>
          <w:szCs w:val="24"/>
        </w:rPr>
        <w:t>.</w:t>
      </w:r>
      <w:r w:rsidRPr="007B30E2">
        <w:rPr>
          <w:noProof/>
          <w:sz w:val="24"/>
          <w:szCs w:val="24"/>
        </w:rPr>
        <w:t>2.</w:t>
      </w:r>
      <w:r>
        <w:rPr>
          <w:b/>
          <w:bCs/>
          <w:noProof/>
          <w:sz w:val="24"/>
          <w:szCs w:val="24"/>
        </w:rPr>
        <w:t>1</w:t>
      </w:r>
      <w:r w:rsidR="0054530C" w:rsidRPr="000726CC">
        <w:rPr>
          <w:sz w:val="24"/>
          <w:szCs w:val="24"/>
          <w:lang w:eastAsia="ru-RU"/>
        </w:rPr>
        <w:fldChar w:fldCharType="end"/>
      </w:r>
      <w:r w:rsidR="0010004D" w:rsidRPr="000726CC">
        <w:rPr>
          <w:sz w:val="24"/>
          <w:szCs w:val="24"/>
          <w:lang w:eastAsia="ru-RU"/>
        </w:rPr>
        <w:t>.</w:t>
      </w:r>
      <w:bookmarkStart w:id="94" w:name="_Ref190963685"/>
    </w:p>
    <w:p w14:paraId="1F7B497F" w14:textId="36CD34E3" w:rsidR="000B1118" w:rsidRDefault="004D4C54" w:rsidP="005575C2">
      <w:pPr>
        <w:spacing w:after="0" w:line="240" w:lineRule="auto"/>
        <w:ind w:firstLine="567"/>
        <w:jc w:val="both"/>
        <w:rPr>
          <w:rFonts w:ascii="Times New Roman" w:eastAsia="Times New Roman" w:hAnsi="Times New Roman" w:cs="Times New Roman"/>
          <w:sz w:val="24"/>
          <w:szCs w:val="24"/>
          <w:lang w:eastAsia="ru-RU"/>
        </w:rPr>
      </w:pPr>
      <w:bookmarkStart w:id="95" w:name="_Toc225350208"/>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94"/>
      <w:r w:rsidRPr="00F30717">
        <w:rPr>
          <w:rFonts w:ascii="Times New Roman" w:hAnsi="Times New Roman" w:cs="Times New Roman"/>
          <w:sz w:val="24"/>
          <w:szCs w:val="24"/>
        </w:rPr>
        <w:t xml:space="preserve"> - </w:t>
      </w:r>
      <w:r w:rsidR="00F46848" w:rsidRPr="00F30717">
        <w:rPr>
          <w:rFonts w:ascii="Times New Roman" w:eastAsia="Times New Roman" w:hAnsi="Times New Roman" w:cs="Times New Roman"/>
          <w:sz w:val="24"/>
          <w:szCs w:val="24"/>
          <w:lang w:eastAsia="ru-RU"/>
        </w:rPr>
        <w:t xml:space="preserve">Количество сил и средств в </w:t>
      </w:r>
      <w:r w:rsidR="002A45C9" w:rsidRPr="002A45C9">
        <w:rPr>
          <w:rFonts w:ascii="Times New Roman" w:eastAsia="Times New Roman" w:hAnsi="Times New Roman" w:cs="Times New Roman"/>
          <w:sz w:val="24"/>
          <w:szCs w:val="24"/>
          <w:lang w:eastAsia="ru-RU"/>
        </w:rPr>
        <w:t>ООО «Глобус»</w:t>
      </w:r>
      <w:r w:rsidR="002A45C9">
        <w:rPr>
          <w:rFonts w:ascii="Times New Roman" w:eastAsia="Times New Roman" w:hAnsi="Times New Roman" w:cs="Times New Roman"/>
          <w:sz w:val="24"/>
          <w:szCs w:val="24"/>
          <w:lang w:eastAsia="ru-RU"/>
        </w:rPr>
        <w:t xml:space="preserve"> </w:t>
      </w:r>
      <w:r w:rsidR="00F46848" w:rsidRPr="00F30717">
        <w:rPr>
          <w:rFonts w:ascii="Times New Roman" w:eastAsia="Times New Roman" w:hAnsi="Times New Roman" w:cs="Times New Roman"/>
          <w:sz w:val="24"/>
          <w:szCs w:val="24"/>
          <w:lang w:eastAsia="ru-RU"/>
        </w:rPr>
        <w:t xml:space="preserve">для выполнения работ </w:t>
      </w:r>
      <w:r w:rsidR="005A28A9">
        <w:rPr>
          <w:rFonts w:ascii="Times New Roman" w:eastAsia="Times New Roman" w:hAnsi="Times New Roman" w:cs="Times New Roman"/>
          <w:sz w:val="24"/>
          <w:szCs w:val="24"/>
          <w:lang w:eastAsia="ru-RU"/>
        </w:rPr>
        <w:t xml:space="preserve">                    </w:t>
      </w:r>
      <w:r w:rsidR="00F23056" w:rsidRPr="00F30717">
        <w:rPr>
          <w:rFonts w:ascii="Times New Roman" w:eastAsia="Times New Roman" w:hAnsi="Times New Roman" w:cs="Times New Roman"/>
          <w:sz w:val="24"/>
          <w:szCs w:val="24"/>
          <w:lang w:eastAsia="ru-RU"/>
        </w:rPr>
        <w:t xml:space="preserve">по ликвидации последствий аварийных ситуаций в системе теплоснабжения </w:t>
      </w:r>
      <w:r w:rsidR="00F23056">
        <w:rPr>
          <w:rFonts w:ascii="Times New Roman" w:eastAsia="Calibri" w:hAnsi="Times New Roman" w:cs="Times New Roman"/>
          <w:sz w:val="24"/>
          <w:szCs w:val="24"/>
        </w:rPr>
        <w:t>городского округа Электросталь</w:t>
      </w:r>
      <w:r w:rsidR="002A45C9">
        <w:rPr>
          <w:rFonts w:ascii="Times New Roman" w:eastAsia="Times New Roman" w:hAnsi="Times New Roman" w:cs="Times New Roman"/>
          <w:sz w:val="24"/>
          <w:szCs w:val="24"/>
          <w:lang w:eastAsia="ru-RU"/>
        </w:rPr>
        <w:t>.</w:t>
      </w:r>
      <w:bookmarkEnd w:id="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2379"/>
        <w:gridCol w:w="1733"/>
        <w:gridCol w:w="1773"/>
      </w:tblGrid>
      <w:tr w:rsidR="000B1118" w:rsidRPr="00433B78" w14:paraId="74E53BCA" w14:textId="77777777" w:rsidTr="007F74F7">
        <w:trPr>
          <w:trHeight w:val="77"/>
          <w:tblHeader/>
        </w:trPr>
        <w:tc>
          <w:tcPr>
            <w:tcW w:w="4399" w:type="dxa"/>
            <w:vMerge w:val="restart"/>
            <w:vAlign w:val="center"/>
          </w:tcPr>
          <w:p w14:paraId="57BF543E" w14:textId="77777777" w:rsidR="000B1118" w:rsidRPr="00433B78" w:rsidRDefault="000B1118" w:rsidP="000B1118">
            <w:pPr>
              <w:spacing w:after="0" w:line="240" w:lineRule="auto"/>
              <w:ind w:firstLine="567"/>
              <w:jc w:val="both"/>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Наименование организации (учреждения), адрес места расположения</w:t>
            </w:r>
          </w:p>
        </w:tc>
        <w:tc>
          <w:tcPr>
            <w:tcW w:w="2253" w:type="dxa"/>
            <w:vMerge w:val="restart"/>
            <w:vAlign w:val="center"/>
          </w:tcPr>
          <w:p w14:paraId="620FB6D2" w14:textId="77777777" w:rsidR="000B1118" w:rsidRPr="00433B78" w:rsidRDefault="000B1118" w:rsidP="000B1118">
            <w:pPr>
              <w:spacing w:after="0" w:line="240" w:lineRule="auto"/>
              <w:ind w:firstLine="567"/>
              <w:jc w:val="both"/>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Функциональная группа</w:t>
            </w:r>
          </w:p>
        </w:tc>
        <w:tc>
          <w:tcPr>
            <w:tcW w:w="3591" w:type="dxa"/>
            <w:gridSpan w:val="2"/>
            <w:vAlign w:val="center"/>
          </w:tcPr>
          <w:p w14:paraId="0FE59080" w14:textId="77777777" w:rsidR="000B1118" w:rsidRPr="00433B78" w:rsidRDefault="000B1118" w:rsidP="000B1118">
            <w:pPr>
              <w:spacing w:after="0" w:line="240" w:lineRule="auto"/>
              <w:ind w:firstLine="567"/>
              <w:jc w:val="both"/>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Выделяемые</w:t>
            </w:r>
          </w:p>
        </w:tc>
      </w:tr>
      <w:tr w:rsidR="000B1118" w:rsidRPr="00433B78" w14:paraId="67CB5E65" w14:textId="77777777" w:rsidTr="007F74F7">
        <w:trPr>
          <w:trHeight w:val="77"/>
          <w:tblHeader/>
        </w:trPr>
        <w:tc>
          <w:tcPr>
            <w:tcW w:w="4399" w:type="dxa"/>
            <w:vMerge/>
            <w:vAlign w:val="center"/>
          </w:tcPr>
          <w:p w14:paraId="1933A48E" w14:textId="77777777" w:rsidR="000B1118" w:rsidRPr="00433B78" w:rsidRDefault="000B1118" w:rsidP="000B1118">
            <w:pPr>
              <w:spacing w:after="0" w:line="240" w:lineRule="auto"/>
              <w:ind w:firstLine="567"/>
              <w:jc w:val="both"/>
              <w:rPr>
                <w:rFonts w:ascii="Times New Roman" w:eastAsia="Times New Roman" w:hAnsi="Times New Roman" w:cs="Times New Roman"/>
                <w:iCs/>
                <w:lang w:eastAsia="ru-RU"/>
              </w:rPr>
            </w:pPr>
          </w:p>
        </w:tc>
        <w:tc>
          <w:tcPr>
            <w:tcW w:w="2253" w:type="dxa"/>
            <w:vMerge/>
            <w:vAlign w:val="center"/>
          </w:tcPr>
          <w:p w14:paraId="6D3C8BEA" w14:textId="77777777" w:rsidR="000B1118" w:rsidRPr="00433B78" w:rsidRDefault="000B1118" w:rsidP="000B1118">
            <w:pPr>
              <w:spacing w:after="0" w:line="240" w:lineRule="auto"/>
              <w:ind w:firstLine="567"/>
              <w:jc w:val="both"/>
              <w:rPr>
                <w:rFonts w:ascii="Times New Roman" w:eastAsia="Times New Roman" w:hAnsi="Times New Roman" w:cs="Times New Roman"/>
                <w:iCs/>
                <w:lang w:eastAsia="ru-RU"/>
              </w:rPr>
            </w:pPr>
          </w:p>
        </w:tc>
        <w:tc>
          <w:tcPr>
            <w:tcW w:w="1783" w:type="dxa"/>
            <w:vAlign w:val="center"/>
          </w:tcPr>
          <w:p w14:paraId="46D06FEA" w14:textId="77777777" w:rsidR="000B1118" w:rsidRPr="00433B78" w:rsidRDefault="000B1118" w:rsidP="000B1118">
            <w:pPr>
              <w:spacing w:after="0" w:line="240" w:lineRule="auto"/>
              <w:ind w:firstLine="567"/>
              <w:jc w:val="both"/>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силы</w:t>
            </w:r>
          </w:p>
        </w:tc>
        <w:tc>
          <w:tcPr>
            <w:tcW w:w="1808" w:type="dxa"/>
            <w:vAlign w:val="center"/>
          </w:tcPr>
          <w:p w14:paraId="45625107" w14:textId="77777777" w:rsidR="000B1118" w:rsidRPr="00433B78" w:rsidRDefault="000B1118" w:rsidP="000B1118">
            <w:pPr>
              <w:spacing w:after="0" w:line="240" w:lineRule="auto"/>
              <w:ind w:firstLine="567"/>
              <w:jc w:val="both"/>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средства</w:t>
            </w:r>
          </w:p>
        </w:tc>
      </w:tr>
      <w:tr w:rsidR="000B1118" w:rsidRPr="00433B78" w14:paraId="67288A20" w14:textId="77777777" w:rsidTr="007F74F7">
        <w:trPr>
          <w:trHeight w:val="486"/>
        </w:trPr>
        <w:tc>
          <w:tcPr>
            <w:tcW w:w="4399" w:type="dxa"/>
            <w:vMerge w:val="restart"/>
            <w:vAlign w:val="center"/>
          </w:tcPr>
          <w:p w14:paraId="7FF13542" w14:textId="77777777" w:rsidR="000B1118" w:rsidRPr="00433B78" w:rsidRDefault="000B1118" w:rsidP="000B1118">
            <w:pPr>
              <w:spacing w:after="0" w:line="240" w:lineRule="auto"/>
              <w:ind w:firstLine="567"/>
              <w:jc w:val="both"/>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 xml:space="preserve">ООО «Глобус», </w:t>
            </w:r>
            <w:r w:rsidRPr="00433B78">
              <w:rPr>
                <w:rFonts w:ascii="Times New Roman" w:eastAsia="Times New Roman" w:hAnsi="Times New Roman" w:cs="Times New Roman"/>
                <w:lang w:eastAsia="ru-RU"/>
              </w:rPr>
              <w:t>Московская обл., г. Электросталь, ул. Первомайская, д. 15 стр. 3</w:t>
            </w:r>
          </w:p>
        </w:tc>
        <w:tc>
          <w:tcPr>
            <w:tcW w:w="2253" w:type="dxa"/>
            <w:vAlign w:val="center"/>
          </w:tcPr>
          <w:p w14:paraId="63952CBF" w14:textId="77777777" w:rsidR="000B1118" w:rsidRPr="00433B78" w:rsidRDefault="000B1118" w:rsidP="000B1118">
            <w:pPr>
              <w:spacing w:after="0" w:line="240" w:lineRule="auto"/>
              <w:jc w:val="center"/>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диспетчерская служба (круглосуточно)</w:t>
            </w:r>
          </w:p>
        </w:tc>
        <w:tc>
          <w:tcPr>
            <w:tcW w:w="1783" w:type="dxa"/>
            <w:vAlign w:val="center"/>
          </w:tcPr>
          <w:p w14:paraId="6CE27A52" w14:textId="77777777" w:rsidR="000B1118" w:rsidRPr="00433B78" w:rsidRDefault="000B1118" w:rsidP="000B1118">
            <w:pPr>
              <w:spacing w:after="0" w:line="240" w:lineRule="auto"/>
              <w:jc w:val="center"/>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дежурный диспетчер - 1 чел.</w:t>
            </w:r>
          </w:p>
        </w:tc>
        <w:tc>
          <w:tcPr>
            <w:tcW w:w="1808" w:type="dxa"/>
            <w:vAlign w:val="center"/>
          </w:tcPr>
          <w:p w14:paraId="477B7AF3" w14:textId="77777777" w:rsidR="000B1118" w:rsidRPr="00433B78" w:rsidRDefault="000B1118" w:rsidP="000B1118">
            <w:pPr>
              <w:spacing w:after="0" w:line="240" w:lineRule="auto"/>
              <w:jc w:val="center"/>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оргтехника с программным обеспечением, средства связи на рабочем месте</w:t>
            </w:r>
          </w:p>
        </w:tc>
      </w:tr>
      <w:tr w:rsidR="000B1118" w:rsidRPr="00433B78" w14:paraId="2598DDA4" w14:textId="77777777" w:rsidTr="000B1118">
        <w:trPr>
          <w:trHeight w:val="1844"/>
        </w:trPr>
        <w:tc>
          <w:tcPr>
            <w:tcW w:w="4399" w:type="dxa"/>
            <w:vMerge/>
          </w:tcPr>
          <w:p w14:paraId="1947E344" w14:textId="77777777" w:rsidR="000B1118" w:rsidRPr="00433B78" w:rsidRDefault="000B1118" w:rsidP="000B1118">
            <w:pPr>
              <w:spacing w:after="0" w:line="240" w:lineRule="auto"/>
              <w:ind w:firstLine="567"/>
              <w:jc w:val="both"/>
              <w:rPr>
                <w:rFonts w:ascii="Times New Roman" w:eastAsia="Times New Roman" w:hAnsi="Times New Roman" w:cs="Times New Roman"/>
                <w:iCs/>
                <w:lang w:eastAsia="ru-RU"/>
              </w:rPr>
            </w:pPr>
          </w:p>
        </w:tc>
        <w:tc>
          <w:tcPr>
            <w:tcW w:w="2253" w:type="dxa"/>
            <w:vAlign w:val="center"/>
          </w:tcPr>
          <w:p w14:paraId="75E661EB" w14:textId="77777777" w:rsidR="000B1118" w:rsidRPr="00433B78" w:rsidRDefault="000B1118" w:rsidP="000B1118">
            <w:pPr>
              <w:spacing w:after="0" w:line="240" w:lineRule="auto"/>
              <w:jc w:val="center"/>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аварийно-ремонтная бригада (круглосуточно)</w:t>
            </w:r>
          </w:p>
        </w:tc>
        <w:tc>
          <w:tcPr>
            <w:tcW w:w="1783" w:type="dxa"/>
            <w:vAlign w:val="center"/>
          </w:tcPr>
          <w:p w14:paraId="224779BF" w14:textId="77777777" w:rsidR="000B1118" w:rsidRPr="00433B78" w:rsidRDefault="000B1118" w:rsidP="000B1118">
            <w:pPr>
              <w:spacing w:after="0" w:line="240" w:lineRule="auto"/>
              <w:jc w:val="center"/>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состав: мастер – 3 чел.; водитель - 5 чел.; слесарь сантехник - 10 чел.; сварщик - 6 чел.; электромонтер - 3 чел.</w:t>
            </w:r>
          </w:p>
        </w:tc>
        <w:tc>
          <w:tcPr>
            <w:tcW w:w="1808" w:type="dxa"/>
            <w:vAlign w:val="center"/>
          </w:tcPr>
          <w:p w14:paraId="2B165427" w14:textId="77777777" w:rsidR="000B1118" w:rsidRPr="00433B78" w:rsidRDefault="000B1118" w:rsidP="000B1118">
            <w:pPr>
              <w:spacing w:after="0" w:line="240" w:lineRule="auto"/>
              <w:jc w:val="center"/>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автомобиль самосвал - 5 ед.; передвижная ремонтная мастерская   - 1 ед.; экскаватор - 2 ед.; бензиновый генератор – 4 ед.;</w:t>
            </w:r>
          </w:p>
          <w:p w14:paraId="12A725C0" w14:textId="77777777" w:rsidR="000B1118" w:rsidRPr="00433B78" w:rsidRDefault="000B1118" w:rsidP="000B1118">
            <w:pPr>
              <w:spacing w:after="0" w:line="240" w:lineRule="auto"/>
              <w:jc w:val="center"/>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передвижной сварочный передвижная электростанция (генератор) – 1 ед.;</w:t>
            </w:r>
          </w:p>
          <w:p w14:paraId="315FF877" w14:textId="77777777" w:rsidR="000B1118" w:rsidRPr="00433B78" w:rsidRDefault="000B1118" w:rsidP="000B1118">
            <w:pPr>
              <w:spacing w:after="0" w:line="240" w:lineRule="auto"/>
              <w:jc w:val="center"/>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ацетиленовый генератор – 0 ед.;</w:t>
            </w:r>
          </w:p>
          <w:p w14:paraId="49CBAC2C" w14:textId="77777777" w:rsidR="000B1118" w:rsidRPr="00433B78" w:rsidRDefault="000B1118" w:rsidP="000B1118">
            <w:pPr>
              <w:spacing w:after="0" w:line="240" w:lineRule="auto"/>
              <w:jc w:val="center"/>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газовые баллоны – 15 комплект</w:t>
            </w:r>
          </w:p>
        </w:tc>
      </w:tr>
      <w:tr w:rsidR="000B1118" w:rsidRPr="00433B78" w14:paraId="0AFF0B73" w14:textId="77777777" w:rsidTr="007F74F7">
        <w:trPr>
          <w:trHeight w:val="46"/>
        </w:trPr>
        <w:tc>
          <w:tcPr>
            <w:tcW w:w="4399" w:type="dxa"/>
            <w:vMerge/>
          </w:tcPr>
          <w:p w14:paraId="747BA541" w14:textId="77777777" w:rsidR="000B1118" w:rsidRPr="00433B78" w:rsidRDefault="000B1118" w:rsidP="000B1118">
            <w:pPr>
              <w:spacing w:after="0" w:line="240" w:lineRule="auto"/>
              <w:ind w:firstLine="567"/>
              <w:jc w:val="both"/>
              <w:rPr>
                <w:rFonts w:ascii="Times New Roman" w:eastAsia="Times New Roman" w:hAnsi="Times New Roman" w:cs="Times New Roman"/>
                <w:iCs/>
                <w:lang w:eastAsia="ru-RU"/>
              </w:rPr>
            </w:pPr>
          </w:p>
        </w:tc>
        <w:tc>
          <w:tcPr>
            <w:tcW w:w="2253" w:type="dxa"/>
          </w:tcPr>
          <w:p w14:paraId="467FB629" w14:textId="77777777" w:rsidR="000B1118" w:rsidRPr="00433B78" w:rsidRDefault="000B1118" w:rsidP="000B1118">
            <w:pPr>
              <w:spacing w:after="0" w:line="240" w:lineRule="auto"/>
              <w:jc w:val="center"/>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t xml:space="preserve">Оперативный персонал на </w:t>
            </w:r>
            <w:r w:rsidRPr="00433B78">
              <w:rPr>
                <w:rFonts w:ascii="Times New Roman" w:eastAsia="Times New Roman" w:hAnsi="Times New Roman" w:cs="Times New Roman"/>
                <w:iCs/>
                <w:lang w:eastAsia="ru-RU"/>
              </w:rPr>
              <w:lastRenderedPageBreak/>
              <w:t>котельных (круглосуточно)</w:t>
            </w:r>
          </w:p>
        </w:tc>
        <w:tc>
          <w:tcPr>
            <w:tcW w:w="1783" w:type="dxa"/>
            <w:vAlign w:val="center"/>
          </w:tcPr>
          <w:p w14:paraId="2C7C0D00" w14:textId="77777777" w:rsidR="000B1118" w:rsidRPr="00433B78" w:rsidRDefault="000B1118" w:rsidP="000B1118">
            <w:pPr>
              <w:spacing w:after="0" w:line="240" w:lineRule="auto"/>
              <w:jc w:val="center"/>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lastRenderedPageBreak/>
              <w:t xml:space="preserve">состав: оператор котельной - 3 </w:t>
            </w:r>
            <w:r w:rsidRPr="00433B78">
              <w:rPr>
                <w:rFonts w:ascii="Times New Roman" w:eastAsia="Times New Roman" w:hAnsi="Times New Roman" w:cs="Times New Roman"/>
                <w:iCs/>
                <w:lang w:eastAsia="ru-RU"/>
              </w:rPr>
              <w:lastRenderedPageBreak/>
              <w:t>ед.; аппаратчик ХВП – 1 ед.</w:t>
            </w:r>
          </w:p>
        </w:tc>
        <w:tc>
          <w:tcPr>
            <w:tcW w:w="1808" w:type="dxa"/>
            <w:vAlign w:val="center"/>
          </w:tcPr>
          <w:p w14:paraId="2E0B8521" w14:textId="77777777" w:rsidR="000B1118" w:rsidRPr="00433B78" w:rsidRDefault="000B1118" w:rsidP="000B1118">
            <w:pPr>
              <w:spacing w:after="0" w:line="240" w:lineRule="auto"/>
              <w:jc w:val="center"/>
              <w:rPr>
                <w:rFonts w:ascii="Times New Roman" w:eastAsia="Times New Roman" w:hAnsi="Times New Roman" w:cs="Times New Roman"/>
                <w:iCs/>
                <w:lang w:eastAsia="ru-RU"/>
              </w:rPr>
            </w:pPr>
            <w:r w:rsidRPr="00433B78">
              <w:rPr>
                <w:rFonts w:ascii="Times New Roman" w:eastAsia="Times New Roman" w:hAnsi="Times New Roman" w:cs="Times New Roman"/>
                <w:iCs/>
                <w:lang w:eastAsia="ru-RU"/>
              </w:rPr>
              <w:lastRenderedPageBreak/>
              <w:t>средства связи на рабочем месте</w:t>
            </w:r>
          </w:p>
        </w:tc>
      </w:tr>
    </w:tbl>
    <w:p w14:paraId="59394533" w14:textId="77777777" w:rsidR="00F23056" w:rsidRDefault="00F23056" w:rsidP="006E1E10">
      <w:pPr>
        <w:spacing w:after="0" w:line="276" w:lineRule="auto"/>
        <w:jc w:val="both"/>
        <w:rPr>
          <w:rFonts w:ascii="Times New Roman" w:eastAsia="Times New Roman" w:hAnsi="Times New Roman" w:cs="Times New Roman"/>
          <w:sz w:val="24"/>
          <w:szCs w:val="24"/>
          <w:lang w:eastAsia="ru-RU"/>
        </w:rPr>
      </w:pPr>
    </w:p>
    <w:p w14:paraId="55702719" w14:textId="77777777" w:rsidR="007B30E2" w:rsidRPr="000726CC" w:rsidRDefault="003F7C69" w:rsidP="000726CC">
      <w:pPr>
        <w:pStyle w:val="a5"/>
        <w:numPr>
          <w:ilvl w:val="3"/>
          <w:numId w:val="9"/>
        </w:numPr>
        <w:tabs>
          <w:tab w:val="left" w:pos="709"/>
          <w:tab w:val="left" w:pos="1134"/>
        </w:tabs>
        <w:spacing w:line="276" w:lineRule="auto"/>
        <w:ind w:left="0" w:firstLine="567"/>
        <w:jc w:val="both"/>
        <w:rPr>
          <w:sz w:val="24"/>
          <w:szCs w:val="24"/>
        </w:rPr>
      </w:pPr>
      <w:r w:rsidRPr="00F30717">
        <w:rPr>
          <w:sz w:val="24"/>
          <w:szCs w:val="24"/>
          <w:lang w:eastAsia="ru-RU"/>
        </w:rPr>
        <w:t xml:space="preserve">Количество сил и средств в </w:t>
      </w:r>
      <w:r w:rsidR="00F23056" w:rsidRPr="00F23056">
        <w:rPr>
          <w:sz w:val="24"/>
          <w:szCs w:val="24"/>
          <w:lang w:eastAsia="ru-RU"/>
        </w:rPr>
        <w:t>МУП «ЭЦУ»</w:t>
      </w:r>
      <w:r w:rsidRPr="00F30717">
        <w:rPr>
          <w:sz w:val="24"/>
          <w:szCs w:val="24"/>
          <w:lang w:eastAsia="ru-RU"/>
        </w:rPr>
        <w:t xml:space="preserve"> для выполнения работ </w:t>
      </w:r>
      <w:r w:rsidR="005A28A9">
        <w:rPr>
          <w:sz w:val="24"/>
          <w:szCs w:val="24"/>
          <w:lang w:eastAsia="ru-RU"/>
        </w:rPr>
        <w:t xml:space="preserve">                                     </w:t>
      </w:r>
      <w:r w:rsidRPr="00F30717">
        <w:rPr>
          <w:sz w:val="24"/>
          <w:szCs w:val="24"/>
          <w:lang w:eastAsia="ru-RU"/>
        </w:rPr>
        <w:t xml:space="preserve">по ликвидации последствий аварийных ситуаций в системе теплоснабжения </w:t>
      </w:r>
      <w:r w:rsidR="00290029" w:rsidRPr="006E1E10">
        <w:rPr>
          <w:sz w:val="24"/>
          <w:szCs w:val="24"/>
          <w:lang w:eastAsia="ru-RU"/>
        </w:rPr>
        <w:t>городского округа Электросталь</w:t>
      </w:r>
      <w:r w:rsidRPr="00F30717">
        <w:rPr>
          <w:sz w:val="24"/>
          <w:szCs w:val="24"/>
          <w:lang w:eastAsia="ru-RU"/>
        </w:rPr>
        <w:t xml:space="preserve"> </w:t>
      </w:r>
      <w:r w:rsidR="00F46848" w:rsidRPr="00F30717">
        <w:rPr>
          <w:sz w:val="24"/>
          <w:szCs w:val="24"/>
          <w:lang w:eastAsia="ru-RU"/>
        </w:rPr>
        <w:t xml:space="preserve">представлено в </w:t>
      </w:r>
      <w:r w:rsidR="0054530C" w:rsidRPr="000726CC">
        <w:rPr>
          <w:sz w:val="24"/>
          <w:szCs w:val="24"/>
          <w:lang w:eastAsia="ru-RU"/>
        </w:rPr>
        <w:fldChar w:fldCharType="begin"/>
      </w:r>
      <w:r w:rsidR="0054530C" w:rsidRPr="000726CC">
        <w:rPr>
          <w:sz w:val="24"/>
          <w:szCs w:val="24"/>
          <w:lang w:eastAsia="ru-RU"/>
        </w:rPr>
        <w:instrText xml:space="preserve"> REF _Ref190963720 \h  \* MERGEFORMAT </w:instrText>
      </w:r>
      <w:r w:rsidR="0054530C" w:rsidRPr="000726CC">
        <w:rPr>
          <w:sz w:val="24"/>
          <w:szCs w:val="24"/>
          <w:lang w:eastAsia="ru-RU"/>
        </w:rPr>
      </w:r>
      <w:r w:rsidR="0054530C" w:rsidRPr="000726CC">
        <w:rPr>
          <w:sz w:val="24"/>
          <w:szCs w:val="24"/>
          <w:lang w:eastAsia="ru-RU"/>
        </w:rPr>
        <w:fldChar w:fldCharType="separate"/>
      </w:r>
    </w:p>
    <w:p w14:paraId="35C76847" w14:textId="56627E55" w:rsidR="00433B78" w:rsidRPr="000726CC" w:rsidRDefault="007B30E2" w:rsidP="000726CC">
      <w:pPr>
        <w:pStyle w:val="a5"/>
        <w:numPr>
          <w:ilvl w:val="3"/>
          <w:numId w:val="9"/>
        </w:numPr>
        <w:tabs>
          <w:tab w:val="left" w:pos="709"/>
          <w:tab w:val="left" w:pos="1134"/>
        </w:tabs>
        <w:spacing w:line="276" w:lineRule="auto"/>
        <w:ind w:left="0" w:firstLine="567"/>
        <w:jc w:val="both"/>
        <w:rPr>
          <w:sz w:val="24"/>
          <w:szCs w:val="24"/>
        </w:rPr>
      </w:pPr>
      <w:r w:rsidRPr="007B30E2">
        <w:rPr>
          <w:noProof/>
          <w:sz w:val="24"/>
          <w:szCs w:val="24"/>
        </w:rPr>
        <w:t>Таблица 3</w:t>
      </w:r>
      <w:r w:rsidRPr="007B30E2">
        <w:rPr>
          <w:sz w:val="24"/>
          <w:szCs w:val="24"/>
        </w:rPr>
        <w:t>.</w:t>
      </w:r>
      <w:r w:rsidRPr="007B30E2">
        <w:rPr>
          <w:noProof/>
          <w:sz w:val="24"/>
          <w:szCs w:val="24"/>
        </w:rPr>
        <w:t>2.</w:t>
      </w:r>
      <w:r>
        <w:rPr>
          <w:b/>
          <w:bCs/>
          <w:noProof/>
          <w:sz w:val="24"/>
          <w:szCs w:val="24"/>
        </w:rPr>
        <w:t>2</w:t>
      </w:r>
      <w:r w:rsidR="0054530C" w:rsidRPr="000726CC">
        <w:rPr>
          <w:sz w:val="24"/>
          <w:szCs w:val="24"/>
          <w:lang w:eastAsia="ru-RU"/>
        </w:rPr>
        <w:fldChar w:fldCharType="end"/>
      </w:r>
      <w:r w:rsidR="0054530C" w:rsidRPr="000726CC">
        <w:rPr>
          <w:sz w:val="24"/>
          <w:szCs w:val="24"/>
          <w:lang w:eastAsia="ru-RU"/>
        </w:rPr>
        <w:t xml:space="preserve">. </w:t>
      </w:r>
      <w:bookmarkStart w:id="96" w:name="_Ref190963720"/>
    </w:p>
    <w:p w14:paraId="2E2A94BD" w14:textId="40AA3B43" w:rsidR="00F46848" w:rsidRDefault="00F46848" w:rsidP="005575C2">
      <w:pPr>
        <w:spacing w:after="0" w:line="240" w:lineRule="auto"/>
        <w:ind w:firstLine="567"/>
        <w:jc w:val="both"/>
        <w:rPr>
          <w:rFonts w:ascii="Times New Roman" w:eastAsia="Calibri" w:hAnsi="Times New Roman" w:cs="Times New Roman"/>
          <w:sz w:val="24"/>
          <w:szCs w:val="24"/>
        </w:rPr>
      </w:pPr>
      <w:bookmarkStart w:id="97" w:name="_Toc225350209"/>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2</w:t>
      </w:r>
      <w:r w:rsidRPr="00F30717">
        <w:rPr>
          <w:rFonts w:ascii="Times New Roman" w:hAnsi="Times New Roman" w:cs="Times New Roman"/>
          <w:b/>
          <w:bCs/>
          <w:noProof/>
          <w:sz w:val="24"/>
          <w:szCs w:val="24"/>
        </w:rPr>
        <w:fldChar w:fldCharType="end"/>
      </w:r>
      <w:bookmarkEnd w:id="96"/>
      <w:r w:rsidRPr="00F30717">
        <w:rPr>
          <w:rFonts w:ascii="Times New Roman" w:hAnsi="Times New Roman" w:cs="Times New Roman"/>
          <w:sz w:val="24"/>
          <w:szCs w:val="24"/>
        </w:rPr>
        <w:t xml:space="preserve"> - </w:t>
      </w:r>
      <w:r w:rsidR="003F7C69" w:rsidRPr="00F30717">
        <w:rPr>
          <w:rFonts w:ascii="Times New Roman" w:eastAsia="Times New Roman" w:hAnsi="Times New Roman" w:cs="Times New Roman"/>
          <w:sz w:val="24"/>
          <w:szCs w:val="24"/>
          <w:lang w:eastAsia="ru-RU"/>
        </w:rPr>
        <w:t xml:space="preserve">Количество сил и средств в </w:t>
      </w:r>
      <w:r w:rsidR="00F23056" w:rsidRPr="00F23056">
        <w:rPr>
          <w:rFonts w:ascii="Times New Roman" w:eastAsia="Times New Roman" w:hAnsi="Times New Roman" w:cs="Times New Roman"/>
          <w:sz w:val="24"/>
          <w:szCs w:val="24"/>
          <w:lang w:eastAsia="ru-RU"/>
        </w:rPr>
        <w:t>МУП «ЭЦУ»</w:t>
      </w:r>
      <w:r w:rsidR="00F23056">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для выполнения работ </w:t>
      </w:r>
      <w:r w:rsidR="005A28A9">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по ликвидации последствий аварийных ситуаций в системе теплоснабжения </w:t>
      </w:r>
      <w:r w:rsidR="00290029">
        <w:rPr>
          <w:rFonts w:ascii="Times New Roman" w:eastAsia="Calibri" w:hAnsi="Times New Roman" w:cs="Times New Roman"/>
          <w:sz w:val="24"/>
          <w:szCs w:val="24"/>
        </w:rPr>
        <w:t>городского округа Электросталь</w:t>
      </w:r>
      <w:r w:rsidR="00F23056">
        <w:rPr>
          <w:rFonts w:ascii="Times New Roman" w:eastAsia="Calibri" w:hAnsi="Times New Roman" w:cs="Times New Roman"/>
          <w:sz w:val="24"/>
          <w:szCs w:val="24"/>
        </w:rPr>
        <w:t>.</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2172"/>
        <w:gridCol w:w="1752"/>
        <w:gridCol w:w="1786"/>
      </w:tblGrid>
      <w:tr w:rsidR="00F23056" w:rsidRPr="00433B78" w14:paraId="6857FE7B" w14:textId="77777777" w:rsidTr="007F74F7">
        <w:trPr>
          <w:trHeight w:val="77"/>
          <w:tblHeader/>
        </w:trPr>
        <w:tc>
          <w:tcPr>
            <w:tcW w:w="4399" w:type="dxa"/>
            <w:vMerge w:val="restart"/>
            <w:vAlign w:val="center"/>
          </w:tcPr>
          <w:p w14:paraId="28F476BE" w14:textId="77777777" w:rsidR="00F2305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Наименование организации (учреждения), адрес места расположения</w:t>
            </w:r>
          </w:p>
        </w:tc>
        <w:tc>
          <w:tcPr>
            <w:tcW w:w="2253" w:type="dxa"/>
            <w:vMerge w:val="restart"/>
            <w:vAlign w:val="center"/>
          </w:tcPr>
          <w:p w14:paraId="457C2686" w14:textId="77777777" w:rsidR="00F2305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Функциональная группа</w:t>
            </w:r>
          </w:p>
        </w:tc>
        <w:tc>
          <w:tcPr>
            <w:tcW w:w="3591" w:type="dxa"/>
            <w:gridSpan w:val="2"/>
            <w:vAlign w:val="center"/>
          </w:tcPr>
          <w:p w14:paraId="46DEB1CE" w14:textId="77777777" w:rsidR="00F2305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Выделяемые</w:t>
            </w:r>
          </w:p>
        </w:tc>
      </w:tr>
      <w:tr w:rsidR="00F23056" w:rsidRPr="00433B78" w14:paraId="3D414226" w14:textId="77777777" w:rsidTr="007F74F7">
        <w:trPr>
          <w:trHeight w:val="77"/>
          <w:tblHeader/>
        </w:trPr>
        <w:tc>
          <w:tcPr>
            <w:tcW w:w="4399" w:type="dxa"/>
            <w:vMerge/>
            <w:vAlign w:val="center"/>
          </w:tcPr>
          <w:p w14:paraId="12CA9BF0" w14:textId="77777777" w:rsidR="00F23056" w:rsidRPr="00433B78" w:rsidRDefault="00F23056" w:rsidP="00F23056">
            <w:pPr>
              <w:spacing w:after="0" w:line="240" w:lineRule="auto"/>
              <w:rPr>
                <w:rFonts w:ascii="Times New Roman" w:eastAsia="Calibri" w:hAnsi="Times New Roman" w:cs="Times New Roman"/>
                <w:lang w:eastAsia="ru-RU"/>
              </w:rPr>
            </w:pPr>
          </w:p>
        </w:tc>
        <w:tc>
          <w:tcPr>
            <w:tcW w:w="2253" w:type="dxa"/>
            <w:vMerge/>
            <w:vAlign w:val="center"/>
          </w:tcPr>
          <w:p w14:paraId="01CD0535" w14:textId="77777777" w:rsidR="00F23056" w:rsidRPr="00433B78" w:rsidRDefault="00F23056" w:rsidP="00F23056">
            <w:pPr>
              <w:spacing w:after="0" w:line="240" w:lineRule="auto"/>
              <w:rPr>
                <w:rFonts w:ascii="Times New Roman" w:eastAsia="Calibri" w:hAnsi="Times New Roman" w:cs="Times New Roman"/>
                <w:lang w:eastAsia="ru-RU"/>
              </w:rPr>
            </w:pPr>
          </w:p>
        </w:tc>
        <w:tc>
          <w:tcPr>
            <w:tcW w:w="1783" w:type="dxa"/>
            <w:vAlign w:val="center"/>
          </w:tcPr>
          <w:p w14:paraId="314D6C84" w14:textId="77777777" w:rsidR="00F2305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силы</w:t>
            </w:r>
          </w:p>
        </w:tc>
        <w:tc>
          <w:tcPr>
            <w:tcW w:w="1808" w:type="dxa"/>
            <w:vAlign w:val="center"/>
          </w:tcPr>
          <w:p w14:paraId="0248C885" w14:textId="77777777" w:rsidR="00F2305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средства</w:t>
            </w:r>
          </w:p>
        </w:tc>
      </w:tr>
      <w:tr w:rsidR="00F23056" w:rsidRPr="00433B78" w14:paraId="363CE399" w14:textId="77777777" w:rsidTr="002812B6">
        <w:trPr>
          <w:trHeight w:val="3428"/>
        </w:trPr>
        <w:tc>
          <w:tcPr>
            <w:tcW w:w="4399" w:type="dxa"/>
            <w:vMerge w:val="restart"/>
            <w:vAlign w:val="center"/>
          </w:tcPr>
          <w:p w14:paraId="0B938F9D" w14:textId="77777777" w:rsidR="00F2305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МУП «ЭЦУ»</w:t>
            </w:r>
            <w:r w:rsidRPr="00433B78">
              <w:rPr>
                <w:rFonts w:ascii="Times New Roman" w:eastAsia="Calibri" w:hAnsi="Times New Roman" w:cs="Times New Roman"/>
                <w:bCs/>
                <w:lang w:eastAsia="ru-RU"/>
              </w:rPr>
              <w:t xml:space="preserve">, </w:t>
            </w:r>
            <w:r w:rsidRPr="00433B78">
              <w:rPr>
                <w:rFonts w:ascii="Times New Roman" w:eastAsia="Calibri" w:hAnsi="Times New Roman" w:cs="Times New Roman"/>
                <w:lang w:eastAsia="ru-RU"/>
              </w:rPr>
              <w:t>Московская обл.,</w:t>
            </w:r>
          </w:p>
          <w:p w14:paraId="36F9426B" w14:textId="77777777" w:rsidR="00F2305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г. Электросталь, ул. Чернышевского, д.58</w:t>
            </w:r>
          </w:p>
        </w:tc>
        <w:tc>
          <w:tcPr>
            <w:tcW w:w="2253" w:type="dxa"/>
            <w:vAlign w:val="center"/>
          </w:tcPr>
          <w:p w14:paraId="1375C82F" w14:textId="77777777" w:rsidR="00F2305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 xml:space="preserve">аварийно-ремонтная бригада </w:t>
            </w:r>
          </w:p>
        </w:tc>
        <w:tc>
          <w:tcPr>
            <w:tcW w:w="1783" w:type="dxa"/>
            <w:vAlign w:val="center"/>
          </w:tcPr>
          <w:p w14:paraId="288D673A" w14:textId="77777777" w:rsidR="00F2305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состав: начальник участка – 1 чел.; водитель - 1 чел.; слесарь ремонтник - 2 чел.; сварщик - 1 чел.; электромонтер - 1 чел.</w:t>
            </w:r>
          </w:p>
        </w:tc>
        <w:tc>
          <w:tcPr>
            <w:tcW w:w="1808" w:type="dxa"/>
            <w:vAlign w:val="center"/>
          </w:tcPr>
          <w:p w14:paraId="1335B053" w14:textId="77777777" w:rsidR="002812B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 xml:space="preserve">передвижная ремонтная мастерская   - 1 ед.; </w:t>
            </w:r>
          </w:p>
          <w:p w14:paraId="34F7AB87" w14:textId="77777777" w:rsidR="00F2305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газовые баллоны – 1 комплект</w:t>
            </w:r>
          </w:p>
          <w:p w14:paraId="53BDDFBB" w14:textId="4B10EF12" w:rsidR="002812B6" w:rsidRPr="00433B78" w:rsidRDefault="002812B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передвижная электростанция (генератор) 8,5 кВа – 1 ед.</w:t>
            </w:r>
          </w:p>
        </w:tc>
      </w:tr>
      <w:tr w:rsidR="00F23056" w:rsidRPr="00433B78" w14:paraId="4F3C2E48" w14:textId="77777777" w:rsidTr="007F74F7">
        <w:trPr>
          <w:trHeight w:val="46"/>
        </w:trPr>
        <w:tc>
          <w:tcPr>
            <w:tcW w:w="4399" w:type="dxa"/>
            <w:vMerge/>
          </w:tcPr>
          <w:p w14:paraId="58F4362E" w14:textId="77777777" w:rsidR="00F23056" w:rsidRPr="00433B78" w:rsidRDefault="00F23056" w:rsidP="00F23056">
            <w:pPr>
              <w:spacing w:after="0" w:line="240" w:lineRule="auto"/>
              <w:rPr>
                <w:rFonts w:ascii="Times New Roman" w:eastAsia="Calibri" w:hAnsi="Times New Roman" w:cs="Times New Roman"/>
                <w:lang w:eastAsia="ru-RU"/>
              </w:rPr>
            </w:pPr>
          </w:p>
        </w:tc>
        <w:tc>
          <w:tcPr>
            <w:tcW w:w="2253" w:type="dxa"/>
          </w:tcPr>
          <w:p w14:paraId="2BCF5522" w14:textId="77777777" w:rsidR="00F2305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Оперативный персонал на котельных (круглосуточно)</w:t>
            </w:r>
          </w:p>
        </w:tc>
        <w:tc>
          <w:tcPr>
            <w:tcW w:w="1783" w:type="dxa"/>
            <w:vAlign w:val="center"/>
          </w:tcPr>
          <w:p w14:paraId="4C01CBB3" w14:textId="77777777" w:rsidR="00F2305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состав: оператор котельной - 2 ед.; оператор ХВО – 1 ед.</w:t>
            </w:r>
          </w:p>
        </w:tc>
        <w:tc>
          <w:tcPr>
            <w:tcW w:w="1808" w:type="dxa"/>
            <w:vAlign w:val="center"/>
          </w:tcPr>
          <w:p w14:paraId="7BF05D67" w14:textId="77777777" w:rsidR="00F23056" w:rsidRPr="00433B78" w:rsidRDefault="00F23056" w:rsidP="00F23056">
            <w:pPr>
              <w:spacing w:after="0" w:line="240" w:lineRule="auto"/>
              <w:rPr>
                <w:rFonts w:ascii="Times New Roman" w:eastAsia="Calibri" w:hAnsi="Times New Roman" w:cs="Times New Roman"/>
                <w:lang w:eastAsia="ru-RU"/>
              </w:rPr>
            </w:pPr>
            <w:r w:rsidRPr="00433B78">
              <w:rPr>
                <w:rFonts w:ascii="Times New Roman" w:eastAsia="Calibri" w:hAnsi="Times New Roman" w:cs="Times New Roman"/>
                <w:lang w:eastAsia="ru-RU"/>
              </w:rPr>
              <w:t>средства связи на рабочем месте</w:t>
            </w:r>
          </w:p>
        </w:tc>
      </w:tr>
    </w:tbl>
    <w:p w14:paraId="591EC9B3" w14:textId="514F23F6" w:rsidR="00F46848" w:rsidRPr="00F30717" w:rsidRDefault="003F7C69" w:rsidP="00A43F77">
      <w:pPr>
        <w:pStyle w:val="a5"/>
        <w:numPr>
          <w:ilvl w:val="3"/>
          <w:numId w:val="9"/>
        </w:numPr>
        <w:tabs>
          <w:tab w:val="left" w:pos="709"/>
          <w:tab w:val="left" w:pos="1134"/>
        </w:tabs>
        <w:spacing w:line="276" w:lineRule="auto"/>
        <w:ind w:left="0" w:firstLine="567"/>
        <w:jc w:val="both"/>
        <w:rPr>
          <w:sz w:val="24"/>
          <w:szCs w:val="24"/>
          <w:lang w:eastAsia="ru-RU"/>
        </w:rPr>
      </w:pPr>
      <w:r w:rsidRPr="00F30717">
        <w:rPr>
          <w:sz w:val="24"/>
          <w:szCs w:val="24"/>
          <w:lang w:eastAsia="ru-RU"/>
        </w:rPr>
        <w:t xml:space="preserve">Количество сил и средств в </w:t>
      </w:r>
      <w:r w:rsidR="00F23056" w:rsidRPr="00F23056">
        <w:rPr>
          <w:sz w:val="24"/>
          <w:szCs w:val="24"/>
          <w:lang w:eastAsia="ru-RU"/>
        </w:rPr>
        <w:t>ООО «ТВС»</w:t>
      </w:r>
      <w:r w:rsidRPr="00F30717">
        <w:rPr>
          <w:sz w:val="24"/>
          <w:szCs w:val="24"/>
          <w:lang w:eastAsia="ru-RU"/>
        </w:rPr>
        <w:t xml:space="preserve"> для выполнения работ </w:t>
      </w:r>
      <w:r w:rsidR="005A28A9">
        <w:rPr>
          <w:sz w:val="24"/>
          <w:szCs w:val="24"/>
          <w:lang w:eastAsia="ru-RU"/>
        </w:rPr>
        <w:t xml:space="preserve">                                       </w:t>
      </w:r>
      <w:r w:rsidRPr="00F30717">
        <w:rPr>
          <w:sz w:val="24"/>
          <w:szCs w:val="24"/>
          <w:lang w:eastAsia="ru-RU"/>
        </w:rPr>
        <w:t xml:space="preserve">по </w:t>
      </w:r>
      <w:r w:rsidR="00040619" w:rsidRPr="00F30717">
        <w:rPr>
          <w:sz w:val="24"/>
          <w:szCs w:val="24"/>
          <w:lang w:eastAsia="ru-RU"/>
        </w:rPr>
        <w:t xml:space="preserve">локализации и </w:t>
      </w:r>
      <w:r w:rsidRPr="00F30717">
        <w:rPr>
          <w:sz w:val="24"/>
          <w:szCs w:val="24"/>
          <w:lang w:eastAsia="ru-RU"/>
        </w:rPr>
        <w:t xml:space="preserve">ликвидации последствий аварийных ситуаций в системе теплоснабжения </w:t>
      </w:r>
      <w:r w:rsidR="00290029" w:rsidRPr="006E1E10">
        <w:rPr>
          <w:sz w:val="24"/>
          <w:szCs w:val="24"/>
          <w:lang w:eastAsia="ru-RU"/>
        </w:rPr>
        <w:t>городского округа Электросталь</w:t>
      </w:r>
      <w:r w:rsidRPr="00F30717">
        <w:rPr>
          <w:sz w:val="24"/>
          <w:szCs w:val="24"/>
          <w:lang w:eastAsia="ru-RU"/>
        </w:rPr>
        <w:t xml:space="preserve"> </w:t>
      </w:r>
      <w:r w:rsidR="00F46848" w:rsidRPr="00F30717">
        <w:rPr>
          <w:sz w:val="24"/>
          <w:szCs w:val="24"/>
          <w:lang w:eastAsia="ru-RU"/>
        </w:rPr>
        <w:t xml:space="preserve">представлено в </w:t>
      </w:r>
      <w:r w:rsidR="00F613AD" w:rsidRPr="00F30717">
        <w:rPr>
          <w:sz w:val="24"/>
          <w:szCs w:val="24"/>
          <w:lang w:eastAsia="ru-RU"/>
        </w:rPr>
        <w:fldChar w:fldCharType="begin"/>
      </w:r>
      <w:r w:rsidR="00F613AD" w:rsidRPr="006E1E10">
        <w:rPr>
          <w:sz w:val="24"/>
          <w:szCs w:val="24"/>
          <w:lang w:eastAsia="ru-RU"/>
        </w:rPr>
        <w:instrText xml:space="preserve"> REF _Ref189748564 \h  \* MERGEFORMAT </w:instrText>
      </w:r>
      <w:r w:rsidR="00F613AD" w:rsidRPr="00F30717">
        <w:rPr>
          <w:sz w:val="24"/>
          <w:szCs w:val="24"/>
          <w:lang w:eastAsia="ru-RU"/>
        </w:rPr>
      </w:r>
      <w:r w:rsidR="00F613AD" w:rsidRPr="00F30717">
        <w:rPr>
          <w:sz w:val="24"/>
          <w:szCs w:val="24"/>
          <w:lang w:eastAsia="ru-RU"/>
        </w:rPr>
        <w:fldChar w:fldCharType="separate"/>
      </w:r>
      <w:r w:rsidR="007B30E2" w:rsidRPr="007B30E2">
        <w:rPr>
          <w:sz w:val="24"/>
          <w:szCs w:val="24"/>
          <w:lang w:eastAsia="ru-RU"/>
        </w:rPr>
        <w:t>Таблица 3.2.3</w:t>
      </w:r>
      <w:r w:rsidR="00F613AD" w:rsidRPr="00F30717">
        <w:rPr>
          <w:sz w:val="24"/>
          <w:szCs w:val="24"/>
          <w:lang w:eastAsia="ru-RU"/>
        </w:rPr>
        <w:fldChar w:fldCharType="end"/>
      </w:r>
      <w:r w:rsidR="00F46848" w:rsidRPr="00F30717">
        <w:rPr>
          <w:sz w:val="24"/>
          <w:szCs w:val="24"/>
          <w:lang w:eastAsia="ru-RU"/>
        </w:rPr>
        <w:t>.</w:t>
      </w:r>
    </w:p>
    <w:p w14:paraId="7BDC6435" w14:textId="00D1D311" w:rsidR="00F23056" w:rsidRDefault="00F46848" w:rsidP="005575C2">
      <w:pPr>
        <w:spacing w:after="0" w:line="240" w:lineRule="auto"/>
        <w:ind w:firstLine="567"/>
        <w:jc w:val="both"/>
        <w:rPr>
          <w:rFonts w:ascii="Times New Roman" w:eastAsia="Calibri" w:hAnsi="Times New Roman" w:cs="Times New Roman"/>
          <w:sz w:val="24"/>
          <w:szCs w:val="24"/>
        </w:rPr>
      </w:pPr>
      <w:bookmarkStart w:id="98" w:name="_Ref189748564"/>
      <w:bookmarkStart w:id="99" w:name="_Toc225350210"/>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3</w:t>
      </w:r>
      <w:r w:rsidRPr="00F30717">
        <w:rPr>
          <w:rFonts w:ascii="Times New Roman" w:hAnsi="Times New Roman" w:cs="Times New Roman"/>
          <w:b/>
          <w:bCs/>
          <w:noProof/>
          <w:sz w:val="24"/>
          <w:szCs w:val="24"/>
        </w:rPr>
        <w:fldChar w:fldCharType="end"/>
      </w:r>
      <w:bookmarkEnd w:id="98"/>
      <w:r w:rsidRPr="00F30717">
        <w:rPr>
          <w:rFonts w:ascii="Times New Roman" w:hAnsi="Times New Roman" w:cs="Times New Roman"/>
          <w:sz w:val="24"/>
          <w:szCs w:val="24"/>
        </w:rPr>
        <w:t xml:space="preserve"> - </w:t>
      </w:r>
      <w:r w:rsidR="003F7C69" w:rsidRPr="00F30717">
        <w:rPr>
          <w:rFonts w:ascii="Times New Roman" w:eastAsia="Times New Roman" w:hAnsi="Times New Roman" w:cs="Times New Roman"/>
          <w:sz w:val="24"/>
          <w:szCs w:val="24"/>
          <w:lang w:eastAsia="ru-RU"/>
        </w:rPr>
        <w:t xml:space="preserve">Количество сил и средств в </w:t>
      </w:r>
      <w:r w:rsidR="00846049" w:rsidRPr="00846049">
        <w:rPr>
          <w:rFonts w:ascii="Times New Roman" w:eastAsia="Times New Roman" w:hAnsi="Times New Roman" w:cs="Times New Roman"/>
          <w:sz w:val="24"/>
          <w:szCs w:val="24"/>
          <w:lang w:eastAsia="ru-RU"/>
        </w:rPr>
        <w:t>ООО «ТВС»</w:t>
      </w:r>
      <w:r w:rsidR="003F7C69" w:rsidRPr="00F30717">
        <w:rPr>
          <w:rFonts w:ascii="Times New Roman" w:eastAsia="Times New Roman" w:hAnsi="Times New Roman" w:cs="Times New Roman"/>
          <w:sz w:val="24"/>
          <w:szCs w:val="24"/>
          <w:lang w:eastAsia="ru-RU"/>
        </w:rPr>
        <w:t xml:space="preserve"> для выполнения работ </w:t>
      </w:r>
      <w:r w:rsidR="005A28A9">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по </w:t>
      </w:r>
      <w:r w:rsidR="00040619" w:rsidRPr="00F30717">
        <w:rPr>
          <w:rFonts w:ascii="Times New Roman" w:eastAsia="Times New Roman" w:hAnsi="Times New Roman" w:cs="Times New Roman"/>
          <w:sz w:val="24"/>
          <w:szCs w:val="24"/>
          <w:lang w:eastAsia="ru-RU"/>
        </w:rPr>
        <w:t xml:space="preserve">локализации и </w:t>
      </w:r>
      <w:r w:rsidR="003F7C69" w:rsidRPr="00F30717">
        <w:rPr>
          <w:rFonts w:ascii="Times New Roman" w:eastAsia="Times New Roman" w:hAnsi="Times New Roman" w:cs="Times New Roman"/>
          <w:sz w:val="24"/>
          <w:szCs w:val="24"/>
          <w:lang w:eastAsia="ru-RU"/>
        </w:rPr>
        <w:t xml:space="preserve">ликвидации последствий аварийных ситуаций в системе теплоснабжения </w:t>
      </w:r>
      <w:r w:rsidR="00290029">
        <w:rPr>
          <w:rFonts w:ascii="Times New Roman" w:eastAsia="Calibri" w:hAnsi="Times New Roman" w:cs="Times New Roman"/>
          <w:sz w:val="24"/>
          <w:szCs w:val="24"/>
        </w:rPr>
        <w:t>городского округа Электросталь</w:t>
      </w:r>
      <w:r w:rsidR="00F23056">
        <w:rPr>
          <w:rFonts w:ascii="Times New Roman" w:eastAsia="Calibri" w:hAnsi="Times New Roman" w:cs="Times New Roman"/>
          <w:sz w:val="24"/>
          <w:szCs w:val="24"/>
        </w:rPr>
        <w:t>.</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577"/>
        <w:gridCol w:w="1572"/>
        <w:gridCol w:w="2238"/>
        <w:gridCol w:w="1979"/>
      </w:tblGrid>
      <w:tr w:rsidR="00F23056" w:rsidRPr="00433B78" w14:paraId="78632A2B" w14:textId="77777777" w:rsidTr="00433B78">
        <w:trPr>
          <w:trHeight w:val="77"/>
          <w:tblHeader/>
        </w:trPr>
        <w:tc>
          <w:tcPr>
            <w:tcW w:w="2263" w:type="dxa"/>
            <w:vMerge w:val="restart"/>
            <w:vAlign w:val="center"/>
          </w:tcPr>
          <w:p w14:paraId="74374A37" w14:textId="77777777" w:rsidR="00F23056" w:rsidRPr="00433B78" w:rsidRDefault="00F23056" w:rsidP="00F23056">
            <w:pPr>
              <w:pStyle w:val="af"/>
              <w:spacing w:beforeAutospacing="0" w:after="0" w:afterAutospacing="0" w:line="240" w:lineRule="auto"/>
              <w:jc w:val="center"/>
              <w:rPr>
                <w:rFonts w:eastAsia="Calibri"/>
                <w:sz w:val="22"/>
                <w:szCs w:val="22"/>
              </w:rPr>
            </w:pPr>
            <w:r w:rsidRPr="00433B78">
              <w:rPr>
                <w:rFonts w:eastAsia="Calibri"/>
                <w:sz w:val="22"/>
                <w:szCs w:val="22"/>
              </w:rPr>
              <w:t>Наименование организации (учреждения), адрес места расположения</w:t>
            </w:r>
          </w:p>
        </w:tc>
        <w:tc>
          <w:tcPr>
            <w:tcW w:w="1577" w:type="dxa"/>
            <w:vMerge w:val="restart"/>
            <w:vAlign w:val="center"/>
          </w:tcPr>
          <w:p w14:paraId="08272488" w14:textId="77777777" w:rsidR="00F23056" w:rsidRPr="00433B78" w:rsidRDefault="00F23056" w:rsidP="00F23056">
            <w:pPr>
              <w:pStyle w:val="af"/>
              <w:spacing w:beforeAutospacing="0" w:after="0" w:afterAutospacing="0" w:line="240" w:lineRule="auto"/>
              <w:jc w:val="center"/>
              <w:rPr>
                <w:rFonts w:eastAsia="Calibri"/>
                <w:sz w:val="22"/>
                <w:szCs w:val="22"/>
              </w:rPr>
            </w:pPr>
            <w:r w:rsidRPr="00433B78">
              <w:rPr>
                <w:rFonts w:eastAsia="Calibri"/>
                <w:sz w:val="22"/>
                <w:szCs w:val="22"/>
              </w:rPr>
              <w:t>Функциональная группа</w:t>
            </w:r>
          </w:p>
        </w:tc>
        <w:tc>
          <w:tcPr>
            <w:tcW w:w="3810" w:type="dxa"/>
            <w:gridSpan w:val="2"/>
            <w:vAlign w:val="center"/>
          </w:tcPr>
          <w:p w14:paraId="60B13552" w14:textId="77777777" w:rsidR="00F23056" w:rsidRPr="00433B78" w:rsidRDefault="00F23056" w:rsidP="00F23056">
            <w:pPr>
              <w:pStyle w:val="af"/>
              <w:spacing w:beforeAutospacing="0" w:after="0" w:afterAutospacing="0" w:line="240" w:lineRule="auto"/>
              <w:jc w:val="center"/>
              <w:rPr>
                <w:rFonts w:eastAsia="Calibri"/>
                <w:sz w:val="22"/>
                <w:szCs w:val="22"/>
              </w:rPr>
            </w:pPr>
            <w:r w:rsidRPr="00433B78">
              <w:rPr>
                <w:rFonts w:eastAsia="Calibri"/>
                <w:sz w:val="22"/>
                <w:szCs w:val="22"/>
              </w:rPr>
              <w:t>Выделяемые</w:t>
            </w:r>
          </w:p>
        </w:tc>
        <w:tc>
          <w:tcPr>
            <w:tcW w:w="1979" w:type="dxa"/>
          </w:tcPr>
          <w:p w14:paraId="0957624F" w14:textId="77777777" w:rsidR="00F23056" w:rsidRPr="00433B78" w:rsidRDefault="00F23056" w:rsidP="00F23056">
            <w:pPr>
              <w:pStyle w:val="af"/>
              <w:spacing w:beforeAutospacing="0" w:after="0" w:afterAutospacing="0" w:line="240" w:lineRule="auto"/>
              <w:jc w:val="center"/>
              <w:rPr>
                <w:rFonts w:eastAsia="Calibri"/>
                <w:sz w:val="22"/>
                <w:szCs w:val="22"/>
              </w:rPr>
            </w:pPr>
            <w:r w:rsidRPr="00433B78">
              <w:rPr>
                <w:rFonts w:eastAsia="Calibri"/>
                <w:sz w:val="22"/>
                <w:szCs w:val="22"/>
              </w:rPr>
              <w:t>Примечание</w:t>
            </w:r>
          </w:p>
        </w:tc>
      </w:tr>
      <w:tr w:rsidR="00F23056" w:rsidRPr="00433B78" w14:paraId="2604DBBD" w14:textId="77777777" w:rsidTr="00433B78">
        <w:trPr>
          <w:trHeight w:val="77"/>
          <w:tblHeader/>
        </w:trPr>
        <w:tc>
          <w:tcPr>
            <w:tcW w:w="2263" w:type="dxa"/>
            <w:vMerge/>
            <w:vAlign w:val="center"/>
          </w:tcPr>
          <w:p w14:paraId="0F5599AD" w14:textId="77777777" w:rsidR="00F23056" w:rsidRPr="00433B78" w:rsidRDefault="00F23056" w:rsidP="00F23056">
            <w:pPr>
              <w:pStyle w:val="af"/>
              <w:spacing w:beforeAutospacing="0" w:after="0" w:afterAutospacing="0" w:line="240" w:lineRule="auto"/>
              <w:jc w:val="center"/>
              <w:rPr>
                <w:rFonts w:eastAsia="Calibri"/>
                <w:sz w:val="22"/>
                <w:szCs w:val="22"/>
              </w:rPr>
            </w:pPr>
          </w:p>
        </w:tc>
        <w:tc>
          <w:tcPr>
            <w:tcW w:w="1577" w:type="dxa"/>
            <w:vMerge/>
            <w:vAlign w:val="center"/>
          </w:tcPr>
          <w:p w14:paraId="61F5449B" w14:textId="77777777" w:rsidR="00F23056" w:rsidRPr="00433B78" w:rsidRDefault="00F23056" w:rsidP="00F23056">
            <w:pPr>
              <w:pStyle w:val="af"/>
              <w:spacing w:beforeAutospacing="0" w:after="0" w:afterAutospacing="0" w:line="240" w:lineRule="auto"/>
              <w:jc w:val="center"/>
              <w:rPr>
                <w:rFonts w:eastAsia="Calibri"/>
                <w:sz w:val="22"/>
                <w:szCs w:val="22"/>
              </w:rPr>
            </w:pPr>
          </w:p>
        </w:tc>
        <w:tc>
          <w:tcPr>
            <w:tcW w:w="1572" w:type="dxa"/>
            <w:vAlign w:val="center"/>
          </w:tcPr>
          <w:p w14:paraId="1955E872" w14:textId="77777777" w:rsidR="00F23056" w:rsidRPr="00433B78" w:rsidRDefault="00F23056" w:rsidP="00F23056">
            <w:pPr>
              <w:pStyle w:val="af"/>
              <w:spacing w:beforeAutospacing="0" w:after="0" w:afterAutospacing="0" w:line="240" w:lineRule="auto"/>
              <w:jc w:val="center"/>
              <w:rPr>
                <w:rFonts w:eastAsia="Calibri"/>
                <w:sz w:val="22"/>
                <w:szCs w:val="22"/>
              </w:rPr>
            </w:pPr>
            <w:r w:rsidRPr="00433B78">
              <w:rPr>
                <w:rFonts w:eastAsia="Calibri"/>
                <w:sz w:val="22"/>
                <w:szCs w:val="22"/>
              </w:rPr>
              <w:t>силы</w:t>
            </w:r>
          </w:p>
        </w:tc>
        <w:tc>
          <w:tcPr>
            <w:tcW w:w="2238" w:type="dxa"/>
            <w:vAlign w:val="center"/>
          </w:tcPr>
          <w:p w14:paraId="0FC313BE" w14:textId="77777777" w:rsidR="00F23056" w:rsidRPr="00433B78" w:rsidRDefault="00F23056" w:rsidP="00F23056">
            <w:pPr>
              <w:pStyle w:val="af"/>
              <w:spacing w:beforeAutospacing="0" w:after="0" w:afterAutospacing="0" w:line="240" w:lineRule="auto"/>
              <w:jc w:val="center"/>
              <w:rPr>
                <w:rFonts w:eastAsia="Calibri"/>
                <w:sz w:val="22"/>
                <w:szCs w:val="22"/>
              </w:rPr>
            </w:pPr>
            <w:r w:rsidRPr="00433B78">
              <w:rPr>
                <w:rFonts w:eastAsia="Calibri"/>
                <w:sz w:val="22"/>
                <w:szCs w:val="22"/>
              </w:rPr>
              <w:t>средства</w:t>
            </w:r>
          </w:p>
        </w:tc>
        <w:tc>
          <w:tcPr>
            <w:tcW w:w="1979" w:type="dxa"/>
          </w:tcPr>
          <w:p w14:paraId="49D90796" w14:textId="77777777" w:rsidR="00F23056" w:rsidRPr="00433B78" w:rsidRDefault="00F23056" w:rsidP="00F23056">
            <w:pPr>
              <w:pStyle w:val="af"/>
              <w:spacing w:beforeAutospacing="0" w:after="0" w:afterAutospacing="0" w:line="240" w:lineRule="auto"/>
              <w:jc w:val="center"/>
              <w:rPr>
                <w:rFonts w:eastAsia="Calibri"/>
                <w:sz w:val="22"/>
                <w:szCs w:val="22"/>
              </w:rPr>
            </w:pPr>
          </w:p>
        </w:tc>
      </w:tr>
      <w:tr w:rsidR="00F23056" w:rsidRPr="00433B78" w14:paraId="2DD70DE3" w14:textId="77777777" w:rsidTr="00433B78">
        <w:trPr>
          <w:trHeight w:val="486"/>
        </w:trPr>
        <w:tc>
          <w:tcPr>
            <w:tcW w:w="2263" w:type="dxa"/>
            <w:vMerge w:val="restart"/>
            <w:vAlign w:val="center"/>
          </w:tcPr>
          <w:p w14:paraId="1551A0F7" w14:textId="77777777" w:rsidR="00F23056" w:rsidRPr="00433B78" w:rsidRDefault="00F23056" w:rsidP="00F23056">
            <w:pPr>
              <w:pStyle w:val="af"/>
              <w:spacing w:beforeAutospacing="0" w:after="0" w:afterAutospacing="0" w:line="240" w:lineRule="auto"/>
              <w:jc w:val="left"/>
              <w:rPr>
                <w:rFonts w:eastAsia="Calibri"/>
                <w:sz w:val="22"/>
                <w:szCs w:val="22"/>
              </w:rPr>
            </w:pPr>
            <w:r w:rsidRPr="00433B78">
              <w:rPr>
                <w:rFonts w:eastAsia="Calibri"/>
                <w:sz w:val="22"/>
                <w:szCs w:val="22"/>
              </w:rPr>
              <w:t>ООО «ТВС»</w:t>
            </w:r>
            <w:r w:rsidRPr="00433B78">
              <w:rPr>
                <w:rFonts w:eastAsia="Calibri"/>
                <w:bCs/>
                <w:sz w:val="22"/>
                <w:szCs w:val="22"/>
              </w:rPr>
              <w:t xml:space="preserve">, </w:t>
            </w:r>
            <w:r w:rsidRPr="00433B78">
              <w:rPr>
                <w:rFonts w:eastAsia="Calibri"/>
                <w:sz w:val="22"/>
                <w:szCs w:val="22"/>
              </w:rPr>
              <w:t xml:space="preserve">Московская обл., </w:t>
            </w:r>
          </w:p>
          <w:p w14:paraId="64C0CCDC" w14:textId="1FC23406" w:rsidR="00F23056" w:rsidRPr="00433B78" w:rsidRDefault="00F23056" w:rsidP="00F23056">
            <w:pPr>
              <w:pStyle w:val="af"/>
              <w:spacing w:beforeAutospacing="0" w:after="0" w:afterAutospacing="0" w:line="240" w:lineRule="auto"/>
              <w:jc w:val="left"/>
              <w:rPr>
                <w:rFonts w:eastAsia="Calibri"/>
                <w:sz w:val="22"/>
                <w:szCs w:val="22"/>
              </w:rPr>
            </w:pPr>
            <w:r w:rsidRPr="00433B78">
              <w:rPr>
                <w:rFonts w:eastAsia="Calibri"/>
                <w:sz w:val="22"/>
                <w:szCs w:val="22"/>
              </w:rPr>
              <w:t>г. Щёлково, ул. Иванова, д.2/1, стр.1</w:t>
            </w:r>
          </w:p>
        </w:tc>
        <w:tc>
          <w:tcPr>
            <w:tcW w:w="1577" w:type="dxa"/>
            <w:vAlign w:val="center"/>
          </w:tcPr>
          <w:p w14:paraId="537FF687" w14:textId="77777777" w:rsidR="00F23056" w:rsidRPr="00433B78" w:rsidRDefault="00F23056" w:rsidP="00F23056">
            <w:pPr>
              <w:pStyle w:val="af"/>
              <w:spacing w:beforeAutospacing="0" w:after="0" w:afterAutospacing="0" w:line="240" w:lineRule="auto"/>
              <w:rPr>
                <w:rFonts w:eastAsia="Calibri"/>
                <w:sz w:val="22"/>
                <w:szCs w:val="22"/>
              </w:rPr>
            </w:pPr>
            <w:r w:rsidRPr="00433B78">
              <w:rPr>
                <w:rFonts w:eastAsia="Calibri"/>
                <w:sz w:val="22"/>
                <w:szCs w:val="22"/>
              </w:rPr>
              <w:t>диспетчерская служба (круглосуточно)</w:t>
            </w:r>
          </w:p>
        </w:tc>
        <w:tc>
          <w:tcPr>
            <w:tcW w:w="1572" w:type="dxa"/>
            <w:vAlign w:val="center"/>
          </w:tcPr>
          <w:p w14:paraId="6F217461" w14:textId="77777777" w:rsidR="00F23056" w:rsidRPr="00433B78" w:rsidRDefault="00F23056" w:rsidP="00F23056">
            <w:pPr>
              <w:pStyle w:val="af"/>
              <w:spacing w:beforeAutospacing="0" w:after="0" w:afterAutospacing="0" w:line="240" w:lineRule="auto"/>
              <w:rPr>
                <w:sz w:val="22"/>
                <w:szCs w:val="22"/>
              </w:rPr>
            </w:pPr>
            <w:r w:rsidRPr="00433B78">
              <w:rPr>
                <w:sz w:val="22"/>
                <w:szCs w:val="22"/>
              </w:rPr>
              <w:t>дежурный диспетчер - 2 чел.</w:t>
            </w:r>
          </w:p>
        </w:tc>
        <w:tc>
          <w:tcPr>
            <w:tcW w:w="2238" w:type="dxa"/>
            <w:vAlign w:val="center"/>
          </w:tcPr>
          <w:p w14:paraId="717A972F" w14:textId="77777777" w:rsidR="00F23056" w:rsidRPr="00433B78" w:rsidRDefault="00F23056" w:rsidP="00433B78">
            <w:pPr>
              <w:pStyle w:val="af"/>
              <w:spacing w:beforeAutospacing="0" w:after="0" w:afterAutospacing="0" w:line="240" w:lineRule="auto"/>
              <w:jc w:val="left"/>
              <w:rPr>
                <w:sz w:val="22"/>
                <w:szCs w:val="22"/>
              </w:rPr>
            </w:pPr>
            <w:r w:rsidRPr="00433B78">
              <w:rPr>
                <w:sz w:val="22"/>
                <w:szCs w:val="22"/>
              </w:rPr>
              <w:t>оргтехника с программным обеспечением, средства связи на рабочем месте</w:t>
            </w:r>
          </w:p>
        </w:tc>
        <w:tc>
          <w:tcPr>
            <w:tcW w:w="1979" w:type="dxa"/>
          </w:tcPr>
          <w:p w14:paraId="0706E049" w14:textId="77777777" w:rsidR="00F23056" w:rsidRPr="00433B78" w:rsidRDefault="00F23056" w:rsidP="00F23056">
            <w:pPr>
              <w:pStyle w:val="af"/>
              <w:spacing w:beforeAutospacing="0" w:after="0" w:afterAutospacing="0" w:line="240" w:lineRule="auto"/>
              <w:rPr>
                <w:sz w:val="22"/>
                <w:szCs w:val="22"/>
              </w:rPr>
            </w:pPr>
          </w:p>
        </w:tc>
      </w:tr>
      <w:tr w:rsidR="00F23056" w:rsidRPr="00433B78" w14:paraId="184B88D6" w14:textId="77777777" w:rsidTr="00433B78">
        <w:trPr>
          <w:trHeight w:val="46"/>
        </w:trPr>
        <w:tc>
          <w:tcPr>
            <w:tcW w:w="2263" w:type="dxa"/>
            <w:vMerge/>
          </w:tcPr>
          <w:p w14:paraId="2E3C8E3D" w14:textId="77777777" w:rsidR="00F23056" w:rsidRPr="00433B78" w:rsidRDefault="00F23056" w:rsidP="00F23056">
            <w:pPr>
              <w:pStyle w:val="af"/>
              <w:spacing w:beforeAutospacing="0" w:after="0" w:afterAutospacing="0" w:line="240" w:lineRule="auto"/>
              <w:rPr>
                <w:rFonts w:eastAsia="Calibri"/>
                <w:sz w:val="22"/>
                <w:szCs w:val="22"/>
              </w:rPr>
            </w:pPr>
          </w:p>
        </w:tc>
        <w:tc>
          <w:tcPr>
            <w:tcW w:w="1577" w:type="dxa"/>
            <w:vAlign w:val="center"/>
          </w:tcPr>
          <w:p w14:paraId="64298CA8" w14:textId="77777777" w:rsidR="00F23056" w:rsidRPr="00433B78" w:rsidRDefault="00F23056" w:rsidP="00F23056">
            <w:pPr>
              <w:pStyle w:val="af"/>
              <w:spacing w:beforeAutospacing="0" w:after="0" w:afterAutospacing="0" w:line="240" w:lineRule="auto"/>
              <w:rPr>
                <w:rFonts w:eastAsia="Calibri"/>
                <w:sz w:val="22"/>
                <w:szCs w:val="22"/>
              </w:rPr>
            </w:pPr>
            <w:r w:rsidRPr="00433B78">
              <w:rPr>
                <w:rFonts w:eastAsia="Calibri"/>
                <w:sz w:val="22"/>
                <w:szCs w:val="22"/>
              </w:rPr>
              <w:t>аварийно-ремонтная бригада (круглосуточн</w:t>
            </w:r>
            <w:r w:rsidRPr="00433B78">
              <w:rPr>
                <w:rFonts w:eastAsia="Calibri"/>
                <w:sz w:val="22"/>
                <w:szCs w:val="22"/>
              </w:rPr>
              <w:lastRenderedPageBreak/>
              <w:t>о)</w:t>
            </w:r>
          </w:p>
        </w:tc>
        <w:tc>
          <w:tcPr>
            <w:tcW w:w="1572" w:type="dxa"/>
            <w:vAlign w:val="center"/>
          </w:tcPr>
          <w:p w14:paraId="2905E259" w14:textId="77777777" w:rsidR="00F23056" w:rsidRPr="00433B78" w:rsidRDefault="00F23056" w:rsidP="00F23056">
            <w:pPr>
              <w:pStyle w:val="af"/>
              <w:spacing w:beforeAutospacing="0" w:after="0" w:afterAutospacing="0" w:line="240" w:lineRule="auto"/>
              <w:rPr>
                <w:sz w:val="22"/>
                <w:szCs w:val="22"/>
              </w:rPr>
            </w:pPr>
            <w:r w:rsidRPr="00433B78">
              <w:rPr>
                <w:sz w:val="22"/>
                <w:szCs w:val="22"/>
              </w:rPr>
              <w:lastRenderedPageBreak/>
              <w:t xml:space="preserve">состав: мастер – 0 чел.; водитель - 1 чел.; слесарь </w:t>
            </w:r>
            <w:r w:rsidRPr="00433B78">
              <w:rPr>
                <w:sz w:val="22"/>
                <w:szCs w:val="22"/>
              </w:rPr>
              <w:lastRenderedPageBreak/>
              <w:t xml:space="preserve">сантехник - 2 чел.; сварщик - 1 чел.; </w:t>
            </w:r>
          </w:p>
        </w:tc>
        <w:tc>
          <w:tcPr>
            <w:tcW w:w="2238" w:type="dxa"/>
            <w:vAlign w:val="center"/>
          </w:tcPr>
          <w:p w14:paraId="61C93796" w14:textId="77777777" w:rsidR="00F23056" w:rsidRPr="00433B78" w:rsidRDefault="00F23056" w:rsidP="00F23056">
            <w:pPr>
              <w:pStyle w:val="af"/>
              <w:spacing w:beforeAutospacing="0" w:after="0" w:afterAutospacing="0" w:line="240" w:lineRule="auto"/>
              <w:rPr>
                <w:sz w:val="22"/>
                <w:szCs w:val="22"/>
              </w:rPr>
            </w:pPr>
          </w:p>
          <w:p w14:paraId="7F666BBA" w14:textId="77777777" w:rsidR="00F23056" w:rsidRPr="00433B78" w:rsidRDefault="00F23056" w:rsidP="00F23056">
            <w:pPr>
              <w:pStyle w:val="af"/>
              <w:spacing w:beforeAutospacing="0" w:after="0" w:afterAutospacing="0" w:line="240" w:lineRule="auto"/>
              <w:rPr>
                <w:sz w:val="22"/>
                <w:szCs w:val="22"/>
              </w:rPr>
            </w:pPr>
            <w:r w:rsidRPr="00433B78">
              <w:rPr>
                <w:sz w:val="22"/>
                <w:szCs w:val="22"/>
              </w:rPr>
              <w:t>Автомобиль ГАЗ –1шт.;</w:t>
            </w:r>
          </w:p>
          <w:p w14:paraId="173FB08A" w14:textId="13168391" w:rsidR="00F23056" w:rsidRPr="00433B78" w:rsidRDefault="002812B6" w:rsidP="00433B78">
            <w:pPr>
              <w:pStyle w:val="af"/>
              <w:spacing w:beforeAutospacing="0" w:after="0" w:afterAutospacing="0" w:line="240" w:lineRule="auto"/>
              <w:jc w:val="left"/>
              <w:rPr>
                <w:sz w:val="22"/>
                <w:szCs w:val="22"/>
              </w:rPr>
            </w:pPr>
            <w:r w:rsidRPr="00433B78">
              <w:rPr>
                <w:sz w:val="22"/>
                <w:szCs w:val="22"/>
              </w:rPr>
              <w:t xml:space="preserve">передвижная </w:t>
            </w:r>
            <w:r w:rsidRPr="00433B78">
              <w:rPr>
                <w:sz w:val="22"/>
                <w:szCs w:val="22"/>
              </w:rPr>
              <w:lastRenderedPageBreak/>
              <w:t>электростанция (</w:t>
            </w:r>
            <w:r w:rsidR="00E24728" w:rsidRPr="00433B78">
              <w:rPr>
                <w:sz w:val="22"/>
                <w:szCs w:val="22"/>
              </w:rPr>
              <w:t xml:space="preserve">бензиновый </w:t>
            </w:r>
            <w:r w:rsidRPr="00433B78">
              <w:rPr>
                <w:sz w:val="22"/>
                <w:szCs w:val="22"/>
              </w:rPr>
              <w:t>генератор)</w:t>
            </w:r>
            <w:r w:rsidR="00F23056" w:rsidRPr="00433B78">
              <w:rPr>
                <w:sz w:val="22"/>
                <w:szCs w:val="22"/>
              </w:rPr>
              <w:t xml:space="preserve"> – 1 ед.;</w:t>
            </w:r>
          </w:p>
          <w:p w14:paraId="01645C41" w14:textId="77777777" w:rsidR="00F23056" w:rsidRPr="00433B78" w:rsidRDefault="00F23056" w:rsidP="00F23056">
            <w:pPr>
              <w:pStyle w:val="af"/>
              <w:spacing w:beforeAutospacing="0" w:after="0" w:afterAutospacing="0" w:line="240" w:lineRule="auto"/>
              <w:rPr>
                <w:sz w:val="22"/>
                <w:szCs w:val="22"/>
              </w:rPr>
            </w:pPr>
            <w:r w:rsidRPr="00433B78">
              <w:rPr>
                <w:sz w:val="22"/>
                <w:szCs w:val="22"/>
              </w:rPr>
              <w:t>газовые баллоны – 1 комплект</w:t>
            </w:r>
          </w:p>
        </w:tc>
        <w:tc>
          <w:tcPr>
            <w:tcW w:w="1979" w:type="dxa"/>
          </w:tcPr>
          <w:p w14:paraId="0233CCFC" w14:textId="3F30A228" w:rsidR="00F23056" w:rsidRPr="00433B78" w:rsidRDefault="00F23056" w:rsidP="00F23056">
            <w:pPr>
              <w:pStyle w:val="af"/>
              <w:spacing w:beforeAutospacing="0" w:after="0" w:afterAutospacing="0" w:line="240" w:lineRule="auto"/>
              <w:jc w:val="left"/>
              <w:rPr>
                <w:sz w:val="22"/>
                <w:szCs w:val="22"/>
              </w:rPr>
            </w:pPr>
            <w:r w:rsidRPr="00433B78">
              <w:rPr>
                <w:sz w:val="22"/>
                <w:szCs w:val="22"/>
              </w:rPr>
              <w:lastRenderedPageBreak/>
              <w:t xml:space="preserve">в период ОЗП будет заключен договор на аварийное </w:t>
            </w:r>
            <w:r w:rsidRPr="00433B78">
              <w:rPr>
                <w:sz w:val="22"/>
                <w:szCs w:val="22"/>
              </w:rPr>
              <w:lastRenderedPageBreak/>
              <w:t>прикрытие в составе бригады:    2 слесаря,              2 сварщика, руководитель и спец техника.</w:t>
            </w:r>
          </w:p>
        </w:tc>
      </w:tr>
      <w:tr w:rsidR="00F23056" w:rsidRPr="00433B78" w14:paraId="5599A584" w14:textId="77777777" w:rsidTr="00433B78">
        <w:trPr>
          <w:trHeight w:val="46"/>
        </w:trPr>
        <w:tc>
          <w:tcPr>
            <w:tcW w:w="2263" w:type="dxa"/>
            <w:vMerge/>
          </w:tcPr>
          <w:p w14:paraId="24CD3BF1" w14:textId="77777777" w:rsidR="00F23056" w:rsidRPr="00433B78" w:rsidRDefault="00F23056" w:rsidP="00F23056">
            <w:pPr>
              <w:pStyle w:val="af"/>
              <w:spacing w:beforeAutospacing="0" w:after="0" w:afterAutospacing="0" w:line="240" w:lineRule="auto"/>
              <w:rPr>
                <w:rFonts w:eastAsia="Calibri"/>
                <w:sz w:val="22"/>
                <w:szCs w:val="22"/>
              </w:rPr>
            </w:pPr>
          </w:p>
        </w:tc>
        <w:tc>
          <w:tcPr>
            <w:tcW w:w="1577" w:type="dxa"/>
          </w:tcPr>
          <w:p w14:paraId="70814E99" w14:textId="77777777" w:rsidR="00F23056" w:rsidRPr="00433B78" w:rsidRDefault="00F23056" w:rsidP="00F23056">
            <w:pPr>
              <w:pStyle w:val="af"/>
              <w:spacing w:beforeAutospacing="0" w:after="0" w:afterAutospacing="0" w:line="240" w:lineRule="auto"/>
              <w:rPr>
                <w:rFonts w:eastAsia="Calibri"/>
                <w:sz w:val="22"/>
                <w:szCs w:val="22"/>
              </w:rPr>
            </w:pPr>
            <w:r w:rsidRPr="00433B78">
              <w:rPr>
                <w:rFonts w:eastAsia="Calibri"/>
                <w:sz w:val="22"/>
                <w:szCs w:val="22"/>
              </w:rPr>
              <w:t>Оперативный персонал на котельных (круглосуточно)</w:t>
            </w:r>
          </w:p>
        </w:tc>
        <w:tc>
          <w:tcPr>
            <w:tcW w:w="1572" w:type="dxa"/>
            <w:vAlign w:val="center"/>
          </w:tcPr>
          <w:p w14:paraId="2BB13510" w14:textId="77777777" w:rsidR="00F23056" w:rsidRPr="00433B78" w:rsidRDefault="00F23056" w:rsidP="00F23056">
            <w:pPr>
              <w:pStyle w:val="af"/>
              <w:spacing w:beforeAutospacing="0" w:after="0" w:afterAutospacing="0" w:line="240" w:lineRule="auto"/>
              <w:rPr>
                <w:sz w:val="22"/>
                <w:szCs w:val="22"/>
              </w:rPr>
            </w:pPr>
            <w:r w:rsidRPr="00433B78">
              <w:rPr>
                <w:sz w:val="22"/>
                <w:szCs w:val="22"/>
              </w:rPr>
              <w:t>Котельные отсутствуют, дежурный персонал отсутствует</w:t>
            </w:r>
          </w:p>
        </w:tc>
        <w:tc>
          <w:tcPr>
            <w:tcW w:w="2238" w:type="dxa"/>
            <w:vAlign w:val="center"/>
          </w:tcPr>
          <w:p w14:paraId="484D7137" w14:textId="77777777" w:rsidR="00F23056" w:rsidRPr="00433B78" w:rsidRDefault="00F23056" w:rsidP="00F23056">
            <w:pPr>
              <w:pStyle w:val="af"/>
              <w:spacing w:beforeAutospacing="0" w:after="0" w:afterAutospacing="0" w:line="240" w:lineRule="auto"/>
              <w:rPr>
                <w:sz w:val="22"/>
                <w:szCs w:val="22"/>
              </w:rPr>
            </w:pPr>
            <w:r w:rsidRPr="00433B78">
              <w:rPr>
                <w:sz w:val="22"/>
                <w:szCs w:val="22"/>
              </w:rPr>
              <w:t>ЦТП автоматизированные и диспетчеризированные</w:t>
            </w:r>
          </w:p>
        </w:tc>
        <w:tc>
          <w:tcPr>
            <w:tcW w:w="1979" w:type="dxa"/>
          </w:tcPr>
          <w:p w14:paraId="5DFD32FB" w14:textId="77777777" w:rsidR="00F23056" w:rsidRPr="00433B78" w:rsidRDefault="00F23056" w:rsidP="00F23056">
            <w:pPr>
              <w:pStyle w:val="af"/>
              <w:spacing w:beforeAutospacing="0" w:after="0" w:afterAutospacing="0" w:line="240" w:lineRule="auto"/>
              <w:rPr>
                <w:sz w:val="22"/>
                <w:szCs w:val="22"/>
              </w:rPr>
            </w:pPr>
          </w:p>
        </w:tc>
      </w:tr>
    </w:tbl>
    <w:p w14:paraId="7E738FD8" w14:textId="68792DCA" w:rsidR="007A66C2" w:rsidRPr="002D172D" w:rsidRDefault="007A66C2" w:rsidP="00A43F77">
      <w:pPr>
        <w:pStyle w:val="a5"/>
        <w:numPr>
          <w:ilvl w:val="2"/>
          <w:numId w:val="9"/>
        </w:numPr>
        <w:tabs>
          <w:tab w:val="left" w:pos="709"/>
          <w:tab w:val="left" w:pos="1134"/>
        </w:tabs>
        <w:spacing w:line="276" w:lineRule="auto"/>
        <w:ind w:left="0" w:firstLine="567"/>
        <w:jc w:val="both"/>
        <w:rPr>
          <w:sz w:val="24"/>
          <w:szCs w:val="24"/>
          <w:lang w:eastAsia="ru-RU"/>
        </w:rPr>
      </w:pPr>
      <w:r w:rsidRPr="002D172D">
        <w:rPr>
          <w:sz w:val="24"/>
          <w:szCs w:val="24"/>
          <w:lang w:eastAsia="ru-RU"/>
        </w:rPr>
        <w:t>Для локализации и ликвидации аварийных ситуаций кажд</w:t>
      </w:r>
      <w:r w:rsidR="0067543A" w:rsidRPr="002D172D">
        <w:rPr>
          <w:sz w:val="24"/>
          <w:szCs w:val="24"/>
          <w:lang w:eastAsia="ru-RU"/>
        </w:rPr>
        <w:t>ые</w:t>
      </w:r>
      <w:r w:rsidRPr="002D172D">
        <w:rPr>
          <w:sz w:val="24"/>
          <w:szCs w:val="24"/>
          <w:lang w:eastAsia="ru-RU"/>
        </w:rPr>
        <w:t xml:space="preserve"> </w:t>
      </w:r>
      <w:r w:rsidR="003A2F26" w:rsidRPr="002D172D">
        <w:rPr>
          <w:sz w:val="24"/>
          <w:szCs w:val="24"/>
          <w:lang w:eastAsia="ru-RU"/>
        </w:rPr>
        <w:t xml:space="preserve">организация </w:t>
      </w:r>
      <w:r w:rsidR="005A28A9" w:rsidRPr="002D172D">
        <w:rPr>
          <w:sz w:val="24"/>
          <w:szCs w:val="24"/>
          <w:lang w:eastAsia="ru-RU"/>
        </w:rPr>
        <w:t xml:space="preserve">                             </w:t>
      </w:r>
      <w:r w:rsidR="003A2F26" w:rsidRPr="002D172D">
        <w:rPr>
          <w:sz w:val="24"/>
          <w:szCs w:val="24"/>
          <w:lang w:eastAsia="ru-RU"/>
        </w:rPr>
        <w:t>и учреждения,</w:t>
      </w:r>
      <w:r w:rsidR="0067543A" w:rsidRPr="002D172D">
        <w:rPr>
          <w:sz w:val="24"/>
          <w:szCs w:val="24"/>
          <w:lang w:eastAsia="ru-RU"/>
        </w:rPr>
        <w:t xml:space="preserve"> </w:t>
      </w:r>
      <w:r w:rsidRPr="002D172D">
        <w:rPr>
          <w:sz w:val="24"/>
          <w:szCs w:val="24"/>
          <w:lang w:eastAsia="ru-RU"/>
        </w:rPr>
        <w:t>связанн</w:t>
      </w:r>
      <w:r w:rsidR="0067543A" w:rsidRPr="002D172D">
        <w:rPr>
          <w:sz w:val="24"/>
          <w:szCs w:val="24"/>
          <w:lang w:eastAsia="ru-RU"/>
        </w:rPr>
        <w:t>ые</w:t>
      </w:r>
      <w:r w:rsidRPr="002D172D">
        <w:rPr>
          <w:sz w:val="24"/>
          <w:szCs w:val="24"/>
          <w:lang w:eastAsia="ru-RU"/>
        </w:rPr>
        <w:t xml:space="preserve"> с функционированием систем </w:t>
      </w:r>
      <w:r w:rsidR="00290029" w:rsidRPr="002D172D">
        <w:rPr>
          <w:sz w:val="24"/>
          <w:szCs w:val="24"/>
          <w:lang w:eastAsia="ru-RU"/>
        </w:rPr>
        <w:t>городского округа Электросталь</w:t>
      </w:r>
      <w:r w:rsidRPr="002D172D">
        <w:rPr>
          <w:sz w:val="24"/>
          <w:szCs w:val="24"/>
          <w:lang w:eastAsia="ru-RU"/>
        </w:rPr>
        <w:t xml:space="preserve"> должна располагать необходимыми инструментами и материалами. Объем аварийного запаса устанавливается в </w:t>
      </w:r>
      <w:r w:rsidR="002D172D" w:rsidRPr="002D172D">
        <w:rPr>
          <w:sz w:val="24"/>
          <w:szCs w:val="24"/>
          <w:lang w:eastAsia="ru-RU"/>
        </w:rPr>
        <w:t>соответствии с</w:t>
      </w:r>
      <w:r w:rsidRPr="002D172D">
        <w:rPr>
          <w:sz w:val="24"/>
          <w:szCs w:val="24"/>
          <w:lang w:eastAsia="ru-RU"/>
        </w:rPr>
        <w:t xml:space="preserve"> действующими нормативами, место хранения определяется </w:t>
      </w:r>
      <w:r w:rsidR="006D3346" w:rsidRPr="002D172D">
        <w:rPr>
          <w:sz w:val="24"/>
          <w:szCs w:val="24"/>
          <w:lang w:eastAsia="ru-RU"/>
        </w:rPr>
        <w:t>главным инженером</w:t>
      </w:r>
      <w:r w:rsidRPr="002D172D">
        <w:rPr>
          <w:sz w:val="24"/>
          <w:szCs w:val="24"/>
          <w:lang w:eastAsia="ru-RU"/>
        </w:rPr>
        <w:t xml:space="preserve"> организаци</w:t>
      </w:r>
      <w:r w:rsidR="00B820DF" w:rsidRPr="002D172D">
        <w:rPr>
          <w:sz w:val="24"/>
          <w:szCs w:val="24"/>
          <w:lang w:eastAsia="ru-RU"/>
        </w:rPr>
        <w:t>и</w:t>
      </w:r>
      <w:r w:rsidRPr="002D172D">
        <w:rPr>
          <w:sz w:val="24"/>
          <w:szCs w:val="24"/>
          <w:lang w:eastAsia="ru-RU"/>
        </w:rPr>
        <w:t xml:space="preserve">. </w:t>
      </w:r>
    </w:p>
    <w:p w14:paraId="635312E0" w14:textId="77777777" w:rsidR="007B30E2" w:rsidRPr="000726CC" w:rsidRDefault="0067543A" w:rsidP="000726CC">
      <w:pPr>
        <w:pStyle w:val="a5"/>
        <w:numPr>
          <w:ilvl w:val="2"/>
          <w:numId w:val="9"/>
        </w:numPr>
        <w:tabs>
          <w:tab w:val="left" w:pos="709"/>
          <w:tab w:val="left" w:pos="1134"/>
        </w:tabs>
        <w:spacing w:line="276" w:lineRule="auto"/>
        <w:ind w:left="0" w:firstLine="567"/>
        <w:jc w:val="both"/>
        <w:rPr>
          <w:sz w:val="24"/>
          <w:szCs w:val="24"/>
          <w:lang w:eastAsia="ru-RU"/>
        </w:rPr>
      </w:pPr>
      <w:r w:rsidRPr="002D172D">
        <w:rPr>
          <w:sz w:val="24"/>
          <w:szCs w:val="24"/>
          <w:lang w:eastAsia="ru-RU"/>
        </w:rPr>
        <w:t xml:space="preserve">Перечень </w:t>
      </w:r>
      <w:r w:rsidR="00D35E34" w:rsidRPr="002D172D">
        <w:rPr>
          <w:sz w:val="24"/>
          <w:szCs w:val="24"/>
          <w:lang w:eastAsia="ru-RU"/>
        </w:rPr>
        <w:t xml:space="preserve">материальных ресурсов, которые необходимо зарезервировать </w:t>
      </w:r>
      <w:r w:rsidR="007A66C2" w:rsidRPr="002D172D">
        <w:rPr>
          <w:sz w:val="24"/>
          <w:szCs w:val="24"/>
          <w:lang w:eastAsia="ru-RU"/>
        </w:rPr>
        <w:t xml:space="preserve">(неснижаемый запас) </w:t>
      </w:r>
      <w:r w:rsidR="00D35E34" w:rsidRPr="002D172D">
        <w:rPr>
          <w:sz w:val="24"/>
          <w:szCs w:val="24"/>
          <w:lang w:eastAsia="ru-RU"/>
        </w:rPr>
        <w:t xml:space="preserve">для локализации и ликвидации последствий аварийных ситуаций </w:t>
      </w:r>
      <w:r w:rsidR="005A28A9" w:rsidRPr="002D172D">
        <w:rPr>
          <w:sz w:val="24"/>
          <w:szCs w:val="24"/>
          <w:lang w:eastAsia="ru-RU"/>
        </w:rPr>
        <w:t xml:space="preserve">                            </w:t>
      </w:r>
      <w:r w:rsidR="00D35E34" w:rsidRPr="002D172D">
        <w:rPr>
          <w:sz w:val="24"/>
          <w:szCs w:val="24"/>
          <w:lang w:eastAsia="ru-RU"/>
        </w:rPr>
        <w:t>в систем</w:t>
      </w:r>
      <w:r w:rsidR="007A66C2" w:rsidRPr="002D172D">
        <w:rPr>
          <w:sz w:val="24"/>
          <w:szCs w:val="24"/>
          <w:lang w:eastAsia="ru-RU"/>
        </w:rPr>
        <w:t>ах</w:t>
      </w:r>
      <w:r w:rsidR="00D35E34" w:rsidRPr="002D172D">
        <w:rPr>
          <w:sz w:val="24"/>
          <w:szCs w:val="24"/>
          <w:lang w:eastAsia="ru-RU"/>
        </w:rPr>
        <w:t xml:space="preserve"> теплоснабжения организаци</w:t>
      </w:r>
      <w:r w:rsidR="007A66C2" w:rsidRPr="002D172D">
        <w:rPr>
          <w:sz w:val="24"/>
          <w:szCs w:val="24"/>
          <w:lang w:eastAsia="ru-RU"/>
        </w:rPr>
        <w:t>ям</w:t>
      </w:r>
      <w:r w:rsidR="00D35E34" w:rsidRPr="002D172D">
        <w:rPr>
          <w:sz w:val="24"/>
          <w:szCs w:val="24"/>
          <w:lang w:eastAsia="ru-RU"/>
        </w:rPr>
        <w:t xml:space="preserve">, </w:t>
      </w:r>
      <w:r w:rsidR="007A66C2" w:rsidRPr="002D172D">
        <w:rPr>
          <w:sz w:val="24"/>
          <w:szCs w:val="24"/>
          <w:lang w:eastAsia="ru-RU"/>
        </w:rPr>
        <w:t xml:space="preserve">связанным с функционированием систем </w:t>
      </w:r>
      <w:r w:rsidR="00290029" w:rsidRPr="002D172D">
        <w:rPr>
          <w:sz w:val="24"/>
          <w:szCs w:val="24"/>
          <w:lang w:eastAsia="ru-RU"/>
        </w:rPr>
        <w:t>городского округа Электросталь</w:t>
      </w:r>
      <w:r w:rsidR="007A66C2" w:rsidRPr="002D172D">
        <w:rPr>
          <w:sz w:val="24"/>
          <w:szCs w:val="24"/>
          <w:lang w:eastAsia="ru-RU"/>
        </w:rPr>
        <w:t xml:space="preserve"> </w:t>
      </w:r>
      <w:r w:rsidR="00D35E34" w:rsidRPr="002D172D">
        <w:rPr>
          <w:sz w:val="24"/>
          <w:szCs w:val="24"/>
          <w:lang w:eastAsia="ru-RU"/>
        </w:rPr>
        <w:t>пр</w:t>
      </w:r>
      <w:r w:rsidR="007A66C2" w:rsidRPr="002D172D">
        <w:rPr>
          <w:sz w:val="24"/>
          <w:szCs w:val="24"/>
          <w:lang w:eastAsia="ru-RU"/>
        </w:rPr>
        <w:t>едставлен</w:t>
      </w:r>
      <w:r w:rsidR="00846049" w:rsidRPr="002D172D">
        <w:rPr>
          <w:sz w:val="24"/>
          <w:szCs w:val="24"/>
          <w:lang w:eastAsia="ru-RU"/>
        </w:rPr>
        <w:t xml:space="preserve"> </w:t>
      </w:r>
      <w:r w:rsidR="00D35E34" w:rsidRPr="002D172D">
        <w:rPr>
          <w:sz w:val="24"/>
          <w:szCs w:val="24"/>
          <w:lang w:eastAsia="ru-RU"/>
        </w:rPr>
        <w:t xml:space="preserve">в </w:t>
      </w:r>
      <w:r w:rsidR="00530931" w:rsidRPr="000726CC">
        <w:rPr>
          <w:sz w:val="24"/>
          <w:szCs w:val="24"/>
          <w:lang w:eastAsia="ru-RU"/>
        </w:rPr>
        <w:fldChar w:fldCharType="begin"/>
      </w:r>
      <w:r w:rsidR="00530931" w:rsidRPr="000726CC">
        <w:rPr>
          <w:sz w:val="24"/>
          <w:szCs w:val="24"/>
          <w:lang w:eastAsia="ru-RU"/>
        </w:rPr>
        <w:instrText xml:space="preserve"> REF _Ref190963777 \h  \* MERGEFORMAT </w:instrText>
      </w:r>
      <w:r w:rsidR="00530931" w:rsidRPr="000726CC">
        <w:rPr>
          <w:sz w:val="24"/>
          <w:szCs w:val="24"/>
          <w:lang w:eastAsia="ru-RU"/>
        </w:rPr>
      </w:r>
      <w:r w:rsidR="00530931" w:rsidRPr="000726CC">
        <w:rPr>
          <w:sz w:val="24"/>
          <w:szCs w:val="24"/>
          <w:lang w:eastAsia="ru-RU"/>
        </w:rPr>
        <w:fldChar w:fldCharType="separate"/>
      </w:r>
    </w:p>
    <w:p w14:paraId="069BE29C" w14:textId="76BA5775" w:rsidR="00FD1E8F" w:rsidRPr="000726CC" w:rsidRDefault="007B30E2" w:rsidP="000726CC">
      <w:pPr>
        <w:pStyle w:val="a5"/>
        <w:numPr>
          <w:ilvl w:val="2"/>
          <w:numId w:val="9"/>
        </w:numPr>
        <w:tabs>
          <w:tab w:val="left" w:pos="709"/>
          <w:tab w:val="left" w:pos="1134"/>
        </w:tabs>
        <w:spacing w:line="276" w:lineRule="auto"/>
        <w:ind w:left="0" w:firstLine="567"/>
        <w:jc w:val="both"/>
        <w:rPr>
          <w:sz w:val="24"/>
          <w:szCs w:val="24"/>
          <w:lang w:eastAsia="ru-RU"/>
        </w:rPr>
      </w:pPr>
      <w:r w:rsidRPr="007B30E2">
        <w:rPr>
          <w:sz w:val="24"/>
          <w:szCs w:val="24"/>
          <w:lang w:eastAsia="ru-RU"/>
        </w:rPr>
        <w:t>Таблица 3.</w:t>
      </w:r>
      <w:r w:rsidRPr="007B30E2">
        <w:rPr>
          <w:noProof/>
          <w:sz w:val="24"/>
          <w:szCs w:val="24"/>
        </w:rPr>
        <w:t>2.</w:t>
      </w:r>
      <w:r>
        <w:rPr>
          <w:b/>
          <w:bCs/>
          <w:noProof/>
          <w:sz w:val="24"/>
          <w:szCs w:val="24"/>
        </w:rPr>
        <w:t>4</w:t>
      </w:r>
      <w:r w:rsidR="00530931" w:rsidRPr="000726CC">
        <w:rPr>
          <w:sz w:val="24"/>
          <w:szCs w:val="24"/>
          <w:lang w:eastAsia="ru-RU"/>
        </w:rPr>
        <w:fldChar w:fldCharType="end"/>
      </w:r>
      <w:r w:rsidR="00530931" w:rsidRPr="000726CC">
        <w:rPr>
          <w:sz w:val="24"/>
          <w:szCs w:val="24"/>
          <w:lang w:eastAsia="ru-RU"/>
        </w:rPr>
        <w:t>.</w:t>
      </w:r>
      <w:bookmarkStart w:id="100" w:name="_Ref190963777"/>
      <w:bookmarkStart w:id="101" w:name="_Toc136270236"/>
    </w:p>
    <w:p w14:paraId="7395CD8B" w14:textId="7595AD51" w:rsidR="00D35E34" w:rsidRDefault="00D35E34" w:rsidP="002812B6">
      <w:pPr>
        <w:tabs>
          <w:tab w:val="left" w:pos="993"/>
          <w:tab w:val="left" w:pos="1134"/>
        </w:tabs>
        <w:spacing w:after="0" w:line="276" w:lineRule="auto"/>
        <w:ind w:firstLine="567"/>
        <w:jc w:val="both"/>
        <w:rPr>
          <w:rFonts w:ascii="Times New Roman" w:eastAsia="Calibri" w:hAnsi="Times New Roman" w:cs="Times New Roman"/>
          <w:sz w:val="24"/>
          <w:szCs w:val="24"/>
        </w:rPr>
      </w:pPr>
      <w:bookmarkStart w:id="102" w:name="_Toc225350211"/>
      <w:r w:rsidRPr="002D172D">
        <w:rPr>
          <w:rFonts w:ascii="Times New Roman" w:hAnsi="Times New Roman" w:cs="Times New Roman"/>
          <w:b/>
          <w:bCs/>
          <w:sz w:val="24"/>
          <w:szCs w:val="24"/>
        </w:rPr>
        <w:t xml:space="preserve">Таблица </w:t>
      </w:r>
      <w:r w:rsidRPr="002D172D">
        <w:rPr>
          <w:rFonts w:ascii="Times New Roman" w:hAnsi="Times New Roman" w:cs="Times New Roman"/>
          <w:b/>
          <w:bCs/>
          <w:noProof/>
          <w:sz w:val="24"/>
          <w:szCs w:val="24"/>
        </w:rPr>
        <w:fldChar w:fldCharType="begin"/>
      </w:r>
      <w:r w:rsidRPr="002D172D">
        <w:rPr>
          <w:rFonts w:ascii="Times New Roman" w:hAnsi="Times New Roman" w:cs="Times New Roman"/>
          <w:b/>
          <w:bCs/>
          <w:noProof/>
          <w:sz w:val="24"/>
          <w:szCs w:val="24"/>
        </w:rPr>
        <w:instrText xml:space="preserve"> STYLEREF 1 \s </w:instrText>
      </w:r>
      <w:r w:rsidRPr="002D172D">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3.2</w:t>
      </w:r>
      <w:r w:rsidRPr="002D172D">
        <w:rPr>
          <w:rFonts w:ascii="Times New Roman" w:hAnsi="Times New Roman" w:cs="Times New Roman"/>
          <w:b/>
          <w:bCs/>
          <w:noProof/>
          <w:sz w:val="24"/>
          <w:szCs w:val="24"/>
        </w:rPr>
        <w:fldChar w:fldCharType="end"/>
      </w:r>
      <w:r w:rsidRPr="002D172D">
        <w:rPr>
          <w:rFonts w:ascii="Times New Roman" w:hAnsi="Times New Roman" w:cs="Times New Roman"/>
          <w:b/>
          <w:bCs/>
          <w:sz w:val="24"/>
          <w:szCs w:val="24"/>
        </w:rPr>
        <w:t>.</w:t>
      </w:r>
      <w:r w:rsidRPr="002D172D">
        <w:rPr>
          <w:rFonts w:ascii="Times New Roman" w:hAnsi="Times New Roman" w:cs="Times New Roman"/>
          <w:b/>
          <w:bCs/>
          <w:noProof/>
          <w:sz w:val="24"/>
          <w:szCs w:val="24"/>
        </w:rPr>
        <w:fldChar w:fldCharType="begin"/>
      </w:r>
      <w:r w:rsidRPr="002D172D">
        <w:rPr>
          <w:rFonts w:ascii="Times New Roman" w:hAnsi="Times New Roman" w:cs="Times New Roman"/>
          <w:b/>
          <w:bCs/>
          <w:noProof/>
          <w:sz w:val="24"/>
          <w:szCs w:val="24"/>
        </w:rPr>
        <w:instrText xml:space="preserve"> SEQ Таблица \* ARABIC \s 1 </w:instrText>
      </w:r>
      <w:r w:rsidRPr="002D172D">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4</w:t>
      </w:r>
      <w:r w:rsidRPr="002D172D">
        <w:rPr>
          <w:rFonts w:ascii="Times New Roman" w:hAnsi="Times New Roman" w:cs="Times New Roman"/>
          <w:b/>
          <w:bCs/>
          <w:noProof/>
          <w:sz w:val="24"/>
          <w:szCs w:val="24"/>
        </w:rPr>
        <w:fldChar w:fldCharType="end"/>
      </w:r>
      <w:bookmarkEnd w:id="100"/>
      <w:r w:rsidRPr="002D172D">
        <w:rPr>
          <w:rFonts w:ascii="Times New Roman" w:hAnsi="Times New Roman" w:cs="Times New Roman"/>
          <w:sz w:val="24"/>
          <w:szCs w:val="24"/>
        </w:rPr>
        <w:t xml:space="preserve"> - </w:t>
      </w:r>
      <w:bookmarkEnd w:id="101"/>
      <w:r w:rsidR="007A66C2" w:rsidRPr="002D172D">
        <w:rPr>
          <w:rFonts w:ascii="Times New Roman" w:eastAsia="Times New Roman" w:hAnsi="Times New Roman" w:cs="Times New Roman"/>
          <w:sz w:val="24"/>
          <w:szCs w:val="24"/>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7A66C2" w:rsidRPr="002D172D">
        <w:rPr>
          <w:rFonts w:ascii="Times New Roman" w:hAnsi="Times New Roman" w:cs="Times New Roman"/>
          <w:sz w:val="24"/>
          <w:szCs w:val="24"/>
        </w:rPr>
        <w:t xml:space="preserve">связанным с функционированием систем </w:t>
      </w:r>
      <w:r w:rsidR="00290029" w:rsidRPr="002D172D">
        <w:rPr>
          <w:rFonts w:ascii="Times New Roman" w:eastAsia="Calibri" w:hAnsi="Times New Roman" w:cs="Times New Roman"/>
          <w:sz w:val="24"/>
          <w:szCs w:val="24"/>
        </w:rPr>
        <w:t>городского округа Электросталь</w:t>
      </w:r>
      <w:r w:rsidR="00B217CA" w:rsidRPr="002D172D">
        <w:rPr>
          <w:rFonts w:ascii="Times New Roman" w:eastAsia="Calibri" w:hAnsi="Times New Roman" w:cs="Times New Roman"/>
          <w:sz w:val="24"/>
          <w:szCs w:val="24"/>
        </w:rPr>
        <w:t>.</w:t>
      </w:r>
      <w:bookmarkEnd w:id="102"/>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6017"/>
        <w:gridCol w:w="39"/>
        <w:gridCol w:w="1351"/>
        <w:gridCol w:w="35"/>
        <w:gridCol w:w="1500"/>
      </w:tblGrid>
      <w:tr w:rsidR="00B217CA" w:rsidRPr="00B217CA" w14:paraId="0B85CFEE" w14:textId="77777777" w:rsidTr="00F7599B">
        <w:trPr>
          <w:tblHeader/>
        </w:trPr>
        <w:tc>
          <w:tcPr>
            <w:tcW w:w="362" w:type="pct"/>
            <w:vAlign w:val="center"/>
          </w:tcPr>
          <w:p w14:paraId="57320884" w14:textId="77777777" w:rsidR="00B217CA" w:rsidRPr="00B217CA" w:rsidRDefault="00B217CA" w:rsidP="00B217CA">
            <w:pPr>
              <w:tabs>
                <w:tab w:val="left" w:pos="851"/>
              </w:tabs>
              <w:spacing w:after="0" w:line="240" w:lineRule="auto"/>
              <w:jc w:val="center"/>
              <w:rPr>
                <w:rFonts w:ascii="Times New Roman" w:eastAsia="Calibri" w:hAnsi="Times New Roman" w:cs="Times New Roman"/>
                <w:b/>
                <w:sz w:val="24"/>
                <w:szCs w:val="24"/>
                <w:lang w:eastAsia="ru-RU"/>
              </w:rPr>
            </w:pPr>
            <w:r w:rsidRPr="00B217CA">
              <w:rPr>
                <w:rFonts w:ascii="Times New Roman" w:eastAsia="Calibri" w:hAnsi="Times New Roman" w:cs="Times New Roman"/>
                <w:b/>
                <w:sz w:val="24"/>
                <w:szCs w:val="24"/>
                <w:lang w:eastAsia="ru-RU"/>
              </w:rPr>
              <w:t>№</w:t>
            </w:r>
          </w:p>
          <w:p w14:paraId="357D8CF1" w14:textId="77777777" w:rsidR="00B217CA" w:rsidRPr="00B217CA" w:rsidRDefault="00B217CA" w:rsidP="00B217CA">
            <w:pPr>
              <w:tabs>
                <w:tab w:val="left" w:pos="851"/>
              </w:tabs>
              <w:spacing w:after="0" w:line="240" w:lineRule="auto"/>
              <w:jc w:val="center"/>
              <w:rPr>
                <w:rFonts w:ascii="Times New Roman" w:eastAsia="Calibri" w:hAnsi="Times New Roman" w:cs="Times New Roman"/>
                <w:b/>
                <w:sz w:val="24"/>
                <w:szCs w:val="24"/>
                <w:lang w:eastAsia="ru-RU"/>
              </w:rPr>
            </w:pPr>
            <w:r w:rsidRPr="00B217CA">
              <w:rPr>
                <w:rFonts w:ascii="Times New Roman" w:eastAsia="Calibri" w:hAnsi="Times New Roman" w:cs="Times New Roman"/>
                <w:b/>
                <w:sz w:val="24"/>
                <w:szCs w:val="24"/>
                <w:lang w:eastAsia="ru-RU"/>
              </w:rPr>
              <w:t>п/п</w:t>
            </w:r>
          </w:p>
        </w:tc>
        <w:tc>
          <w:tcPr>
            <w:tcW w:w="3141" w:type="pct"/>
            <w:gridSpan w:val="2"/>
            <w:vAlign w:val="center"/>
          </w:tcPr>
          <w:p w14:paraId="2C94BCFD" w14:textId="77777777" w:rsidR="00B217CA" w:rsidRPr="00B217CA" w:rsidRDefault="00B217CA" w:rsidP="00B217CA">
            <w:pPr>
              <w:tabs>
                <w:tab w:val="left" w:pos="851"/>
              </w:tabs>
              <w:spacing w:after="0" w:line="240" w:lineRule="auto"/>
              <w:jc w:val="center"/>
              <w:rPr>
                <w:rFonts w:ascii="Times New Roman" w:eastAsia="Calibri" w:hAnsi="Times New Roman" w:cs="Times New Roman"/>
                <w:b/>
                <w:sz w:val="24"/>
                <w:szCs w:val="24"/>
                <w:lang w:eastAsia="ru-RU"/>
              </w:rPr>
            </w:pPr>
            <w:r w:rsidRPr="00B217CA">
              <w:rPr>
                <w:rFonts w:ascii="Times New Roman" w:eastAsia="Calibri" w:hAnsi="Times New Roman" w:cs="Times New Roman"/>
                <w:b/>
                <w:bCs/>
                <w:sz w:val="24"/>
                <w:szCs w:val="24"/>
                <w:lang w:eastAsia="ru-RU"/>
              </w:rPr>
              <w:t>Наименование материального ресурса</w:t>
            </w:r>
          </w:p>
        </w:tc>
        <w:tc>
          <w:tcPr>
            <w:tcW w:w="719" w:type="pct"/>
            <w:gridSpan w:val="2"/>
            <w:vAlign w:val="center"/>
          </w:tcPr>
          <w:p w14:paraId="6122FBAB" w14:textId="77777777" w:rsidR="00B217CA" w:rsidRPr="00B217CA" w:rsidRDefault="00B217CA" w:rsidP="00B217CA">
            <w:pPr>
              <w:tabs>
                <w:tab w:val="left" w:pos="851"/>
              </w:tabs>
              <w:spacing w:after="0" w:line="240" w:lineRule="auto"/>
              <w:jc w:val="center"/>
              <w:rPr>
                <w:rFonts w:ascii="Times New Roman" w:eastAsia="Calibri" w:hAnsi="Times New Roman" w:cs="Times New Roman"/>
                <w:b/>
                <w:sz w:val="24"/>
                <w:szCs w:val="24"/>
                <w:lang w:eastAsia="ru-RU"/>
              </w:rPr>
            </w:pPr>
            <w:r w:rsidRPr="00B217CA">
              <w:rPr>
                <w:rFonts w:ascii="Times New Roman" w:eastAsia="Calibri" w:hAnsi="Times New Roman" w:cs="Times New Roman"/>
                <w:b/>
                <w:sz w:val="24"/>
                <w:szCs w:val="24"/>
                <w:lang w:eastAsia="ru-RU"/>
              </w:rPr>
              <w:t>Ед. изм.</w:t>
            </w:r>
          </w:p>
        </w:tc>
        <w:tc>
          <w:tcPr>
            <w:tcW w:w="778" w:type="pct"/>
            <w:vAlign w:val="center"/>
          </w:tcPr>
          <w:p w14:paraId="161DAD16" w14:textId="77777777" w:rsidR="00B217CA" w:rsidRPr="00B217CA" w:rsidRDefault="00B217CA" w:rsidP="00B217CA">
            <w:pPr>
              <w:tabs>
                <w:tab w:val="left" w:pos="851"/>
              </w:tabs>
              <w:spacing w:after="0" w:line="240" w:lineRule="auto"/>
              <w:jc w:val="center"/>
              <w:rPr>
                <w:rFonts w:ascii="Times New Roman" w:eastAsia="Calibri" w:hAnsi="Times New Roman" w:cs="Times New Roman"/>
                <w:sz w:val="24"/>
                <w:szCs w:val="24"/>
                <w:lang w:eastAsia="ru-RU"/>
              </w:rPr>
            </w:pPr>
            <w:r w:rsidRPr="00B217CA">
              <w:rPr>
                <w:rFonts w:ascii="Times New Roman" w:eastAsia="Calibri" w:hAnsi="Times New Roman" w:cs="Times New Roman"/>
                <w:b/>
                <w:sz w:val="24"/>
                <w:szCs w:val="24"/>
                <w:lang w:eastAsia="ru-RU"/>
              </w:rPr>
              <w:t>Количество</w:t>
            </w:r>
          </w:p>
        </w:tc>
      </w:tr>
      <w:tr w:rsidR="00BD0A38" w:rsidRPr="00B217CA" w14:paraId="770BF48E" w14:textId="77777777" w:rsidTr="00E67EC6">
        <w:tc>
          <w:tcPr>
            <w:tcW w:w="5000" w:type="pct"/>
            <w:gridSpan w:val="6"/>
            <w:shd w:val="clear" w:color="auto" w:fill="A6A6A6" w:themeFill="background1" w:themeFillShade="A6"/>
            <w:vAlign w:val="center"/>
          </w:tcPr>
          <w:p w14:paraId="771EE389" w14:textId="58F12739" w:rsidR="00BD0A38" w:rsidRPr="00B217CA" w:rsidRDefault="00BD0A38" w:rsidP="00B217CA">
            <w:pPr>
              <w:tabs>
                <w:tab w:val="left" w:pos="851"/>
              </w:tabs>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МУП «ЭЦУ»</w:t>
            </w:r>
          </w:p>
        </w:tc>
      </w:tr>
      <w:tr w:rsidR="00B217CA" w:rsidRPr="00B217CA" w14:paraId="70E8F38E" w14:textId="77777777" w:rsidTr="00E67EC6">
        <w:trPr>
          <w:trHeight w:val="70"/>
        </w:trPr>
        <w:tc>
          <w:tcPr>
            <w:tcW w:w="5000" w:type="pct"/>
            <w:gridSpan w:val="6"/>
          </w:tcPr>
          <w:p w14:paraId="27869403" w14:textId="77777777" w:rsidR="00B217CA" w:rsidRPr="00B217CA" w:rsidRDefault="00B217CA" w:rsidP="00B217CA">
            <w:pPr>
              <w:spacing w:after="0" w:line="240" w:lineRule="auto"/>
              <w:jc w:val="center"/>
              <w:rPr>
                <w:rFonts w:ascii="Times New Roman" w:eastAsia="Times New Roman" w:hAnsi="Times New Roman" w:cs="Times New Roman"/>
                <w:sz w:val="24"/>
                <w:szCs w:val="24"/>
                <w:lang w:eastAsia="ru-RU"/>
              </w:rPr>
            </w:pPr>
            <w:r w:rsidRPr="00B217CA">
              <w:rPr>
                <w:rFonts w:ascii="Times New Roman" w:eastAsia="Times New Roman" w:hAnsi="Times New Roman" w:cs="Times New Roman"/>
                <w:sz w:val="24"/>
                <w:szCs w:val="24"/>
                <w:lang w:eastAsia="ru-RU"/>
              </w:rPr>
              <w:t>Оборудование</w:t>
            </w:r>
          </w:p>
        </w:tc>
      </w:tr>
      <w:tr w:rsidR="00B217CA" w:rsidRPr="00B217CA" w14:paraId="275B562A" w14:textId="77777777" w:rsidTr="00F7599B">
        <w:tc>
          <w:tcPr>
            <w:tcW w:w="362" w:type="pct"/>
            <w:vAlign w:val="center"/>
          </w:tcPr>
          <w:p w14:paraId="33D47ED4" w14:textId="067ECB4A"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r w:rsidR="00F7599B">
              <w:rPr>
                <w:rFonts w:ascii="Times New Roman" w:eastAsia="Times New Roman" w:hAnsi="Times New Roman" w:cs="Times New Roman"/>
                <w:color w:val="000000"/>
                <w:lang w:eastAsia="ru-RU"/>
              </w:rPr>
              <w:t>.</w:t>
            </w:r>
          </w:p>
        </w:tc>
        <w:tc>
          <w:tcPr>
            <w:tcW w:w="3141" w:type="pct"/>
            <w:gridSpan w:val="2"/>
            <w:vAlign w:val="center"/>
          </w:tcPr>
          <w:p w14:paraId="7A1268BF"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Котел ИШМА</w:t>
            </w:r>
          </w:p>
        </w:tc>
        <w:tc>
          <w:tcPr>
            <w:tcW w:w="719" w:type="pct"/>
            <w:gridSpan w:val="2"/>
            <w:vAlign w:val="center"/>
          </w:tcPr>
          <w:p w14:paraId="2F497082"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2F6DEE4A"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36E027F4" w14:textId="77777777" w:rsidTr="00F7599B">
        <w:tc>
          <w:tcPr>
            <w:tcW w:w="362" w:type="pct"/>
            <w:vAlign w:val="center"/>
          </w:tcPr>
          <w:p w14:paraId="76055575" w14:textId="49498756"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r w:rsidR="00F7599B">
              <w:rPr>
                <w:rFonts w:ascii="Times New Roman" w:eastAsia="Times New Roman" w:hAnsi="Times New Roman" w:cs="Times New Roman"/>
                <w:color w:val="000000"/>
                <w:lang w:eastAsia="ru-RU"/>
              </w:rPr>
              <w:t>.</w:t>
            </w:r>
          </w:p>
        </w:tc>
        <w:tc>
          <w:tcPr>
            <w:tcW w:w="3141" w:type="pct"/>
            <w:gridSpan w:val="2"/>
            <w:vAlign w:val="center"/>
          </w:tcPr>
          <w:p w14:paraId="45AC5F4B"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Манометр</w:t>
            </w:r>
          </w:p>
        </w:tc>
        <w:tc>
          <w:tcPr>
            <w:tcW w:w="719" w:type="pct"/>
            <w:gridSpan w:val="2"/>
            <w:vAlign w:val="center"/>
          </w:tcPr>
          <w:p w14:paraId="00D08868"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5B0DAE2F"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B217CA" w:rsidRPr="00B217CA" w14:paraId="1F49C8B0" w14:textId="77777777" w:rsidTr="00F7599B">
        <w:tc>
          <w:tcPr>
            <w:tcW w:w="362" w:type="pct"/>
            <w:vAlign w:val="center"/>
          </w:tcPr>
          <w:p w14:paraId="506989A4" w14:textId="24D9C396"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r w:rsidR="00F7599B">
              <w:rPr>
                <w:rFonts w:ascii="Times New Roman" w:eastAsia="Times New Roman" w:hAnsi="Times New Roman" w:cs="Times New Roman"/>
                <w:color w:val="000000"/>
                <w:lang w:eastAsia="ru-RU"/>
              </w:rPr>
              <w:t>.</w:t>
            </w:r>
          </w:p>
        </w:tc>
        <w:tc>
          <w:tcPr>
            <w:tcW w:w="3141" w:type="pct"/>
            <w:gridSpan w:val="2"/>
            <w:vAlign w:val="center"/>
          </w:tcPr>
          <w:p w14:paraId="7BD235C9"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Термометр</w:t>
            </w:r>
          </w:p>
        </w:tc>
        <w:tc>
          <w:tcPr>
            <w:tcW w:w="719" w:type="pct"/>
            <w:gridSpan w:val="2"/>
            <w:vAlign w:val="center"/>
          </w:tcPr>
          <w:p w14:paraId="4A665EB9"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544CBF0A"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B217CA" w:rsidRPr="00B217CA" w14:paraId="6762E6C6" w14:textId="77777777" w:rsidTr="00F7599B">
        <w:tc>
          <w:tcPr>
            <w:tcW w:w="362" w:type="pct"/>
            <w:vAlign w:val="center"/>
          </w:tcPr>
          <w:p w14:paraId="6CA4CA8C" w14:textId="5131270F"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w:t>
            </w:r>
            <w:r w:rsidR="00F7599B">
              <w:rPr>
                <w:rFonts w:ascii="Times New Roman" w:eastAsia="Times New Roman" w:hAnsi="Times New Roman" w:cs="Times New Roman"/>
                <w:color w:val="000000"/>
                <w:lang w:eastAsia="ru-RU"/>
              </w:rPr>
              <w:t>.</w:t>
            </w:r>
          </w:p>
        </w:tc>
        <w:tc>
          <w:tcPr>
            <w:tcW w:w="3141" w:type="pct"/>
            <w:gridSpan w:val="2"/>
            <w:vAlign w:val="center"/>
          </w:tcPr>
          <w:p w14:paraId="08FB490F"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Резак пропановый</w:t>
            </w:r>
          </w:p>
        </w:tc>
        <w:tc>
          <w:tcPr>
            <w:tcW w:w="719" w:type="pct"/>
            <w:gridSpan w:val="2"/>
            <w:vAlign w:val="center"/>
          </w:tcPr>
          <w:p w14:paraId="2B2E8304"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3264FDA1"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0C521F79" w14:textId="77777777" w:rsidTr="00F7599B">
        <w:tc>
          <w:tcPr>
            <w:tcW w:w="362" w:type="pct"/>
            <w:vAlign w:val="center"/>
          </w:tcPr>
          <w:p w14:paraId="583C193D" w14:textId="65B454EC"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w:t>
            </w:r>
            <w:r w:rsidR="00F7599B">
              <w:rPr>
                <w:rFonts w:ascii="Times New Roman" w:eastAsia="Times New Roman" w:hAnsi="Times New Roman" w:cs="Times New Roman"/>
                <w:color w:val="000000"/>
                <w:lang w:eastAsia="ru-RU"/>
              </w:rPr>
              <w:t>.</w:t>
            </w:r>
          </w:p>
        </w:tc>
        <w:tc>
          <w:tcPr>
            <w:tcW w:w="3141" w:type="pct"/>
            <w:gridSpan w:val="2"/>
            <w:vAlign w:val="center"/>
          </w:tcPr>
          <w:p w14:paraId="14A114CD"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Резак ацетиленовый</w:t>
            </w:r>
          </w:p>
        </w:tc>
        <w:tc>
          <w:tcPr>
            <w:tcW w:w="719" w:type="pct"/>
            <w:gridSpan w:val="2"/>
            <w:vAlign w:val="center"/>
          </w:tcPr>
          <w:p w14:paraId="02A7B592"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76ED653F"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2C9B4018" w14:textId="77777777" w:rsidTr="00F7599B">
        <w:tc>
          <w:tcPr>
            <w:tcW w:w="362" w:type="pct"/>
            <w:vAlign w:val="center"/>
          </w:tcPr>
          <w:p w14:paraId="458E19A2" w14:textId="522ABFD8"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w:t>
            </w:r>
            <w:r w:rsidR="00F7599B">
              <w:rPr>
                <w:rFonts w:ascii="Times New Roman" w:eastAsia="Times New Roman" w:hAnsi="Times New Roman" w:cs="Times New Roman"/>
                <w:color w:val="000000"/>
                <w:lang w:eastAsia="ru-RU"/>
              </w:rPr>
              <w:t>.</w:t>
            </w:r>
          </w:p>
        </w:tc>
        <w:tc>
          <w:tcPr>
            <w:tcW w:w="3141" w:type="pct"/>
            <w:gridSpan w:val="2"/>
            <w:vAlign w:val="center"/>
          </w:tcPr>
          <w:p w14:paraId="777A29EC"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Мотопомпа HUNTER MPD-80</w:t>
            </w:r>
          </w:p>
        </w:tc>
        <w:tc>
          <w:tcPr>
            <w:tcW w:w="719" w:type="pct"/>
            <w:gridSpan w:val="2"/>
            <w:vAlign w:val="center"/>
          </w:tcPr>
          <w:p w14:paraId="24A74D4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414C711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52D8B2A3" w14:textId="77777777" w:rsidTr="00F7599B">
        <w:tc>
          <w:tcPr>
            <w:tcW w:w="362" w:type="pct"/>
            <w:vAlign w:val="center"/>
          </w:tcPr>
          <w:p w14:paraId="5AF6B029" w14:textId="4D0EA0B4"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7</w:t>
            </w:r>
            <w:r w:rsidR="00F7599B">
              <w:rPr>
                <w:rFonts w:ascii="Times New Roman" w:eastAsia="Times New Roman" w:hAnsi="Times New Roman" w:cs="Times New Roman"/>
                <w:color w:val="000000"/>
                <w:lang w:eastAsia="ru-RU"/>
              </w:rPr>
              <w:t>.</w:t>
            </w:r>
          </w:p>
        </w:tc>
        <w:tc>
          <w:tcPr>
            <w:tcW w:w="3141" w:type="pct"/>
            <w:gridSpan w:val="2"/>
            <w:vAlign w:val="center"/>
          </w:tcPr>
          <w:p w14:paraId="44D0EDC2"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Рукав пожарный для ПК Ду50мм </w:t>
            </w:r>
          </w:p>
        </w:tc>
        <w:tc>
          <w:tcPr>
            <w:tcW w:w="719" w:type="pct"/>
            <w:gridSpan w:val="2"/>
            <w:vAlign w:val="center"/>
          </w:tcPr>
          <w:p w14:paraId="1E3E15A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комплект</w:t>
            </w:r>
          </w:p>
        </w:tc>
        <w:tc>
          <w:tcPr>
            <w:tcW w:w="778" w:type="pct"/>
            <w:vAlign w:val="center"/>
          </w:tcPr>
          <w:p w14:paraId="4ED169E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0583DD4A" w14:textId="77777777" w:rsidTr="00F7599B">
        <w:tc>
          <w:tcPr>
            <w:tcW w:w="362" w:type="pct"/>
            <w:vAlign w:val="center"/>
          </w:tcPr>
          <w:p w14:paraId="5E49EA62" w14:textId="4537EE0F"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8</w:t>
            </w:r>
            <w:r w:rsidR="00F7599B">
              <w:rPr>
                <w:rFonts w:ascii="Times New Roman" w:eastAsia="Times New Roman" w:hAnsi="Times New Roman" w:cs="Times New Roman"/>
                <w:color w:val="000000"/>
                <w:lang w:eastAsia="ru-RU"/>
              </w:rPr>
              <w:t>.</w:t>
            </w:r>
          </w:p>
        </w:tc>
        <w:tc>
          <w:tcPr>
            <w:tcW w:w="3141" w:type="pct"/>
            <w:gridSpan w:val="2"/>
            <w:vAlign w:val="center"/>
          </w:tcPr>
          <w:p w14:paraId="54B1A344"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Люк полимерно-композитный ЛМ60</w:t>
            </w:r>
          </w:p>
        </w:tc>
        <w:tc>
          <w:tcPr>
            <w:tcW w:w="719" w:type="pct"/>
            <w:gridSpan w:val="2"/>
            <w:vAlign w:val="center"/>
          </w:tcPr>
          <w:p w14:paraId="3DD15699"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22F3FED4"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p>
        </w:tc>
      </w:tr>
      <w:tr w:rsidR="00B217CA" w:rsidRPr="00B217CA" w14:paraId="6C094233" w14:textId="77777777" w:rsidTr="00F7599B">
        <w:tc>
          <w:tcPr>
            <w:tcW w:w="362" w:type="pct"/>
            <w:vAlign w:val="center"/>
          </w:tcPr>
          <w:p w14:paraId="2ECD244B" w14:textId="0DB49908"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9</w:t>
            </w:r>
            <w:r w:rsidR="00F7599B">
              <w:rPr>
                <w:rFonts w:ascii="Times New Roman" w:eastAsia="Times New Roman" w:hAnsi="Times New Roman" w:cs="Times New Roman"/>
                <w:color w:val="000000"/>
                <w:lang w:eastAsia="ru-RU"/>
              </w:rPr>
              <w:t>.</w:t>
            </w:r>
          </w:p>
        </w:tc>
        <w:tc>
          <w:tcPr>
            <w:tcW w:w="3141" w:type="pct"/>
            <w:gridSpan w:val="2"/>
            <w:vAlign w:val="center"/>
          </w:tcPr>
          <w:p w14:paraId="0EF624DF"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Насос ЭЦВ-10-65</w:t>
            </w:r>
          </w:p>
        </w:tc>
        <w:tc>
          <w:tcPr>
            <w:tcW w:w="719" w:type="pct"/>
            <w:gridSpan w:val="2"/>
            <w:vAlign w:val="center"/>
          </w:tcPr>
          <w:p w14:paraId="13F1276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25814A39"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49BDEC0A" w14:textId="77777777" w:rsidTr="00F7599B">
        <w:tc>
          <w:tcPr>
            <w:tcW w:w="362" w:type="pct"/>
            <w:vAlign w:val="center"/>
          </w:tcPr>
          <w:p w14:paraId="3A3D8208" w14:textId="645F8ABE"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r w:rsidR="00F7599B">
              <w:rPr>
                <w:rFonts w:ascii="Times New Roman" w:eastAsia="Times New Roman" w:hAnsi="Times New Roman" w:cs="Times New Roman"/>
                <w:color w:val="000000"/>
                <w:lang w:eastAsia="ru-RU"/>
              </w:rPr>
              <w:t>.</w:t>
            </w:r>
          </w:p>
        </w:tc>
        <w:tc>
          <w:tcPr>
            <w:tcW w:w="3141" w:type="pct"/>
            <w:gridSpan w:val="2"/>
            <w:vAlign w:val="center"/>
          </w:tcPr>
          <w:p w14:paraId="64B24F23"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Трансформатор сварочный (ИНВЕРТОР 200А)</w:t>
            </w:r>
          </w:p>
        </w:tc>
        <w:tc>
          <w:tcPr>
            <w:tcW w:w="719" w:type="pct"/>
            <w:gridSpan w:val="2"/>
            <w:vAlign w:val="center"/>
          </w:tcPr>
          <w:p w14:paraId="2792D09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46586F98"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43EAFD5A" w14:textId="77777777" w:rsidTr="00E67EC6">
        <w:tc>
          <w:tcPr>
            <w:tcW w:w="5000" w:type="pct"/>
            <w:gridSpan w:val="6"/>
          </w:tcPr>
          <w:p w14:paraId="161522F6" w14:textId="77777777" w:rsidR="00B217CA" w:rsidRPr="00F7599B" w:rsidRDefault="00B217CA" w:rsidP="00B217CA">
            <w:pPr>
              <w:spacing w:after="0" w:line="240" w:lineRule="auto"/>
              <w:jc w:val="center"/>
              <w:rPr>
                <w:rFonts w:ascii="Times New Roman" w:eastAsia="Calibri" w:hAnsi="Times New Roman" w:cs="Times New Roman"/>
                <w:lang w:eastAsia="ru-RU"/>
              </w:rPr>
            </w:pPr>
            <w:r w:rsidRPr="00F7599B">
              <w:rPr>
                <w:rFonts w:ascii="Times New Roman" w:eastAsia="Times New Roman" w:hAnsi="Times New Roman" w:cs="Times New Roman"/>
                <w:lang w:eastAsia="ru-RU"/>
              </w:rPr>
              <w:t>Инструменты и приспособления</w:t>
            </w:r>
          </w:p>
        </w:tc>
      </w:tr>
      <w:tr w:rsidR="00B217CA" w:rsidRPr="00B217CA" w14:paraId="13CB6CBD" w14:textId="77777777" w:rsidTr="00F7599B">
        <w:tc>
          <w:tcPr>
            <w:tcW w:w="362" w:type="pct"/>
            <w:vAlign w:val="center"/>
          </w:tcPr>
          <w:p w14:paraId="29063233" w14:textId="6964926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r w:rsidR="00F7599B">
              <w:rPr>
                <w:rFonts w:ascii="Times New Roman" w:eastAsia="Times New Roman" w:hAnsi="Times New Roman" w:cs="Times New Roman"/>
                <w:color w:val="000000"/>
                <w:lang w:eastAsia="ru-RU"/>
              </w:rPr>
              <w:t>.</w:t>
            </w:r>
          </w:p>
        </w:tc>
        <w:tc>
          <w:tcPr>
            <w:tcW w:w="3141" w:type="pct"/>
            <w:gridSpan w:val="2"/>
            <w:vAlign w:val="center"/>
          </w:tcPr>
          <w:p w14:paraId="6DC09375"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Лопата совковая</w:t>
            </w:r>
          </w:p>
        </w:tc>
        <w:tc>
          <w:tcPr>
            <w:tcW w:w="719" w:type="pct"/>
            <w:gridSpan w:val="2"/>
            <w:vAlign w:val="center"/>
          </w:tcPr>
          <w:p w14:paraId="0FE5F3E8"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03CABD4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p>
        </w:tc>
      </w:tr>
      <w:tr w:rsidR="00B217CA" w:rsidRPr="00B217CA" w14:paraId="5AC8461A" w14:textId="77777777" w:rsidTr="00F7599B">
        <w:tc>
          <w:tcPr>
            <w:tcW w:w="362" w:type="pct"/>
            <w:vAlign w:val="center"/>
          </w:tcPr>
          <w:p w14:paraId="7E174761" w14:textId="405A75C3"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r w:rsidR="00F7599B">
              <w:rPr>
                <w:rFonts w:ascii="Times New Roman" w:eastAsia="Times New Roman" w:hAnsi="Times New Roman" w:cs="Times New Roman"/>
                <w:color w:val="000000"/>
                <w:lang w:eastAsia="ru-RU"/>
              </w:rPr>
              <w:t>.</w:t>
            </w:r>
          </w:p>
        </w:tc>
        <w:tc>
          <w:tcPr>
            <w:tcW w:w="3141" w:type="pct"/>
            <w:gridSpan w:val="2"/>
            <w:vAlign w:val="center"/>
          </w:tcPr>
          <w:p w14:paraId="5E1A4155"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Лопата штыковая</w:t>
            </w:r>
          </w:p>
        </w:tc>
        <w:tc>
          <w:tcPr>
            <w:tcW w:w="719" w:type="pct"/>
            <w:gridSpan w:val="2"/>
            <w:vAlign w:val="center"/>
          </w:tcPr>
          <w:p w14:paraId="304945B4"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0603CC7B"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p>
        </w:tc>
      </w:tr>
      <w:tr w:rsidR="00B217CA" w:rsidRPr="00B217CA" w14:paraId="1999510C" w14:textId="77777777" w:rsidTr="00F7599B">
        <w:tc>
          <w:tcPr>
            <w:tcW w:w="362" w:type="pct"/>
            <w:vAlign w:val="center"/>
          </w:tcPr>
          <w:p w14:paraId="50362EDB" w14:textId="52516E15"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r w:rsidR="00F7599B">
              <w:rPr>
                <w:rFonts w:ascii="Times New Roman" w:eastAsia="Times New Roman" w:hAnsi="Times New Roman" w:cs="Times New Roman"/>
                <w:color w:val="000000"/>
                <w:lang w:eastAsia="ru-RU"/>
              </w:rPr>
              <w:t>.</w:t>
            </w:r>
          </w:p>
        </w:tc>
        <w:tc>
          <w:tcPr>
            <w:tcW w:w="3141" w:type="pct"/>
            <w:gridSpan w:val="2"/>
            <w:vAlign w:val="center"/>
          </w:tcPr>
          <w:p w14:paraId="49B0787A"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Топор</w:t>
            </w:r>
          </w:p>
        </w:tc>
        <w:tc>
          <w:tcPr>
            <w:tcW w:w="719" w:type="pct"/>
            <w:gridSpan w:val="2"/>
            <w:vAlign w:val="center"/>
          </w:tcPr>
          <w:p w14:paraId="120AAFE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3F0ABA49"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1E608F4E" w14:textId="77777777" w:rsidTr="00F7599B">
        <w:tc>
          <w:tcPr>
            <w:tcW w:w="362" w:type="pct"/>
            <w:vAlign w:val="center"/>
          </w:tcPr>
          <w:p w14:paraId="29C6FAA0" w14:textId="18F8EE5A"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w:t>
            </w:r>
            <w:r w:rsidR="00F7599B">
              <w:rPr>
                <w:rFonts w:ascii="Times New Roman" w:eastAsia="Times New Roman" w:hAnsi="Times New Roman" w:cs="Times New Roman"/>
                <w:color w:val="000000"/>
                <w:lang w:eastAsia="ru-RU"/>
              </w:rPr>
              <w:t>.</w:t>
            </w:r>
          </w:p>
        </w:tc>
        <w:tc>
          <w:tcPr>
            <w:tcW w:w="3141" w:type="pct"/>
            <w:gridSpan w:val="2"/>
            <w:vAlign w:val="center"/>
          </w:tcPr>
          <w:p w14:paraId="5189879E"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Лом</w:t>
            </w:r>
          </w:p>
        </w:tc>
        <w:tc>
          <w:tcPr>
            <w:tcW w:w="719" w:type="pct"/>
            <w:gridSpan w:val="2"/>
            <w:vAlign w:val="center"/>
          </w:tcPr>
          <w:p w14:paraId="24249AC8"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2B52B11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58D54A67" w14:textId="77777777" w:rsidTr="00F7599B">
        <w:tc>
          <w:tcPr>
            <w:tcW w:w="362" w:type="pct"/>
            <w:vAlign w:val="center"/>
          </w:tcPr>
          <w:p w14:paraId="796675E7" w14:textId="20DCBA8E"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w:t>
            </w:r>
            <w:r w:rsidR="00F7599B">
              <w:rPr>
                <w:rFonts w:ascii="Times New Roman" w:eastAsia="Times New Roman" w:hAnsi="Times New Roman" w:cs="Times New Roman"/>
                <w:color w:val="000000"/>
                <w:lang w:eastAsia="ru-RU"/>
              </w:rPr>
              <w:t>.</w:t>
            </w:r>
          </w:p>
        </w:tc>
        <w:tc>
          <w:tcPr>
            <w:tcW w:w="3141" w:type="pct"/>
            <w:gridSpan w:val="2"/>
            <w:vAlign w:val="center"/>
          </w:tcPr>
          <w:p w14:paraId="6AC62590"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Слесарно-механический инструмент</w:t>
            </w:r>
          </w:p>
        </w:tc>
        <w:tc>
          <w:tcPr>
            <w:tcW w:w="719" w:type="pct"/>
            <w:gridSpan w:val="2"/>
            <w:vAlign w:val="center"/>
          </w:tcPr>
          <w:p w14:paraId="4E9BEEE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комплект</w:t>
            </w:r>
          </w:p>
        </w:tc>
        <w:tc>
          <w:tcPr>
            <w:tcW w:w="778" w:type="pct"/>
            <w:vAlign w:val="center"/>
          </w:tcPr>
          <w:p w14:paraId="4F2851C1"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47071E9C" w14:textId="77777777" w:rsidTr="00F7599B">
        <w:tc>
          <w:tcPr>
            <w:tcW w:w="362" w:type="pct"/>
            <w:vAlign w:val="center"/>
          </w:tcPr>
          <w:p w14:paraId="099443D6" w14:textId="4EED947B"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w:t>
            </w:r>
            <w:r w:rsidR="00F7599B">
              <w:rPr>
                <w:rFonts w:ascii="Times New Roman" w:eastAsia="Times New Roman" w:hAnsi="Times New Roman" w:cs="Times New Roman"/>
                <w:color w:val="000000"/>
                <w:lang w:eastAsia="ru-RU"/>
              </w:rPr>
              <w:t>.</w:t>
            </w:r>
          </w:p>
        </w:tc>
        <w:tc>
          <w:tcPr>
            <w:tcW w:w="3141" w:type="pct"/>
            <w:gridSpan w:val="2"/>
            <w:vAlign w:val="center"/>
          </w:tcPr>
          <w:p w14:paraId="17FB2A3B"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Инструмент для электромонтера</w:t>
            </w:r>
          </w:p>
        </w:tc>
        <w:tc>
          <w:tcPr>
            <w:tcW w:w="719" w:type="pct"/>
            <w:gridSpan w:val="2"/>
            <w:vAlign w:val="center"/>
          </w:tcPr>
          <w:p w14:paraId="198FE9D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комплект</w:t>
            </w:r>
          </w:p>
        </w:tc>
        <w:tc>
          <w:tcPr>
            <w:tcW w:w="778" w:type="pct"/>
            <w:vAlign w:val="center"/>
          </w:tcPr>
          <w:p w14:paraId="410A666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346109BB" w14:textId="77777777" w:rsidTr="00F7599B">
        <w:tc>
          <w:tcPr>
            <w:tcW w:w="362" w:type="pct"/>
            <w:vAlign w:val="center"/>
          </w:tcPr>
          <w:p w14:paraId="772E326A" w14:textId="0B6603AF"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7</w:t>
            </w:r>
            <w:r w:rsidR="00F7599B">
              <w:rPr>
                <w:rFonts w:ascii="Times New Roman" w:eastAsia="Times New Roman" w:hAnsi="Times New Roman" w:cs="Times New Roman"/>
                <w:color w:val="000000"/>
                <w:lang w:eastAsia="ru-RU"/>
              </w:rPr>
              <w:t>.</w:t>
            </w:r>
          </w:p>
        </w:tc>
        <w:tc>
          <w:tcPr>
            <w:tcW w:w="3141" w:type="pct"/>
            <w:gridSpan w:val="2"/>
            <w:vAlign w:val="center"/>
          </w:tcPr>
          <w:p w14:paraId="4251145A"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Съемник</w:t>
            </w:r>
          </w:p>
        </w:tc>
        <w:tc>
          <w:tcPr>
            <w:tcW w:w="719" w:type="pct"/>
            <w:gridSpan w:val="2"/>
            <w:vAlign w:val="center"/>
          </w:tcPr>
          <w:p w14:paraId="3B86A6AC"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37B4F67E"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00CDE154" w14:textId="77777777" w:rsidTr="00E67EC6">
        <w:tc>
          <w:tcPr>
            <w:tcW w:w="5000" w:type="pct"/>
            <w:gridSpan w:val="6"/>
          </w:tcPr>
          <w:p w14:paraId="09BF0921" w14:textId="77777777" w:rsidR="00B217CA" w:rsidRPr="00F7599B" w:rsidRDefault="00B217CA" w:rsidP="00B217CA">
            <w:pPr>
              <w:spacing w:after="0" w:line="240" w:lineRule="auto"/>
              <w:jc w:val="center"/>
              <w:rPr>
                <w:rFonts w:ascii="Times New Roman" w:eastAsia="Calibri" w:hAnsi="Times New Roman" w:cs="Times New Roman"/>
                <w:lang w:eastAsia="ru-RU"/>
              </w:rPr>
            </w:pPr>
            <w:r w:rsidRPr="00F7599B">
              <w:rPr>
                <w:rFonts w:ascii="Times New Roman" w:eastAsia="Times New Roman" w:hAnsi="Times New Roman" w:cs="Times New Roman"/>
                <w:lang w:eastAsia="ru-RU"/>
              </w:rPr>
              <w:lastRenderedPageBreak/>
              <w:t>Материалы</w:t>
            </w:r>
          </w:p>
        </w:tc>
      </w:tr>
      <w:tr w:rsidR="00B217CA" w:rsidRPr="00B217CA" w14:paraId="2BF5A3A4" w14:textId="77777777" w:rsidTr="00F7599B">
        <w:tc>
          <w:tcPr>
            <w:tcW w:w="362" w:type="pct"/>
            <w:vAlign w:val="center"/>
          </w:tcPr>
          <w:p w14:paraId="7549F8AD" w14:textId="63A8119C"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r w:rsidR="00F7599B">
              <w:rPr>
                <w:rFonts w:ascii="Times New Roman" w:eastAsia="Times New Roman" w:hAnsi="Times New Roman" w:cs="Times New Roman"/>
                <w:color w:val="000000"/>
                <w:lang w:eastAsia="ru-RU"/>
              </w:rPr>
              <w:t>.</w:t>
            </w:r>
          </w:p>
        </w:tc>
        <w:tc>
          <w:tcPr>
            <w:tcW w:w="3141" w:type="pct"/>
            <w:gridSpan w:val="2"/>
            <w:vAlign w:val="center"/>
          </w:tcPr>
          <w:p w14:paraId="31D608A6"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Набивка сальниковая АП-31 16х16мм</w:t>
            </w:r>
          </w:p>
        </w:tc>
        <w:tc>
          <w:tcPr>
            <w:tcW w:w="719" w:type="pct"/>
            <w:gridSpan w:val="2"/>
            <w:vAlign w:val="center"/>
          </w:tcPr>
          <w:p w14:paraId="7B169ACC"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2D3D83CA"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17</w:t>
            </w:r>
          </w:p>
        </w:tc>
      </w:tr>
      <w:tr w:rsidR="00B217CA" w:rsidRPr="00B217CA" w14:paraId="3254B2FA" w14:textId="77777777" w:rsidTr="00F7599B">
        <w:tc>
          <w:tcPr>
            <w:tcW w:w="362" w:type="pct"/>
            <w:vAlign w:val="center"/>
          </w:tcPr>
          <w:p w14:paraId="09939A75" w14:textId="41B880FD"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r w:rsidR="00F7599B">
              <w:rPr>
                <w:rFonts w:ascii="Times New Roman" w:eastAsia="Times New Roman" w:hAnsi="Times New Roman" w:cs="Times New Roman"/>
                <w:color w:val="000000"/>
                <w:lang w:eastAsia="ru-RU"/>
              </w:rPr>
              <w:t>.</w:t>
            </w:r>
          </w:p>
        </w:tc>
        <w:tc>
          <w:tcPr>
            <w:tcW w:w="3141" w:type="pct"/>
            <w:gridSpan w:val="2"/>
            <w:vAlign w:val="center"/>
          </w:tcPr>
          <w:p w14:paraId="7E991FBD"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Стеклоизол (рулон)</w:t>
            </w:r>
          </w:p>
        </w:tc>
        <w:tc>
          <w:tcPr>
            <w:tcW w:w="719" w:type="pct"/>
            <w:gridSpan w:val="2"/>
            <w:vAlign w:val="center"/>
          </w:tcPr>
          <w:p w14:paraId="5363A06D"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300E5EB9"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w:t>
            </w:r>
          </w:p>
        </w:tc>
      </w:tr>
      <w:tr w:rsidR="00B217CA" w:rsidRPr="00B217CA" w14:paraId="177CE9B2" w14:textId="77777777" w:rsidTr="00F7599B">
        <w:tc>
          <w:tcPr>
            <w:tcW w:w="362" w:type="pct"/>
            <w:vAlign w:val="center"/>
          </w:tcPr>
          <w:p w14:paraId="7662FD81" w14:textId="5E39324A"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r w:rsidR="00F7599B">
              <w:rPr>
                <w:rFonts w:ascii="Times New Roman" w:eastAsia="Times New Roman" w:hAnsi="Times New Roman" w:cs="Times New Roman"/>
                <w:color w:val="000000"/>
                <w:lang w:eastAsia="ru-RU"/>
              </w:rPr>
              <w:t>.</w:t>
            </w:r>
          </w:p>
        </w:tc>
        <w:tc>
          <w:tcPr>
            <w:tcW w:w="3141" w:type="pct"/>
            <w:gridSpan w:val="2"/>
            <w:vAlign w:val="center"/>
          </w:tcPr>
          <w:p w14:paraId="4EA43227"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Автоматический выключатель 50А</w:t>
            </w:r>
          </w:p>
        </w:tc>
        <w:tc>
          <w:tcPr>
            <w:tcW w:w="719" w:type="pct"/>
            <w:gridSpan w:val="2"/>
            <w:vAlign w:val="center"/>
          </w:tcPr>
          <w:p w14:paraId="0C24D86A"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7C8F109A"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7F8B42A0" w14:textId="77777777" w:rsidTr="00F7599B">
        <w:tc>
          <w:tcPr>
            <w:tcW w:w="362" w:type="pct"/>
            <w:vAlign w:val="center"/>
          </w:tcPr>
          <w:p w14:paraId="2E1E0DFC" w14:textId="534B2C8E"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w:t>
            </w:r>
            <w:r w:rsidR="00F7599B">
              <w:rPr>
                <w:rFonts w:ascii="Times New Roman" w:eastAsia="Times New Roman" w:hAnsi="Times New Roman" w:cs="Times New Roman"/>
                <w:color w:val="000000"/>
                <w:lang w:eastAsia="ru-RU"/>
              </w:rPr>
              <w:t>.</w:t>
            </w:r>
          </w:p>
        </w:tc>
        <w:tc>
          <w:tcPr>
            <w:tcW w:w="3141" w:type="pct"/>
            <w:gridSpan w:val="2"/>
            <w:vAlign w:val="center"/>
          </w:tcPr>
          <w:p w14:paraId="520B387D"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Автоматический выключатель 100А</w:t>
            </w:r>
          </w:p>
        </w:tc>
        <w:tc>
          <w:tcPr>
            <w:tcW w:w="719" w:type="pct"/>
            <w:gridSpan w:val="2"/>
            <w:vAlign w:val="center"/>
          </w:tcPr>
          <w:p w14:paraId="1382F93E"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22A06D3B"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24B0775B" w14:textId="77777777" w:rsidTr="00F7599B">
        <w:tc>
          <w:tcPr>
            <w:tcW w:w="362" w:type="pct"/>
            <w:vAlign w:val="center"/>
          </w:tcPr>
          <w:p w14:paraId="1C87FE4C" w14:textId="05F91E1A"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w:t>
            </w:r>
            <w:r w:rsidR="00F7599B">
              <w:rPr>
                <w:rFonts w:ascii="Times New Roman" w:eastAsia="Times New Roman" w:hAnsi="Times New Roman" w:cs="Times New Roman"/>
                <w:color w:val="000000"/>
                <w:lang w:eastAsia="ru-RU"/>
              </w:rPr>
              <w:t>.</w:t>
            </w:r>
          </w:p>
        </w:tc>
        <w:tc>
          <w:tcPr>
            <w:tcW w:w="3141" w:type="pct"/>
            <w:gridSpan w:val="2"/>
            <w:vAlign w:val="center"/>
          </w:tcPr>
          <w:p w14:paraId="28335AFD"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Рубильник</w:t>
            </w:r>
          </w:p>
        </w:tc>
        <w:tc>
          <w:tcPr>
            <w:tcW w:w="719" w:type="pct"/>
            <w:gridSpan w:val="2"/>
            <w:vAlign w:val="center"/>
          </w:tcPr>
          <w:p w14:paraId="55366A49"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23984C3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695FBCEB" w14:textId="77777777" w:rsidTr="00F7599B">
        <w:tc>
          <w:tcPr>
            <w:tcW w:w="362" w:type="pct"/>
            <w:vAlign w:val="center"/>
          </w:tcPr>
          <w:p w14:paraId="20DF9954" w14:textId="41048F1B"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w:t>
            </w:r>
            <w:r w:rsidR="00F7599B">
              <w:rPr>
                <w:rFonts w:ascii="Times New Roman" w:eastAsia="Times New Roman" w:hAnsi="Times New Roman" w:cs="Times New Roman"/>
                <w:color w:val="000000"/>
                <w:lang w:eastAsia="ru-RU"/>
              </w:rPr>
              <w:t>.</w:t>
            </w:r>
          </w:p>
        </w:tc>
        <w:tc>
          <w:tcPr>
            <w:tcW w:w="3141" w:type="pct"/>
            <w:gridSpan w:val="2"/>
            <w:vAlign w:val="center"/>
          </w:tcPr>
          <w:p w14:paraId="3D09F8FE"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Электрод сварочный Ф3</w:t>
            </w:r>
          </w:p>
        </w:tc>
        <w:tc>
          <w:tcPr>
            <w:tcW w:w="719" w:type="pct"/>
            <w:gridSpan w:val="2"/>
            <w:vAlign w:val="center"/>
          </w:tcPr>
          <w:p w14:paraId="42A1FB12"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5B29B05D"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B217CA" w:rsidRPr="00B217CA" w14:paraId="739FCE03" w14:textId="77777777" w:rsidTr="00F7599B">
        <w:tc>
          <w:tcPr>
            <w:tcW w:w="362" w:type="pct"/>
            <w:vAlign w:val="center"/>
          </w:tcPr>
          <w:p w14:paraId="18DF7B1C" w14:textId="66F2D978"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7</w:t>
            </w:r>
            <w:r w:rsidR="00F7599B">
              <w:rPr>
                <w:rFonts w:ascii="Times New Roman" w:eastAsia="Times New Roman" w:hAnsi="Times New Roman" w:cs="Times New Roman"/>
                <w:color w:val="000000"/>
                <w:lang w:eastAsia="ru-RU"/>
              </w:rPr>
              <w:t>.</w:t>
            </w:r>
          </w:p>
        </w:tc>
        <w:tc>
          <w:tcPr>
            <w:tcW w:w="3141" w:type="pct"/>
            <w:gridSpan w:val="2"/>
            <w:vAlign w:val="center"/>
          </w:tcPr>
          <w:p w14:paraId="50829EB0"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Электрод сварочный Ф4</w:t>
            </w:r>
          </w:p>
        </w:tc>
        <w:tc>
          <w:tcPr>
            <w:tcW w:w="719" w:type="pct"/>
            <w:gridSpan w:val="2"/>
            <w:vAlign w:val="center"/>
          </w:tcPr>
          <w:p w14:paraId="3E0EA4A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52CF3E8F"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B217CA" w:rsidRPr="00B217CA" w14:paraId="4938E9EF" w14:textId="77777777" w:rsidTr="00F7599B">
        <w:tc>
          <w:tcPr>
            <w:tcW w:w="362" w:type="pct"/>
            <w:vAlign w:val="center"/>
          </w:tcPr>
          <w:p w14:paraId="54AF2FAA" w14:textId="0D8DC88F"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8</w:t>
            </w:r>
            <w:r w:rsidR="00F7599B">
              <w:rPr>
                <w:rFonts w:ascii="Times New Roman" w:eastAsia="Times New Roman" w:hAnsi="Times New Roman" w:cs="Times New Roman"/>
                <w:color w:val="000000"/>
                <w:lang w:eastAsia="ru-RU"/>
              </w:rPr>
              <w:t>.</w:t>
            </w:r>
          </w:p>
        </w:tc>
        <w:tc>
          <w:tcPr>
            <w:tcW w:w="3141" w:type="pct"/>
            <w:gridSpan w:val="2"/>
            <w:vAlign w:val="center"/>
          </w:tcPr>
          <w:p w14:paraId="5FC48038"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Кислород (в баллонах)</w:t>
            </w:r>
          </w:p>
        </w:tc>
        <w:tc>
          <w:tcPr>
            <w:tcW w:w="719" w:type="pct"/>
            <w:gridSpan w:val="2"/>
            <w:vAlign w:val="center"/>
          </w:tcPr>
          <w:p w14:paraId="1077E10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6200869C"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1D6C6182" w14:textId="77777777" w:rsidTr="00F7599B">
        <w:tc>
          <w:tcPr>
            <w:tcW w:w="362" w:type="pct"/>
            <w:vAlign w:val="center"/>
          </w:tcPr>
          <w:p w14:paraId="277358CE" w14:textId="1353C203"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9</w:t>
            </w:r>
            <w:r w:rsidR="00F7599B">
              <w:rPr>
                <w:rFonts w:ascii="Times New Roman" w:eastAsia="Times New Roman" w:hAnsi="Times New Roman" w:cs="Times New Roman"/>
                <w:color w:val="000000"/>
                <w:lang w:eastAsia="ru-RU"/>
              </w:rPr>
              <w:t>.</w:t>
            </w:r>
          </w:p>
        </w:tc>
        <w:tc>
          <w:tcPr>
            <w:tcW w:w="3141" w:type="pct"/>
            <w:gridSpan w:val="2"/>
            <w:vAlign w:val="center"/>
          </w:tcPr>
          <w:p w14:paraId="0F22AEA8"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Ацетилен (в баллонах)</w:t>
            </w:r>
          </w:p>
        </w:tc>
        <w:tc>
          <w:tcPr>
            <w:tcW w:w="719" w:type="pct"/>
            <w:gridSpan w:val="2"/>
            <w:vAlign w:val="center"/>
          </w:tcPr>
          <w:p w14:paraId="4093120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6526D2A8"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05469CB0" w14:textId="77777777" w:rsidTr="00F7599B">
        <w:tc>
          <w:tcPr>
            <w:tcW w:w="362" w:type="pct"/>
            <w:vAlign w:val="center"/>
          </w:tcPr>
          <w:p w14:paraId="61E56FF9" w14:textId="0F469913"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r w:rsidR="00F7599B">
              <w:rPr>
                <w:rFonts w:ascii="Times New Roman" w:eastAsia="Times New Roman" w:hAnsi="Times New Roman" w:cs="Times New Roman"/>
                <w:color w:val="000000"/>
                <w:lang w:eastAsia="ru-RU"/>
              </w:rPr>
              <w:t>.</w:t>
            </w:r>
          </w:p>
        </w:tc>
        <w:tc>
          <w:tcPr>
            <w:tcW w:w="3141" w:type="pct"/>
            <w:gridSpan w:val="2"/>
            <w:vAlign w:val="center"/>
          </w:tcPr>
          <w:p w14:paraId="3A0582B1"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Д133х5</w:t>
            </w:r>
          </w:p>
        </w:tc>
        <w:tc>
          <w:tcPr>
            <w:tcW w:w="719" w:type="pct"/>
            <w:gridSpan w:val="2"/>
            <w:vAlign w:val="center"/>
          </w:tcPr>
          <w:p w14:paraId="007394F9"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тн</w:t>
            </w:r>
          </w:p>
        </w:tc>
        <w:tc>
          <w:tcPr>
            <w:tcW w:w="778" w:type="pct"/>
            <w:vAlign w:val="center"/>
          </w:tcPr>
          <w:p w14:paraId="6D26D1AC"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0,789</w:t>
            </w:r>
          </w:p>
        </w:tc>
      </w:tr>
      <w:tr w:rsidR="00B217CA" w:rsidRPr="00B217CA" w14:paraId="29426D72" w14:textId="77777777" w:rsidTr="00F7599B">
        <w:tc>
          <w:tcPr>
            <w:tcW w:w="362" w:type="pct"/>
            <w:vAlign w:val="center"/>
          </w:tcPr>
          <w:p w14:paraId="00F5CBDB" w14:textId="226B3948"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11</w:t>
            </w:r>
            <w:r w:rsidR="00F7599B">
              <w:rPr>
                <w:rFonts w:ascii="Times New Roman" w:eastAsia="Times New Roman" w:hAnsi="Times New Roman" w:cs="Times New Roman"/>
                <w:color w:val="000000"/>
                <w:lang w:eastAsia="ru-RU"/>
              </w:rPr>
              <w:t>.</w:t>
            </w:r>
          </w:p>
        </w:tc>
        <w:tc>
          <w:tcPr>
            <w:tcW w:w="3141" w:type="pct"/>
            <w:gridSpan w:val="2"/>
            <w:vAlign w:val="center"/>
          </w:tcPr>
          <w:p w14:paraId="709A41B5"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Д159х5</w:t>
            </w:r>
          </w:p>
        </w:tc>
        <w:tc>
          <w:tcPr>
            <w:tcW w:w="719" w:type="pct"/>
            <w:gridSpan w:val="2"/>
            <w:vAlign w:val="center"/>
          </w:tcPr>
          <w:p w14:paraId="68D7C2F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тн</w:t>
            </w:r>
          </w:p>
        </w:tc>
        <w:tc>
          <w:tcPr>
            <w:tcW w:w="778" w:type="pct"/>
            <w:vAlign w:val="center"/>
          </w:tcPr>
          <w:p w14:paraId="385ED5F2"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0,590</w:t>
            </w:r>
          </w:p>
        </w:tc>
      </w:tr>
      <w:tr w:rsidR="00B217CA" w:rsidRPr="00B217CA" w14:paraId="15757E14" w14:textId="77777777" w:rsidTr="00F7599B">
        <w:tc>
          <w:tcPr>
            <w:tcW w:w="362" w:type="pct"/>
            <w:vAlign w:val="center"/>
          </w:tcPr>
          <w:p w14:paraId="746D81A8" w14:textId="06814EA9"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12</w:t>
            </w:r>
            <w:r w:rsidR="00F7599B">
              <w:rPr>
                <w:rFonts w:ascii="Times New Roman" w:eastAsia="Times New Roman" w:hAnsi="Times New Roman" w:cs="Times New Roman"/>
                <w:color w:val="000000"/>
                <w:lang w:eastAsia="ru-RU"/>
              </w:rPr>
              <w:t>.</w:t>
            </w:r>
          </w:p>
        </w:tc>
        <w:tc>
          <w:tcPr>
            <w:tcW w:w="3141" w:type="pct"/>
            <w:gridSpan w:val="2"/>
            <w:vAlign w:val="center"/>
          </w:tcPr>
          <w:p w14:paraId="281402AB"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Д273х7</w:t>
            </w:r>
          </w:p>
        </w:tc>
        <w:tc>
          <w:tcPr>
            <w:tcW w:w="719" w:type="pct"/>
            <w:gridSpan w:val="2"/>
            <w:vAlign w:val="center"/>
          </w:tcPr>
          <w:p w14:paraId="22B71EAF"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тн</w:t>
            </w:r>
          </w:p>
        </w:tc>
        <w:tc>
          <w:tcPr>
            <w:tcW w:w="778" w:type="pct"/>
            <w:vAlign w:val="center"/>
          </w:tcPr>
          <w:p w14:paraId="6620DAC4"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1,38</w:t>
            </w:r>
          </w:p>
        </w:tc>
      </w:tr>
      <w:tr w:rsidR="00B217CA" w:rsidRPr="00B217CA" w14:paraId="579C846D" w14:textId="77777777" w:rsidTr="00F7599B">
        <w:tc>
          <w:tcPr>
            <w:tcW w:w="362" w:type="pct"/>
            <w:vAlign w:val="center"/>
          </w:tcPr>
          <w:p w14:paraId="577275D1" w14:textId="29B35228"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13</w:t>
            </w:r>
            <w:r w:rsidR="00F7599B">
              <w:rPr>
                <w:rFonts w:ascii="Times New Roman" w:eastAsia="Times New Roman" w:hAnsi="Times New Roman" w:cs="Times New Roman"/>
                <w:color w:val="000000"/>
                <w:lang w:eastAsia="ru-RU"/>
              </w:rPr>
              <w:t>.</w:t>
            </w:r>
          </w:p>
        </w:tc>
        <w:tc>
          <w:tcPr>
            <w:tcW w:w="3141" w:type="pct"/>
            <w:gridSpan w:val="2"/>
            <w:vAlign w:val="center"/>
          </w:tcPr>
          <w:p w14:paraId="5D1EC7BD"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Д57х3,5</w:t>
            </w:r>
          </w:p>
        </w:tc>
        <w:tc>
          <w:tcPr>
            <w:tcW w:w="719" w:type="pct"/>
            <w:gridSpan w:val="2"/>
            <w:vAlign w:val="center"/>
          </w:tcPr>
          <w:p w14:paraId="00E17E52"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тн</w:t>
            </w:r>
          </w:p>
        </w:tc>
        <w:tc>
          <w:tcPr>
            <w:tcW w:w="778" w:type="pct"/>
            <w:vAlign w:val="center"/>
          </w:tcPr>
          <w:p w14:paraId="65B7CF6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0,532</w:t>
            </w:r>
          </w:p>
        </w:tc>
      </w:tr>
      <w:tr w:rsidR="00B217CA" w:rsidRPr="00B217CA" w14:paraId="6502AA5D" w14:textId="77777777" w:rsidTr="00F7599B">
        <w:tc>
          <w:tcPr>
            <w:tcW w:w="362" w:type="pct"/>
            <w:vAlign w:val="center"/>
          </w:tcPr>
          <w:p w14:paraId="2A911F04" w14:textId="5F639B2D"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14</w:t>
            </w:r>
            <w:r w:rsidR="00F7599B">
              <w:rPr>
                <w:rFonts w:ascii="Times New Roman" w:eastAsia="Times New Roman" w:hAnsi="Times New Roman" w:cs="Times New Roman"/>
                <w:color w:val="000000"/>
                <w:lang w:eastAsia="ru-RU"/>
              </w:rPr>
              <w:t>.</w:t>
            </w:r>
          </w:p>
        </w:tc>
        <w:tc>
          <w:tcPr>
            <w:tcW w:w="3141" w:type="pct"/>
            <w:gridSpan w:val="2"/>
            <w:vAlign w:val="center"/>
          </w:tcPr>
          <w:p w14:paraId="1C5FB8FE"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Д89х3,5</w:t>
            </w:r>
          </w:p>
        </w:tc>
        <w:tc>
          <w:tcPr>
            <w:tcW w:w="719" w:type="pct"/>
            <w:gridSpan w:val="2"/>
            <w:vAlign w:val="center"/>
          </w:tcPr>
          <w:p w14:paraId="1F48A844"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тн</w:t>
            </w:r>
          </w:p>
        </w:tc>
        <w:tc>
          <w:tcPr>
            <w:tcW w:w="778" w:type="pct"/>
            <w:vAlign w:val="center"/>
          </w:tcPr>
          <w:p w14:paraId="416BF0D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0,488</w:t>
            </w:r>
          </w:p>
        </w:tc>
      </w:tr>
      <w:tr w:rsidR="00B217CA" w:rsidRPr="00B217CA" w14:paraId="6A2F0250" w14:textId="77777777" w:rsidTr="00F7599B">
        <w:tc>
          <w:tcPr>
            <w:tcW w:w="362" w:type="pct"/>
            <w:vAlign w:val="center"/>
          </w:tcPr>
          <w:p w14:paraId="324E9837" w14:textId="0B44F49A"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15</w:t>
            </w:r>
            <w:r w:rsidR="00F7599B">
              <w:rPr>
                <w:rFonts w:ascii="Times New Roman" w:eastAsia="Times New Roman" w:hAnsi="Times New Roman" w:cs="Times New Roman"/>
                <w:color w:val="000000"/>
                <w:lang w:eastAsia="ru-RU"/>
              </w:rPr>
              <w:t>.</w:t>
            </w:r>
          </w:p>
        </w:tc>
        <w:tc>
          <w:tcPr>
            <w:tcW w:w="3141" w:type="pct"/>
            <w:gridSpan w:val="2"/>
            <w:vAlign w:val="center"/>
          </w:tcPr>
          <w:p w14:paraId="0C323513"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Д20х2,8</w:t>
            </w:r>
          </w:p>
        </w:tc>
        <w:tc>
          <w:tcPr>
            <w:tcW w:w="719" w:type="pct"/>
            <w:gridSpan w:val="2"/>
            <w:vAlign w:val="center"/>
          </w:tcPr>
          <w:p w14:paraId="7D2ACB20"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тн</w:t>
            </w:r>
          </w:p>
        </w:tc>
        <w:tc>
          <w:tcPr>
            <w:tcW w:w="778" w:type="pct"/>
            <w:vAlign w:val="center"/>
          </w:tcPr>
          <w:p w14:paraId="6DBF97CA"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0,02</w:t>
            </w:r>
          </w:p>
        </w:tc>
      </w:tr>
      <w:tr w:rsidR="00B217CA" w:rsidRPr="00B217CA" w14:paraId="481E890A" w14:textId="77777777" w:rsidTr="00F7599B">
        <w:tc>
          <w:tcPr>
            <w:tcW w:w="362" w:type="pct"/>
            <w:vAlign w:val="center"/>
          </w:tcPr>
          <w:p w14:paraId="2878A07D" w14:textId="6F6876F5"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16</w:t>
            </w:r>
            <w:r w:rsidR="00F7599B">
              <w:rPr>
                <w:rFonts w:ascii="Times New Roman" w:eastAsia="Times New Roman" w:hAnsi="Times New Roman" w:cs="Times New Roman"/>
                <w:color w:val="000000"/>
                <w:lang w:eastAsia="ru-RU"/>
              </w:rPr>
              <w:t>.</w:t>
            </w:r>
          </w:p>
        </w:tc>
        <w:tc>
          <w:tcPr>
            <w:tcW w:w="3141" w:type="pct"/>
            <w:gridSpan w:val="2"/>
            <w:vAlign w:val="center"/>
          </w:tcPr>
          <w:p w14:paraId="36B1A4B1"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Д25х3,2</w:t>
            </w:r>
          </w:p>
        </w:tc>
        <w:tc>
          <w:tcPr>
            <w:tcW w:w="719" w:type="pct"/>
            <w:gridSpan w:val="2"/>
            <w:vAlign w:val="center"/>
          </w:tcPr>
          <w:p w14:paraId="5807E680"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тн</w:t>
            </w:r>
          </w:p>
        </w:tc>
        <w:tc>
          <w:tcPr>
            <w:tcW w:w="778" w:type="pct"/>
            <w:vAlign w:val="center"/>
          </w:tcPr>
          <w:p w14:paraId="4222B24A"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0,058</w:t>
            </w:r>
          </w:p>
        </w:tc>
      </w:tr>
      <w:tr w:rsidR="00B217CA" w:rsidRPr="00B217CA" w14:paraId="7FC9605A" w14:textId="77777777" w:rsidTr="00F7599B">
        <w:tc>
          <w:tcPr>
            <w:tcW w:w="362" w:type="pct"/>
            <w:vAlign w:val="center"/>
          </w:tcPr>
          <w:p w14:paraId="567C1B66" w14:textId="15A88BFE"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17</w:t>
            </w:r>
            <w:r w:rsidR="00F7599B">
              <w:rPr>
                <w:rFonts w:ascii="Times New Roman" w:eastAsia="Times New Roman" w:hAnsi="Times New Roman" w:cs="Times New Roman"/>
                <w:color w:val="000000"/>
                <w:lang w:eastAsia="ru-RU"/>
              </w:rPr>
              <w:t>.</w:t>
            </w:r>
          </w:p>
        </w:tc>
        <w:tc>
          <w:tcPr>
            <w:tcW w:w="3141" w:type="pct"/>
            <w:gridSpan w:val="2"/>
            <w:vAlign w:val="center"/>
          </w:tcPr>
          <w:p w14:paraId="7233FEEE"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Д32х3,2</w:t>
            </w:r>
          </w:p>
        </w:tc>
        <w:tc>
          <w:tcPr>
            <w:tcW w:w="719" w:type="pct"/>
            <w:gridSpan w:val="2"/>
            <w:vAlign w:val="center"/>
          </w:tcPr>
          <w:p w14:paraId="4FC7D95C"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тн</w:t>
            </w:r>
          </w:p>
        </w:tc>
        <w:tc>
          <w:tcPr>
            <w:tcW w:w="778" w:type="pct"/>
            <w:vAlign w:val="center"/>
          </w:tcPr>
          <w:p w14:paraId="40EA83A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0,076</w:t>
            </w:r>
          </w:p>
        </w:tc>
      </w:tr>
      <w:tr w:rsidR="00B217CA" w:rsidRPr="00B217CA" w14:paraId="692313D2" w14:textId="77777777" w:rsidTr="00F7599B">
        <w:tc>
          <w:tcPr>
            <w:tcW w:w="362" w:type="pct"/>
            <w:vAlign w:val="center"/>
          </w:tcPr>
          <w:p w14:paraId="6B824FDC" w14:textId="7E0F53D4"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18</w:t>
            </w:r>
            <w:r w:rsidR="00F7599B">
              <w:rPr>
                <w:rFonts w:ascii="Times New Roman" w:eastAsia="Times New Roman" w:hAnsi="Times New Roman" w:cs="Times New Roman"/>
                <w:color w:val="000000"/>
                <w:lang w:eastAsia="ru-RU"/>
              </w:rPr>
              <w:t>.</w:t>
            </w:r>
          </w:p>
        </w:tc>
        <w:tc>
          <w:tcPr>
            <w:tcW w:w="3141" w:type="pct"/>
            <w:gridSpan w:val="2"/>
            <w:vAlign w:val="center"/>
          </w:tcPr>
          <w:p w14:paraId="013E8BCF"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Д133</w:t>
            </w:r>
          </w:p>
        </w:tc>
        <w:tc>
          <w:tcPr>
            <w:tcW w:w="719" w:type="pct"/>
            <w:gridSpan w:val="2"/>
            <w:vAlign w:val="center"/>
          </w:tcPr>
          <w:p w14:paraId="5786326E"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5249829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40E84DF6" w14:textId="77777777" w:rsidTr="00F7599B">
        <w:tc>
          <w:tcPr>
            <w:tcW w:w="362" w:type="pct"/>
            <w:vAlign w:val="center"/>
          </w:tcPr>
          <w:p w14:paraId="01BC5801" w14:textId="2D0FF3F0"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19</w:t>
            </w:r>
            <w:r w:rsidR="00F7599B">
              <w:rPr>
                <w:rFonts w:ascii="Times New Roman" w:eastAsia="Times New Roman" w:hAnsi="Times New Roman" w:cs="Times New Roman"/>
                <w:color w:val="000000"/>
                <w:lang w:eastAsia="ru-RU"/>
              </w:rPr>
              <w:t>.</w:t>
            </w:r>
          </w:p>
        </w:tc>
        <w:tc>
          <w:tcPr>
            <w:tcW w:w="3141" w:type="pct"/>
            <w:gridSpan w:val="2"/>
            <w:vAlign w:val="center"/>
          </w:tcPr>
          <w:p w14:paraId="3188C361"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Д159</w:t>
            </w:r>
          </w:p>
        </w:tc>
        <w:tc>
          <w:tcPr>
            <w:tcW w:w="719" w:type="pct"/>
            <w:gridSpan w:val="2"/>
            <w:vAlign w:val="center"/>
          </w:tcPr>
          <w:p w14:paraId="66BC2FBD"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5C804BC9"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3EBC5514" w14:textId="77777777" w:rsidTr="00F7599B">
        <w:tc>
          <w:tcPr>
            <w:tcW w:w="362" w:type="pct"/>
            <w:vAlign w:val="center"/>
          </w:tcPr>
          <w:p w14:paraId="2B03BE72" w14:textId="580E04D8"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r w:rsidR="00F7599B">
              <w:rPr>
                <w:rFonts w:ascii="Times New Roman" w:eastAsia="Times New Roman" w:hAnsi="Times New Roman" w:cs="Times New Roman"/>
                <w:color w:val="000000"/>
                <w:lang w:eastAsia="ru-RU"/>
              </w:rPr>
              <w:t>.</w:t>
            </w:r>
          </w:p>
        </w:tc>
        <w:tc>
          <w:tcPr>
            <w:tcW w:w="3141" w:type="pct"/>
            <w:gridSpan w:val="2"/>
            <w:vAlign w:val="center"/>
          </w:tcPr>
          <w:p w14:paraId="49ADDA5B"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Д57</w:t>
            </w:r>
          </w:p>
        </w:tc>
        <w:tc>
          <w:tcPr>
            <w:tcW w:w="719" w:type="pct"/>
            <w:gridSpan w:val="2"/>
            <w:vAlign w:val="center"/>
          </w:tcPr>
          <w:p w14:paraId="2D9E9EB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393B9B29"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03B958A1" w14:textId="77777777" w:rsidTr="00F7599B">
        <w:tc>
          <w:tcPr>
            <w:tcW w:w="362" w:type="pct"/>
            <w:vAlign w:val="center"/>
          </w:tcPr>
          <w:p w14:paraId="5A18AA4B" w14:textId="2CDCB753"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21</w:t>
            </w:r>
            <w:r w:rsidR="00F7599B">
              <w:rPr>
                <w:rFonts w:ascii="Times New Roman" w:eastAsia="Times New Roman" w:hAnsi="Times New Roman" w:cs="Times New Roman"/>
                <w:color w:val="000000"/>
                <w:lang w:eastAsia="ru-RU"/>
              </w:rPr>
              <w:t>.</w:t>
            </w:r>
          </w:p>
        </w:tc>
        <w:tc>
          <w:tcPr>
            <w:tcW w:w="3141" w:type="pct"/>
            <w:gridSpan w:val="2"/>
            <w:vAlign w:val="center"/>
          </w:tcPr>
          <w:p w14:paraId="7F49EAC4"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Д80</w:t>
            </w:r>
          </w:p>
        </w:tc>
        <w:tc>
          <w:tcPr>
            <w:tcW w:w="719" w:type="pct"/>
            <w:gridSpan w:val="2"/>
            <w:vAlign w:val="center"/>
          </w:tcPr>
          <w:p w14:paraId="51C05424"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5A68DB7E"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591A3401" w14:textId="77777777" w:rsidTr="00F7599B">
        <w:tc>
          <w:tcPr>
            <w:tcW w:w="362" w:type="pct"/>
            <w:vAlign w:val="center"/>
          </w:tcPr>
          <w:p w14:paraId="7889C285" w14:textId="2A71B15D"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22</w:t>
            </w:r>
            <w:r w:rsidR="00F7599B">
              <w:rPr>
                <w:rFonts w:ascii="Times New Roman" w:eastAsia="Times New Roman" w:hAnsi="Times New Roman" w:cs="Times New Roman"/>
                <w:color w:val="000000"/>
                <w:lang w:eastAsia="ru-RU"/>
              </w:rPr>
              <w:t>.</w:t>
            </w:r>
          </w:p>
        </w:tc>
        <w:tc>
          <w:tcPr>
            <w:tcW w:w="3141" w:type="pct"/>
            <w:gridSpan w:val="2"/>
            <w:vAlign w:val="center"/>
          </w:tcPr>
          <w:p w14:paraId="57F864B2"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Хомут Ду100</w:t>
            </w:r>
          </w:p>
        </w:tc>
        <w:tc>
          <w:tcPr>
            <w:tcW w:w="719" w:type="pct"/>
            <w:gridSpan w:val="2"/>
            <w:vAlign w:val="center"/>
          </w:tcPr>
          <w:p w14:paraId="6F3BEE95"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693CB5E0"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00FC7632" w14:textId="77777777" w:rsidTr="00F7599B">
        <w:tc>
          <w:tcPr>
            <w:tcW w:w="362" w:type="pct"/>
            <w:vAlign w:val="center"/>
          </w:tcPr>
          <w:p w14:paraId="5D49FE33" w14:textId="66ADF7D4"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23</w:t>
            </w:r>
            <w:r w:rsidR="00F7599B">
              <w:rPr>
                <w:rFonts w:ascii="Times New Roman" w:eastAsia="Times New Roman" w:hAnsi="Times New Roman" w:cs="Times New Roman"/>
                <w:color w:val="000000"/>
                <w:lang w:eastAsia="ru-RU"/>
              </w:rPr>
              <w:t>.</w:t>
            </w:r>
          </w:p>
        </w:tc>
        <w:tc>
          <w:tcPr>
            <w:tcW w:w="3141" w:type="pct"/>
            <w:gridSpan w:val="2"/>
            <w:vAlign w:val="center"/>
          </w:tcPr>
          <w:p w14:paraId="7AA9E3AF"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Хомут Ду125</w:t>
            </w:r>
          </w:p>
        </w:tc>
        <w:tc>
          <w:tcPr>
            <w:tcW w:w="719" w:type="pct"/>
            <w:gridSpan w:val="2"/>
            <w:vAlign w:val="center"/>
          </w:tcPr>
          <w:p w14:paraId="6290A5C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623406F9"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15377E33" w14:textId="77777777" w:rsidTr="00F7599B">
        <w:tc>
          <w:tcPr>
            <w:tcW w:w="362" w:type="pct"/>
            <w:vAlign w:val="center"/>
          </w:tcPr>
          <w:p w14:paraId="704F19AD" w14:textId="3B095EF3"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24</w:t>
            </w:r>
            <w:r w:rsidR="00F7599B">
              <w:rPr>
                <w:rFonts w:ascii="Times New Roman" w:eastAsia="Times New Roman" w:hAnsi="Times New Roman" w:cs="Times New Roman"/>
                <w:color w:val="000000"/>
                <w:lang w:eastAsia="ru-RU"/>
              </w:rPr>
              <w:t>.</w:t>
            </w:r>
          </w:p>
        </w:tc>
        <w:tc>
          <w:tcPr>
            <w:tcW w:w="3141" w:type="pct"/>
            <w:gridSpan w:val="2"/>
            <w:vAlign w:val="center"/>
          </w:tcPr>
          <w:p w14:paraId="259906EC"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Хомут Ду150</w:t>
            </w:r>
          </w:p>
        </w:tc>
        <w:tc>
          <w:tcPr>
            <w:tcW w:w="719" w:type="pct"/>
            <w:gridSpan w:val="2"/>
            <w:vAlign w:val="center"/>
          </w:tcPr>
          <w:p w14:paraId="7AAB618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1BC9510F"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4D89659E" w14:textId="77777777" w:rsidTr="00F7599B">
        <w:tc>
          <w:tcPr>
            <w:tcW w:w="362" w:type="pct"/>
            <w:vAlign w:val="center"/>
          </w:tcPr>
          <w:p w14:paraId="0CF12486" w14:textId="718C6F6F"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25</w:t>
            </w:r>
            <w:r w:rsidR="00F7599B">
              <w:rPr>
                <w:rFonts w:ascii="Times New Roman" w:eastAsia="Times New Roman" w:hAnsi="Times New Roman" w:cs="Times New Roman"/>
                <w:color w:val="000000"/>
                <w:lang w:eastAsia="ru-RU"/>
              </w:rPr>
              <w:t>.</w:t>
            </w:r>
          </w:p>
        </w:tc>
        <w:tc>
          <w:tcPr>
            <w:tcW w:w="3141" w:type="pct"/>
            <w:gridSpan w:val="2"/>
            <w:vAlign w:val="center"/>
          </w:tcPr>
          <w:p w14:paraId="1A12F2C9"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Хомут Ду200</w:t>
            </w:r>
          </w:p>
        </w:tc>
        <w:tc>
          <w:tcPr>
            <w:tcW w:w="719" w:type="pct"/>
            <w:gridSpan w:val="2"/>
            <w:vAlign w:val="center"/>
          </w:tcPr>
          <w:p w14:paraId="63F8D525"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5C15DB42"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5D2810AC" w14:textId="77777777" w:rsidTr="00F7599B">
        <w:tc>
          <w:tcPr>
            <w:tcW w:w="362" w:type="pct"/>
            <w:vAlign w:val="center"/>
          </w:tcPr>
          <w:p w14:paraId="2B0C34CB" w14:textId="339BE964"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26</w:t>
            </w:r>
            <w:r w:rsidR="00F7599B">
              <w:rPr>
                <w:rFonts w:ascii="Times New Roman" w:eastAsia="Times New Roman" w:hAnsi="Times New Roman" w:cs="Times New Roman"/>
                <w:color w:val="000000"/>
                <w:lang w:eastAsia="ru-RU"/>
              </w:rPr>
              <w:t>.</w:t>
            </w:r>
          </w:p>
        </w:tc>
        <w:tc>
          <w:tcPr>
            <w:tcW w:w="3141" w:type="pct"/>
            <w:gridSpan w:val="2"/>
            <w:vAlign w:val="center"/>
          </w:tcPr>
          <w:p w14:paraId="0E5213C9"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Хомут Ду400</w:t>
            </w:r>
          </w:p>
        </w:tc>
        <w:tc>
          <w:tcPr>
            <w:tcW w:w="719" w:type="pct"/>
            <w:gridSpan w:val="2"/>
            <w:vAlign w:val="center"/>
          </w:tcPr>
          <w:p w14:paraId="7DCDB6CB"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57EA937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4126CA68" w14:textId="77777777" w:rsidTr="00F7599B">
        <w:tc>
          <w:tcPr>
            <w:tcW w:w="362" w:type="pct"/>
            <w:vAlign w:val="center"/>
          </w:tcPr>
          <w:p w14:paraId="65148B85" w14:textId="7F5562BD"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27</w:t>
            </w:r>
            <w:r w:rsidR="00F7599B">
              <w:rPr>
                <w:rFonts w:ascii="Times New Roman" w:eastAsia="Times New Roman" w:hAnsi="Times New Roman" w:cs="Times New Roman"/>
                <w:color w:val="000000"/>
                <w:lang w:eastAsia="ru-RU"/>
              </w:rPr>
              <w:t>.</w:t>
            </w:r>
          </w:p>
        </w:tc>
        <w:tc>
          <w:tcPr>
            <w:tcW w:w="3141" w:type="pct"/>
            <w:gridSpan w:val="2"/>
            <w:vAlign w:val="center"/>
          </w:tcPr>
          <w:p w14:paraId="603962E1"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Хомут Ду500</w:t>
            </w:r>
          </w:p>
        </w:tc>
        <w:tc>
          <w:tcPr>
            <w:tcW w:w="719" w:type="pct"/>
            <w:gridSpan w:val="2"/>
            <w:vAlign w:val="center"/>
          </w:tcPr>
          <w:p w14:paraId="14932B5B"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6CF2FED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1E881484" w14:textId="77777777" w:rsidTr="00F7599B">
        <w:tc>
          <w:tcPr>
            <w:tcW w:w="362" w:type="pct"/>
            <w:vAlign w:val="center"/>
          </w:tcPr>
          <w:p w14:paraId="082FC509" w14:textId="09B9DC75"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28</w:t>
            </w:r>
            <w:r w:rsidR="00F7599B">
              <w:rPr>
                <w:rFonts w:ascii="Times New Roman" w:eastAsia="Times New Roman" w:hAnsi="Times New Roman" w:cs="Times New Roman"/>
                <w:color w:val="000000"/>
                <w:lang w:eastAsia="ru-RU"/>
              </w:rPr>
              <w:t>.</w:t>
            </w:r>
          </w:p>
        </w:tc>
        <w:tc>
          <w:tcPr>
            <w:tcW w:w="3141" w:type="pct"/>
            <w:gridSpan w:val="2"/>
            <w:vAlign w:val="center"/>
          </w:tcPr>
          <w:p w14:paraId="2BA6A829"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Отвод Ду57</w:t>
            </w:r>
          </w:p>
        </w:tc>
        <w:tc>
          <w:tcPr>
            <w:tcW w:w="719" w:type="pct"/>
            <w:gridSpan w:val="2"/>
            <w:vAlign w:val="center"/>
          </w:tcPr>
          <w:p w14:paraId="338E0815"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6AD8E9A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3065BED0" w14:textId="77777777" w:rsidTr="00F7599B">
        <w:tc>
          <w:tcPr>
            <w:tcW w:w="362" w:type="pct"/>
            <w:vAlign w:val="center"/>
          </w:tcPr>
          <w:p w14:paraId="6587E0FF" w14:textId="3A4B2848"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29</w:t>
            </w:r>
            <w:r w:rsidR="00F7599B">
              <w:rPr>
                <w:rFonts w:ascii="Times New Roman" w:eastAsia="Times New Roman" w:hAnsi="Times New Roman" w:cs="Times New Roman"/>
                <w:color w:val="000000"/>
                <w:lang w:eastAsia="ru-RU"/>
              </w:rPr>
              <w:t>.</w:t>
            </w:r>
          </w:p>
        </w:tc>
        <w:tc>
          <w:tcPr>
            <w:tcW w:w="3141" w:type="pct"/>
            <w:gridSpan w:val="2"/>
            <w:vAlign w:val="center"/>
          </w:tcPr>
          <w:p w14:paraId="28CF76B2"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Отвод Д108</w:t>
            </w:r>
          </w:p>
        </w:tc>
        <w:tc>
          <w:tcPr>
            <w:tcW w:w="719" w:type="pct"/>
            <w:gridSpan w:val="2"/>
            <w:vAlign w:val="center"/>
          </w:tcPr>
          <w:p w14:paraId="3A095F42"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1498439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65EFF25E" w14:textId="77777777" w:rsidTr="00F7599B">
        <w:tc>
          <w:tcPr>
            <w:tcW w:w="362" w:type="pct"/>
            <w:vAlign w:val="center"/>
          </w:tcPr>
          <w:p w14:paraId="4A560BED" w14:textId="70551956"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30</w:t>
            </w:r>
            <w:r w:rsidR="00F7599B">
              <w:rPr>
                <w:rFonts w:ascii="Times New Roman" w:eastAsia="Times New Roman" w:hAnsi="Times New Roman" w:cs="Times New Roman"/>
                <w:color w:val="000000"/>
                <w:lang w:eastAsia="ru-RU"/>
              </w:rPr>
              <w:t>.</w:t>
            </w:r>
          </w:p>
        </w:tc>
        <w:tc>
          <w:tcPr>
            <w:tcW w:w="3141" w:type="pct"/>
            <w:gridSpan w:val="2"/>
            <w:vAlign w:val="center"/>
          </w:tcPr>
          <w:p w14:paraId="62145F2F"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Отвод Д133</w:t>
            </w:r>
          </w:p>
        </w:tc>
        <w:tc>
          <w:tcPr>
            <w:tcW w:w="719" w:type="pct"/>
            <w:gridSpan w:val="2"/>
            <w:vAlign w:val="center"/>
          </w:tcPr>
          <w:p w14:paraId="429470FB"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53BF1E08"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0596A54D" w14:textId="77777777" w:rsidTr="00F7599B">
        <w:tc>
          <w:tcPr>
            <w:tcW w:w="362" w:type="pct"/>
            <w:vAlign w:val="center"/>
          </w:tcPr>
          <w:p w14:paraId="4131FBB5" w14:textId="0BB9E784"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31</w:t>
            </w:r>
            <w:r w:rsidR="00F7599B">
              <w:rPr>
                <w:rFonts w:ascii="Times New Roman" w:eastAsia="Times New Roman" w:hAnsi="Times New Roman" w:cs="Times New Roman"/>
                <w:color w:val="000000"/>
                <w:lang w:eastAsia="ru-RU"/>
              </w:rPr>
              <w:t>.</w:t>
            </w:r>
          </w:p>
        </w:tc>
        <w:tc>
          <w:tcPr>
            <w:tcW w:w="3141" w:type="pct"/>
            <w:gridSpan w:val="2"/>
            <w:vAlign w:val="center"/>
          </w:tcPr>
          <w:p w14:paraId="35921663"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ПФРК Ду200</w:t>
            </w:r>
          </w:p>
        </w:tc>
        <w:tc>
          <w:tcPr>
            <w:tcW w:w="719" w:type="pct"/>
            <w:gridSpan w:val="2"/>
            <w:vAlign w:val="center"/>
          </w:tcPr>
          <w:p w14:paraId="4071A051"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622020C9"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4426D509" w14:textId="77777777" w:rsidTr="00F7599B">
        <w:tc>
          <w:tcPr>
            <w:tcW w:w="362" w:type="pct"/>
            <w:vAlign w:val="center"/>
          </w:tcPr>
          <w:p w14:paraId="7F502C1F" w14:textId="75F35C63"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32</w:t>
            </w:r>
            <w:r w:rsidR="00F7599B">
              <w:rPr>
                <w:rFonts w:ascii="Times New Roman" w:eastAsia="Times New Roman" w:hAnsi="Times New Roman" w:cs="Times New Roman"/>
                <w:color w:val="000000"/>
                <w:lang w:eastAsia="ru-RU"/>
              </w:rPr>
              <w:t>.</w:t>
            </w:r>
          </w:p>
        </w:tc>
        <w:tc>
          <w:tcPr>
            <w:tcW w:w="3141" w:type="pct"/>
            <w:gridSpan w:val="2"/>
            <w:vAlign w:val="center"/>
          </w:tcPr>
          <w:p w14:paraId="41B9A775"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ПФРК Ду250</w:t>
            </w:r>
          </w:p>
        </w:tc>
        <w:tc>
          <w:tcPr>
            <w:tcW w:w="719" w:type="pct"/>
            <w:gridSpan w:val="2"/>
            <w:vAlign w:val="center"/>
          </w:tcPr>
          <w:p w14:paraId="0A5A19A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3D96256E"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577C3503" w14:textId="77777777" w:rsidTr="00F7599B">
        <w:tc>
          <w:tcPr>
            <w:tcW w:w="362" w:type="pct"/>
            <w:vAlign w:val="center"/>
          </w:tcPr>
          <w:p w14:paraId="20C79F93" w14:textId="142C2CF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33</w:t>
            </w:r>
            <w:r w:rsidR="00F7599B">
              <w:rPr>
                <w:rFonts w:ascii="Times New Roman" w:eastAsia="Times New Roman" w:hAnsi="Times New Roman" w:cs="Times New Roman"/>
                <w:color w:val="000000"/>
                <w:lang w:eastAsia="ru-RU"/>
              </w:rPr>
              <w:t>.</w:t>
            </w:r>
          </w:p>
        </w:tc>
        <w:tc>
          <w:tcPr>
            <w:tcW w:w="3141" w:type="pct"/>
            <w:gridSpan w:val="2"/>
            <w:vAlign w:val="center"/>
          </w:tcPr>
          <w:p w14:paraId="2541940F"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ПФРК Ду500</w:t>
            </w:r>
          </w:p>
        </w:tc>
        <w:tc>
          <w:tcPr>
            <w:tcW w:w="719" w:type="pct"/>
            <w:gridSpan w:val="2"/>
            <w:vAlign w:val="center"/>
          </w:tcPr>
          <w:p w14:paraId="5FD9CC21"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4178EF2C"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4C137B16" w14:textId="77777777" w:rsidTr="00F7599B">
        <w:tc>
          <w:tcPr>
            <w:tcW w:w="362" w:type="pct"/>
            <w:vAlign w:val="center"/>
          </w:tcPr>
          <w:p w14:paraId="530A9F9C" w14:textId="7DC5C1E4"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34</w:t>
            </w:r>
            <w:r w:rsidR="00F7599B">
              <w:rPr>
                <w:rFonts w:ascii="Times New Roman" w:eastAsia="Times New Roman" w:hAnsi="Times New Roman" w:cs="Times New Roman"/>
                <w:color w:val="000000"/>
                <w:lang w:eastAsia="ru-RU"/>
              </w:rPr>
              <w:t>.</w:t>
            </w:r>
          </w:p>
        </w:tc>
        <w:tc>
          <w:tcPr>
            <w:tcW w:w="3141" w:type="pct"/>
            <w:gridSpan w:val="2"/>
            <w:vAlign w:val="center"/>
          </w:tcPr>
          <w:p w14:paraId="599A169C"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Паронит 1 мм</w:t>
            </w:r>
          </w:p>
        </w:tc>
        <w:tc>
          <w:tcPr>
            <w:tcW w:w="719" w:type="pct"/>
            <w:gridSpan w:val="2"/>
            <w:vAlign w:val="center"/>
          </w:tcPr>
          <w:p w14:paraId="076250F1"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61C7E11A"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B217CA" w:rsidRPr="00B217CA" w14:paraId="16E57216" w14:textId="77777777" w:rsidTr="00F7599B">
        <w:tc>
          <w:tcPr>
            <w:tcW w:w="362" w:type="pct"/>
            <w:vAlign w:val="center"/>
          </w:tcPr>
          <w:p w14:paraId="2265D043" w14:textId="26AC3094"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35</w:t>
            </w:r>
            <w:r w:rsidR="00F7599B">
              <w:rPr>
                <w:rFonts w:ascii="Times New Roman" w:eastAsia="Times New Roman" w:hAnsi="Times New Roman" w:cs="Times New Roman"/>
                <w:color w:val="000000"/>
                <w:lang w:eastAsia="ru-RU"/>
              </w:rPr>
              <w:t>.</w:t>
            </w:r>
          </w:p>
        </w:tc>
        <w:tc>
          <w:tcPr>
            <w:tcW w:w="3141" w:type="pct"/>
            <w:gridSpan w:val="2"/>
            <w:vAlign w:val="center"/>
          </w:tcPr>
          <w:p w14:paraId="36F368F1"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Паронит 2 мм</w:t>
            </w:r>
          </w:p>
        </w:tc>
        <w:tc>
          <w:tcPr>
            <w:tcW w:w="719" w:type="pct"/>
            <w:gridSpan w:val="2"/>
            <w:vAlign w:val="center"/>
          </w:tcPr>
          <w:p w14:paraId="330DADC8"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2ED0AF65"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B217CA" w:rsidRPr="00B217CA" w14:paraId="16BCFFAF" w14:textId="77777777" w:rsidTr="00F7599B">
        <w:tc>
          <w:tcPr>
            <w:tcW w:w="362" w:type="pct"/>
            <w:vAlign w:val="center"/>
          </w:tcPr>
          <w:p w14:paraId="7B5678E6" w14:textId="36D07535"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36</w:t>
            </w:r>
            <w:r w:rsidR="00F7599B">
              <w:rPr>
                <w:rFonts w:ascii="Times New Roman" w:eastAsia="Times New Roman" w:hAnsi="Times New Roman" w:cs="Times New Roman"/>
                <w:color w:val="000000"/>
                <w:lang w:eastAsia="ru-RU"/>
              </w:rPr>
              <w:t>.</w:t>
            </w:r>
          </w:p>
        </w:tc>
        <w:tc>
          <w:tcPr>
            <w:tcW w:w="3141" w:type="pct"/>
            <w:gridSpan w:val="2"/>
            <w:vAlign w:val="center"/>
          </w:tcPr>
          <w:p w14:paraId="3F6917A0"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Паронит 3 мм</w:t>
            </w:r>
          </w:p>
        </w:tc>
        <w:tc>
          <w:tcPr>
            <w:tcW w:w="719" w:type="pct"/>
            <w:gridSpan w:val="2"/>
            <w:vAlign w:val="center"/>
          </w:tcPr>
          <w:p w14:paraId="3DBC2992"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769394B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50</w:t>
            </w:r>
          </w:p>
        </w:tc>
      </w:tr>
      <w:tr w:rsidR="00B217CA" w:rsidRPr="00B217CA" w14:paraId="719675B8" w14:textId="77777777" w:rsidTr="00F7599B">
        <w:tc>
          <w:tcPr>
            <w:tcW w:w="362" w:type="pct"/>
            <w:vAlign w:val="center"/>
          </w:tcPr>
          <w:p w14:paraId="6BA98FE6" w14:textId="762D4B1E"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37</w:t>
            </w:r>
            <w:r w:rsidR="00F7599B">
              <w:rPr>
                <w:rFonts w:ascii="Times New Roman" w:eastAsia="Times New Roman" w:hAnsi="Times New Roman" w:cs="Times New Roman"/>
                <w:color w:val="000000"/>
                <w:lang w:eastAsia="ru-RU"/>
              </w:rPr>
              <w:t>.</w:t>
            </w:r>
          </w:p>
        </w:tc>
        <w:tc>
          <w:tcPr>
            <w:tcW w:w="3141" w:type="pct"/>
            <w:gridSpan w:val="2"/>
            <w:vAlign w:val="center"/>
          </w:tcPr>
          <w:p w14:paraId="630254A7"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Паронит 4 мм</w:t>
            </w:r>
          </w:p>
        </w:tc>
        <w:tc>
          <w:tcPr>
            <w:tcW w:w="719" w:type="pct"/>
            <w:gridSpan w:val="2"/>
            <w:vAlign w:val="center"/>
          </w:tcPr>
          <w:p w14:paraId="6B766C4C"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3925937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50</w:t>
            </w:r>
          </w:p>
        </w:tc>
      </w:tr>
      <w:tr w:rsidR="00B217CA" w:rsidRPr="00B217CA" w14:paraId="5C6DF04A" w14:textId="77777777" w:rsidTr="00F7599B">
        <w:tc>
          <w:tcPr>
            <w:tcW w:w="362" w:type="pct"/>
            <w:vAlign w:val="center"/>
          </w:tcPr>
          <w:p w14:paraId="342F16F8" w14:textId="42A7A812"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38</w:t>
            </w:r>
            <w:r w:rsidR="00F7599B">
              <w:rPr>
                <w:rFonts w:ascii="Times New Roman" w:eastAsia="Times New Roman" w:hAnsi="Times New Roman" w:cs="Times New Roman"/>
                <w:color w:val="000000"/>
                <w:lang w:eastAsia="ru-RU"/>
              </w:rPr>
              <w:t>.</w:t>
            </w:r>
          </w:p>
        </w:tc>
        <w:tc>
          <w:tcPr>
            <w:tcW w:w="3141" w:type="pct"/>
            <w:gridSpan w:val="2"/>
            <w:vAlign w:val="center"/>
          </w:tcPr>
          <w:p w14:paraId="0D90FD24"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Резина листовая 4 мм</w:t>
            </w:r>
          </w:p>
        </w:tc>
        <w:tc>
          <w:tcPr>
            <w:tcW w:w="719" w:type="pct"/>
            <w:gridSpan w:val="2"/>
            <w:vAlign w:val="center"/>
          </w:tcPr>
          <w:p w14:paraId="0E4C07C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15D30B8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B217CA" w:rsidRPr="00B217CA" w14:paraId="5773FCE3" w14:textId="77777777" w:rsidTr="00F7599B">
        <w:tc>
          <w:tcPr>
            <w:tcW w:w="362" w:type="pct"/>
            <w:vAlign w:val="center"/>
          </w:tcPr>
          <w:p w14:paraId="00A83435" w14:textId="34E7A33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39</w:t>
            </w:r>
            <w:r w:rsidR="00F7599B">
              <w:rPr>
                <w:rFonts w:ascii="Times New Roman" w:eastAsia="Times New Roman" w:hAnsi="Times New Roman" w:cs="Times New Roman"/>
                <w:color w:val="000000"/>
                <w:lang w:eastAsia="ru-RU"/>
              </w:rPr>
              <w:t>.</w:t>
            </w:r>
          </w:p>
        </w:tc>
        <w:tc>
          <w:tcPr>
            <w:tcW w:w="3141" w:type="pct"/>
            <w:gridSpan w:val="2"/>
            <w:vAlign w:val="center"/>
          </w:tcPr>
          <w:p w14:paraId="4FE78941"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Резина листовая 8 мм</w:t>
            </w:r>
          </w:p>
        </w:tc>
        <w:tc>
          <w:tcPr>
            <w:tcW w:w="719" w:type="pct"/>
            <w:gridSpan w:val="2"/>
            <w:vAlign w:val="center"/>
          </w:tcPr>
          <w:p w14:paraId="00895EB5"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3102E76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15</w:t>
            </w:r>
          </w:p>
        </w:tc>
      </w:tr>
      <w:tr w:rsidR="00B217CA" w:rsidRPr="00B217CA" w14:paraId="2D10F57D" w14:textId="77777777" w:rsidTr="00F7599B">
        <w:tc>
          <w:tcPr>
            <w:tcW w:w="362" w:type="pct"/>
            <w:vAlign w:val="center"/>
          </w:tcPr>
          <w:p w14:paraId="17B964B9" w14:textId="356D454E"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40</w:t>
            </w:r>
            <w:r w:rsidR="00F7599B">
              <w:rPr>
                <w:rFonts w:ascii="Times New Roman" w:eastAsia="Times New Roman" w:hAnsi="Times New Roman" w:cs="Times New Roman"/>
                <w:color w:val="000000"/>
                <w:lang w:eastAsia="ru-RU"/>
              </w:rPr>
              <w:t>.</w:t>
            </w:r>
          </w:p>
        </w:tc>
        <w:tc>
          <w:tcPr>
            <w:tcW w:w="3141" w:type="pct"/>
            <w:gridSpan w:val="2"/>
            <w:vAlign w:val="center"/>
          </w:tcPr>
          <w:p w14:paraId="3E59DDAE"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Болт М20</w:t>
            </w:r>
          </w:p>
        </w:tc>
        <w:tc>
          <w:tcPr>
            <w:tcW w:w="719" w:type="pct"/>
            <w:gridSpan w:val="2"/>
            <w:vAlign w:val="center"/>
          </w:tcPr>
          <w:p w14:paraId="189A393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6F911CF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B217CA" w:rsidRPr="00B217CA" w14:paraId="4484A965" w14:textId="77777777" w:rsidTr="00F7599B">
        <w:tc>
          <w:tcPr>
            <w:tcW w:w="362" w:type="pct"/>
            <w:vAlign w:val="center"/>
          </w:tcPr>
          <w:p w14:paraId="7EA69A71" w14:textId="3C089063"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41</w:t>
            </w:r>
            <w:r w:rsidR="00F7599B">
              <w:rPr>
                <w:rFonts w:ascii="Times New Roman" w:eastAsia="Times New Roman" w:hAnsi="Times New Roman" w:cs="Times New Roman"/>
                <w:color w:val="000000"/>
                <w:lang w:eastAsia="ru-RU"/>
              </w:rPr>
              <w:t>.</w:t>
            </w:r>
          </w:p>
        </w:tc>
        <w:tc>
          <w:tcPr>
            <w:tcW w:w="3141" w:type="pct"/>
            <w:gridSpan w:val="2"/>
            <w:vAlign w:val="center"/>
          </w:tcPr>
          <w:p w14:paraId="587FDFAE"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Болт М18</w:t>
            </w:r>
          </w:p>
        </w:tc>
        <w:tc>
          <w:tcPr>
            <w:tcW w:w="719" w:type="pct"/>
            <w:gridSpan w:val="2"/>
            <w:vAlign w:val="center"/>
          </w:tcPr>
          <w:p w14:paraId="3CB4EF2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044775F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B217CA" w:rsidRPr="00B217CA" w14:paraId="41A58624" w14:textId="77777777" w:rsidTr="00F7599B">
        <w:tc>
          <w:tcPr>
            <w:tcW w:w="362" w:type="pct"/>
            <w:vAlign w:val="center"/>
          </w:tcPr>
          <w:p w14:paraId="3063516C" w14:textId="2F97F1A5"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42</w:t>
            </w:r>
            <w:r w:rsidR="00F7599B">
              <w:rPr>
                <w:rFonts w:ascii="Times New Roman" w:eastAsia="Times New Roman" w:hAnsi="Times New Roman" w:cs="Times New Roman"/>
                <w:color w:val="000000"/>
                <w:lang w:eastAsia="ru-RU"/>
              </w:rPr>
              <w:t>.</w:t>
            </w:r>
          </w:p>
        </w:tc>
        <w:tc>
          <w:tcPr>
            <w:tcW w:w="3141" w:type="pct"/>
            <w:gridSpan w:val="2"/>
            <w:vAlign w:val="center"/>
          </w:tcPr>
          <w:p w14:paraId="6D376BE1"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Болт М16</w:t>
            </w:r>
          </w:p>
        </w:tc>
        <w:tc>
          <w:tcPr>
            <w:tcW w:w="719" w:type="pct"/>
            <w:gridSpan w:val="2"/>
            <w:vAlign w:val="center"/>
          </w:tcPr>
          <w:p w14:paraId="02329A2B"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6A5107CF"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B217CA" w:rsidRPr="00B217CA" w14:paraId="3AD8C076" w14:textId="77777777" w:rsidTr="00F7599B">
        <w:tc>
          <w:tcPr>
            <w:tcW w:w="362" w:type="pct"/>
            <w:vAlign w:val="center"/>
          </w:tcPr>
          <w:p w14:paraId="0617D9D0" w14:textId="731E0BF3"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43</w:t>
            </w:r>
            <w:r w:rsidR="00F7599B">
              <w:rPr>
                <w:rFonts w:ascii="Times New Roman" w:eastAsia="Times New Roman" w:hAnsi="Times New Roman" w:cs="Times New Roman"/>
                <w:color w:val="000000"/>
                <w:lang w:eastAsia="ru-RU"/>
              </w:rPr>
              <w:t>.</w:t>
            </w:r>
          </w:p>
        </w:tc>
        <w:tc>
          <w:tcPr>
            <w:tcW w:w="3141" w:type="pct"/>
            <w:gridSpan w:val="2"/>
            <w:vAlign w:val="center"/>
          </w:tcPr>
          <w:p w14:paraId="5C0BC605"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Гайка М20</w:t>
            </w:r>
          </w:p>
        </w:tc>
        <w:tc>
          <w:tcPr>
            <w:tcW w:w="719" w:type="pct"/>
            <w:gridSpan w:val="2"/>
            <w:vAlign w:val="center"/>
          </w:tcPr>
          <w:p w14:paraId="4AB89644"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2669907D"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7</w:t>
            </w:r>
          </w:p>
        </w:tc>
      </w:tr>
      <w:tr w:rsidR="00B217CA" w:rsidRPr="00B217CA" w14:paraId="55E3BE10" w14:textId="77777777" w:rsidTr="00F7599B">
        <w:tc>
          <w:tcPr>
            <w:tcW w:w="362" w:type="pct"/>
            <w:vAlign w:val="center"/>
          </w:tcPr>
          <w:p w14:paraId="285C396C" w14:textId="62BD4E4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44</w:t>
            </w:r>
            <w:r w:rsidR="00F7599B">
              <w:rPr>
                <w:rFonts w:ascii="Times New Roman" w:eastAsia="Times New Roman" w:hAnsi="Times New Roman" w:cs="Times New Roman"/>
                <w:color w:val="000000"/>
                <w:lang w:eastAsia="ru-RU"/>
              </w:rPr>
              <w:t>.</w:t>
            </w:r>
          </w:p>
        </w:tc>
        <w:tc>
          <w:tcPr>
            <w:tcW w:w="3141" w:type="pct"/>
            <w:gridSpan w:val="2"/>
            <w:vAlign w:val="center"/>
          </w:tcPr>
          <w:p w14:paraId="7513B3CE"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Гайка М18</w:t>
            </w:r>
          </w:p>
        </w:tc>
        <w:tc>
          <w:tcPr>
            <w:tcW w:w="719" w:type="pct"/>
            <w:gridSpan w:val="2"/>
            <w:vAlign w:val="center"/>
          </w:tcPr>
          <w:p w14:paraId="0FE5E24C"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012725DA"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7</w:t>
            </w:r>
          </w:p>
        </w:tc>
      </w:tr>
      <w:tr w:rsidR="00B217CA" w:rsidRPr="00B217CA" w14:paraId="036A0B41" w14:textId="77777777" w:rsidTr="00F7599B">
        <w:tc>
          <w:tcPr>
            <w:tcW w:w="362" w:type="pct"/>
            <w:vAlign w:val="center"/>
          </w:tcPr>
          <w:p w14:paraId="1CFF498D" w14:textId="1370F44E"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45</w:t>
            </w:r>
            <w:r w:rsidR="00F7599B">
              <w:rPr>
                <w:rFonts w:ascii="Times New Roman" w:eastAsia="Times New Roman" w:hAnsi="Times New Roman" w:cs="Times New Roman"/>
                <w:color w:val="000000"/>
                <w:lang w:eastAsia="ru-RU"/>
              </w:rPr>
              <w:t>.</w:t>
            </w:r>
          </w:p>
        </w:tc>
        <w:tc>
          <w:tcPr>
            <w:tcW w:w="3141" w:type="pct"/>
            <w:gridSpan w:val="2"/>
            <w:vAlign w:val="center"/>
          </w:tcPr>
          <w:p w14:paraId="08B56E15"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Гайка М16</w:t>
            </w:r>
          </w:p>
        </w:tc>
        <w:tc>
          <w:tcPr>
            <w:tcW w:w="719" w:type="pct"/>
            <w:gridSpan w:val="2"/>
            <w:vAlign w:val="center"/>
          </w:tcPr>
          <w:p w14:paraId="334CD68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25CEA3AE"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7</w:t>
            </w:r>
          </w:p>
        </w:tc>
      </w:tr>
      <w:tr w:rsidR="00B217CA" w:rsidRPr="00B217CA" w14:paraId="2AB93EE1" w14:textId="77777777" w:rsidTr="00F7599B">
        <w:tc>
          <w:tcPr>
            <w:tcW w:w="362" w:type="pct"/>
            <w:vAlign w:val="center"/>
          </w:tcPr>
          <w:p w14:paraId="163E6334" w14:textId="6F590722"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46</w:t>
            </w:r>
            <w:r w:rsidR="00F7599B">
              <w:rPr>
                <w:rFonts w:ascii="Times New Roman" w:eastAsia="Times New Roman" w:hAnsi="Times New Roman" w:cs="Times New Roman"/>
                <w:color w:val="000000"/>
                <w:lang w:eastAsia="ru-RU"/>
              </w:rPr>
              <w:t>.</w:t>
            </w:r>
          </w:p>
        </w:tc>
        <w:tc>
          <w:tcPr>
            <w:tcW w:w="3141" w:type="pct"/>
            <w:gridSpan w:val="2"/>
            <w:vAlign w:val="center"/>
          </w:tcPr>
          <w:p w14:paraId="72708A45"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Сульфоуголь</w:t>
            </w:r>
          </w:p>
        </w:tc>
        <w:tc>
          <w:tcPr>
            <w:tcW w:w="719" w:type="pct"/>
            <w:gridSpan w:val="2"/>
            <w:vAlign w:val="center"/>
          </w:tcPr>
          <w:p w14:paraId="627564BD"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w:t>
            </w:r>
          </w:p>
        </w:tc>
        <w:tc>
          <w:tcPr>
            <w:tcW w:w="778" w:type="pct"/>
            <w:vAlign w:val="center"/>
          </w:tcPr>
          <w:p w14:paraId="4CA6813F"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01CFF62A" w14:textId="77777777" w:rsidTr="00F7599B">
        <w:tc>
          <w:tcPr>
            <w:tcW w:w="362" w:type="pct"/>
            <w:vAlign w:val="center"/>
          </w:tcPr>
          <w:p w14:paraId="1FAE1448" w14:textId="4573A966"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47</w:t>
            </w:r>
            <w:r w:rsidR="00F7599B">
              <w:rPr>
                <w:rFonts w:ascii="Times New Roman" w:eastAsia="Times New Roman" w:hAnsi="Times New Roman" w:cs="Times New Roman"/>
                <w:color w:val="000000"/>
                <w:lang w:eastAsia="ru-RU"/>
              </w:rPr>
              <w:t>.</w:t>
            </w:r>
          </w:p>
        </w:tc>
        <w:tc>
          <w:tcPr>
            <w:tcW w:w="3141" w:type="pct"/>
            <w:gridSpan w:val="2"/>
            <w:vAlign w:val="center"/>
          </w:tcPr>
          <w:p w14:paraId="744CE020"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Кварцевый песок</w:t>
            </w:r>
          </w:p>
        </w:tc>
        <w:tc>
          <w:tcPr>
            <w:tcW w:w="719" w:type="pct"/>
            <w:gridSpan w:val="2"/>
            <w:vAlign w:val="center"/>
          </w:tcPr>
          <w:p w14:paraId="443F20E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w:t>
            </w:r>
          </w:p>
        </w:tc>
        <w:tc>
          <w:tcPr>
            <w:tcW w:w="778" w:type="pct"/>
            <w:vAlign w:val="center"/>
          </w:tcPr>
          <w:p w14:paraId="44DD88A5"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3A3A4F9D" w14:textId="77777777" w:rsidTr="00F7599B">
        <w:tc>
          <w:tcPr>
            <w:tcW w:w="362" w:type="pct"/>
            <w:vAlign w:val="center"/>
          </w:tcPr>
          <w:p w14:paraId="22236308" w14:textId="01368640"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48</w:t>
            </w:r>
            <w:r w:rsidR="00F7599B">
              <w:rPr>
                <w:rFonts w:ascii="Times New Roman" w:eastAsia="Times New Roman" w:hAnsi="Times New Roman" w:cs="Times New Roman"/>
                <w:color w:val="000000"/>
                <w:lang w:eastAsia="ru-RU"/>
              </w:rPr>
              <w:t>.</w:t>
            </w:r>
          </w:p>
        </w:tc>
        <w:tc>
          <w:tcPr>
            <w:tcW w:w="3141" w:type="pct"/>
            <w:gridSpan w:val="2"/>
            <w:vAlign w:val="center"/>
          </w:tcPr>
          <w:p w14:paraId="429ADF1C"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Цемент</w:t>
            </w:r>
          </w:p>
        </w:tc>
        <w:tc>
          <w:tcPr>
            <w:tcW w:w="719" w:type="pct"/>
            <w:gridSpan w:val="2"/>
            <w:vAlign w:val="center"/>
          </w:tcPr>
          <w:p w14:paraId="4A6DFE4D"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w:t>
            </w:r>
          </w:p>
        </w:tc>
        <w:tc>
          <w:tcPr>
            <w:tcW w:w="778" w:type="pct"/>
            <w:vAlign w:val="center"/>
          </w:tcPr>
          <w:p w14:paraId="78C1B499"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0,5</w:t>
            </w:r>
          </w:p>
        </w:tc>
      </w:tr>
      <w:tr w:rsidR="00B217CA" w:rsidRPr="00B217CA" w14:paraId="12B3628A" w14:textId="77777777" w:rsidTr="00F7599B">
        <w:tc>
          <w:tcPr>
            <w:tcW w:w="362" w:type="pct"/>
            <w:vAlign w:val="center"/>
          </w:tcPr>
          <w:p w14:paraId="6A0D0197" w14:textId="23C8F0B6"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49</w:t>
            </w:r>
            <w:r w:rsidR="00F7599B">
              <w:rPr>
                <w:rFonts w:ascii="Times New Roman" w:eastAsia="Times New Roman" w:hAnsi="Times New Roman" w:cs="Times New Roman"/>
                <w:color w:val="000000"/>
                <w:lang w:eastAsia="ru-RU"/>
              </w:rPr>
              <w:t>.</w:t>
            </w:r>
          </w:p>
        </w:tc>
        <w:tc>
          <w:tcPr>
            <w:tcW w:w="3141" w:type="pct"/>
            <w:gridSpan w:val="2"/>
            <w:vAlign w:val="center"/>
          </w:tcPr>
          <w:p w14:paraId="1002E99B"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Стекло жидкое</w:t>
            </w:r>
          </w:p>
        </w:tc>
        <w:tc>
          <w:tcPr>
            <w:tcW w:w="719" w:type="pct"/>
            <w:gridSpan w:val="2"/>
            <w:vAlign w:val="center"/>
          </w:tcPr>
          <w:p w14:paraId="5AC89A6D"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5CD92D80"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B217CA" w:rsidRPr="00B217CA" w14:paraId="2F6F250D" w14:textId="77777777" w:rsidTr="00F7599B">
        <w:tc>
          <w:tcPr>
            <w:tcW w:w="362" w:type="pct"/>
            <w:vAlign w:val="center"/>
          </w:tcPr>
          <w:p w14:paraId="06D81636" w14:textId="6EC73714"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50</w:t>
            </w:r>
            <w:r w:rsidR="00F7599B">
              <w:rPr>
                <w:rFonts w:ascii="Times New Roman" w:eastAsia="Times New Roman" w:hAnsi="Times New Roman" w:cs="Times New Roman"/>
                <w:color w:val="000000"/>
                <w:lang w:eastAsia="ru-RU"/>
              </w:rPr>
              <w:t>.</w:t>
            </w:r>
          </w:p>
        </w:tc>
        <w:tc>
          <w:tcPr>
            <w:tcW w:w="3141" w:type="pct"/>
            <w:gridSpan w:val="2"/>
            <w:vAlign w:val="center"/>
          </w:tcPr>
          <w:p w14:paraId="2AD8D36F"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Подшипник6204</w:t>
            </w:r>
          </w:p>
        </w:tc>
        <w:tc>
          <w:tcPr>
            <w:tcW w:w="719" w:type="pct"/>
            <w:gridSpan w:val="2"/>
            <w:vAlign w:val="center"/>
          </w:tcPr>
          <w:p w14:paraId="5B341D8B"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795E3DA0"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4ABB0B5B" w14:textId="77777777" w:rsidTr="00F7599B">
        <w:tc>
          <w:tcPr>
            <w:tcW w:w="362" w:type="pct"/>
            <w:vAlign w:val="center"/>
          </w:tcPr>
          <w:p w14:paraId="55ED3C5D" w14:textId="6B98F21C"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51</w:t>
            </w:r>
            <w:r w:rsidR="00F7599B">
              <w:rPr>
                <w:rFonts w:ascii="Times New Roman" w:eastAsia="Times New Roman" w:hAnsi="Times New Roman" w:cs="Times New Roman"/>
                <w:color w:val="000000"/>
                <w:lang w:eastAsia="ru-RU"/>
              </w:rPr>
              <w:t>.</w:t>
            </w:r>
          </w:p>
        </w:tc>
        <w:tc>
          <w:tcPr>
            <w:tcW w:w="3141" w:type="pct"/>
            <w:gridSpan w:val="2"/>
            <w:vAlign w:val="center"/>
          </w:tcPr>
          <w:p w14:paraId="0931910F"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Подшипник6208</w:t>
            </w:r>
          </w:p>
        </w:tc>
        <w:tc>
          <w:tcPr>
            <w:tcW w:w="719" w:type="pct"/>
            <w:gridSpan w:val="2"/>
            <w:vAlign w:val="center"/>
          </w:tcPr>
          <w:p w14:paraId="4D9694AF"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24D2EC2C"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22F61C62" w14:textId="77777777" w:rsidTr="00F7599B">
        <w:tc>
          <w:tcPr>
            <w:tcW w:w="362" w:type="pct"/>
            <w:vAlign w:val="center"/>
          </w:tcPr>
          <w:p w14:paraId="04AF84D1" w14:textId="658D1DB9"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lastRenderedPageBreak/>
              <w:t>52</w:t>
            </w:r>
            <w:r w:rsidR="00F7599B">
              <w:rPr>
                <w:rFonts w:ascii="Times New Roman" w:eastAsia="Times New Roman" w:hAnsi="Times New Roman" w:cs="Times New Roman"/>
                <w:color w:val="000000"/>
                <w:lang w:eastAsia="ru-RU"/>
              </w:rPr>
              <w:t>.</w:t>
            </w:r>
          </w:p>
        </w:tc>
        <w:tc>
          <w:tcPr>
            <w:tcW w:w="3141" w:type="pct"/>
            <w:gridSpan w:val="2"/>
            <w:vAlign w:val="center"/>
          </w:tcPr>
          <w:p w14:paraId="5C8708D6"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Подшипник6309</w:t>
            </w:r>
          </w:p>
        </w:tc>
        <w:tc>
          <w:tcPr>
            <w:tcW w:w="719" w:type="pct"/>
            <w:gridSpan w:val="2"/>
            <w:vAlign w:val="center"/>
          </w:tcPr>
          <w:p w14:paraId="436ADB7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75719F38"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572E1F4B" w14:textId="77777777" w:rsidTr="00F7599B">
        <w:tc>
          <w:tcPr>
            <w:tcW w:w="362" w:type="pct"/>
            <w:vAlign w:val="center"/>
          </w:tcPr>
          <w:p w14:paraId="56ABAAF3" w14:textId="71BA1E4B"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53</w:t>
            </w:r>
            <w:r w:rsidR="00F7599B">
              <w:rPr>
                <w:rFonts w:ascii="Times New Roman" w:eastAsia="Times New Roman" w:hAnsi="Times New Roman" w:cs="Times New Roman"/>
                <w:color w:val="000000"/>
                <w:lang w:eastAsia="ru-RU"/>
              </w:rPr>
              <w:t>.</w:t>
            </w:r>
          </w:p>
        </w:tc>
        <w:tc>
          <w:tcPr>
            <w:tcW w:w="3141" w:type="pct"/>
            <w:gridSpan w:val="2"/>
            <w:vAlign w:val="center"/>
          </w:tcPr>
          <w:p w14:paraId="12CA13D5"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Подшипник6312</w:t>
            </w:r>
          </w:p>
        </w:tc>
        <w:tc>
          <w:tcPr>
            <w:tcW w:w="719" w:type="pct"/>
            <w:gridSpan w:val="2"/>
            <w:vAlign w:val="center"/>
          </w:tcPr>
          <w:p w14:paraId="6D6786E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37AF326C"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6118324B" w14:textId="77777777" w:rsidTr="00F7599B">
        <w:tc>
          <w:tcPr>
            <w:tcW w:w="362" w:type="pct"/>
            <w:vAlign w:val="center"/>
          </w:tcPr>
          <w:p w14:paraId="1F7353B8" w14:textId="0C290628"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54</w:t>
            </w:r>
            <w:r w:rsidR="00F7599B">
              <w:rPr>
                <w:rFonts w:ascii="Times New Roman" w:eastAsia="Times New Roman" w:hAnsi="Times New Roman" w:cs="Times New Roman"/>
                <w:color w:val="000000"/>
                <w:lang w:eastAsia="ru-RU"/>
              </w:rPr>
              <w:t>.</w:t>
            </w:r>
          </w:p>
        </w:tc>
        <w:tc>
          <w:tcPr>
            <w:tcW w:w="3141" w:type="pct"/>
            <w:gridSpan w:val="2"/>
            <w:vAlign w:val="center"/>
          </w:tcPr>
          <w:p w14:paraId="265F7AA9"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Смазка графитная</w:t>
            </w:r>
          </w:p>
        </w:tc>
        <w:tc>
          <w:tcPr>
            <w:tcW w:w="719" w:type="pct"/>
            <w:gridSpan w:val="2"/>
            <w:vAlign w:val="center"/>
          </w:tcPr>
          <w:p w14:paraId="37F15D71"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419A8CCB"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74685CE0" w14:textId="77777777" w:rsidTr="00F7599B">
        <w:tc>
          <w:tcPr>
            <w:tcW w:w="362" w:type="pct"/>
            <w:vAlign w:val="center"/>
          </w:tcPr>
          <w:p w14:paraId="784E4C52" w14:textId="1CDDD705"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55</w:t>
            </w:r>
            <w:r w:rsidR="00F7599B">
              <w:rPr>
                <w:rFonts w:ascii="Times New Roman" w:eastAsia="Times New Roman" w:hAnsi="Times New Roman" w:cs="Times New Roman"/>
                <w:color w:val="000000"/>
                <w:lang w:eastAsia="ru-RU"/>
              </w:rPr>
              <w:t>.</w:t>
            </w:r>
          </w:p>
        </w:tc>
        <w:tc>
          <w:tcPr>
            <w:tcW w:w="3141" w:type="pct"/>
            <w:gridSpan w:val="2"/>
            <w:vAlign w:val="center"/>
          </w:tcPr>
          <w:p w14:paraId="6ED2E743"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Смазка Циатим</w:t>
            </w:r>
          </w:p>
        </w:tc>
        <w:tc>
          <w:tcPr>
            <w:tcW w:w="719" w:type="pct"/>
            <w:gridSpan w:val="2"/>
            <w:vAlign w:val="center"/>
          </w:tcPr>
          <w:p w14:paraId="2BFEF0C0"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78" w:type="pct"/>
            <w:vAlign w:val="center"/>
          </w:tcPr>
          <w:p w14:paraId="6E66AF84"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73DD7A90" w14:textId="77777777" w:rsidTr="00F7599B">
        <w:tc>
          <w:tcPr>
            <w:tcW w:w="362" w:type="pct"/>
            <w:vAlign w:val="center"/>
          </w:tcPr>
          <w:p w14:paraId="62BFFC60" w14:textId="058E8DEC"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56</w:t>
            </w:r>
            <w:r w:rsidR="00F7599B">
              <w:rPr>
                <w:rFonts w:ascii="Times New Roman" w:eastAsia="Times New Roman" w:hAnsi="Times New Roman" w:cs="Times New Roman"/>
                <w:color w:val="000000"/>
                <w:lang w:eastAsia="ru-RU"/>
              </w:rPr>
              <w:t>.</w:t>
            </w:r>
          </w:p>
        </w:tc>
        <w:tc>
          <w:tcPr>
            <w:tcW w:w="3141" w:type="pct"/>
            <w:gridSpan w:val="2"/>
            <w:vAlign w:val="center"/>
          </w:tcPr>
          <w:p w14:paraId="7A41EA94"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Шпилька 20х1000 резьбовая</w:t>
            </w:r>
          </w:p>
        </w:tc>
        <w:tc>
          <w:tcPr>
            <w:tcW w:w="719" w:type="pct"/>
            <w:gridSpan w:val="2"/>
            <w:vAlign w:val="center"/>
          </w:tcPr>
          <w:p w14:paraId="4DD12BB2"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6C863649"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4E20A362" w14:textId="77777777" w:rsidTr="00F7599B">
        <w:tc>
          <w:tcPr>
            <w:tcW w:w="362" w:type="pct"/>
            <w:vAlign w:val="center"/>
          </w:tcPr>
          <w:p w14:paraId="12B3E3D2" w14:textId="48E74590"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57</w:t>
            </w:r>
            <w:r w:rsidR="00F7599B">
              <w:rPr>
                <w:rFonts w:ascii="Times New Roman" w:eastAsia="Times New Roman" w:hAnsi="Times New Roman" w:cs="Times New Roman"/>
                <w:color w:val="000000"/>
                <w:lang w:eastAsia="ru-RU"/>
              </w:rPr>
              <w:t>.</w:t>
            </w:r>
          </w:p>
        </w:tc>
        <w:tc>
          <w:tcPr>
            <w:tcW w:w="3141" w:type="pct"/>
            <w:gridSpan w:val="2"/>
            <w:vAlign w:val="center"/>
          </w:tcPr>
          <w:p w14:paraId="1A37AC5C"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Шланги к резакам</w:t>
            </w:r>
          </w:p>
        </w:tc>
        <w:tc>
          <w:tcPr>
            <w:tcW w:w="719" w:type="pct"/>
            <w:gridSpan w:val="2"/>
            <w:vAlign w:val="center"/>
          </w:tcPr>
          <w:p w14:paraId="64DBFA52"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78" w:type="pct"/>
            <w:vAlign w:val="center"/>
          </w:tcPr>
          <w:p w14:paraId="661EFEC4"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50</w:t>
            </w:r>
          </w:p>
        </w:tc>
      </w:tr>
      <w:tr w:rsidR="00B217CA" w:rsidRPr="00B217CA" w14:paraId="5CF467D0" w14:textId="77777777" w:rsidTr="00F7599B">
        <w:tc>
          <w:tcPr>
            <w:tcW w:w="362" w:type="pct"/>
            <w:vAlign w:val="center"/>
          </w:tcPr>
          <w:p w14:paraId="5528BBF2" w14:textId="6B64934E"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58</w:t>
            </w:r>
            <w:r w:rsidR="00F7599B">
              <w:rPr>
                <w:rFonts w:ascii="Times New Roman" w:eastAsia="Times New Roman" w:hAnsi="Times New Roman" w:cs="Times New Roman"/>
                <w:color w:val="000000"/>
                <w:lang w:eastAsia="ru-RU"/>
              </w:rPr>
              <w:t>.</w:t>
            </w:r>
          </w:p>
        </w:tc>
        <w:tc>
          <w:tcPr>
            <w:tcW w:w="3141" w:type="pct"/>
            <w:gridSpan w:val="2"/>
            <w:vAlign w:val="center"/>
          </w:tcPr>
          <w:p w14:paraId="16BF087C"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Задвижка чугун Ду50</w:t>
            </w:r>
          </w:p>
        </w:tc>
        <w:tc>
          <w:tcPr>
            <w:tcW w:w="719" w:type="pct"/>
            <w:gridSpan w:val="2"/>
            <w:vAlign w:val="center"/>
          </w:tcPr>
          <w:p w14:paraId="39B54128"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799179A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p>
        </w:tc>
      </w:tr>
      <w:tr w:rsidR="00B217CA" w:rsidRPr="00B217CA" w14:paraId="56FF4EB2" w14:textId="77777777" w:rsidTr="00F7599B">
        <w:tc>
          <w:tcPr>
            <w:tcW w:w="362" w:type="pct"/>
            <w:vAlign w:val="center"/>
          </w:tcPr>
          <w:p w14:paraId="273F6B4F" w14:textId="0C740A0E"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59</w:t>
            </w:r>
            <w:r w:rsidR="00F7599B">
              <w:rPr>
                <w:rFonts w:ascii="Times New Roman" w:eastAsia="Times New Roman" w:hAnsi="Times New Roman" w:cs="Times New Roman"/>
                <w:color w:val="000000"/>
                <w:lang w:eastAsia="ru-RU"/>
              </w:rPr>
              <w:t>.</w:t>
            </w:r>
          </w:p>
        </w:tc>
        <w:tc>
          <w:tcPr>
            <w:tcW w:w="3141" w:type="pct"/>
            <w:gridSpan w:val="2"/>
            <w:vAlign w:val="center"/>
          </w:tcPr>
          <w:p w14:paraId="470479E2"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Задвижка чугун Ду80</w:t>
            </w:r>
          </w:p>
        </w:tc>
        <w:tc>
          <w:tcPr>
            <w:tcW w:w="719" w:type="pct"/>
            <w:gridSpan w:val="2"/>
            <w:vAlign w:val="center"/>
          </w:tcPr>
          <w:p w14:paraId="11C4B82F"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42DA97D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p>
        </w:tc>
      </w:tr>
      <w:tr w:rsidR="00B217CA" w:rsidRPr="00B217CA" w14:paraId="0D200EA5" w14:textId="77777777" w:rsidTr="00F7599B">
        <w:tc>
          <w:tcPr>
            <w:tcW w:w="362" w:type="pct"/>
            <w:vAlign w:val="center"/>
          </w:tcPr>
          <w:p w14:paraId="1B7AE2BA" w14:textId="5AB27228"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60</w:t>
            </w:r>
            <w:r w:rsidR="00F7599B">
              <w:rPr>
                <w:rFonts w:ascii="Times New Roman" w:eastAsia="Times New Roman" w:hAnsi="Times New Roman" w:cs="Times New Roman"/>
                <w:color w:val="000000"/>
                <w:lang w:eastAsia="ru-RU"/>
              </w:rPr>
              <w:t>.</w:t>
            </w:r>
          </w:p>
        </w:tc>
        <w:tc>
          <w:tcPr>
            <w:tcW w:w="3141" w:type="pct"/>
            <w:gridSpan w:val="2"/>
            <w:vAlign w:val="center"/>
          </w:tcPr>
          <w:p w14:paraId="5458A7CD"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Задвижка чугун Ду100</w:t>
            </w:r>
          </w:p>
        </w:tc>
        <w:tc>
          <w:tcPr>
            <w:tcW w:w="719" w:type="pct"/>
            <w:gridSpan w:val="2"/>
            <w:vAlign w:val="center"/>
          </w:tcPr>
          <w:p w14:paraId="682A4015"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37E952F3"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p>
        </w:tc>
      </w:tr>
      <w:tr w:rsidR="00B217CA" w:rsidRPr="00B217CA" w14:paraId="3F99C2FF" w14:textId="77777777" w:rsidTr="00F7599B">
        <w:tc>
          <w:tcPr>
            <w:tcW w:w="362" w:type="pct"/>
            <w:vAlign w:val="center"/>
          </w:tcPr>
          <w:p w14:paraId="21DE85AB" w14:textId="0AD255C8"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61</w:t>
            </w:r>
            <w:r w:rsidR="00F7599B">
              <w:rPr>
                <w:rFonts w:ascii="Times New Roman" w:eastAsia="Times New Roman" w:hAnsi="Times New Roman" w:cs="Times New Roman"/>
                <w:color w:val="000000"/>
                <w:lang w:eastAsia="ru-RU"/>
              </w:rPr>
              <w:t>.</w:t>
            </w:r>
          </w:p>
        </w:tc>
        <w:tc>
          <w:tcPr>
            <w:tcW w:w="3141" w:type="pct"/>
            <w:gridSpan w:val="2"/>
            <w:vAlign w:val="center"/>
          </w:tcPr>
          <w:p w14:paraId="70BAADA9"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Задвижка чугун Ду150</w:t>
            </w:r>
          </w:p>
        </w:tc>
        <w:tc>
          <w:tcPr>
            <w:tcW w:w="719" w:type="pct"/>
            <w:gridSpan w:val="2"/>
            <w:vAlign w:val="center"/>
          </w:tcPr>
          <w:p w14:paraId="44A5239B"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0E53CADA"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0D7BBE7E" w14:textId="77777777" w:rsidTr="00F7599B">
        <w:tc>
          <w:tcPr>
            <w:tcW w:w="362" w:type="pct"/>
            <w:vAlign w:val="center"/>
          </w:tcPr>
          <w:p w14:paraId="08DA7427" w14:textId="423186B0"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62</w:t>
            </w:r>
            <w:r w:rsidR="00F7599B">
              <w:rPr>
                <w:rFonts w:ascii="Times New Roman" w:eastAsia="Times New Roman" w:hAnsi="Times New Roman" w:cs="Times New Roman"/>
                <w:color w:val="000000"/>
                <w:lang w:eastAsia="ru-RU"/>
              </w:rPr>
              <w:t>.</w:t>
            </w:r>
          </w:p>
        </w:tc>
        <w:tc>
          <w:tcPr>
            <w:tcW w:w="3141" w:type="pct"/>
            <w:gridSpan w:val="2"/>
            <w:vAlign w:val="center"/>
          </w:tcPr>
          <w:p w14:paraId="3FA6A288"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Задвижка чугун Ду200 (МЗВ)</w:t>
            </w:r>
          </w:p>
        </w:tc>
        <w:tc>
          <w:tcPr>
            <w:tcW w:w="719" w:type="pct"/>
            <w:gridSpan w:val="2"/>
            <w:vAlign w:val="center"/>
          </w:tcPr>
          <w:p w14:paraId="76B6153E"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4259E38F"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0EBAE277" w14:textId="77777777" w:rsidTr="00F7599B">
        <w:tc>
          <w:tcPr>
            <w:tcW w:w="362" w:type="pct"/>
            <w:vAlign w:val="center"/>
          </w:tcPr>
          <w:p w14:paraId="5F479D92" w14:textId="0108EE26"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63</w:t>
            </w:r>
            <w:r w:rsidR="00F7599B">
              <w:rPr>
                <w:rFonts w:ascii="Times New Roman" w:eastAsia="Times New Roman" w:hAnsi="Times New Roman" w:cs="Times New Roman"/>
                <w:color w:val="000000"/>
                <w:lang w:eastAsia="ru-RU"/>
              </w:rPr>
              <w:t>.</w:t>
            </w:r>
          </w:p>
        </w:tc>
        <w:tc>
          <w:tcPr>
            <w:tcW w:w="3141" w:type="pct"/>
            <w:gridSpan w:val="2"/>
            <w:vAlign w:val="bottom"/>
          </w:tcPr>
          <w:p w14:paraId="5974D3E9"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Кран шаровой Ду15</w:t>
            </w:r>
          </w:p>
        </w:tc>
        <w:tc>
          <w:tcPr>
            <w:tcW w:w="719" w:type="pct"/>
            <w:gridSpan w:val="2"/>
            <w:vAlign w:val="center"/>
          </w:tcPr>
          <w:p w14:paraId="71F284BB"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7FDAFA22"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p>
        </w:tc>
      </w:tr>
      <w:tr w:rsidR="00B217CA" w:rsidRPr="00B217CA" w14:paraId="3AA7FFF1" w14:textId="77777777" w:rsidTr="00F7599B">
        <w:tc>
          <w:tcPr>
            <w:tcW w:w="362" w:type="pct"/>
            <w:vAlign w:val="center"/>
          </w:tcPr>
          <w:p w14:paraId="328EA94D" w14:textId="4EA4E3F9"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64</w:t>
            </w:r>
            <w:r w:rsidR="00F7599B">
              <w:rPr>
                <w:rFonts w:ascii="Times New Roman" w:eastAsia="Times New Roman" w:hAnsi="Times New Roman" w:cs="Times New Roman"/>
                <w:color w:val="000000"/>
                <w:lang w:eastAsia="ru-RU"/>
              </w:rPr>
              <w:t>.</w:t>
            </w:r>
          </w:p>
        </w:tc>
        <w:tc>
          <w:tcPr>
            <w:tcW w:w="3141" w:type="pct"/>
            <w:gridSpan w:val="2"/>
            <w:vAlign w:val="bottom"/>
          </w:tcPr>
          <w:p w14:paraId="2601C00C"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Кран шаровой Ду20</w:t>
            </w:r>
          </w:p>
        </w:tc>
        <w:tc>
          <w:tcPr>
            <w:tcW w:w="719" w:type="pct"/>
            <w:gridSpan w:val="2"/>
            <w:vAlign w:val="center"/>
          </w:tcPr>
          <w:p w14:paraId="2C31545E"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7B7E62FA"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p>
        </w:tc>
      </w:tr>
      <w:tr w:rsidR="00B217CA" w:rsidRPr="00B217CA" w14:paraId="3B156043" w14:textId="77777777" w:rsidTr="00F7599B">
        <w:tc>
          <w:tcPr>
            <w:tcW w:w="362" w:type="pct"/>
            <w:vAlign w:val="center"/>
          </w:tcPr>
          <w:p w14:paraId="5A128269" w14:textId="26CA9BD4"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65</w:t>
            </w:r>
            <w:r w:rsidR="00F7599B">
              <w:rPr>
                <w:rFonts w:ascii="Times New Roman" w:eastAsia="Times New Roman" w:hAnsi="Times New Roman" w:cs="Times New Roman"/>
                <w:color w:val="000000"/>
                <w:lang w:eastAsia="ru-RU"/>
              </w:rPr>
              <w:t>.</w:t>
            </w:r>
          </w:p>
        </w:tc>
        <w:tc>
          <w:tcPr>
            <w:tcW w:w="3141" w:type="pct"/>
            <w:gridSpan w:val="2"/>
            <w:vAlign w:val="bottom"/>
          </w:tcPr>
          <w:p w14:paraId="1321E963"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Кран шаровой Ду25</w:t>
            </w:r>
          </w:p>
        </w:tc>
        <w:tc>
          <w:tcPr>
            <w:tcW w:w="719" w:type="pct"/>
            <w:gridSpan w:val="2"/>
            <w:vAlign w:val="center"/>
          </w:tcPr>
          <w:p w14:paraId="17033C61"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72301EAA"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p>
        </w:tc>
      </w:tr>
      <w:tr w:rsidR="00B217CA" w:rsidRPr="00B217CA" w14:paraId="1A0C56BF" w14:textId="77777777" w:rsidTr="00F7599B">
        <w:tc>
          <w:tcPr>
            <w:tcW w:w="362" w:type="pct"/>
            <w:vAlign w:val="center"/>
          </w:tcPr>
          <w:p w14:paraId="3E1AB199" w14:textId="45C8E730"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66</w:t>
            </w:r>
            <w:r w:rsidR="00F7599B">
              <w:rPr>
                <w:rFonts w:ascii="Times New Roman" w:eastAsia="Times New Roman" w:hAnsi="Times New Roman" w:cs="Times New Roman"/>
                <w:color w:val="000000"/>
                <w:lang w:eastAsia="ru-RU"/>
              </w:rPr>
              <w:t>.</w:t>
            </w:r>
          </w:p>
        </w:tc>
        <w:tc>
          <w:tcPr>
            <w:tcW w:w="3141" w:type="pct"/>
            <w:gridSpan w:val="2"/>
            <w:vAlign w:val="bottom"/>
          </w:tcPr>
          <w:p w14:paraId="211C0A75"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Кран шаровой Ду50</w:t>
            </w:r>
          </w:p>
        </w:tc>
        <w:tc>
          <w:tcPr>
            <w:tcW w:w="719" w:type="pct"/>
            <w:gridSpan w:val="2"/>
            <w:vAlign w:val="center"/>
          </w:tcPr>
          <w:p w14:paraId="4BC9F61B"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1DF34E37"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B217CA" w:rsidRPr="00B217CA" w14:paraId="7737594F" w14:textId="77777777" w:rsidTr="00F7599B">
        <w:tc>
          <w:tcPr>
            <w:tcW w:w="362" w:type="pct"/>
            <w:vAlign w:val="center"/>
          </w:tcPr>
          <w:p w14:paraId="66688ACB" w14:textId="4759E7BE"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67</w:t>
            </w:r>
            <w:r w:rsidR="00F7599B">
              <w:rPr>
                <w:rFonts w:ascii="Times New Roman" w:eastAsia="Times New Roman" w:hAnsi="Times New Roman" w:cs="Times New Roman"/>
                <w:color w:val="000000"/>
                <w:lang w:eastAsia="ru-RU"/>
              </w:rPr>
              <w:t>.</w:t>
            </w:r>
          </w:p>
        </w:tc>
        <w:tc>
          <w:tcPr>
            <w:tcW w:w="3141" w:type="pct"/>
            <w:gridSpan w:val="2"/>
            <w:vAlign w:val="bottom"/>
          </w:tcPr>
          <w:p w14:paraId="53A16A6E"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Обр. клапан межфланцевый Ду100</w:t>
            </w:r>
          </w:p>
        </w:tc>
        <w:tc>
          <w:tcPr>
            <w:tcW w:w="719" w:type="pct"/>
            <w:gridSpan w:val="2"/>
            <w:vAlign w:val="center"/>
          </w:tcPr>
          <w:p w14:paraId="727CF23F"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3E66577E"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4FE83921" w14:textId="77777777" w:rsidTr="00F7599B">
        <w:tc>
          <w:tcPr>
            <w:tcW w:w="362" w:type="pct"/>
            <w:vAlign w:val="center"/>
          </w:tcPr>
          <w:p w14:paraId="216A120E" w14:textId="5F1C2C8D"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68</w:t>
            </w:r>
            <w:r w:rsidR="00F7599B">
              <w:rPr>
                <w:rFonts w:ascii="Times New Roman" w:eastAsia="Times New Roman" w:hAnsi="Times New Roman" w:cs="Times New Roman"/>
                <w:color w:val="000000"/>
                <w:lang w:eastAsia="ru-RU"/>
              </w:rPr>
              <w:t>.</w:t>
            </w:r>
          </w:p>
        </w:tc>
        <w:tc>
          <w:tcPr>
            <w:tcW w:w="3141" w:type="pct"/>
            <w:gridSpan w:val="2"/>
            <w:vAlign w:val="bottom"/>
          </w:tcPr>
          <w:p w14:paraId="7D435B5B"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Обр. клапан межфланцевый Ду150</w:t>
            </w:r>
          </w:p>
        </w:tc>
        <w:tc>
          <w:tcPr>
            <w:tcW w:w="719" w:type="pct"/>
            <w:gridSpan w:val="2"/>
            <w:vAlign w:val="center"/>
          </w:tcPr>
          <w:p w14:paraId="1C149BB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5DA64D16"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217CA" w:rsidRPr="00B217CA" w14:paraId="1BE0A85C" w14:textId="77777777" w:rsidTr="00F7599B">
        <w:tc>
          <w:tcPr>
            <w:tcW w:w="362" w:type="pct"/>
            <w:vAlign w:val="center"/>
          </w:tcPr>
          <w:p w14:paraId="1AE495A9" w14:textId="56E616D5"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69</w:t>
            </w:r>
            <w:r w:rsidR="00F7599B">
              <w:rPr>
                <w:rFonts w:ascii="Times New Roman" w:eastAsia="Times New Roman" w:hAnsi="Times New Roman" w:cs="Times New Roman"/>
                <w:color w:val="000000"/>
                <w:lang w:eastAsia="ru-RU"/>
              </w:rPr>
              <w:t>.</w:t>
            </w:r>
          </w:p>
        </w:tc>
        <w:tc>
          <w:tcPr>
            <w:tcW w:w="3141" w:type="pct"/>
            <w:gridSpan w:val="2"/>
            <w:vAlign w:val="bottom"/>
          </w:tcPr>
          <w:p w14:paraId="4E4E32BC" w14:textId="77777777" w:rsidR="00B217CA" w:rsidRPr="00F7599B" w:rsidRDefault="00B217CA" w:rsidP="00B217CA">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Обр. клапан межфланцевый Ду200</w:t>
            </w:r>
          </w:p>
        </w:tc>
        <w:tc>
          <w:tcPr>
            <w:tcW w:w="719" w:type="pct"/>
            <w:gridSpan w:val="2"/>
            <w:vAlign w:val="center"/>
          </w:tcPr>
          <w:p w14:paraId="28FD34EF"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78" w:type="pct"/>
            <w:vAlign w:val="center"/>
          </w:tcPr>
          <w:p w14:paraId="14E4781D" w14:textId="77777777" w:rsidR="00B217CA" w:rsidRPr="00F7599B" w:rsidRDefault="00B217CA" w:rsidP="00B217CA">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D0A38" w:rsidRPr="00B217CA" w14:paraId="05EBD0E5" w14:textId="77777777" w:rsidTr="00E67EC6">
        <w:tc>
          <w:tcPr>
            <w:tcW w:w="5000" w:type="pct"/>
            <w:gridSpan w:val="6"/>
            <w:shd w:val="clear" w:color="auto" w:fill="A6A6A6" w:themeFill="background1" w:themeFillShade="A6"/>
            <w:vAlign w:val="center"/>
          </w:tcPr>
          <w:p w14:paraId="45EF3C5F" w14:textId="2159BA14" w:rsidR="00BD0A38" w:rsidRPr="00E67EC6" w:rsidRDefault="00BD0A38" w:rsidP="00B217CA">
            <w:pPr>
              <w:spacing w:after="0" w:line="240" w:lineRule="auto"/>
              <w:jc w:val="center"/>
              <w:rPr>
                <w:rFonts w:ascii="Times New Roman" w:eastAsia="Times New Roman" w:hAnsi="Times New Roman" w:cs="Times New Roman"/>
                <w:b/>
                <w:bCs/>
                <w:color w:val="000000"/>
                <w:sz w:val="24"/>
                <w:szCs w:val="24"/>
                <w:lang w:eastAsia="ru-RU"/>
              </w:rPr>
            </w:pPr>
            <w:r w:rsidRPr="00E67EC6">
              <w:rPr>
                <w:rFonts w:ascii="Times New Roman" w:eastAsia="Times New Roman" w:hAnsi="Times New Roman" w:cs="Times New Roman"/>
                <w:b/>
                <w:bCs/>
                <w:color w:val="000000"/>
                <w:sz w:val="24"/>
                <w:szCs w:val="24"/>
                <w:lang w:eastAsia="ru-RU"/>
              </w:rPr>
              <w:t>ООО «ТВС»</w:t>
            </w:r>
          </w:p>
        </w:tc>
      </w:tr>
      <w:tr w:rsidR="00BD0A38" w:rsidRPr="003A4824" w14:paraId="04BD32AD" w14:textId="77777777" w:rsidTr="00E67EC6">
        <w:trPr>
          <w:trHeight w:val="70"/>
        </w:trPr>
        <w:tc>
          <w:tcPr>
            <w:tcW w:w="5000" w:type="pct"/>
            <w:gridSpan w:val="6"/>
          </w:tcPr>
          <w:p w14:paraId="5D28E3EF"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Инструмент</w:t>
            </w:r>
          </w:p>
        </w:tc>
      </w:tr>
      <w:tr w:rsidR="00BD0A38" w:rsidRPr="003A4824" w14:paraId="63664B26" w14:textId="77777777" w:rsidTr="00F7599B">
        <w:tc>
          <w:tcPr>
            <w:tcW w:w="362" w:type="pct"/>
          </w:tcPr>
          <w:p w14:paraId="694DCB12" w14:textId="77777777" w:rsidR="00BD0A38" w:rsidRPr="00F7599B" w:rsidRDefault="00BD0A38" w:rsidP="00433B7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c>
          <w:tcPr>
            <w:tcW w:w="3121" w:type="pct"/>
          </w:tcPr>
          <w:p w14:paraId="68746287" w14:textId="77777777" w:rsidR="00BD0A38" w:rsidRPr="00F7599B" w:rsidRDefault="00BD0A38"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Мотопомпа Champion GTP80</w:t>
            </w:r>
          </w:p>
        </w:tc>
        <w:tc>
          <w:tcPr>
            <w:tcW w:w="721" w:type="pct"/>
            <w:gridSpan w:val="2"/>
          </w:tcPr>
          <w:p w14:paraId="53F4D1F3" w14:textId="7ECEDF6B"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Pr>
          <w:p w14:paraId="7227293F"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 1</w:t>
            </w:r>
          </w:p>
        </w:tc>
      </w:tr>
      <w:tr w:rsidR="00BD0A38" w:rsidRPr="003A4824" w14:paraId="21433B54" w14:textId="77777777" w:rsidTr="00F7599B">
        <w:tc>
          <w:tcPr>
            <w:tcW w:w="362" w:type="pct"/>
          </w:tcPr>
          <w:p w14:paraId="665DD4FB"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c>
          <w:tcPr>
            <w:tcW w:w="3121" w:type="pct"/>
          </w:tcPr>
          <w:p w14:paraId="38C09BC4" w14:textId="77777777" w:rsidR="00BD0A38" w:rsidRPr="00F7599B" w:rsidRDefault="00BD0A38"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Комплект слесарного инструмента</w:t>
            </w:r>
          </w:p>
        </w:tc>
        <w:tc>
          <w:tcPr>
            <w:tcW w:w="721" w:type="pct"/>
            <w:gridSpan w:val="2"/>
          </w:tcPr>
          <w:p w14:paraId="50248E56"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комплект</w:t>
            </w:r>
          </w:p>
        </w:tc>
        <w:tc>
          <w:tcPr>
            <w:tcW w:w="796" w:type="pct"/>
            <w:gridSpan w:val="2"/>
          </w:tcPr>
          <w:p w14:paraId="257554CE"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1 </w:t>
            </w:r>
          </w:p>
        </w:tc>
      </w:tr>
      <w:tr w:rsidR="00BD0A38" w14:paraId="1C953898" w14:textId="77777777" w:rsidTr="00F7599B">
        <w:tc>
          <w:tcPr>
            <w:tcW w:w="362" w:type="pct"/>
          </w:tcPr>
          <w:p w14:paraId="2B47CCD9"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p>
        </w:tc>
        <w:tc>
          <w:tcPr>
            <w:tcW w:w="3121" w:type="pct"/>
          </w:tcPr>
          <w:p w14:paraId="7C8A77AC" w14:textId="77777777" w:rsidR="00BD0A38" w:rsidRPr="00F7599B" w:rsidRDefault="00BD0A38"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Пост газорезки (ацетилен ,кислород)</w:t>
            </w:r>
          </w:p>
        </w:tc>
        <w:tc>
          <w:tcPr>
            <w:tcW w:w="721" w:type="pct"/>
            <w:gridSpan w:val="2"/>
          </w:tcPr>
          <w:p w14:paraId="671DEF54"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комплект</w:t>
            </w:r>
          </w:p>
        </w:tc>
        <w:tc>
          <w:tcPr>
            <w:tcW w:w="796" w:type="pct"/>
            <w:gridSpan w:val="2"/>
          </w:tcPr>
          <w:p w14:paraId="02734E73"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D0A38" w14:paraId="2E98D151" w14:textId="77777777" w:rsidTr="00F7599B">
        <w:tc>
          <w:tcPr>
            <w:tcW w:w="362" w:type="pct"/>
          </w:tcPr>
          <w:p w14:paraId="23A8D625"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w:t>
            </w:r>
          </w:p>
        </w:tc>
        <w:tc>
          <w:tcPr>
            <w:tcW w:w="3121" w:type="pct"/>
          </w:tcPr>
          <w:p w14:paraId="1F2C1964" w14:textId="63D6AAA2" w:rsidR="00BD0A38" w:rsidRPr="00F7599B" w:rsidRDefault="005C4A7F"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Передвижная электростанция (б</w:t>
            </w:r>
            <w:r w:rsidR="00BD0A38" w:rsidRPr="00F7599B">
              <w:rPr>
                <w:rFonts w:ascii="Times New Roman" w:eastAsia="Times New Roman" w:hAnsi="Times New Roman" w:cs="Times New Roman"/>
                <w:color w:val="000000"/>
                <w:lang w:eastAsia="ru-RU"/>
              </w:rPr>
              <w:t>ензиновый генератор 6,5</w:t>
            </w:r>
            <w:r w:rsidRPr="00F7599B">
              <w:rPr>
                <w:rFonts w:ascii="Times New Roman" w:eastAsia="Times New Roman" w:hAnsi="Times New Roman" w:cs="Times New Roman"/>
                <w:color w:val="000000"/>
                <w:lang w:eastAsia="ru-RU"/>
              </w:rPr>
              <w:t xml:space="preserve"> </w:t>
            </w:r>
            <w:r w:rsidR="00BD0A38" w:rsidRPr="00F7599B">
              <w:rPr>
                <w:rFonts w:ascii="Times New Roman" w:eastAsia="Times New Roman" w:hAnsi="Times New Roman" w:cs="Times New Roman"/>
                <w:color w:val="000000"/>
                <w:lang w:eastAsia="ru-RU"/>
              </w:rPr>
              <w:t>квт</w:t>
            </w:r>
            <w:r w:rsidRPr="00F7599B">
              <w:rPr>
                <w:rFonts w:ascii="Times New Roman" w:eastAsia="Times New Roman" w:hAnsi="Times New Roman" w:cs="Times New Roman"/>
                <w:color w:val="000000"/>
                <w:lang w:eastAsia="ru-RU"/>
              </w:rPr>
              <w:t>)</w:t>
            </w:r>
          </w:p>
        </w:tc>
        <w:tc>
          <w:tcPr>
            <w:tcW w:w="721" w:type="pct"/>
            <w:gridSpan w:val="2"/>
          </w:tcPr>
          <w:p w14:paraId="79D6E3E5" w14:textId="6FE267FF"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Pr>
          <w:p w14:paraId="43F1CED6"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BD0A38" w:rsidRPr="003A4824" w14:paraId="7F9D68E6" w14:textId="77777777" w:rsidTr="00E67EC6">
        <w:tc>
          <w:tcPr>
            <w:tcW w:w="5000" w:type="pct"/>
            <w:gridSpan w:val="6"/>
          </w:tcPr>
          <w:p w14:paraId="37A2E7A5"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Средства пожаротушения</w:t>
            </w:r>
          </w:p>
        </w:tc>
      </w:tr>
      <w:tr w:rsidR="00BD0A38" w:rsidRPr="003A4824" w14:paraId="00B84B5D" w14:textId="77777777" w:rsidTr="00F7599B">
        <w:tc>
          <w:tcPr>
            <w:tcW w:w="362" w:type="pct"/>
          </w:tcPr>
          <w:p w14:paraId="54CE3617"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c>
          <w:tcPr>
            <w:tcW w:w="3121" w:type="pct"/>
          </w:tcPr>
          <w:p w14:paraId="05FDF7FC" w14:textId="77777777" w:rsidR="00BD0A38" w:rsidRPr="00F7599B" w:rsidRDefault="00BD0A38"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Огнетушитель порошковый переносной</w:t>
            </w:r>
          </w:p>
          <w:p w14:paraId="7B1F3A09" w14:textId="586016E2" w:rsidR="00BD0A38" w:rsidRPr="00F7599B" w:rsidRDefault="00BD0A38"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  «Меланти», ОП-8(з)-ABCE-01</w:t>
            </w:r>
          </w:p>
        </w:tc>
        <w:tc>
          <w:tcPr>
            <w:tcW w:w="721" w:type="pct"/>
            <w:gridSpan w:val="2"/>
          </w:tcPr>
          <w:p w14:paraId="78027403"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Pr>
          <w:p w14:paraId="112983F7" w14:textId="2AACB385" w:rsidR="00BD0A38" w:rsidRPr="00F7599B" w:rsidRDefault="00C73F2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p>
        </w:tc>
      </w:tr>
      <w:tr w:rsidR="00BD0A38" w:rsidRPr="003A4824" w14:paraId="7C5E5DA4" w14:textId="77777777" w:rsidTr="00E67EC6">
        <w:tc>
          <w:tcPr>
            <w:tcW w:w="5000" w:type="pct"/>
            <w:gridSpan w:val="6"/>
          </w:tcPr>
          <w:p w14:paraId="392FDDD7"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Средства индивидуальной защиты</w:t>
            </w:r>
          </w:p>
        </w:tc>
      </w:tr>
      <w:tr w:rsidR="00BD0A38" w:rsidRPr="003A4824" w14:paraId="35CA4F56" w14:textId="77777777" w:rsidTr="00F7599B">
        <w:tc>
          <w:tcPr>
            <w:tcW w:w="362" w:type="pct"/>
          </w:tcPr>
          <w:p w14:paraId="4B3B4E65"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c>
          <w:tcPr>
            <w:tcW w:w="3121" w:type="pct"/>
          </w:tcPr>
          <w:p w14:paraId="3D3B4F3C" w14:textId="77777777" w:rsidR="00BD0A38" w:rsidRPr="00F7599B" w:rsidRDefault="00BD0A38"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Спецодежда</w:t>
            </w:r>
          </w:p>
        </w:tc>
        <w:tc>
          <w:tcPr>
            <w:tcW w:w="721" w:type="pct"/>
            <w:gridSpan w:val="2"/>
          </w:tcPr>
          <w:p w14:paraId="275B82C5"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комплект</w:t>
            </w:r>
          </w:p>
        </w:tc>
        <w:tc>
          <w:tcPr>
            <w:tcW w:w="796" w:type="pct"/>
            <w:gridSpan w:val="2"/>
          </w:tcPr>
          <w:p w14:paraId="7CB48E76"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 4</w:t>
            </w:r>
          </w:p>
        </w:tc>
      </w:tr>
      <w:tr w:rsidR="00BD0A38" w:rsidRPr="003A4824" w14:paraId="774CECD9" w14:textId="77777777" w:rsidTr="00F7599B">
        <w:tc>
          <w:tcPr>
            <w:tcW w:w="362" w:type="pct"/>
          </w:tcPr>
          <w:p w14:paraId="2D52637F"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c>
          <w:tcPr>
            <w:tcW w:w="3121" w:type="pct"/>
          </w:tcPr>
          <w:p w14:paraId="4CBFBD07" w14:textId="77777777" w:rsidR="00BD0A38" w:rsidRPr="00F7599B" w:rsidRDefault="00BD0A38"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Респиратор</w:t>
            </w:r>
          </w:p>
        </w:tc>
        <w:tc>
          <w:tcPr>
            <w:tcW w:w="721" w:type="pct"/>
            <w:gridSpan w:val="2"/>
          </w:tcPr>
          <w:p w14:paraId="72C390BA"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Pr>
          <w:p w14:paraId="539431F2"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 4</w:t>
            </w:r>
          </w:p>
        </w:tc>
      </w:tr>
      <w:tr w:rsidR="00BD0A38" w:rsidRPr="003A4824" w14:paraId="453BF07F" w14:textId="77777777" w:rsidTr="00E67EC6">
        <w:tc>
          <w:tcPr>
            <w:tcW w:w="5000" w:type="pct"/>
            <w:gridSpan w:val="6"/>
          </w:tcPr>
          <w:p w14:paraId="5D273C2A"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Материалы</w:t>
            </w:r>
          </w:p>
        </w:tc>
      </w:tr>
      <w:tr w:rsidR="00BD0A38" w:rsidRPr="003A4824" w14:paraId="6FB46DE5" w14:textId="77777777" w:rsidTr="00F7599B">
        <w:tc>
          <w:tcPr>
            <w:tcW w:w="362" w:type="pct"/>
          </w:tcPr>
          <w:p w14:paraId="27861ECA"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c>
          <w:tcPr>
            <w:tcW w:w="3121" w:type="pct"/>
          </w:tcPr>
          <w:p w14:paraId="5F57FF60" w14:textId="77777777" w:rsidR="00BD0A38" w:rsidRPr="00F7599B" w:rsidRDefault="00BD0A38"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ст. Ду 219</w:t>
            </w:r>
          </w:p>
        </w:tc>
        <w:tc>
          <w:tcPr>
            <w:tcW w:w="721" w:type="pct"/>
            <w:gridSpan w:val="2"/>
          </w:tcPr>
          <w:p w14:paraId="4DECF777"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Pr>
          <w:p w14:paraId="16DE7829"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 6</w:t>
            </w:r>
          </w:p>
        </w:tc>
      </w:tr>
      <w:tr w:rsidR="00BD0A38" w:rsidRPr="003A4824" w14:paraId="65E3DB22" w14:textId="77777777" w:rsidTr="00F7599B">
        <w:tc>
          <w:tcPr>
            <w:tcW w:w="362" w:type="pct"/>
          </w:tcPr>
          <w:p w14:paraId="77E8E273" w14:textId="2E4CFCB1" w:rsidR="00BD0A38" w:rsidRPr="00F7599B" w:rsidRDefault="00433B7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c>
          <w:tcPr>
            <w:tcW w:w="3121" w:type="pct"/>
          </w:tcPr>
          <w:p w14:paraId="3C444426" w14:textId="77777777" w:rsidR="00BD0A38" w:rsidRPr="00F7599B" w:rsidRDefault="00BD0A38"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ст. Ду 159</w:t>
            </w:r>
          </w:p>
        </w:tc>
        <w:tc>
          <w:tcPr>
            <w:tcW w:w="721" w:type="pct"/>
            <w:gridSpan w:val="2"/>
          </w:tcPr>
          <w:p w14:paraId="21F72EB6"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Pr>
          <w:p w14:paraId="22C7CBD8"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w:t>
            </w:r>
          </w:p>
        </w:tc>
      </w:tr>
      <w:tr w:rsidR="00BD0A38" w:rsidRPr="003A4824" w14:paraId="59CC1236" w14:textId="77777777" w:rsidTr="00F7599B">
        <w:tc>
          <w:tcPr>
            <w:tcW w:w="362" w:type="pct"/>
          </w:tcPr>
          <w:p w14:paraId="715A93FF" w14:textId="0423DE01" w:rsidR="00BD0A38" w:rsidRPr="00F7599B" w:rsidRDefault="00433B7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p>
        </w:tc>
        <w:tc>
          <w:tcPr>
            <w:tcW w:w="3121" w:type="pct"/>
          </w:tcPr>
          <w:p w14:paraId="3AEC8603" w14:textId="77777777" w:rsidR="00BD0A38" w:rsidRPr="00F7599B" w:rsidRDefault="00BD0A38"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ст. Ду 108</w:t>
            </w:r>
          </w:p>
        </w:tc>
        <w:tc>
          <w:tcPr>
            <w:tcW w:w="721" w:type="pct"/>
            <w:gridSpan w:val="2"/>
          </w:tcPr>
          <w:p w14:paraId="1EDDFBFB"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Pr>
          <w:p w14:paraId="45188C52"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w:t>
            </w:r>
          </w:p>
        </w:tc>
      </w:tr>
      <w:tr w:rsidR="00BD0A38" w:rsidRPr="003A4824" w14:paraId="1270A9DB" w14:textId="77777777" w:rsidTr="00F7599B">
        <w:tc>
          <w:tcPr>
            <w:tcW w:w="362" w:type="pct"/>
          </w:tcPr>
          <w:p w14:paraId="04E37517" w14:textId="3608B6AA" w:rsidR="00BD0A38" w:rsidRPr="00F7599B" w:rsidRDefault="00433B7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w:t>
            </w:r>
          </w:p>
        </w:tc>
        <w:tc>
          <w:tcPr>
            <w:tcW w:w="3121" w:type="pct"/>
          </w:tcPr>
          <w:p w14:paraId="250FB42C" w14:textId="77777777" w:rsidR="00BD0A38" w:rsidRPr="00F7599B" w:rsidRDefault="00BD0A38"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ст. Ду 89</w:t>
            </w:r>
          </w:p>
        </w:tc>
        <w:tc>
          <w:tcPr>
            <w:tcW w:w="721" w:type="pct"/>
            <w:gridSpan w:val="2"/>
          </w:tcPr>
          <w:p w14:paraId="667FB407"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Pr>
          <w:p w14:paraId="4C2A6BA6"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w:t>
            </w:r>
          </w:p>
        </w:tc>
      </w:tr>
      <w:tr w:rsidR="00BD0A38" w:rsidRPr="003A4824" w14:paraId="2D4E1058" w14:textId="77777777" w:rsidTr="00F7599B">
        <w:tc>
          <w:tcPr>
            <w:tcW w:w="362" w:type="pct"/>
          </w:tcPr>
          <w:p w14:paraId="0730F547" w14:textId="4B692558" w:rsidR="00BD0A38" w:rsidRPr="00F7599B" w:rsidRDefault="00433B7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w:t>
            </w:r>
          </w:p>
        </w:tc>
        <w:tc>
          <w:tcPr>
            <w:tcW w:w="3121" w:type="pct"/>
          </w:tcPr>
          <w:p w14:paraId="7C3E598A" w14:textId="77777777" w:rsidR="00BD0A38" w:rsidRPr="00F7599B" w:rsidRDefault="00BD0A38"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ст. Ду 76</w:t>
            </w:r>
          </w:p>
        </w:tc>
        <w:tc>
          <w:tcPr>
            <w:tcW w:w="721" w:type="pct"/>
            <w:gridSpan w:val="2"/>
          </w:tcPr>
          <w:p w14:paraId="7EFDFE89"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Pr>
          <w:p w14:paraId="711AD443"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w:t>
            </w:r>
          </w:p>
        </w:tc>
      </w:tr>
      <w:tr w:rsidR="00BD0A38" w:rsidRPr="003A4824" w14:paraId="1F017CC2" w14:textId="77777777" w:rsidTr="00F7599B">
        <w:tc>
          <w:tcPr>
            <w:tcW w:w="362" w:type="pct"/>
          </w:tcPr>
          <w:p w14:paraId="26D5B924" w14:textId="40D93441" w:rsidR="00BD0A38" w:rsidRPr="00F7599B" w:rsidRDefault="00433B7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w:t>
            </w:r>
          </w:p>
        </w:tc>
        <w:tc>
          <w:tcPr>
            <w:tcW w:w="3121" w:type="pct"/>
          </w:tcPr>
          <w:p w14:paraId="702C6441" w14:textId="77777777" w:rsidR="00BD0A38" w:rsidRPr="00F7599B" w:rsidRDefault="00BD0A38" w:rsidP="00BD0A38">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ст. Ду 57</w:t>
            </w:r>
          </w:p>
        </w:tc>
        <w:tc>
          <w:tcPr>
            <w:tcW w:w="721" w:type="pct"/>
            <w:gridSpan w:val="2"/>
          </w:tcPr>
          <w:p w14:paraId="720F0B12"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Pr>
          <w:p w14:paraId="46289C50" w14:textId="77777777" w:rsidR="00BD0A38" w:rsidRPr="00F7599B" w:rsidRDefault="00BD0A38" w:rsidP="00BD0A38">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w:t>
            </w:r>
          </w:p>
        </w:tc>
      </w:tr>
      <w:tr w:rsidR="00E67EC6" w:rsidRPr="003A4824" w14:paraId="29E9C30F" w14:textId="77777777" w:rsidTr="00E67EC6">
        <w:tc>
          <w:tcPr>
            <w:tcW w:w="5000" w:type="pct"/>
            <w:gridSpan w:val="6"/>
            <w:shd w:val="clear" w:color="auto" w:fill="A6A6A6" w:themeFill="background1" w:themeFillShade="A6"/>
          </w:tcPr>
          <w:p w14:paraId="347FE7BB" w14:textId="6E3DEAA0" w:rsidR="00E67EC6" w:rsidRPr="00E67EC6" w:rsidRDefault="00E67EC6" w:rsidP="00BD0A38">
            <w:pPr>
              <w:spacing w:after="0" w:line="240" w:lineRule="auto"/>
              <w:jc w:val="center"/>
              <w:rPr>
                <w:rFonts w:ascii="Times New Roman" w:eastAsia="Times New Roman" w:hAnsi="Times New Roman" w:cs="Times New Roman"/>
                <w:b/>
                <w:bCs/>
                <w:color w:val="000000"/>
                <w:sz w:val="24"/>
                <w:szCs w:val="24"/>
                <w:lang w:eastAsia="ru-RU"/>
              </w:rPr>
            </w:pPr>
            <w:r w:rsidRPr="00E67EC6">
              <w:rPr>
                <w:rFonts w:ascii="Times New Roman" w:eastAsia="Times New Roman" w:hAnsi="Times New Roman" w:cs="Times New Roman"/>
                <w:b/>
                <w:bCs/>
                <w:color w:val="000000"/>
                <w:sz w:val="24"/>
                <w:szCs w:val="24"/>
                <w:lang w:eastAsia="ru-RU"/>
              </w:rPr>
              <w:t>ООО «Глобус»</w:t>
            </w:r>
          </w:p>
        </w:tc>
      </w:tr>
      <w:tr w:rsidR="00433B78" w:rsidRPr="003A4824" w14:paraId="3E26FE35" w14:textId="77777777" w:rsidTr="00433B78">
        <w:tc>
          <w:tcPr>
            <w:tcW w:w="5000" w:type="pct"/>
            <w:gridSpan w:val="6"/>
          </w:tcPr>
          <w:p w14:paraId="484FF2EB" w14:textId="1AA0DBD8" w:rsidR="00433B78" w:rsidRPr="00433B78" w:rsidRDefault="00433B78" w:rsidP="00BD0A38">
            <w:pPr>
              <w:spacing w:after="0" w:line="240" w:lineRule="auto"/>
              <w:jc w:val="center"/>
              <w:rPr>
                <w:rFonts w:ascii="Times New Roman" w:eastAsia="Times New Roman" w:hAnsi="Times New Roman" w:cs="Times New Roman"/>
                <w:b/>
                <w:bCs/>
                <w:color w:val="000000"/>
                <w:sz w:val="24"/>
                <w:szCs w:val="24"/>
                <w:lang w:eastAsia="ru-RU"/>
              </w:rPr>
            </w:pPr>
            <w:r w:rsidRPr="00433B78">
              <w:rPr>
                <w:rFonts w:ascii="Times New Roman" w:eastAsia="Times New Roman" w:hAnsi="Times New Roman" w:cs="Times New Roman"/>
                <w:color w:val="000000"/>
                <w:sz w:val="24"/>
                <w:szCs w:val="24"/>
                <w:lang w:eastAsia="ru-RU"/>
              </w:rPr>
              <w:t>Материалы</w:t>
            </w:r>
          </w:p>
        </w:tc>
      </w:tr>
      <w:tr w:rsidR="00E67EC6" w:rsidRPr="00E67EC6" w14:paraId="26CAC403" w14:textId="77777777" w:rsidTr="00F7599B">
        <w:tc>
          <w:tcPr>
            <w:tcW w:w="362" w:type="pct"/>
            <w:tcBorders>
              <w:top w:val="single" w:sz="4" w:space="0" w:color="auto"/>
              <w:left w:val="single" w:sz="4" w:space="0" w:color="auto"/>
              <w:bottom w:val="single" w:sz="4" w:space="0" w:color="auto"/>
              <w:right w:val="single" w:sz="4" w:space="0" w:color="auto"/>
            </w:tcBorders>
          </w:tcPr>
          <w:p w14:paraId="0A954995" w14:textId="59079430"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1C34814B"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бесшовная 273*8 ст 20</w:t>
            </w:r>
          </w:p>
        </w:tc>
        <w:tc>
          <w:tcPr>
            <w:tcW w:w="721" w:type="pct"/>
            <w:gridSpan w:val="2"/>
            <w:tcBorders>
              <w:top w:val="single" w:sz="4" w:space="0" w:color="auto"/>
              <w:left w:val="single" w:sz="4" w:space="0" w:color="auto"/>
              <w:bottom w:val="single" w:sz="4" w:space="0" w:color="auto"/>
              <w:right w:val="single" w:sz="4" w:space="0" w:color="auto"/>
            </w:tcBorders>
          </w:tcPr>
          <w:p w14:paraId="2550DB83"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2A01EC16"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49D16E6F" w14:textId="77777777" w:rsidTr="00F7599B">
        <w:tc>
          <w:tcPr>
            <w:tcW w:w="362" w:type="pct"/>
            <w:tcBorders>
              <w:top w:val="single" w:sz="4" w:space="0" w:color="auto"/>
              <w:left w:val="single" w:sz="4" w:space="0" w:color="auto"/>
              <w:bottom w:val="single" w:sz="4" w:space="0" w:color="auto"/>
              <w:right w:val="single" w:sz="4" w:space="0" w:color="auto"/>
            </w:tcBorders>
          </w:tcPr>
          <w:p w14:paraId="4BCE6D86" w14:textId="12CCDE7D"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494C7DA1"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бесшовная г/д 377*9</w:t>
            </w:r>
          </w:p>
        </w:tc>
        <w:tc>
          <w:tcPr>
            <w:tcW w:w="721" w:type="pct"/>
            <w:gridSpan w:val="2"/>
            <w:tcBorders>
              <w:top w:val="single" w:sz="4" w:space="0" w:color="auto"/>
              <w:left w:val="single" w:sz="4" w:space="0" w:color="auto"/>
              <w:bottom w:val="single" w:sz="4" w:space="0" w:color="auto"/>
              <w:right w:val="single" w:sz="4" w:space="0" w:color="auto"/>
            </w:tcBorders>
          </w:tcPr>
          <w:p w14:paraId="167C5C10"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3BE48BBC"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454D3221" w14:textId="77777777" w:rsidTr="00F7599B">
        <w:tc>
          <w:tcPr>
            <w:tcW w:w="362" w:type="pct"/>
            <w:tcBorders>
              <w:top w:val="single" w:sz="4" w:space="0" w:color="auto"/>
              <w:left w:val="single" w:sz="4" w:space="0" w:color="auto"/>
              <w:bottom w:val="single" w:sz="4" w:space="0" w:color="auto"/>
              <w:right w:val="single" w:sz="4" w:space="0" w:color="auto"/>
            </w:tcBorders>
          </w:tcPr>
          <w:p w14:paraId="02866894" w14:textId="58802E36"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7966977B"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бесшовная г/д 57*5</w:t>
            </w:r>
          </w:p>
        </w:tc>
        <w:tc>
          <w:tcPr>
            <w:tcW w:w="721" w:type="pct"/>
            <w:gridSpan w:val="2"/>
            <w:tcBorders>
              <w:top w:val="single" w:sz="4" w:space="0" w:color="auto"/>
              <w:left w:val="single" w:sz="4" w:space="0" w:color="auto"/>
              <w:bottom w:val="single" w:sz="4" w:space="0" w:color="auto"/>
              <w:right w:val="single" w:sz="4" w:space="0" w:color="auto"/>
            </w:tcBorders>
          </w:tcPr>
          <w:p w14:paraId="6FCE3FD8"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56744378"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133D78A9" w14:textId="77777777" w:rsidTr="00F7599B">
        <w:tc>
          <w:tcPr>
            <w:tcW w:w="362" w:type="pct"/>
            <w:tcBorders>
              <w:top w:val="single" w:sz="4" w:space="0" w:color="auto"/>
              <w:left w:val="single" w:sz="4" w:space="0" w:color="auto"/>
              <w:bottom w:val="single" w:sz="4" w:space="0" w:color="auto"/>
              <w:right w:val="single" w:sz="4" w:space="0" w:color="auto"/>
            </w:tcBorders>
          </w:tcPr>
          <w:p w14:paraId="3D88E62B" w14:textId="4879AE6D"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47F2D2B7"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бесшовная г/д 76*5</w:t>
            </w:r>
          </w:p>
        </w:tc>
        <w:tc>
          <w:tcPr>
            <w:tcW w:w="721" w:type="pct"/>
            <w:gridSpan w:val="2"/>
            <w:tcBorders>
              <w:top w:val="single" w:sz="4" w:space="0" w:color="auto"/>
              <w:left w:val="single" w:sz="4" w:space="0" w:color="auto"/>
              <w:bottom w:val="single" w:sz="4" w:space="0" w:color="auto"/>
              <w:right w:val="single" w:sz="4" w:space="0" w:color="auto"/>
            </w:tcBorders>
          </w:tcPr>
          <w:p w14:paraId="498AA12E"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66562E5C"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689E4DD4" w14:textId="77777777" w:rsidTr="00F7599B">
        <w:tc>
          <w:tcPr>
            <w:tcW w:w="362" w:type="pct"/>
            <w:tcBorders>
              <w:top w:val="single" w:sz="4" w:space="0" w:color="auto"/>
              <w:left w:val="single" w:sz="4" w:space="0" w:color="auto"/>
              <w:bottom w:val="single" w:sz="4" w:space="0" w:color="auto"/>
              <w:right w:val="single" w:sz="4" w:space="0" w:color="auto"/>
            </w:tcBorders>
          </w:tcPr>
          <w:p w14:paraId="384A9AD3" w14:textId="7F255925"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212269AB"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бесшовная г/д 89*6</w:t>
            </w:r>
          </w:p>
        </w:tc>
        <w:tc>
          <w:tcPr>
            <w:tcW w:w="721" w:type="pct"/>
            <w:gridSpan w:val="2"/>
            <w:tcBorders>
              <w:top w:val="single" w:sz="4" w:space="0" w:color="auto"/>
              <w:left w:val="single" w:sz="4" w:space="0" w:color="auto"/>
              <w:bottom w:val="single" w:sz="4" w:space="0" w:color="auto"/>
              <w:right w:val="single" w:sz="4" w:space="0" w:color="auto"/>
            </w:tcBorders>
          </w:tcPr>
          <w:p w14:paraId="403C96DE"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6F74A301"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10FB0543" w14:textId="77777777" w:rsidTr="00F7599B">
        <w:tc>
          <w:tcPr>
            <w:tcW w:w="362" w:type="pct"/>
            <w:tcBorders>
              <w:top w:val="single" w:sz="4" w:space="0" w:color="auto"/>
              <w:left w:val="single" w:sz="4" w:space="0" w:color="auto"/>
              <w:bottom w:val="single" w:sz="4" w:space="0" w:color="auto"/>
              <w:right w:val="single" w:sz="4" w:space="0" w:color="auto"/>
            </w:tcBorders>
          </w:tcPr>
          <w:p w14:paraId="1C1CB095" w14:textId="56D9E091"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13AF138E"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бесшовная г/д 108*6(4,5-5)</w:t>
            </w:r>
          </w:p>
        </w:tc>
        <w:tc>
          <w:tcPr>
            <w:tcW w:w="721" w:type="pct"/>
            <w:gridSpan w:val="2"/>
            <w:tcBorders>
              <w:top w:val="single" w:sz="4" w:space="0" w:color="auto"/>
              <w:left w:val="single" w:sz="4" w:space="0" w:color="auto"/>
              <w:bottom w:val="single" w:sz="4" w:space="0" w:color="auto"/>
              <w:right w:val="single" w:sz="4" w:space="0" w:color="auto"/>
            </w:tcBorders>
          </w:tcPr>
          <w:p w14:paraId="3E8DF6BE"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673FADCA"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493D177F" w14:textId="77777777" w:rsidTr="00F7599B">
        <w:tc>
          <w:tcPr>
            <w:tcW w:w="362" w:type="pct"/>
            <w:tcBorders>
              <w:top w:val="single" w:sz="4" w:space="0" w:color="auto"/>
              <w:left w:val="single" w:sz="4" w:space="0" w:color="auto"/>
              <w:bottom w:val="single" w:sz="4" w:space="0" w:color="auto"/>
              <w:right w:val="single" w:sz="4" w:space="0" w:color="auto"/>
            </w:tcBorders>
          </w:tcPr>
          <w:p w14:paraId="09059DE1" w14:textId="7F890BE4"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7</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37867F9B"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бесшовная г/д 133*6</w:t>
            </w:r>
          </w:p>
        </w:tc>
        <w:tc>
          <w:tcPr>
            <w:tcW w:w="721" w:type="pct"/>
            <w:gridSpan w:val="2"/>
            <w:tcBorders>
              <w:top w:val="single" w:sz="4" w:space="0" w:color="auto"/>
              <w:left w:val="single" w:sz="4" w:space="0" w:color="auto"/>
              <w:bottom w:val="single" w:sz="4" w:space="0" w:color="auto"/>
              <w:right w:val="single" w:sz="4" w:space="0" w:color="auto"/>
            </w:tcBorders>
          </w:tcPr>
          <w:p w14:paraId="3DDA1FFF"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740A466F"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52F29427" w14:textId="77777777" w:rsidTr="00F7599B">
        <w:tc>
          <w:tcPr>
            <w:tcW w:w="362" w:type="pct"/>
            <w:tcBorders>
              <w:top w:val="single" w:sz="4" w:space="0" w:color="auto"/>
              <w:left w:val="single" w:sz="4" w:space="0" w:color="auto"/>
              <w:bottom w:val="single" w:sz="4" w:space="0" w:color="auto"/>
              <w:right w:val="single" w:sz="4" w:space="0" w:color="auto"/>
            </w:tcBorders>
          </w:tcPr>
          <w:p w14:paraId="47BB30B0" w14:textId="479A1546"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8</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7347A9B3"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бесшовная г/д 159*6</w:t>
            </w:r>
          </w:p>
        </w:tc>
        <w:tc>
          <w:tcPr>
            <w:tcW w:w="721" w:type="pct"/>
            <w:gridSpan w:val="2"/>
            <w:tcBorders>
              <w:top w:val="single" w:sz="4" w:space="0" w:color="auto"/>
              <w:left w:val="single" w:sz="4" w:space="0" w:color="auto"/>
              <w:bottom w:val="single" w:sz="4" w:space="0" w:color="auto"/>
              <w:right w:val="single" w:sz="4" w:space="0" w:color="auto"/>
            </w:tcBorders>
          </w:tcPr>
          <w:p w14:paraId="1F462919"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61A35B4D"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67434CEE" w14:textId="77777777" w:rsidTr="00F7599B">
        <w:tc>
          <w:tcPr>
            <w:tcW w:w="362" w:type="pct"/>
            <w:tcBorders>
              <w:top w:val="single" w:sz="4" w:space="0" w:color="auto"/>
              <w:left w:val="single" w:sz="4" w:space="0" w:color="auto"/>
              <w:bottom w:val="single" w:sz="4" w:space="0" w:color="auto"/>
              <w:right w:val="single" w:sz="4" w:space="0" w:color="auto"/>
            </w:tcBorders>
          </w:tcPr>
          <w:p w14:paraId="3F2A8DAF" w14:textId="7D2F0A8C"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9</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5E8A5388"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бесшовная г/д 219*7</w:t>
            </w:r>
          </w:p>
        </w:tc>
        <w:tc>
          <w:tcPr>
            <w:tcW w:w="721" w:type="pct"/>
            <w:gridSpan w:val="2"/>
            <w:tcBorders>
              <w:top w:val="single" w:sz="4" w:space="0" w:color="auto"/>
              <w:left w:val="single" w:sz="4" w:space="0" w:color="auto"/>
              <w:bottom w:val="single" w:sz="4" w:space="0" w:color="auto"/>
              <w:right w:val="single" w:sz="4" w:space="0" w:color="auto"/>
            </w:tcBorders>
          </w:tcPr>
          <w:p w14:paraId="7BB363E4"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2C0C19B7"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04D189E3" w14:textId="77777777" w:rsidTr="00F7599B">
        <w:tc>
          <w:tcPr>
            <w:tcW w:w="362" w:type="pct"/>
            <w:tcBorders>
              <w:top w:val="single" w:sz="4" w:space="0" w:color="auto"/>
              <w:left w:val="single" w:sz="4" w:space="0" w:color="auto"/>
              <w:bottom w:val="single" w:sz="4" w:space="0" w:color="auto"/>
              <w:right w:val="single" w:sz="4" w:space="0" w:color="auto"/>
            </w:tcBorders>
          </w:tcPr>
          <w:p w14:paraId="1BEB434B" w14:textId="10B4A130"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2B815F40"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бесшовная г/д 426*8</w:t>
            </w:r>
          </w:p>
        </w:tc>
        <w:tc>
          <w:tcPr>
            <w:tcW w:w="721" w:type="pct"/>
            <w:gridSpan w:val="2"/>
            <w:tcBorders>
              <w:top w:val="single" w:sz="4" w:space="0" w:color="auto"/>
              <w:left w:val="single" w:sz="4" w:space="0" w:color="auto"/>
              <w:bottom w:val="single" w:sz="4" w:space="0" w:color="auto"/>
              <w:right w:val="single" w:sz="4" w:space="0" w:color="auto"/>
            </w:tcBorders>
          </w:tcPr>
          <w:p w14:paraId="1D2FED46"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52AE53CC"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171FD44B" w14:textId="77777777" w:rsidTr="00F7599B">
        <w:tc>
          <w:tcPr>
            <w:tcW w:w="362" w:type="pct"/>
            <w:tcBorders>
              <w:top w:val="single" w:sz="4" w:space="0" w:color="auto"/>
              <w:left w:val="single" w:sz="4" w:space="0" w:color="auto"/>
              <w:bottom w:val="single" w:sz="4" w:space="0" w:color="auto"/>
              <w:right w:val="single" w:sz="4" w:space="0" w:color="auto"/>
            </w:tcBorders>
          </w:tcPr>
          <w:p w14:paraId="75A37598" w14:textId="7C985985"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11</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1AE347E6"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бесшовная г/д 530*8</w:t>
            </w:r>
          </w:p>
        </w:tc>
        <w:tc>
          <w:tcPr>
            <w:tcW w:w="721" w:type="pct"/>
            <w:gridSpan w:val="2"/>
            <w:tcBorders>
              <w:top w:val="single" w:sz="4" w:space="0" w:color="auto"/>
              <w:left w:val="single" w:sz="4" w:space="0" w:color="auto"/>
              <w:bottom w:val="single" w:sz="4" w:space="0" w:color="auto"/>
              <w:right w:val="single" w:sz="4" w:space="0" w:color="auto"/>
            </w:tcBorders>
          </w:tcPr>
          <w:p w14:paraId="1C4A09D0"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5F67406F"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331827C3" w14:textId="77777777" w:rsidTr="00F7599B">
        <w:tc>
          <w:tcPr>
            <w:tcW w:w="362" w:type="pct"/>
            <w:tcBorders>
              <w:top w:val="single" w:sz="4" w:space="0" w:color="auto"/>
              <w:left w:val="single" w:sz="4" w:space="0" w:color="auto"/>
              <w:bottom w:val="single" w:sz="4" w:space="0" w:color="auto"/>
              <w:right w:val="single" w:sz="4" w:space="0" w:color="auto"/>
            </w:tcBorders>
          </w:tcPr>
          <w:p w14:paraId="3B1FFF4A" w14:textId="7BAF2E29"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12</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55917CA5"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бесшовная г/д 730*8 (или ЭС)</w:t>
            </w:r>
          </w:p>
        </w:tc>
        <w:tc>
          <w:tcPr>
            <w:tcW w:w="721" w:type="pct"/>
            <w:gridSpan w:val="2"/>
            <w:tcBorders>
              <w:top w:val="single" w:sz="4" w:space="0" w:color="auto"/>
              <w:left w:val="single" w:sz="4" w:space="0" w:color="auto"/>
              <w:bottom w:val="single" w:sz="4" w:space="0" w:color="auto"/>
              <w:right w:val="single" w:sz="4" w:space="0" w:color="auto"/>
            </w:tcBorders>
          </w:tcPr>
          <w:p w14:paraId="496799B6"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2680B7CE"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05C94A0B" w14:textId="77777777" w:rsidTr="00F7599B">
        <w:tc>
          <w:tcPr>
            <w:tcW w:w="362" w:type="pct"/>
            <w:tcBorders>
              <w:top w:val="single" w:sz="4" w:space="0" w:color="auto"/>
              <w:left w:val="single" w:sz="4" w:space="0" w:color="auto"/>
              <w:bottom w:val="single" w:sz="4" w:space="0" w:color="auto"/>
              <w:right w:val="single" w:sz="4" w:space="0" w:color="auto"/>
            </w:tcBorders>
          </w:tcPr>
          <w:p w14:paraId="40BA3A15" w14:textId="0A8ADC00"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lastRenderedPageBreak/>
              <w:t>13</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43531417"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котловая беcшовная  (ф60х3;ф60х4; ф83х3,5; ф28х3;  ф273х10; ф89х5; 219х10)  каждого типоразмера</w:t>
            </w:r>
          </w:p>
        </w:tc>
        <w:tc>
          <w:tcPr>
            <w:tcW w:w="721" w:type="pct"/>
            <w:gridSpan w:val="2"/>
            <w:tcBorders>
              <w:top w:val="single" w:sz="4" w:space="0" w:color="auto"/>
              <w:left w:val="single" w:sz="4" w:space="0" w:color="auto"/>
              <w:bottom w:val="single" w:sz="4" w:space="0" w:color="auto"/>
              <w:right w:val="single" w:sz="4" w:space="0" w:color="auto"/>
            </w:tcBorders>
          </w:tcPr>
          <w:p w14:paraId="653695BD"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7A1B5643"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5215230E" w14:textId="77777777" w:rsidTr="00F7599B">
        <w:tc>
          <w:tcPr>
            <w:tcW w:w="362" w:type="pct"/>
            <w:tcBorders>
              <w:top w:val="single" w:sz="4" w:space="0" w:color="auto"/>
              <w:left w:val="single" w:sz="4" w:space="0" w:color="auto"/>
              <w:bottom w:val="single" w:sz="4" w:space="0" w:color="auto"/>
              <w:right w:val="single" w:sz="4" w:space="0" w:color="auto"/>
            </w:tcBorders>
          </w:tcPr>
          <w:p w14:paraId="162A4BA9" w14:textId="0C269E48"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14</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6FA546B1"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котловая беcшовная для Евротермов (ф51х3,5; ф51х3,5; ф219х10; ф28х3) каждого типоразмера</w:t>
            </w:r>
          </w:p>
        </w:tc>
        <w:tc>
          <w:tcPr>
            <w:tcW w:w="721" w:type="pct"/>
            <w:gridSpan w:val="2"/>
            <w:tcBorders>
              <w:top w:val="single" w:sz="4" w:space="0" w:color="auto"/>
              <w:left w:val="single" w:sz="4" w:space="0" w:color="auto"/>
              <w:bottom w:val="single" w:sz="4" w:space="0" w:color="auto"/>
              <w:right w:val="single" w:sz="4" w:space="0" w:color="auto"/>
            </w:tcBorders>
          </w:tcPr>
          <w:p w14:paraId="3295EC43"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3C9598D6"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6A897D99" w14:textId="77777777" w:rsidTr="00F7599B">
        <w:tc>
          <w:tcPr>
            <w:tcW w:w="362" w:type="pct"/>
            <w:tcBorders>
              <w:top w:val="single" w:sz="4" w:space="0" w:color="auto"/>
              <w:left w:val="single" w:sz="4" w:space="0" w:color="auto"/>
              <w:bottom w:val="single" w:sz="4" w:space="0" w:color="auto"/>
              <w:right w:val="single" w:sz="4" w:space="0" w:color="auto"/>
            </w:tcBorders>
          </w:tcPr>
          <w:p w14:paraId="0FEEBDB6" w14:textId="4092DF10"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15</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54F098A0"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Труба котловая беcшовная для котлов ДЕ (ф147*6; ф147*9; ф51*2,5; ф57*3; ф159*4,4; ф38*3; ф38*3; ф108*4,5);</w:t>
            </w:r>
          </w:p>
        </w:tc>
        <w:tc>
          <w:tcPr>
            <w:tcW w:w="721" w:type="pct"/>
            <w:gridSpan w:val="2"/>
            <w:tcBorders>
              <w:top w:val="single" w:sz="4" w:space="0" w:color="auto"/>
              <w:left w:val="single" w:sz="4" w:space="0" w:color="auto"/>
              <w:bottom w:val="single" w:sz="4" w:space="0" w:color="auto"/>
              <w:right w:val="single" w:sz="4" w:space="0" w:color="auto"/>
            </w:tcBorders>
          </w:tcPr>
          <w:p w14:paraId="2D1C2418"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2BA16AC3"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E67EC6" w:rsidRPr="00E67EC6" w14:paraId="26BE3A42" w14:textId="77777777" w:rsidTr="00F7599B">
        <w:tc>
          <w:tcPr>
            <w:tcW w:w="362" w:type="pct"/>
            <w:tcBorders>
              <w:top w:val="single" w:sz="4" w:space="0" w:color="auto"/>
              <w:left w:val="single" w:sz="4" w:space="0" w:color="auto"/>
              <w:bottom w:val="single" w:sz="4" w:space="0" w:color="auto"/>
              <w:right w:val="single" w:sz="4" w:space="0" w:color="auto"/>
            </w:tcBorders>
          </w:tcPr>
          <w:p w14:paraId="2D7EBDAB" w14:textId="5D843769"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16</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723F055C"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Ду-80 Ру-16</w:t>
            </w:r>
          </w:p>
        </w:tc>
        <w:tc>
          <w:tcPr>
            <w:tcW w:w="721" w:type="pct"/>
            <w:gridSpan w:val="2"/>
            <w:tcBorders>
              <w:top w:val="single" w:sz="4" w:space="0" w:color="auto"/>
              <w:left w:val="single" w:sz="4" w:space="0" w:color="auto"/>
              <w:bottom w:val="single" w:sz="4" w:space="0" w:color="auto"/>
              <w:right w:val="single" w:sz="4" w:space="0" w:color="auto"/>
            </w:tcBorders>
          </w:tcPr>
          <w:p w14:paraId="76BD9C1F"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31B3B49"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19330BE5" w14:textId="77777777" w:rsidTr="00F7599B">
        <w:tc>
          <w:tcPr>
            <w:tcW w:w="362" w:type="pct"/>
            <w:tcBorders>
              <w:top w:val="single" w:sz="4" w:space="0" w:color="auto"/>
              <w:left w:val="single" w:sz="4" w:space="0" w:color="auto"/>
              <w:bottom w:val="single" w:sz="4" w:space="0" w:color="auto"/>
              <w:right w:val="single" w:sz="4" w:space="0" w:color="auto"/>
            </w:tcBorders>
          </w:tcPr>
          <w:p w14:paraId="6ACDCE8A" w14:textId="344EA5BD"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17</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747978CB"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Ду-100 Ру-16</w:t>
            </w:r>
          </w:p>
        </w:tc>
        <w:tc>
          <w:tcPr>
            <w:tcW w:w="721" w:type="pct"/>
            <w:gridSpan w:val="2"/>
            <w:tcBorders>
              <w:top w:val="single" w:sz="4" w:space="0" w:color="auto"/>
              <w:left w:val="single" w:sz="4" w:space="0" w:color="auto"/>
              <w:bottom w:val="single" w:sz="4" w:space="0" w:color="auto"/>
              <w:right w:val="single" w:sz="4" w:space="0" w:color="auto"/>
            </w:tcBorders>
          </w:tcPr>
          <w:p w14:paraId="731BFCE7"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3C21F2F"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08AE01A2" w14:textId="77777777" w:rsidTr="00F7599B">
        <w:tc>
          <w:tcPr>
            <w:tcW w:w="362" w:type="pct"/>
            <w:tcBorders>
              <w:top w:val="single" w:sz="4" w:space="0" w:color="auto"/>
              <w:left w:val="single" w:sz="4" w:space="0" w:color="auto"/>
              <w:bottom w:val="single" w:sz="4" w:space="0" w:color="auto"/>
              <w:right w:val="single" w:sz="4" w:space="0" w:color="auto"/>
            </w:tcBorders>
          </w:tcPr>
          <w:p w14:paraId="565BFE0C" w14:textId="48392165"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18</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222DF27F"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Ду-150 Ру-16</w:t>
            </w:r>
          </w:p>
        </w:tc>
        <w:tc>
          <w:tcPr>
            <w:tcW w:w="721" w:type="pct"/>
            <w:gridSpan w:val="2"/>
            <w:tcBorders>
              <w:top w:val="single" w:sz="4" w:space="0" w:color="auto"/>
              <w:left w:val="single" w:sz="4" w:space="0" w:color="auto"/>
              <w:bottom w:val="single" w:sz="4" w:space="0" w:color="auto"/>
              <w:right w:val="single" w:sz="4" w:space="0" w:color="auto"/>
            </w:tcBorders>
          </w:tcPr>
          <w:p w14:paraId="57BCA756"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B6C66BB"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75709F62" w14:textId="77777777" w:rsidTr="00F7599B">
        <w:tc>
          <w:tcPr>
            <w:tcW w:w="362" w:type="pct"/>
            <w:tcBorders>
              <w:top w:val="single" w:sz="4" w:space="0" w:color="auto"/>
              <w:left w:val="single" w:sz="4" w:space="0" w:color="auto"/>
              <w:bottom w:val="single" w:sz="4" w:space="0" w:color="auto"/>
              <w:right w:val="single" w:sz="4" w:space="0" w:color="auto"/>
            </w:tcBorders>
          </w:tcPr>
          <w:p w14:paraId="16815455" w14:textId="52C30272"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19</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7A8D085B"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Ду-200 Ру-16</w:t>
            </w:r>
          </w:p>
        </w:tc>
        <w:tc>
          <w:tcPr>
            <w:tcW w:w="721" w:type="pct"/>
            <w:gridSpan w:val="2"/>
            <w:tcBorders>
              <w:top w:val="single" w:sz="4" w:space="0" w:color="auto"/>
              <w:left w:val="single" w:sz="4" w:space="0" w:color="auto"/>
              <w:bottom w:val="single" w:sz="4" w:space="0" w:color="auto"/>
              <w:right w:val="single" w:sz="4" w:space="0" w:color="auto"/>
            </w:tcBorders>
          </w:tcPr>
          <w:p w14:paraId="0F869634"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393D0835"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3D0B5FEC" w14:textId="77777777" w:rsidTr="00F7599B">
        <w:tc>
          <w:tcPr>
            <w:tcW w:w="362" w:type="pct"/>
            <w:tcBorders>
              <w:top w:val="single" w:sz="4" w:space="0" w:color="auto"/>
              <w:left w:val="single" w:sz="4" w:space="0" w:color="auto"/>
              <w:bottom w:val="single" w:sz="4" w:space="0" w:color="auto"/>
              <w:right w:val="single" w:sz="4" w:space="0" w:color="auto"/>
            </w:tcBorders>
          </w:tcPr>
          <w:p w14:paraId="7C9F7366" w14:textId="1E41B8B1"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0C1B198D"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Ду-250 Ру-16</w:t>
            </w:r>
          </w:p>
        </w:tc>
        <w:tc>
          <w:tcPr>
            <w:tcW w:w="721" w:type="pct"/>
            <w:gridSpan w:val="2"/>
            <w:tcBorders>
              <w:top w:val="single" w:sz="4" w:space="0" w:color="auto"/>
              <w:left w:val="single" w:sz="4" w:space="0" w:color="auto"/>
              <w:bottom w:val="single" w:sz="4" w:space="0" w:color="auto"/>
              <w:right w:val="single" w:sz="4" w:space="0" w:color="auto"/>
            </w:tcBorders>
          </w:tcPr>
          <w:p w14:paraId="06AFF5B1"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27713502"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0C0F13AE" w14:textId="77777777" w:rsidTr="00F7599B">
        <w:tc>
          <w:tcPr>
            <w:tcW w:w="362" w:type="pct"/>
            <w:tcBorders>
              <w:top w:val="single" w:sz="4" w:space="0" w:color="auto"/>
              <w:left w:val="single" w:sz="4" w:space="0" w:color="auto"/>
              <w:bottom w:val="single" w:sz="4" w:space="0" w:color="auto"/>
              <w:right w:val="single" w:sz="4" w:space="0" w:color="auto"/>
            </w:tcBorders>
          </w:tcPr>
          <w:p w14:paraId="786BC489" w14:textId="5A5719A5"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21</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595FB9DF"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Ду-300 РУ-16</w:t>
            </w:r>
          </w:p>
        </w:tc>
        <w:tc>
          <w:tcPr>
            <w:tcW w:w="721" w:type="pct"/>
            <w:gridSpan w:val="2"/>
            <w:tcBorders>
              <w:top w:val="single" w:sz="4" w:space="0" w:color="auto"/>
              <w:left w:val="single" w:sz="4" w:space="0" w:color="auto"/>
              <w:bottom w:val="single" w:sz="4" w:space="0" w:color="auto"/>
              <w:right w:val="single" w:sz="4" w:space="0" w:color="auto"/>
            </w:tcBorders>
          </w:tcPr>
          <w:p w14:paraId="486A94D3"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3BDC434F"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0B51AA1C" w14:textId="77777777" w:rsidTr="00F7599B">
        <w:tc>
          <w:tcPr>
            <w:tcW w:w="362" w:type="pct"/>
            <w:tcBorders>
              <w:top w:val="single" w:sz="4" w:space="0" w:color="auto"/>
              <w:left w:val="single" w:sz="4" w:space="0" w:color="auto"/>
              <w:bottom w:val="single" w:sz="4" w:space="0" w:color="auto"/>
              <w:right w:val="single" w:sz="4" w:space="0" w:color="auto"/>
            </w:tcBorders>
          </w:tcPr>
          <w:p w14:paraId="3972B5DB" w14:textId="5A7FA362"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22</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00B75C84"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Ду-350 Ру-16</w:t>
            </w:r>
          </w:p>
        </w:tc>
        <w:tc>
          <w:tcPr>
            <w:tcW w:w="721" w:type="pct"/>
            <w:gridSpan w:val="2"/>
            <w:tcBorders>
              <w:top w:val="single" w:sz="4" w:space="0" w:color="auto"/>
              <w:left w:val="single" w:sz="4" w:space="0" w:color="auto"/>
              <w:bottom w:val="single" w:sz="4" w:space="0" w:color="auto"/>
              <w:right w:val="single" w:sz="4" w:space="0" w:color="auto"/>
            </w:tcBorders>
          </w:tcPr>
          <w:p w14:paraId="1564F226"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CAA4624"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676465F6" w14:textId="77777777" w:rsidTr="00F7599B">
        <w:tc>
          <w:tcPr>
            <w:tcW w:w="362" w:type="pct"/>
            <w:tcBorders>
              <w:top w:val="single" w:sz="4" w:space="0" w:color="auto"/>
              <w:left w:val="single" w:sz="4" w:space="0" w:color="auto"/>
              <w:bottom w:val="single" w:sz="4" w:space="0" w:color="auto"/>
              <w:right w:val="single" w:sz="4" w:space="0" w:color="auto"/>
            </w:tcBorders>
          </w:tcPr>
          <w:p w14:paraId="56F7B9DB" w14:textId="6DABDBA3"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23</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78A1DD8C"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Ду-50 Ру-16</w:t>
            </w:r>
          </w:p>
        </w:tc>
        <w:tc>
          <w:tcPr>
            <w:tcW w:w="721" w:type="pct"/>
            <w:gridSpan w:val="2"/>
            <w:tcBorders>
              <w:top w:val="single" w:sz="4" w:space="0" w:color="auto"/>
              <w:left w:val="single" w:sz="4" w:space="0" w:color="auto"/>
              <w:bottom w:val="single" w:sz="4" w:space="0" w:color="auto"/>
              <w:right w:val="single" w:sz="4" w:space="0" w:color="auto"/>
            </w:tcBorders>
          </w:tcPr>
          <w:p w14:paraId="74BD3FA3"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B3F531E"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69411B29" w14:textId="77777777" w:rsidTr="00F7599B">
        <w:tc>
          <w:tcPr>
            <w:tcW w:w="362" w:type="pct"/>
            <w:tcBorders>
              <w:top w:val="single" w:sz="4" w:space="0" w:color="auto"/>
              <w:left w:val="single" w:sz="4" w:space="0" w:color="auto"/>
              <w:bottom w:val="single" w:sz="4" w:space="0" w:color="auto"/>
              <w:right w:val="single" w:sz="4" w:space="0" w:color="auto"/>
            </w:tcBorders>
          </w:tcPr>
          <w:p w14:paraId="11A873D3" w14:textId="7515F1C6"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24</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067016E2"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Ду-500 РУ-16</w:t>
            </w:r>
          </w:p>
        </w:tc>
        <w:tc>
          <w:tcPr>
            <w:tcW w:w="721" w:type="pct"/>
            <w:gridSpan w:val="2"/>
            <w:tcBorders>
              <w:top w:val="single" w:sz="4" w:space="0" w:color="auto"/>
              <w:left w:val="single" w:sz="4" w:space="0" w:color="auto"/>
              <w:bottom w:val="single" w:sz="4" w:space="0" w:color="auto"/>
              <w:right w:val="single" w:sz="4" w:space="0" w:color="auto"/>
            </w:tcBorders>
          </w:tcPr>
          <w:p w14:paraId="152A9C8B"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EC43C11"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73C6F48A" w14:textId="77777777" w:rsidTr="00F7599B">
        <w:tc>
          <w:tcPr>
            <w:tcW w:w="362" w:type="pct"/>
            <w:tcBorders>
              <w:top w:val="single" w:sz="4" w:space="0" w:color="auto"/>
              <w:left w:val="single" w:sz="4" w:space="0" w:color="auto"/>
              <w:bottom w:val="single" w:sz="4" w:space="0" w:color="auto"/>
              <w:right w:val="single" w:sz="4" w:space="0" w:color="auto"/>
            </w:tcBorders>
          </w:tcPr>
          <w:p w14:paraId="01BBDC93" w14:textId="65E938FB"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25</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1F099D5D"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Ду-450 РУ-16</w:t>
            </w:r>
          </w:p>
        </w:tc>
        <w:tc>
          <w:tcPr>
            <w:tcW w:w="721" w:type="pct"/>
            <w:gridSpan w:val="2"/>
            <w:tcBorders>
              <w:top w:val="single" w:sz="4" w:space="0" w:color="auto"/>
              <w:left w:val="single" w:sz="4" w:space="0" w:color="auto"/>
              <w:bottom w:val="single" w:sz="4" w:space="0" w:color="auto"/>
              <w:right w:val="single" w:sz="4" w:space="0" w:color="auto"/>
            </w:tcBorders>
          </w:tcPr>
          <w:p w14:paraId="4EE6C7D6"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68D3F6D"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623C4F4C" w14:textId="77777777" w:rsidTr="00F7599B">
        <w:tc>
          <w:tcPr>
            <w:tcW w:w="362" w:type="pct"/>
            <w:tcBorders>
              <w:top w:val="single" w:sz="4" w:space="0" w:color="auto"/>
              <w:left w:val="single" w:sz="4" w:space="0" w:color="auto"/>
              <w:bottom w:val="single" w:sz="4" w:space="0" w:color="auto"/>
              <w:right w:val="single" w:sz="4" w:space="0" w:color="auto"/>
            </w:tcBorders>
          </w:tcPr>
          <w:p w14:paraId="32A037F6" w14:textId="3F3BDF5B"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26</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478FAC83"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Ду-400 РУ-16</w:t>
            </w:r>
          </w:p>
        </w:tc>
        <w:tc>
          <w:tcPr>
            <w:tcW w:w="721" w:type="pct"/>
            <w:gridSpan w:val="2"/>
            <w:tcBorders>
              <w:top w:val="single" w:sz="4" w:space="0" w:color="auto"/>
              <w:left w:val="single" w:sz="4" w:space="0" w:color="auto"/>
              <w:bottom w:val="single" w:sz="4" w:space="0" w:color="auto"/>
              <w:right w:val="single" w:sz="4" w:space="0" w:color="auto"/>
            </w:tcBorders>
          </w:tcPr>
          <w:p w14:paraId="6DD9F6C1"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DDC29CC"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1A059A08" w14:textId="77777777" w:rsidTr="00F7599B">
        <w:tc>
          <w:tcPr>
            <w:tcW w:w="362" w:type="pct"/>
            <w:tcBorders>
              <w:top w:val="single" w:sz="4" w:space="0" w:color="auto"/>
              <w:left w:val="single" w:sz="4" w:space="0" w:color="auto"/>
              <w:bottom w:val="single" w:sz="4" w:space="0" w:color="auto"/>
              <w:right w:val="single" w:sz="4" w:space="0" w:color="auto"/>
            </w:tcBorders>
          </w:tcPr>
          <w:p w14:paraId="3EBB0ECB" w14:textId="32DB161A"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27</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29336913"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Ду-80 Ру-25</w:t>
            </w:r>
          </w:p>
        </w:tc>
        <w:tc>
          <w:tcPr>
            <w:tcW w:w="721" w:type="pct"/>
            <w:gridSpan w:val="2"/>
            <w:tcBorders>
              <w:top w:val="single" w:sz="4" w:space="0" w:color="auto"/>
              <w:left w:val="single" w:sz="4" w:space="0" w:color="auto"/>
              <w:bottom w:val="single" w:sz="4" w:space="0" w:color="auto"/>
              <w:right w:val="single" w:sz="4" w:space="0" w:color="auto"/>
            </w:tcBorders>
          </w:tcPr>
          <w:p w14:paraId="3452C3E3"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631A7F7"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4F18613D" w14:textId="77777777" w:rsidTr="00F7599B">
        <w:tc>
          <w:tcPr>
            <w:tcW w:w="362" w:type="pct"/>
            <w:tcBorders>
              <w:top w:val="single" w:sz="4" w:space="0" w:color="auto"/>
              <w:left w:val="single" w:sz="4" w:space="0" w:color="auto"/>
              <w:bottom w:val="single" w:sz="4" w:space="0" w:color="auto"/>
              <w:right w:val="single" w:sz="4" w:space="0" w:color="auto"/>
            </w:tcBorders>
          </w:tcPr>
          <w:p w14:paraId="63F2DC93" w14:textId="19EBB126"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28</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7704F207"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Ду-100 Ру-25</w:t>
            </w:r>
          </w:p>
        </w:tc>
        <w:tc>
          <w:tcPr>
            <w:tcW w:w="721" w:type="pct"/>
            <w:gridSpan w:val="2"/>
            <w:tcBorders>
              <w:top w:val="single" w:sz="4" w:space="0" w:color="auto"/>
              <w:left w:val="single" w:sz="4" w:space="0" w:color="auto"/>
              <w:bottom w:val="single" w:sz="4" w:space="0" w:color="auto"/>
              <w:right w:val="single" w:sz="4" w:space="0" w:color="auto"/>
            </w:tcBorders>
          </w:tcPr>
          <w:p w14:paraId="13C5F5B3"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2C6F90F2"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43987B16" w14:textId="77777777" w:rsidTr="00F7599B">
        <w:tc>
          <w:tcPr>
            <w:tcW w:w="362" w:type="pct"/>
            <w:tcBorders>
              <w:top w:val="single" w:sz="4" w:space="0" w:color="auto"/>
              <w:left w:val="single" w:sz="4" w:space="0" w:color="auto"/>
              <w:bottom w:val="single" w:sz="4" w:space="0" w:color="auto"/>
              <w:right w:val="single" w:sz="4" w:space="0" w:color="auto"/>
            </w:tcBorders>
          </w:tcPr>
          <w:p w14:paraId="75574C61" w14:textId="01F7C025"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29</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311A22AB"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Ду-150 Ру-25</w:t>
            </w:r>
          </w:p>
        </w:tc>
        <w:tc>
          <w:tcPr>
            <w:tcW w:w="721" w:type="pct"/>
            <w:gridSpan w:val="2"/>
            <w:tcBorders>
              <w:top w:val="single" w:sz="4" w:space="0" w:color="auto"/>
              <w:left w:val="single" w:sz="4" w:space="0" w:color="auto"/>
              <w:bottom w:val="single" w:sz="4" w:space="0" w:color="auto"/>
              <w:right w:val="single" w:sz="4" w:space="0" w:color="auto"/>
            </w:tcBorders>
          </w:tcPr>
          <w:p w14:paraId="52B0D6A8"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527D162"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230ECBE5" w14:textId="77777777" w:rsidTr="00F7599B">
        <w:tc>
          <w:tcPr>
            <w:tcW w:w="362" w:type="pct"/>
            <w:tcBorders>
              <w:top w:val="single" w:sz="4" w:space="0" w:color="auto"/>
              <w:left w:val="single" w:sz="4" w:space="0" w:color="auto"/>
              <w:bottom w:val="single" w:sz="4" w:space="0" w:color="auto"/>
              <w:right w:val="single" w:sz="4" w:space="0" w:color="auto"/>
            </w:tcBorders>
          </w:tcPr>
          <w:p w14:paraId="4BB6D6B4" w14:textId="18930DE8"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30</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40579DD1"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Ду-200 Ру-25</w:t>
            </w:r>
          </w:p>
        </w:tc>
        <w:tc>
          <w:tcPr>
            <w:tcW w:w="721" w:type="pct"/>
            <w:gridSpan w:val="2"/>
            <w:tcBorders>
              <w:top w:val="single" w:sz="4" w:space="0" w:color="auto"/>
              <w:left w:val="single" w:sz="4" w:space="0" w:color="auto"/>
              <w:bottom w:val="single" w:sz="4" w:space="0" w:color="auto"/>
              <w:right w:val="single" w:sz="4" w:space="0" w:color="auto"/>
            </w:tcBorders>
          </w:tcPr>
          <w:p w14:paraId="7C4E4060"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108A0D4"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2F86F379" w14:textId="77777777" w:rsidTr="00F7599B">
        <w:tc>
          <w:tcPr>
            <w:tcW w:w="362" w:type="pct"/>
            <w:tcBorders>
              <w:top w:val="single" w:sz="4" w:space="0" w:color="auto"/>
              <w:left w:val="single" w:sz="4" w:space="0" w:color="auto"/>
              <w:bottom w:val="single" w:sz="4" w:space="0" w:color="auto"/>
              <w:right w:val="single" w:sz="4" w:space="0" w:color="auto"/>
            </w:tcBorders>
          </w:tcPr>
          <w:p w14:paraId="09B0D2BB" w14:textId="5C89352E"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31</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5F910ECC"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Ду-250 Ру-25</w:t>
            </w:r>
          </w:p>
        </w:tc>
        <w:tc>
          <w:tcPr>
            <w:tcW w:w="721" w:type="pct"/>
            <w:gridSpan w:val="2"/>
            <w:tcBorders>
              <w:top w:val="single" w:sz="4" w:space="0" w:color="auto"/>
              <w:left w:val="single" w:sz="4" w:space="0" w:color="auto"/>
              <w:bottom w:val="single" w:sz="4" w:space="0" w:color="auto"/>
              <w:right w:val="single" w:sz="4" w:space="0" w:color="auto"/>
            </w:tcBorders>
          </w:tcPr>
          <w:p w14:paraId="5AF19128"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05A9EB3"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3A0419A9" w14:textId="77777777" w:rsidTr="00F7599B">
        <w:tc>
          <w:tcPr>
            <w:tcW w:w="362" w:type="pct"/>
            <w:tcBorders>
              <w:top w:val="single" w:sz="4" w:space="0" w:color="auto"/>
              <w:left w:val="single" w:sz="4" w:space="0" w:color="auto"/>
              <w:bottom w:val="single" w:sz="4" w:space="0" w:color="auto"/>
              <w:right w:val="single" w:sz="4" w:space="0" w:color="auto"/>
            </w:tcBorders>
          </w:tcPr>
          <w:p w14:paraId="67373682" w14:textId="16CA0386"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32</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4C330160"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Ду-300 РУ-25</w:t>
            </w:r>
          </w:p>
        </w:tc>
        <w:tc>
          <w:tcPr>
            <w:tcW w:w="721" w:type="pct"/>
            <w:gridSpan w:val="2"/>
            <w:tcBorders>
              <w:top w:val="single" w:sz="4" w:space="0" w:color="auto"/>
              <w:left w:val="single" w:sz="4" w:space="0" w:color="auto"/>
              <w:bottom w:val="single" w:sz="4" w:space="0" w:color="auto"/>
              <w:right w:val="single" w:sz="4" w:space="0" w:color="auto"/>
            </w:tcBorders>
          </w:tcPr>
          <w:p w14:paraId="5BC8AC25"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3C80F357"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14646D81" w14:textId="77777777" w:rsidTr="00F7599B">
        <w:tc>
          <w:tcPr>
            <w:tcW w:w="362" w:type="pct"/>
            <w:tcBorders>
              <w:top w:val="single" w:sz="4" w:space="0" w:color="auto"/>
              <w:left w:val="single" w:sz="4" w:space="0" w:color="auto"/>
              <w:bottom w:val="single" w:sz="4" w:space="0" w:color="auto"/>
              <w:right w:val="single" w:sz="4" w:space="0" w:color="auto"/>
            </w:tcBorders>
          </w:tcPr>
          <w:p w14:paraId="4A59460E" w14:textId="5EF5EF0A"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33</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5DE162DF"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Ду-350 Ру-25</w:t>
            </w:r>
          </w:p>
        </w:tc>
        <w:tc>
          <w:tcPr>
            <w:tcW w:w="721" w:type="pct"/>
            <w:gridSpan w:val="2"/>
            <w:tcBorders>
              <w:top w:val="single" w:sz="4" w:space="0" w:color="auto"/>
              <w:left w:val="single" w:sz="4" w:space="0" w:color="auto"/>
              <w:bottom w:val="single" w:sz="4" w:space="0" w:color="auto"/>
              <w:right w:val="single" w:sz="4" w:space="0" w:color="auto"/>
            </w:tcBorders>
          </w:tcPr>
          <w:p w14:paraId="2A9AF269"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552611E"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01650839" w14:textId="77777777" w:rsidTr="00F7599B">
        <w:tc>
          <w:tcPr>
            <w:tcW w:w="362" w:type="pct"/>
            <w:tcBorders>
              <w:top w:val="single" w:sz="4" w:space="0" w:color="auto"/>
              <w:left w:val="single" w:sz="4" w:space="0" w:color="auto"/>
              <w:bottom w:val="single" w:sz="4" w:space="0" w:color="auto"/>
              <w:right w:val="single" w:sz="4" w:space="0" w:color="auto"/>
            </w:tcBorders>
          </w:tcPr>
          <w:p w14:paraId="6BC9AAC7" w14:textId="1BE037CA"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34</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32A987FC"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Ду-50 Ру-25</w:t>
            </w:r>
          </w:p>
        </w:tc>
        <w:tc>
          <w:tcPr>
            <w:tcW w:w="721" w:type="pct"/>
            <w:gridSpan w:val="2"/>
            <w:tcBorders>
              <w:top w:val="single" w:sz="4" w:space="0" w:color="auto"/>
              <w:left w:val="single" w:sz="4" w:space="0" w:color="auto"/>
              <w:bottom w:val="single" w:sz="4" w:space="0" w:color="auto"/>
              <w:right w:val="single" w:sz="4" w:space="0" w:color="auto"/>
            </w:tcBorders>
          </w:tcPr>
          <w:p w14:paraId="2CD29368"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256DD3DA"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1BC07658" w14:textId="77777777" w:rsidTr="00F7599B">
        <w:tc>
          <w:tcPr>
            <w:tcW w:w="362" w:type="pct"/>
            <w:tcBorders>
              <w:top w:val="single" w:sz="4" w:space="0" w:color="auto"/>
              <w:left w:val="single" w:sz="4" w:space="0" w:color="auto"/>
              <w:bottom w:val="single" w:sz="4" w:space="0" w:color="auto"/>
              <w:right w:val="single" w:sz="4" w:space="0" w:color="auto"/>
            </w:tcBorders>
          </w:tcPr>
          <w:p w14:paraId="1BF924C3" w14:textId="03C8FC1B"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35</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40040D34"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Ду-400 РУ-25</w:t>
            </w:r>
          </w:p>
        </w:tc>
        <w:tc>
          <w:tcPr>
            <w:tcW w:w="721" w:type="pct"/>
            <w:gridSpan w:val="2"/>
            <w:tcBorders>
              <w:top w:val="single" w:sz="4" w:space="0" w:color="auto"/>
              <w:left w:val="single" w:sz="4" w:space="0" w:color="auto"/>
              <w:bottom w:val="single" w:sz="4" w:space="0" w:color="auto"/>
              <w:right w:val="single" w:sz="4" w:space="0" w:color="auto"/>
            </w:tcBorders>
          </w:tcPr>
          <w:p w14:paraId="767B6A5A"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7ABFAC6"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65635B94" w14:textId="77777777" w:rsidTr="00F7599B">
        <w:tc>
          <w:tcPr>
            <w:tcW w:w="362" w:type="pct"/>
            <w:tcBorders>
              <w:top w:val="single" w:sz="4" w:space="0" w:color="auto"/>
              <w:left w:val="single" w:sz="4" w:space="0" w:color="auto"/>
              <w:bottom w:val="single" w:sz="4" w:space="0" w:color="auto"/>
              <w:right w:val="single" w:sz="4" w:space="0" w:color="auto"/>
            </w:tcBorders>
          </w:tcPr>
          <w:p w14:paraId="4188BD8C" w14:textId="507C425E"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36</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35DC8AD0"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Фланец ст. Ду-450 РУ-25</w:t>
            </w:r>
          </w:p>
        </w:tc>
        <w:tc>
          <w:tcPr>
            <w:tcW w:w="721" w:type="pct"/>
            <w:gridSpan w:val="2"/>
            <w:tcBorders>
              <w:top w:val="single" w:sz="4" w:space="0" w:color="auto"/>
              <w:left w:val="single" w:sz="4" w:space="0" w:color="auto"/>
              <w:bottom w:val="single" w:sz="4" w:space="0" w:color="auto"/>
              <w:right w:val="single" w:sz="4" w:space="0" w:color="auto"/>
            </w:tcBorders>
          </w:tcPr>
          <w:p w14:paraId="68C61711"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26FC849"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75A0D4B3" w14:textId="77777777" w:rsidTr="00F7599B">
        <w:tc>
          <w:tcPr>
            <w:tcW w:w="362" w:type="pct"/>
            <w:tcBorders>
              <w:top w:val="single" w:sz="4" w:space="0" w:color="auto"/>
              <w:left w:val="single" w:sz="4" w:space="0" w:color="auto"/>
              <w:bottom w:val="single" w:sz="4" w:space="0" w:color="auto"/>
              <w:right w:val="single" w:sz="4" w:space="0" w:color="auto"/>
            </w:tcBorders>
          </w:tcPr>
          <w:p w14:paraId="709BC446" w14:textId="4A0AF095"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37</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22C59A55"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Отвод стальной крутоизогнутый по ГОСТ 17375-2001  ТИПА 3D (R ≈ 1,5 DN) типарзмеры ду.50-100</w:t>
            </w:r>
          </w:p>
        </w:tc>
        <w:tc>
          <w:tcPr>
            <w:tcW w:w="721" w:type="pct"/>
            <w:gridSpan w:val="2"/>
            <w:tcBorders>
              <w:top w:val="single" w:sz="4" w:space="0" w:color="auto"/>
              <w:left w:val="single" w:sz="4" w:space="0" w:color="auto"/>
              <w:bottom w:val="single" w:sz="4" w:space="0" w:color="auto"/>
              <w:right w:val="single" w:sz="4" w:space="0" w:color="auto"/>
            </w:tcBorders>
          </w:tcPr>
          <w:p w14:paraId="11BE6DBF"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184FB12"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60B7002E" w14:textId="77777777" w:rsidTr="00F7599B">
        <w:tc>
          <w:tcPr>
            <w:tcW w:w="362" w:type="pct"/>
            <w:tcBorders>
              <w:top w:val="single" w:sz="4" w:space="0" w:color="auto"/>
              <w:left w:val="single" w:sz="4" w:space="0" w:color="auto"/>
              <w:bottom w:val="single" w:sz="4" w:space="0" w:color="auto"/>
              <w:right w:val="single" w:sz="4" w:space="0" w:color="auto"/>
            </w:tcBorders>
          </w:tcPr>
          <w:p w14:paraId="360CDE33" w14:textId="20BC5534"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38</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26B51814"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Отвод стальной крутоизогнутый по ГОСТ 17375-2001  ТИПА 3D (R ≈ 1,5 DN) типарзмеры ду.125-300</w:t>
            </w:r>
          </w:p>
        </w:tc>
        <w:tc>
          <w:tcPr>
            <w:tcW w:w="721" w:type="pct"/>
            <w:gridSpan w:val="2"/>
            <w:tcBorders>
              <w:top w:val="single" w:sz="4" w:space="0" w:color="auto"/>
              <w:left w:val="single" w:sz="4" w:space="0" w:color="auto"/>
              <w:bottom w:val="single" w:sz="4" w:space="0" w:color="auto"/>
              <w:right w:val="single" w:sz="4" w:space="0" w:color="auto"/>
            </w:tcBorders>
          </w:tcPr>
          <w:p w14:paraId="0C699108"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48EDAA9C"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07D39C92" w14:textId="77777777" w:rsidTr="00F7599B">
        <w:tc>
          <w:tcPr>
            <w:tcW w:w="362" w:type="pct"/>
            <w:tcBorders>
              <w:top w:val="single" w:sz="4" w:space="0" w:color="auto"/>
              <w:left w:val="single" w:sz="4" w:space="0" w:color="auto"/>
              <w:bottom w:val="single" w:sz="4" w:space="0" w:color="auto"/>
              <w:right w:val="single" w:sz="4" w:space="0" w:color="auto"/>
            </w:tcBorders>
          </w:tcPr>
          <w:p w14:paraId="678ED8EC" w14:textId="741D73E5"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39</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6E24CB5F"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Отвод стальной крутоизогнутый по ГОСТ 17375-2001  ТИПА 3D (R ≈ 1,5 DN) типарзмеры ду.300-500</w:t>
            </w:r>
          </w:p>
        </w:tc>
        <w:tc>
          <w:tcPr>
            <w:tcW w:w="721" w:type="pct"/>
            <w:gridSpan w:val="2"/>
            <w:tcBorders>
              <w:top w:val="single" w:sz="4" w:space="0" w:color="auto"/>
              <w:left w:val="single" w:sz="4" w:space="0" w:color="auto"/>
              <w:bottom w:val="single" w:sz="4" w:space="0" w:color="auto"/>
              <w:right w:val="single" w:sz="4" w:space="0" w:color="auto"/>
            </w:tcBorders>
          </w:tcPr>
          <w:p w14:paraId="149ADC19"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3FA63CE"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4811FF06" w14:textId="77777777" w:rsidTr="00F7599B">
        <w:tc>
          <w:tcPr>
            <w:tcW w:w="362" w:type="pct"/>
            <w:tcBorders>
              <w:top w:val="single" w:sz="4" w:space="0" w:color="auto"/>
              <w:left w:val="single" w:sz="4" w:space="0" w:color="auto"/>
              <w:bottom w:val="single" w:sz="4" w:space="0" w:color="auto"/>
              <w:right w:val="single" w:sz="4" w:space="0" w:color="auto"/>
            </w:tcBorders>
          </w:tcPr>
          <w:p w14:paraId="5C2A527F" w14:textId="28F40763"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40</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5EABBA96"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Отвод стальной крутоизогнутый по ГОСТ 17375-2001  ТИПА 3D (R ≈ 1,5 DN) типарзмеры ду.500 - 700</w:t>
            </w:r>
          </w:p>
        </w:tc>
        <w:tc>
          <w:tcPr>
            <w:tcW w:w="721" w:type="pct"/>
            <w:gridSpan w:val="2"/>
            <w:tcBorders>
              <w:top w:val="single" w:sz="4" w:space="0" w:color="auto"/>
              <w:left w:val="single" w:sz="4" w:space="0" w:color="auto"/>
              <w:bottom w:val="single" w:sz="4" w:space="0" w:color="auto"/>
              <w:right w:val="single" w:sz="4" w:space="0" w:color="auto"/>
            </w:tcBorders>
          </w:tcPr>
          <w:p w14:paraId="7D21EE45"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9BECED8"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5E10511E" w14:textId="77777777" w:rsidTr="00F7599B">
        <w:tc>
          <w:tcPr>
            <w:tcW w:w="362" w:type="pct"/>
            <w:tcBorders>
              <w:top w:val="single" w:sz="4" w:space="0" w:color="auto"/>
              <w:left w:val="single" w:sz="4" w:space="0" w:color="auto"/>
              <w:bottom w:val="single" w:sz="4" w:space="0" w:color="auto"/>
              <w:right w:val="single" w:sz="4" w:space="0" w:color="auto"/>
            </w:tcBorders>
          </w:tcPr>
          <w:p w14:paraId="757158C0" w14:textId="34CC29B9"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41</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1866BA35"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Переход стальной по ГОСТ 17378-2001 ДУ 50-100 (каждого типоразмера)</w:t>
            </w:r>
          </w:p>
        </w:tc>
        <w:tc>
          <w:tcPr>
            <w:tcW w:w="721" w:type="pct"/>
            <w:gridSpan w:val="2"/>
            <w:tcBorders>
              <w:top w:val="single" w:sz="4" w:space="0" w:color="auto"/>
              <w:left w:val="single" w:sz="4" w:space="0" w:color="auto"/>
              <w:bottom w:val="single" w:sz="4" w:space="0" w:color="auto"/>
              <w:right w:val="single" w:sz="4" w:space="0" w:color="auto"/>
            </w:tcBorders>
          </w:tcPr>
          <w:p w14:paraId="380251DB"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4C0B06CA"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15ACE5E9" w14:textId="77777777" w:rsidTr="00F7599B">
        <w:tc>
          <w:tcPr>
            <w:tcW w:w="362" w:type="pct"/>
            <w:tcBorders>
              <w:top w:val="single" w:sz="4" w:space="0" w:color="auto"/>
              <w:left w:val="single" w:sz="4" w:space="0" w:color="auto"/>
              <w:bottom w:val="single" w:sz="4" w:space="0" w:color="auto"/>
              <w:right w:val="single" w:sz="4" w:space="0" w:color="auto"/>
            </w:tcBorders>
          </w:tcPr>
          <w:p w14:paraId="3304CEA8" w14:textId="17695FFF"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42</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5A78C5F1"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Переход стальной по ГОСТ 17378-2001 ДУ 100-300 (каждого типоразмера)</w:t>
            </w:r>
          </w:p>
        </w:tc>
        <w:tc>
          <w:tcPr>
            <w:tcW w:w="721" w:type="pct"/>
            <w:gridSpan w:val="2"/>
            <w:tcBorders>
              <w:top w:val="single" w:sz="4" w:space="0" w:color="auto"/>
              <w:left w:val="single" w:sz="4" w:space="0" w:color="auto"/>
              <w:bottom w:val="single" w:sz="4" w:space="0" w:color="auto"/>
              <w:right w:val="single" w:sz="4" w:space="0" w:color="auto"/>
            </w:tcBorders>
          </w:tcPr>
          <w:p w14:paraId="664E9041"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F01086B"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0727D547" w14:textId="77777777" w:rsidTr="00F7599B">
        <w:tc>
          <w:tcPr>
            <w:tcW w:w="362" w:type="pct"/>
            <w:tcBorders>
              <w:top w:val="single" w:sz="4" w:space="0" w:color="auto"/>
              <w:left w:val="single" w:sz="4" w:space="0" w:color="auto"/>
              <w:bottom w:val="single" w:sz="4" w:space="0" w:color="auto"/>
              <w:right w:val="single" w:sz="4" w:space="0" w:color="auto"/>
            </w:tcBorders>
          </w:tcPr>
          <w:p w14:paraId="24FCEAFF" w14:textId="40947F8C"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43</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15CFF9D4"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Переход стальной по ГОСТ 17378-2001 ДУ 300-700 (каждого типоразмера)</w:t>
            </w:r>
          </w:p>
        </w:tc>
        <w:tc>
          <w:tcPr>
            <w:tcW w:w="721" w:type="pct"/>
            <w:gridSpan w:val="2"/>
            <w:tcBorders>
              <w:top w:val="single" w:sz="4" w:space="0" w:color="auto"/>
              <w:left w:val="single" w:sz="4" w:space="0" w:color="auto"/>
              <w:bottom w:val="single" w:sz="4" w:space="0" w:color="auto"/>
              <w:right w:val="single" w:sz="4" w:space="0" w:color="auto"/>
            </w:tcBorders>
          </w:tcPr>
          <w:p w14:paraId="66AFEE8A"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65F0AA3"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6BFCA4DD" w14:textId="77777777" w:rsidTr="00F7599B">
        <w:tc>
          <w:tcPr>
            <w:tcW w:w="362" w:type="pct"/>
            <w:tcBorders>
              <w:top w:val="single" w:sz="4" w:space="0" w:color="auto"/>
              <w:left w:val="single" w:sz="4" w:space="0" w:color="auto"/>
              <w:bottom w:val="single" w:sz="4" w:space="0" w:color="auto"/>
              <w:right w:val="single" w:sz="4" w:space="0" w:color="auto"/>
            </w:tcBorders>
          </w:tcPr>
          <w:p w14:paraId="1AF6E1B6" w14:textId="1BEDE365"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44</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0C3DB3C0"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Задвижка 30с41нж (Ду 50, 80, 100, 125, 150, 200, 250, 300, 400) Ру-16</w:t>
            </w:r>
          </w:p>
        </w:tc>
        <w:tc>
          <w:tcPr>
            <w:tcW w:w="721" w:type="pct"/>
            <w:gridSpan w:val="2"/>
            <w:tcBorders>
              <w:top w:val="single" w:sz="4" w:space="0" w:color="auto"/>
              <w:left w:val="single" w:sz="4" w:space="0" w:color="auto"/>
              <w:bottom w:val="single" w:sz="4" w:space="0" w:color="auto"/>
              <w:right w:val="single" w:sz="4" w:space="0" w:color="auto"/>
            </w:tcBorders>
          </w:tcPr>
          <w:p w14:paraId="36257BCE"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70B6A5F"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7B450DE6" w14:textId="77777777" w:rsidTr="00F7599B">
        <w:tc>
          <w:tcPr>
            <w:tcW w:w="362" w:type="pct"/>
            <w:tcBorders>
              <w:top w:val="single" w:sz="4" w:space="0" w:color="auto"/>
              <w:left w:val="single" w:sz="4" w:space="0" w:color="auto"/>
              <w:bottom w:val="single" w:sz="4" w:space="0" w:color="auto"/>
              <w:right w:val="single" w:sz="4" w:space="0" w:color="auto"/>
            </w:tcBorders>
          </w:tcPr>
          <w:p w14:paraId="564D90C5" w14:textId="103962C0"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45</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78B7B15A"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Задвижка 30Ч6БР (Ду 50, 80, 100, 125, 150, 200, 250) Ду-250 Р=10</w:t>
            </w:r>
          </w:p>
        </w:tc>
        <w:tc>
          <w:tcPr>
            <w:tcW w:w="721" w:type="pct"/>
            <w:gridSpan w:val="2"/>
            <w:tcBorders>
              <w:top w:val="single" w:sz="4" w:space="0" w:color="auto"/>
              <w:left w:val="single" w:sz="4" w:space="0" w:color="auto"/>
              <w:bottom w:val="single" w:sz="4" w:space="0" w:color="auto"/>
              <w:right w:val="single" w:sz="4" w:space="0" w:color="auto"/>
            </w:tcBorders>
          </w:tcPr>
          <w:p w14:paraId="3A1BB717"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44BCEB0"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65737BC6" w14:textId="77777777" w:rsidTr="00F7599B">
        <w:tc>
          <w:tcPr>
            <w:tcW w:w="362" w:type="pct"/>
            <w:tcBorders>
              <w:top w:val="single" w:sz="4" w:space="0" w:color="auto"/>
              <w:left w:val="single" w:sz="4" w:space="0" w:color="auto"/>
              <w:bottom w:val="single" w:sz="4" w:space="0" w:color="auto"/>
              <w:right w:val="single" w:sz="4" w:space="0" w:color="auto"/>
            </w:tcBorders>
          </w:tcPr>
          <w:p w14:paraId="23333A33" w14:textId="048E170D"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46</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7F4C83ED"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Затвор чугунный дисковый (Ду50, 80, 100, 125, 150, 200, 250, 300) Ру16 ("Полюр" или аналоги)</w:t>
            </w:r>
          </w:p>
        </w:tc>
        <w:tc>
          <w:tcPr>
            <w:tcW w:w="721" w:type="pct"/>
            <w:gridSpan w:val="2"/>
            <w:tcBorders>
              <w:top w:val="single" w:sz="4" w:space="0" w:color="auto"/>
              <w:left w:val="single" w:sz="4" w:space="0" w:color="auto"/>
              <w:bottom w:val="single" w:sz="4" w:space="0" w:color="auto"/>
              <w:right w:val="single" w:sz="4" w:space="0" w:color="auto"/>
            </w:tcBorders>
          </w:tcPr>
          <w:p w14:paraId="356E0D4A"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A00A2D4"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E67EC6" w:rsidRPr="00E67EC6" w14:paraId="5D74BCF9" w14:textId="77777777" w:rsidTr="00F7599B">
        <w:tc>
          <w:tcPr>
            <w:tcW w:w="362" w:type="pct"/>
            <w:tcBorders>
              <w:top w:val="single" w:sz="4" w:space="0" w:color="auto"/>
              <w:left w:val="single" w:sz="4" w:space="0" w:color="auto"/>
              <w:bottom w:val="single" w:sz="4" w:space="0" w:color="auto"/>
              <w:right w:val="single" w:sz="4" w:space="0" w:color="auto"/>
            </w:tcBorders>
          </w:tcPr>
          <w:p w14:paraId="1A605630" w14:textId="5A170325"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47</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7CD7418E"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Клапан обратный двухстворчатый (Ду 50,80,100, 125, 150, 200, 250, 300) Pу 16</w:t>
            </w:r>
          </w:p>
        </w:tc>
        <w:tc>
          <w:tcPr>
            <w:tcW w:w="721" w:type="pct"/>
            <w:gridSpan w:val="2"/>
            <w:tcBorders>
              <w:top w:val="single" w:sz="4" w:space="0" w:color="auto"/>
              <w:left w:val="single" w:sz="4" w:space="0" w:color="auto"/>
              <w:bottom w:val="single" w:sz="4" w:space="0" w:color="auto"/>
              <w:right w:val="single" w:sz="4" w:space="0" w:color="auto"/>
            </w:tcBorders>
          </w:tcPr>
          <w:p w14:paraId="68FAE7C9"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C9AE5F4"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E67EC6" w:rsidRPr="00E67EC6" w14:paraId="64E8BBCA" w14:textId="77777777" w:rsidTr="00F7599B">
        <w:tc>
          <w:tcPr>
            <w:tcW w:w="362" w:type="pct"/>
            <w:tcBorders>
              <w:top w:val="single" w:sz="4" w:space="0" w:color="auto"/>
              <w:left w:val="single" w:sz="4" w:space="0" w:color="auto"/>
              <w:bottom w:val="single" w:sz="4" w:space="0" w:color="auto"/>
              <w:right w:val="single" w:sz="4" w:space="0" w:color="auto"/>
            </w:tcBorders>
          </w:tcPr>
          <w:p w14:paraId="628275B2" w14:textId="3FE08FD6"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48</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41EA1451"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Кран шаровой 11б27п1 д-15, 20, 25, 32, 40 вн-вн Pу-40 (усиленный ручка-рычаг)</w:t>
            </w:r>
          </w:p>
        </w:tc>
        <w:tc>
          <w:tcPr>
            <w:tcW w:w="721" w:type="pct"/>
            <w:gridSpan w:val="2"/>
            <w:tcBorders>
              <w:top w:val="single" w:sz="4" w:space="0" w:color="auto"/>
              <w:left w:val="single" w:sz="4" w:space="0" w:color="auto"/>
              <w:bottom w:val="single" w:sz="4" w:space="0" w:color="auto"/>
              <w:right w:val="single" w:sz="4" w:space="0" w:color="auto"/>
            </w:tcBorders>
          </w:tcPr>
          <w:p w14:paraId="4C1A3B6C"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25666977"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5974D3FB" w14:textId="77777777" w:rsidTr="00F7599B">
        <w:tc>
          <w:tcPr>
            <w:tcW w:w="362" w:type="pct"/>
            <w:tcBorders>
              <w:top w:val="single" w:sz="4" w:space="0" w:color="auto"/>
              <w:left w:val="single" w:sz="4" w:space="0" w:color="auto"/>
              <w:bottom w:val="single" w:sz="4" w:space="0" w:color="auto"/>
              <w:right w:val="single" w:sz="4" w:space="0" w:color="auto"/>
            </w:tcBorders>
          </w:tcPr>
          <w:p w14:paraId="4F79321D" w14:textId="24FAE613"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49</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7784546E"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Кран шаровой разборный фланцевый 11с67п DN32 PN16</w:t>
            </w:r>
          </w:p>
        </w:tc>
        <w:tc>
          <w:tcPr>
            <w:tcW w:w="721" w:type="pct"/>
            <w:gridSpan w:val="2"/>
            <w:tcBorders>
              <w:top w:val="single" w:sz="4" w:space="0" w:color="auto"/>
              <w:left w:val="single" w:sz="4" w:space="0" w:color="auto"/>
              <w:bottom w:val="single" w:sz="4" w:space="0" w:color="auto"/>
              <w:right w:val="single" w:sz="4" w:space="0" w:color="auto"/>
            </w:tcBorders>
          </w:tcPr>
          <w:p w14:paraId="2AA7EE42"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76C1BD8"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6D22B63A" w14:textId="77777777" w:rsidTr="00F7599B">
        <w:tc>
          <w:tcPr>
            <w:tcW w:w="362" w:type="pct"/>
            <w:tcBorders>
              <w:top w:val="single" w:sz="4" w:space="0" w:color="auto"/>
              <w:left w:val="single" w:sz="4" w:space="0" w:color="auto"/>
              <w:bottom w:val="single" w:sz="4" w:space="0" w:color="auto"/>
              <w:right w:val="single" w:sz="4" w:space="0" w:color="auto"/>
            </w:tcBorders>
          </w:tcPr>
          <w:p w14:paraId="71F52BF5" w14:textId="48593EDE"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lastRenderedPageBreak/>
              <w:t>50</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65A445CC"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Кран шаровой фланцевый полнопроходной  Ду 50, 80, 100, 125, 150, 200, 250, 300 Ру16</w:t>
            </w:r>
          </w:p>
        </w:tc>
        <w:tc>
          <w:tcPr>
            <w:tcW w:w="721" w:type="pct"/>
            <w:gridSpan w:val="2"/>
            <w:tcBorders>
              <w:top w:val="single" w:sz="4" w:space="0" w:color="auto"/>
              <w:left w:val="single" w:sz="4" w:space="0" w:color="auto"/>
              <w:bottom w:val="single" w:sz="4" w:space="0" w:color="auto"/>
              <w:right w:val="single" w:sz="4" w:space="0" w:color="auto"/>
            </w:tcBorders>
          </w:tcPr>
          <w:p w14:paraId="6A167D3F"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BCFC76E"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E67EC6" w:rsidRPr="00E67EC6" w14:paraId="1903459B" w14:textId="77777777" w:rsidTr="00F7599B">
        <w:tc>
          <w:tcPr>
            <w:tcW w:w="362" w:type="pct"/>
            <w:tcBorders>
              <w:top w:val="single" w:sz="4" w:space="0" w:color="auto"/>
              <w:left w:val="single" w:sz="4" w:space="0" w:color="auto"/>
              <w:bottom w:val="single" w:sz="4" w:space="0" w:color="auto"/>
              <w:right w:val="single" w:sz="4" w:space="0" w:color="auto"/>
            </w:tcBorders>
          </w:tcPr>
          <w:p w14:paraId="67B5C53B" w14:textId="22CDADEE"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51</w:t>
            </w:r>
            <w:r w:rsidR="00F7599B">
              <w:rPr>
                <w:rFonts w:ascii="Times New Roman" w:eastAsia="Times New Roman" w:hAnsi="Times New Roman" w:cs="Times New Roman"/>
                <w:color w:val="000000"/>
                <w:lang w:eastAsia="ru-RU"/>
              </w:rPr>
              <w:t>.</w:t>
            </w:r>
          </w:p>
        </w:tc>
        <w:tc>
          <w:tcPr>
            <w:tcW w:w="3121" w:type="pct"/>
            <w:tcBorders>
              <w:top w:val="single" w:sz="4" w:space="0" w:color="auto"/>
              <w:left w:val="single" w:sz="4" w:space="0" w:color="auto"/>
              <w:bottom w:val="single" w:sz="4" w:space="0" w:color="auto"/>
              <w:right w:val="single" w:sz="4" w:space="0" w:color="auto"/>
            </w:tcBorders>
          </w:tcPr>
          <w:p w14:paraId="435C5382"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Кран шаровый Ду 15, 20, 25 мм</w:t>
            </w:r>
          </w:p>
        </w:tc>
        <w:tc>
          <w:tcPr>
            <w:tcW w:w="721" w:type="pct"/>
            <w:gridSpan w:val="2"/>
            <w:tcBorders>
              <w:top w:val="single" w:sz="4" w:space="0" w:color="auto"/>
              <w:left w:val="single" w:sz="4" w:space="0" w:color="auto"/>
              <w:bottom w:val="single" w:sz="4" w:space="0" w:color="auto"/>
              <w:right w:val="single" w:sz="4" w:space="0" w:color="auto"/>
            </w:tcBorders>
          </w:tcPr>
          <w:p w14:paraId="47FC6B5B"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39AF66B0"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414C076D" w14:textId="77777777" w:rsidTr="00F7599B">
        <w:tc>
          <w:tcPr>
            <w:tcW w:w="5000" w:type="pct"/>
            <w:gridSpan w:val="6"/>
            <w:tcBorders>
              <w:top w:val="single" w:sz="4" w:space="0" w:color="auto"/>
              <w:left w:val="single" w:sz="4" w:space="0" w:color="auto"/>
              <w:bottom w:val="single" w:sz="4" w:space="0" w:color="auto"/>
              <w:right w:val="single" w:sz="4" w:space="0" w:color="auto"/>
            </w:tcBorders>
          </w:tcPr>
          <w:p w14:paraId="3198784E" w14:textId="41B42608" w:rsidR="00F7599B" w:rsidRPr="00F7599B" w:rsidRDefault="00F7599B"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Контрольно- измерительные приборы и автоматика</w:t>
            </w:r>
          </w:p>
        </w:tc>
      </w:tr>
      <w:tr w:rsidR="00F7599B" w:rsidRPr="00E67EC6" w14:paraId="23E5AE76"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48001B4" w14:textId="185D0E6A"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2DCE1F1C"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Преобразователь давления ПДТВХ-1-02 0..1,6 МПА</w:t>
            </w:r>
          </w:p>
        </w:tc>
        <w:tc>
          <w:tcPr>
            <w:tcW w:w="721" w:type="pct"/>
            <w:gridSpan w:val="2"/>
            <w:tcBorders>
              <w:top w:val="single" w:sz="4" w:space="0" w:color="auto"/>
              <w:left w:val="single" w:sz="4" w:space="0" w:color="auto"/>
              <w:bottom w:val="single" w:sz="4" w:space="0" w:color="auto"/>
              <w:right w:val="single" w:sz="4" w:space="0" w:color="auto"/>
            </w:tcBorders>
          </w:tcPr>
          <w:p w14:paraId="578C46A8"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3B7F762F"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0433E62F"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D629FFC" w14:textId="44FEB8B9"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0BA06C74"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Преобразователь давления ПДТВХ-1-02 0..1,0 МПА</w:t>
            </w:r>
          </w:p>
        </w:tc>
        <w:tc>
          <w:tcPr>
            <w:tcW w:w="721" w:type="pct"/>
            <w:gridSpan w:val="2"/>
            <w:tcBorders>
              <w:top w:val="single" w:sz="4" w:space="0" w:color="auto"/>
              <w:left w:val="single" w:sz="4" w:space="0" w:color="auto"/>
              <w:bottom w:val="single" w:sz="4" w:space="0" w:color="auto"/>
              <w:right w:val="single" w:sz="4" w:space="0" w:color="auto"/>
            </w:tcBorders>
          </w:tcPr>
          <w:p w14:paraId="246D52D1"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10EEA01"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61127036"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561246EE" w14:textId="7B015E3B"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3</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1637F899"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Преобразователь давления ПДТВХ-1-02 0..0,6 МПА</w:t>
            </w:r>
          </w:p>
        </w:tc>
        <w:tc>
          <w:tcPr>
            <w:tcW w:w="721" w:type="pct"/>
            <w:gridSpan w:val="2"/>
            <w:tcBorders>
              <w:top w:val="single" w:sz="4" w:space="0" w:color="auto"/>
              <w:left w:val="single" w:sz="4" w:space="0" w:color="auto"/>
              <w:bottom w:val="single" w:sz="4" w:space="0" w:color="auto"/>
              <w:right w:val="single" w:sz="4" w:space="0" w:color="auto"/>
            </w:tcBorders>
          </w:tcPr>
          <w:p w14:paraId="7C48BAC7"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D326326"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72578896"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B67A56E" w14:textId="7E88F324"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4</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72423052"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Преобразователь давления ПДТВХ-1-02 0..0,1 МПА</w:t>
            </w:r>
          </w:p>
        </w:tc>
        <w:tc>
          <w:tcPr>
            <w:tcW w:w="721" w:type="pct"/>
            <w:gridSpan w:val="2"/>
            <w:tcBorders>
              <w:top w:val="single" w:sz="4" w:space="0" w:color="auto"/>
              <w:left w:val="single" w:sz="4" w:space="0" w:color="auto"/>
              <w:bottom w:val="single" w:sz="4" w:space="0" w:color="auto"/>
              <w:right w:val="single" w:sz="4" w:space="0" w:color="auto"/>
            </w:tcBorders>
          </w:tcPr>
          <w:p w14:paraId="70449EF1"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39265C9"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5E065B9F"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231FE804" w14:textId="66E4BA11"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5</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1A14AF4E"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Манометр общетехнический МП-160 2,5 МПа</w:t>
            </w:r>
          </w:p>
        </w:tc>
        <w:tc>
          <w:tcPr>
            <w:tcW w:w="721" w:type="pct"/>
            <w:gridSpan w:val="2"/>
            <w:tcBorders>
              <w:top w:val="single" w:sz="4" w:space="0" w:color="auto"/>
              <w:left w:val="single" w:sz="4" w:space="0" w:color="auto"/>
              <w:bottom w:val="single" w:sz="4" w:space="0" w:color="auto"/>
              <w:right w:val="single" w:sz="4" w:space="0" w:color="auto"/>
            </w:tcBorders>
          </w:tcPr>
          <w:p w14:paraId="2696129D"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654CB41"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w:t>
            </w:r>
          </w:p>
        </w:tc>
      </w:tr>
      <w:tr w:rsidR="00F7599B" w:rsidRPr="00E67EC6" w14:paraId="4B1F36F0"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4F5C8E4" w14:textId="6FC3001B"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6</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54289C68"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Манометр общетехнический МП-160 1,6 МПа</w:t>
            </w:r>
          </w:p>
        </w:tc>
        <w:tc>
          <w:tcPr>
            <w:tcW w:w="721" w:type="pct"/>
            <w:gridSpan w:val="2"/>
            <w:tcBorders>
              <w:top w:val="single" w:sz="4" w:space="0" w:color="auto"/>
              <w:left w:val="single" w:sz="4" w:space="0" w:color="auto"/>
              <w:bottom w:val="single" w:sz="4" w:space="0" w:color="auto"/>
              <w:right w:val="single" w:sz="4" w:space="0" w:color="auto"/>
            </w:tcBorders>
          </w:tcPr>
          <w:p w14:paraId="350529DC"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22239BDD"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w:t>
            </w:r>
          </w:p>
        </w:tc>
      </w:tr>
      <w:tr w:rsidR="00F7599B" w:rsidRPr="00E67EC6" w14:paraId="4303D9D7"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078B843C" w14:textId="26E7F529"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7</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0E5CAC9E"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Манометр общетехнический МП-160 1,0 МПа</w:t>
            </w:r>
          </w:p>
        </w:tc>
        <w:tc>
          <w:tcPr>
            <w:tcW w:w="721" w:type="pct"/>
            <w:gridSpan w:val="2"/>
            <w:tcBorders>
              <w:top w:val="single" w:sz="4" w:space="0" w:color="auto"/>
              <w:left w:val="single" w:sz="4" w:space="0" w:color="auto"/>
              <w:bottom w:val="single" w:sz="4" w:space="0" w:color="auto"/>
              <w:right w:val="single" w:sz="4" w:space="0" w:color="auto"/>
            </w:tcBorders>
          </w:tcPr>
          <w:p w14:paraId="1456F36E"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6C5881E"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64A7BDA2"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05C8D903" w14:textId="2BB4E85C"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8</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0539FBA5"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Манометр общетехнический МП-160 0,6 МПа</w:t>
            </w:r>
          </w:p>
        </w:tc>
        <w:tc>
          <w:tcPr>
            <w:tcW w:w="721" w:type="pct"/>
            <w:gridSpan w:val="2"/>
            <w:tcBorders>
              <w:top w:val="single" w:sz="4" w:space="0" w:color="auto"/>
              <w:left w:val="single" w:sz="4" w:space="0" w:color="auto"/>
              <w:bottom w:val="single" w:sz="4" w:space="0" w:color="auto"/>
              <w:right w:val="single" w:sz="4" w:space="0" w:color="auto"/>
            </w:tcBorders>
          </w:tcPr>
          <w:p w14:paraId="1C779B39"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338A889D"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408A386A"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222DE73" w14:textId="5642C951"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9</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5EBC9926"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Манометр общетехнический МП-160 0,1 МПа</w:t>
            </w:r>
          </w:p>
        </w:tc>
        <w:tc>
          <w:tcPr>
            <w:tcW w:w="721" w:type="pct"/>
            <w:gridSpan w:val="2"/>
            <w:tcBorders>
              <w:top w:val="single" w:sz="4" w:space="0" w:color="auto"/>
              <w:left w:val="single" w:sz="4" w:space="0" w:color="auto"/>
              <w:bottom w:val="single" w:sz="4" w:space="0" w:color="auto"/>
              <w:right w:val="single" w:sz="4" w:space="0" w:color="auto"/>
            </w:tcBorders>
          </w:tcPr>
          <w:p w14:paraId="044C2990"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8E33C38"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560B27CA"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1A30EF5" w14:textId="5B321598"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10</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37817551"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Реле электротепловое РТТ 211П4 ток 42,5-57,5 А</w:t>
            </w:r>
          </w:p>
        </w:tc>
        <w:tc>
          <w:tcPr>
            <w:tcW w:w="721" w:type="pct"/>
            <w:gridSpan w:val="2"/>
            <w:tcBorders>
              <w:top w:val="single" w:sz="4" w:space="0" w:color="auto"/>
              <w:left w:val="single" w:sz="4" w:space="0" w:color="auto"/>
              <w:bottom w:val="single" w:sz="4" w:space="0" w:color="auto"/>
              <w:right w:val="single" w:sz="4" w:space="0" w:color="auto"/>
            </w:tcBorders>
          </w:tcPr>
          <w:p w14:paraId="7C7E739F"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A269ABE"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7C9599FA"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05025624" w14:textId="2B735B03"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11</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45AF49D1"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Реле промежуточное  АВВ CR-V024DC4</w:t>
            </w:r>
          </w:p>
        </w:tc>
        <w:tc>
          <w:tcPr>
            <w:tcW w:w="721" w:type="pct"/>
            <w:gridSpan w:val="2"/>
            <w:tcBorders>
              <w:top w:val="single" w:sz="4" w:space="0" w:color="auto"/>
              <w:left w:val="single" w:sz="4" w:space="0" w:color="auto"/>
              <w:bottom w:val="single" w:sz="4" w:space="0" w:color="auto"/>
              <w:right w:val="single" w:sz="4" w:space="0" w:color="auto"/>
            </w:tcBorders>
          </w:tcPr>
          <w:p w14:paraId="70AFAD3E"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E9606F5"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F7599B" w:rsidRPr="00E67EC6" w14:paraId="1D044D6A"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240F5C6" w14:textId="0377400F"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12</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61215A69"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Реле промежуточное АВВ CR-V230АC4</w:t>
            </w:r>
          </w:p>
        </w:tc>
        <w:tc>
          <w:tcPr>
            <w:tcW w:w="721" w:type="pct"/>
            <w:gridSpan w:val="2"/>
            <w:tcBorders>
              <w:top w:val="single" w:sz="4" w:space="0" w:color="auto"/>
              <w:left w:val="single" w:sz="4" w:space="0" w:color="auto"/>
              <w:bottom w:val="single" w:sz="4" w:space="0" w:color="auto"/>
              <w:right w:val="single" w:sz="4" w:space="0" w:color="auto"/>
            </w:tcBorders>
          </w:tcPr>
          <w:p w14:paraId="579651CC"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3CCCEF47"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F7599B" w:rsidRPr="00E67EC6" w14:paraId="2C805601"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491A8E16" w14:textId="10E13B3F"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13</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1AC9ACC6"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фотосигнализатор пламени ФСП 1.2</w:t>
            </w:r>
          </w:p>
        </w:tc>
        <w:tc>
          <w:tcPr>
            <w:tcW w:w="721" w:type="pct"/>
            <w:gridSpan w:val="2"/>
            <w:tcBorders>
              <w:top w:val="single" w:sz="4" w:space="0" w:color="auto"/>
              <w:left w:val="single" w:sz="4" w:space="0" w:color="auto"/>
              <w:bottom w:val="single" w:sz="4" w:space="0" w:color="auto"/>
              <w:right w:val="single" w:sz="4" w:space="0" w:color="auto"/>
            </w:tcBorders>
          </w:tcPr>
          <w:p w14:paraId="45F5E60C"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5872418"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74823004"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5270416C" w14:textId="2BAA916A"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14</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378ABD01"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Термометр БТ5 ( 0-250⁰С) L 150mm Ø8 mm </w:t>
            </w:r>
          </w:p>
        </w:tc>
        <w:tc>
          <w:tcPr>
            <w:tcW w:w="721" w:type="pct"/>
            <w:gridSpan w:val="2"/>
            <w:tcBorders>
              <w:top w:val="single" w:sz="4" w:space="0" w:color="auto"/>
              <w:left w:val="single" w:sz="4" w:space="0" w:color="auto"/>
              <w:bottom w:val="single" w:sz="4" w:space="0" w:color="auto"/>
              <w:right w:val="single" w:sz="4" w:space="0" w:color="auto"/>
            </w:tcBorders>
          </w:tcPr>
          <w:p w14:paraId="60819100"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5A48B55"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044F3CB7"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4178F81F" w14:textId="49996BD2"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15</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58D3A20A"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Пускатель магнитный ПМА-4200П УХЛ4В 220 В 63А</w:t>
            </w:r>
          </w:p>
        </w:tc>
        <w:tc>
          <w:tcPr>
            <w:tcW w:w="721" w:type="pct"/>
            <w:gridSpan w:val="2"/>
            <w:tcBorders>
              <w:top w:val="single" w:sz="4" w:space="0" w:color="auto"/>
              <w:left w:val="single" w:sz="4" w:space="0" w:color="auto"/>
              <w:bottom w:val="single" w:sz="4" w:space="0" w:color="auto"/>
              <w:right w:val="single" w:sz="4" w:space="0" w:color="auto"/>
            </w:tcBorders>
          </w:tcPr>
          <w:p w14:paraId="49FC3F3C"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D12C653"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4F6E4CC7"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6ED8F4F2" w14:textId="1DCA28BD"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16</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1439D829"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пускатель типа  ПМЛ 6100,  Uкат 220 В </w:t>
            </w:r>
          </w:p>
        </w:tc>
        <w:tc>
          <w:tcPr>
            <w:tcW w:w="721" w:type="pct"/>
            <w:gridSpan w:val="2"/>
            <w:tcBorders>
              <w:top w:val="single" w:sz="4" w:space="0" w:color="auto"/>
              <w:left w:val="single" w:sz="4" w:space="0" w:color="auto"/>
              <w:bottom w:val="single" w:sz="4" w:space="0" w:color="auto"/>
              <w:right w:val="single" w:sz="4" w:space="0" w:color="auto"/>
            </w:tcBorders>
          </w:tcPr>
          <w:p w14:paraId="0A265445"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B7B9775"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2E320D92"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55845013" w14:textId="6F899F24"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17</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5000C450"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Контакторы Типа КТ 6643 и 6633 (каждого типа)</w:t>
            </w:r>
          </w:p>
        </w:tc>
        <w:tc>
          <w:tcPr>
            <w:tcW w:w="721" w:type="pct"/>
            <w:gridSpan w:val="2"/>
            <w:tcBorders>
              <w:top w:val="single" w:sz="4" w:space="0" w:color="auto"/>
              <w:left w:val="single" w:sz="4" w:space="0" w:color="auto"/>
              <w:bottom w:val="single" w:sz="4" w:space="0" w:color="auto"/>
              <w:right w:val="single" w:sz="4" w:space="0" w:color="auto"/>
            </w:tcBorders>
          </w:tcPr>
          <w:p w14:paraId="487821FB"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43BC69C2"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188267AC"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513F6890" w14:textId="0DAB2908"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18</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089B43F1"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Запально-защитное устройство ЗСУ-ПИ-45-600</w:t>
            </w:r>
          </w:p>
        </w:tc>
        <w:tc>
          <w:tcPr>
            <w:tcW w:w="721" w:type="pct"/>
            <w:gridSpan w:val="2"/>
            <w:tcBorders>
              <w:top w:val="single" w:sz="4" w:space="0" w:color="auto"/>
              <w:left w:val="single" w:sz="4" w:space="0" w:color="auto"/>
              <w:bottom w:val="single" w:sz="4" w:space="0" w:color="auto"/>
              <w:right w:val="single" w:sz="4" w:space="0" w:color="auto"/>
            </w:tcBorders>
          </w:tcPr>
          <w:p w14:paraId="478A300B"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B61F861"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5CACE5C0"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5DD0016E" w14:textId="7A51E29B"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19</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0FD3D1E6"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Сигнализатор горения ЛУЧ-КЭ-Щ</w:t>
            </w:r>
          </w:p>
        </w:tc>
        <w:tc>
          <w:tcPr>
            <w:tcW w:w="721" w:type="pct"/>
            <w:gridSpan w:val="2"/>
            <w:tcBorders>
              <w:top w:val="single" w:sz="4" w:space="0" w:color="auto"/>
              <w:left w:val="single" w:sz="4" w:space="0" w:color="auto"/>
              <w:bottom w:val="single" w:sz="4" w:space="0" w:color="auto"/>
              <w:right w:val="single" w:sz="4" w:space="0" w:color="auto"/>
            </w:tcBorders>
          </w:tcPr>
          <w:p w14:paraId="4C281E79"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3A25F175"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6A31FF48"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6FF6E531" w14:textId="326F582F"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20</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6DC37EF6"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Прибор сигнализизации горения пламени Луч-1А</w:t>
            </w:r>
          </w:p>
        </w:tc>
        <w:tc>
          <w:tcPr>
            <w:tcW w:w="721" w:type="pct"/>
            <w:gridSpan w:val="2"/>
            <w:tcBorders>
              <w:top w:val="single" w:sz="4" w:space="0" w:color="auto"/>
              <w:left w:val="single" w:sz="4" w:space="0" w:color="auto"/>
              <w:bottom w:val="single" w:sz="4" w:space="0" w:color="auto"/>
              <w:right w:val="single" w:sz="4" w:space="0" w:color="auto"/>
            </w:tcBorders>
          </w:tcPr>
          <w:p w14:paraId="7FEA8E70"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4674E41"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7FE02D20"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B1B6E09" w14:textId="7496D0EC"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21</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065912EF"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Фотодатчик пламени ФД-02</w:t>
            </w:r>
          </w:p>
        </w:tc>
        <w:tc>
          <w:tcPr>
            <w:tcW w:w="721" w:type="pct"/>
            <w:gridSpan w:val="2"/>
            <w:tcBorders>
              <w:top w:val="single" w:sz="4" w:space="0" w:color="auto"/>
              <w:left w:val="single" w:sz="4" w:space="0" w:color="auto"/>
              <w:bottom w:val="single" w:sz="4" w:space="0" w:color="auto"/>
              <w:right w:val="single" w:sz="4" w:space="0" w:color="auto"/>
            </w:tcBorders>
          </w:tcPr>
          <w:p w14:paraId="22380F20"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BA91038"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2D6BDB15"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56301D55" w14:textId="58D9E35F"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22</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0EE237B3"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Барьер искробезопасности НБИ-20П</w:t>
            </w:r>
          </w:p>
        </w:tc>
        <w:tc>
          <w:tcPr>
            <w:tcW w:w="721" w:type="pct"/>
            <w:gridSpan w:val="2"/>
            <w:tcBorders>
              <w:top w:val="single" w:sz="4" w:space="0" w:color="auto"/>
              <w:left w:val="single" w:sz="4" w:space="0" w:color="auto"/>
              <w:bottom w:val="single" w:sz="4" w:space="0" w:color="auto"/>
              <w:right w:val="single" w:sz="4" w:space="0" w:color="auto"/>
            </w:tcBorders>
          </w:tcPr>
          <w:p w14:paraId="177F7E22"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116A95C"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581E1651"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DC071FF" w14:textId="39F4943F"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23</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7AE21468"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Преобразователь измерительный НПТ-2.07.1.2</w:t>
            </w:r>
          </w:p>
        </w:tc>
        <w:tc>
          <w:tcPr>
            <w:tcW w:w="721" w:type="pct"/>
            <w:gridSpan w:val="2"/>
            <w:tcBorders>
              <w:top w:val="single" w:sz="4" w:space="0" w:color="auto"/>
              <w:left w:val="single" w:sz="4" w:space="0" w:color="auto"/>
              <w:bottom w:val="single" w:sz="4" w:space="0" w:color="auto"/>
              <w:right w:val="single" w:sz="4" w:space="0" w:color="auto"/>
            </w:tcBorders>
          </w:tcPr>
          <w:p w14:paraId="4E35D2A4"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1DEB6F9"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6144EDB3" w14:textId="77777777" w:rsidTr="00F7599B">
        <w:tc>
          <w:tcPr>
            <w:tcW w:w="5000" w:type="pct"/>
            <w:gridSpan w:val="6"/>
            <w:tcBorders>
              <w:top w:val="single" w:sz="4" w:space="0" w:color="auto"/>
              <w:left w:val="single" w:sz="4" w:space="0" w:color="auto"/>
              <w:bottom w:val="single" w:sz="4" w:space="0" w:color="auto"/>
              <w:right w:val="single" w:sz="4" w:space="0" w:color="auto"/>
            </w:tcBorders>
            <w:vAlign w:val="center"/>
          </w:tcPr>
          <w:p w14:paraId="1E7A9F7B" w14:textId="30D5E3B0" w:rsidR="00F7599B" w:rsidRPr="00F7599B" w:rsidRDefault="00F7599B" w:rsidP="00F7599B">
            <w:pPr>
              <w:spacing w:after="0" w:line="240" w:lineRule="auto"/>
              <w:jc w:val="center"/>
              <w:rPr>
                <w:rFonts w:ascii="Times New Roman" w:hAnsi="Times New Roman" w:cs="Times New Roman"/>
                <w:color w:val="000000"/>
              </w:rPr>
            </w:pPr>
            <w:r w:rsidRPr="00F7599B">
              <w:rPr>
                <w:rFonts w:ascii="Times New Roman" w:hAnsi="Times New Roman" w:cs="Times New Roman"/>
                <w:color w:val="000000"/>
              </w:rPr>
              <w:t>Электротехнические материалы</w:t>
            </w:r>
          </w:p>
        </w:tc>
      </w:tr>
      <w:tr w:rsidR="00F7599B" w:rsidRPr="00E67EC6" w14:paraId="18BA130D"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44D376ED" w14:textId="640624DD"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7F864047"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Наконечник кабельный алюминиевый ТА 150-12-17</w:t>
            </w:r>
          </w:p>
        </w:tc>
        <w:tc>
          <w:tcPr>
            <w:tcW w:w="721" w:type="pct"/>
            <w:gridSpan w:val="2"/>
            <w:tcBorders>
              <w:top w:val="single" w:sz="4" w:space="0" w:color="auto"/>
              <w:left w:val="single" w:sz="4" w:space="0" w:color="auto"/>
              <w:bottom w:val="single" w:sz="4" w:space="0" w:color="auto"/>
              <w:right w:val="single" w:sz="4" w:space="0" w:color="auto"/>
            </w:tcBorders>
          </w:tcPr>
          <w:p w14:paraId="5C5CF05B"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47DC9F8"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6</w:t>
            </w:r>
          </w:p>
        </w:tc>
      </w:tr>
      <w:tr w:rsidR="00F7599B" w:rsidRPr="00E67EC6" w14:paraId="5CC6B55F"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5799930" w14:textId="5AC12A9E"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14F69A83"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Наконечник кабельный алюминиевый ТА 50-10-9</w:t>
            </w:r>
          </w:p>
        </w:tc>
        <w:tc>
          <w:tcPr>
            <w:tcW w:w="721" w:type="pct"/>
            <w:gridSpan w:val="2"/>
            <w:tcBorders>
              <w:top w:val="single" w:sz="4" w:space="0" w:color="auto"/>
              <w:left w:val="single" w:sz="4" w:space="0" w:color="auto"/>
              <w:bottom w:val="single" w:sz="4" w:space="0" w:color="auto"/>
              <w:right w:val="single" w:sz="4" w:space="0" w:color="auto"/>
            </w:tcBorders>
          </w:tcPr>
          <w:p w14:paraId="53923F6C"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2C97F60A"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321F5AB8"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4E28F240" w14:textId="3F8CE4A9"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3</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13E25AF1"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Автоматический выключатель АЕ2056МП-100-00 63 А</w:t>
            </w:r>
          </w:p>
        </w:tc>
        <w:tc>
          <w:tcPr>
            <w:tcW w:w="721" w:type="pct"/>
            <w:gridSpan w:val="2"/>
            <w:tcBorders>
              <w:top w:val="single" w:sz="4" w:space="0" w:color="auto"/>
              <w:left w:val="single" w:sz="4" w:space="0" w:color="auto"/>
              <w:bottom w:val="single" w:sz="4" w:space="0" w:color="auto"/>
              <w:right w:val="single" w:sz="4" w:space="0" w:color="auto"/>
            </w:tcBorders>
          </w:tcPr>
          <w:p w14:paraId="6DC79349"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C6A3927"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66335717"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77E81E9B" w14:textId="1B2D0B80"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4</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1EEB1161"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Автоматический выключатель А3144 УХЛ4 4200 А/750А</w:t>
            </w:r>
          </w:p>
        </w:tc>
        <w:tc>
          <w:tcPr>
            <w:tcW w:w="721" w:type="pct"/>
            <w:gridSpan w:val="2"/>
            <w:tcBorders>
              <w:top w:val="single" w:sz="4" w:space="0" w:color="auto"/>
              <w:left w:val="single" w:sz="4" w:space="0" w:color="auto"/>
              <w:bottom w:val="single" w:sz="4" w:space="0" w:color="auto"/>
              <w:right w:val="single" w:sz="4" w:space="0" w:color="auto"/>
            </w:tcBorders>
          </w:tcPr>
          <w:p w14:paraId="3B066D76"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0A21CB1"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7844E777"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5AA0EE50" w14:textId="2A1EFAC1"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5</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6AE35A03"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Автоматический выключатель А3786 П РТ 200А</w:t>
            </w:r>
          </w:p>
        </w:tc>
        <w:tc>
          <w:tcPr>
            <w:tcW w:w="721" w:type="pct"/>
            <w:gridSpan w:val="2"/>
            <w:tcBorders>
              <w:top w:val="single" w:sz="4" w:space="0" w:color="auto"/>
              <w:left w:val="single" w:sz="4" w:space="0" w:color="auto"/>
              <w:bottom w:val="single" w:sz="4" w:space="0" w:color="auto"/>
              <w:right w:val="single" w:sz="4" w:space="0" w:color="auto"/>
            </w:tcBorders>
          </w:tcPr>
          <w:p w14:paraId="2F0114F6"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78DDC2F"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4B1230C1"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0670ABC2" w14:textId="01867C02"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6</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2B79D7C4"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Автоматический выключатель А3786 П РТ 160А</w:t>
            </w:r>
          </w:p>
        </w:tc>
        <w:tc>
          <w:tcPr>
            <w:tcW w:w="721" w:type="pct"/>
            <w:gridSpan w:val="2"/>
            <w:tcBorders>
              <w:top w:val="single" w:sz="4" w:space="0" w:color="auto"/>
              <w:left w:val="single" w:sz="4" w:space="0" w:color="auto"/>
              <w:bottom w:val="single" w:sz="4" w:space="0" w:color="auto"/>
              <w:right w:val="single" w:sz="4" w:space="0" w:color="auto"/>
            </w:tcBorders>
          </w:tcPr>
          <w:p w14:paraId="7C574D12"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3C34A7B2"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4C3DE85E"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3E534D5" w14:textId="1F500D8E"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7</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5B288540"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Панель оператора Weintek VN 8101 iE</w:t>
            </w:r>
          </w:p>
        </w:tc>
        <w:tc>
          <w:tcPr>
            <w:tcW w:w="721" w:type="pct"/>
            <w:gridSpan w:val="2"/>
            <w:tcBorders>
              <w:top w:val="single" w:sz="4" w:space="0" w:color="auto"/>
              <w:left w:val="single" w:sz="4" w:space="0" w:color="auto"/>
              <w:bottom w:val="single" w:sz="4" w:space="0" w:color="auto"/>
              <w:right w:val="single" w:sz="4" w:space="0" w:color="auto"/>
            </w:tcBorders>
          </w:tcPr>
          <w:p w14:paraId="3C8CD918"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2713654"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627829D3"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7E082C4C" w14:textId="5D24B63C"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8</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1A9861C3"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Розетка для реле АВВ CR-V024DC4 </w:t>
            </w:r>
          </w:p>
        </w:tc>
        <w:tc>
          <w:tcPr>
            <w:tcW w:w="721" w:type="pct"/>
            <w:gridSpan w:val="2"/>
            <w:tcBorders>
              <w:top w:val="single" w:sz="4" w:space="0" w:color="auto"/>
              <w:left w:val="single" w:sz="4" w:space="0" w:color="auto"/>
              <w:bottom w:val="single" w:sz="4" w:space="0" w:color="auto"/>
              <w:right w:val="single" w:sz="4" w:space="0" w:color="auto"/>
            </w:tcBorders>
          </w:tcPr>
          <w:p w14:paraId="62EB3CF2"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58DF836"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03266147"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6E96762" w14:textId="6470033C"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9</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332FEB60"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Розетка для реле АВВ CR-V230АC4 </w:t>
            </w:r>
          </w:p>
        </w:tc>
        <w:tc>
          <w:tcPr>
            <w:tcW w:w="721" w:type="pct"/>
            <w:gridSpan w:val="2"/>
            <w:tcBorders>
              <w:top w:val="single" w:sz="4" w:space="0" w:color="auto"/>
              <w:left w:val="single" w:sz="4" w:space="0" w:color="auto"/>
              <w:bottom w:val="single" w:sz="4" w:space="0" w:color="auto"/>
              <w:right w:val="single" w:sz="4" w:space="0" w:color="auto"/>
            </w:tcBorders>
          </w:tcPr>
          <w:p w14:paraId="5065945F"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3F9D9D3"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7A443663"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726E8A4D" w14:textId="3838F874"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10</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15BC9DF2"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АВ  Типа ВА 57-39  630 А 3п  400 В </w:t>
            </w:r>
          </w:p>
        </w:tc>
        <w:tc>
          <w:tcPr>
            <w:tcW w:w="721" w:type="pct"/>
            <w:gridSpan w:val="2"/>
            <w:tcBorders>
              <w:top w:val="single" w:sz="4" w:space="0" w:color="auto"/>
              <w:left w:val="single" w:sz="4" w:space="0" w:color="auto"/>
              <w:bottom w:val="single" w:sz="4" w:space="0" w:color="auto"/>
              <w:right w:val="single" w:sz="4" w:space="0" w:color="auto"/>
            </w:tcBorders>
          </w:tcPr>
          <w:p w14:paraId="0003FB99"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33D7D647"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1455866B"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25E75E67" w14:textId="7CA043F1"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11</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381D5CFA"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АВ Типа ВА 57-39  400 А 3п  400 В  </w:t>
            </w:r>
          </w:p>
        </w:tc>
        <w:tc>
          <w:tcPr>
            <w:tcW w:w="721" w:type="pct"/>
            <w:gridSpan w:val="2"/>
            <w:tcBorders>
              <w:top w:val="single" w:sz="4" w:space="0" w:color="auto"/>
              <w:left w:val="single" w:sz="4" w:space="0" w:color="auto"/>
              <w:bottom w:val="single" w:sz="4" w:space="0" w:color="auto"/>
              <w:right w:val="single" w:sz="4" w:space="0" w:color="auto"/>
            </w:tcBorders>
          </w:tcPr>
          <w:p w14:paraId="5984A834"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135B45F"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01D46644"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0126B8C" w14:textId="2B5B7188"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12</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4DB4A7EF"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АВ Типа ВА 57-35  250 А 3п  400 В </w:t>
            </w:r>
          </w:p>
        </w:tc>
        <w:tc>
          <w:tcPr>
            <w:tcW w:w="721" w:type="pct"/>
            <w:gridSpan w:val="2"/>
            <w:tcBorders>
              <w:top w:val="single" w:sz="4" w:space="0" w:color="auto"/>
              <w:left w:val="single" w:sz="4" w:space="0" w:color="auto"/>
              <w:bottom w:val="single" w:sz="4" w:space="0" w:color="auto"/>
              <w:right w:val="single" w:sz="4" w:space="0" w:color="auto"/>
            </w:tcBorders>
          </w:tcPr>
          <w:p w14:paraId="269B6001"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31BEDA95"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3801DE2C"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4C63F3E7" w14:textId="6E1F4758"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13</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3190BD69"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АВ Типа ВА 57- 35 100 А 3п  400 В </w:t>
            </w:r>
          </w:p>
        </w:tc>
        <w:tc>
          <w:tcPr>
            <w:tcW w:w="721" w:type="pct"/>
            <w:gridSpan w:val="2"/>
            <w:tcBorders>
              <w:top w:val="single" w:sz="4" w:space="0" w:color="auto"/>
              <w:left w:val="single" w:sz="4" w:space="0" w:color="auto"/>
              <w:bottom w:val="single" w:sz="4" w:space="0" w:color="auto"/>
              <w:right w:val="single" w:sz="4" w:space="0" w:color="auto"/>
            </w:tcBorders>
          </w:tcPr>
          <w:p w14:paraId="18BF437B"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C8C9375"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5E5D7AD5"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AB522C3" w14:textId="4100EC1C"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14</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52037871"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Рем. комплект резиновых уплотнений для трансформатора ТФМ-110-ПУ1</w:t>
            </w:r>
          </w:p>
        </w:tc>
        <w:tc>
          <w:tcPr>
            <w:tcW w:w="721" w:type="pct"/>
            <w:gridSpan w:val="2"/>
            <w:tcBorders>
              <w:top w:val="single" w:sz="4" w:space="0" w:color="auto"/>
              <w:left w:val="single" w:sz="4" w:space="0" w:color="auto"/>
              <w:bottom w:val="single" w:sz="4" w:space="0" w:color="auto"/>
              <w:right w:val="single" w:sz="4" w:space="0" w:color="auto"/>
            </w:tcBorders>
          </w:tcPr>
          <w:p w14:paraId="6A306C94"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EC24853"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315BDC1D"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433E1FAF" w14:textId="5B6ED2CD"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15</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41526267"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Ввод 110 кВ герметичный, проходной ГТПЛII-90-110/2000 О1 ( ч-96266)</w:t>
            </w:r>
          </w:p>
        </w:tc>
        <w:tc>
          <w:tcPr>
            <w:tcW w:w="721" w:type="pct"/>
            <w:gridSpan w:val="2"/>
            <w:tcBorders>
              <w:top w:val="single" w:sz="4" w:space="0" w:color="auto"/>
              <w:left w:val="single" w:sz="4" w:space="0" w:color="auto"/>
              <w:bottom w:val="single" w:sz="4" w:space="0" w:color="auto"/>
              <w:right w:val="single" w:sz="4" w:space="0" w:color="auto"/>
            </w:tcBorders>
          </w:tcPr>
          <w:p w14:paraId="1095DD7E"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05ED69B"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16A62CBE"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2C181C47" w14:textId="4599DA24"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16</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34019E2B"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Ввод 110 Кв герметичный, трансформаторный ГТТБ-60-110/800У1 (ч-65120)</w:t>
            </w:r>
          </w:p>
        </w:tc>
        <w:tc>
          <w:tcPr>
            <w:tcW w:w="721" w:type="pct"/>
            <w:gridSpan w:val="2"/>
            <w:tcBorders>
              <w:top w:val="single" w:sz="4" w:space="0" w:color="auto"/>
              <w:left w:val="single" w:sz="4" w:space="0" w:color="auto"/>
              <w:bottom w:val="single" w:sz="4" w:space="0" w:color="auto"/>
              <w:right w:val="single" w:sz="4" w:space="0" w:color="auto"/>
            </w:tcBorders>
          </w:tcPr>
          <w:p w14:paraId="3D1DB150"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37280DCC"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140EF4B4"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000F4281" w14:textId="3A525E7C"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17</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6476FB4B"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Выключатель 0,4 кВ А37 630А (с ручным приводом)</w:t>
            </w:r>
          </w:p>
        </w:tc>
        <w:tc>
          <w:tcPr>
            <w:tcW w:w="721" w:type="pct"/>
            <w:gridSpan w:val="2"/>
            <w:tcBorders>
              <w:top w:val="single" w:sz="4" w:space="0" w:color="auto"/>
              <w:left w:val="single" w:sz="4" w:space="0" w:color="auto"/>
              <w:bottom w:val="single" w:sz="4" w:space="0" w:color="auto"/>
              <w:right w:val="single" w:sz="4" w:space="0" w:color="auto"/>
            </w:tcBorders>
          </w:tcPr>
          <w:p w14:paraId="4393616F"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80DCA1A"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6EBFE040"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CCE6C25" w14:textId="04FF98DC"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18</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3617773F"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Выключатель 0,4 кВ А37 630А (с электромагнитным приводом)</w:t>
            </w:r>
          </w:p>
        </w:tc>
        <w:tc>
          <w:tcPr>
            <w:tcW w:w="721" w:type="pct"/>
            <w:gridSpan w:val="2"/>
            <w:tcBorders>
              <w:top w:val="single" w:sz="4" w:space="0" w:color="auto"/>
              <w:left w:val="single" w:sz="4" w:space="0" w:color="auto"/>
              <w:bottom w:val="single" w:sz="4" w:space="0" w:color="auto"/>
              <w:right w:val="single" w:sz="4" w:space="0" w:color="auto"/>
            </w:tcBorders>
          </w:tcPr>
          <w:p w14:paraId="3D468161"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4DE49BE"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5008FE87"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520AFC79" w14:textId="5C97F348"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19</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0A84864D"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Опорно-стержневой изолятор разъединителей ОРУ-110 кВ (С4-4501-М-УХЛ1)</w:t>
            </w:r>
          </w:p>
        </w:tc>
        <w:tc>
          <w:tcPr>
            <w:tcW w:w="721" w:type="pct"/>
            <w:gridSpan w:val="2"/>
            <w:tcBorders>
              <w:top w:val="single" w:sz="4" w:space="0" w:color="auto"/>
              <w:left w:val="single" w:sz="4" w:space="0" w:color="auto"/>
              <w:bottom w:val="single" w:sz="4" w:space="0" w:color="auto"/>
              <w:right w:val="single" w:sz="4" w:space="0" w:color="auto"/>
            </w:tcBorders>
          </w:tcPr>
          <w:p w14:paraId="1920F15F"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FD8823C"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60A257C3"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04196CDE" w14:textId="4C5CF64F"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lastRenderedPageBreak/>
              <w:t>20</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5E7242BC"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Хомут силовой одноболтовый (разных диаметров)</w:t>
            </w:r>
          </w:p>
        </w:tc>
        <w:tc>
          <w:tcPr>
            <w:tcW w:w="721" w:type="pct"/>
            <w:gridSpan w:val="2"/>
            <w:tcBorders>
              <w:top w:val="single" w:sz="4" w:space="0" w:color="auto"/>
              <w:left w:val="single" w:sz="4" w:space="0" w:color="auto"/>
              <w:bottom w:val="single" w:sz="4" w:space="0" w:color="auto"/>
              <w:right w:val="single" w:sz="4" w:space="0" w:color="auto"/>
            </w:tcBorders>
          </w:tcPr>
          <w:p w14:paraId="60770814"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17DC2AD"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F7599B" w:rsidRPr="00E67EC6" w14:paraId="3DBB9720"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4F0DC9C7" w14:textId="256216C8"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21</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5F02AD62"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Масло трансформаторное</w:t>
            </w:r>
          </w:p>
        </w:tc>
        <w:tc>
          <w:tcPr>
            <w:tcW w:w="721" w:type="pct"/>
            <w:gridSpan w:val="2"/>
            <w:tcBorders>
              <w:top w:val="single" w:sz="4" w:space="0" w:color="auto"/>
              <w:left w:val="single" w:sz="4" w:space="0" w:color="auto"/>
              <w:bottom w:val="single" w:sz="4" w:space="0" w:color="auto"/>
              <w:right w:val="single" w:sz="4" w:space="0" w:color="auto"/>
            </w:tcBorders>
          </w:tcPr>
          <w:p w14:paraId="04C27D7E"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96" w:type="pct"/>
            <w:gridSpan w:val="2"/>
            <w:tcBorders>
              <w:top w:val="single" w:sz="4" w:space="0" w:color="auto"/>
              <w:left w:val="single" w:sz="4" w:space="0" w:color="auto"/>
              <w:bottom w:val="single" w:sz="4" w:space="0" w:color="auto"/>
              <w:right w:val="single" w:sz="4" w:space="0" w:color="auto"/>
            </w:tcBorders>
          </w:tcPr>
          <w:p w14:paraId="34550C09"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850</w:t>
            </w:r>
          </w:p>
        </w:tc>
      </w:tr>
      <w:tr w:rsidR="00F7599B" w:rsidRPr="00E67EC6" w14:paraId="64DDF8EA"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60A18901" w14:textId="3F10C794"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22</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3011D829"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Блок микропроцессорной релейной защиты АВР БМРЗ-107-2-Д-АВР-20</w:t>
            </w:r>
          </w:p>
        </w:tc>
        <w:tc>
          <w:tcPr>
            <w:tcW w:w="721" w:type="pct"/>
            <w:gridSpan w:val="2"/>
            <w:tcBorders>
              <w:top w:val="single" w:sz="4" w:space="0" w:color="auto"/>
              <w:left w:val="single" w:sz="4" w:space="0" w:color="auto"/>
              <w:bottom w:val="single" w:sz="4" w:space="0" w:color="auto"/>
              <w:right w:val="single" w:sz="4" w:space="0" w:color="auto"/>
            </w:tcBorders>
          </w:tcPr>
          <w:p w14:paraId="379E6CD8"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3C26D0A"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167EC4FB"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2A31282" w14:textId="01C55934"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23</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3509D57A"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Трансформатор напряжения НАМИ-10-95 6000/100 УХЛ2</w:t>
            </w:r>
          </w:p>
        </w:tc>
        <w:tc>
          <w:tcPr>
            <w:tcW w:w="721" w:type="pct"/>
            <w:gridSpan w:val="2"/>
            <w:tcBorders>
              <w:top w:val="single" w:sz="4" w:space="0" w:color="auto"/>
              <w:left w:val="single" w:sz="4" w:space="0" w:color="auto"/>
              <w:bottom w:val="single" w:sz="4" w:space="0" w:color="auto"/>
              <w:right w:val="single" w:sz="4" w:space="0" w:color="auto"/>
            </w:tcBorders>
          </w:tcPr>
          <w:p w14:paraId="554F7166"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3BE4C37"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0AEF5FDE"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8579359" w14:textId="0AFBCA9A"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24</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72BC7FB7"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Трансформатор напряжения НАМИ-10-95 10000/100 УХЛ2</w:t>
            </w:r>
          </w:p>
        </w:tc>
        <w:tc>
          <w:tcPr>
            <w:tcW w:w="721" w:type="pct"/>
            <w:gridSpan w:val="2"/>
            <w:tcBorders>
              <w:top w:val="single" w:sz="4" w:space="0" w:color="auto"/>
              <w:left w:val="single" w:sz="4" w:space="0" w:color="auto"/>
              <w:bottom w:val="single" w:sz="4" w:space="0" w:color="auto"/>
              <w:right w:val="single" w:sz="4" w:space="0" w:color="auto"/>
            </w:tcBorders>
          </w:tcPr>
          <w:p w14:paraId="447C8D23"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93F42B7"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4A01A067"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C3D8504" w14:textId="78983DF3"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25</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7F24BB39"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Трансформатор напряжения НОЛ.08 УТ2 6 кВ</w:t>
            </w:r>
          </w:p>
        </w:tc>
        <w:tc>
          <w:tcPr>
            <w:tcW w:w="721" w:type="pct"/>
            <w:gridSpan w:val="2"/>
            <w:tcBorders>
              <w:top w:val="single" w:sz="4" w:space="0" w:color="auto"/>
              <w:left w:val="single" w:sz="4" w:space="0" w:color="auto"/>
              <w:bottom w:val="single" w:sz="4" w:space="0" w:color="auto"/>
              <w:right w:val="single" w:sz="4" w:space="0" w:color="auto"/>
            </w:tcBorders>
          </w:tcPr>
          <w:p w14:paraId="3F2F7291"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A4AFE11"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3408A236"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B735B2C" w14:textId="038D9978"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26</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537D72F6"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Трансформатор напряжения НОЛ.08 УТ2 10 кВ</w:t>
            </w:r>
          </w:p>
        </w:tc>
        <w:tc>
          <w:tcPr>
            <w:tcW w:w="721" w:type="pct"/>
            <w:gridSpan w:val="2"/>
            <w:tcBorders>
              <w:top w:val="single" w:sz="4" w:space="0" w:color="auto"/>
              <w:left w:val="single" w:sz="4" w:space="0" w:color="auto"/>
              <w:bottom w:val="single" w:sz="4" w:space="0" w:color="auto"/>
              <w:right w:val="single" w:sz="4" w:space="0" w:color="auto"/>
            </w:tcBorders>
          </w:tcPr>
          <w:p w14:paraId="0EB02841"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704F3C6"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0FE3C09A"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4A43BCB2" w14:textId="6A454112"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27</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23AAD2A8"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Блок микропроцессорной релейной защиты БМРЗ-102-1-Д-КЛ-01 110В</w:t>
            </w:r>
          </w:p>
        </w:tc>
        <w:tc>
          <w:tcPr>
            <w:tcW w:w="721" w:type="pct"/>
            <w:gridSpan w:val="2"/>
            <w:tcBorders>
              <w:top w:val="single" w:sz="4" w:space="0" w:color="auto"/>
              <w:left w:val="single" w:sz="4" w:space="0" w:color="auto"/>
              <w:bottom w:val="single" w:sz="4" w:space="0" w:color="auto"/>
              <w:right w:val="single" w:sz="4" w:space="0" w:color="auto"/>
            </w:tcBorders>
          </w:tcPr>
          <w:p w14:paraId="6B603046"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428E4F0"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450F0E0E"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2F609FA0" w14:textId="7DDE3D61"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28</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28D88223"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Блок микропроцессорной релейной защиты БМРЗ-102-1-Д-КЛ-01 220В</w:t>
            </w:r>
          </w:p>
        </w:tc>
        <w:tc>
          <w:tcPr>
            <w:tcW w:w="721" w:type="pct"/>
            <w:gridSpan w:val="2"/>
            <w:tcBorders>
              <w:top w:val="single" w:sz="4" w:space="0" w:color="auto"/>
              <w:left w:val="single" w:sz="4" w:space="0" w:color="auto"/>
              <w:bottom w:val="single" w:sz="4" w:space="0" w:color="auto"/>
              <w:right w:val="single" w:sz="4" w:space="0" w:color="auto"/>
            </w:tcBorders>
          </w:tcPr>
          <w:p w14:paraId="1505375C"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4297235"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4DA271D7"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6D9B0EC4" w14:textId="51E5BD61"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29</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709273AE"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Пускатель бесконтактный ПБР-3А</w:t>
            </w:r>
          </w:p>
        </w:tc>
        <w:tc>
          <w:tcPr>
            <w:tcW w:w="721" w:type="pct"/>
            <w:gridSpan w:val="2"/>
            <w:tcBorders>
              <w:top w:val="single" w:sz="4" w:space="0" w:color="auto"/>
              <w:left w:val="single" w:sz="4" w:space="0" w:color="auto"/>
              <w:bottom w:val="single" w:sz="4" w:space="0" w:color="auto"/>
              <w:right w:val="single" w:sz="4" w:space="0" w:color="auto"/>
            </w:tcBorders>
          </w:tcPr>
          <w:p w14:paraId="3D6CCB6E"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1C5001F"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7599B" w:rsidRPr="00E67EC6" w14:paraId="011A75A4"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6BF61101" w14:textId="759F17EA"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30</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59F753A4"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Привод регулятора МЭО</w:t>
            </w:r>
          </w:p>
        </w:tc>
        <w:tc>
          <w:tcPr>
            <w:tcW w:w="721" w:type="pct"/>
            <w:gridSpan w:val="2"/>
            <w:tcBorders>
              <w:top w:val="single" w:sz="4" w:space="0" w:color="auto"/>
              <w:left w:val="single" w:sz="4" w:space="0" w:color="auto"/>
              <w:bottom w:val="single" w:sz="4" w:space="0" w:color="auto"/>
              <w:right w:val="single" w:sz="4" w:space="0" w:color="auto"/>
            </w:tcBorders>
          </w:tcPr>
          <w:p w14:paraId="00509339"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2E2CA09D"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23223451"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6F1FC4D4" w14:textId="73655880"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31</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30CEF852"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Источник высокого напряжения ИВН</w:t>
            </w:r>
          </w:p>
        </w:tc>
        <w:tc>
          <w:tcPr>
            <w:tcW w:w="721" w:type="pct"/>
            <w:gridSpan w:val="2"/>
            <w:tcBorders>
              <w:top w:val="single" w:sz="4" w:space="0" w:color="auto"/>
              <w:left w:val="single" w:sz="4" w:space="0" w:color="auto"/>
              <w:bottom w:val="single" w:sz="4" w:space="0" w:color="auto"/>
              <w:right w:val="single" w:sz="4" w:space="0" w:color="auto"/>
            </w:tcBorders>
          </w:tcPr>
          <w:p w14:paraId="0F19382F"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58D271C"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6B5E180A"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723DC46A" w14:textId="1201274E"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hAnsi="Times New Roman" w:cs="Times New Roman"/>
                <w:color w:val="000000"/>
              </w:rPr>
              <w:t>32</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46A5112A" w14:textId="77777777" w:rsidR="00F7599B" w:rsidRPr="00F7599B" w:rsidRDefault="00F7599B" w:rsidP="00F7599B">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Предохранители силовые 0,4;6;10кВ, (согласовать типы и номинал с СГЭ, каждого типа по 3-и шт.)</w:t>
            </w:r>
          </w:p>
        </w:tc>
        <w:tc>
          <w:tcPr>
            <w:tcW w:w="721" w:type="pct"/>
            <w:gridSpan w:val="2"/>
            <w:tcBorders>
              <w:top w:val="single" w:sz="4" w:space="0" w:color="auto"/>
              <w:left w:val="single" w:sz="4" w:space="0" w:color="auto"/>
              <w:bottom w:val="single" w:sz="4" w:space="0" w:color="auto"/>
              <w:right w:val="single" w:sz="4" w:space="0" w:color="auto"/>
            </w:tcBorders>
          </w:tcPr>
          <w:p w14:paraId="45905F6F"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комплект</w:t>
            </w:r>
          </w:p>
        </w:tc>
        <w:tc>
          <w:tcPr>
            <w:tcW w:w="796" w:type="pct"/>
            <w:gridSpan w:val="2"/>
            <w:tcBorders>
              <w:top w:val="single" w:sz="4" w:space="0" w:color="auto"/>
              <w:left w:val="single" w:sz="4" w:space="0" w:color="auto"/>
              <w:bottom w:val="single" w:sz="4" w:space="0" w:color="auto"/>
              <w:right w:val="single" w:sz="4" w:space="0" w:color="auto"/>
            </w:tcBorders>
          </w:tcPr>
          <w:p w14:paraId="4EAA03BC" w14:textId="77777777" w:rsidR="00F7599B" w:rsidRPr="00F7599B" w:rsidRDefault="00F7599B" w:rsidP="00F7599B">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23A0642B" w14:textId="77777777" w:rsidTr="00F7599B">
        <w:tc>
          <w:tcPr>
            <w:tcW w:w="5000" w:type="pct"/>
            <w:gridSpan w:val="6"/>
            <w:tcBorders>
              <w:top w:val="single" w:sz="4" w:space="0" w:color="auto"/>
              <w:left w:val="single" w:sz="4" w:space="0" w:color="auto"/>
              <w:bottom w:val="single" w:sz="4" w:space="0" w:color="auto"/>
              <w:right w:val="single" w:sz="4" w:space="0" w:color="auto"/>
            </w:tcBorders>
            <w:vAlign w:val="center"/>
          </w:tcPr>
          <w:p w14:paraId="07F6D6F0" w14:textId="03FA1B6F" w:rsidR="00F7599B" w:rsidRPr="00F7599B" w:rsidRDefault="00F7599B" w:rsidP="00F7599B">
            <w:pPr>
              <w:spacing w:after="0" w:line="240" w:lineRule="auto"/>
              <w:jc w:val="center"/>
              <w:rPr>
                <w:b/>
                <w:bCs/>
                <w:color w:val="000000"/>
              </w:rPr>
            </w:pPr>
            <w:r w:rsidRPr="00F7599B">
              <w:rPr>
                <w:rFonts w:ascii="Times New Roman" w:eastAsia="Times New Roman" w:hAnsi="Times New Roman" w:cs="Times New Roman"/>
                <w:color w:val="000000"/>
                <w:lang w:eastAsia="ru-RU"/>
              </w:rPr>
              <w:t>Сварочное оборудование и материал</w:t>
            </w:r>
          </w:p>
        </w:tc>
      </w:tr>
      <w:tr w:rsidR="00E67EC6" w:rsidRPr="00E67EC6" w14:paraId="5835DD32" w14:textId="77777777" w:rsidTr="00F7599B">
        <w:tc>
          <w:tcPr>
            <w:tcW w:w="362" w:type="pct"/>
            <w:tcBorders>
              <w:top w:val="single" w:sz="4" w:space="0" w:color="auto"/>
              <w:left w:val="single" w:sz="4" w:space="0" w:color="auto"/>
              <w:bottom w:val="single" w:sz="4" w:space="0" w:color="auto"/>
              <w:right w:val="single" w:sz="4" w:space="0" w:color="auto"/>
            </w:tcBorders>
          </w:tcPr>
          <w:p w14:paraId="029DF4E7" w14:textId="000F8069" w:rsidR="00E67EC6" w:rsidRPr="00F7599B" w:rsidRDefault="00F7599B" w:rsidP="00E67EC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121" w:type="pct"/>
            <w:tcBorders>
              <w:top w:val="single" w:sz="4" w:space="0" w:color="auto"/>
              <w:left w:val="single" w:sz="4" w:space="0" w:color="auto"/>
              <w:bottom w:val="single" w:sz="4" w:space="0" w:color="auto"/>
              <w:right w:val="single" w:sz="4" w:space="0" w:color="auto"/>
            </w:tcBorders>
          </w:tcPr>
          <w:p w14:paraId="00C8F553"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Электроды от 3 до 5 мм ЦЛ (или аналог) по 10 упаковок по 5 кг каждого диаметра</w:t>
            </w:r>
          </w:p>
        </w:tc>
        <w:tc>
          <w:tcPr>
            <w:tcW w:w="721" w:type="pct"/>
            <w:gridSpan w:val="2"/>
            <w:tcBorders>
              <w:top w:val="single" w:sz="4" w:space="0" w:color="auto"/>
              <w:left w:val="single" w:sz="4" w:space="0" w:color="auto"/>
              <w:bottom w:val="single" w:sz="4" w:space="0" w:color="auto"/>
              <w:right w:val="single" w:sz="4" w:space="0" w:color="auto"/>
            </w:tcBorders>
          </w:tcPr>
          <w:p w14:paraId="3878157F"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1DD7747"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E67EC6" w:rsidRPr="00E67EC6" w14:paraId="245B3CB2" w14:textId="77777777" w:rsidTr="00F7599B">
        <w:tc>
          <w:tcPr>
            <w:tcW w:w="362" w:type="pct"/>
            <w:tcBorders>
              <w:top w:val="single" w:sz="4" w:space="0" w:color="auto"/>
              <w:left w:val="single" w:sz="4" w:space="0" w:color="auto"/>
              <w:bottom w:val="single" w:sz="4" w:space="0" w:color="auto"/>
              <w:right w:val="single" w:sz="4" w:space="0" w:color="auto"/>
            </w:tcBorders>
          </w:tcPr>
          <w:p w14:paraId="2573B17D" w14:textId="6DE4756E" w:rsidR="00E67EC6" w:rsidRPr="00F7599B" w:rsidRDefault="00F7599B" w:rsidP="00E67EC6">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121" w:type="pct"/>
            <w:tcBorders>
              <w:top w:val="single" w:sz="4" w:space="0" w:color="auto"/>
              <w:left w:val="single" w:sz="4" w:space="0" w:color="auto"/>
              <w:bottom w:val="single" w:sz="4" w:space="0" w:color="auto"/>
              <w:right w:val="single" w:sz="4" w:space="0" w:color="auto"/>
            </w:tcBorders>
          </w:tcPr>
          <w:p w14:paraId="626CD895" w14:textId="77777777" w:rsidR="00E67EC6" w:rsidRPr="00F7599B" w:rsidRDefault="00E67EC6" w:rsidP="00E67EC6">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Комплект для газорезки (резак, редуктор, вентили, шланги)</w:t>
            </w:r>
          </w:p>
        </w:tc>
        <w:tc>
          <w:tcPr>
            <w:tcW w:w="721" w:type="pct"/>
            <w:gridSpan w:val="2"/>
            <w:tcBorders>
              <w:top w:val="single" w:sz="4" w:space="0" w:color="auto"/>
              <w:left w:val="single" w:sz="4" w:space="0" w:color="auto"/>
              <w:bottom w:val="single" w:sz="4" w:space="0" w:color="auto"/>
              <w:right w:val="single" w:sz="4" w:space="0" w:color="auto"/>
            </w:tcBorders>
          </w:tcPr>
          <w:p w14:paraId="04BDB39C"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CA0153A" w14:textId="77777777" w:rsidR="00E67EC6" w:rsidRPr="00F7599B" w:rsidRDefault="00E67EC6" w:rsidP="00E67EC6">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7599B" w:rsidRPr="00E67EC6" w14:paraId="56CE252D" w14:textId="77777777" w:rsidTr="00F7599B">
        <w:tc>
          <w:tcPr>
            <w:tcW w:w="5000" w:type="pct"/>
            <w:gridSpan w:val="6"/>
            <w:tcBorders>
              <w:top w:val="single" w:sz="4" w:space="0" w:color="auto"/>
              <w:left w:val="single" w:sz="4" w:space="0" w:color="auto"/>
              <w:bottom w:val="single" w:sz="4" w:space="0" w:color="auto"/>
              <w:right w:val="single" w:sz="4" w:space="0" w:color="auto"/>
            </w:tcBorders>
          </w:tcPr>
          <w:p w14:paraId="048754D5" w14:textId="527F51D7" w:rsidR="00F7599B" w:rsidRPr="00F7599B" w:rsidRDefault="00F7599B" w:rsidP="00F7599B">
            <w:pPr>
              <w:spacing w:after="0" w:line="240" w:lineRule="auto"/>
              <w:jc w:val="center"/>
              <w:rPr>
                <w:b/>
                <w:bCs/>
                <w:color w:val="000000"/>
              </w:rPr>
            </w:pPr>
            <w:r w:rsidRPr="00F7599B">
              <w:rPr>
                <w:rFonts w:ascii="Times New Roman" w:eastAsia="Times New Roman" w:hAnsi="Times New Roman" w:cs="Times New Roman"/>
                <w:color w:val="000000"/>
                <w:lang w:eastAsia="ru-RU"/>
              </w:rPr>
              <w:t>Строительные материалы (вкл. метизную продукцию)</w:t>
            </w:r>
          </w:p>
        </w:tc>
      </w:tr>
      <w:tr w:rsidR="00F8442D" w:rsidRPr="00E67EC6" w14:paraId="5DECE668"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1497165" w14:textId="38B69A28"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w:t>
            </w:r>
          </w:p>
        </w:tc>
        <w:tc>
          <w:tcPr>
            <w:tcW w:w="3121" w:type="pct"/>
            <w:tcBorders>
              <w:top w:val="single" w:sz="4" w:space="0" w:color="auto"/>
              <w:left w:val="single" w:sz="4" w:space="0" w:color="auto"/>
              <w:bottom w:val="single" w:sz="4" w:space="0" w:color="auto"/>
              <w:right w:val="single" w:sz="4" w:space="0" w:color="auto"/>
            </w:tcBorders>
          </w:tcPr>
          <w:p w14:paraId="69900DA6"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Болт М12х90  (типоразмеры М14,16,18,20,22,24,27,30) по 10 кг каждого типоразмера</w:t>
            </w:r>
          </w:p>
        </w:tc>
        <w:tc>
          <w:tcPr>
            <w:tcW w:w="721" w:type="pct"/>
            <w:gridSpan w:val="2"/>
            <w:tcBorders>
              <w:top w:val="single" w:sz="4" w:space="0" w:color="auto"/>
              <w:left w:val="single" w:sz="4" w:space="0" w:color="auto"/>
              <w:bottom w:val="single" w:sz="4" w:space="0" w:color="auto"/>
              <w:right w:val="single" w:sz="4" w:space="0" w:color="auto"/>
            </w:tcBorders>
          </w:tcPr>
          <w:p w14:paraId="566890F7"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96" w:type="pct"/>
            <w:gridSpan w:val="2"/>
            <w:tcBorders>
              <w:top w:val="single" w:sz="4" w:space="0" w:color="auto"/>
              <w:left w:val="single" w:sz="4" w:space="0" w:color="auto"/>
              <w:bottom w:val="single" w:sz="4" w:space="0" w:color="auto"/>
              <w:right w:val="single" w:sz="4" w:space="0" w:color="auto"/>
            </w:tcBorders>
          </w:tcPr>
          <w:p w14:paraId="048E30A5"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F8442D" w:rsidRPr="00E67EC6" w14:paraId="5DE8E1D6"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64501406" w14:textId="792E7A87"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2.</w:t>
            </w:r>
          </w:p>
        </w:tc>
        <w:tc>
          <w:tcPr>
            <w:tcW w:w="3121" w:type="pct"/>
            <w:tcBorders>
              <w:top w:val="single" w:sz="4" w:space="0" w:color="auto"/>
              <w:left w:val="single" w:sz="4" w:space="0" w:color="auto"/>
              <w:bottom w:val="single" w:sz="4" w:space="0" w:color="auto"/>
              <w:right w:val="single" w:sz="4" w:space="0" w:color="auto"/>
            </w:tcBorders>
          </w:tcPr>
          <w:p w14:paraId="6F1D07C3"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Болт М27*120 (или шпилька)</w:t>
            </w:r>
          </w:p>
        </w:tc>
        <w:tc>
          <w:tcPr>
            <w:tcW w:w="721" w:type="pct"/>
            <w:gridSpan w:val="2"/>
            <w:tcBorders>
              <w:top w:val="single" w:sz="4" w:space="0" w:color="auto"/>
              <w:left w:val="single" w:sz="4" w:space="0" w:color="auto"/>
              <w:bottom w:val="single" w:sz="4" w:space="0" w:color="auto"/>
              <w:right w:val="single" w:sz="4" w:space="0" w:color="auto"/>
            </w:tcBorders>
          </w:tcPr>
          <w:p w14:paraId="47BFBF06"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96" w:type="pct"/>
            <w:gridSpan w:val="2"/>
            <w:tcBorders>
              <w:top w:val="single" w:sz="4" w:space="0" w:color="auto"/>
              <w:left w:val="single" w:sz="4" w:space="0" w:color="auto"/>
              <w:bottom w:val="single" w:sz="4" w:space="0" w:color="auto"/>
              <w:right w:val="single" w:sz="4" w:space="0" w:color="auto"/>
            </w:tcBorders>
          </w:tcPr>
          <w:p w14:paraId="22101456"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F8442D" w:rsidRPr="00E67EC6" w14:paraId="0D906577"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4A2CAA3B" w14:textId="5E13574F"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3.</w:t>
            </w:r>
          </w:p>
        </w:tc>
        <w:tc>
          <w:tcPr>
            <w:tcW w:w="3121" w:type="pct"/>
            <w:tcBorders>
              <w:top w:val="single" w:sz="4" w:space="0" w:color="auto"/>
              <w:left w:val="single" w:sz="4" w:space="0" w:color="auto"/>
              <w:bottom w:val="single" w:sz="4" w:space="0" w:color="auto"/>
              <w:right w:val="single" w:sz="4" w:space="0" w:color="auto"/>
            </w:tcBorders>
          </w:tcPr>
          <w:p w14:paraId="2E8B6AF5"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Гайка М12 - М27 (типоразмеры М14,16,18,20,22,24,27,30) по 10 кг каждого типоразмера</w:t>
            </w:r>
          </w:p>
        </w:tc>
        <w:tc>
          <w:tcPr>
            <w:tcW w:w="721" w:type="pct"/>
            <w:gridSpan w:val="2"/>
            <w:tcBorders>
              <w:top w:val="single" w:sz="4" w:space="0" w:color="auto"/>
              <w:left w:val="single" w:sz="4" w:space="0" w:color="auto"/>
              <w:bottom w:val="single" w:sz="4" w:space="0" w:color="auto"/>
              <w:right w:val="single" w:sz="4" w:space="0" w:color="auto"/>
            </w:tcBorders>
          </w:tcPr>
          <w:p w14:paraId="35930475"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кг</w:t>
            </w:r>
          </w:p>
        </w:tc>
        <w:tc>
          <w:tcPr>
            <w:tcW w:w="796" w:type="pct"/>
            <w:gridSpan w:val="2"/>
            <w:tcBorders>
              <w:top w:val="single" w:sz="4" w:space="0" w:color="auto"/>
              <w:left w:val="single" w:sz="4" w:space="0" w:color="auto"/>
              <w:bottom w:val="single" w:sz="4" w:space="0" w:color="auto"/>
              <w:right w:val="single" w:sz="4" w:space="0" w:color="auto"/>
            </w:tcBorders>
          </w:tcPr>
          <w:p w14:paraId="641ED2F8"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F8442D" w:rsidRPr="00E67EC6" w14:paraId="485619C7"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779132E2" w14:textId="16B69768"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4</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185A1232"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Прожектор светодиодный на штативе 2*70W 6400К</w:t>
            </w:r>
          </w:p>
        </w:tc>
        <w:tc>
          <w:tcPr>
            <w:tcW w:w="721" w:type="pct"/>
            <w:gridSpan w:val="2"/>
            <w:tcBorders>
              <w:top w:val="single" w:sz="4" w:space="0" w:color="auto"/>
              <w:left w:val="single" w:sz="4" w:space="0" w:color="auto"/>
              <w:bottom w:val="single" w:sz="4" w:space="0" w:color="auto"/>
              <w:right w:val="single" w:sz="4" w:space="0" w:color="auto"/>
            </w:tcBorders>
          </w:tcPr>
          <w:p w14:paraId="5278D903"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12A218F"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8442D" w:rsidRPr="00E67EC6" w14:paraId="5E5BE6E3"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2A27D54A" w14:textId="75DB3BEE"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5</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552E4FB3"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Люк чугунный тип Л</w:t>
            </w:r>
          </w:p>
        </w:tc>
        <w:tc>
          <w:tcPr>
            <w:tcW w:w="721" w:type="pct"/>
            <w:gridSpan w:val="2"/>
            <w:tcBorders>
              <w:top w:val="single" w:sz="4" w:space="0" w:color="auto"/>
              <w:left w:val="single" w:sz="4" w:space="0" w:color="auto"/>
              <w:bottom w:val="single" w:sz="4" w:space="0" w:color="auto"/>
              <w:right w:val="single" w:sz="4" w:space="0" w:color="auto"/>
            </w:tcBorders>
          </w:tcPr>
          <w:p w14:paraId="6CB45B5E"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E222114"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8442D" w:rsidRPr="00E67EC6" w14:paraId="64718B0B"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06B57E84" w14:textId="769720C7"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6</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7BC33E94"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Лента сигнальная ограждающая</w:t>
            </w:r>
          </w:p>
        </w:tc>
        <w:tc>
          <w:tcPr>
            <w:tcW w:w="721" w:type="pct"/>
            <w:gridSpan w:val="2"/>
            <w:tcBorders>
              <w:top w:val="single" w:sz="4" w:space="0" w:color="auto"/>
              <w:left w:val="single" w:sz="4" w:space="0" w:color="auto"/>
              <w:bottom w:val="single" w:sz="4" w:space="0" w:color="auto"/>
              <w:right w:val="single" w:sz="4" w:space="0" w:color="auto"/>
            </w:tcBorders>
          </w:tcPr>
          <w:p w14:paraId="0C44AF8D"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420F6A65"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F8442D" w:rsidRPr="00E67EC6" w14:paraId="76827E27"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72F0037A" w14:textId="1ED1744C"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7</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7CC26164"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Круги отрезные д.125х1,5 мм </w:t>
            </w:r>
          </w:p>
        </w:tc>
        <w:tc>
          <w:tcPr>
            <w:tcW w:w="721" w:type="pct"/>
            <w:gridSpan w:val="2"/>
            <w:tcBorders>
              <w:top w:val="single" w:sz="4" w:space="0" w:color="auto"/>
              <w:left w:val="single" w:sz="4" w:space="0" w:color="auto"/>
              <w:bottom w:val="single" w:sz="4" w:space="0" w:color="auto"/>
              <w:right w:val="single" w:sz="4" w:space="0" w:color="auto"/>
            </w:tcBorders>
          </w:tcPr>
          <w:p w14:paraId="481F461E"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2D1D26C"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F8442D" w:rsidRPr="00E67EC6" w14:paraId="412D17BD"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072EA75E" w14:textId="646740C7"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8</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23D764BE"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Круги отрезные д.230х2 мм </w:t>
            </w:r>
          </w:p>
        </w:tc>
        <w:tc>
          <w:tcPr>
            <w:tcW w:w="721" w:type="pct"/>
            <w:gridSpan w:val="2"/>
            <w:tcBorders>
              <w:top w:val="single" w:sz="4" w:space="0" w:color="auto"/>
              <w:left w:val="single" w:sz="4" w:space="0" w:color="auto"/>
              <w:bottom w:val="single" w:sz="4" w:space="0" w:color="auto"/>
              <w:right w:val="single" w:sz="4" w:space="0" w:color="auto"/>
            </w:tcBorders>
          </w:tcPr>
          <w:p w14:paraId="19408B37"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C298DAD"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F8442D" w:rsidRPr="00E67EC6" w14:paraId="5E30A3B0"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79F48B18" w14:textId="682D02D5"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9</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358904F7"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Круги зачистные д.125х8 мм</w:t>
            </w:r>
          </w:p>
        </w:tc>
        <w:tc>
          <w:tcPr>
            <w:tcW w:w="721" w:type="pct"/>
            <w:gridSpan w:val="2"/>
            <w:tcBorders>
              <w:top w:val="single" w:sz="4" w:space="0" w:color="auto"/>
              <w:left w:val="single" w:sz="4" w:space="0" w:color="auto"/>
              <w:bottom w:val="single" w:sz="4" w:space="0" w:color="auto"/>
              <w:right w:val="single" w:sz="4" w:space="0" w:color="auto"/>
            </w:tcBorders>
          </w:tcPr>
          <w:p w14:paraId="64904B46"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EA4AA94"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w:t>
            </w:r>
          </w:p>
        </w:tc>
      </w:tr>
      <w:tr w:rsidR="00F8442D" w:rsidRPr="00E67EC6" w14:paraId="2CCE2ED8"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0B04926C" w14:textId="21D29ED7"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10</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4971F9E6"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Круги зачистные д.230х8 мм</w:t>
            </w:r>
          </w:p>
        </w:tc>
        <w:tc>
          <w:tcPr>
            <w:tcW w:w="721" w:type="pct"/>
            <w:gridSpan w:val="2"/>
            <w:tcBorders>
              <w:top w:val="single" w:sz="4" w:space="0" w:color="auto"/>
              <w:left w:val="single" w:sz="4" w:space="0" w:color="auto"/>
              <w:bottom w:val="single" w:sz="4" w:space="0" w:color="auto"/>
              <w:right w:val="single" w:sz="4" w:space="0" w:color="auto"/>
            </w:tcBorders>
          </w:tcPr>
          <w:p w14:paraId="348CBD07"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63C9288"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5</w:t>
            </w:r>
          </w:p>
        </w:tc>
      </w:tr>
      <w:tr w:rsidR="00F8442D" w:rsidRPr="00E67EC6" w14:paraId="301B0316"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7CE7DA39" w14:textId="28246271"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11</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65ABC107"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Сверла по металлу от 1 до 32 мм </w:t>
            </w:r>
          </w:p>
        </w:tc>
        <w:tc>
          <w:tcPr>
            <w:tcW w:w="721" w:type="pct"/>
            <w:gridSpan w:val="2"/>
            <w:tcBorders>
              <w:top w:val="single" w:sz="4" w:space="0" w:color="auto"/>
              <w:left w:val="single" w:sz="4" w:space="0" w:color="auto"/>
              <w:bottom w:val="single" w:sz="4" w:space="0" w:color="auto"/>
              <w:right w:val="single" w:sz="4" w:space="0" w:color="auto"/>
            </w:tcBorders>
          </w:tcPr>
          <w:p w14:paraId="0919215B"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комплект</w:t>
            </w:r>
          </w:p>
        </w:tc>
        <w:tc>
          <w:tcPr>
            <w:tcW w:w="796" w:type="pct"/>
            <w:gridSpan w:val="2"/>
            <w:tcBorders>
              <w:top w:val="single" w:sz="4" w:space="0" w:color="auto"/>
              <w:left w:val="single" w:sz="4" w:space="0" w:color="auto"/>
              <w:bottom w:val="single" w:sz="4" w:space="0" w:color="auto"/>
              <w:right w:val="single" w:sz="4" w:space="0" w:color="auto"/>
            </w:tcBorders>
          </w:tcPr>
          <w:p w14:paraId="2421648C"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8442D" w:rsidRPr="00E67EC6" w14:paraId="7C86E3C2"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7522DA0" w14:textId="16E155B5"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12</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46AD034E"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Круги отрезные по металлу для бензореза 350 мм</w:t>
            </w:r>
          </w:p>
        </w:tc>
        <w:tc>
          <w:tcPr>
            <w:tcW w:w="721" w:type="pct"/>
            <w:gridSpan w:val="2"/>
            <w:tcBorders>
              <w:top w:val="single" w:sz="4" w:space="0" w:color="auto"/>
              <w:left w:val="single" w:sz="4" w:space="0" w:color="auto"/>
              <w:bottom w:val="single" w:sz="4" w:space="0" w:color="auto"/>
              <w:right w:val="single" w:sz="4" w:space="0" w:color="auto"/>
            </w:tcBorders>
          </w:tcPr>
          <w:p w14:paraId="7664994E"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C5A3A9A"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F8442D" w:rsidRPr="00E67EC6" w14:paraId="686C5ED1"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5DDC840F" w14:textId="5DA1AD43"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13</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6FC31394"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Круги отрезные по железобетону для бензореза 350 мм</w:t>
            </w:r>
          </w:p>
        </w:tc>
        <w:tc>
          <w:tcPr>
            <w:tcW w:w="721" w:type="pct"/>
            <w:gridSpan w:val="2"/>
            <w:tcBorders>
              <w:top w:val="single" w:sz="4" w:space="0" w:color="auto"/>
              <w:left w:val="single" w:sz="4" w:space="0" w:color="auto"/>
              <w:bottom w:val="single" w:sz="4" w:space="0" w:color="auto"/>
              <w:right w:val="single" w:sz="4" w:space="0" w:color="auto"/>
            </w:tcBorders>
          </w:tcPr>
          <w:p w14:paraId="29D316B1"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221A5CF1"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8442D" w:rsidRPr="00E67EC6" w14:paraId="544B774A"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207E6CE4" w14:textId="1E80B923"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14</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2D242F0F"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Круги отрезные по асфальту для бензореза 350 мм</w:t>
            </w:r>
          </w:p>
        </w:tc>
        <w:tc>
          <w:tcPr>
            <w:tcW w:w="721" w:type="pct"/>
            <w:gridSpan w:val="2"/>
            <w:tcBorders>
              <w:top w:val="single" w:sz="4" w:space="0" w:color="auto"/>
              <w:left w:val="single" w:sz="4" w:space="0" w:color="auto"/>
              <w:bottom w:val="single" w:sz="4" w:space="0" w:color="auto"/>
              <w:right w:val="single" w:sz="4" w:space="0" w:color="auto"/>
            </w:tcBorders>
          </w:tcPr>
          <w:p w14:paraId="602E302F"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6FB5DD4"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8442D" w:rsidRPr="00E67EC6" w14:paraId="29DA2F5F"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6E2C3396" w14:textId="4B4B265E"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15</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30C3FC4D"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Генератор 220 В 7,5 кВт</w:t>
            </w:r>
          </w:p>
        </w:tc>
        <w:tc>
          <w:tcPr>
            <w:tcW w:w="721" w:type="pct"/>
            <w:gridSpan w:val="2"/>
            <w:tcBorders>
              <w:top w:val="single" w:sz="4" w:space="0" w:color="auto"/>
              <w:left w:val="single" w:sz="4" w:space="0" w:color="auto"/>
              <w:bottom w:val="single" w:sz="4" w:space="0" w:color="auto"/>
              <w:right w:val="single" w:sz="4" w:space="0" w:color="auto"/>
            </w:tcBorders>
          </w:tcPr>
          <w:p w14:paraId="69B2E4B8"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0EFD6361"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8442D" w:rsidRPr="00E67EC6" w14:paraId="1094D098"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2580CA8" w14:textId="1D0BB5E6"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16</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76EA44E5"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Мотопомпа бензиновая 100 м3</w:t>
            </w:r>
          </w:p>
        </w:tc>
        <w:tc>
          <w:tcPr>
            <w:tcW w:w="721" w:type="pct"/>
            <w:gridSpan w:val="2"/>
            <w:tcBorders>
              <w:top w:val="single" w:sz="4" w:space="0" w:color="auto"/>
              <w:left w:val="single" w:sz="4" w:space="0" w:color="auto"/>
              <w:bottom w:val="single" w:sz="4" w:space="0" w:color="auto"/>
              <w:right w:val="single" w:sz="4" w:space="0" w:color="auto"/>
            </w:tcBorders>
          </w:tcPr>
          <w:p w14:paraId="14620A6B"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0365CDA"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8442D" w:rsidRPr="00E67EC6" w14:paraId="40688BD9"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8130FF1" w14:textId="654DF28C"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17</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4E575748"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Мотопомпа бензиновая 65 м3/час</w:t>
            </w:r>
          </w:p>
        </w:tc>
        <w:tc>
          <w:tcPr>
            <w:tcW w:w="721" w:type="pct"/>
            <w:gridSpan w:val="2"/>
            <w:tcBorders>
              <w:top w:val="single" w:sz="4" w:space="0" w:color="auto"/>
              <w:left w:val="single" w:sz="4" w:space="0" w:color="auto"/>
              <w:bottom w:val="single" w:sz="4" w:space="0" w:color="auto"/>
              <w:right w:val="single" w:sz="4" w:space="0" w:color="auto"/>
            </w:tcBorders>
          </w:tcPr>
          <w:p w14:paraId="07BC50FB"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5E7B6F45"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8442D" w:rsidRPr="00E67EC6" w14:paraId="490426DE"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05C9DF40" w14:textId="7A5ED553"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18</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2C863E71"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Конусы для разметки и ограждения проезжей части </w:t>
            </w:r>
          </w:p>
        </w:tc>
        <w:tc>
          <w:tcPr>
            <w:tcW w:w="721" w:type="pct"/>
            <w:gridSpan w:val="2"/>
            <w:tcBorders>
              <w:top w:val="single" w:sz="4" w:space="0" w:color="auto"/>
              <w:left w:val="single" w:sz="4" w:space="0" w:color="auto"/>
              <w:bottom w:val="single" w:sz="4" w:space="0" w:color="auto"/>
              <w:right w:val="single" w:sz="4" w:space="0" w:color="auto"/>
            </w:tcBorders>
          </w:tcPr>
          <w:p w14:paraId="351644A0"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32538438"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F8442D" w:rsidRPr="00E67EC6" w14:paraId="61B977A4"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F53FA46" w14:textId="232AC3A5"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19</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13B5314A"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Уголок стальной 40х40х4 мм</w:t>
            </w:r>
          </w:p>
        </w:tc>
        <w:tc>
          <w:tcPr>
            <w:tcW w:w="721" w:type="pct"/>
            <w:gridSpan w:val="2"/>
            <w:tcBorders>
              <w:top w:val="single" w:sz="4" w:space="0" w:color="auto"/>
              <w:left w:val="single" w:sz="4" w:space="0" w:color="auto"/>
              <w:bottom w:val="single" w:sz="4" w:space="0" w:color="auto"/>
              <w:right w:val="single" w:sz="4" w:space="0" w:color="auto"/>
            </w:tcBorders>
          </w:tcPr>
          <w:p w14:paraId="29309FE7"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4973275A"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F8442D" w:rsidRPr="00E67EC6" w14:paraId="109CFD31"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232FC784" w14:textId="3AA05966"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20</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7B05CCDF"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Уголок стальной 35х35х4 мм</w:t>
            </w:r>
          </w:p>
        </w:tc>
        <w:tc>
          <w:tcPr>
            <w:tcW w:w="721" w:type="pct"/>
            <w:gridSpan w:val="2"/>
            <w:tcBorders>
              <w:top w:val="single" w:sz="4" w:space="0" w:color="auto"/>
              <w:left w:val="single" w:sz="4" w:space="0" w:color="auto"/>
              <w:bottom w:val="single" w:sz="4" w:space="0" w:color="auto"/>
              <w:right w:val="single" w:sz="4" w:space="0" w:color="auto"/>
            </w:tcBorders>
          </w:tcPr>
          <w:p w14:paraId="28917083"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6E9621D6"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F8442D" w:rsidRPr="00E67EC6" w14:paraId="135B14BD"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71A9EA62" w14:textId="34926A55"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21</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1E91AA8A"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Уголок стальной 25х25х4 мм</w:t>
            </w:r>
          </w:p>
        </w:tc>
        <w:tc>
          <w:tcPr>
            <w:tcW w:w="721" w:type="pct"/>
            <w:gridSpan w:val="2"/>
            <w:tcBorders>
              <w:top w:val="single" w:sz="4" w:space="0" w:color="auto"/>
              <w:left w:val="single" w:sz="4" w:space="0" w:color="auto"/>
              <w:bottom w:val="single" w:sz="4" w:space="0" w:color="auto"/>
              <w:right w:val="single" w:sz="4" w:space="0" w:color="auto"/>
            </w:tcBorders>
          </w:tcPr>
          <w:p w14:paraId="55482A34"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4C87DDF6"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F8442D" w:rsidRPr="00E67EC6" w14:paraId="33416E41"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28375F7E" w14:textId="70061545"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22</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6F572D87"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Уголок стальной 50х50х5 мм</w:t>
            </w:r>
          </w:p>
        </w:tc>
        <w:tc>
          <w:tcPr>
            <w:tcW w:w="721" w:type="pct"/>
            <w:gridSpan w:val="2"/>
            <w:tcBorders>
              <w:top w:val="single" w:sz="4" w:space="0" w:color="auto"/>
              <w:left w:val="single" w:sz="4" w:space="0" w:color="auto"/>
              <w:bottom w:val="single" w:sz="4" w:space="0" w:color="auto"/>
              <w:right w:val="single" w:sz="4" w:space="0" w:color="auto"/>
            </w:tcBorders>
          </w:tcPr>
          <w:p w14:paraId="7E7A7C31"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w:t>
            </w:r>
          </w:p>
        </w:tc>
        <w:tc>
          <w:tcPr>
            <w:tcW w:w="796" w:type="pct"/>
            <w:gridSpan w:val="2"/>
            <w:tcBorders>
              <w:top w:val="single" w:sz="4" w:space="0" w:color="auto"/>
              <w:left w:val="single" w:sz="4" w:space="0" w:color="auto"/>
              <w:bottom w:val="single" w:sz="4" w:space="0" w:color="auto"/>
              <w:right w:val="single" w:sz="4" w:space="0" w:color="auto"/>
            </w:tcBorders>
          </w:tcPr>
          <w:p w14:paraId="3BFB5039"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20</w:t>
            </w:r>
          </w:p>
        </w:tc>
      </w:tr>
      <w:tr w:rsidR="00F8442D" w:rsidRPr="00E67EC6" w14:paraId="526C205D"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702F7B64" w14:textId="346AE277"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23</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689DABFA"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Батарея аккумуляторная Delta DT 1207</w:t>
            </w:r>
          </w:p>
        </w:tc>
        <w:tc>
          <w:tcPr>
            <w:tcW w:w="721" w:type="pct"/>
            <w:gridSpan w:val="2"/>
            <w:tcBorders>
              <w:top w:val="single" w:sz="4" w:space="0" w:color="auto"/>
              <w:left w:val="single" w:sz="4" w:space="0" w:color="auto"/>
              <w:bottom w:val="single" w:sz="4" w:space="0" w:color="auto"/>
              <w:right w:val="single" w:sz="4" w:space="0" w:color="auto"/>
            </w:tcBorders>
          </w:tcPr>
          <w:p w14:paraId="03DB9162"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964FDDF"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10</w:t>
            </w:r>
          </w:p>
        </w:tc>
      </w:tr>
      <w:tr w:rsidR="00F8442D" w:rsidRPr="00E67EC6" w14:paraId="42A01806" w14:textId="77777777" w:rsidTr="00F8442D">
        <w:tc>
          <w:tcPr>
            <w:tcW w:w="5000" w:type="pct"/>
            <w:gridSpan w:val="6"/>
            <w:tcBorders>
              <w:top w:val="single" w:sz="4" w:space="0" w:color="auto"/>
              <w:left w:val="single" w:sz="4" w:space="0" w:color="auto"/>
              <w:bottom w:val="single" w:sz="4" w:space="0" w:color="auto"/>
              <w:right w:val="single" w:sz="4" w:space="0" w:color="auto"/>
            </w:tcBorders>
            <w:vAlign w:val="center"/>
          </w:tcPr>
          <w:p w14:paraId="202EE8A7" w14:textId="1305EA52"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eastAsia="Times New Roman" w:hAnsi="Times New Roman" w:cs="Times New Roman"/>
                <w:color w:val="000000"/>
                <w:lang w:eastAsia="ru-RU"/>
              </w:rPr>
              <w:t>Основное и вспомогательное оборудование (материалы)</w:t>
            </w:r>
          </w:p>
        </w:tc>
      </w:tr>
      <w:tr w:rsidR="00F8442D" w:rsidRPr="00E67EC6" w14:paraId="59DD7225"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D4F86BC" w14:textId="3E39B7E4"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0EF0A022"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Паронит ПОН 4 мм </w:t>
            </w:r>
          </w:p>
        </w:tc>
        <w:tc>
          <w:tcPr>
            <w:tcW w:w="721" w:type="pct"/>
            <w:gridSpan w:val="2"/>
            <w:tcBorders>
              <w:top w:val="single" w:sz="4" w:space="0" w:color="auto"/>
              <w:left w:val="single" w:sz="4" w:space="0" w:color="auto"/>
              <w:bottom w:val="single" w:sz="4" w:space="0" w:color="auto"/>
              <w:right w:val="single" w:sz="4" w:space="0" w:color="auto"/>
            </w:tcBorders>
          </w:tcPr>
          <w:p w14:paraId="403BF6EB"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м2</w:t>
            </w:r>
          </w:p>
        </w:tc>
        <w:tc>
          <w:tcPr>
            <w:tcW w:w="796" w:type="pct"/>
            <w:gridSpan w:val="2"/>
            <w:tcBorders>
              <w:top w:val="single" w:sz="4" w:space="0" w:color="auto"/>
              <w:left w:val="single" w:sz="4" w:space="0" w:color="auto"/>
              <w:bottom w:val="single" w:sz="4" w:space="0" w:color="auto"/>
              <w:right w:val="single" w:sz="4" w:space="0" w:color="auto"/>
            </w:tcBorders>
          </w:tcPr>
          <w:p w14:paraId="577C628C"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w:t>
            </w:r>
          </w:p>
        </w:tc>
      </w:tr>
      <w:tr w:rsidR="00F8442D" w:rsidRPr="00E67EC6" w14:paraId="5FB0EA6A"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F70D4C1" w14:textId="47506EF5"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2</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469EA563"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Паронит ТМКЩ 4 мм</w:t>
            </w:r>
          </w:p>
        </w:tc>
        <w:tc>
          <w:tcPr>
            <w:tcW w:w="721" w:type="pct"/>
            <w:gridSpan w:val="2"/>
            <w:tcBorders>
              <w:top w:val="single" w:sz="4" w:space="0" w:color="auto"/>
              <w:left w:val="single" w:sz="4" w:space="0" w:color="auto"/>
              <w:bottom w:val="single" w:sz="4" w:space="0" w:color="auto"/>
              <w:right w:val="single" w:sz="4" w:space="0" w:color="auto"/>
            </w:tcBorders>
          </w:tcPr>
          <w:p w14:paraId="4F3BA66C"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м2</w:t>
            </w:r>
          </w:p>
        </w:tc>
        <w:tc>
          <w:tcPr>
            <w:tcW w:w="796" w:type="pct"/>
            <w:gridSpan w:val="2"/>
            <w:tcBorders>
              <w:top w:val="single" w:sz="4" w:space="0" w:color="auto"/>
              <w:left w:val="single" w:sz="4" w:space="0" w:color="auto"/>
              <w:bottom w:val="single" w:sz="4" w:space="0" w:color="auto"/>
              <w:right w:val="single" w:sz="4" w:space="0" w:color="auto"/>
            </w:tcBorders>
          </w:tcPr>
          <w:p w14:paraId="3E6C66CF"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8442D" w:rsidRPr="00E67EC6" w14:paraId="230B998A"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211DCED5" w14:textId="73BD91A1"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3</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0F94918E"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Техпластина (резиновая) 5 мм</w:t>
            </w:r>
          </w:p>
        </w:tc>
        <w:tc>
          <w:tcPr>
            <w:tcW w:w="721" w:type="pct"/>
            <w:gridSpan w:val="2"/>
            <w:tcBorders>
              <w:top w:val="single" w:sz="4" w:space="0" w:color="auto"/>
              <w:left w:val="single" w:sz="4" w:space="0" w:color="auto"/>
              <w:bottom w:val="single" w:sz="4" w:space="0" w:color="auto"/>
              <w:right w:val="single" w:sz="4" w:space="0" w:color="auto"/>
            </w:tcBorders>
          </w:tcPr>
          <w:p w14:paraId="51A0B5B3"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м2 </w:t>
            </w:r>
          </w:p>
        </w:tc>
        <w:tc>
          <w:tcPr>
            <w:tcW w:w="796" w:type="pct"/>
            <w:gridSpan w:val="2"/>
            <w:tcBorders>
              <w:top w:val="single" w:sz="4" w:space="0" w:color="auto"/>
              <w:left w:val="single" w:sz="4" w:space="0" w:color="auto"/>
              <w:bottom w:val="single" w:sz="4" w:space="0" w:color="auto"/>
              <w:right w:val="single" w:sz="4" w:space="0" w:color="auto"/>
            </w:tcBorders>
          </w:tcPr>
          <w:p w14:paraId="1D6767F3"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4</w:t>
            </w:r>
          </w:p>
        </w:tc>
      </w:tr>
      <w:tr w:rsidR="00F8442D" w:rsidRPr="00E67EC6" w14:paraId="151FD6BA"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0F0E08D2" w14:textId="4A88CB84"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4</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287510EB"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Фторопласт листовой 2 мм</w:t>
            </w:r>
          </w:p>
        </w:tc>
        <w:tc>
          <w:tcPr>
            <w:tcW w:w="721" w:type="pct"/>
            <w:gridSpan w:val="2"/>
            <w:tcBorders>
              <w:top w:val="single" w:sz="4" w:space="0" w:color="auto"/>
              <w:left w:val="single" w:sz="4" w:space="0" w:color="auto"/>
              <w:bottom w:val="single" w:sz="4" w:space="0" w:color="auto"/>
              <w:right w:val="single" w:sz="4" w:space="0" w:color="auto"/>
            </w:tcBorders>
          </w:tcPr>
          <w:p w14:paraId="2E16DCCA"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м2</w:t>
            </w:r>
          </w:p>
        </w:tc>
        <w:tc>
          <w:tcPr>
            <w:tcW w:w="796" w:type="pct"/>
            <w:gridSpan w:val="2"/>
            <w:tcBorders>
              <w:top w:val="single" w:sz="4" w:space="0" w:color="auto"/>
              <w:left w:val="single" w:sz="4" w:space="0" w:color="auto"/>
              <w:bottom w:val="single" w:sz="4" w:space="0" w:color="auto"/>
              <w:right w:val="single" w:sz="4" w:space="0" w:color="auto"/>
            </w:tcBorders>
          </w:tcPr>
          <w:p w14:paraId="3E210DEB"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8442D" w:rsidRPr="00E67EC6" w14:paraId="276B42AA"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017D55B2" w14:textId="7CF474DF"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lastRenderedPageBreak/>
              <w:t>5</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404D4303"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КЛИНОВОЙ РЕМЕНЬ 3V600 ( 3V 600 ) LA=1524 ММ ДГК 3,4</w:t>
            </w:r>
          </w:p>
        </w:tc>
        <w:tc>
          <w:tcPr>
            <w:tcW w:w="721" w:type="pct"/>
            <w:gridSpan w:val="2"/>
            <w:tcBorders>
              <w:top w:val="single" w:sz="4" w:space="0" w:color="auto"/>
              <w:left w:val="single" w:sz="4" w:space="0" w:color="auto"/>
              <w:bottom w:val="single" w:sz="4" w:space="0" w:color="auto"/>
              <w:right w:val="single" w:sz="4" w:space="0" w:color="auto"/>
            </w:tcBorders>
          </w:tcPr>
          <w:p w14:paraId="6F10B084"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6E50A8DE"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8442D" w:rsidRPr="00E67EC6" w14:paraId="4E9B7EEB"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58E92A87" w14:textId="49347AC2"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6</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041174C8"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Фильтр масляный  92740950  технологического компрессора</w:t>
            </w:r>
          </w:p>
        </w:tc>
        <w:tc>
          <w:tcPr>
            <w:tcW w:w="721" w:type="pct"/>
            <w:gridSpan w:val="2"/>
            <w:tcBorders>
              <w:top w:val="single" w:sz="4" w:space="0" w:color="auto"/>
              <w:left w:val="single" w:sz="4" w:space="0" w:color="auto"/>
              <w:bottom w:val="single" w:sz="4" w:space="0" w:color="auto"/>
              <w:right w:val="single" w:sz="4" w:space="0" w:color="auto"/>
            </w:tcBorders>
          </w:tcPr>
          <w:p w14:paraId="2CB9DA2D"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0F3A8B1"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8442D" w:rsidRPr="00E67EC6" w14:paraId="303E1943"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3E60D783" w14:textId="7D56461B"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7</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243883C6"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Сепаратор 92735547A  технологического компрессора</w:t>
            </w:r>
          </w:p>
        </w:tc>
        <w:tc>
          <w:tcPr>
            <w:tcW w:w="721" w:type="pct"/>
            <w:gridSpan w:val="2"/>
            <w:tcBorders>
              <w:top w:val="single" w:sz="4" w:space="0" w:color="auto"/>
              <w:left w:val="single" w:sz="4" w:space="0" w:color="auto"/>
              <w:bottom w:val="single" w:sz="4" w:space="0" w:color="auto"/>
              <w:right w:val="single" w:sz="4" w:space="0" w:color="auto"/>
            </w:tcBorders>
          </w:tcPr>
          <w:p w14:paraId="27240BD6"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2CE6E078"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8442D" w:rsidRPr="00E67EC6" w14:paraId="6070ABF1"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595BE59F" w14:textId="71CC6DA5"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8</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3584ED23"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 xml:space="preserve">Торцовое уплотнение  6АР60Е, </w:t>
            </w:r>
          </w:p>
        </w:tc>
        <w:tc>
          <w:tcPr>
            <w:tcW w:w="721" w:type="pct"/>
            <w:gridSpan w:val="2"/>
            <w:tcBorders>
              <w:top w:val="single" w:sz="4" w:space="0" w:color="auto"/>
              <w:left w:val="single" w:sz="4" w:space="0" w:color="auto"/>
              <w:bottom w:val="single" w:sz="4" w:space="0" w:color="auto"/>
              <w:right w:val="single" w:sz="4" w:space="0" w:color="auto"/>
            </w:tcBorders>
          </w:tcPr>
          <w:p w14:paraId="478A3287"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1BC14494"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8442D" w:rsidRPr="00E67EC6" w14:paraId="325CD835"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5D813602" w14:textId="4A974C40"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9</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4101D56D"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Рем комплект сетевого насоса 1Д630-90</w:t>
            </w:r>
          </w:p>
        </w:tc>
        <w:tc>
          <w:tcPr>
            <w:tcW w:w="721" w:type="pct"/>
            <w:gridSpan w:val="2"/>
            <w:tcBorders>
              <w:top w:val="single" w:sz="4" w:space="0" w:color="auto"/>
              <w:left w:val="single" w:sz="4" w:space="0" w:color="auto"/>
              <w:bottom w:val="single" w:sz="4" w:space="0" w:color="auto"/>
              <w:right w:val="single" w:sz="4" w:space="0" w:color="auto"/>
            </w:tcBorders>
          </w:tcPr>
          <w:p w14:paraId="7E65833F"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к-т</w:t>
            </w:r>
          </w:p>
        </w:tc>
        <w:tc>
          <w:tcPr>
            <w:tcW w:w="796" w:type="pct"/>
            <w:gridSpan w:val="2"/>
            <w:tcBorders>
              <w:top w:val="single" w:sz="4" w:space="0" w:color="auto"/>
              <w:left w:val="single" w:sz="4" w:space="0" w:color="auto"/>
              <w:bottom w:val="single" w:sz="4" w:space="0" w:color="auto"/>
              <w:right w:val="single" w:sz="4" w:space="0" w:color="auto"/>
            </w:tcBorders>
          </w:tcPr>
          <w:p w14:paraId="17690120"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2</w:t>
            </w:r>
          </w:p>
        </w:tc>
      </w:tr>
      <w:tr w:rsidR="00F8442D" w:rsidRPr="00E67EC6" w14:paraId="2DDD39F1"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2EDF29D8" w14:textId="29551016"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10</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42550CF9"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Клиновой ремень SPZ 1120</w:t>
            </w:r>
          </w:p>
        </w:tc>
        <w:tc>
          <w:tcPr>
            <w:tcW w:w="721" w:type="pct"/>
            <w:gridSpan w:val="2"/>
            <w:tcBorders>
              <w:top w:val="single" w:sz="4" w:space="0" w:color="auto"/>
              <w:left w:val="single" w:sz="4" w:space="0" w:color="auto"/>
              <w:bottom w:val="single" w:sz="4" w:space="0" w:color="auto"/>
              <w:right w:val="single" w:sz="4" w:space="0" w:color="auto"/>
            </w:tcBorders>
          </w:tcPr>
          <w:p w14:paraId="53DF8D90"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4246B6BD"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r w:rsidR="00F8442D" w:rsidRPr="00E67EC6" w14:paraId="78A82B2E" w14:textId="77777777" w:rsidTr="007F74F7">
        <w:tc>
          <w:tcPr>
            <w:tcW w:w="362" w:type="pct"/>
            <w:tcBorders>
              <w:top w:val="single" w:sz="4" w:space="0" w:color="auto"/>
              <w:left w:val="single" w:sz="4" w:space="0" w:color="auto"/>
              <w:bottom w:val="single" w:sz="4" w:space="0" w:color="auto"/>
              <w:right w:val="single" w:sz="4" w:space="0" w:color="auto"/>
            </w:tcBorders>
            <w:vAlign w:val="center"/>
          </w:tcPr>
          <w:p w14:paraId="1B049EC1" w14:textId="3F56F7DB" w:rsidR="00F8442D" w:rsidRPr="00F8442D" w:rsidRDefault="00F8442D" w:rsidP="00F8442D">
            <w:pPr>
              <w:spacing w:after="0" w:line="240" w:lineRule="auto"/>
              <w:jc w:val="center"/>
              <w:rPr>
                <w:rFonts w:ascii="Times New Roman" w:eastAsia="Times New Roman" w:hAnsi="Times New Roman" w:cs="Times New Roman"/>
                <w:color w:val="000000"/>
                <w:lang w:eastAsia="ru-RU"/>
              </w:rPr>
            </w:pPr>
            <w:r w:rsidRPr="00F8442D">
              <w:rPr>
                <w:rFonts w:ascii="Times New Roman" w:hAnsi="Times New Roman" w:cs="Times New Roman"/>
                <w:color w:val="000000"/>
              </w:rPr>
              <w:t>11</w:t>
            </w:r>
            <w:r>
              <w:rPr>
                <w:rFonts w:ascii="Times New Roman" w:hAnsi="Times New Roman" w:cs="Times New Roman"/>
                <w:color w:val="000000"/>
              </w:rPr>
              <w:t>.</w:t>
            </w:r>
          </w:p>
        </w:tc>
        <w:tc>
          <w:tcPr>
            <w:tcW w:w="3121" w:type="pct"/>
            <w:tcBorders>
              <w:top w:val="single" w:sz="4" w:space="0" w:color="auto"/>
              <w:left w:val="single" w:sz="4" w:space="0" w:color="auto"/>
              <w:bottom w:val="single" w:sz="4" w:space="0" w:color="auto"/>
              <w:right w:val="single" w:sz="4" w:space="0" w:color="auto"/>
            </w:tcBorders>
          </w:tcPr>
          <w:p w14:paraId="1B4B218A" w14:textId="77777777" w:rsidR="00F8442D" w:rsidRPr="00F7599B" w:rsidRDefault="00F8442D" w:rsidP="00F8442D">
            <w:pPr>
              <w:spacing w:after="0" w:line="240" w:lineRule="auto"/>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Клиновой ремень SPZ 1650</w:t>
            </w:r>
          </w:p>
        </w:tc>
        <w:tc>
          <w:tcPr>
            <w:tcW w:w="721" w:type="pct"/>
            <w:gridSpan w:val="2"/>
            <w:tcBorders>
              <w:top w:val="single" w:sz="4" w:space="0" w:color="auto"/>
              <w:left w:val="single" w:sz="4" w:space="0" w:color="auto"/>
              <w:bottom w:val="single" w:sz="4" w:space="0" w:color="auto"/>
              <w:right w:val="single" w:sz="4" w:space="0" w:color="auto"/>
            </w:tcBorders>
          </w:tcPr>
          <w:p w14:paraId="2C52734A"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шт</w:t>
            </w:r>
          </w:p>
        </w:tc>
        <w:tc>
          <w:tcPr>
            <w:tcW w:w="796" w:type="pct"/>
            <w:gridSpan w:val="2"/>
            <w:tcBorders>
              <w:top w:val="single" w:sz="4" w:space="0" w:color="auto"/>
              <w:left w:val="single" w:sz="4" w:space="0" w:color="auto"/>
              <w:bottom w:val="single" w:sz="4" w:space="0" w:color="auto"/>
              <w:right w:val="single" w:sz="4" w:space="0" w:color="auto"/>
            </w:tcBorders>
          </w:tcPr>
          <w:p w14:paraId="721DB4A6" w14:textId="77777777" w:rsidR="00F8442D" w:rsidRPr="00F7599B" w:rsidRDefault="00F8442D" w:rsidP="00F8442D">
            <w:pPr>
              <w:spacing w:after="0" w:line="240" w:lineRule="auto"/>
              <w:jc w:val="center"/>
              <w:rPr>
                <w:rFonts w:ascii="Times New Roman" w:eastAsia="Times New Roman" w:hAnsi="Times New Roman" w:cs="Times New Roman"/>
                <w:color w:val="000000"/>
                <w:lang w:eastAsia="ru-RU"/>
              </w:rPr>
            </w:pPr>
            <w:r w:rsidRPr="00F7599B">
              <w:rPr>
                <w:rFonts w:ascii="Times New Roman" w:eastAsia="Times New Roman" w:hAnsi="Times New Roman" w:cs="Times New Roman"/>
                <w:color w:val="000000"/>
                <w:lang w:eastAsia="ru-RU"/>
              </w:rPr>
              <w:t>1</w:t>
            </w:r>
          </w:p>
        </w:tc>
      </w:tr>
    </w:tbl>
    <w:p w14:paraId="5DDB6614" w14:textId="77777777" w:rsidR="00B217CA" w:rsidRDefault="00B217CA" w:rsidP="005575C2">
      <w:pPr>
        <w:tabs>
          <w:tab w:val="left" w:pos="993"/>
          <w:tab w:val="left" w:pos="1134"/>
        </w:tabs>
        <w:spacing w:after="0" w:line="240" w:lineRule="auto"/>
        <w:ind w:firstLine="567"/>
        <w:jc w:val="both"/>
        <w:rPr>
          <w:rFonts w:ascii="Times New Roman" w:eastAsia="Calibri" w:hAnsi="Times New Roman" w:cs="Times New Roman"/>
          <w:sz w:val="24"/>
          <w:szCs w:val="24"/>
        </w:rPr>
      </w:pPr>
    </w:p>
    <w:p w14:paraId="44792B41" w14:textId="407C6755" w:rsidR="00D13B87" w:rsidRDefault="00D13B87" w:rsidP="00A43F77">
      <w:pPr>
        <w:pStyle w:val="1"/>
        <w:numPr>
          <w:ilvl w:val="1"/>
          <w:numId w:val="9"/>
        </w:numPr>
        <w:tabs>
          <w:tab w:val="left" w:pos="567"/>
          <w:tab w:val="left" w:pos="709"/>
          <w:tab w:val="left" w:pos="851"/>
          <w:tab w:val="left" w:pos="993"/>
          <w:tab w:val="left" w:pos="4781"/>
        </w:tabs>
        <w:ind w:left="0" w:firstLine="567"/>
        <w:jc w:val="both"/>
        <w:rPr>
          <w:sz w:val="24"/>
          <w:szCs w:val="24"/>
          <w:lang w:eastAsia="ru-RU"/>
        </w:rPr>
      </w:pPr>
      <w:bookmarkStart w:id="103" w:name="_Toc223355020"/>
      <w:r w:rsidRPr="000F54B2">
        <w:rPr>
          <w:sz w:val="24"/>
          <w:szCs w:val="24"/>
        </w:rPr>
        <w:t>Сведения</w:t>
      </w:r>
      <w:r w:rsidR="004648E3">
        <w:rPr>
          <w:sz w:val="24"/>
          <w:szCs w:val="24"/>
        </w:rPr>
        <w:t xml:space="preserve"> о</w:t>
      </w:r>
      <w:r w:rsidRPr="000F54B2">
        <w:rPr>
          <w:sz w:val="24"/>
          <w:szCs w:val="24"/>
        </w:rPr>
        <w:t xml:space="preserve"> </w:t>
      </w:r>
      <w:r w:rsidR="004648E3">
        <w:rPr>
          <w:sz w:val="24"/>
          <w:szCs w:val="24"/>
        </w:rPr>
        <w:t>количестве сил и средств, используемых для локализации и ликвидации последствий аварий на объекте теплоснабжения по специализированным оперативным подразделениям</w:t>
      </w:r>
      <w:bookmarkEnd w:id="103"/>
    </w:p>
    <w:p w14:paraId="31B2F221" w14:textId="77777777" w:rsidR="00295C41" w:rsidRPr="00295C41" w:rsidRDefault="00295C41" w:rsidP="00295C41">
      <w:pPr>
        <w:pStyle w:val="a3"/>
        <w:tabs>
          <w:tab w:val="left" w:pos="993"/>
          <w:tab w:val="left" w:pos="1134"/>
        </w:tabs>
        <w:spacing w:line="276" w:lineRule="auto"/>
        <w:ind w:firstLine="567"/>
        <w:jc w:val="both"/>
        <w:rPr>
          <w:sz w:val="24"/>
          <w:szCs w:val="24"/>
          <w:lang w:eastAsia="ru-RU"/>
        </w:rPr>
      </w:pPr>
      <w:r w:rsidRPr="00295C41">
        <w:rPr>
          <w:sz w:val="24"/>
          <w:szCs w:val="24"/>
        </w:rPr>
        <w:t>3.3.1.</w:t>
      </w:r>
      <w:r w:rsidRPr="00295C41">
        <w:rPr>
          <w:b/>
          <w:bCs/>
          <w:sz w:val="24"/>
          <w:szCs w:val="24"/>
        </w:rPr>
        <w:t xml:space="preserve"> </w:t>
      </w:r>
      <w:r w:rsidRPr="00295C41">
        <w:rPr>
          <w:sz w:val="24"/>
          <w:szCs w:val="24"/>
        </w:rPr>
        <w:t xml:space="preserve">Для </w:t>
      </w:r>
      <w:r w:rsidRPr="00295C41">
        <w:rPr>
          <w:sz w:val="24"/>
          <w:szCs w:val="24"/>
          <w:lang w:eastAsia="ru-RU"/>
        </w:rPr>
        <w:t xml:space="preserve">локализации и ликвидации аварийных ситуаций в системах теплоснабжения могут привлекаться </w:t>
      </w:r>
      <w:bookmarkStart w:id="104" w:name="_Hlk204022162"/>
      <w:r w:rsidRPr="00295C41">
        <w:rPr>
          <w:sz w:val="24"/>
          <w:szCs w:val="24"/>
          <w:lang w:eastAsia="ru-RU"/>
        </w:rPr>
        <w:t xml:space="preserve">силы и средства </w:t>
      </w:r>
      <w:bookmarkEnd w:id="104"/>
      <w:r w:rsidRPr="00295C41">
        <w:rPr>
          <w:sz w:val="24"/>
          <w:szCs w:val="24"/>
          <w:lang w:eastAsia="ru-RU"/>
        </w:rPr>
        <w:t>специализированных оперативных подразделений ГУ МЧС России по Московской области и ГКУ МО «Мособлпожспас», а также силы муниципального звена Московской областной системы предупреждения и ликвидации чрезвычайных ситуаций (МОСЧС).</w:t>
      </w:r>
      <w:bookmarkStart w:id="105" w:name="_Hlk216645768"/>
      <w:r w:rsidRPr="00295C41">
        <w:rPr>
          <w:sz w:val="24"/>
          <w:szCs w:val="24"/>
          <w:lang w:eastAsia="ru-RU"/>
        </w:rPr>
        <w:t xml:space="preserve"> </w:t>
      </w:r>
    </w:p>
    <w:p w14:paraId="66199706" w14:textId="4073F032" w:rsidR="00295C41" w:rsidRPr="00295C41" w:rsidRDefault="00295C41" w:rsidP="00295C41">
      <w:pPr>
        <w:pStyle w:val="a3"/>
        <w:tabs>
          <w:tab w:val="left" w:pos="993"/>
          <w:tab w:val="left" w:pos="1134"/>
        </w:tabs>
        <w:spacing w:line="276" w:lineRule="auto"/>
        <w:ind w:firstLine="567"/>
        <w:jc w:val="both"/>
        <w:rPr>
          <w:sz w:val="24"/>
          <w:szCs w:val="24"/>
        </w:rPr>
      </w:pPr>
      <w:r w:rsidRPr="00295C41">
        <w:rPr>
          <w:sz w:val="24"/>
          <w:szCs w:val="24"/>
          <w:lang w:eastAsia="ru-RU"/>
        </w:rPr>
        <w:t xml:space="preserve">Сведения по силам и средствам муниципального звена Единой государственной системы предупреждения и ликвидации чрезвычайных ситуаций (РСЧС), которые могут привлекаться при ликвидации последствий аварийных ситуаций в системах теплоснабжения </w:t>
      </w:r>
      <w:r w:rsidRPr="00295C41">
        <w:rPr>
          <w:rFonts w:eastAsia="Calibri"/>
          <w:sz w:val="24"/>
          <w:szCs w:val="24"/>
        </w:rPr>
        <w:t>городского округа Электросталь</w:t>
      </w:r>
      <w:r w:rsidRPr="00295C41">
        <w:rPr>
          <w:sz w:val="24"/>
          <w:szCs w:val="24"/>
          <w:lang w:eastAsia="ru-RU"/>
        </w:rPr>
        <w:t xml:space="preserve"> </w:t>
      </w:r>
      <w:bookmarkEnd w:id="105"/>
      <w:r w:rsidRPr="00295C41">
        <w:rPr>
          <w:sz w:val="24"/>
          <w:szCs w:val="24"/>
          <w:lang w:eastAsia="ru-RU"/>
        </w:rPr>
        <w:t xml:space="preserve">представлены в </w:t>
      </w:r>
      <w:r w:rsidR="000726CC" w:rsidRPr="000726CC">
        <w:rPr>
          <w:sz w:val="24"/>
          <w:szCs w:val="24"/>
          <w:lang w:eastAsia="ru-RU"/>
        </w:rPr>
        <w:t>Таблиц</w:t>
      </w:r>
      <w:r w:rsidR="000726CC">
        <w:rPr>
          <w:sz w:val="24"/>
          <w:szCs w:val="24"/>
          <w:lang w:eastAsia="ru-RU"/>
        </w:rPr>
        <w:t>е</w:t>
      </w:r>
      <w:r w:rsidR="000726CC" w:rsidRPr="000726CC">
        <w:rPr>
          <w:sz w:val="24"/>
          <w:szCs w:val="24"/>
          <w:lang w:eastAsia="ru-RU"/>
        </w:rPr>
        <w:t xml:space="preserve"> 3.3.1</w:t>
      </w:r>
      <w:r>
        <w:rPr>
          <w:sz w:val="24"/>
          <w:szCs w:val="24"/>
          <w:lang w:eastAsia="ru-RU"/>
        </w:rPr>
        <w:t>.</w:t>
      </w:r>
    </w:p>
    <w:p w14:paraId="4F239CCC" w14:textId="404927EC" w:rsidR="003E38E5" w:rsidRDefault="000C1652" w:rsidP="00295C41">
      <w:pPr>
        <w:pStyle w:val="a3"/>
        <w:tabs>
          <w:tab w:val="left" w:pos="993"/>
          <w:tab w:val="left" w:pos="1134"/>
        </w:tabs>
        <w:spacing w:line="276" w:lineRule="auto"/>
        <w:ind w:firstLine="567"/>
        <w:jc w:val="both"/>
        <w:rPr>
          <w:bCs/>
          <w:sz w:val="24"/>
          <w:szCs w:val="24"/>
        </w:rPr>
      </w:pPr>
      <w:bookmarkStart w:id="106" w:name="_Ref216666072"/>
      <w:bookmarkStart w:id="107" w:name="_Toc220159363"/>
      <w:bookmarkStart w:id="108" w:name="_Toc225350212"/>
      <w:r w:rsidRPr="000F54B2">
        <w:rPr>
          <w:b/>
          <w:bCs/>
          <w:sz w:val="24"/>
          <w:szCs w:val="24"/>
        </w:rPr>
        <w:t xml:space="preserve">Таблица </w:t>
      </w:r>
      <w:r w:rsidRPr="000F54B2">
        <w:rPr>
          <w:b/>
          <w:bCs/>
          <w:sz w:val="24"/>
          <w:szCs w:val="24"/>
        </w:rPr>
        <w:fldChar w:fldCharType="begin"/>
      </w:r>
      <w:r w:rsidRPr="000F54B2">
        <w:rPr>
          <w:b/>
          <w:bCs/>
          <w:sz w:val="24"/>
          <w:szCs w:val="24"/>
        </w:rPr>
        <w:instrText xml:space="preserve"> STYLEREF 1 \s </w:instrText>
      </w:r>
      <w:r w:rsidRPr="000F54B2">
        <w:rPr>
          <w:b/>
          <w:bCs/>
          <w:sz w:val="24"/>
          <w:szCs w:val="24"/>
        </w:rPr>
        <w:fldChar w:fldCharType="separate"/>
      </w:r>
      <w:r w:rsidR="007B30E2">
        <w:rPr>
          <w:b/>
          <w:bCs/>
          <w:noProof/>
          <w:sz w:val="24"/>
          <w:szCs w:val="24"/>
        </w:rPr>
        <w:t>3.3</w:t>
      </w:r>
      <w:r w:rsidRPr="000F54B2">
        <w:rPr>
          <w:b/>
          <w:bCs/>
          <w:sz w:val="24"/>
          <w:szCs w:val="24"/>
        </w:rPr>
        <w:fldChar w:fldCharType="end"/>
      </w:r>
      <w:r w:rsidRPr="000F54B2">
        <w:rPr>
          <w:b/>
          <w:bCs/>
          <w:sz w:val="24"/>
          <w:szCs w:val="24"/>
        </w:rPr>
        <w:t>.</w:t>
      </w:r>
      <w:r w:rsidRPr="000F54B2">
        <w:rPr>
          <w:b/>
          <w:bCs/>
          <w:sz w:val="24"/>
          <w:szCs w:val="24"/>
        </w:rPr>
        <w:fldChar w:fldCharType="begin"/>
      </w:r>
      <w:r w:rsidRPr="000F54B2">
        <w:rPr>
          <w:b/>
          <w:bCs/>
          <w:sz w:val="24"/>
          <w:szCs w:val="24"/>
        </w:rPr>
        <w:instrText xml:space="preserve"> SEQ Таблица \* ARABIC \s 1 </w:instrText>
      </w:r>
      <w:r w:rsidRPr="000F54B2">
        <w:rPr>
          <w:b/>
          <w:bCs/>
          <w:sz w:val="24"/>
          <w:szCs w:val="24"/>
        </w:rPr>
        <w:fldChar w:fldCharType="separate"/>
      </w:r>
      <w:r w:rsidR="007B30E2">
        <w:rPr>
          <w:b/>
          <w:bCs/>
          <w:noProof/>
          <w:sz w:val="24"/>
          <w:szCs w:val="24"/>
        </w:rPr>
        <w:t>1</w:t>
      </w:r>
      <w:r w:rsidRPr="000F54B2">
        <w:rPr>
          <w:b/>
          <w:bCs/>
          <w:sz w:val="24"/>
          <w:szCs w:val="24"/>
        </w:rPr>
        <w:fldChar w:fldCharType="end"/>
      </w:r>
      <w:bookmarkEnd w:id="106"/>
      <w:r w:rsidRPr="000F54B2">
        <w:rPr>
          <w:sz w:val="24"/>
          <w:szCs w:val="24"/>
        </w:rPr>
        <w:t xml:space="preserve"> - </w:t>
      </w:r>
      <w:bookmarkEnd w:id="107"/>
      <w:r w:rsidR="00295C41">
        <w:rPr>
          <w:sz w:val="24"/>
          <w:szCs w:val="24"/>
          <w:lang w:eastAsia="ru-RU"/>
        </w:rPr>
        <w:t xml:space="preserve">Сведения по силам и средствам муниципального звена РСЧС, которые могут привлекаться при ликвидации последствий аварийных ситуаций в системах </w:t>
      </w:r>
      <w:r>
        <w:rPr>
          <w:bCs/>
          <w:sz w:val="24"/>
          <w:szCs w:val="24"/>
        </w:rPr>
        <w:t>городского округа Электросталь</w:t>
      </w:r>
      <w:bookmarkEnd w:id="108"/>
      <w:r>
        <w:rPr>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3813"/>
        <w:gridCol w:w="1840"/>
        <w:gridCol w:w="3258"/>
      </w:tblGrid>
      <w:tr w:rsidR="00F14B35" w:rsidRPr="00F14B35" w14:paraId="6091E558" w14:textId="77777777" w:rsidTr="006A7969">
        <w:trPr>
          <w:trHeight w:val="77"/>
          <w:jc w:val="center"/>
        </w:trPr>
        <w:tc>
          <w:tcPr>
            <w:tcW w:w="573" w:type="dxa"/>
            <w:tcBorders>
              <w:top w:val="single" w:sz="4" w:space="0" w:color="auto"/>
              <w:left w:val="single" w:sz="4" w:space="0" w:color="auto"/>
              <w:bottom w:val="single" w:sz="4" w:space="0" w:color="auto"/>
              <w:right w:val="single" w:sz="4" w:space="0" w:color="auto"/>
            </w:tcBorders>
            <w:vAlign w:val="center"/>
          </w:tcPr>
          <w:p w14:paraId="4BEBFDC7" w14:textId="77777777" w:rsidR="00F14B35" w:rsidRPr="00F14B35" w:rsidRDefault="00F14B35" w:rsidP="00F14B35">
            <w:pPr>
              <w:pStyle w:val="a3"/>
              <w:tabs>
                <w:tab w:val="left" w:pos="851"/>
                <w:tab w:val="left" w:pos="1134"/>
              </w:tabs>
              <w:jc w:val="center"/>
              <w:rPr>
                <w:b/>
                <w:bCs/>
                <w:sz w:val="22"/>
                <w:szCs w:val="22"/>
                <w:lang w:eastAsia="ru-RU"/>
              </w:rPr>
            </w:pPr>
            <w:r w:rsidRPr="00F14B35">
              <w:rPr>
                <w:b/>
                <w:bCs/>
                <w:sz w:val="22"/>
                <w:szCs w:val="22"/>
                <w:lang w:eastAsia="ru-RU"/>
              </w:rPr>
              <w:t>№</w:t>
            </w:r>
          </w:p>
          <w:p w14:paraId="377386E5" w14:textId="77777777" w:rsidR="00F14B35" w:rsidRPr="00F14B35" w:rsidRDefault="00F14B35" w:rsidP="00F14B35">
            <w:pPr>
              <w:widowControl w:val="0"/>
              <w:suppressAutoHyphens/>
              <w:jc w:val="center"/>
              <w:rPr>
                <w:rFonts w:ascii="Times New Roman" w:eastAsia="Calibri" w:hAnsi="Times New Roman" w:cs="Times New Roman"/>
                <w:lang w:val="en-US"/>
              </w:rPr>
            </w:pPr>
            <w:r w:rsidRPr="00F14B35">
              <w:rPr>
                <w:rFonts w:ascii="Times New Roman" w:hAnsi="Times New Roman" w:cs="Times New Roman"/>
                <w:b/>
                <w:bCs/>
              </w:rPr>
              <w:t>п/п</w:t>
            </w:r>
          </w:p>
        </w:tc>
        <w:tc>
          <w:tcPr>
            <w:tcW w:w="3813" w:type="dxa"/>
            <w:tcBorders>
              <w:top w:val="single" w:sz="4" w:space="0" w:color="auto"/>
              <w:left w:val="single" w:sz="4" w:space="0" w:color="auto"/>
              <w:bottom w:val="single" w:sz="4" w:space="0" w:color="auto"/>
              <w:right w:val="single" w:sz="4" w:space="0" w:color="auto"/>
            </w:tcBorders>
            <w:vAlign w:val="center"/>
          </w:tcPr>
          <w:p w14:paraId="660AE398" w14:textId="77777777" w:rsidR="00F14B35" w:rsidRPr="00F14B35" w:rsidRDefault="00F14B35" w:rsidP="00F14B35">
            <w:pPr>
              <w:jc w:val="center"/>
              <w:rPr>
                <w:rFonts w:ascii="Times New Roman" w:eastAsia="Calibri" w:hAnsi="Times New Roman" w:cs="Times New Roman"/>
                <w:bCs/>
              </w:rPr>
            </w:pPr>
            <w:r w:rsidRPr="00F14B35">
              <w:rPr>
                <w:rFonts w:ascii="Times New Roman" w:hAnsi="Times New Roman" w:cs="Times New Roman"/>
                <w:b/>
                <w:bCs/>
              </w:rPr>
              <w:t>Наименование, адрес места нахождения подразделения службы</w:t>
            </w:r>
          </w:p>
        </w:tc>
        <w:tc>
          <w:tcPr>
            <w:tcW w:w="1840" w:type="dxa"/>
            <w:tcBorders>
              <w:top w:val="single" w:sz="4" w:space="0" w:color="auto"/>
              <w:left w:val="single" w:sz="4" w:space="0" w:color="auto"/>
              <w:bottom w:val="single" w:sz="4" w:space="0" w:color="auto"/>
              <w:right w:val="single" w:sz="4" w:space="0" w:color="auto"/>
            </w:tcBorders>
            <w:vAlign w:val="center"/>
          </w:tcPr>
          <w:p w14:paraId="4ACA2758" w14:textId="77777777" w:rsidR="00F14B35" w:rsidRPr="00F14B35" w:rsidRDefault="00F14B35" w:rsidP="00F14B35">
            <w:pPr>
              <w:widowControl w:val="0"/>
              <w:suppressAutoHyphens/>
              <w:jc w:val="center"/>
              <w:rPr>
                <w:rFonts w:ascii="Times New Roman" w:eastAsia="Calibri" w:hAnsi="Times New Roman" w:cs="Times New Roman"/>
              </w:rPr>
            </w:pPr>
            <w:r w:rsidRPr="00F14B35">
              <w:rPr>
                <w:rFonts w:ascii="Times New Roman" w:hAnsi="Times New Roman" w:cs="Times New Roman"/>
                <w:b/>
                <w:bCs/>
              </w:rPr>
              <w:t>Силы, чел</w:t>
            </w:r>
          </w:p>
        </w:tc>
        <w:tc>
          <w:tcPr>
            <w:tcW w:w="3258" w:type="dxa"/>
            <w:tcBorders>
              <w:top w:val="single" w:sz="4" w:space="0" w:color="auto"/>
              <w:left w:val="single" w:sz="4" w:space="0" w:color="auto"/>
              <w:bottom w:val="single" w:sz="4" w:space="0" w:color="auto"/>
              <w:right w:val="single" w:sz="4" w:space="0" w:color="auto"/>
            </w:tcBorders>
            <w:vAlign w:val="center"/>
          </w:tcPr>
          <w:p w14:paraId="48542EBD" w14:textId="77777777" w:rsidR="00F14B35" w:rsidRPr="00F14B35" w:rsidRDefault="00F14B35" w:rsidP="00F14B35">
            <w:pPr>
              <w:ind w:left="-103"/>
              <w:jc w:val="center"/>
              <w:rPr>
                <w:rFonts w:ascii="Times New Roman" w:eastAsia="Calibri" w:hAnsi="Times New Roman" w:cs="Times New Roman"/>
              </w:rPr>
            </w:pPr>
            <w:r w:rsidRPr="00F14B35">
              <w:rPr>
                <w:rFonts w:ascii="Times New Roman" w:hAnsi="Times New Roman" w:cs="Times New Roman"/>
                <w:b/>
                <w:bCs/>
              </w:rPr>
              <w:t>Средства, ед.</w:t>
            </w:r>
          </w:p>
        </w:tc>
      </w:tr>
      <w:tr w:rsidR="00272359" w:rsidRPr="00F14B35" w14:paraId="18EE93F4" w14:textId="77777777" w:rsidTr="00B80EC2">
        <w:trPr>
          <w:trHeight w:val="77"/>
          <w:jc w:val="center"/>
        </w:trPr>
        <w:tc>
          <w:tcPr>
            <w:tcW w:w="573" w:type="dxa"/>
            <w:tcBorders>
              <w:top w:val="single" w:sz="4" w:space="0" w:color="auto"/>
              <w:left w:val="single" w:sz="4" w:space="0" w:color="auto"/>
              <w:bottom w:val="single" w:sz="4" w:space="0" w:color="auto"/>
              <w:right w:val="single" w:sz="4" w:space="0" w:color="auto"/>
            </w:tcBorders>
            <w:vAlign w:val="center"/>
          </w:tcPr>
          <w:p w14:paraId="58185542" w14:textId="77777777" w:rsidR="00272359" w:rsidRPr="00F14B35" w:rsidRDefault="00272359" w:rsidP="00272359">
            <w:pPr>
              <w:widowControl w:val="0"/>
              <w:suppressAutoHyphens/>
              <w:jc w:val="center"/>
              <w:rPr>
                <w:rFonts w:ascii="Times New Roman" w:eastAsia="Calibri" w:hAnsi="Times New Roman" w:cs="Times New Roman"/>
              </w:rPr>
            </w:pPr>
            <w:r w:rsidRPr="00F14B35">
              <w:rPr>
                <w:rFonts w:ascii="Times New Roman" w:eastAsia="Calibri" w:hAnsi="Times New Roman" w:cs="Times New Roman"/>
                <w:lang w:val="en-US"/>
              </w:rPr>
              <w:t>1</w:t>
            </w:r>
          </w:p>
        </w:tc>
        <w:tc>
          <w:tcPr>
            <w:tcW w:w="3813" w:type="dxa"/>
            <w:tcBorders>
              <w:top w:val="single" w:sz="4" w:space="0" w:color="auto"/>
              <w:left w:val="single" w:sz="4" w:space="0" w:color="auto"/>
              <w:bottom w:val="single" w:sz="4" w:space="0" w:color="auto"/>
              <w:right w:val="single" w:sz="4" w:space="0" w:color="auto"/>
            </w:tcBorders>
            <w:vAlign w:val="center"/>
          </w:tcPr>
          <w:p w14:paraId="388B9B38" w14:textId="77777777" w:rsidR="00272359" w:rsidRPr="00F14B35" w:rsidRDefault="00272359" w:rsidP="00272359">
            <w:pPr>
              <w:rPr>
                <w:rFonts w:ascii="Times New Roman" w:eastAsia="Calibri" w:hAnsi="Times New Roman" w:cs="Times New Roman"/>
                <w:bCs/>
              </w:rPr>
            </w:pPr>
            <w:r w:rsidRPr="00F14B35">
              <w:rPr>
                <w:rFonts w:ascii="Times New Roman" w:eastAsia="Calibri" w:hAnsi="Times New Roman" w:cs="Times New Roman"/>
                <w:bCs/>
              </w:rPr>
              <w:t>45 ПСЧ 37 ПСО ФПС ГПС ГУ МСЧ России по Московской области, г. Электросталь, ул. Красная, д.52</w:t>
            </w:r>
          </w:p>
        </w:tc>
        <w:tc>
          <w:tcPr>
            <w:tcW w:w="1840" w:type="dxa"/>
            <w:tcBorders>
              <w:top w:val="single" w:sz="4" w:space="0" w:color="auto"/>
              <w:left w:val="single" w:sz="4" w:space="0" w:color="auto"/>
              <w:bottom w:val="single" w:sz="4" w:space="0" w:color="auto"/>
              <w:right w:val="single" w:sz="4" w:space="0" w:color="auto"/>
            </w:tcBorders>
            <w:vAlign w:val="center"/>
          </w:tcPr>
          <w:p w14:paraId="5ECE8FCE" w14:textId="4ED9EF11" w:rsidR="00272359" w:rsidRPr="00272359" w:rsidRDefault="00272359" w:rsidP="00272359">
            <w:pPr>
              <w:widowControl w:val="0"/>
              <w:suppressAutoHyphens/>
              <w:jc w:val="center"/>
              <w:rPr>
                <w:rFonts w:ascii="Times New Roman" w:eastAsia="Calibri" w:hAnsi="Times New Roman" w:cs="Times New Roman"/>
              </w:rPr>
            </w:pPr>
            <w:r w:rsidRPr="00272359">
              <w:rPr>
                <w:rFonts w:ascii="Times New Roman" w:eastAsia="Calibri" w:hAnsi="Times New Roman" w:cs="Times New Roman"/>
              </w:rPr>
              <w:t>2</w:t>
            </w:r>
          </w:p>
        </w:tc>
        <w:tc>
          <w:tcPr>
            <w:tcW w:w="3258" w:type="dxa"/>
            <w:tcBorders>
              <w:top w:val="single" w:sz="4" w:space="0" w:color="auto"/>
              <w:left w:val="single" w:sz="4" w:space="0" w:color="auto"/>
              <w:bottom w:val="single" w:sz="4" w:space="0" w:color="auto"/>
              <w:right w:val="single" w:sz="4" w:space="0" w:color="auto"/>
            </w:tcBorders>
            <w:vAlign w:val="center"/>
          </w:tcPr>
          <w:p w14:paraId="356FB138" w14:textId="67B572BD" w:rsidR="00272359" w:rsidRPr="00B80EC2" w:rsidRDefault="005F5983" w:rsidP="00272359">
            <w:pPr>
              <w:ind w:left="-103"/>
              <w:jc w:val="center"/>
              <w:rPr>
                <w:rFonts w:ascii="Times New Roman" w:eastAsia="Calibri" w:hAnsi="Times New Roman" w:cs="Times New Roman"/>
              </w:rPr>
            </w:pPr>
            <w:r w:rsidRPr="00B80EC2">
              <w:rPr>
                <w:rFonts w:ascii="Times New Roman" w:eastAsia="Calibri" w:hAnsi="Times New Roman" w:cs="Times New Roman"/>
                <w:lang w:eastAsia="ru-RU"/>
              </w:rPr>
              <w:t xml:space="preserve">дежурный автомобиль, </w:t>
            </w:r>
            <w:r w:rsidR="00272359" w:rsidRPr="00B80EC2">
              <w:rPr>
                <w:rFonts w:ascii="Times New Roman" w:eastAsia="Calibri" w:hAnsi="Times New Roman" w:cs="Times New Roman"/>
              </w:rPr>
              <w:t xml:space="preserve">1 </w:t>
            </w:r>
          </w:p>
        </w:tc>
      </w:tr>
      <w:tr w:rsidR="00272359" w:rsidRPr="00F14B35" w14:paraId="4017E792" w14:textId="77777777" w:rsidTr="00B80EC2">
        <w:trPr>
          <w:trHeight w:val="77"/>
          <w:jc w:val="center"/>
        </w:trPr>
        <w:tc>
          <w:tcPr>
            <w:tcW w:w="573" w:type="dxa"/>
            <w:tcBorders>
              <w:top w:val="single" w:sz="4" w:space="0" w:color="auto"/>
              <w:left w:val="single" w:sz="4" w:space="0" w:color="auto"/>
              <w:bottom w:val="single" w:sz="4" w:space="0" w:color="auto"/>
              <w:right w:val="single" w:sz="4" w:space="0" w:color="auto"/>
            </w:tcBorders>
            <w:vAlign w:val="center"/>
          </w:tcPr>
          <w:p w14:paraId="13AEAC9E" w14:textId="77777777" w:rsidR="00272359" w:rsidRPr="00F14B35" w:rsidRDefault="00272359" w:rsidP="00272359">
            <w:pPr>
              <w:widowControl w:val="0"/>
              <w:suppressAutoHyphens/>
              <w:jc w:val="center"/>
              <w:rPr>
                <w:rFonts w:ascii="Times New Roman" w:eastAsia="Calibri" w:hAnsi="Times New Roman" w:cs="Times New Roman"/>
              </w:rPr>
            </w:pPr>
            <w:r w:rsidRPr="00F14B35">
              <w:rPr>
                <w:rFonts w:ascii="Times New Roman" w:eastAsia="Calibri" w:hAnsi="Times New Roman" w:cs="Times New Roman"/>
              </w:rPr>
              <w:t>2</w:t>
            </w:r>
          </w:p>
        </w:tc>
        <w:tc>
          <w:tcPr>
            <w:tcW w:w="3813" w:type="dxa"/>
            <w:tcBorders>
              <w:top w:val="single" w:sz="4" w:space="0" w:color="auto"/>
              <w:left w:val="single" w:sz="4" w:space="0" w:color="auto"/>
              <w:bottom w:val="single" w:sz="4" w:space="0" w:color="auto"/>
              <w:right w:val="single" w:sz="4" w:space="0" w:color="auto"/>
            </w:tcBorders>
            <w:vAlign w:val="center"/>
          </w:tcPr>
          <w:p w14:paraId="2F20ECFC" w14:textId="77777777" w:rsidR="00272359" w:rsidRPr="00F14B35" w:rsidRDefault="00272359" w:rsidP="00272359">
            <w:pPr>
              <w:rPr>
                <w:rFonts w:ascii="Times New Roman" w:eastAsia="Calibri" w:hAnsi="Times New Roman" w:cs="Times New Roman"/>
                <w:bCs/>
              </w:rPr>
            </w:pPr>
            <w:r w:rsidRPr="00F14B35">
              <w:rPr>
                <w:rFonts w:ascii="Times New Roman" w:eastAsia="Calibri" w:hAnsi="Times New Roman" w:cs="Times New Roman"/>
                <w:bCs/>
              </w:rPr>
              <w:t>ОП 45 ПСЧ 37 ПСО ФПС ГПС ГУ МСЧ России по Московской области, г. Электросталь, ул. Карла Маркса, д. 1</w:t>
            </w:r>
          </w:p>
        </w:tc>
        <w:tc>
          <w:tcPr>
            <w:tcW w:w="1840" w:type="dxa"/>
            <w:tcBorders>
              <w:top w:val="single" w:sz="4" w:space="0" w:color="auto"/>
              <w:left w:val="single" w:sz="4" w:space="0" w:color="auto"/>
              <w:bottom w:val="single" w:sz="4" w:space="0" w:color="auto"/>
              <w:right w:val="single" w:sz="4" w:space="0" w:color="auto"/>
            </w:tcBorders>
            <w:vAlign w:val="center"/>
          </w:tcPr>
          <w:p w14:paraId="1D30533F" w14:textId="56A713A7" w:rsidR="00272359" w:rsidRPr="00272359" w:rsidRDefault="00272359" w:rsidP="00272359">
            <w:pPr>
              <w:widowControl w:val="0"/>
              <w:suppressAutoHyphens/>
              <w:jc w:val="center"/>
              <w:rPr>
                <w:rFonts w:ascii="Times New Roman" w:eastAsia="Calibri" w:hAnsi="Times New Roman" w:cs="Times New Roman"/>
              </w:rPr>
            </w:pPr>
            <w:r w:rsidRPr="00272359">
              <w:rPr>
                <w:rFonts w:ascii="Times New Roman" w:eastAsia="Calibri" w:hAnsi="Times New Roman" w:cs="Times New Roman"/>
              </w:rPr>
              <w:t>4</w:t>
            </w:r>
          </w:p>
        </w:tc>
        <w:tc>
          <w:tcPr>
            <w:tcW w:w="3258" w:type="dxa"/>
            <w:tcBorders>
              <w:top w:val="single" w:sz="4" w:space="0" w:color="auto"/>
              <w:left w:val="single" w:sz="4" w:space="0" w:color="auto"/>
              <w:bottom w:val="single" w:sz="4" w:space="0" w:color="auto"/>
              <w:right w:val="single" w:sz="4" w:space="0" w:color="auto"/>
            </w:tcBorders>
            <w:vAlign w:val="center"/>
          </w:tcPr>
          <w:p w14:paraId="61F6473D" w14:textId="0C115B0E" w:rsidR="00272359" w:rsidRPr="00B80EC2" w:rsidRDefault="005F5983" w:rsidP="00272359">
            <w:pPr>
              <w:ind w:left="-103"/>
              <w:jc w:val="center"/>
              <w:rPr>
                <w:rFonts w:ascii="Times New Roman" w:eastAsia="Calibri" w:hAnsi="Times New Roman" w:cs="Times New Roman"/>
              </w:rPr>
            </w:pPr>
            <w:r w:rsidRPr="00B80EC2">
              <w:rPr>
                <w:rFonts w:ascii="Times New Roman" w:eastAsia="Calibri" w:hAnsi="Times New Roman" w:cs="Times New Roman"/>
                <w:lang w:eastAsia="ru-RU"/>
              </w:rPr>
              <w:t xml:space="preserve">дежурный автомобиль, </w:t>
            </w:r>
            <w:r w:rsidR="00272359" w:rsidRPr="00B80EC2">
              <w:rPr>
                <w:rFonts w:ascii="Times New Roman" w:eastAsia="Calibri" w:hAnsi="Times New Roman" w:cs="Times New Roman"/>
              </w:rPr>
              <w:t>1</w:t>
            </w:r>
            <w:r w:rsidR="00272359" w:rsidRPr="00B80EC2">
              <w:rPr>
                <w:rFonts w:ascii="Times New Roman" w:hAnsi="Times New Roman" w:cs="Times New Roman"/>
                <w:bCs/>
              </w:rPr>
              <w:t xml:space="preserve"> </w:t>
            </w:r>
          </w:p>
        </w:tc>
      </w:tr>
      <w:tr w:rsidR="00272359" w:rsidRPr="00F14B35" w14:paraId="1A40F599" w14:textId="77777777" w:rsidTr="00B80EC2">
        <w:trPr>
          <w:trHeight w:val="77"/>
          <w:jc w:val="center"/>
        </w:trPr>
        <w:tc>
          <w:tcPr>
            <w:tcW w:w="573" w:type="dxa"/>
            <w:tcBorders>
              <w:top w:val="single" w:sz="4" w:space="0" w:color="auto"/>
              <w:left w:val="single" w:sz="4" w:space="0" w:color="auto"/>
              <w:bottom w:val="single" w:sz="4" w:space="0" w:color="auto"/>
              <w:right w:val="single" w:sz="4" w:space="0" w:color="auto"/>
            </w:tcBorders>
            <w:vAlign w:val="center"/>
          </w:tcPr>
          <w:p w14:paraId="701BA1E7" w14:textId="77777777" w:rsidR="00272359" w:rsidRPr="00F14B35" w:rsidRDefault="00272359" w:rsidP="00272359">
            <w:pPr>
              <w:widowControl w:val="0"/>
              <w:suppressAutoHyphens/>
              <w:jc w:val="center"/>
              <w:rPr>
                <w:rFonts w:ascii="Times New Roman" w:eastAsia="Calibri" w:hAnsi="Times New Roman" w:cs="Times New Roman"/>
              </w:rPr>
            </w:pPr>
            <w:r w:rsidRPr="00F14B35">
              <w:rPr>
                <w:rFonts w:ascii="Times New Roman" w:eastAsia="Calibri" w:hAnsi="Times New Roman" w:cs="Times New Roman"/>
              </w:rPr>
              <w:t>2</w:t>
            </w:r>
          </w:p>
        </w:tc>
        <w:tc>
          <w:tcPr>
            <w:tcW w:w="3813" w:type="dxa"/>
            <w:tcBorders>
              <w:top w:val="single" w:sz="4" w:space="0" w:color="auto"/>
              <w:left w:val="single" w:sz="4" w:space="0" w:color="auto"/>
              <w:bottom w:val="single" w:sz="4" w:space="0" w:color="auto"/>
              <w:right w:val="single" w:sz="4" w:space="0" w:color="auto"/>
            </w:tcBorders>
            <w:vAlign w:val="center"/>
          </w:tcPr>
          <w:p w14:paraId="6F1F2143" w14:textId="77777777" w:rsidR="00272359" w:rsidRPr="00F14B35" w:rsidRDefault="00272359" w:rsidP="00272359">
            <w:pPr>
              <w:rPr>
                <w:rFonts w:ascii="Times New Roman" w:eastAsia="Calibri" w:hAnsi="Times New Roman" w:cs="Times New Roman"/>
                <w:bCs/>
              </w:rPr>
            </w:pPr>
            <w:r w:rsidRPr="00F14B35">
              <w:rPr>
                <w:rFonts w:ascii="Times New Roman" w:eastAsia="Calibri" w:hAnsi="Times New Roman" w:cs="Times New Roman"/>
                <w:bCs/>
              </w:rPr>
              <w:t>СПСЧ-2 СО №26 ФГКУ «СУ ФПС №3 МЧС России», г. Электросталь, ул. Карла Маркса, д. 1</w:t>
            </w:r>
          </w:p>
        </w:tc>
        <w:tc>
          <w:tcPr>
            <w:tcW w:w="1840" w:type="dxa"/>
            <w:tcBorders>
              <w:top w:val="single" w:sz="4" w:space="0" w:color="auto"/>
              <w:left w:val="single" w:sz="4" w:space="0" w:color="auto"/>
              <w:bottom w:val="single" w:sz="4" w:space="0" w:color="auto"/>
              <w:right w:val="single" w:sz="4" w:space="0" w:color="auto"/>
            </w:tcBorders>
            <w:vAlign w:val="center"/>
          </w:tcPr>
          <w:p w14:paraId="184BFB68" w14:textId="278B2A10" w:rsidR="00272359" w:rsidRPr="00272359" w:rsidRDefault="00272359" w:rsidP="00272359">
            <w:pPr>
              <w:widowControl w:val="0"/>
              <w:suppressAutoHyphens/>
              <w:jc w:val="center"/>
              <w:rPr>
                <w:rFonts w:ascii="Times New Roman" w:eastAsia="Calibri" w:hAnsi="Times New Roman" w:cs="Times New Roman"/>
              </w:rPr>
            </w:pPr>
            <w:r w:rsidRPr="00272359">
              <w:rPr>
                <w:rFonts w:ascii="Times New Roman" w:eastAsia="Calibri" w:hAnsi="Times New Roman" w:cs="Times New Roman"/>
              </w:rPr>
              <w:t>8</w:t>
            </w:r>
          </w:p>
        </w:tc>
        <w:tc>
          <w:tcPr>
            <w:tcW w:w="3258" w:type="dxa"/>
            <w:tcBorders>
              <w:top w:val="single" w:sz="4" w:space="0" w:color="auto"/>
              <w:left w:val="single" w:sz="4" w:space="0" w:color="auto"/>
              <w:bottom w:val="single" w:sz="4" w:space="0" w:color="auto"/>
              <w:right w:val="single" w:sz="4" w:space="0" w:color="auto"/>
            </w:tcBorders>
            <w:vAlign w:val="center"/>
          </w:tcPr>
          <w:p w14:paraId="35F88632" w14:textId="10DEE4A2" w:rsidR="00272359" w:rsidRPr="00B80EC2" w:rsidRDefault="005F5983" w:rsidP="00272359">
            <w:pPr>
              <w:ind w:left="-103"/>
              <w:jc w:val="center"/>
              <w:rPr>
                <w:rFonts w:ascii="Times New Roman" w:eastAsia="Calibri" w:hAnsi="Times New Roman" w:cs="Times New Roman"/>
              </w:rPr>
            </w:pPr>
            <w:r w:rsidRPr="00B80EC2">
              <w:rPr>
                <w:rFonts w:ascii="Times New Roman" w:eastAsia="Calibri" w:hAnsi="Times New Roman" w:cs="Times New Roman"/>
                <w:lang w:eastAsia="ru-RU"/>
              </w:rPr>
              <w:t xml:space="preserve">дежурный автомобиль, </w:t>
            </w:r>
            <w:r w:rsidR="00272359" w:rsidRPr="00B80EC2">
              <w:rPr>
                <w:rFonts w:ascii="Times New Roman" w:eastAsia="Calibri" w:hAnsi="Times New Roman" w:cs="Times New Roman"/>
              </w:rPr>
              <w:t>2</w:t>
            </w:r>
          </w:p>
        </w:tc>
      </w:tr>
      <w:tr w:rsidR="00272359" w:rsidRPr="00F14B35" w14:paraId="522A036B" w14:textId="77777777" w:rsidTr="00B80EC2">
        <w:trPr>
          <w:trHeight w:val="77"/>
          <w:jc w:val="center"/>
        </w:trPr>
        <w:tc>
          <w:tcPr>
            <w:tcW w:w="573" w:type="dxa"/>
            <w:tcBorders>
              <w:top w:val="single" w:sz="4" w:space="0" w:color="auto"/>
              <w:left w:val="single" w:sz="4" w:space="0" w:color="auto"/>
              <w:bottom w:val="single" w:sz="4" w:space="0" w:color="auto"/>
              <w:right w:val="single" w:sz="4" w:space="0" w:color="auto"/>
            </w:tcBorders>
            <w:vAlign w:val="center"/>
          </w:tcPr>
          <w:p w14:paraId="491AA25B" w14:textId="77777777" w:rsidR="00272359" w:rsidRPr="00F14B35" w:rsidRDefault="00272359" w:rsidP="00272359">
            <w:pPr>
              <w:widowControl w:val="0"/>
              <w:suppressAutoHyphens/>
              <w:jc w:val="center"/>
              <w:rPr>
                <w:rFonts w:ascii="Times New Roman" w:eastAsia="Calibri" w:hAnsi="Times New Roman" w:cs="Times New Roman"/>
              </w:rPr>
            </w:pPr>
            <w:r w:rsidRPr="00F14B35">
              <w:rPr>
                <w:rFonts w:ascii="Times New Roman" w:eastAsia="Calibri" w:hAnsi="Times New Roman" w:cs="Times New Roman"/>
              </w:rPr>
              <w:t>3</w:t>
            </w:r>
          </w:p>
        </w:tc>
        <w:tc>
          <w:tcPr>
            <w:tcW w:w="3813" w:type="dxa"/>
            <w:tcBorders>
              <w:top w:val="single" w:sz="4" w:space="0" w:color="auto"/>
              <w:left w:val="single" w:sz="4" w:space="0" w:color="auto"/>
              <w:bottom w:val="single" w:sz="4" w:space="0" w:color="auto"/>
              <w:right w:val="single" w:sz="4" w:space="0" w:color="auto"/>
            </w:tcBorders>
            <w:vAlign w:val="center"/>
          </w:tcPr>
          <w:p w14:paraId="1DD36A9B" w14:textId="77777777" w:rsidR="00272359" w:rsidRPr="00F14B35" w:rsidRDefault="00272359" w:rsidP="00272359">
            <w:pPr>
              <w:rPr>
                <w:rFonts w:ascii="Times New Roman" w:eastAsia="Calibri" w:hAnsi="Times New Roman" w:cs="Times New Roman"/>
                <w:bCs/>
              </w:rPr>
            </w:pPr>
            <w:r w:rsidRPr="00F14B35">
              <w:rPr>
                <w:rFonts w:ascii="Times New Roman" w:eastAsia="Calibri" w:hAnsi="Times New Roman" w:cs="Times New Roman"/>
                <w:bCs/>
              </w:rPr>
              <w:t>СПСЧ-111 СО №26 ФГКУ «СУ ФПС №3 МЧС России», г. Электросталь, Криулинский пр-д, д.5</w:t>
            </w:r>
          </w:p>
        </w:tc>
        <w:tc>
          <w:tcPr>
            <w:tcW w:w="1840" w:type="dxa"/>
            <w:tcBorders>
              <w:top w:val="single" w:sz="4" w:space="0" w:color="auto"/>
              <w:left w:val="single" w:sz="4" w:space="0" w:color="auto"/>
              <w:bottom w:val="single" w:sz="4" w:space="0" w:color="auto"/>
              <w:right w:val="single" w:sz="4" w:space="0" w:color="auto"/>
            </w:tcBorders>
            <w:vAlign w:val="center"/>
          </w:tcPr>
          <w:p w14:paraId="52AD8537" w14:textId="506736D6" w:rsidR="00272359" w:rsidRPr="00272359" w:rsidRDefault="00272359" w:rsidP="00272359">
            <w:pPr>
              <w:widowControl w:val="0"/>
              <w:suppressAutoHyphens/>
              <w:jc w:val="center"/>
              <w:rPr>
                <w:rFonts w:ascii="Times New Roman" w:eastAsia="Calibri" w:hAnsi="Times New Roman" w:cs="Times New Roman"/>
              </w:rPr>
            </w:pPr>
            <w:r w:rsidRPr="00272359">
              <w:rPr>
                <w:rFonts w:ascii="Times New Roman" w:eastAsia="Calibri" w:hAnsi="Times New Roman" w:cs="Times New Roman"/>
              </w:rPr>
              <w:t>5</w:t>
            </w:r>
          </w:p>
        </w:tc>
        <w:tc>
          <w:tcPr>
            <w:tcW w:w="3258" w:type="dxa"/>
            <w:tcBorders>
              <w:top w:val="single" w:sz="4" w:space="0" w:color="auto"/>
              <w:left w:val="single" w:sz="4" w:space="0" w:color="auto"/>
              <w:bottom w:val="single" w:sz="4" w:space="0" w:color="auto"/>
              <w:right w:val="single" w:sz="4" w:space="0" w:color="auto"/>
            </w:tcBorders>
            <w:vAlign w:val="center"/>
          </w:tcPr>
          <w:p w14:paraId="65DC5EB4" w14:textId="51F5C556" w:rsidR="00272359" w:rsidRPr="00B80EC2" w:rsidRDefault="005F5983" w:rsidP="00272359">
            <w:pPr>
              <w:ind w:left="-103"/>
              <w:jc w:val="center"/>
              <w:rPr>
                <w:rFonts w:ascii="Times New Roman" w:eastAsia="Calibri" w:hAnsi="Times New Roman" w:cs="Times New Roman"/>
              </w:rPr>
            </w:pPr>
            <w:r w:rsidRPr="00B80EC2">
              <w:rPr>
                <w:rFonts w:ascii="Times New Roman" w:eastAsia="Calibri" w:hAnsi="Times New Roman" w:cs="Times New Roman"/>
                <w:lang w:eastAsia="ru-RU"/>
              </w:rPr>
              <w:t xml:space="preserve">дежурный автомобиль, </w:t>
            </w:r>
            <w:r w:rsidR="00272359" w:rsidRPr="00B80EC2">
              <w:rPr>
                <w:rFonts w:ascii="Times New Roman" w:eastAsia="Calibri" w:hAnsi="Times New Roman" w:cs="Times New Roman"/>
              </w:rPr>
              <w:t>1</w:t>
            </w:r>
          </w:p>
        </w:tc>
      </w:tr>
      <w:tr w:rsidR="00272359" w:rsidRPr="00F14B35" w14:paraId="18AC8FE8" w14:textId="77777777" w:rsidTr="00B80EC2">
        <w:trPr>
          <w:trHeight w:val="77"/>
          <w:jc w:val="center"/>
        </w:trPr>
        <w:tc>
          <w:tcPr>
            <w:tcW w:w="573" w:type="dxa"/>
            <w:tcBorders>
              <w:top w:val="single" w:sz="4" w:space="0" w:color="auto"/>
              <w:left w:val="single" w:sz="4" w:space="0" w:color="auto"/>
              <w:bottom w:val="single" w:sz="4" w:space="0" w:color="auto"/>
              <w:right w:val="single" w:sz="4" w:space="0" w:color="auto"/>
            </w:tcBorders>
            <w:vAlign w:val="center"/>
          </w:tcPr>
          <w:p w14:paraId="30D20C85" w14:textId="77777777" w:rsidR="00272359" w:rsidRPr="00F14B35" w:rsidRDefault="00272359" w:rsidP="00272359">
            <w:pPr>
              <w:widowControl w:val="0"/>
              <w:suppressAutoHyphens/>
              <w:jc w:val="center"/>
              <w:rPr>
                <w:rFonts w:ascii="Times New Roman" w:eastAsia="Calibri" w:hAnsi="Times New Roman" w:cs="Times New Roman"/>
              </w:rPr>
            </w:pPr>
            <w:r w:rsidRPr="00F14B35">
              <w:rPr>
                <w:rFonts w:ascii="Times New Roman" w:eastAsia="Calibri" w:hAnsi="Times New Roman" w:cs="Times New Roman"/>
              </w:rPr>
              <w:t>4</w:t>
            </w:r>
          </w:p>
        </w:tc>
        <w:tc>
          <w:tcPr>
            <w:tcW w:w="3813" w:type="dxa"/>
            <w:tcBorders>
              <w:top w:val="single" w:sz="4" w:space="0" w:color="auto"/>
              <w:left w:val="single" w:sz="4" w:space="0" w:color="auto"/>
              <w:bottom w:val="single" w:sz="4" w:space="0" w:color="auto"/>
              <w:right w:val="single" w:sz="4" w:space="0" w:color="auto"/>
            </w:tcBorders>
            <w:vAlign w:val="center"/>
          </w:tcPr>
          <w:p w14:paraId="05370C55" w14:textId="77777777" w:rsidR="00272359" w:rsidRPr="00F14B35" w:rsidRDefault="00272359" w:rsidP="00272359">
            <w:pPr>
              <w:rPr>
                <w:rFonts w:ascii="Times New Roman" w:eastAsia="Calibri" w:hAnsi="Times New Roman" w:cs="Times New Roman"/>
                <w:bCs/>
              </w:rPr>
            </w:pPr>
            <w:r w:rsidRPr="00F14B35">
              <w:rPr>
                <w:rFonts w:ascii="Times New Roman" w:eastAsia="Calibri" w:hAnsi="Times New Roman" w:cs="Times New Roman"/>
                <w:bCs/>
              </w:rPr>
              <w:t>ПСЧ-256 ТУ №6 ГКУ МО «Мособлпожспас», г. о. Электросталь, п. Новые дома, д. 11в</w:t>
            </w:r>
          </w:p>
        </w:tc>
        <w:tc>
          <w:tcPr>
            <w:tcW w:w="1840" w:type="dxa"/>
            <w:tcBorders>
              <w:top w:val="single" w:sz="4" w:space="0" w:color="auto"/>
              <w:left w:val="single" w:sz="4" w:space="0" w:color="auto"/>
              <w:bottom w:val="single" w:sz="4" w:space="0" w:color="auto"/>
              <w:right w:val="single" w:sz="4" w:space="0" w:color="auto"/>
            </w:tcBorders>
            <w:vAlign w:val="center"/>
          </w:tcPr>
          <w:p w14:paraId="2BE0CD55" w14:textId="42271758" w:rsidR="00272359" w:rsidRPr="00272359" w:rsidRDefault="00272359" w:rsidP="00272359">
            <w:pPr>
              <w:widowControl w:val="0"/>
              <w:suppressAutoHyphens/>
              <w:jc w:val="center"/>
              <w:rPr>
                <w:rFonts w:ascii="Times New Roman" w:eastAsia="Calibri" w:hAnsi="Times New Roman" w:cs="Times New Roman"/>
              </w:rPr>
            </w:pPr>
            <w:r w:rsidRPr="00272359">
              <w:rPr>
                <w:rFonts w:ascii="Times New Roman" w:eastAsia="Calibri" w:hAnsi="Times New Roman" w:cs="Times New Roman"/>
              </w:rPr>
              <w:t>5</w:t>
            </w:r>
          </w:p>
        </w:tc>
        <w:tc>
          <w:tcPr>
            <w:tcW w:w="3258" w:type="dxa"/>
            <w:tcBorders>
              <w:top w:val="single" w:sz="4" w:space="0" w:color="auto"/>
              <w:left w:val="single" w:sz="4" w:space="0" w:color="auto"/>
              <w:bottom w:val="single" w:sz="4" w:space="0" w:color="auto"/>
              <w:right w:val="single" w:sz="4" w:space="0" w:color="auto"/>
            </w:tcBorders>
            <w:vAlign w:val="center"/>
          </w:tcPr>
          <w:p w14:paraId="6A31EF0C" w14:textId="5CA04DB5" w:rsidR="00272359" w:rsidRPr="00B80EC2" w:rsidRDefault="005F5983" w:rsidP="00272359">
            <w:pPr>
              <w:ind w:left="-103"/>
              <w:jc w:val="center"/>
              <w:rPr>
                <w:rFonts w:ascii="Times New Roman" w:eastAsia="Calibri" w:hAnsi="Times New Roman" w:cs="Times New Roman"/>
              </w:rPr>
            </w:pPr>
            <w:r w:rsidRPr="00B80EC2">
              <w:rPr>
                <w:rFonts w:ascii="Times New Roman" w:eastAsia="Calibri" w:hAnsi="Times New Roman" w:cs="Times New Roman"/>
                <w:lang w:eastAsia="ru-RU"/>
              </w:rPr>
              <w:t xml:space="preserve">дежурный автомобиль, </w:t>
            </w:r>
            <w:r w:rsidR="00272359" w:rsidRPr="00B80EC2">
              <w:rPr>
                <w:rFonts w:ascii="Times New Roman" w:eastAsia="Calibri" w:hAnsi="Times New Roman" w:cs="Times New Roman"/>
              </w:rPr>
              <w:t>1</w:t>
            </w:r>
          </w:p>
        </w:tc>
      </w:tr>
      <w:tr w:rsidR="00272359" w:rsidRPr="00F14B35" w14:paraId="62BFADBD" w14:textId="77777777" w:rsidTr="00B80EC2">
        <w:trPr>
          <w:trHeight w:val="77"/>
          <w:jc w:val="center"/>
        </w:trPr>
        <w:tc>
          <w:tcPr>
            <w:tcW w:w="573" w:type="dxa"/>
            <w:tcBorders>
              <w:top w:val="single" w:sz="4" w:space="0" w:color="auto"/>
              <w:left w:val="single" w:sz="4" w:space="0" w:color="auto"/>
              <w:bottom w:val="single" w:sz="4" w:space="0" w:color="auto"/>
              <w:right w:val="single" w:sz="4" w:space="0" w:color="auto"/>
            </w:tcBorders>
            <w:vAlign w:val="center"/>
          </w:tcPr>
          <w:p w14:paraId="2F196404" w14:textId="77777777" w:rsidR="00272359" w:rsidRPr="00F14B35" w:rsidRDefault="00272359" w:rsidP="00272359">
            <w:pPr>
              <w:widowControl w:val="0"/>
              <w:suppressAutoHyphens/>
              <w:jc w:val="center"/>
              <w:rPr>
                <w:rFonts w:ascii="Times New Roman" w:eastAsia="Calibri" w:hAnsi="Times New Roman" w:cs="Times New Roman"/>
              </w:rPr>
            </w:pPr>
            <w:r w:rsidRPr="00F14B35">
              <w:rPr>
                <w:rFonts w:ascii="Times New Roman" w:eastAsia="Calibri" w:hAnsi="Times New Roman" w:cs="Times New Roman"/>
              </w:rPr>
              <w:t>5</w:t>
            </w:r>
          </w:p>
        </w:tc>
        <w:tc>
          <w:tcPr>
            <w:tcW w:w="3813" w:type="dxa"/>
            <w:tcBorders>
              <w:top w:val="single" w:sz="4" w:space="0" w:color="auto"/>
              <w:left w:val="single" w:sz="4" w:space="0" w:color="auto"/>
              <w:bottom w:val="single" w:sz="4" w:space="0" w:color="auto"/>
              <w:right w:val="single" w:sz="4" w:space="0" w:color="auto"/>
            </w:tcBorders>
            <w:vAlign w:val="center"/>
          </w:tcPr>
          <w:p w14:paraId="7C1EB1C9" w14:textId="77777777" w:rsidR="00272359" w:rsidRPr="00F14B35" w:rsidRDefault="00272359" w:rsidP="00272359">
            <w:pPr>
              <w:rPr>
                <w:rFonts w:ascii="Times New Roman" w:eastAsia="Calibri" w:hAnsi="Times New Roman" w:cs="Times New Roman"/>
                <w:bCs/>
              </w:rPr>
            </w:pPr>
            <w:r w:rsidRPr="00F14B35">
              <w:rPr>
                <w:rFonts w:ascii="Times New Roman" w:eastAsia="Calibri" w:hAnsi="Times New Roman" w:cs="Times New Roman"/>
                <w:bCs/>
              </w:rPr>
              <w:t>ПСЧ ВДПО, г. Электросталь, ул. Железнодорожная, д. 1</w:t>
            </w:r>
          </w:p>
        </w:tc>
        <w:tc>
          <w:tcPr>
            <w:tcW w:w="1840" w:type="dxa"/>
            <w:tcBorders>
              <w:top w:val="single" w:sz="4" w:space="0" w:color="auto"/>
              <w:left w:val="single" w:sz="4" w:space="0" w:color="auto"/>
              <w:bottom w:val="single" w:sz="4" w:space="0" w:color="auto"/>
              <w:right w:val="single" w:sz="4" w:space="0" w:color="auto"/>
            </w:tcBorders>
            <w:vAlign w:val="center"/>
          </w:tcPr>
          <w:p w14:paraId="40975F09" w14:textId="48FBEFD7" w:rsidR="00272359" w:rsidRPr="00272359" w:rsidRDefault="00272359" w:rsidP="00272359">
            <w:pPr>
              <w:widowControl w:val="0"/>
              <w:suppressAutoHyphens/>
              <w:jc w:val="center"/>
              <w:rPr>
                <w:rFonts w:ascii="Times New Roman" w:eastAsia="Calibri" w:hAnsi="Times New Roman" w:cs="Times New Roman"/>
              </w:rPr>
            </w:pPr>
            <w:r w:rsidRPr="00272359">
              <w:rPr>
                <w:rFonts w:ascii="Times New Roman" w:eastAsia="Calibri" w:hAnsi="Times New Roman" w:cs="Times New Roman"/>
              </w:rPr>
              <w:t>3</w:t>
            </w:r>
          </w:p>
        </w:tc>
        <w:tc>
          <w:tcPr>
            <w:tcW w:w="3258" w:type="dxa"/>
            <w:tcBorders>
              <w:top w:val="single" w:sz="4" w:space="0" w:color="auto"/>
              <w:left w:val="single" w:sz="4" w:space="0" w:color="auto"/>
              <w:bottom w:val="single" w:sz="4" w:space="0" w:color="auto"/>
              <w:right w:val="single" w:sz="4" w:space="0" w:color="auto"/>
            </w:tcBorders>
            <w:vAlign w:val="center"/>
          </w:tcPr>
          <w:p w14:paraId="0A25AF38" w14:textId="0CD1EDF3" w:rsidR="00272359" w:rsidRPr="00B80EC2" w:rsidRDefault="005F5983" w:rsidP="00272359">
            <w:pPr>
              <w:ind w:left="-103"/>
              <w:jc w:val="center"/>
              <w:rPr>
                <w:rFonts w:ascii="Times New Roman" w:eastAsia="Calibri" w:hAnsi="Times New Roman" w:cs="Times New Roman"/>
                <w:color w:val="EE0000"/>
              </w:rPr>
            </w:pPr>
            <w:r w:rsidRPr="00B80EC2">
              <w:rPr>
                <w:rFonts w:ascii="Times New Roman" w:eastAsia="Calibri" w:hAnsi="Times New Roman" w:cs="Times New Roman"/>
                <w:lang w:eastAsia="ru-RU"/>
              </w:rPr>
              <w:t xml:space="preserve">дежурный автомобиль, </w:t>
            </w:r>
            <w:r w:rsidR="00272359" w:rsidRPr="00B80EC2">
              <w:rPr>
                <w:rFonts w:ascii="Times New Roman" w:eastAsia="Calibri" w:hAnsi="Times New Roman" w:cs="Times New Roman"/>
              </w:rPr>
              <w:t>1</w:t>
            </w:r>
          </w:p>
        </w:tc>
      </w:tr>
      <w:tr w:rsidR="00272359" w:rsidRPr="00F14B35" w14:paraId="7E8F82C4" w14:textId="77777777" w:rsidTr="00B80EC2">
        <w:trPr>
          <w:trHeight w:val="77"/>
          <w:jc w:val="center"/>
        </w:trPr>
        <w:tc>
          <w:tcPr>
            <w:tcW w:w="573" w:type="dxa"/>
            <w:tcBorders>
              <w:top w:val="single" w:sz="4" w:space="0" w:color="auto"/>
              <w:left w:val="single" w:sz="4" w:space="0" w:color="auto"/>
              <w:bottom w:val="single" w:sz="4" w:space="0" w:color="auto"/>
              <w:right w:val="single" w:sz="4" w:space="0" w:color="auto"/>
            </w:tcBorders>
            <w:vAlign w:val="center"/>
          </w:tcPr>
          <w:p w14:paraId="6E7926EA" w14:textId="77777777" w:rsidR="00272359" w:rsidRPr="00F14B35" w:rsidRDefault="00272359" w:rsidP="00272359">
            <w:pPr>
              <w:widowControl w:val="0"/>
              <w:suppressAutoHyphens/>
              <w:jc w:val="center"/>
              <w:rPr>
                <w:rFonts w:ascii="Times New Roman" w:eastAsia="Calibri" w:hAnsi="Times New Roman" w:cs="Times New Roman"/>
              </w:rPr>
            </w:pPr>
            <w:r w:rsidRPr="00F14B35">
              <w:rPr>
                <w:rFonts w:ascii="Times New Roman" w:eastAsia="Calibri" w:hAnsi="Times New Roman" w:cs="Times New Roman"/>
              </w:rPr>
              <w:lastRenderedPageBreak/>
              <w:t>6</w:t>
            </w:r>
          </w:p>
        </w:tc>
        <w:tc>
          <w:tcPr>
            <w:tcW w:w="3813" w:type="dxa"/>
            <w:tcBorders>
              <w:top w:val="single" w:sz="4" w:space="0" w:color="auto"/>
              <w:left w:val="single" w:sz="4" w:space="0" w:color="auto"/>
              <w:bottom w:val="single" w:sz="4" w:space="0" w:color="auto"/>
              <w:right w:val="single" w:sz="4" w:space="0" w:color="auto"/>
            </w:tcBorders>
            <w:vAlign w:val="center"/>
          </w:tcPr>
          <w:p w14:paraId="38D6D77E" w14:textId="77777777" w:rsidR="00272359" w:rsidRPr="00F14B35" w:rsidRDefault="00272359" w:rsidP="00272359">
            <w:pPr>
              <w:rPr>
                <w:rFonts w:ascii="Times New Roman" w:eastAsia="Calibri" w:hAnsi="Times New Roman" w:cs="Times New Roman"/>
                <w:bCs/>
              </w:rPr>
            </w:pPr>
            <w:r w:rsidRPr="00F14B35">
              <w:rPr>
                <w:rFonts w:ascii="Times New Roman" w:eastAsia="Calibri" w:hAnsi="Times New Roman" w:cs="Times New Roman"/>
                <w:bCs/>
              </w:rPr>
              <w:t>МУ АСС, г. Электросталь, ул. Чернышевского, д. 58</w:t>
            </w:r>
          </w:p>
        </w:tc>
        <w:tc>
          <w:tcPr>
            <w:tcW w:w="1840" w:type="dxa"/>
            <w:tcBorders>
              <w:top w:val="single" w:sz="4" w:space="0" w:color="auto"/>
              <w:left w:val="single" w:sz="4" w:space="0" w:color="auto"/>
              <w:bottom w:val="single" w:sz="4" w:space="0" w:color="auto"/>
              <w:right w:val="single" w:sz="4" w:space="0" w:color="auto"/>
            </w:tcBorders>
            <w:vAlign w:val="center"/>
          </w:tcPr>
          <w:p w14:paraId="2515D99D" w14:textId="4C7145E4" w:rsidR="00272359" w:rsidRPr="00272359" w:rsidRDefault="00272359" w:rsidP="00272359">
            <w:pPr>
              <w:widowControl w:val="0"/>
              <w:suppressAutoHyphens/>
              <w:jc w:val="center"/>
              <w:rPr>
                <w:rFonts w:ascii="Times New Roman" w:eastAsia="Calibri" w:hAnsi="Times New Roman" w:cs="Times New Roman"/>
              </w:rPr>
            </w:pPr>
            <w:r w:rsidRPr="00272359">
              <w:rPr>
                <w:rFonts w:ascii="Times New Roman" w:eastAsia="Calibri" w:hAnsi="Times New Roman" w:cs="Times New Roman"/>
              </w:rPr>
              <w:t>6</w:t>
            </w:r>
          </w:p>
        </w:tc>
        <w:tc>
          <w:tcPr>
            <w:tcW w:w="3258" w:type="dxa"/>
            <w:tcBorders>
              <w:top w:val="single" w:sz="4" w:space="0" w:color="auto"/>
              <w:left w:val="single" w:sz="4" w:space="0" w:color="auto"/>
              <w:bottom w:val="single" w:sz="4" w:space="0" w:color="auto"/>
              <w:right w:val="single" w:sz="4" w:space="0" w:color="auto"/>
            </w:tcBorders>
            <w:vAlign w:val="center"/>
          </w:tcPr>
          <w:p w14:paraId="524A1188" w14:textId="6CA24AE8" w:rsidR="00272359" w:rsidRPr="00B80EC2" w:rsidRDefault="005F5983" w:rsidP="00272359">
            <w:pPr>
              <w:ind w:left="-103"/>
              <w:jc w:val="center"/>
              <w:rPr>
                <w:rFonts w:ascii="Times New Roman" w:eastAsia="Calibri" w:hAnsi="Times New Roman" w:cs="Times New Roman"/>
              </w:rPr>
            </w:pPr>
            <w:r w:rsidRPr="00B80EC2">
              <w:rPr>
                <w:rFonts w:ascii="Times New Roman" w:eastAsia="Calibri" w:hAnsi="Times New Roman" w:cs="Times New Roman"/>
                <w:lang w:eastAsia="ru-RU"/>
              </w:rPr>
              <w:t xml:space="preserve">дежурный автомобиль, </w:t>
            </w:r>
            <w:r w:rsidR="00272359" w:rsidRPr="00B80EC2">
              <w:rPr>
                <w:rFonts w:ascii="Times New Roman" w:eastAsia="Calibri" w:hAnsi="Times New Roman" w:cs="Times New Roman"/>
              </w:rPr>
              <w:t>1</w:t>
            </w:r>
          </w:p>
        </w:tc>
      </w:tr>
      <w:tr w:rsidR="00272359" w:rsidRPr="00F14B35" w14:paraId="49625DD8" w14:textId="77777777" w:rsidTr="006A7969">
        <w:trPr>
          <w:trHeight w:val="77"/>
          <w:jc w:val="center"/>
        </w:trPr>
        <w:tc>
          <w:tcPr>
            <w:tcW w:w="573" w:type="dxa"/>
            <w:tcBorders>
              <w:top w:val="single" w:sz="4" w:space="0" w:color="auto"/>
              <w:left w:val="single" w:sz="4" w:space="0" w:color="auto"/>
              <w:bottom w:val="single" w:sz="4" w:space="0" w:color="auto"/>
              <w:right w:val="single" w:sz="4" w:space="0" w:color="auto"/>
            </w:tcBorders>
            <w:vAlign w:val="center"/>
          </w:tcPr>
          <w:p w14:paraId="2B91A4FE" w14:textId="22FA4650" w:rsidR="00272359" w:rsidRPr="00F14B35" w:rsidRDefault="00272359" w:rsidP="00272359">
            <w:pPr>
              <w:widowControl w:val="0"/>
              <w:suppressAutoHyphens/>
              <w:jc w:val="center"/>
              <w:rPr>
                <w:rFonts w:ascii="Times New Roman" w:eastAsia="Calibri" w:hAnsi="Times New Roman" w:cs="Times New Roman"/>
              </w:rPr>
            </w:pPr>
            <w:r>
              <w:rPr>
                <w:rFonts w:ascii="Times New Roman" w:eastAsia="Calibri" w:hAnsi="Times New Roman" w:cs="Times New Roman"/>
              </w:rPr>
              <w:t>7</w:t>
            </w:r>
          </w:p>
        </w:tc>
        <w:tc>
          <w:tcPr>
            <w:tcW w:w="3813" w:type="dxa"/>
            <w:tcBorders>
              <w:top w:val="single" w:sz="4" w:space="0" w:color="auto"/>
              <w:left w:val="single" w:sz="4" w:space="0" w:color="auto"/>
              <w:bottom w:val="single" w:sz="4" w:space="0" w:color="auto"/>
              <w:right w:val="single" w:sz="4" w:space="0" w:color="auto"/>
            </w:tcBorders>
            <w:vAlign w:val="center"/>
          </w:tcPr>
          <w:p w14:paraId="0D736F0F" w14:textId="74CDC1F8" w:rsidR="00272359" w:rsidRPr="00F14B35" w:rsidRDefault="00272359" w:rsidP="00272359">
            <w:pPr>
              <w:rPr>
                <w:rFonts w:ascii="Times New Roman" w:eastAsia="Calibri" w:hAnsi="Times New Roman" w:cs="Times New Roman"/>
                <w:bCs/>
              </w:rPr>
            </w:pPr>
            <w:r w:rsidRPr="00F14B35">
              <w:rPr>
                <w:rFonts w:ascii="Times New Roman" w:eastAsia="Calibri" w:hAnsi="Times New Roman" w:cs="Times New Roman"/>
                <w:bCs/>
              </w:rPr>
              <w:t xml:space="preserve">Привлекаемые организации (учреждения) муниципального звена РСЧС для территории городского округа Электросталь </w:t>
            </w:r>
            <w:r>
              <w:rPr>
                <w:rFonts w:ascii="Times New Roman" w:eastAsia="Calibri" w:hAnsi="Times New Roman" w:cs="Times New Roman"/>
                <w:bCs/>
              </w:rPr>
              <w:t>в т.ч.:</w:t>
            </w:r>
          </w:p>
        </w:tc>
        <w:tc>
          <w:tcPr>
            <w:tcW w:w="1840" w:type="dxa"/>
            <w:tcBorders>
              <w:top w:val="single" w:sz="4" w:space="0" w:color="auto"/>
              <w:left w:val="single" w:sz="4" w:space="0" w:color="auto"/>
              <w:bottom w:val="single" w:sz="4" w:space="0" w:color="auto"/>
              <w:right w:val="single" w:sz="4" w:space="0" w:color="auto"/>
            </w:tcBorders>
            <w:vAlign w:val="center"/>
          </w:tcPr>
          <w:p w14:paraId="20784135" w14:textId="67AEDD7C" w:rsidR="00272359" w:rsidRPr="00272359" w:rsidRDefault="0089087B" w:rsidP="00272359">
            <w:pPr>
              <w:widowControl w:val="0"/>
              <w:suppressAutoHyphens/>
              <w:jc w:val="center"/>
              <w:rPr>
                <w:rFonts w:ascii="Times New Roman" w:eastAsia="Calibri" w:hAnsi="Times New Roman" w:cs="Times New Roman"/>
              </w:rPr>
            </w:pPr>
            <w:r>
              <w:rPr>
                <w:rFonts w:ascii="Times New Roman" w:eastAsia="Calibri" w:hAnsi="Times New Roman" w:cs="Times New Roman"/>
              </w:rPr>
              <w:t>6</w:t>
            </w:r>
          </w:p>
        </w:tc>
        <w:tc>
          <w:tcPr>
            <w:tcW w:w="3258" w:type="dxa"/>
            <w:tcBorders>
              <w:top w:val="single" w:sz="4" w:space="0" w:color="auto"/>
              <w:left w:val="single" w:sz="4" w:space="0" w:color="auto"/>
              <w:bottom w:val="single" w:sz="4" w:space="0" w:color="auto"/>
              <w:right w:val="single" w:sz="4" w:space="0" w:color="auto"/>
            </w:tcBorders>
            <w:vAlign w:val="center"/>
          </w:tcPr>
          <w:p w14:paraId="406A4EEB" w14:textId="29209900" w:rsidR="00272359" w:rsidRPr="00272359" w:rsidRDefault="005F5983" w:rsidP="00272359">
            <w:pPr>
              <w:ind w:left="-103"/>
              <w:jc w:val="center"/>
              <w:rPr>
                <w:rFonts w:ascii="Times New Roman" w:eastAsia="Calibri" w:hAnsi="Times New Roman" w:cs="Times New Roman"/>
              </w:rPr>
            </w:pPr>
            <w:r w:rsidRPr="005F5983">
              <w:rPr>
                <w:rFonts w:ascii="Times New Roman" w:eastAsia="Calibri" w:hAnsi="Times New Roman" w:cs="Times New Roman"/>
                <w:lang w:eastAsia="ru-RU"/>
              </w:rPr>
              <w:t>дежурный автомобиль</w:t>
            </w:r>
            <w:r>
              <w:rPr>
                <w:rFonts w:ascii="Times New Roman" w:eastAsia="Calibri" w:hAnsi="Times New Roman" w:cs="Times New Roman"/>
                <w:lang w:eastAsia="ru-RU"/>
              </w:rPr>
              <w:t>,</w:t>
            </w:r>
            <w:r w:rsidRPr="00F14B35">
              <w:rPr>
                <w:rFonts w:ascii="Times New Roman" w:eastAsia="Calibri" w:hAnsi="Times New Roman" w:cs="Times New Roman"/>
                <w:lang w:eastAsia="ru-RU"/>
              </w:rPr>
              <w:t xml:space="preserve"> </w:t>
            </w:r>
            <w:r w:rsidR="0089087B">
              <w:rPr>
                <w:rFonts w:ascii="Times New Roman" w:eastAsia="Calibri" w:hAnsi="Times New Roman" w:cs="Times New Roman"/>
              </w:rPr>
              <w:t>3</w:t>
            </w:r>
          </w:p>
        </w:tc>
      </w:tr>
      <w:tr w:rsidR="00F14B35" w:rsidRPr="00F14B35" w14:paraId="7E0DEE69" w14:textId="77777777" w:rsidTr="006A7969">
        <w:trPr>
          <w:trHeight w:val="2083"/>
          <w:jc w:val="center"/>
        </w:trPr>
        <w:tc>
          <w:tcPr>
            <w:tcW w:w="573" w:type="dxa"/>
            <w:tcBorders>
              <w:top w:val="single" w:sz="4" w:space="0" w:color="auto"/>
              <w:left w:val="single" w:sz="4" w:space="0" w:color="auto"/>
              <w:bottom w:val="single" w:sz="4" w:space="0" w:color="auto"/>
              <w:right w:val="single" w:sz="4" w:space="0" w:color="auto"/>
            </w:tcBorders>
            <w:vAlign w:val="center"/>
          </w:tcPr>
          <w:p w14:paraId="06CE4A4D" w14:textId="520C25D4" w:rsidR="00F14B35" w:rsidRDefault="00F14B35" w:rsidP="00F14B35">
            <w:pPr>
              <w:widowControl w:val="0"/>
              <w:suppressAutoHyphens/>
              <w:jc w:val="center"/>
              <w:rPr>
                <w:rFonts w:ascii="Times New Roman" w:eastAsia="Calibri" w:hAnsi="Times New Roman" w:cs="Times New Roman"/>
              </w:rPr>
            </w:pPr>
            <w:r>
              <w:rPr>
                <w:rFonts w:ascii="Times New Roman" w:eastAsia="Calibri" w:hAnsi="Times New Roman" w:cs="Times New Roman"/>
              </w:rPr>
              <w:t>7.1</w:t>
            </w:r>
          </w:p>
        </w:tc>
        <w:tc>
          <w:tcPr>
            <w:tcW w:w="3813" w:type="dxa"/>
            <w:tcBorders>
              <w:top w:val="single" w:sz="4" w:space="0" w:color="auto"/>
              <w:left w:val="single" w:sz="4" w:space="0" w:color="auto"/>
              <w:bottom w:val="single" w:sz="4" w:space="0" w:color="auto"/>
              <w:right w:val="single" w:sz="4" w:space="0" w:color="auto"/>
            </w:tcBorders>
            <w:vAlign w:val="center"/>
          </w:tcPr>
          <w:p w14:paraId="33051E8D" w14:textId="33C48A0F" w:rsidR="00F14B35" w:rsidRPr="00F14B35" w:rsidRDefault="00F14B35" w:rsidP="00F14B35">
            <w:pPr>
              <w:rPr>
                <w:rFonts w:ascii="Times New Roman" w:eastAsia="Calibri" w:hAnsi="Times New Roman" w:cs="Times New Roman"/>
                <w:bCs/>
              </w:rPr>
            </w:pPr>
            <w:r w:rsidRPr="00157123">
              <w:rPr>
                <w:rFonts w:ascii="Times New Roman" w:eastAsia="Calibri" w:hAnsi="Times New Roman" w:cs="Times New Roman"/>
                <w:lang w:eastAsia="ru-RU"/>
              </w:rPr>
              <w:t xml:space="preserve">ООО «Глобус», </w:t>
            </w:r>
            <w:r w:rsidRPr="00157123">
              <w:rPr>
                <w:rFonts w:ascii="Times New Roman" w:eastAsia="Calibri" w:hAnsi="Times New Roman" w:cs="Times New Roman"/>
                <w:iCs/>
                <w:lang w:eastAsia="ru-RU"/>
              </w:rPr>
              <w:t>Московская обл., г. Электросталь, ул. Первомайская, д. 15 стр. 3</w:t>
            </w:r>
          </w:p>
        </w:tc>
        <w:tc>
          <w:tcPr>
            <w:tcW w:w="1840" w:type="dxa"/>
            <w:tcBorders>
              <w:top w:val="single" w:sz="4" w:space="0" w:color="auto"/>
              <w:left w:val="single" w:sz="4" w:space="0" w:color="auto"/>
              <w:bottom w:val="single" w:sz="4" w:space="0" w:color="auto"/>
              <w:right w:val="single" w:sz="4" w:space="0" w:color="auto"/>
            </w:tcBorders>
            <w:vAlign w:val="center"/>
          </w:tcPr>
          <w:p w14:paraId="6671D200" w14:textId="5677266F" w:rsidR="00F14B35" w:rsidRPr="00F14B35" w:rsidRDefault="00F14B35" w:rsidP="00F14B35">
            <w:pPr>
              <w:widowControl w:val="0"/>
              <w:suppressAutoHyphens/>
              <w:jc w:val="center"/>
              <w:rPr>
                <w:rFonts w:ascii="Times New Roman" w:eastAsia="Calibri" w:hAnsi="Times New Roman" w:cs="Times New Roman"/>
              </w:rPr>
            </w:pPr>
            <w:r>
              <w:rPr>
                <w:rFonts w:ascii="Times New Roman" w:eastAsia="Calibri" w:hAnsi="Times New Roman" w:cs="Times New Roman"/>
              </w:rPr>
              <w:t>27</w:t>
            </w:r>
          </w:p>
        </w:tc>
        <w:tc>
          <w:tcPr>
            <w:tcW w:w="3258" w:type="dxa"/>
            <w:tcBorders>
              <w:top w:val="single" w:sz="4" w:space="0" w:color="auto"/>
              <w:left w:val="single" w:sz="4" w:space="0" w:color="auto"/>
              <w:bottom w:val="single" w:sz="4" w:space="0" w:color="auto"/>
              <w:right w:val="single" w:sz="4" w:space="0" w:color="auto"/>
            </w:tcBorders>
            <w:vAlign w:val="center"/>
          </w:tcPr>
          <w:p w14:paraId="58E97B5E" w14:textId="77777777" w:rsidR="00F14B35" w:rsidRDefault="00F14B35" w:rsidP="00F14B35">
            <w:pPr>
              <w:spacing w:after="0" w:line="240" w:lineRule="auto"/>
              <w:rPr>
                <w:rFonts w:ascii="Times New Roman" w:eastAsia="Calibri" w:hAnsi="Times New Roman" w:cs="Times New Roman"/>
                <w:lang w:eastAsia="ru-RU"/>
              </w:rPr>
            </w:pPr>
            <w:r w:rsidRPr="00F14B35">
              <w:rPr>
                <w:rFonts w:ascii="Times New Roman" w:eastAsia="Calibri" w:hAnsi="Times New Roman" w:cs="Times New Roman"/>
                <w:lang w:eastAsia="ru-RU"/>
              </w:rPr>
              <w:t>автомобиль самосвал - 5 ед.; передвижная ремонтная мастерская   - 1 ед.; экскаватор - 2 ед.; бензиновый генератор – 4 ед.;</w:t>
            </w:r>
            <w:r>
              <w:rPr>
                <w:rFonts w:ascii="Times New Roman" w:eastAsia="Calibri" w:hAnsi="Times New Roman" w:cs="Times New Roman"/>
                <w:lang w:eastAsia="ru-RU"/>
              </w:rPr>
              <w:t xml:space="preserve"> </w:t>
            </w:r>
          </w:p>
          <w:p w14:paraId="579CD872" w14:textId="10D51092" w:rsidR="00F14B35" w:rsidRPr="00F14B35" w:rsidRDefault="00F14B35" w:rsidP="00F14B35">
            <w:pPr>
              <w:spacing w:after="0" w:line="240" w:lineRule="auto"/>
              <w:rPr>
                <w:rFonts w:ascii="Times New Roman" w:eastAsia="Calibri" w:hAnsi="Times New Roman" w:cs="Times New Roman"/>
                <w:lang w:eastAsia="ru-RU"/>
              </w:rPr>
            </w:pPr>
            <w:r w:rsidRPr="00F14B35">
              <w:rPr>
                <w:rFonts w:ascii="Times New Roman" w:eastAsia="Calibri" w:hAnsi="Times New Roman" w:cs="Times New Roman"/>
                <w:lang w:eastAsia="ru-RU"/>
              </w:rPr>
              <w:t>передвижной сварочный генератор – 1 ед.;</w:t>
            </w:r>
          </w:p>
          <w:p w14:paraId="37922E7B" w14:textId="37286DC6" w:rsidR="00F14B35" w:rsidRPr="00F14B35" w:rsidRDefault="00F14B35" w:rsidP="00F14B35">
            <w:pPr>
              <w:spacing w:line="240" w:lineRule="auto"/>
              <w:rPr>
                <w:rFonts w:ascii="Times New Roman" w:eastAsia="Calibri" w:hAnsi="Times New Roman" w:cs="Times New Roman"/>
              </w:rPr>
            </w:pPr>
            <w:r w:rsidRPr="00F14B35">
              <w:rPr>
                <w:rFonts w:ascii="Times New Roman" w:eastAsia="Calibri" w:hAnsi="Times New Roman" w:cs="Times New Roman"/>
                <w:lang w:eastAsia="ru-RU"/>
              </w:rPr>
              <w:t>газовые баллоны – 15 комплект</w:t>
            </w:r>
          </w:p>
        </w:tc>
      </w:tr>
      <w:tr w:rsidR="00F14B35" w:rsidRPr="00F14B35" w14:paraId="5CE0DEF8" w14:textId="77777777" w:rsidTr="006A7969">
        <w:trPr>
          <w:trHeight w:val="77"/>
          <w:jc w:val="center"/>
        </w:trPr>
        <w:tc>
          <w:tcPr>
            <w:tcW w:w="573" w:type="dxa"/>
            <w:tcBorders>
              <w:top w:val="single" w:sz="4" w:space="0" w:color="auto"/>
              <w:left w:val="single" w:sz="4" w:space="0" w:color="auto"/>
              <w:bottom w:val="single" w:sz="4" w:space="0" w:color="auto"/>
              <w:right w:val="single" w:sz="4" w:space="0" w:color="auto"/>
            </w:tcBorders>
            <w:vAlign w:val="center"/>
          </w:tcPr>
          <w:p w14:paraId="7FFF8844" w14:textId="5055B5CB" w:rsidR="00F14B35" w:rsidRDefault="00F14B35" w:rsidP="00F14B35">
            <w:pPr>
              <w:widowControl w:val="0"/>
              <w:suppressAutoHyphens/>
              <w:jc w:val="center"/>
              <w:rPr>
                <w:rFonts w:ascii="Times New Roman" w:eastAsia="Calibri" w:hAnsi="Times New Roman" w:cs="Times New Roman"/>
              </w:rPr>
            </w:pPr>
            <w:r>
              <w:rPr>
                <w:rFonts w:ascii="Times New Roman" w:eastAsia="Calibri" w:hAnsi="Times New Roman" w:cs="Times New Roman"/>
              </w:rPr>
              <w:t>7.2</w:t>
            </w:r>
          </w:p>
        </w:tc>
        <w:tc>
          <w:tcPr>
            <w:tcW w:w="3813" w:type="dxa"/>
            <w:tcBorders>
              <w:top w:val="single" w:sz="4" w:space="0" w:color="auto"/>
              <w:left w:val="single" w:sz="4" w:space="0" w:color="auto"/>
              <w:bottom w:val="single" w:sz="4" w:space="0" w:color="auto"/>
              <w:right w:val="single" w:sz="4" w:space="0" w:color="auto"/>
            </w:tcBorders>
            <w:vAlign w:val="center"/>
          </w:tcPr>
          <w:p w14:paraId="091B89B3" w14:textId="15F13AB1" w:rsidR="00F14B35" w:rsidRPr="00F14B35" w:rsidRDefault="00F14B35" w:rsidP="00F14B35">
            <w:pPr>
              <w:rPr>
                <w:rFonts w:ascii="Times New Roman" w:eastAsia="Calibri" w:hAnsi="Times New Roman" w:cs="Times New Roman"/>
                <w:bCs/>
              </w:rPr>
            </w:pPr>
            <w:r w:rsidRPr="00157123">
              <w:rPr>
                <w:rFonts w:ascii="Times New Roman" w:eastAsia="Calibri" w:hAnsi="Times New Roman" w:cs="Times New Roman"/>
                <w:lang w:eastAsia="ru-RU"/>
              </w:rPr>
              <w:t>МУП «ЭЦУ», Московская обл., г. Электросталь, ул. Чернышевского, д.58</w:t>
            </w:r>
          </w:p>
        </w:tc>
        <w:tc>
          <w:tcPr>
            <w:tcW w:w="1840" w:type="dxa"/>
            <w:tcBorders>
              <w:top w:val="single" w:sz="4" w:space="0" w:color="auto"/>
              <w:left w:val="single" w:sz="4" w:space="0" w:color="auto"/>
              <w:bottom w:val="single" w:sz="4" w:space="0" w:color="auto"/>
              <w:right w:val="single" w:sz="4" w:space="0" w:color="auto"/>
            </w:tcBorders>
            <w:vAlign w:val="center"/>
          </w:tcPr>
          <w:p w14:paraId="007E4836" w14:textId="08C8D153" w:rsidR="00F14B35" w:rsidRPr="00F14B35" w:rsidRDefault="00F14B35" w:rsidP="00F14B35">
            <w:pPr>
              <w:widowControl w:val="0"/>
              <w:suppressAutoHyphens/>
              <w:jc w:val="center"/>
              <w:rPr>
                <w:rFonts w:ascii="Times New Roman" w:eastAsia="Calibri" w:hAnsi="Times New Roman" w:cs="Times New Roman"/>
              </w:rPr>
            </w:pPr>
            <w:r>
              <w:rPr>
                <w:rFonts w:ascii="Times New Roman" w:eastAsia="Calibri" w:hAnsi="Times New Roman" w:cs="Times New Roman"/>
              </w:rPr>
              <w:t>6</w:t>
            </w:r>
          </w:p>
        </w:tc>
        <w:tc>
          <w:tcPr>
            <w:tcW w:w="3258" w:type="dxa"/>
            <w:tcBorders>
              <w:top w:val="single" w:sz="4" w:space="0" w:color="auto"/>
              <w:left w:val="single" w:sz="4" w:space="0" w:color="auto"/>
              <w:bottom w:val="single" w:sz="4" w:space="0" w:color="auto"/>
              <w:right w:val="single" w:sz="4" w:space="0" w:color="auto"/>
            </w:tcBorders>
            <w:vAlign w:val="center"/>
          </w:tcPr>
          <w:p w14:paraId="2871C8A4" w14:textId="77777777" w:rsidR="00F14B35" w:rsidRDefault="00F14B35" w:rsidP="00F14B35">
            <w:pPr>
              <w:spacing w:after="0" w:line="240" w:lineRule="auto"/>
              <w:rPr>
                <w:rFonts w:ascii="Times New Roman" w:eastAsia="Calibri" w:hAnsi="Times New Roman" w:cs="Times New Roman"/>
                <w:lang w:eastAsia="ru-RU"/>
              </w:rPr>
            </w:pPr>
            <w:r w:rsidRPr="00F14B35">
              <w:rPr>
                <w:rFonts w:ascii="Times New Roman" w:eastAsia="Calibri" w:hAnsi="Times New Roman" w:cs="Times New Roman"/>
                <w:lang w:eastAsia="ru-RU"/>
              </w:rPr>
              <w:t xml:space="preserve">передвижная ремонтная мастерская   - 1 ед.; </w:t>
            </w:r>
          </w:p>
          <w:p w14:paraId="07A4EB3B" w14:textId="61FC55BB" w:rsidR="00F14B35" w:rsidRPr="00F14B35" w:rsidRDefault="00F14B35" w:rsidP="00F14B35">
            <w:pPr>
              <w:spacing w:after="0" w:line="240" w:lineRule="auto"/>
              <w:rPr>
                <w:rFonts w:ascii="Times New Roman" w:eastAsia="Calibri" w:hAnsi="Times New Roman" w:cs="Times New Roman"/>
              </w:rPr>
            </w:pPr>
            <w:r w:rsidRPr="00F14B35">
              <w:rPr>
                <w:rFonts w:ascii="Times New Roman" w:eastAsia="Calibri" w:hAnsi="Times New Roman" w:cs="Times New Roman"/>
                <w:lang w:eastAsia="ru-RU"/>
              </w:rPr>
              <w:t>газовые баллоны – 1 комплект</w:t>
            </w:r>
          </w:p>
        </w:tc>
      </w:tr>
      <w:tr w:rsidR="00F14B35" w:rsidRPr="00F14B35" w14:paraId="098AB69E" w14:textId="77777777" w:rsidTr="006A7969">
        <w:trPr>
          <w:trHeight w:val="77"/>
          <w:jc w:val="center"/>
        </w:trPr>
        <w:tc>
          <w:tcPr>
            <w:tcW w:w="573" w:type="dxa"/>
            <w:tcBorders>
              <w:top w:val="single" w:sz="4" w:space="0" w:color="auto"/>
              <w:left w:val="single" w:sz="4" w:space="0" w:color="auto"/>
              <w:bottom w:val="single" w:sz="4" w:space="0" w:color="auto"/>
              <w:right w:val="single" w:sz="4" w:space="0" w:color="auto"/>
            </w:tcBorders>
            <w:vAlign w:val="center"/>
          </w:tcPr>
          <w:p w14:paraId="103D9A49" w14:textId="41EE737F" w:rsidR="00F14B35" w:rsidRDefault="00F14B35" w:rsidP="00F14B35">
            <w:pPr>
              <w:widowControl w:val="0"/>
              <w:suppressAutoHyphens/>
              <w:jc w:val="center"/>
              <w:rPr>
                <w:rFonts w:ascii="Times New Roman" w:eastAsia="Calibri" w:hAnsi="Times New Roman" w:cs="Times New Roman"/>
              </w:rPr>
            </w:pPr>
            <w:r>
              <w:rPr>
                <w:rFonts w:ascii="Times New Roman" w:eastAsia="Calibri" w:hAnsi="Times New Roman" w:cs="Times New Roman"/>
              </w:rPr>
              <w:t>7.3</w:t>
            </w:r>
          </w:p>
        </w:tc>
        <w:tc>
          <w:tcPr>
            <w:tcW w:w="3813" w:type="dxa"/>
            <w:tcBorders>
              <w:top w:val="single" w:sz="4" w:space="0" w:color="auto"/>
              <w:left w:val="single" w:sz="4" w:space="0" w:color="auto"/>
              <w:bottom w:val="single" w:sz="4" w:space="0" w:color="auto"/>
              <w:right w:val="single" w:sz="4" w:space="0" w:color="auto"/>
            </w:tcBorders>
            <w:vAlign w:val="center"/>
          </w:tcPr>
          <w:p w14:paraId="26548C08" w14:textId="62655896" w:rsidR="00F14B35" w:rsidRPr="00F14B35" w:rsidRDefault="00F14B35" w:rsidP="00F14B35">
            <w:pPr>
              <w:rPr>
                <w:rFonts w:ascii="Times New Roman" w:eastAsia="Calibri" w:hAnsi="Times New Roman" w:cs="Times New Roman"/>
                <w:bCs/>
              </w:rPr>
            </w:pPr>
            <w:r w:rsidRPr="00157123">
              <w:rPr>
                <w:rFonts w:ascii="Times New Roman" w:eastAsia="Calibri" w:hAnsi="Times New Roman" w:cs="Times New Roman"/>
                <w:lang w:eastAsia="ru-RU"/>
              </w:rPr>
              <w:t>ООО «ТВС», Московская обл., г. Щёлково., ул. Иванова, д.2/1, стр.2</w:t>
            </w:r>
          </w:p>
        </w:tc>
        <w:tc>
          <w:tcPr>
            <w:tcW w:w="1840" w:type="dxa"/>
            <w:tcBorders>
              <w:top w:val="single" w:sz="4" w:space="0" w:color="auto"/>
              <w:left w:val="single" w:sz="4" w:space="0" w:color="auto"/>
              <w:bottom w:val="single" w:sz="4" w:space="0" w:color="auto"/>
              <w:right w:val="single" w:sz="4" w:space="0" w:color="auto"/>
            </w:tcBorders>
            <w:vAlign w:val="center"/>
          </w:tcPr>
          <w:p w14:paraId="148CDA83" w14:textId="66D9E059" w:rsidR="00F14B35" w:rsidRPr="00F14B35" w:rsidRDefault="00086DA6" w:rsidP="00F14B35">
            <w:pPr>
              <w:widowControl w:val="0"/>
              <w:suppressAutoHyphens/>
              <w:jc w:val="center"/>
              <w:rPr>
                <w:rFonts w:ascii="Times New Roman" w:eastAsia="Calibri" w:hAnsi="Times New Roman" w:cs="Times New Roman"/>
              </w:rPr>
            </w:pPr>
            <w:r>
              <w:rPr>
                <w:rFonts w:ascii="Times New Roman" w:eastAsia="Calibri" w:hAnsi="Times New Roman" w:cs="Times New Roman"/>
              </w:rPr>
              <w:t>4</w:t>
            </w:r>
          </w:p>
        </w:tc>
        <w:tc>
          <w:tcPr>
            <w:tcW w:w="3258" w:type="dxa"/>
            <w:tcBorders>
              <w:top w:val="single" w:sz="4" w:space="0" w:color="auto"/>
              <w:left w:val="single" w:sz="4" w:space="0" w:color="auto"/>
              <w:bottom w:val="single" w:sz="4" w:space="0" w:color="auto"/>
              <w:right w:val="single" w:sz="4" w:space="0" w:color="auto"/>
            </w:tcBorders>
            <w:vAlign w:val="center"/>
          </w:tcPr>
          <w:p w14:paraId="4F80A0A8" w14:textId="77777777" w:rsidR="00086DA6" w:rsidRPr="00086DA6" w:rsidRDefault="00086DA6" w:rsidP="00086DA6">
            <w:pPr>
              <w:spacing w:after="0" w:line="240" w:lineRule="auto"/>
              <w:rPr>
                <w:rFonts w:ascii="Times New Roman" w:eastAsia="Calibri" w:hAnsi="Times New Roman" w:cs="Times New Roman"/>
                <w:lang w:eastAsia="ru-RU"/>
              </w:rPr>
            </w:pPr>
            <w:r w:rsidRPr="00086DA6">
              <w:rPr>
                <w:rFonts w:ascii="Times New Roman" w:eastAsia="Calibri" w:hAnsi="Times New Roman" w:cs="Times New Roman"/>
                <w:lang w:eastAsia="ru-RU"/>
              </w:rPr>
              <w:t>Автомобиль ГАЗ –1шт.;</w:t>
            </w:r>
          </w:p>
          <w:p w14:paraId="14A01D35" w14:textId="2617F873" w:rsidR="00086DA6" w:rsidRPr="00086DA6" w:rsidRDefault="00086DA6" w:rsidP="00086DA6">
            <w:pPr>
              <w:spacing w:after="0" w:line="240" w:lineRule="auto"/>
              <w:rPr>
                <w:rFonts w:ascii="Times New Roman" w:eastAsia="Calibri" w:hAnsi="Times New Roman" w:cs="Times New Roman"/>
                <w:lang w:eastAsia="ru-RU"/>
              </w:rPr>
            </w:pPr>
            <w:r w:rsidRPr="00086DA6">
              <w:rPr>
                <w:rFonts w:ascii="Times New Roman" w:eastAsia="Calibri" w:hAnsi="Times New Roman" w:cs="Times New Roman"/>
                <w:lang w:eastAsia="ru-RU"/>
              </w:rPr>
              <w:t>бензиновый генератор – 1 ед.;</w:t>
            </w:r>
          </w:p>
          <w:p w14:paraId="7AA791A1" w14:textId="5D8D3B5D" w:rsidR="00F14B35" w:rsidRPr="00F14B35" w:rsidRDefault="00086DA6" w:rsidP="00086DA6">
            <w:pPr>
              <w:spacing w:after="0" w:line="240" w:lineRule="auto"/>
              <w:rPr>
                <w:rFonts w:ascii="Times New Roman" w:eastAsia="Calibri" w:hAnsi="Times New Roman" w:cs="Times New Roman"/>
              </w:rPr>
            </w:pPr>
            <w:r w:rsidRPr="00086DA6">
              <w:rPr>
                <w:rFonts w:ascii="Times New Roman" w:eastAsia="Calibri" w:hAnsi="Times New Roman" w:cs="Times New Roman"/>
                <w:lang w:eastAsia="ru-RU"/>
              </w:rPr>
              <w:t>газовые баллоны – 1 комплект</w:t>
            </w:r>
          </w:p>
        </w:tc>
      </w:tr>
      <w:tr w:rsidR="00272359" w:rsidRPr="00F14B35" w14:paraId="1B09B504" w14:textId="77777777" w:rsidTr="00272359">
        <w:trPr>
          <w:trHeight w:val="77"/>
          <w:jc w:val="center"/>
        </w:trPr>
        <w:tc>
          <w:tcPr>
            <w:tcW w:w="573" w:type="dxa"/>
            <w:tcBorders>
              <w:top w:val="single" w:sz="4" w:space="0" w:color="auto"/>
              <w:left w:val="single" w:sz="4" w:space="0" w:color="auto"/>
              <w:bottom w:val="single" w:sz="4" w:space="0" w:color="auto"/>
              <w:right w:val="single" w:sz="4" w:space="0" w:color="auto"/>
            </w:tcBorders>
            <w:vAlign w:val="center"/>
          </w:tcPr>
          <w:p w14:paraId="19297667" w14:textId="77777777" w:rsidR="00272359" w:rsidRDefault="00272359" w:rsidP="00272359">
            <w:pPr>
              <w:widowControl w:val="0"/>
              <w:suppressAutoHyphens/>
              <w:jc w:val="center"/>
              <w:rPr>
                <w:rFonts w:ascii="Times New Roman" w:eastAsia="Calibri" w:hAnsi="Times New Roman" w:cs="Times New Roman"/>
              </w:rPr>
            </w:pPr>
          </w:p>
        </w:tc>
        <w:tc>
          <w:tcPr>
            <w:tcW w:w="3813" w:type="dxa"/>
            <w:tcBorders>
              <w:top w:val="single" w:sz="4" w:space="0" w:color="auto"/>
              <w:left w:val="single" w:sz="4" w:space="0" w:color="auto"/>
              <w:bottom w:val="single" w:sz="4" w:space="0" w:color="auto"/>
              <w:right w:val="single" w:sz="4" w:space="0" w:color="auto"/>
            </w:tcBorders>
            <w:vAlign w:val="center"/>
          </w:tcPr>
          <w:p w14:paraId="66AFF9D9" w14:textId="24315086" w:rsidR="00272359" w:rsidRPr="00157123" w:rsidRDefault="00272359" w:rsidP="00272359">
            <w:pPr>
              <w:rPr>
                <w:rFonts w:ascii="Times New Roman" w:eastAsia="Calibri" w:hAnsi="Times New Roman" w:cs="Times New Roman"/>
                <w:lang w:eastAsia="ru-RU"/>
              </w:rPr>
            </w:pPr>
            <w:r>
              <w:rPr>
                <w:rFonts w:ascii="Times New Roman" w:eastAsia="Calibri" w:hAnsi="Times New Roman" w:cs="Times New Roman"/>
                <w:lang w:eastAsia="ru-RU"/>
              </w:rPr>
              <w:t xml:space="preserve">- </w:t>
            </w:r>
            <w:r w:rsidRPr="00335EE4">
              <w:rPr>
                <w:rFonts w:ascii="Times New Roman" w:eastAsia="Calibri" w:hAnsi="Times New Roman" w:cs="Times New Roman"/>
                <w:lang w:eastAsia="ru-RU"/>
              </w:rPr>
              <w:t xml:space="preserve">медицинское учреждение: </w:t>
            </w:r>
            <w:r w:rsidRPr="00B52821">
              <w:rPr>
                <w:rFonts w:ascii="Times New Roman" w:eastAsia="Calibri" w:hAnsi="Times New Roman" w:cs="Times New Roman"/>
                <w:bCs/>
                <w:lang w:eastAsia="ru-RU"/>
              </w:rPr>
              <w:t>Станция Скорой медицинской помощи ЭЦГБ г. Электросталь, Московская обл., г. Электросталь, ул. Пушкина, д.3</w:t>
            </w:r>
          </w:p>
        </w:tc>
        <w:tc>
          <w:tcPr>
            <w:tcW w:w="1840" w:type="dxa"/>
            <w:tcBorders>
              <w:top w:val="single" w:sz="4" w:space="0" w:color="auto"/>
              <w:left w:val="single" w:sz="4" w:space="0" w:color="auto"/>
              <w:bottom w:val="single" w:sz="4" w:space="0" w:color="auto"/>
              <w:right w:val="single" w:sz="4" w:space="0" w:color="auto"/>
            </w:tcBorders>
            <w:vAlign w:val="center"/>
          </w:tcPr>
          <w:p w14:paraId="0810EF06" w14:textId="292E288B" w:rsidR="00272359" w:rsidRDefault="00272359" w:rsidP="00272359">
            <w:pPr>
              <w:widowControl w:val="0"/>
              <w:suppressAutoHyphens/>
              <w:jc w:val="center"/>
              <w:rPr>
                <w:rFonts w:ascii="Times New Roman" w:eastAsia="Calibri" w:hAnsi="Times New Roman" w:cs="Times New Roman"/>
              </w:rPr>
            </w:pPr>
            <w:r w:rsidRPr="00272359">
              <w:rPr>
                <w:rFonts w:ascii="Times New Roman" w:eastAsia="Calibri" w:hAnsi="Times New Roman" w:cs="Times New Roman"/>
              </w:rPr>
              <w:t>2</w:t>
            </w:r>
          </w:p>
        </w:tc>
        <w:tc>
          <w:tcPr>
            <w:tcW w:w="3258" w:type="dxa"/>
            <w:tcBorders>
              <w:top w:val="single" w:sz="4" w:space="0" w:color="auto"/>
              <w:left w:val="single" w:sz="4" w:space="0" w:color="auto"/>
              <w:bottom w:val="single" w:sz="4" w:space="0" w:color="auto"/>
              <w:right w:val="single" w:sz="4" w:space="0" w:color="auto"/>
            </w:tcBorders>
            <w:vAlign w:val="center"/>
          </w:tcPr>
          <w:p w14:paraId="0CAE6FF5" w14:textId="341DD360" w:rsidR="00272359" w:rsidRPr="00335EE4" w:rsidRDefault="00272359" w:rsidP="00272359">
            <w:pPr>
              <w:spacing w:after="0" w:line="240" w:lineRule="auto"/>
              <w:rPr>
                <w:rFonts w:ascii="Times New Roman" w:eastAsia="Calibri" w:hAnsi="Times New Roman" w:cs="Times New Roman"/>
              </w:rPr>
            </w:pPr>
            <w:r w:rsidRPr="00272359">
              <w:rPr>
                <w:rFonts w:ascii="Times New Roman" w:eastAsia="Calibri" w:hAnsi="Times New Roman" w:cs="Times New Roman"/>
              </w:rPr>
              <w:t>1, выездная бригада скорой медицинской помощи</w:t>
            </w:r>
          </w:p>
        </w:tc>
      </w:tr>
      <w:tr w:rsidR="00335EE4" w:rsidRPr="00F14B35" w14:paraId="3510F30A" w14:textId="77777777" w:rsidTr="006A7969">
        <w:trPr>
          <w:trHeight w:val="77"/>
          <w:jc w:val="center"/>
        </w:trPr>
        <w:tc>
          <w:tcPr>
            <w:tcW w:w="573" w:type="dxa"/>
            <w:tcBorders>
              <w:top w:val="single" w:sz="4" w:space="0" w:color="auto"/>
              <w:left w:val="single" w:sz="4" w:space="0" w:color="auto"/>
              <w:bottom w:val="single" w:sz="4" w:space="0" w:color="auto"/>
              <w:right w:val="single" w:sz="4" w:space="0" w:color="auto"/>
            </w:tcBorders>
            <w:vAlign w:val="center"/>
          </w:tcPr>
          <w:p w14:paraId="35BB8E7E" w14:textId="77777777" w:rsidR="00335EE4" w:rsidRDefault="00335EE4" w:rsidP="00F14B35">
            <w:pPr>
              <w:widowControl w:val="0"/>
              <w:suppressAutoHyphens/>
              <w:jc w:val="center"/>
              <w:rPr>
                <w:rFonts w:ascii="Times New Roman" w:eastAsia="Calibri" w:hAnsi="Times New Roman" w:cs="Times New Roman"/>
              </w:rPr>
            </w:pPr>
          </w:p>
        </w:tc>
        <w:tc>
          <w:tcPr>
            <w:tcW w:w="3813" w:type="dxa"/>
            <w:tcBorders>
              <w:top w:val="single" w:sz="4" w:space="0" w:color="auto"/>
              <w:left w:val="single" w:sz="4" w:space="0" w:color="auto"/>
              <w:bottom w:val="single" w:sz="4" w:space="0" w:color="auto"/>
              <w:right w:val="single" w:sz="4" w:space="0" w:color="auto"/>
            </w:tcBorders>
            <w:vAlign w:val="center"/>
          </w:tcPr>
          <w:p w14:paraId="77565462" w14:textId="2B41CCC7" w:rsidR="00335EE4" w:rsidRDefault="00335EE4" w:rsidP="00F14B35">
            <w:pPr>
              <w:rPr>
                <w:rFonts w:ascii="Times New Roman" w:eastAsia="Calibri" w:hAnsi="Times New Roman" w:cs="Times New Roman"/>
                <w:lang w:eastAsia="ru-RU"/>
              </w:rPr>
            </w:pPr>
            <w:r>
              <w:rPr>
                <w:rFonts w:ascii="Times New Roman" w:eastAsia="Calibri" w:hAnsi="Times New Roman" w:cs="Times New Roman"/>
                <w:lang w:eastAsia="ru-RU"/>
              </w:rPr>
              <w:t>-</w:t>
            </w:r>
            <w:r w:rsidRPr="00335EE4">
              <w:rPr>
                <w:rFonts w:ascii="Times New Roman" w:eastAsia="Calibri" w:hAnsi="Times New Roman" w:cs="Times New Roman"/>
                <w:lang w:eastAsia="ru-RU"/>
              </w:rPr>
              <w:t xml:space="preserve"> </w:t>
            </w:r>
            <w:r>
              <w:rPr>
                <w:rFonts w:ascii="Times New Roman" w:eastAsia="Calibri" w:hAnsi="Times New Roman" w:cs="Times New Roman"/>
                <w:lang w:eastAsia="ru-RU"/>
              </w:rPr>
              <w:t>о</w:t>
            </w:r>
            <w:r w:rsidRPr="00335EE4">
              <w:rPr>
                <w:rFonts w:ascii="Times New Roman" w:eastAsia="Calibri" w:hAnsi="Times New Roman" w:cs="Times New Roman"/>
                <w:lang w:eastAsia="ru-RU"/>
              </w:rPr>
              <w:t>рган</w:t>
            </w:r>
            <w:r>
              <w:rPr>
                <w:rFonts w:ascii="Times New Roman" w:eastAsia="Calibri" w:hAnsi="Times New Roman" w:cs="Times New Roman"/>
                <w:lang w:eastAsia="ru-RU"/>
              </w:rPr>
              <w:t xml:space="preserve"> полиции:</w:t>
            </w:r>
            <w:r w:rsidRPr="00335EE4">
              <w:rPr>
                <w:rFonts w:ascii="Times New Roman" w:eastAsia="Calibri" w:hAnsi="Times New Roman" w:cs="Times New Roman"/>
                <w:lang w:eastAsia="ru-RU"/>
              </w:rPr>
              <w:t xml:space="preserve"> </w:t>
            </w:r>
            <w:r w:rsidR="00B52821" w:rsidRPr="00B52821">
              <w:rPr>
                <w:rFonts w:ascii="Times New Roman" w:eastAsia="Calibri" w:hAnsi="Times New Roman" w:cs="Times New Roman"/>
                <w:bCs/>
                <w:lang w:eastAsia="ru-RU"/>
              </w:rPr>
              <w:t>УМВД России по городскому округу Электросталь, ГУ МВД по Московской области, Московская обл., г. Электросталь, ул. Пионерская, д.1</w:t>
            </w:r>
          </w:p>
        </w:tc>
        <w:tc>
          <w:tcPr>
            <w:tcW w:w="1840" w:type="dxa"/>
            <w:tcBorders>
              <w:top w:val="single" w:sz="4" w:space="0" w:color="auto"/>
              <w:left w:val="single" w:sz="4" w:space="0" w:color="auto"/>
              <w:bottom w:val="single" w:sz="4" w:space="0" w:color="auto"/>
              <w:right w:val="single" w:sz="4" w:space="0" w:color="auto"/>
            </w:tcBorders>
            <w:vAlign w:val="center"/>
          </w:tcPr>
          <w:p w14:paraId="45F020EC" w14:textId="713B8542" w:rsidR="00335EE4" w:rsidRDefault="00272359" w:rsidP="00F14B35">
            <w:pPr>
              <w:widowControl w:val="0"/>
              <w:suppressAutoHyphens/>
              <w:jc w:val="center"/>
              <w:rPr>
                <w:rFonts w:ascii="Times New Roman" w:eastAsia="Calibri" w:hAnsi="Times New Roman" w:cs="Times New Roman"/>
              </w:rPr>
            </w:pPr>
            <w:r>
              <w:rPr>
                <w:rFonts w:ascii="Times New Roman" w:eastAsia="Calibri" w:hAnsi="Times New Roman" w:cs="Times New Roman"/>
              </w:rPr>
              <w:t>4</w:t>
            </w:r>
          </w:p>
        </w:tc>
        <w:tc>
          <w:tcPr>
            <w:tcW w:w="3258" w:type="dxa"/>
            <w:tcBorders>
              <w:top w:val="single" w:sz="4" w:space="0" w:color="auto"/>
              <w:left w:val="single" w:sz="4" w:space="0" w:color="auto"/>
              <w:bottom w:val="single" w:sz="4" w:space="0" w:color="auto"/>
              <w:right w:val="single" w:sz="4" w:space="0" w:color="auto"/>
            </w:tcBorders>
            <w:vAlign w:val="center"/>
          </w:tcPr>
          <w:p w14:paraId="282BD82D" w14:textId="68F89C2F" w:rsidR="00335EE4" w:rsidRPr="00335EE4" w:rsidRDefault="00272359" w:rsidP="00086DA6">
            <w:pPr>
              <w:spacing w:after="0" w:line="240" w:lineRule="auto"/>
              <w:rPr>
                <w:rFonts w:ascii="Times New Roman" w:hAnsi="Times New Roman" w:cs="Times New Roman"/>
              </w:rPr>
            </w:pPr>
            <w:r>
              <w:rPr>
                <w:rFonts w:ascii="Times New Roman" w:hAnsi="Times New Roman" w:cs="Times New Roman"/>
              </w:rPr>
              <w:t>2</w:t>
            </w:r>
            <w:r w:rsidR="00335EE4" w:rsidRPr="00335EE4">
              <w:rPr>
                <w:rFonts w:ascii="Times New Roman" w:hAnsi="Times New Roman" w:cs="Times New Roman"/>
              </w:rPr>
              <w:t>, дежурный автомобиль</w:t>
            </w:r>
          </w:p>
        </w:tc>
      </w:tr>
      <w:tr w:rsidR="00325B0C" w:rsidRPr="00F14B35" w14:paraId="1DE4AF7F" w14:textId="77777777" w:rsidTr="006A7969">
        <w:trPr>
          <w:trHeight w:val="453"/>
          <w:jc w:val="center"/>
        </w:trPr>
        <w:tc>
          <w:tcPr>
            <w:tcW w:w="573" w:type="dxa"/>
            <w:tcBorders>
              <w:top w:val="single" w:sz="4" w:space="0" w:color="auto"/>
              <w:left w:val="single" w:sz="4" w:space="0" w:color="auto"/>
              <w:bottom w:val="single" w:sz="4" w:space="0" w:color="auto"/>
              <w:right w:val="single" w:sz="4" w:space="0" w:color="auto"/>
            </w:tcBorders>
            <w:vAlign w:val="center"/>
          </w:tcPr>
          <w:p w14:paraId="521A45F6" w14:textId="77777777" w:rsidR="00325B0C" w:rsidRPr="006A7969" w:rsidRDefault="00325B0C" w:rsidP="006A7969">
            <w:pPr>
              <w:spacing w:after="0" w:line="240" w:lineRule="auto"/>
              <w:rPr>
                <w:rFonts w:ascii="Times New Roman" w:hAnsi="Times New Roman" w:cs="Times New Roman"/>
              </w:rPr>
            </w:pPr>
          </w:p>
        </w:tc>
        <w:tc>
          <w:tcPr>
            <w:tcW w:w="3813" w:type="dxa"/>
            <w:tcBorders>
              <w:top w:val="single" w:sz="4" w:space="0" w:color="auto"/>
              <w:left w:val="single" w:sz="4" w:space="0" w:color="auto"/>
              <w:bottom w:val="single" w:sz="4" w:space="0" w:color="auto"/>
              <w:right w:val="single" w:sz="4" w:space="0" w:color="auto"/>
            </w:tcBorders>
            <w:vAlign w:val="center"/>
          </w:tcPr>
          <w:p w14:paraId="54FACF2C" w14:textId="3DB95721" w:rsidR="00325B0C" w:rsidRPr="006A7969" w:rsidRDefault="00325B0C" w:rsidP="006A7969">
            <w:pPr>
              <w:spacing w:after="0" w:line="240" w:lineRule="auto"/>
              <w:rPr>
                <w:rFonts w:ascii="Times New Roman" w:hAnsi="Times New Roman" w:cs="Times New Roman"/>
              </w:rPr>
            </w:pPr>
            <w:r w:rsidRPr="006A7969">
              <w:rPr>
                <w:rFonts w:ascii="Times New Roman" w:hAnsi="Times New Roman" w:cs="Times New Roman"/>
              </w:rPr>
              <w:t>- иные учреждения</w:t>
            </w:r>
          </w:p>
        </w:tc>
        <w:tc>
          <w:tcPr>
            <w:tcW w:w="1840" w:type="dxa"/>
            <w:tcBorders>
              <w:top w:val="single" w:sz="4" w:space="0" w:color="auto"/>
              <w:left w:val="single" w:sz="4" w:space="0" w:color="auto"/>
              <w:bottom w:val="single" w:sz="4" w:space="0" w:color="auto"/>
              <w:right w:val="single" w:sz="4" w:space="0" w:color="auto"/>
            </w:tcBorders>
            <w:vAlign w:val="center"/>
          </w:tcPr>
          <w:p w14:paraId="34EABEE6" w14:textId="21177034" w:rsidR="00325B0C" w:rsidRPr="006A7969" w:rsidRDefault="00325B0C" w:rsidP="006A7969">
            <w:pPr>
              <w:spacing w:after="0" w:line="240" w:lineRule="auto"/>
              <w:rPr>
                <w:rFonts w:ascii="Times New Roman" w:hAnsi="Times New Roman" w:cs="Times New Roman"/>
              </w:rPr>
            </w:pPr>
            <w:r w:rsidRPr="006A7969">
              <w:rPr>
                <w:rFonts w:ascii="Times New Roman" w:hAnsi="Times New Roman" w:cs="Times New Roman"/>
              </w:rPr>
              <w:t>не привлекаются</w:t>
            </w:r>
          </w:p>
        </w:tc>
        <w:tc>
          <w:tcPr>
            <w:tcW w:w="3258" w:type="dxa"/>
            <w:tcBorders>
              <w:top w:val="single" w:sz="4" w:space="0" w:color="auto"/>
              <w:left w:val="single" w:sz="4" w:space="0" w:color="auto"/>
              <w:bottom w:val="single" w:sz="4" w:space="0" w:color="auto"/>
              <w:right w:val="single" w:sz="4" w:space="0" w:color="auto"/>
            </w:tcBorders>
            <w:vAlign w:val="center"/>
          </w:tcPr>
          <w:p w14:paraId="2CAA5752" w14:textId="026A53C4" w:rsidR="00325B0C" w:rsidRPr="00335EE4" w:rsidRDefault="00325B0C" w:rsidP="006A7969">
            <w:pPr>
              <w:spacing w:after="0" w:line="240" w:lineRule="auto"/>
              <w:rPr>
                <w:rFonts w:ascii="Times New Roman" w:hAnsi="Times New Roman" w:cs="Times New Roman"/>
              </w:rPr>
            </w:pPr>
            <w:r>
              <w:rPr>
                <w:rFonts w:ascii="Times New Roman" w:hAnsi="Times New Roman" w:cs="Times New Roman"/>
              </w:rPr>
              <w:t xml:space="preserve">не </w:t>
            </w:r>
            <w:r w:rsidR="001306B1">
              <w:rPr>
                <w:rFonts w:ascii="Times New Roman" w:hAnsi="Times New Roman" w:cs="Times New Roman"/>
              </w:rPr>
              <w:t>привлекаются</w:t>
            </w:r>
          </w:p>
        </w:tc>
      </w:tr>
    </w:tbl>
    <w:p w14:paraId="78015CCE" w14:textId="77777777" w:rsidR="00F14B35" w:rsidRDefault="00F14B35" w:rsidP="00F14B35">
      <w:pPr>
        <w:pStyle w:val="a3"/>
        <w:tabs>
          <w:tab w:val="left" w:pos="993"/>
          <w:tab w:val="left" w:pos="1134"/>
        </w:tabs>
        <w:spacing w:line="276" w:lineRule="auto"/>
        <w:jc w:val="both"/>
        <w:rPr>
          <w:bCs/>
          <w:sz w:val="24"/>
          <w:szCs w:val="24"/>
        </w:rPr>
      </w:pPr>
    </w:p>
    <w:p w14:paraId="5AC65C6F" w14:textId="77777777" w:rsidR="00980D60" w:rsidRPr="000F54B2" w:rsidRDefault="00980D60" w:rsidP="00980D60">
      <w:pPr>
        <w:pStyle w:val="a3"/>
        <w:tabs>
          <w:tab w:val="left" w:pos="993"/>
          <w:tab w:val="left" w:pos="1134"/>
        </w:tabs>
        <w:spacing w:line="276" w:lineRule="auto"/>
        <w:ind w:firstLine="567"/>
        <w:jc w:val="both"/>
        <w:rPr>
          <w:sz w:val="24"/>
          <w:szCs w:val="24"/>
        </w:rPr>
      </w:pPr>
      <w:r w:rsidRPr="00980D60">
        <w:rPr>
          <w:sz w:val="24"/>
          <w:szCs w:val="24"/>
        </w:rPr>
        <w:t xml:space="preserve">3.3.2. </w:t>
      </w:r>
      <w:r w:rsidRPr="000F54B2">
        <w:rPr>
          <w:sz w:val="24"/>
          <w:szCs w:val="24"/>
        </w:rPr>
        <w:t>В зависимости от масштаба и последствий технологических нарушений, аварий, чрезвычайных ситуаций межмуниципального или регионального характера на объектах и системах ЖКХ, в т.ч системах теплоснабжения к проведению на них аварийно-восстановительных и других неотложных работ могут привлекаться силы и средства специализированных оперативных подразделений Государственного казённого учреждения Московской области «Московская областная специализированная аварийно-восстановительная служба» (ГКУ МО «МОС АВС»).</w:t>
      </w:r>
    </w:p>
    <w:p w14:paraId="06D50085" w14:textId="42ED0034" w:rsidR="00980D60" w:rsidRPr="00980D60" w:rsidRDefault="00980D60" w:rsidP="00980D60">
      <w:pPr>
        <w:pStyle w:val="a3"/>
        <w:tabs>
          <w:tab w:val="left" w:pos="993"/>
          <w:tab w:val="left" w:pos="1134"/>
        </w:tabs>
        <w:spacing w:line="276" w:lineRule="auto"/>
        <w:ind w:firstLine="567"/>
        <w:jc w:val="both"/>
        <w:rPr>
          <w:sz w:val="24"/>
          <w:szCs w:val="24"/>
        </w:rPr>
      </w:pPr>
      <w:r w:rsidRPr="000F54B2">
        <w:rPr>
          <w:sz w:val="24"/>
          <w:szCs w:val="24"/>
        </w:rPr>
        <w:t xml:space="preserve">Сведения по силам и средствам специализированных оперативных подразделений ГКУ МО «МОС АВС», которые могут привлекаться при ликвидации последствий аварийных ситуаций в системах теплоснабжения Московской области, в т.ч и </w:t>
      </w:r>
      <w:r w:rsidRPr="00980D60">
        <w:rPr>
          <w:sz w:val="24"/>
          <w:szCs w:val="24"/>
        </w:rPr>
        <w:t xml:space="preserve">городского округа Электросталь </w:t>
      </w:r>
      <w:r w:rsidRPr="000F54B2">
        <w:rPr>
          <w:sz w:val="24"/>
          <w:szCs w:val="24"/>
        </w:rPr>
        <w:t xml:space="preserve"> представлены в таблицах</w:t>
      </w:r>
      <w:r w:rsidRPr="00980D60">
        <w:rPr>
          <w:sz w:val="24"/>
          <w:szCs w:val="24"/>
        </w:rPr>
        <w:t xml:space="preserve"> </w:t>
      </w:r>
      <w:r w:rsidRPr="00980D60">
        <w:rPr>
          <w:sz w:val="24"/>
          <w:szCs w:val="24"/>
        </w:rPr>
        <w:fldChar w:fldCharType="begin"/>
      </w:r>
      <w:r w:rsidRPr="00980D60">
        <w:rPr>
          <w:sz w:val="24"/>
          <w:szCs w:val="24"/>
        </w:rPr>
        <w:instrText xml:space="preserve"> REF _Ref216666072 \h  \* MERGEFORMAT </w:instrText>
      </w:r>
      <w:r w:rsidRPr="00980D60">
        <w:rPr>
          <w:sz w:val="24"/>
          <w:szCs w:val="24"/>
        </w:rPr>
      </w:r>
      <w:r w:rsidRPr="00980D60">
        <w:rPr>
          <w:sz w:val="24"/>
          <w:szCs w:val="24"/>
        </w:rPr>
        <w:fldChar w:fldCharType="separate"/>
      </w:r>
      <w:r w:rsidR="007B30E2" w:rsidRPr="007B30E2">
        <w:rPr>
          <w:sz w:val="24"/>
          <w:szCs w:val="24"/>
        </w:rPr>
        <w:t>Таблица 3.3.1</w:t>
      </w:r>
      <w:r w:rsidRPr="00980D60">
        <w:rPr>
          <w:sz w:val="24"/>
          <w:szCs w:val="24"/>
        </w:rPr>
        <w:fldChar w:fldCharType="end"/>
      </w:r>
      <w:r w:rsidRPr="00980D60">
        <w:rPr>
          <w:sz w:val="24"/>
          <w:szCs w:val="24"/>
        </w:rPr>
        <w:t xml:space="preserve"> и 3.3.3.</w:t>
      </w:r>
    </w:p>
    <w:p w14:paraId="3BE606F2" w14:textId="77777777" w:rsidR="000726CC" w:rsidRDefault="000726CC" w:rsidP="00980D60">
      <w:pPr>
        <w:pStyle w:val="a3"/>
        <w:tabs>
          <w:tab w:val="left" w:pos="993"/>
          <w:tab w:val="left" w:pos="1134"/>
        </w:tabs>
        <w:spacing w:line="276" w:lineRule="auto"/>
        <w:ind w:firstLine="567"/>
        <w:jc w:val="both"/>
        <w:rPr>
          <w:b/>
          <w:bCs/>
          <w:sz w:val="24"/>
          <w:szCs w:val="24"/>
        </w:rPr>
      </w:pPr>
      <w:bookmarkStart w:id="109" w:name="_Toc225350213"/>
    </w:p>
    <w:p w14:paraId="1B3272F5" w14:textId="77777777" w:rsidR="000726CC" w:rsidRDefault="000726CC" w:rsidP="00980D60">
      <w:pPr>
        <w:pStyle w:val="a3"/>
        <w:tabs>
          <w:tab w:val="left" w:pos="993"/>
          <w:tab w:val="left" w:pos="1134"/>
        </w:tabs>
        <w:spacing w:line="276" w:lineRule="auto"/>
        <w:ind w:firstLine="567"/>
        <w:jc w:val="both"/>
        <w:rPr>
          <w:b/>
          <w:bCs/>
          <w:sz w:val="24"/>
          <w:szCs w:val="24"/>
        </w:rPr>
      </w:pPr>
    </w:p>
    <w:p w14:paraId="7D5164C8" w14:textId="77777777" w:rsidR="000726CC" w:rsidRDefault="000726CC" w:rsidP="00980D60">
      <w:pPr>
        <w:pStyle w:val="a3"/>
        <w:tabs>
          <w:tab w:val="left" w:pos="993"/>
          <w:tab w:val="left" w:pos="1134"/>
        </w:tabs>
        <w:spacing w:line="276" w:lineRule="auto"/>
        <w:ind w:firstLine="567"/>
        <w:jc w:val="both"/>
        <w:rPr>
          <w:b/>
          <w:bCs/>
          <w:sz w:val="24"/>
          <w:szCs w:val="24"/>
        </w:rPr>
      </w:pPr>
    </w:p>
    <w:p w14:paraId="6F028BF2" w14:textId="77777777" w:rsidR="000726CC" w:rsidRDefault="000726CC" w:rsidP="00980D60">
      <w:pPr>
        <w:pStyle w:val="a3"/>
        <w:tabs>
          <w:tab w:val="left" w:pos="993"/>
          <w:tab w:val="left" w:pos="1134"/>
        </w:tabs>
        <w:spacing w:line="276" w:lineRule="auto"/>
        <w:ind w:firstLine="567"/>
        <w:jc w:val="both"/>
        <w:rPr>
          <w:b/>
          <w:bCs/>
          <w:sz w:val="24"/>
          <w:szCs w:val="24"/>
        </w:rPr>
      </w:pPr>
    </w:p>
    <w:p w14:paraId="6E04BF35" w14:textId="46321647" w:rsidR="00980D60" w:rsidRPr="00FC17E7" w:rsidRDefault="00980D60" w:rsidP="00980D60">
      <w:pPr>
        <w:pStyle w:val="a3"/>
        <w:tabs>
          <w:tab w:val="left" w:pos="993"/>
          <w:tab w:val="left" w:pos="1134"/>
        </w:tabs>
        <w:spacing w:line="276" w:lineRule="auto"/>
        <w:ind w:firstLine="567"/>
        <w:jc w:val="both"/>
        <w:rPr>
          <w:bCs/>
          <w:sz w:val="24"/>
          <w:szCs w:val="24"/>
        </w:rPr>
      </w:pPr>
      <w:r w:rsidRPr="000F54B2">
        <w:rPr>
          <w:b/>
          <w:bCs/>
          <w:sz w:val="24"/>
          <w:szCs w:val="24"/>
        </w:rPr>
        <w:lastRenderedPageBreak/>
        <w:t xml:space="preserve">Таблица </w:t>
      </w:r>
      <w:r w:rsidRPr="000F54B2">
        <w:rPr>
          <w:b/>
          <w:bCs/>
          <w:sz w:val="24"/>
          <w:szCs w:val="24"/>
        </w:rPr>
        <w:fldChar w:fldCharType="begin"/>
      </w:r>
      <w:r w:rsidRPr="000F54B2">
        <w:rPr>
          <w:b/>
          <w:bCs/>
          <w:sz w:val="24"/>
          <w:szCs w:val="24"/>
        </w:rPr>
        <w:instrText xml:space="preserve"> STYLEREF 1 \s </w:instrText>
      </w:r>
      <w:r w:rsidRPr="000F54B2">
        <w:rPr>
          <w:b/>
          <w:bCs/>
          <w:sz w:val="24"/>
          <w:szCs w:val="24"/>
        </w:rPr>
        <w:fldChar w:fldCharType="separate"/>
      </w:r>
      <w:r w:rsidR="007B30E2">
        <w:rPr>
          <w:b/>
          <w:bCs/>
          <w:noProof/>
          <w:sz w:val="24"/>
          <w:szCs w:val="24"/>
        </w:rPr>
        <w:t>3.3</w:t>
      </w:r>
      <w:r w:rsidRPr="000F54B2">
        <w:rPr>
          <w:b/>
          <w:bCs/>
          <w:sz w:val="24"/>
          <w:szCs w:val="24"/>
        </w:rPr>
        <w:fldChar w:fldCharType="end"/>
      </w:r>
      <w:r w:rsidRPr="000F54B2">
        <w:rPr>
          <w:b/>
          <w:bCs/>
          <w:sz w:val="24"/>
          <w:szCs w:val="24"/>
        </w:rPr>
        <w:t>.</w:t>
      </w:r>
      <w:r w:rsidRPr="000F54B2">
        <w:rPr>
          <w:b/>
          <w:bCs/>
          <w:sz w:val="24"/>
          <w:szCs w:val="24"/>
        </w:rPr>
        <w:fldChar w:fldCharType="begin"/>
      </w:r>
      <w:r w:rsidRPr="000F54B2">
        <w:rPr>
          <w:b/>
          <w:bCs/>
          <w:sz w:val="24"/>
          <w:szCs w:val="24"/>
        </w:rPr>
        <w:instrText xml:space="preserve"> SEQ Таблица \* ARABIC \s 1 </w:instrText>
      </w:r>
      <w:r w:rsidRPr="000F54B2">
        <w:rPr>
          <w:b/>
          <w:bCs/>
          <w:sz w:val="24"/>
          <w:szCs w:val="24"/>
        </w:rPr>
        <w:fldChar w:fldCharType="separate"/>
      </w:r>
      <w:r w:rsidR="007B30E2">
        <w:rPr>
          <w:b/>
          <w:bCs/>
          <w:noProof/>
          <w:sz w:val="24"/>
          <w:szCs w:val="24"/>
        </w:rPr>
        <w:t>2</w:t>
      </w:r>
      <w:r w:rsidRPr="000F54B2">
        <w:rPr>
          <w:b/>
          <w:bCs/>
          <w:sz w:val="24"/>
          <w:szCs w:val="24"/>
        </w:rPr>
        <w:fldChar w:fldCharType="end"/>
      </w:r>
      <w:r w:rsidRPr="000F54B2">
        <w:rPr>
          <w:sz w:val="24"/>
          <w:szCs w:val="24"/>
        </w:rPr>
        <w:t xml:space="preserve"> - </w:t>
      </w:r>
      <w:r w:rsidRPr="000F54B2">
        <w:rPr>
          <w:sz w:val="24"/>
          <w:szCs w:val="24"/>
          <w:lang w:eastAsia="ru-RU"/>
        </w:rPr>
        <w:t xml:space="preserve">Сведения по силам специализированных оперативных подразделений </w:t>
      </w:r>
      <w:r w:rsidRPr="000F54B2">
        <w:rPr>
          <w:sz w:val="24"/>
          <w:szCs w:val="24"/>
        </w:rPr>
        <w:t>ГКУ МО «МОС АВС»</w:t>
      </w:r>
      <w:r w:rsidRPr="000F54B2">
        <w:rPr>
          <w:sz w:val="24"/>
          <w:szCs w:val="24"/>
          <w:lang w:eastAsia="ru-RU"/>
        </w:rPr>
        <w:t xml:space="preserve">, которые могут привлекаться при ликвидации последствий аварийных ситуаций в системах теплоснабжения Московской области, в т.ч и </w:t>
      </w:r>
      <w:r>
        <w:rPr>
          <w:bCs/>
          <w:sz w:val="24"/>
          <w:szCs w:val="24"/>
        </w:rPr>
        <w:t>городского округа Электросталь</w:t>
      </w:r>
      <w:bookmarkEnd w:id="109"/>
      <w:r>
        <w:rPr>
          <w:bCs/>
          <w:sz w:val="24"/>
          <w:szCs w:val="24"/>
        </w:rPr>
        <w:t xml:space="preserve"> </w:t>
      </w:r>
    </w:p>
    <w:tbl>
      <w:tblPr>
        <w:tblW w:w="0" w:type="auto"/>
        <w:tblInd w:w="-5" w:type="dxa"/>
        <w:tblLook w:val="04A0" w:firstRow="1" w:lastRow="0" w:firstColumn="1" w:lastColumn="0" w:noHBand="0" w:noVBand="1"/>
      </w:tblPr>
      <w:tblGrid>
        <w:gridCol w:w="620"/>
        <w:gridCol w:w="6544"/>
        <w:gridCol w:w="2470"/>
      </w:tblGrid>
      <w:tr w:rsidR="003E38E5" w:rsidRPr="003E38E5" w14:paraId="08A9774D" w14:textId="77777777" w:rsidTr="000F0D76">
        <w:trPr>
          <w:trHeight w:val="20"/>
          <w:tblHeader/>
        </w:trPr>
        <w:tc>
          <w:tcPr>
            <w:tcW w:w="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69648E" w14:textId="77777777" w:rsidR="003E38E5" w:rsidRPr="003E38E5" w:rsidRDefault="003E38E5" w:rsidP="003E38E5">
            <w:pPr>
              <w:spacing w:after="0" w:line="240" w:lineRule="auto"/>
              <w:jc w:val="center"/>
              <w:rPr>
                <w:rFonts w:ascii="Times New Roman" w:eastAsia="Times New Roman" w:hAnsi="Times New Roman" w:cs="Times New Roman"/>
                <w:b/>
                <w:bCs/>
                <w:color w:val="000000"/>
                <w:lang w:eastAsia="ru-RU"/>
              </w:rPr>
            </w:pPr>
            <w:r w:rsidRPr="003E38E5">
              <w:rPr>
                <w:rFonts w:ascii="Times New Roman" w:eastAsia="Times New Roman" w:hAnsi="Times New Roman" w:cs="Times New Roman"/>
                <w:b/>
                <w:bCs/>
                <w:color w:val="000000"/>
                <w:lang w:eastAsia="ru-RU"/>
              </w:rPr>
              <w:t>№</w:t>
            </w:r>
            <w:r w:rsidRPr="003E38E5">
              <w:rPr>
                <w:rFonts w:ascii="Times New Roman" w:eastAsia="Times New Roman" w:hAnsi="Times New Roman" w:cs="Times New Roman"/>
                <w:b/>
                <w:bCs/>
                <w:color w:val="000000"/>
                <w:lang w:eastAsia="ru-RU"/>
              </w:rPr>
              <w:br/>
              <w:t>п/п</w:t>
            </w:r>
          </w:p>
        </w:tc>
        <w:tc>
          <w:tcPr>
            <w:tcW w:w="6544" w:type="dxa"/>
            <w:tcBorders>
              <w:top w:val="single" w:sz="4" w:space="0" w:color="auto"/>
              <w:left w:val="nil"/>
              <w:bottom w:val="single" w:sz="4" w:space="0" w:color="auto"/>
              <w:right w:val="single" w:sz="4" w:space="0" w:color="auto"/>
            </w:tcBorders>
            <w:shd w:val="clear" w:color="000000" w:fill="FFFFFF"/>
            <w:vAlign w:val="center"/>
            <w:hideMark/>
          </w:tcPr>
          <w:p w14:paraId="76437379" w14:textId="77777777" w:rsidR="003E38E5" w:rsidRPr="003E38E5" w:rsidRDefault="003E38E5" w:rsidP="003E38E5">
            <w:pPr>
              <w:spacing w:after="0" w:line="240" w:lineRule="auto"/>
              <w:jc w:val="center"/>
              <w:rPr>
                <w:rFonts w:ascii="Times New Roman" w:eastAsia="Times New Roman" w:hAnsi="Times New Roman" w:cs="Times New Roman"/>
                <w:b/>
                <w:bCs/>
                <w:color w:val="000000"/>
                <w:lang w:eastAsia="ru-RU"/>
              </w:rPr>
            </w:pPr>
            <w:r w:rsidRPr="003E38E5">
              <w:rPr>
                <w:rFonts w:ascii="Times New Roman" w:eastAsia="Times New Roman" w:hAnsi="Times New Roman" w:cs="Times New Roman"/>
                <w:b/>
                <w:bCs/>
                <w:color w:val="000000"/>
                <w:lang w:eastAsia="ru-RU"/>
              </w:rPr>
              <w:t>Функциональная группа</w:t>
            </w:r>
          </w:p>
        </w:tc>
        <w:tc>
          <w:tcPr>
            <w:tcW w:w="2470" w:type="dxa"/>
            <w:tcBorders>
              <w:top w:val="single" w:sz="4" w:space="0" w:color="auto"/>
              <w:left w:val="nil"/>
              <w:bottom w:val="single" w:sz="4" w:space="0" w:color="auto"/>
              <w:right w:val="single" w:sz="4" w:space="0" w:color="auto"/>
            </w:tcBorders>
            <w:shd w:val="clear" w:color="000000" w:fill="FFFFFF"/>
            <w:vAlign w:val="center"/>
            <w:hideMark/>
          </w:tcPr>
          <w:p w14:paraId="14B1EBA3" w14:textId="77777777" w:rsidR="003E38E5" w:rsidRPr="003E38E5" w:rsidRDefault="003E38E5" w:rsidP="003E38E5">
            <w:pPr>
              <w:spacing w:after="0" w:line="240" w:lineRule="auto"/>
              <w:jc w:val="center"/>
              <w:rPr>
                <w:rFonts w:ascii="Times New Roman" w:eastAsia="Times New Roman" w:hAnsi="Times New Roman" w:cs="Times New Roman"/>
                <w:b/>
                <w:bCs/>
                <w:color w:val="000000"/>
                <w:lang w:eastAsia="ru-RU"/>
              </w:rPr>
            </w:pPr>
            <w:r w:rsidRPr="003E38E5">
              <w:rPr>
                <w:rFonts w:ascii="Times New Roman" w:eastAsia="Times New Roman" w:hAnsi="Times New Roman" w:cs="Times New Roman"/>
                <w:b/>
                <w:bCs/>
                <w:color w:val="000000"/>
                <w:lang w:eastAsia="ru-RU"/>
              </w:rPr>
              <w:t>Выделяемые силы в сутки, чел</w:t>
            </w:r>
          </w:p>
        </w:tc>
      </w:tr>
      <w:tr w:rsidR="003E38E5" w:rsidRPr="003E38E5" w14:paraId="41702818" w14:textId="77777777" w:rsidTr="000F0D76">
        <w:trPr>
          <w:trHeight w:val="20"/>
        </w:trPr>
        <w:tc>
          <w:tcPr>
            <w:tcW w:w="96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8528974"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Участок аварийно-восстановительных работ</w:t>
            </w:r>
          </w:p>
        </w:tc>
      </w:tr>
      <w:tr w:rsidR="003E38E5" w:rsidRPr="003E38E5" w14:paraId="6A9DE258" w14:textId="77777777" w:rsidTr="000F0D76">
        <w:trPr>
          <w:trHeight w:val="2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06BEEB5A"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 </w:t>
            </w:r>
          </w:p>
        </w:tc>
        <w:tc>
          <w:tcPr>
            <w:tcW w:w="9014"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5578BDF"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Бригада №1 (круглосуточно)</w:t>
            </w:r>
          </w:p>
        </w:tc>
      </w:tr>
      <w:tr w:rsidR="003E38E5" w:rsidRPr="003E38E5" w14:paraId="06E450DC" w14:textId="77777777" w:rsidTr="000F0D76">
        <w:trPr>
          <w:trHeight w:val="2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6013F3B"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1</w:t>
            </w:r>
          </w:p>
        </w:tc>
        <w:tc>
          <w:tcPr>
            <w:tcW w:w="6544" w:type="dxa"/>
            <w:tcBorders>
              <w:top w:val="nil"/>
              <w:left w:val="nil"/>
              <w:bottom w:val="single" w:sz="4" w:space="0" w:color="auto"/>
              <w:right w:val="single" w:sz="4" w:space="0" w:color="auto"/>
            </w:tcBorders>
            <w:shd w:val="clear" w:color="000000" w:fill="FFFFFF"/>
            <w:noWrap/>
            <w:vAlign w:val="bottom"/>
            <w:hideMark/>
          </w:tcPr>
          <w:p w14:paraId="38E39E8A"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Мастер</w:t>
            </w:r>
          </w:p>
        </w:tc>
        <w:tc>
          <w:tcPr>
            <w:tcW w:w="2470" w:type="dxa"/>
            <w:tcBorders>
              <w:top w:val="nil"/>
              <w:left w:val="nil"/>
              <w:bottom w:val="single" w:sz="4" w:space="0" w:color="auto"/>
              <w:right w:val="single" w:sz="4" w:space="0" w:color="auto"/>
            </w:tcBorders>
            <w:shd w:val="clear" w:color="000000" w:fill="FFFFFF"/>
            <w:noWrap/>
            <w:vAlign w:val="center"/>
            <w:hideMark/>
          </w:tcPr>
          <w:p w14:paraId="0F45E163"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1</w:t>
            </w:r>
          </w:p>
        </w:tc>
      </w:tr>
      <w:tr w:rsidR="003E38E5" w:rsidRPr="003E38E5" w14:paraId="50FE383E" w14:textId="77777777" w:rsidTr="000F0D76">
        <w:trPr>
          <w:trHeight w:val="2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7FFEBCBE"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2</w:t>
            </w:r>
          </w:p>
        </w:tc>
        <w:tc>
          <w:tcPr>
            <w:tcW w:w="6544" w:type="dxa"/>
            <w:tcBorders>
              <w:top w:val="nil"/>
              <w:left w:val="nil"/>
              <w:bottom w:val="single" w:sz="4" w:space="0" w:color="auto"/>
              <w:right w:val="single" w:sz="4" w:space="0" w:color="auto"/>
            </w:tcBorders>
            <w:shd w:val="clear" w:color="000000" w:fill="FFFFFF"/>
            <w:noWrap/>
            <w:vAlign w:val="bottom"/>
            <w:hideMark/>
          </w:tcPr>
          <w:p w14:paraId="6A9BC765"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электрогазосварщик</w:t>
            </w:r>
          </w:p>
        </w:tc>
        <w:tc>
          <w:tcPr>
            <w:tcW w:w="2470" w:type="dxa"/>
            <w:tcBorders>
              <w:top w:val="nil"/>
              <w:left w:val="nil"/>
              <w:bottom w:val="single" w:sz="4" w:space="0" w:color="auto"/>
              <w:right w:val="single" w:sz="4" w:space="0" w:color="auto"/>
            </w:tcBorders>
            <w:shd w:val="clear" w:color="000000" w:fill="FFFFFF"/>
            <w:noWrap/>
            <w:vAlign w:val="center"/>
            <w:hideMark/>
          </w:tcPr>
          <w:p w14:paraId="753D6FFD"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1</w:t>
            </w:r>
          </w:p>
        </w:tc>
      </w:tr>
      <w:tr w:rsidR="003E38E5" w:rsidRPr="003E38E5" w14:paraId="4C5CCFCB" w14:textId="77777777" w:rsidTr="000F0D76">
        <w:trPr>
          <w:trHeight w:val="2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43C07BC3"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3</w:t>
            </w:r>
          </w:p>
        </w:tc>
        <w:tc>
          <w:tcPr>
            <w:tcW w:w="6544" w:type="dxa"/>
            <w:tcBorders>
              <w:top w:val="nil"/>
              <w:left w:val="nil"/>
              <w:bottom w:val="single" w:sz="4" w:space="0" w:color="auto"/>
              <w:right w:val="single" w:sz="4" w:space="0" w:color="auto"/>
            </w:tcBorders>
            <w:shd w:val="clear" w:color="000000" w:fill="FFFFFF"/>
            <w:noWrap/>
            <w:vAlign w:val="bottom"/>
            <w:hideMark/>
          </w:tcPr>
          <w:p w14:paraId="4A58CE7E"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слесарь</w:t>
            </w:r>
          </w:p>
        </w:tc>
        <w:tc>
          <w:tcPr>
            <w:tcW w:w="2470" w:type="dxa"/>
            <w:tcBorders>
              <w:top w:val="nil"/>
              <w:left w:val="nil"/>
              <w:bottom w:val="single" w:sz="4" w:space="0" w:color="auto"/>
              <w:right w:val="single" w:sz="4" w:space="0" w:color="auto"/>
            </w:tcBorders>
            <w:shd w:val="clear" w:color="000000" w:fill="FFFFFF"/>
            <w:noWrap/>
            <w:vAlign w:val="center"/>
            <w:hideMark/>
          </w:tcPr>
          <w:p w14:paraId="4BF68BC5"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2</w:t>
            </w:r>
          </w:p>
        </w:tc>
      </w:tr>
      <w:tr w:rsidR="003E38E5" w:rsidRPr="003E38E5" w14:paraId="0A1DACA7" w14:textId="77777777" w:rsidTr="000F0D76">
        <w:trPr>
          <w:trHeight w:val="2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1F9C86AD"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 </w:t>
            </w:r>
          </w:p>
        </w:tc>
        <w:tc>
          <w:tcPr>
            <w:tcW w:w="6544" w:type="dxa"/>
            <w:tcBorders>
              <w:top w:val="nil"/>
              <w:left w:val="nil"/>
              <w:bottom w:val="single" w:sz="4" w:space="0" w:color="auto"/>
              <w:right w:val="single" w:sz="4" w:space="0" w:color="auto"/>
            </w:tcBorders>
            <w:shd w:val="clear" w:color="000000" w:fill="FFFFFF"/>
            <w:noWrap/>
            <w:vAlign w:val="bottom"/>
            <w:hideMark/>
          </w:tcPr>
          <w:p w14:paraId="52E74BDA"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Итого</w:t>
            </w:r>
          </w:p>
        </w:tc>
        <w:tc>
          <w:tcPr>
            <w:tcW w:w="2470" w:type="dxa"/>
            <w:tcBorders>
              <w:top w:val="nil"/>
              <w:left w:val="nil"/>
              <w:bottom w:val="single" w:sz="4" w:space="0" w:color="auto"/>
              <w:right w:val="single" w:sz="4" w:space="0" w:color="auto"/>
            </w:tcBorders>
            <w:shd w:val="clear" w:color="000000" w:fill="FFFFFF"/>
            <w:noWrap/>
            <w:vAlign w:val="center"/>
            <w:hideMark/>
          </w:tcPr>
          <w:p w14:paraId="0E55BC18"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4</w:t>
            </w:r>
          </w:p>
        </w:tc>
      </w:tr>
      <w:tr w:rsidR="003E38E5" w:rsidRPr="003E38E5" w14:paraId="40D2E248" w14:textId="77777777" w:rsidTr="000F0D76">
        <w:trPr>
          <w:trHeight w:val="20"/>
        </w:trPr>
        <w:tc>
          <w:tcPr>
            <w:tcW w:w="96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F754488"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Участок инженерного обеспечения</w:t>
            </w:r>
          </w:p>
        </w:tc>
      </w:tr>
      <w:tr w:rsidR="003E38E5" w:rsidRPr="003E38E5" w14:paraId="5F7A6F4B" w14:textId="77777777" w:rsidTr="000F0D76">
        <w:trPr>
          <w:trHeight w:val="2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753FCBEE"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1</w:t>
            </w:r>
          </w:p>
        </w:tc>
        <w:tc>
          <w:tcPr>
            <w:tcW w:w="6544" w:type="dxa"/>
            <w:tcBorders>
              <w:top w:val="nil"/>
              <w:left w:val="nil"/>
              <w:bottom w:val="single" w:sz="4" w:space="0" w:color="auto"/>
              <w:right w:val="single" w:sz="4" w:space="0" w:color="auto"/>
            </w:tcBorders>
            <w:shd w:val="clear" w:color="000000" w:fill="FFFFFF"/>
            <w:noWrap/>
            <w:vAlign w:val="center"/>
          </w:tcPr>
          <w:p w14:paraId="2B7F5941"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Бригада №1 (круглосуточная)</w:t>
            </w:r>
          </w:p>
        </w:tc>
        <w:tc>
          <w:tcPr>
            <w:tcW w:w="2470" w:type="dxa"/>
            <w:tcBorders>
              <w:top w:val="nil"/>
              <w:left w:val="nil"/>
              <w:bottom w:val="single" w:sz="4" w:space="0" w:color="auto"/>
              <w:right w:val="single" w:sz="4" w:space="0" w:color="auto"/>
            </w:tcBorders>
            <w:shd w:val="clear" w:color="000000" w:fill="FFFFFF"/>
            <w:noWrap/>
            <w:vAlign w:val="center"/>
          </w:tcPr>
          <w:p w14:paraId="4F8FECC0"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p>
        </w:tc>
      </w:tr>
      <w:tr w:rsidR="003E38E5" w:rsidRPr="003E38E5" w14:paraId="03B01806" w14:textId="77777777" w:rsidTr="000F0D76">
        <w:trPr>
          <w:trHeight w:val="2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770C7F83"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2</w:t>
            </w:r>
          </w:p>
        </w:tc>
        <w:tc>
          <w:tcPr>
            <w:tcW w:w="6544" w:type="dxa"/>
            <w:tcBorders>
              <w:top w:val="nil"/>
              <w:left w:val="nil"/>
              <w:bottom w:val="single" w:sz="4" w:space="0" w:color="auto"/>
              <w:right w:val="single" w:sz="4" w:space="0" w:color="auto"/>
            </w:tcBorders>
            <w:shd w:val="clear" w:color="000000" w:fill="FFFFFF"/>
            <w:noWrap/>
            <w:vAlign w:val="bottom"/>
          </w:tcPr>
          <w:p w14:paraId="3584BAAE"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Мастер</w:t>
            </w:r>
          </w:p>
        </w:tc>
        <w:tc>
          <w:tcPr>
            <w:tcW w:w="2470" w:type="dxa"/>
            <w:tcBorders>
              <w:top w:val="nil"/>
              <w:left w:val="nil"/>
              <w:bottom w:val="single" w:sz="4" w:space="0" w:color="auto"/>
              <w:right w:val="single" w:sz="4" w:space="0" w:color="auto"/>
            </w:tcBorders>
            <w:shd w:val="clear" w:color="000000" w:fill="FFFFFF"/>
            <w:noWrap/>
            <w:vAlign w:val="center"/>
          </w:tcPr>
          <w:p w14:paraId="3FFA62E1"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1</w:t>
            </w:r>
          </w:p>
        </w:tc>
      </w:tr>
      <w:tr w:rsidR="003E38E5" w:rsidRPr="003E38E5" w14:paraId="5F34DB37" w14:textId="77777777" w:rsidTr="000F0D76">
        <w:trPr>
          <w:trHeight w:val="2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15966032"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3</w:t>
            </w:r>
          </w:p>
        </w:tc>
        <w:tc>
          <w:tcPr>
            <w:tcW w:w="6544" w:type="dxa"/>
            <w:tcBorders>
              <w:top w:val="nil"/>
              <w:left w:val="nil"/>
              <w:bottom w:val="single" w:sz="4" w:space="0" w:color="auto"/>
              <w:right w:val="single" w:sz="4" w:space="0" w:color="auto"/>
            </w:tcBorders>
            <w:shd w:val="clear" w:color="000000" w:fill="FFFFFF"/>
            <w:vAlign w:val="bottom"/>
          </w:tcPr>
          <w:p w14:paraId="44F5129D"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Машинист насосных установок 4р.</w:t>
            </w:r>
          </w:p>
        </w:tc>
        <w:tc>
          <w:tcPr>
            <w:tcW w:w="2470" w:type="dxa"/>
            <w:tcBorders>
              <w:top w:val="nil"/>
              <w:left w:val="nil"/>
              <w:bottom w:val="single" w:sz="4" w:space="0" w:color="auto"/>
              <w:right w:val="single" w:sz="4" w:space="0" w:color="auto"/>
            </w:tcBorders>
            <w:shd w:val="clear" w:color="000000" w:fill="FFFFFF"/>
            <w:noWrap/>
            <w:vAlign w:val="center"/>
          </w:tcPr>
          <w:p w14:paraId="08D7F093"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1</w:t>
            </w:r>
          </w:p>
        </w:tc>
      </w:tr>
      <w:tr w:rsidR="003E38E5" w:rsidRPr="003E38E5" w14:paraId="2058C345" w14:textId="77777777" w:rsidTr="000F0D76">
        <w:trPr>
          <w:trHeight w:val="2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09CAC671"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4</w:t>
            </w:r>
          </w:p>
        </w:tc>
        <w:tc>
          <w:tcPr>
            <w:tcW w:w="6544" w:type="dxa"/>
            <w:tcBorders>
              <w:top w:val="nil"/>
              <w:left w:val="nil"/>
              <w:bottom w:val="single" w:sz="4" w:space="0" w:color="auto"/>
              <w:right w:val="single" w:sz="4" w:space="0" w:color="auto"/>
            </w:tcBorders>
            <w:shd w:val="clear" w:color="000000" w:fill="FFFFFF"/>
            <w:vAlign w:val="bottom"/>
          </w:tcPr>
          <w:p w14:paraId="432BA163"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Машинист насосных установок 6р.</w:t>
            </w:r>
          </w:p>
        </w:tc>
        <w:tc>
          <w:tcPr>
            <w:tcW w:w="2470" w:type="dxa"/>
            <w:tcBorders>
              <w:top w:val="nil"/>
              <w:left w:val="nil"/>
              <w:bottom w:val="single" w:sz="4" w:space="0" w:color="auto"/>
              <w:right w:val="single" w:sz="4" w:space="0" w:color="auto"/>
            </w:tcBorders>
            <w:shd w:val="clear" w:color="000000" w:fill="FFFFFF"/>
            <w:noWrap/>
            <w:vAlign w:val="center"/>
          </w:tcPr>
          <w:p w14:paraId="7BDB1F9D"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1</w:t>
            </w:r>
          </w:p>
        </w:tc>
      </w:tr>
      <w:tr w:rsidR="003E38E5" w:rsidRPr="003E38E5" w14:paraId="7E7A5896" w14:textId="77777777" w:rsidTr="000F0D76">
        <w:trPr>
          <w:trHeight w:val="2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14:paraId="08480403"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5</w:t>
            </w:r>
          </w:p>
        </w:tc>
        <w:tc>
          <w:tcPr>
            <w:tcW w:w="6544" w:type="dxa"/>
            <w:tcBorders>
              <w:top w:val="nil"/>
              <w:left w:val="nil"/>
              <w:bottom w:val="single" w:sz="4" w:space="0" w:color="auto"/>
              <w:right w:val="single" w:sz="4" w:space="0" w:color="auto"/>
            </w:tcBorders>
            <w:shd w:val="clear" w:color="000000" w:fill="FFFFFF"/>
            <w:vAlign w:val="bottom"/>
          </w:tcPr>
          <w:p w14:paraId="4DCEA7AD"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Машинист электростанции передвижной 5 р.</w:t>
            </w:r>
          </w:p>
        </w:tc>
        <w:tc>
          <w:tcPr>
            <w:tcW w:w="2470" w:type="dxa"/>
            <w:tcBorders>
              <w:top w:val="nil"/>
              <w:left w:val="nil"/>
              <w:bottom w:val="single" w:sz="4" w:space="0" w:color="auto"/>
              <w:right w:val="single" w:sz="4" w:space="0" w:color="auto"/>
            </w:tcBorders>
            <w:shd w:val="clear" w:color="000000" w:fill="FFFFFF"/>
            <w:noWrap/>
            <w:vAlign w:val="center"/>
          </w:tcPr>
          <w:p w14:paraId="0C0387B8"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1</w:t>
            </w:r>
          </w:p>
        </w:tc>
      </w:tr>
      <w:tr w:rsidR="003E38E5" w:rsidRPr="003E38E5" w14:paraId="0D60B555" w14:textId="77777777" w:rsidTr="000F0D76">
        <w:trPr>
          <w:trHeight w:val="20"/>
        </w:trPr>
        <w:tc>
          <w:tcPr>
            <w:tcW w:w="620" w:type="dxa"/>
            <w:tcBorders>
              <w:top w:val="nil"/>
              <w:left w:val="single" w:sz="4" w:space="0" w:color="auto"/>
              <w:bottom w:val="single" w:sz="4" w:space="0" w:color="auto"/>
              <w:right w:val="single" w:sz="4" w:space="0" w:color="auto"/>
            </w:tcBorders>
            <w:shd w:val="clear" w:color="000000" w:fill="FFFFFF"/>
            <w:noWrap/>
            <w:vAlign w:val="bottom"/>
            <w:hideMark/>
          </w:tcPr>
          <w:p w14:paraId="36A55BEB"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 </w:t>
            </w:r>
          </w:p>
        </w:tc>
        <w:tc>
          <w:tcPr>
            <w:tcW w:w="6544" w:type="dxa"/>
            <w:tcBorders>
              <w:top w:val="nil"/>
              <w:left w:val="nil"/>
              <w:bottom w:val="single" w:sz="4" w:space="0" w:color="auto"/>
              <w:right w:val="single" w:sz="4" w:space="0" w:color="auto"/>
            </w:tcBorders>
            <w:shd w:val="clear" w:color="000000" w:fill="FFFFFF"/>
            <w:noWrap/>
            <w:vAlign w:val="bottom"/>
            <w:hideMark/>
          </w:tcPr>
          <w:p w14:paraId="00C40FBB"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Итого</w:t>
            </w:r>
          </w:p>
        </w:tc>
        <w:tc>
          <w:tcPr>
            <w:tcW w:w="2470" w:type="dxa"/>
            <w:tcBorders>
              <w:top w:val="nil"/>
              <w:left w:val="nil"/>
              <w:bottom w:val="single" w:sz="4" w:space="0" w:color="auto"/>
              <w:right w:val="single" w:sz="4" w:space="0" w:color="auto"/>
            </w:tcBorders>
            <w:shd w:val="clear" w:color="000000" w:fill="FFFFFF"/>
            <w:noWrap/>
            <w:vAlign w:val="center"/>
            <w:hideMark/>
          </w:tcPr>
          <w:p w14:paraId="7C9C25BD"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4</w:t>
            </w:r>
          </w:p>
        </w:tc>
      </w:tr>
      <w:tr w:rsidR="003E38E5" w:rsidRPr="003E38E5" w14:paraId="2AACCB90" w14:textId="77777777" w:rsidTr="000F0D76">
        <w:trPr>
          <w:trHeight w:val="20"/>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52192BA9"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 xml:space="preserve">Истринский филиал </w:t>
            </w:r>
            <w:r w:rsidRPr="003E38E5">
              <w:rPr>
                <w:rFonts w:ascii="Times New Roman" w:eastAsia="Calibri" w:hAnsi="Times New Roman" w:cs="Times New Roman"/>
              </w:rPr>
              <w:t xml:space="preserve">ГКУ МО «МОС АВС» </w:t>
            </w:r>
            <w:r w:rsidRPr="003E38E5">
              <w:rPr>
                <w:rFonts w:ascii="Times New Roman" w:eastAsia="Times New Roman" w:hAnsi="Times New Roman" w:cs="Times New Roman"/>
                <w:color w:val="000000"/>
                <w:lang w:eastAsia="ru-RU"/>
              </w:rPr>
              <w:t>Отпор</w:t>
            </w:r>
          </w:p>
        </w:tc>
      </w:tr>
      <w:tr w:rsidR="003E38E5" w:rsidRPr="003E38E5" w14:paraId="076B9D5D"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hideMark/>
          </w:tcPr>
          <w:p w14:paraId="420A0CA2"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1</w:t>
            </w:r>
          </w:p>
        </w:tc>
        <w:tc>
          <w:tcPr>
            <w:tcW w:w="6544" w:type="dxa"/>
            <w:tcBorders>
              <w:top w:val="nil"/>
              <w:left w:val="nil"/>
              <w:bottom w:val="single" w:sz="4" w:space="0" w:color="auto"/>
              <w:right w:val="single" w:sz="4" w:space="0" w:color="auto"/>
            </w:tcBorders>
            <w:vAlign w:val="bottom"/>
          </w:tcPr>
          <w:p w14:paraId="16937AF8"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Бригада 1 (круглосуточно)</w:t>
            </w:r>
          </w:p>
        </w:tc>
        <w:tc>
          <w:tcPr>
            <w:tcW w:w="2470" w:type="dxa"/>
            <w:tcBorders>
              <w:top w:val="nil"/>
              <w:left w:val="nil"/>
              <w:bottom w:val="single" w:sz="4" w:space="0" w:color="auto"/>
              <w:right w:val="single" w:sz="4" w:space="0" w:color="auto"/>
            </w:tcBorders>
            <w:noWrap/>
            <w:vAlign w:val="center"/>
            <w:hideMark/>
          </w:tcPr>
          <w:p w14:paraId="32E146F3"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p>
        </w:tc>
      </w:tr>
      <w:tr w:rsidR="003E38E5" w:rsidRPr="003E38E5" w14:paraId="7AA1C1FA"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hideMark/>
          </w:tcPr>
          <w:p w14:paraId="4680BE65"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2</w:t>
            </w:r>
          </w:p>
        </w:tc>
        <w:tc>
          <w:tcPr>
            <w:tcW w:w="6544" w:type="dxa"/>
            <w:tcBorders>
              <w:top w:val="nil"/>
              <w:left w:val="nil"/>
              <w:bottom w:val="single" w:sz="4" w:space="0" w:color="auto"/>
              <w:right w:val="single" w:sz="4" w:space="0" w:color="auto"/>
            </w:tcBorders>
            <w:vAlign w:val="bottom"/>
          </w:tcPr>
          <w:p w14:paraId="5414F8B7" w14:textId="77777777" w:rsidR="003E38E5" w:rsidRPr="003E38E5" w:rsidRDefault="003E38E5" w:rsidP="003E38E5">
            <w:pPr>
              <w:spacing w:after="0" w:line="240" w:lineRule="auto"/>
              <w:rPr>
                <w:rFonts w:ascii="Times New Roman" w:eastAsia="Times New Roman" w:hAnsi="Times New Roman" w:cs="Times New Roman"/>
                <w:lang w:eastAsia="ru-RU"/>
              </w:rPr>
            </w:pPr>
            <w:r w:rsidRPr="003E38E5">
              <w:rPr>
                <w:rFonts w:ascii="Times New Roman" w:eastAsia="Calibri" w:hAnsi="Times New Roman" w:cs="Times New Roman"/>
                <w:lang w:eastAsia="ru-RU"/>
              </w:rPr>
              <w:t>мастер</w:t>
            </w:r>
          </w:p>
        </w:tc>
        <w:tc>
          <w:tcPr>
            <w:tcW w:w="2470" w:type="dxa"/>
            <w:tcBorders>
              <w:top w:val="nil"/>
              <w:left w:val="nil"/>
              <w:bottom w:val="single" w:sz="4" w:space="0" w:color="auto"/>
              <w:right w:val="single" w:sz="4" w:space="0" w:color="auto"/>
            </w:tcBorders>
            <w:noWrap/>
            <w:vAlign w:val="center"/>
            <w:hideMark/>
          </w:tcPr>
          <w:p w14:paraId="43965E05" w14:textId="77777777" w:rsidR="003E38E5" w:rsidRPr="003E38E5" w:rsidRDefault="003E38E5" w:rsidP="003E38E5">
            <w:pPr>
              <w:spacing w:after="0" w:line="240" w:lineRule="auto"/>
              <w:jc w:val="center"/>
              <w:rPr>
                <w:rFonts w:ascii="Times New Roman" w:eastAsia="Times New Roman" w:hAnsi="Times New Roman" w:cs="Times New Roman"/>
                <w:lang w:eastAsia="ru-RU"/>
              </w:rPr>
            </w:pPr>
            <w:r w:rsidRPr="003E38E5">
              <w:rPr>
                <w:rFonts w:ascii="Times New Roman" w:eastAsia="Calibri" w:hAnsi="Times New Roman" w:cs="Times New Roman"/>
                <w:lang w:eastAsia="ru-RU"/>
              </w:rPr>
              <w:t>1 </w:t>
            </w:r>
          </w:p>
        </w:tc>
      </w:tr>
      <w:tr w:rsidR="003E38E5" w:rsidRPr="003E38E5" w14:paraId="173EDD30"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hideMark/>
          </w:tcPr>
          <w:p w14:paraId="2A9B7DB2"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3</w:t>
            </w:r>
          </w:p>
        </w:tc>
        <w:tc>
          <w:tcPr>
            <w:tcW w:w="6544" w:type="dxa"/>
            <w:tcBorders>
              <w:top w:val="nil"/>
              <w:left w:val="nil"/>
              <w:bottom w:val="single" w:sz="4" w:space="0" w:color="auto"/>
              <w:right w:val="single" w:sz="4" w:space="0" w:color="auto"/>
            </w:tcBorders>
            <w:vAlign w:val="bottom"/>
          </w:tcPr>
          <w:p w14:paraId="2A31E278" w14:textId="77777777" w:rsidR="003E38E5" w:rsidRPr="003E38E5" w:rsidRDefault="003E38E5" w:rsidP="003E38E5">
            <w:pPr>
              <w:spacing w:after="0" w:line="240" w:lineRule="auto"/>
              <w:rPr>
                <w:rFonts w:ascii="Times New Roman" w:eastAsia="Times New Roman" w:hAnsi="Times New Roman" w:cs="Times New Roman"/>
                <w:lang w:eastAsia="ru-RU"/>
              </w:rPr>
            </w:pPr>
            <w:r w:rsidRPr="003E38E5">
              <w:rPr>
                <w:rFonts w:ascii="Times New Roman" w:eastAsia="Calibri" w:hAnsi="Times New Roman" w:cs="Times New Roman"/>
                <w:lang w:eastAsia="ru-RU"/>
              </w:rPr>
              <w:t>слесарь</w:t>
            </w:r>
          </w:p>
        </w:tc>
        <w:tc>
          <w:tcPr>
            <w:tcW w:w="2470" w:type="dxa"/>
            <w:tcBorders>
              <w:top w:val="nil"/>
              <w:left w:val="nil"/>
              <w:bottom w:val="single" w:sz="4" w:space="0" w:color="auto"/>
              <w:right w:val="single" w:sz="4" w:space="0" w:color="auto"/>
            </w:tcBorders>
            <w:noWrap/>
            <w:vAlign w:val="bottom"/>
            <w:hideMark/>
          </w:tcPr>
          <w:p w14:paraId="56C9D009" w14:textId="77777777" w:rsidR="003E38E5" w:rsidRPr="003E38E5" w:rsidRDefault="003E38E5" w:rsidP="003E38E5">
            <w:pPr>
              <w:spacing w:after="0" w:line="240" w:lineRule="auto"/>
              <w:jc w:val="center"/>
              <w:rPr>
                <w:rFonts w:ascii="Times New Roman" w:eastAsia="Times New Roman" w:hAnsi="Times New Roman" w:cs="Times New Roman"/>
                <w:lang w:eastAsia="ru-RU"/>
              </w:rPr>
            </w:pPr>
            <w:r w:rsidRPr="003E38E5">
              <w:rPr>
                <w:rFonts w:ascii="Times New Roman" w:eastAsia="Calibri" w:hAnsi="Times New Roman" w:cs="Times New Roman"/>
                <w:lang w:eastAsia="ru-RU"/>
              </w:rPr>
              <w:t>2</w:t>
            </w:r>
          </w:p>
        </w:tc>
      </w:tr>
      <w:tr w:rsidR="003E38E5" w:rsidRPr="003E38E5" w14:paraId="6F36A0F7"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hideMark/>
          </w:tcPr>
          <w:p w14:paraId="61B82DD6"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4</w:t>
            </w:r>
          </w:p>
        </w:tc>
        <w:tc>
          <w:tcPr>
            <w:tcW w:w="6544" w:type="dxa"/>
            <w:tcBorders>
              <w:top w:val="nil"/>
              <w:left w:val="nil"/>
              <w:bottom w:val="single" w:sz="4" w:space="0" w:color="auto"/>
              <w:right w:val="single" w:sz="4" w:space="0" w:color="auto"/>
            </w:tcBorders>
            <w:noWrap/>
            <w:vAlign w:val="bottom"/>
          </w:tcPr>
          <w:p w14:paraId="71C35BCE" w14:textId="77777777" w:rsidR="003E38E5" w:rsidRPr="003E38E5" w:rsidRDefault="003E38E5" w:rsidP="003E38E5">
            <w:pPr>
              <w:spacing w:after="0" w:line="240" w:lineRule="auto"/>
              <w:rPr>
                <w:rFonts w:ascii="Times New Roman" w:eastAsia="Times New Roman" w:hAnsi="Times New Roman" w:cs="Times New Roman"/>
                <w:lang w:eastAsia="ru-RU"/>
              </w:rPr>
            </w:pPr>
            <w:r w:rsidRPr="003E38E5">
              <w:rPr>
                <w:rFonts w:ascii="Times New Roman" w:eastAsia="Calibri" w:hAnsi="Times New Roman" w:cs="Times New Roman"/>
                <w:lang w:eastAsia="ru-RU"/>
              </w:rPr>
              <w:t>машинист эл.установок</w:t>
            </w:r>
          </w:p>
        </w:tc>
        <w:tc>
          <w:tcPr>
            <w:tcW w:w="2470" w:type="dxa"/>
            <w:tcBorders>
              <w:top w:val="nil"/>
              <w:left w:val="nil"/>
              <w:bottom w:val="single" w:sz="4" w:space="0" w:color="auto"/>
              <w:right w:val="single" w:sz="4" w:space="0" w:color="auto"/>
            </w:tcBorders>
            <w:noWrap/>
            <w:vAlign w:val="bottom"/>
            <w:hideMark/>
          </w:tcPr>
          <w:p w14:paraId="6EA5F1B5" w14:textId="77777777" w:rsidR="003E38E5" w:rsidRPr="003E38E5" w:rsidRDefault="003E38E5" w:rsidP="003E38E5">
            <w:pPr>
              <w:spacing w:after="0" w:line="240" w:lineRule="auto"/>
              <w:jc w:val="center"/>
              <w:rPr>
                <w:rFonts w:ascii="Times New Roman" w:eastAsia="Times New Roman" w:hAnsi="Times New Roman" w:cs="Times New Roman"/>
                <w:lang w:eastAsia="ru-RU"/>
              </w:rPr>
            </w:pPr>
            <w:r w:rsidRPr="003E38E5">
              <w:rPr>
                <w:rFonts w:ascii="Times New Roman" w:eastAsia="Calibri" w:hAnsi="Times New Roman" w:cs="Times New Roman"/>
                <w:lang w:eastAsia="ru-RU"/>
              </w:rPr>
              <w:t>1</w:t>
            </w:r>
          </w:p>
        </w:tc>
      </w:tr>
      <w:tr w:rsidR="003E38E5" w:rsidRPr="003E38E5" w14:paraId="49BA34EC"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hideMark/>
          </w:tcPr>
          <w:p w14:paraId="1DCA1972"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5</w:t>
            </w:r>
          </w:p>
        </w:tc>
        <w:tc>
          <w:tcPr>
            <w:tcW w:w="6544" w:type="dxa"/>
            <w:tcBorders>
              <w:top w:val="nil"/>
              <w:left w:val="nil"/>
              <w:bottom w:val="single" w:sz="4" w:space="0" w:color="auto"/>
              <w:right w:val="single" w:sz="4" w:space="0" w:color="auto"/>
            </w:tcBorders>
            <w:vAlign w:val="bottom"/>
          </w:tcPr>
          <w:p w14:paraId="6D3EEBAD" w14:textId="77777777" w:rsidR="003E38E5" w:rsidRPr="003E38E5" w:rsidRDefault="003E38E5" w:rsidP="003E38E5">
            <w:pPr>
              <w:spacing w:after="0" w:line="240" w:lineRule="auto"/>
              <w:rPr>
                <w:rFonts w:ascii="Times New Roman" w:eastAsia="Times New Roman" w:hAnsi="Times New Roman" w:cs="Times New Roman"/>
                <w:lang w:eastAsia="ru-RU"/>
              </w:rPr>
            </w:pPr>
            <w:r w:rsidRPr="003E38E5">
              <w:rPr>
                <w:rFonts w:ascii="Times New Roman" w:eastAsia="Calibri" w:hAnsi="Times New Roman" w:cs="Times New Roman"/>
                <w:lang w:eastAsia="ru-RU"/>
              </w:rPr>
              <w:t>машинист насосных установок</w:t>
            </w:r>
          </w:p>
        </w:tc>
        <w:tc>
          <w:tcPr>
            <w:tcW w:w="2470" w:type="dxa"/>
            <w:tcBorders>
              <w:top w:val="nil"/>
              <w:left w:val="nil"/>
              <w:bottom w:val="single" w:sz="4" w:space="0" w:color="auto"/>
              <w:right w:val="single" w:sz="4" w:space="0" w:color="auto"/>
            </w:tcBorders>
            <w:noWrap/>
            <w:vAlign w:val="bottom"/>
            <w:hideMark/>
          </w:tcPr>
          <w:p w14:paraId="21E42DB5" w14:textId="77777777" w:rsidR="003E38E5" w:rsidRPr="003E38E5" w:rsidRDefault="003E38E5" w:rsidP="003E38E5">
            <w:pPr>
              <w:spacing w:after="0" w:line="240" w:lineRule="auto"/>
              <w:jc w:val="center"/>
              <w:rPr>
                <w:rFonts w:ascii="Times New Roman" w:eastAsia="Times New Roman" w:hAnsi="Times New Roman" w:cs="Times New Roman"/>
                <w:lang w:eastAsia="ru-RU"/>
              </w:rPr>
            </w:pPr>
            <w:r w:rsidRPr="003E38E5">
              <w:rPr>
                <w:rFonts w:ascii="Times New Roman" w:eastAsia="Calibri" w:hAnsi="Times New Roman" w:cs="Times New Roman"/>
                <w:lang w:eastAsia="ru-RU"/>
              </w:rPr>
              <w:t>1</w:t>
            </w:r>
          </w:p>
        </w:tc>
      </w:tr>
      <w:tr w:rsidR="003E38E5" w:rsidRPr="003E38E5" w14:paraId="66DFBEAB"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tcPr>
          <w:p w14:paraId="078D161B" w14:textId="1C7551C2" w:rsidR="003E38E5" w:rsidRPr="003E38E5" w:rsidRDefault="008E65BC" w:rsidP="003E38E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6544" w:type="dxa"/>
            <w:tcBorders>
              <w:top w:val="nil"/>
              <w:left w:val="nil"/>
              <w:bottom w:val="single" w:sz="4" w:space="0" w:color="auto"/>
              <w:right w:val="single" w:sz="4" w:space="0" w:color="auto"/>
            </w:tcBorders>
            <w:vAlign w:val="bottom"/>
          </w:tcPr>
          <w:p w14:paraId="4A95D184" w14:textId="77777777" w:rsidR="003E38E5" w:rsidRPr="003E38E5" w:rsidRDefault="003E38E5" w:rsidP="003E38E5">
            <w:pPr>
              <w:spacing w:after="0" w:line="240" w:lineRule="auto"/>
              <w:rPr>
                <w:rFonts w:ascii="Times New Roman" w:eastAsia="Times New Roman" w:hAnsi="Times New Roman" w:cs="Times New Roman"/>
                <w:lang w:eastAsia="ru-RU"/>
              </w:rPr>
            </w:pPr>
            <w:r w:rsidRPr="003E38E5">
              <w:rPr>
                <w:rFonts w:ascii="Times New Roman" w:eastAsia="Calibri" w:hAnsi="Times New Roman" w:cs="Times New Roman"/>
                <w:lang w:eastAsia="ru-RU"/>
              </w:rPr>
              <w:t>электрогазосварщик</w:t>
            </w:r>
          </w:p>
        </w:tc>
        <w:tc>
          <w:tcPr>
            <w:tcW w:w="2470" w:type="dxa"/>
            <w:tcBorders>
              <w:top w:val="nil"/>
              <w:left w:val="nil"/>
              <w:bottom w:val="single" w:sz="4" w:space="0" w:color="auto"/>
              <w:right w:val="single" w:sz="4" w:space="0" w:color="auto"/>
            </w:tcBorders>
            <w:noWrap/>
            <w:vAlign w:val="center"/>
          </w:tcPr>
          <w:p w14:paraId="70938845" w14:textId="77777777" w:rsidR="003E38E5" w:rsidRPr="003E38E5" w:rsidRDefault="003E38E5" w:rsidP="003E38E5">
            <w:pPr>
              <w:spacing w:after="0" w:line="240" w:lineRule="auto"/>
              <w:jc w:val="center"/>
              <w:rPr>
                <w:rFonts w:ascii="Times New Roman" w:eastAsia="Times New Roman" w:hAnsi="Times New Roman" w:cs="Times New Roman"/>
                <w:lang w:eastAsia="ru-RU"/>
              </w:rPr>
            </w:pPr>
            <w:r w:rsidRPr="003E38E5">
              <w:rPr>
                <w:rFonts w:ascii="Times New Roman" w:eastAsia="Calibri" w:hAnsi="Times New Roman" w:cs="Times New Roman"/>
                <w:lang w:eastAsia="ru-RU"/>
              </w:rPr>
              <w:t>1</w:t>
            </w:r>
          </w:p>
        </w:tc>
      </w:tr>
      <w:tr w:rsidR="003E38E5" w:rsidRPr="003E38E5" w14:paraId="7459CE47"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tcPr>
          <w:p w14:paraId="30A28CD9" w14:textId="5BCE3606" w:rsidR="003E38E5" w:rsidRPr="003E38E5" w:rsidRDefault="008E65BC" w:rsidP="003E38E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6544" w:type="dxa"/>
            <w:tcBorders>
              <w:top w:val="nil"/>
              <w:left w:val="nil"/>
              <w:bottom w:val="single" w:sz="4" w:space="0" w:color="auto"/>
              <w:right w:val="single" w:sz="4" w:space="0" w:color="auto"/>
            </w:tcBorders>
            <w:vAlign w:val="bottom"/>
          </w:tcPr>
          <w:p w14:paraId="67023BCB" w14:textId="77777777" w:rsidR="003E38E5" w:rsidRPr="003E38E5" w:rsidRDefault="003E38E5" w:rsidP="003E38E5">
            <w:pPr>
              <w:spacing w:after="0" w:line="240" w:lineRule="auto"/>
              <w:rPr>
                <w:rFonts w:ascii="Times New Roman" w:eastAsia="Times New Roman" w:hAnsi="Times New Roman" w:cs="Times New Roman"/>
                <w:lang w:eastAsia="ru-RU"/>
              </w:rPr>
            </w:pPr>
            <w:r w:rsidRPr="003E38E5">
              <w:rPr>
                <w:rFonts w:ascii="Times New Roman" w:eastAsia="Calibri" w:hAnsi="Times New Roman" w:cs="Times New Roman"/>
                <w:lang w:eastAsia="ru-RU"/>
              </w:rPr>
              <w:t xml:space="preserve">оператор котельной </w:t>
            </w:r>
          </w:p>
        </w:tc>
        <w:tc>
          <w:tcPr>
            <w:tcW w:w="2470" w:type="dxa"/>
            <w:tcBorders>
              <w:top w:val="nil"/>
              <w:left w:val="nil"/>
              <w:bottom w:val="single" w:sz="4" w:space="0" w:color="auto"/>
              <w:right w:val="single" w:sz="4" w:space="0" w:color="auto"/>
            </w:tcBorders>
            <w:noWrap/>
            <w:vAlign w:val="center"/>
          </w:tcPr>
          <w:p w14:paraId="5BBCC837" w14:textId="77777777" w:rsidR="003E38E5" w:rsidRPr="003E38E5" w:rsidRDefault="003E38E5" w:rsidP="003E38E5">
            <w:pPr>
              <w:spacing w:after="0" w:line="240" w:lineRule="auto"/>
              <w:jc w:val="center"/>
              <w:rPr>
                <w:rFonts w:ascii="Times New Roman" w:eastAsia="Times New Roman" w:hAnsi="Times New Roman" w:cs="Times New Roman"/>
                <w:lang w:eastAsia="ru-RU"/>
              </w:rPr>
            </w:pPr>
            <w:r w:rsidRPr="003E38E5">
              <w:rPr>
                <w:rFonts w:ascii="Times New Roman" w:eastAsia="Calibri" w:hAnsi="Times New Roman" w:cs="Times New Roman"/>
                <w:lang w:eastAsia="ru-RU"/>
              </w:rPr>
              <w:t>1</w:t>
            </w:r>
          </w:p>
        </w:tc>
      </w:tr>
      <w:tr w:rsidR="003E38E5" w:rsidRPr="003E38E5" w14:paraId="3A902F40"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tcPr>
          <w:p w14:paraId="344B7401" w14:textId="10FB6703" w:rsidR="003E38E5" w:rsidRPr="003E38E5" w:rsidRDefault="008E65BC" w:rsidP="003E38E5">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6544" w:type="dxa"/>
            <w:tcBorders>
              <w:top w:val="nil"/>
              <w:left w:val="nil"/>
              <w:bottom w:val="single" w:sz="4" w:space="0" w:color="auto"/>
              <w:right w:val="single" w:sz="4" w:space="0" w:color="auto"/>
            </w:tcBorders>
            <w:vAlign w:val="bottom"/>
          </w:tcPr>
          <w:p w14:paraId="4DAE07BB" w14:textId="77777777" w:rsidR="003E38E5" w:rsidRPr="003E38E5" w:rsidRDefault="003E38E5" w:rsidP="003E38E5">
            <w:pPr>
              <w:spacing w:after="0" w:line="240" w:lineRule="auto"/>
              <w:rPr>
                <w:rFonts w:ascii="Times New Roman" w:eastAsia="Times New Roman" w:hAnsi="Times New Roman" w:cs="Times New Roman"/>
                <w:lang w:eastAsia="ru-RU"/>
              </w:rPr>
            </w:pPr>
            <w:r w:rsidRPr="003E38E5">
              <w:rPr>
                <w:rFonts w:ascii="Times New Roman" w:eastAsia="Calibri" w:hAnsi="Times New Roman" w:cs="Times New Roman"/>
                <w:lang w:eastAsia="ru-RU"/>
              </w:rPr>
              <w:t>водитель</w:t>
            </w:r>
          </w:p>
        </w:tc>
        <w:tc>
          <w:tcPr>
            <w:tcW w:w="2470" w:type="dxa"/>
            <w:tcBorders>
              <w:top w:val="nil"/>
              <w:left w:val="nil"/>
              <w:bottom w:val="single" w:sz="4" w:space="0" w:color="auto"/>
              <w:right w:val="single" w:sz="4" w:space="0" w:color="auto"/>
            </w:tcBorders>
            <w:noWrap/>
            <w:vAlign w:val="center"/>
          </w:tcPr>
          <w:p w14:paraId="286B61B5" w14:textId="77777777" w:rsidR="003E38E5" w:rsidRPr="003E38E5" w:rsidRDefault="003E38E5" w:rsidP="003E38E5">
            <w:pPr>
              <w:spacing w:after="0" w:line="240" w:lineRule="auto"/>
              <w:jc w:val="center"/>
              <w:rPr>
                <w:rFonts w:ascii="Times New Roman" w:eastAsia="Times New Roman" w:hAnsi="Times New Roman" w:cs="Times New Roman"/>
                <w:lang w:eastAsia="ru-RU"/>
              </w:rPr>
            </w:pPr>
            <w:r w:rsidRPr="003E38E5">
              <w:rPr>
                <w:rFonts w:ascii="Times New Roman" w:eastAsia="Calibri" w:hAnsi="Times New Roman" w:cs="Times New Roman"/>
                <w:lang w:eastAsia="ru-RU"/>
              </w:rPr>
              <w:t>3</w:t>
            </w:r>
          </w:p>
        </w:tc>
      </w:tr>
      <w:tr w:rsidR="003E38E5" w:rsidRPr="003E38E5" w14:paraId="4B7596A1"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tcPr>
          <w:p w14:paraId="48718390"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p>
        </w:tc>
        <w:tc>
          <w:tcPr>
            <w:tcW w:w="6544" w:type="dxa"/>
            <w:tcBorders>
              <w:top w:val="nil"/>
              <w:left w:val="nil"/>
              <w:bottom w:val="single" w:sz="4" w:space="0" w:color="auto"/>
              <w:right w:val="single" w:sz="4" w:space="0" w:color="auto"/>
            </w:tcBorders>
            <w:vAlign w:val="bottom"/>
          </w:tcPr>
          <w:p w14:paraId="45D118EF"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итого</w:t>
            </w:r>
          </w:p>
        </w:tc>
        <w:tc>
          <w:tcPr>
            <w:tcW w:w="2470" w:type="dxa"/>
            <w:tcBorders>
              <w:top w:val="nil"/>
              <w:left w:val="nil"/>
              <w:bottom w:val="single" w:sz="4" w:space="0" w:color="auto"/>
              <w:right w:val="single" w:sz="4" w:space="0" w:color="auto"/>
            </w:tcBorders>
            <w:noWrap/>
            <w:vAlign w:val="center"/>
          </w:tcPr>
          <w:p w14:paraId="01B658B4"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10</w:t>
            </w:r>
          </w:p>
        </w:tc>
      </w:tr>
      <w:tr w:rsidR="003E38E5" w:rsidRPr="003E38E5" w14:paraId="140FD5DC" w14:textId="77777777" w:rsidTr="000F0D76">
        <w:trPr>
          <w:trHeight w:val="20"/>
        </w:trPr>
        <w:tc>
          <w:tcPr>
            <w:tcW w:w="620" w:type="dxa"/>
            <w:tcBorders>
              <w:top w:val="nil"/>
              <w:left w:val="single" w:sz="4" w:space="0" w:color="auto"/>
              <w:bottom w:val="single" w:sz="4" w:space="0" w:color="auto"/>
              <w:right w:val="single" w:sz="4" w:space="0" w:color="auto"/>
            </w:tcBorders>
            <w:noWrap/>
            <w:vAlign w:val="bottom"/>
          </w:tcPr>
          <w:p w14:paraId="792082E4"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p>
        </w:tc>
        <w:tc>
          <w:tcPr>
            <w:tcW w:w="9014" w:type="dxa"/>
            <w:gridSpan w:val="2"/>
            <w:tcBorders>
              <w:top w:val="single" w:sz="4" w:space="0" w:color="auto"/>
              <w:left w:val="nil"/>
              <w:bottom w:val="single" w:sz="4" w:space="0" w:color="auto"/>
              <w:right w:val="single" w:sz="4" w:space="0" w:color="auto"/>
            </w:tcBorders>
            <w:noWrap/>
            <w:vAlign w:val="bottom"/>
          </w:tcPr>
          <w:p w14:paraId="6F4A64F4"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Участок ПД и РТУ</w:t>
            </w:r>
          </w:p>
        </w:tc>
      </w:tr>
      <w:tr w:rsidR="003E38E5" w:rsidRPr="003E38E5" w14:paraId="03051973"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tcPr>
          <w:p w14:paraId="3E8C1E15"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p>
        </w:tc>
        <w:tc>
          <w:tcPr>
            <w:tcW w:w="6544" w:type="dxa"/>
            <w:tcBorders>
              <w:top w:val="nil"/>
              <w:left w:val="nil"/>
              <w:bottom w:val="single" w:sz="4" w:space="0" w:color="auto"/>
              <w:right w:val="single" w:sz="4" w:space="0" w:color="auto"/>
            </w:tcBorders>
            <w:noWrap/>
            <w:vAlign w:val="bottom"/>
          </w:tcPr>
          <w:p w14:paraId="206AD835"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Бригада 1(дневная)</w:t>
            </w:r>
          </w:p>
        </w:tc>
        <w:tc>
          <w:tcPr>
            <w:tcW w:w="2470" w:type="dxa"/>
            <w:tcBorders>
              <w:top w:val="nil"/>
              <w:left w:val="nil"/>
              <w:bottom w:val="single" w:sz="4" w:space="0" w:color="auto"/>
              <w:right w:val="single" w:sz="4" w:space="0" w:color="auto"/>
            </w:tcBorders>
            <w:noWrap/>
            <w:vAlign w:val="center"/>
          </w:tcPr>
          <w:p w14:paraId="3DF53528"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p>
        </w:tc>
      </w:tr>
      <w:tr w:rsidR="003E38E5" w:rsidRPr="003E38E5" w14:paraId="72296DCA"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tcPr>
          <w:p w14:paraId="75AE030D"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1</w:t>
            </w:r>
          </w:p>
        </w:tc>
        <w:tc>
          <w:tcPr>
            <w:tcW w:w="6544" w:type="dxa"/>
            <w:tcBorders>
              <w:top w:val="nil"/>
              <w:left w:val="nil"/>
              <w:bottom w:val="single" w:sz="4" w:space="0" w:color="auto"/>
              <w:right w:val="single" w:sz="4" w:space="0" w:color="auto"/>
            </w:tcBorders>
            <w:noWrap/>
            <w:vAlign w:val="bottom"/>
          </w:tcPr>
          <w:p w14:paraId="2FB8055C"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Начальник участка</w:t>
            </w:r>
          </w:p>
        </w:tc>
        <w:tc>
          <w:tcPr>
            <w:tcW w:w="2470" w:type="dxa"/>
            <w:tcBorders>
              <w:top w:val="nil"/>
              <w:left w:val="nil"/>
              <w:bottom w:val="single" w:sz="4" w:space="0" w:color="auto"/>
              <w:right w:val="single" w:sz="4" w:space="0" w:color="auto"/>
            </w:tcBorders>
            <w:noWrap/>
            <w:vAlign w:val="center"/>
          </w:tcPr>
          <w:p w14:paraId="41B259BD"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1</w:t>
            </w:r>
          </w:p>
        </w:tc>
      </w:tr>
      <w:tr w:rsidR="003E38E5" w:rsidRPr="003E38E5" w14:paraId="165AB032"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tcPr>
          <w:p w14:paraId="3A65DF2F"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3</w:t>
            </w:r>
          </w:p>
        </w:tc>
        <w:tc>
          <w:tcPr>
            <w:tcW w:w="6544" w:type="dxa"/>
            <w:tcBorders>
              <w:top w:val="nil"/>
              <w:left w:val="nil"/>
              <w:bottom w:val="single" w:sz="4" w:space="0" w:color="auto"/>
              <w:right w:val="single" w:sz="4" w:space="0" w:color="auto"/>
            </w:tcBorders>
            <w:noWrap/>
            <w:vAlign w:val="bottom"/>
          </w:tcPr>
          <w:p w14:paraId="712FF134"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Мастер поисково-диагностического оборудования</w:t>
            </w:r>
          </w:p>
        </w:tc>
        <w:tc>
          <w:tcPr>
            <w:tcW w:w="2470" w:type="dxa"/>
            <w:tcBorders>
              <w:top w:val="nil"/>
              <w:left w:val="nil"/>
              <w:bottom w:val="single" w:sz="4" w:space="0" w:color="auto"/>
              <w:right w:val="single" w:sz="4" w:space="0" w:color="auto"/>
            </w:tcBorders>
            <w:noWrap/>
            <w:vAlign w:val="bottom"/>
          </w:tcPr>
          <w:p w14:paraId="57453DA4"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1</w:t>
            </w:r>
          </w:p>
        </w:tc>
      </w:tr>
      <w:tr w:rsidR="003E38E5" w:rsidRPr="003E38E5" w14:paraId="45CF8FFD"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tcPr>
          <w:p w14:paraId="30262C0E"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4</w:t>
            </w:r>
          </w:p>
        </w:tc>
        <w:tc>
          <w:tcPr>
            <w:tcW w:w="6544" w:type="dxa"/>
            <w:tcBorders>
              <w:top w:val="nil"/>
              <w:left w:val="nil"/>
              <w:bottom w:val="single" w:sz="4" w:space="0" w:color="auto"/>
              <w:right w:val="single" w:sz="4" w:space="0" w:color="auto"/>
            </w:tcBorders>
            <w:noWrap/>
            <w:vAlign w:val="bottom"/>
          </w:tcPr>
          <w:p w14:paraId="4374F046"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Мастер аварийных котельных БМК</w:t>
            </w:r>
          </w:p>
        </w:tc>
        <w:tc>
          <w:tcPr>
            <w:tcW w:w="2470" w:type="dxa"/>
            <w:tcBorders>
              <w:top w:val="nil"/>
              <w:left w:val="nil"/>
              <w:bottom w:val="single" w:sz="4" w:space="0" w:color="auto"/>
              <w:right w:val="single" w:sz="4" w:space="0" w:color="auto"/>
            </w:tcBorders>
            <w:noWrap/>
            <w:vAlign w:val="center"/>
          </w:tcPr>
          <w:p w14:paraId="78328970"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2</w:t>
            </w:r>
          </w:p>
        </w:tc>
      </w:tr>
      <w:tr w:rsidR="003E38E5" w:rsidRPr="003E38E5" w14:paraId="6C41C05F" w14:textId="77777777" w:rsidTr="000F0D76">
        <w:trPr>
          <w:trHeight w:val="20"/>
        </w:trPr>
        <w:tc>
          <w:tcPr>
            <w:tcW w:w="620" w:type="dxa"/>
            <w:tcBorders>
              <w:top w:val="nil"/>
              <w:left w:val="single" w:sz="4" w:space="0" w:color="auto"/>
              <w:bottom w:val="single" w:sz="4" w:space="0" w:color="auto"/>
              <w:right w:val="single" w:sz="4" w:space="0" w:color="auto"/>
            </w:tcBorders>
            <w:noWrap/>
            <w:vAlign w:val="center"/>
          </w:tcPr>
          <w:p w14:paraId="46D3B1F4"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5</w:t>
            </w:r>
          </w:p>
        </w:tc>
        <w:tc>
          <w:tcPr>
            <w:tcW w:w="6544" w:type="dxa"/>
            <w:tcBorders>
              <w:top w:val="nil"/>
              <w:left w:val="nil"/>
              <w:bottom w:val="single" w:sz="4" w:space="0" w:color="auto"/>
              <w:right w:val="single" w:sz="4" w:space="0" w:color="auto"/>
            </w:tcBorders>
            <w:noWrap/>
            <w:vAlign w:val="bottom"/>
          </w:tcPr>
          <w:p w14:paraId="425EBDB3"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Оператор котельной</w:t>
            </w:r>
          </w:p>
        </w:tc>
        <w:tc>
          <w:tcPr>
            <w:tcW w:w="2470" w:type="dxa"/>
            <w:tcBorders>
              <w:top w:val="nil"/>
              <w:left w:val="nil"/>
              <w:bottom w:val="single" w:sz="4" w:space="0" w:color="auto"/>
              <w:right w:val="single" w:sz="4" w:space="0" w:color="auto"/>
            </w:tcBorders>
            <w:noWrap/>
            <w:vAlign w:val="center"/>
          </w:tcPr>
          <w:p w14:paraId="47A0509F"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2</w:t>
            </w:r>
          </w:p>
        </w:tc>
      </w:tr>
      <w:tr w:rsidR="003E38E5" w:rsidRPr="003E38E5" w14:paraId="490E99F8" w14:textId="77777777" w:rsidTr="000F0D76">
        <w:trPr>
          <w:trHeight w:val="20"/>
        </w:trPr>
        <w:tc>
          <w:tcPr>
            <w:tcW w:w="620" w:type="dxa"/>
            <w:tcBorders>
              <w:top w:val="nil"/>
              <w:left w:val="single" w:sz="4" w:space="0" w:color="auto"/>
              <w:bottom w:val="single" w:sz="4" w:space="0" w:color="auto"/>
              <w:right w:val="single" w:sz="4" w:space="0" w:color="auto"/>
            </w:tcBorders>
            <w:noWrap/>
            <w:vAlign w:val="bottom"/>
          </w:tcPr>
          <w:p w14:paraId="317DE9D5"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 </w:t>
            </w:r>
          </w:p>
        </w:tc>
        <w:tc>
          <w:tcPr>
            <w:tcW w:w="6544" w:type="dxa"/>
            <w:tcBorders>
              <w:top w:val="nil"/>
              <w:left w:val="nil"/>
              <w:bottom w:val="single" w:sz="4" w:space="0" w:color="auto"/>
              <w:right w:val="single" w:sz="4" w:space="0" w:color="auto"/>
            </w:tcBorders>
            <w:noWrap/>
            <w:vAlign w:val="bottom"/>
          </w:tcPr>
          <w:p w14:paraId="46806AD1" w14:textId="77777777" w:rsidR="003E38E5" w:rsidRPr="003E38E5" w:rsidRDefault="003E38E5" w:rsidP="003E38E5">
            <w:pPr>
              <w:spacing w:after="0" w:line="240" w:lineRule="auto"/>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Итого</w:t>
            </w:r>
          </w:p>
        </w:tc>
        <w:tc>
          <w:tcPr>
            <w:tcW w:w="2470" w:type="dxa"/>
            <w:tcBorders>
              <w:top w:val="nil"/>
              <w:left w:val="nil"/>
              <w:bottom w:val="single" w:sz="4" w:space="0" w:color="auto"/>
              <w:right w:val="single" w:sz="4" w:space="0" w:color="auto"/>
            </w:tcBorders>
            <w:noWrap/>
            <w:vAlign w:val="bottom"/>
          </w:tcPr>
          <w:p w14:paraId="478EB6FB" w14:textId="77777777" w:rsidR="003E38E5" w:rsidRPr="003E38E5" w:rsidRDefault="003E38E5" w:rsidP="003E38E5">
            <w:pPr>
              <w:spacing w:after="0" w:line="240" w:lineRule="auto"/>
              <w:jc w:val="center"/>
              <w:rPr>
                <w:rFonts w:ascii="Times New Roman" w:eastAsia="Times New Roman" w:hAnsi="Times New Roman" w:cs="Times New Roman"/>
                <w:color w:val="000000"/>
                <w:lang w:eastAsia="ru-RU"/>
              </w:rPr>
            </w:pPr>
            <w:r w:rsidRPr="003E38E5">
              <w:rPr>
                <w:rFonts w:ascii="Times New Roman" w:eastAsia="Times New Roman" w:hAnsi="Times New Roman" w:cs="Times New Roman"/>
                <w:color w:val="000000"/>
                <w:lang w:eastAsia="ru-RU"/>
              </w:rPr>
              <w:t>6</w:t>
            </w:r>
          </w:p>
        </w:tc>
      </w:tr>
    </w:tbl>
    <w:p w14:paraId="3C75A06D" w14:textId="77777777" w:rsidR="00FD763B" w:rsidRPr="00FD763B" w:rsidRDefault="00FD763B" w:rsidP="003E38E5">
      <w:pPr>
        <w:pStyle w:val="a3"/>
        <w:tabs>
          <w:tab w:val="left" w:pos="993"/>
          <w:tab w:val="left" w:pos="1134"/>
        </w:tabs>
        <w:spacing w:line="276" w:lineRule="auto"/>
        <w:jc w:val="both"/>
        <w:rPr>
          <w:bCs/>
          <w:sz w:val="24"/>
          <w:szCs w:val="24"/>
        </w:rPr>
      </w:pPr>
    </w:p>
    <w:p w14:paraId="5CE5DC7E" w14:textId="6F2371AA" w:rsidR="000F0D76" w:rsidRPr="000C1652" w:rsidRDefault="003E38E5" w:rsidP="00D42F3F">
      <w:pPr>
        <w:pStyle w:val="a3"/>
        <w:tabs>
          <w:tab w:val="left" w:pos="993"/>
          <w:tab w:val="left" w:pos="1134"/>
        </w:tabs>
        <w:spacing w:line="276" w:lineRule="auto"/>
        <w:ind w:firstLine="567"/>
        <w:jc w:val="both"/>
        <w:rPr>
          <w:bCs/>
          <w:sz w:val="24"/>
          <w:szCs w:val="24"/>
        </w:rPr>
      </w:pPr>
      <w:r w:rsidRPr="000F54B2">
        <w:rPr>
          <w:b/>
          <w:bCs/>
          <w:sz w:val="24"/>
          <w:szCs w:val="24"/>
        </w:rPr>
        <w:t xml:space="preserve">Таблица </w:t>
      </w:r>
      <w:r w:rsidRPr="000F54B2">
        <w:rPr>
          <w:b/>
          <w:bCs/>
          <w:sz w:val="24"/>
          <w:szCs w:val="24"/>
        </w:rPr>
        <w:fldChar w:fldCharType="begin"/>
      </w:r>
      <w:r w:rsidRPr="000F54B2">
        <w:rPr>
          <w:b/>
          <w:bCs/>
          <w:sz w:val="24"/>
          <w:szCs w:val="24"/>
        </w:rPr>
        <w:instrText xml:space="preserve"> STYLEREF 1 \s </w:instrText>
      </w:r>
      <w:r w:rsidRPr="000F54B2">
        <w:rPr>
          <w:b/>
          <w:bCs/>
          <w:sz w:val="24"/>
          <w:szCs w:val="24"/>
        </w:rPr>
        <w:fldChar w:fldCharType="separate"/>
      </w:r>
      <w:r w:rsidR="007B30E2">
        <w:rPr>
          <w:b/>
          <w:bCs/>
          <w:noProof/>
          <w:sz w:val="24"/>
          <w:szCs w:val="24"/>
        </w:rPr>
        <w:t>3.3</w:t>
      </w:r>
      <w:r w:rsidRPr="000F54B2">
        <w:rPr>
          <w:b/>
          <w:bCs/>
          <w:sz w:val="24"/>
          <w:szCs w:val="24"/>
        </w:rPr>
        <w:fldChar w:fldCharType="end"/>
      </w:r>
      <w:r w:rsidRPr="000F54B2">
        <w:rPr>
          <w:b/>
          <w:bCs/>
          <w:sz w:val="24"/>
          <w:szCs w:val="24"/>
        </w:rPr>
        <w:t>.</w:t>
      </w:r>
      <w:r w:rsidR="00980D60">
        <w:rPr>
          <w:b/>
          <w:bCs/>
          <w:sz w:val="24"/>
          <w:szCs w:val="24"/>
        </w:rPr>
        <w:t>3</w:t>
      </w:r>
      <w:r w:rsidRPr="000F54B2">
        <w:rPr>
          <w:sz w:val="24"/>
          <w:szCs w:val="24"/>
        </w:rPr>
        <w:t xml:space="preserve"> - </w:t>
      </w:r>
      <w:r w:rsidRPr="000F54B2">
        <w:rPr>
          <w:sz w:val="24"/>
          <w:szCs w:val="24"/>
          <w:lang w:eastAsia="ru-RU"/>
        </w:rPr>
        <w:t xml:space="preserve">Сведения по средствам специализированных оперативных подразделений </w:t>
      </w:r>
      <w:r w:rsidRPr="000F54B2">
        <w:rPr>
          <w:sz w:val="24"/>
          <w:szCs w:val="24"/>
        </w:rPr>
        <w:t>ГКУ МО «МОС АВС»</w:t>
      </w:r>
      <w:r w:rsidRPr="000F54B2">
        <w:rPr>
          <w:sz w:val="24"/>
          <w:szCs w:val="24"/>
          <w:lang w:eastAsia="ru-RU"/>
        </w:rPr>
        <w:t xml:space="preserve">, которые могут привлекаться при ликвидации последствий аварийных ситуаций в системах теплоснабжения Московской области, в т.ч и </w:t>
      </w:r>
      <w:r w:rsidR="000C1652">
        <w:rPr>
          <w:bCs/>
          <w:sz w:val="24"/>
          <w:szCs w:val="24"/>
        </w:rPr>
        <w:t>городского округа Электросталь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543"/>
        <w:gridCol w:w="5812"/>
      </w:tblGrid>
      <w:tr w:rsidR="000F0D76" w:rsidRPr="00434FF8" w14:paraId="32D87A12" w14:textId="77777777" w:rsidTr="000F0D76">
        <w:trPr>
          <w:trHeight w:val="20"/>
          <w:tblHeader/>
        </w:trPr>
        <w:tc>
          <w:tcPr>
            <w:tcW w:w="568" w:type="dxa"/>
            <w:shd w:val="clear" w:color="000000" w:fill="FFFFFF"/>
            <w:vAlign w:val="center"/>
            <w:hideMark/>
          </w:tcPr>
          <w:p w14:paraId="1B900790"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w:t>
            </w:r>
            <w:r w:rsidRPr="00434FF8">
              <w:rPr>
                <w:rFonts w:ascii="Times New Roman" w:eastAsia="Times New Roman" w:hAnsi="Times New Roman" w:cs="Times New Roman"/>
                <w:b/>
                <w:bCs/>
                <w:color w:val="000000"/>
                <w:lang w:eastAsia="ru-RU"/>
              </w:rPr>
              <w:br/>
              <w:t>п/п</w:t>
            </w:r>
          </w:p>
        </w:tc>
        <w:tc>
          <w:tcPr>
            <w:tcW w:w="3543" w:type="dxa"/>
            <w:vAlign w:val="center"/>
            <w:hideMark/>
          </w:tcPr>
          <w:p w14:paraId="7F7EDC13"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Функциональная группа</w:t>
            </w:r>
          </w:p>
        </w:tc>
        <w:tc>
          <w:tcPr>
            <w:tcW w:w="5812" w:type="dxa"/>
            <w:vAlign w:val="center"/>
            <w:hideMark/>
          </w:tcPr>
          <w:p w14:paraId="40CDD105"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Выделяемые</w:t>
            </w:r>
            <w:r>
              <w:rPr>
                <w:rFonts w:ascii="Times New Roman" w:eastAsia="Times New Roman" w:hAnsi="Times New Roman" w:cs="Times New Roman"/>
                <w:b/>
                <w:bCs/>
                <w:color w:val="000000"/>
                <w:lang w:eastAsia="ru-RU"/>
              </w:rPr>
              <w:t xml:space="preserve"> </w:t>
            </w:r>
            <w:r w:rsidRPr="00434FF8">
              <w:rPr>
                <w:rFonts w:ascii="Times New Roman" w:eastAsia="Times New Roman" w:hAnsi="Times New Roman" w:cs="Times New Roman"/>
                <w:b/>
                <w:bCs/>
                <w:color w:val="000000"/>
                <w:lang w:eastAsia="ru-RU"/>
              </w:rPr>
              <w:t>средства, ед.</w:t>
            </w:r>
          </w:p>
        </w:tc>
      </w:tr>
      <w:tr w:rsidR="003E38E5" w:rsidRPr="00434FF8" w14:paraId="7E62D125" w14:textId="77777777" w:rsidTr="000F0D76">
        <w:trPr>
          <w:trHeight w:val="20"/>
        </w:trPr>
        <w:tc>
          <w:tcPr>
            <w:tcW w:w="9923" w:type="dxa"/>
            <w:gridSpan w:val="3"/>
            <w:vAlign w:val="center"/>
            <w:hideMark/>
          </w:tcPr>
          <w:p w14:paraId="35CFC26E"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 Государственное казенное учреждение Московской области «Московская областная специализированная аварийно-восстановительная служба» (ГКУ МО «МОС АВС»), г. Орехово-Зуево, ул. Северная, д.59</w:t>
            </w:r>
          </w:p>
        </w:tc>
      </w:tr>
      <w:tr w:rsidR="003E38E5" w:rsidRPr="00434FF8" w14:paraId="50BA7FDD" w14:textId="77777777" w:rsidTr="000F0D76">
        <w:trPr>
          <w:trHeight w:val="20"/>
        </w:trPr>
        <w:tc>
          <w:tcPr>
            <w:tcW w:w="9923" w:type="dxa"/>
            <w:gridSpan w:val="3"/>
            <w:vAlign w:val="center"/>
            <w:hideMark/>
          </w:tcPr>
          <w:p w14:paraId="2FFE7AD1"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I. АВТОТРАНСПОРТНАЯ ТЕХНИКА</w:t>
            </w:r>
          </w:p>
        </w:tc>
      </w:tr>
      <w:tr w:rsidR="000F0D76" w:rsidRPr="00434FF8" w14:paraId="4546660C" w14:textId="77777777" w:rsidTr="000F0D76">
        <w:trPr>
          <w:trHeight w:val="673"/>
        </w:trPr>
        <w:tc>
          <w:tcPr>
            <w:tcW w:w="568" w:type="dxa"/>
            <w:shd w:val="clear" w:color="000000" w:fill="FFFFFF"/>
            <w:vAlign w:val="center"/>
          </w:tcPr>
          <w:p w14:paraId="1DC81642"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543" w:type="dxa"/>
            <w:shd w:val="clear" w:color="000000" w:fill="FFFFFF"/>
            <w:vAlign w:val="center"/>
            <w:hideMark/>
          </w:tcPr>
          <w:p w14:paraId="200A94B5"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 xml:space="preserve">Оперативно-штабные машины - </w:t>
            </w:r>
            <w:r>
              <w:rPr>
                <w:rFonts w:ascii="Times New Roman" w:eastAsia="Times New Roman" w:hAnsi="Times New Roman" w:cs="Times New Roman"/>
                <w:b/>
                <w:bCs/>
                <w:color w:val="000000"/>
                <w:lang w:eastAsia="ru-RU"/>
              </w:rPr>
              <w:t>1</w:t>
            </w:r>
            <w:r w:rsidRPr="00434FF8">
              <w:rPr>
                <w:rFonts w:ascii="Times New Roman" w:eastAsia="Times New Roman" w:hAnsi="Times New Roman" w:cs="Times New Roman"/>
                <w:b/>
                <w:bCs/>
                <w:color w:val="000000"/>
                <w:lang w:eastAsia="ru-RU"/>
              </w:rPr>
              <w:t xml:space="preserve"> ед.</w:t>
            </w:r>
          </w:p>
        </w:tc>
        <w:tc>
          <w:tcPr>
            <w:tcW w:w="5812" w:type="dxa"/>
            <w:shd w:val="clear" w:color="000000" w:fill="FFFFFF"/>
            <w:vAlign w:val="center"/>
            <w:hideMark/>
          </w:tcPr>
          <w:p w14:paraId="50F7961B"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автоспектр MOBICOM 3032D4 «Мобильный пункт управления» - 1</w:t>
            </w:r>
          </w:p>
        </w:tc>
      </w:tr>
      <w:tr w:rsidR="000F0D76" w:rsidRPr="00434FF8" w14:paraId="2CBE5F08" w14:textId="77777777" w:rsidTr="000F0D76">
        <w:trPr>
          <w:trHeight w:val="516"/>
        </w:trPr>
        <w:tc>
          <w:tcPr>
            <w:tcW w:w="568" w:type="dxa"/>
            <w:shd w:val="clear" w:color="000000" w:fill="FFFFFF"/>
            <w:vAlign w:val="center"/>
          </w:tcPr>
          <w:p w14:paraId="38C5A4D7"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543" w:type="dxa"/>
            <w:shd w:val="clear" w:color="000000" w:fill="FFFFFF"/>
            <w:vAlign w:val="center"/>
            <w:hideMark/>
          </w:tcPr>
          <w:p w14:paraId="115194B7"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 xml:space="preserve">Транспорт дежурной службы  - </w:t>
            </w:r>
            <w:r>
              <w:rPr>
                <w:rFonts w:ascii="Times New Roman" w:eastAsia="Times New Roman" w:hAnsi="Times New Roman" w:cs="Times New Roman"/>
                <w:b/>
                <w:bCs/>
                <w:color w:val="000000"/>
                <w:lang w:eastAsia="ru-RU"/>
              </w:rPr>
              <w:t>1</w:t>
            </w:r>
            <w:r w:rsidRPr="00434FF8">
              <w:rPr>
                <w:rFonts w:ascii="Times New Roman" w:eastAsia="Times New Roman" w:hAnsi="Times New Roman" w:cs="Times New Roman"/>
                <w:b/>
                <w:bCs/>
                <w:color w:val="000000"/>
                <w:lang w:eastAsia="ru-RU"/>
              </w:rPr>
              <w:t xml:space="preserve"> ед.</w:t>
            </w:r>
          </w:p>
        </w:tc>
        <w:tc>
          <w:tcPr>
            <w:tcW w:w="5812" w:type="dxa"/>
            <w:shd w:val="clear" w:color="000000" w:fill="FFFFFF"/>
            <w:vAlign w:val="center"/>
          </w:tcPr>
          <w:p w14:paraId="01C2E456"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автобус  ГАЗель NEXT A65R52 - 1</w:t>
            </w:r>
          </w:p>
        </w:tc>
      </w:tr>
      <w:tr w:rsidR="000F0D76" w:rsidRPr="00434FF8" w14:paraId="37474A32" w14:textId="77777777" w:rsidTr="000F0D76">
        <w:trPr>
          <w:trHeight w:val="20"/>
        </w:trPr>
        <w:tc>
          <w:tcPr>
            <w:tcW w:w="568" w:type="dxa"/>
            <w:shd w:val="clear" w:color="000000" w:fill="FFFFFF"/>
            <w:vAlign w:val="center"/>
          </w:tcPr>
          <w:p w14:paraId="1E507AB2"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543" w:type="dxa"/>
            <w:shd w:val="clear" w:color="000000" w:fill="FFFFFF"/>
            <w:vAlign w:val="center"/>
            <w:hideMark/>
          </w:tcPr>
          <w:p w14:paraId="107FBF68" w14:textId="77777777" w:rsidR="003E38E5"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 xml:space="preserve">Транспорт TOOK  №№1-4 </w:t>
            </w:r>
          </w:p>
          <w:p w14:paraId="0FDEA9DD"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lastRenderedPageBreak/>
              <w:t>- 9 ед.</w:t>
            </w:r>
          </w:p>
        </w:tc>
        <w:tc>
          <w:tcPr>
            <w:tcW w:w="5812" w:type="dxa"/>
            <w:shd w:val="clear" w:color="000000" w:fill="FFFFFF"/>
            <w:vAlign w:val="center"/>
            <w:hideMark/>
          </w:tcPr>
          <w:p w14:paraId="6C2735C9"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lastRenderedPageBreak/>
              <w:t>легковой автомобиль ВАЗ-2123 Нива-Шевроле - 9</w:t>
            </w:r>
          </w:p>
        </w:tc>
      </w:tr>
      <w:tr w:rsidR="000F0D76" w:rsidRPr="00434FF8" w14:paraId="5B85C5F3" w14:textId="77777777" w:rsidTr="000F0D76">
        <w:trPr>
          <w:trHeight w:val="216"/>
        </w:trPr>
        <w:tc>
          <w:tcPr>
            <w:tcW w:w="568" w:type="dxa"/>
            <w:shd w:val="clear" w:color="000000" w:fill="FFFFFF"/>
            <w:vAlign w:val="center"/>
          </w:tcPr>
          <w:p w14:paraId="44F6227A"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543" w:type="dxa"/>
            <w:vMerge w:val="restart"/>
            <w:shd w:val="clear" w:color="000000" w:fill="FFFFFF"/>
            <w:vAlign w:val="center"/>
            <w:hideMark/>
          </w:tcPr>
          <w:p w14:paraId="319572A5"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 xml:space="preserve">Средства доставки спецтехники, оборудования и грузов - </w:t>
            </w:r>
            <w:r>
              <w:rPr>
                <w:rFonts w:ascii="Times New Roman" w:eastAsia="Times New Roman" w:hAnsi="Times New Roman" w:cs="Times New Roman"/>
                <w:b/>
                <w:bCs/>
                <w:color w:val="000000"/>
                <w:lang w:eastAsia="ru-RU"/>
              </w:rPr>
              <w:t>20</w:t>
            </w:r>
            <w:r w:rsidRPr="00434FF8">
              <w:rPr>
                <w:rFonts w:ascii="Times New Roman" w:eastAsia="Times New Roman" w:hAnsi="Times New Roman" w:cs="Times New Roman"/>
                <w:b/>
                <w:bCs/>
                <w:color w:val="000000"/>
                <w:lang w:eastAsia="ru-RU"/>
              </w:rPr>
              <w:t xml:space="preserve"> ед.</w:t>
            </w:r>
          </w:p>
        </w:tc>
        <w:tc>
          <w:tcPr>
            <w:tcW w:w="5812" w:type="dxa"/>
            <w:vMerge w:val="restart"/>
            <w:shd w:val="clear" w:color="000000" w:fill="FFFFFF"/>
            <w:vAlign w:val="center"/>
          </w:tcPr>
          <w:p w14:paraId="4D5BF2FE"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грузовой седельный тягач MAN TGA 183604 2BLS (г/п 10,96т) - 1</w:t>
            </w:r>
          </w:p>
        </w:tc>
      </w:tr>
      <w:tr w:rsidR="000F0D76" w:rsidRPr="00434FF8" w14:paraId="164F24A3" w14:textId="77777777" w:rsidTr="000F0D76">
        <w:trPr>
          <w:trHeight w:val="20"/>
        </w:trPr>
        <w:tc>
          <w:tcPr>
            <w:tcW w:w="568" w:type="dxa"/>
            <w:shd w:val="clear" w:color="000000" w:fill="FFFFFF"/>
            <w:vAlign w:val="center"/>
          </w:tcPr>
          <w:p w14:paraId="3607E6A7"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543" w:type="dxa"/>
            <w:vMerge/>
            <w:vAlign w:val="center"/>
            <w:hideMark/>
          </w:tcPr>
          <w:p w14:paraId="6828534E"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vMerge/>
            <w:shd w:val="clear" w:color="000000" w:fill="FFFFFF"/>
            <w:vAlign w:val="center"/>
            <w:hideMark/>
          </w:tcPr>
          <w:p w14:paraId="6E10D1D7"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p>
        </w:tc>
      </w:tr>
      <w:tr w:rsidR="000F0D76" w:rsidRPr="00434FF8" w14:paraId="334B5B05" w14:textId="77777777" w:rsidTr="000F0D76">
        <w:trPr>
          <w:trHeight w:val="20"/>
        </w:trPr>
        <w:tc>
          <w:tcPr>
            <w:tcW w:w="568" w:type="dxa"/>
            <w:shd w:val="clear" w:color="000000" w:fill="FFFFFF"/>
            <w:vAlign w:val="center"/>
          </w:tcPr>
          <w:p w14:paraId="753D3AAF"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3543" w:type="dxa"/>
            <w:vMerge/>
            <w:vAlign w:val="center"/>
            <w:hideMark/>
          </w:tcPr>
          <w:p w14:paraId="490131A0"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4DD9B040"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полуприцеп бортовой Тонар 97461 с выс.пл. (г/п 27,7т) - 1</w:t>
            </w:r>
          </w:p>
        </w:tc>
      </w:tr>
      <w:tr w:rsidR="000F0D76" w:rsidRPr="00434FF8" w14:paraId="126AAE97" w14:textId="77777777" w:rsidTr="000F0D76">
        <w:trPr>
          <w:trHeight w:val="20"/>
        </w:trPr>
        <w:tc>
          <w:tcPr>
            <w:tcW w:w="568" w:type="dxa"/>
            <w:shd w:val="clear" w:color="000000" w:fill="FFFFFF"/>
            <w:vAlign w:val="center"/>
          </w:tcPr>
          <w:p w14:paraId="6CEFAB80"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3543" w:type="dxa"/>
            <w:vMerge/>
            <w:vAlign w:val="center"/>
            <w:hideMark/>
          </w:tcPr>
          <w:p w14:paraId="419341CA"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494FB8A0"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седельный тягач УРАЛ 6470 (г/п 9,3т) - 1</w:t>
            </w:r>
          </w:p>
        </w:tc>
      </w:tr>
      <w:tr w:rsidR="000F0D76" w:rsidRPr="00434FF8" w14:paraId="1EF88644" w14:textId="77777777" w:rsidTr="000F0D76">
        <w:trPr>
          <w:trHeight w:val="20"/>
        </w:trPr>
        <w:tc>
          <w:tcPr>
            <w:tcW w:w="568" w:type="dxa"/>
            <w:shd w:val="clear" w:color="000000" w:fill="FFFFFF"/>
            <w:vAlign w:val="center"/>
          </w:tcPr>
          <w:p w14:paraId="21B88FE1"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3543" w:type="dxa"/>
            <w:vMerge/>
            <w:vAlign w:val="center"/>
            <w:hideMark/>
          </w:tcPr>
          <w:p w14:paraId="407466FB"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4C9F8685"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 xml:space="preserve">полуприцеп 993920 (г/п 26,0т) - </w:t>
            </w:r>
            <w:r>
              <w:rPr>
                <w:rFonts w:ascii="Times New Roman" w:eastAsia="Times New Roman" w:hAnsi="Times New Roman" w:cs="Times New Roman"/>
                <w:color w:val="000000"/>
                <w:lang w:eastAsia="ru-RU"/>
              </w:rPr>
              <w:t>1</w:t>
            </w:r>
          </w:p>
        </w:tc>
      </w:tr>
      <w:tr w:rsidR="000F0D76" w:rsidRPr="00434FF8" w14:paraId="0ACBBDB1" w14:textId="77777777" w:rsidTr="000F0D76">
        <w:trPr>
          <w:trHeight w:val="20"/>
        </w:trPr>
        <w:tc>
          <w:tcPr>
            <w:tcW w:w="568" w:type="dxa"/>
            <w:shd w:val="clear" w:color="000000" w:fill="FFFFFF"/>
            <w:vAlign w:val="center"/>
          </w:tcPr>
          <w:p w14:paraId="3F43B266"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3543" w:type="dxa"/>
            <w:vMerge/>
            <w:vAlign w:val="center"/>
            <w:hideMark/>
          </w:tcPr>
          <w:p w14:paraId="231FC8C6"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156625FB"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автомобиль бортовой УРАЛ-4320 (г/п 14,5т) - 1</w:t>
            </w:r>
          </w:p>
        </w:tc>
      </w:tr>
      <w:tr w:rsidR="000F0D76" w:rsidRPr="00434FF8" w14:paraId="6DEBD21C" w14:textId="77777777" w:rsidTr="000F0D76">
        <w:trPr>
          <w:trHeight w:val="20"/>
        </w:trPr>
        <w:tc>
          <w:tcPr>
            <w:tcW w:w="568" w:type="dxa"/>
            <w:shd w:val="clear" w:color="000000" w:fill="FFFFFF"/>
            <w:vAlign w:val="center"/>
          </w:tcPr>
          <w:p w14:paraId="4538E8EC"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3543" w:type="dxa"/>
            <w:vMerge/>
            <w:vAlign w:val="center"/>
            <w:hideMark/>
          </w:tcPr>
          <w:p w14:paraId="334C735C"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16F27128"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автомобиль бортовой ГАЗ-330202 - Газель, тент. (г/п 1,5т) - 1</w:t>
            </w:r>
          </w:p>
        </w:tc>
      </w:tr>
      <w:tr w:rsidR="000F0D76" w:rsidRPr="00434FF8" w14:paraId="5161FE51" w14:textId="77777777" w:rsidTr="000F0D76">
        <w:trPr>
          <w:trHeight w:val="20"/>
        </w:trPr>
        <w:tc>
          <w:tcPr>
            <w:tcW w:w="568" w:type="dxa"/>
            <w:shd w:val="clear" w:color="000000" w:fill="FFFFFF"/>
            <w:vAlign w:val="center"/>
          </w:tcPr>
          <w:p w14:paraId="0AE8806D"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3543" w:type="dxa"/>
            <w:vMerge/>
            <w:vAlign w:val="center"/>
            <w:hideMark/>
          </w:tcPr>
          <w:p w14:paraId="149379A4"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78AE4A36"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полуприцеп-тяжеловоз 994273 (г/п 45тн) - 1</w:t>
            </w:r>
          </w:p>
        </w:tc>
      </w:tr>
      <w:tr w:rsidR="000F0D76" w:rsidRPr="00434FF8" w14:paraId="61138B7C" w14:textId="77777777" w:rsidTr="000F0D76">
        <w:trPr>
          <w:trHeight w:val="20"/>
        </w:trPr>
        <w:tc>
          <w:tcPr>
            <w:tcW w:w="568" w:type="dxa"/>
            <w:shd w:val="clear" w:color="000000" w:fill="FFFFFF"/>
            <w:vAlign w:val="center"/>
          </w:tcPr>
          <w:p w14:paraId="37663747"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3543" w:type="dxa"/>
            <w:vMerge/>
            <w:vAlign w:val="center"/>
            <w:hideMark/>
          </w:tcPr>
          <w:p w14:paraId="67636E11"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6C8262C2"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седельный тягач КАМАЗ-65116А4 (г/п 15,5тн) - 1</w:t>
            </w:r>
          </w:p>
        </w:tc>
      </w:tr>
      <w:tr w:rsidR="000F0D76" w:rsidRPr="00434FF8" w14:paraId="10499A5E" w14:textId="77777777" w:rsidTr="000F0D76">
        <w:trPr>
          <w:trHeight w:val="20"/>
        </w:trPr>
        <w:tc>
          <w:tcPr>
            <w:tcW w:w="568" w:type="dxa"/>
            <w:shd w:val="clear" w:color="000000" w:fill="FFFFFF"/>
            <w:vAlign w:val="center"/>
          </w:tcPr>
          <w:p w14:paraId="45DAFA2D"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3543" w:type="dxa"/>
            <w:vMerge/>
            <w:vAlign w:val="center"/>
            <w:hideMark/>
          </w:tcPr>
          <w:p w14:paraId="7CBC59ED"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60D2C12C"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автомобиль бортовой ГАЗ-330202 - Газель, тент. (г/п 1,5т) - 1</w:t>
            </w:r>
          </w:p>
        </w:tc>
      </w:tr>
      <w:tr w:rsidR="000F0D76" w:rsidRPr="00434FF8" w14:paraId="0D7D3CBC" w14:textId="77777777" w:rsidTr="000F0D76">
        <w:trPr>
          <w:trHeight w:val="20"/>
        </w:trPr>
        <w:tc>
          <w:tcPr>
            <w:tcW w:w="568" w:type="dxa"/>
            <w:shd w:val="clear" w:color="000000" w:fill="FFFFFF"/>
            <w:vAlign w:val="center"/>
          </w:tcPr>
          <w:p w14:paraId="72B3B268"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c>
          <w:tcPr>
            <w:tcW w:w="3543" w:type="dxa"/>
            <w:vMerge/>
            <w:vAlign w:val="center"/>
            <w:hideMark/>
          </w:tcPr>
          <w:p w14:paraId="72D02AB3"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37031D06"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автомобильный прицеп МЗСА 817705.012 - 1</w:t>
            </w:r>
          </w:p>
        </w:tc>
      </w:tr>
      <w:tr w:rsidR="000F0D76" w:rsidRPr="00B811DC" w14:paraId="6813F643" w14:textId="77777777" w:rsidTr="000F0D76">
        <w:trPr>
          <w:trHeight w:val="20"/>
        </w:trPr>
        <w:tc>
          <w:tcPr>
            <w:tcW w:w="568" w:type="dxa"/>
            <w:shd w:val="clear" w:color="000000" w:fill="FFFFFF"/>
            <w:vAlign w:val="center"/>
          </w:tcPr>
          <w:p w14:paraId="188FABB3"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c>
          <w:tcPr>
            <w:tcW w:w="3543" w:type="dxa"/>
            <w:vMerge/>
            <w:vAlign w:val="center"/>
            <w:hideMark/>
          </w:tcPr>
          <w:p w14:paraId="5ABABCBB"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48E72F72" w14:textId="77777777" w:rsidR="003E38E5" w:rsidRPr="00434FF8" w:rsidRDefault="003E38E5" w:rsidP="007F74F7">
            <w:pPr>
              <w:spacing w:after="0" w:line="240" w:lineRule="auto"/>
              <w:rPr>
                <w:rFonts w:ascii="Times New Roman" w:eastAsia="Times New Roman" w:hAnsi="Times New Roman" w:cs="Times New Roman"/>
                <w:color w:val="000000"/>
                <w:lang w:val="en-US" w:eastAsia="ru-RU"/>
              </w:rPr>
            </w:pPr>
            <w:r w:rsidRPr="00434FF8">
              <w:rPr>
                <w:rFonts w:ascii="Times New Roman" w:eastAsia="Times New Roman" w:hAnsi="Times New Roman" w:cs="Times New Roman"/>
                <w:color w:val="000000"/>
                <w:lang w:eastAsia="ru-RU"/>
              </w:rPr>
              <w:t>грузовой</w:t>
            </w:r>
            <w:r w:rsidRPr="00434FF8">
              <w:rPr>
                <w:rFonts w:ascii="Times New Roman" w:eastAsia="Times New Roman" w:hAnsi="Times New Roman" w:cs="Times New Roman"/>
                <w:color w:val="000000"/>
                <w:lang w:val="en-US" w:eastAsia="ru-RU"/>
              </w:rPr>
              <w:t xml:space="preserve"> </w:t>
            </w:r>
            <w:r w:rsidRPr="00434FF8">
              <w:rPr>
                <w:rFonts w:ascii="Times New Roman" w:eastAsia="Times New Roman" w:hAnsi="Times New Roman" w:cs="Times New Roman"/>
                <w:color w:val="000000"/>
                <w:lang w:eastAsia="ru-RU"/>
              </w:rPr>
              <w:t>фургон</w:t>
            </w:r>
            <w:r w:rsidRPr="00434FF8">
              <w:rPr>
                <w:rFonts w:ascii="Times New Roman" w:eastAsia="Times New Roman" w:hAnsi="Times New Roman" w:cs="Times New Roman"/>
                <w:color w:val="000000"/>
                <w:lang w:val="en-US" w:eastAsia="ru-RU"/>
              </w:rPr>
              <w:t xml:space="preserve"> </w:t>
            </w:r>
            <w:r w:rsidRPr="00434FF8">
              <w:rPr>
                <w:rFonts w:ascii="Times New Roman" w:eastAsia="Times New Roman" w:hAnsi="Times New Roman" w:cs="Times New Roman"/>
                <w:color w:val="000000"/>
                <w:lang w:eastAsia="ru-RU"/>
              </w:rPr>
              <w:t>ГАЗ</w:t>
            </w:r>
            <w:r w:rsidRPr="00434FF8">
              <w:rPr>
                <w:rFonts w:ascii="Times New Roman" w:eastAsia="Times New Roman" w:hAnsi="Times New Roman" w:cs="Times New Roman"/>
                <w:color w:val="000000"/>
                <w:lang w:val="en-US" w:eastAsia="ru-RU"/>
              </w:rPr>
              <w:t xml:space="preserve"> GAZELLE NEXT A32R32 - 1</w:t>
            </w:r>
          </w:p>
        </w:tc>
      </w:tr>
      <w:tr w:rsidR="000F0D76" w:rsidRPr="00B811DC" w14:paraId="01ABB1BB" w14:textId="77777777" w:rsidTr="000F0D76">
        <w:trPr>
          <w:trHeight w:val="20"/>
        </w:trPr>
        <w:tc>
          <w:tcPr>
            <w:tcW w:w="568" w:type="dxa"/>
            <w:shd w:val="clear" w:color="000000" w:fill="FFFFFF"/>
            <w:vAlign w:val="center"/>
          </w:tcPr>
          <w:p w14:paraId="60DB5DFA"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p>
        </w:tc>
        <w:tc>
          <w:tcPr>
            <w:tcW w:w="3543" w:type="dxa"/>
            <w:vMerge/>
            <w:vAlign w:val="center"/>
            <w:hideMark/>
          </w:tcPr>
          <w:p w14:paraId="5AB12067"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5834EE6D" w14:textId="77777777" w:rsidR="003E38E5" w:rsidRPr="004B0F87" w:rsidRDefault="003E38E5" w:rsidP="007F74F7">
            <w:pPr>
              <w:spacing w:after="0" w:line="240" w:lineRule="auto"/>
              <w:rPr>
                <w:rFonts w:ascii="Times New Roman" w:eastAsia="Times New Roman" w:hAnsi="Times New Roman" w:cs="Times New Roman"/>
                <w:color w:val="000000"/>
                <w:lang w:val="en-US" w:eastAsia="ru-RU"/>
              </w:rPr>
            </w:pPr>
            <w:r w:rsidRPr="00434FF8">
              <w:rPr>
                <w:rFonts w:ascii="Times New Roman" w:eastAsia="Times New Roman" w:hAnsi="Times New Roman" w:cs="Times New Roman"/>
                <w:color w:val="000000"/>
                <w:lang w:eastAsia="ru-RU"/>
              </w:rPr>
              <w:t>грузовой</w:t>
            </w:r>
            <w:r w:rsidRPr="00434FF8">
              <w:rPr>
                <w:rFonts w:ascii="Times New Roman" w:eastAsia="Times New Roman" w:hAnsi="Times New Roman" w:cs="Times New Roman"/>
                <w:color w:val="000000"/>
                <w:lang w:val="en-US" w:eastAsia="ru-RU"/>
              </w:rPr>
              <w:t xml:space="preserve"> </w:t>
            </w:r>
            <w:r w:rsidRPr="00434FF8">
              <w:rPr>
                <w:rFonts w:ascii="Times New Roman" w:eastAsia="Times New Roman" w:hAnsi="Times New Roman" w:cs="Times New Roman"/>
                <w:color w:val="000000"/>
                <w:lang w:eastAsia="ru-RU"/>
              </w:rPr>
              <w:t>фургон</w:t>
            </w:r>
            <w:r w:rsidRPr="00434FF8">
              <w:rPr>
                <w:rFonts w:ascii="Times New Roman" w:eastAsia="Times New Roman" w:hAnsi="Times New Roman" w:cs="Times New Roman"/>
                <w:color w:val="000000"/>
                <w:lang w:val="en-US" w:eastAsia="ru-RU"/>
              </w:rPr>
              <w:t xml:space="preserve"> GAZELLE NEXT A32R32 - </w:t>
            </w:r>
            <w:r w:rsidRPr="004B0F87">
              <w:rPr>
                <w:rFonts w:ascii="Times New Roman" w:eastAsia="Times New Roman" w:hAnsi="Times New Roman" w:cs="Times New Roman"/>
                <w:color w:val="000000"/>
                <w:lang w:val="en-US" w:eastAsia="ru-RU"/>
              </w:rPr>
              <w:t>1</w:t>
            </w:r>
          </w:p>
        </w:tc>
      </w:tr>
      <w:tr w:rsidR="000F0D76" w:rsidRPr="00434FF8" w14:paraId="3582DFF3" w14:textId="77777777" w:rsidTr="000F0D76">
        <w:trPr>
          <w:trHeight w:val="20"/>
        </w:trPr>
        <w:tc>
          <w:tcPr>
            <w:tcW w:w="568" w:type="dxa"/>
            <w:shd w:val="clear" w:color="000000" w:fill="FFFFFF"/>
            <w:vAlign w:val="center"/>
          </w:tcPr>
          <w:p w14:paraId="32CDF627"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w:t>
            </w:r>
          </w:p>
        </w:tc>
        <w:tc>
          <w:tcPr>
            <w:tcW w:w="3543" w:type="dxa"/>
            <w:vMerge/>
            <w:vAlign w:val="center"/>
            <w:hideMark/>
          </w:tcPr>
          <w:p w14:paraId="2268F7E2"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2FFA6F0C"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 xml:space="preserve">грузовой седельный тягач КАМАЗ М1946 - </w:t>
            </w:r>
            <w:r>
              <w:rPr>
                <w:rFonts w:ascii="Times New Roman" w:eastAsia="Times New Roman" w:hAnsi="Times New Roman" w:cs="Times New Roman"/>
                <w:color w:val="000000"/>
                <w:lang w:eastAsia="ru-RU"/>
              </w:rPr>
              <w:t>7</w:t>
            </w:r>
          </w:p>
        </w:tc>
      </w:tr>
      <w:tr w:rsidR="000F0D76" w:rsidRPr="00434FF8" w14:paraId="50A9C2FB" w14:textId="77777777" w:rsidTr="000F0D76">
        <w:trPr>
          <w:trHeight w:val="20"/>
        </w:trPr>
        <w:tc>
          <w:tcPr>
            <w:tcW w:w="568" w:type="dxa"/>
            <w:shd w:val="clear" w:color="000000" w:fill="FFFFFF"/>
            <w:vAlign w:val="center"/>
          </w:tcPr>
          <w:p w14:paraId="78D636C7"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c>
          <w:tcPr>
            <w:tcW w:w="3543" w:type="dxa"/>
            <w:vMerge/>
            <w:vAlign w:val="center"/>
            <w:hideMark/>
          </w:tcPr>
          <w:p w14:paraId="4D0077C3"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25FF5D44"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прицеп 994273 - 1</w:t>
            </w:r>
          </w:p>
        </w:tc>
      </w:tr>
      <w:tr w:rsidR="000F0D76" w:rsidRPr="00434FF8" w14:paraId="551D03A1" w14:textId="77777777" w:rsidTr="000F0D76">
        <w:trPr>
          <w:trHeight w:val="779"/>
        </w:trPr>
        <w:tc>
          <w:tcPr>
            <w:tcW w:w="568" w:type="dxa"/>
            <w:shd w:val="clear" w:color="000000" w:fill="FFFFFF"/>
            <w:vAlign w:val="center"/>
          </w:tcPr>
          <w:p w14:paraId="1BAA09C0"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543" w:type="dxa"/>
            <w:vMerge w:val="restart"/>
            <w:shd w:val="clear" w:color="000000" w:fill="FFFFFF"/>
            <w:vAlign w:val="center"/>
            <w:hideMark/>
          </w:tcPr>
          <w:p w14:paraId="6544DA2C"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 xml:space="preserve">Землеройная техника - </w:t>
            </w:r>
            <w:r>
              <w:rPr>
                <w:rFonts w:ascii="Times New Roman" w:eastAsia="Times New Roman" w:hAnsi="Times New Roman" w:cs="Times New Roman"/>
                <w:b/>
                <w:bCs/>
                <w:color w:val="000000"/>
                <w:lang w:eastAsia="ru-RU"/>
              </w:rPr>
              <w:t>2</w:t>
            </w:r>
            <w:r w:rsidRPr="00434FF8">
              <w:rPr>
                <w:rFonts w:ascii="Times New Roman" w:eastAsia="Times New Roman" w:hAnsi="Times New Roman" w:cs="Times New Roman"/>
                <w:b/>
                <w:bCs/>
                <w:color w:val="000000"/>
                <w:lang w:eastAsia="ru-RU"/>
              </w:rPr>
              <w:t xml:space="preserve"> ед.</w:t>
            </w:r>
          </w:p>
        </w:tc>
        <w:tc>
          <w:tcPr>
            <w:tcW w:w="5812" w:type="dxa"/>
            <w:shd w:val="clear" w:color="000000" w:fill="FFFFFF"/>
            <w:vAlign w:val="center"/>
          </w:tcPr>
          <w:p w14:paraId="1D72B882"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экскаватор колесный гидравлический HITACHI ZX 180, емк.ковша 0,6 м3, макс. рад. копания 8,8 м, макс.глубина копания 5,4 м - 1</w:t>
            </w:r>
          </w:p>
        </w:tc>
      </w:tr>
      <w:tr w:rsidR="000F0D76" w:rsidRPr="00434FF8" w14:paraId="4B76B599" w14:textId="77777777" w:rsidTr="000F0D76">
        <w:trPr>
          <w:trHeight w:val="20"/>
        </w:trPr>
        <w:tc>
          <w:tcPr>
            <w:tcW w:w="568" w:type="dxa"/>
            <w:shd w:val="clear" w:color="000000" w:fill="FFFFFF"/>
            <w:vAlign w:val="center"/>
            <w:hideMark/>
          </w:tcPr>
          <w:p w14:paraId="55211E5D"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543" w:type="dxa"/>
            <w:vMerge/>
            <w:vAlign w:val="center"/>
            <w:hideMark/>
          </w:tcPr>
          <w:p w14:paraId="7296BEAF"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1C1E24CE"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гусеничный экскаватор Hitachi ZX180LCN-3 - 1</w:t>
            </w:r>
          </w:p>
        </w:tc>
      </w:tr>
      <w:tr w:rsidR="000F0D76" w:rsidRPr="00434FF8" w14:paraId="3347E549" w14:textId="77777777" w:rsidTr="000F0D76">
        <w:trPr>
          <w:trHeight w:val="516"/>
        </w:trPr>
        <w:tc>
          <w:tcPr>
            <w:tcW w:w="568" w:type="dxa"/>
            <w:shd w:val="clear" w:color="000000" w:fill="FFFFFF"/>
            <w:vAlign w:val="center"/>
          </w:tcPr>
          <w:p w14:paraId="2421825B"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543" w:type="dxa"/>
            <w:vMerge w:val="restart"/>
            <w:shd w:val="clear" w:color="000000" w:fill="FFFFFF"/>
            <w:vAlign w:val="center"/>
            <w:hideMark/>
          </w:tcPr>
          <w:p w14:paraId="34929362"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Автокраны - 2 ед.</w:t>
            </w:r>
          </w:p>
        </w:tc>
        <w:tc>
          <w:tcPr>
            <w:tcW w:w="5812" w:type="dxa"/>
            <w:shd w:val="clear" w:color="000000" w:fill="FFFFFF"/>
            <w:vAlign w:val="center"/>
          </w:tcPr>
          <w:p w14:paraId="762CE486"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кран автомобильный КС-5576Б на шасси МАЗ-630303 (г/п 32т), Lстр.тел. 30,7 м - 1</w:t>
            </w:r>
          </w:p>
        </w:tc>
      </w:tr>
      <w:tr w:rsidR="000F0D76" w:rsidRPr="00434FF8" w14:paraId="6F204BB2" w14:textId="77777777" w:rsidTr="000F0D76">
        <w:trPr>
          <w:trHeight w:val="20"/>
        </w:trPr>
        <w:tc>
          <w:tcPr>
            <w:tcW w:w="568" w:type="dxa"/>
            <w:shd w:val="clear" w:color="000000" w:fill="FFFFFF"/>
            <w:vAlign w:val="center"/>
            <w:hideMark/>
          </w:tcPr>
          <w:p w14:paraId="6833FE0E"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543" w:type="dxa"/>
            <w:vMerge/>
            <w:vAlign w:val="center"/>
            <w:hideMark/>
          </w:tcPr>
          <w:p w14:paraId="2DA64570"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tcPr>
          <w:p w14:paraId="5EC2B82C"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A7AA2">
              <w:rPr>
                <w:bCs/>
              </w:rPr>
              <w:t>Автокран, г/п 50 т</w:t>
            </w:r>
            <w:r>
              <w:rPr>
                <w:bCs/>
              </w:rPr>
              <w:t xml:space="preserve"> </w:t>
            </w:r>
            <w:r w:rsidRPr="00D84FC1">
              <w:rPr>
                <w:bCs/>
              </w:rPr>
              <w:t>КС-65717</w:t>
            </w:r>
            <w:r>
              <w:rPr>
                <w:bCs/>
              </w:rPr>
              <w:t>-1</w:t>
            </w:r>
          </w:p>
        </w:tc>
      </w:tr>
      <w:tr w:rsidR="000F0D76" w:rsidRPr="00434FF8" w14:paraId="573FEB13" w14:textId="77777777" w:rsidTr="000F0D76">
        <w:trPr>
          <w:trHeight w:val="20"/>
        </w:trPr>
        <w:tc>
          <w:tcPr>
            <w:tcW w:w="568" w:type="dxa"/>
            <w:shd w:val="clear" w:color="000000" w:fill="FFFFFF"/>
            <w:vAlign w:val="center"/>
            <w:hideMark/>
          </w:tcPr>
          <w:p w14:paraId="4504D217"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1.</w:t>
            </w:r>
          </w:p>
        </w:tc>
        <w:tc>
          <w:tcPr>
            <w:tcW w:w="3543" w:type="dxa"/>
            <w:vMerge w:val="restart"/>
            <w:shd w:val="clear" w:color="000000" w:fill="FFFFFF"/>
            <w:vAlign w:val="center"/>
            <w:hideMark/>
          </w:tcPr>
          <w:p w14:paraId="64FCA1E2"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 xml:space="preserve">Машины аварийно-восстановительных работ - </w:t>
            </w:r>
            <w:r>
              <w:rPr>
                <w:rFonts w:ascii="Times New Roman" w:eastAsia="Times New Roman" w:hAnsi="Times New Roman" w:cs="Times New Roman"/>
                <w:b/>
                <w:bCs/>
                <w:color w:val="000000"/>
                <w:lang w:eastAsia="ru-RU"/>
              </w:rPr>
              <w:t>9</w:t>
            </w:r>
            <w:r w:rsidRPr="00434FF8">
              <w:rPr>
                <w:rFonts w:ascii="Times New Roman" w:eastAsia="Times New Roman" w:hAnsi="Times New Roman" w:cs="Times New Roman"/>
                <w:b/>
                <w:bCs/>
                <w:color w:val="000000"/>
                <w:lang w:eastAsia="ru-RU"/>
              </w:rPr>
              <w:t xml:space="preserve"> ед.</w:t>
            </w:r>
          </w:p>
        </w:tc>
        <w:tc>
          <w:tcPr>
            <w:tcW w:w="5812" w:type="dxa"/>
            <w:shd w:val="clear" w:color="000000" w:fill="FFFFFF"/>
            <w:vAlign w:val="center"/>
            <w:hideMark/>
          </w:tcPr>
          <w:p w14:paraId="4ADB39A9"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 xml:space="preserve">автомобиль КАМАЗ-39384Р МАВР с краном-манипулятором (г/п 2,0 т) - </w:t>
            </w:r>
            <w:r>
              <w:rPr>
                <w:rFonts w:ascii="Times New Roman" w:eastAsia="Times New Roman" w:hAnsi="Times New Roman" w:cs="Times New Roman"/>
                <w:color w:val="000000"/>
                <w:lang w:eastAsia="ru-RU"/>
              </w:rPr>
              <w:t>1</w:t>
            </w:r>
          </w:p>
        </w:tc>
      </w:tr>
      <w:tr w:rsidR="000F0D76" w:rsidRPr="00434FF8" w14:paraId="23256B3A" w14:textId="77777777" w:rsidTr="000F0D76">
        <w:trPr>
          <w:trHeight w:val="20"/>
        </w:trPr>
        <w:tc>
          <w:tcPr>
            <w:tcW w:w="568" w:type="dxa"/>
            <w:shd w:val="clear" w:color="000000" w:fill="FFFFFF"/>
            <w:vAlign w:val="center"/>
            <w:hideMark/>
          </w:tcPr>
          <w:p w14:paraId="4A2A1A35"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2.</w:t>
            </w:r>
          </w:p>
        </w:tc>
        <w:tc>
          <w:tcPr>
            <w:tcW w:w="3543" w:type="dxa"/>
            <w:vMerge/>
            <w:vAlign w:val="center"/>
            <w:hideMark/>
          </w:tcPr>
          <w:p w14:paraId="4C3C4915"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3FCC7EB3"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 xml:space="preserve">автомобиль ГАЗ-2705 "Газель", грузовой фургон, цельнометаллический (7 мест) - </w:t>
            </w:r>
            <w:r>
              <w:rPr>
                <w:rFonts w:ascii="Times New Roman" w:eastAsia="Times New Roman" w:hAnsi="Times New Roman" w:cs="Times New Roman"/>
                <w:color w:val="000000"/>
                <w:lang w:eastAsia="ru-RU"/>
              </w:rPr>
              <w:t>2</w:t>
            </w:r>
            <w:r w:rsidRPr="00434FF8">
              <w:rPr>
                <w:rFonts w:ascii="Times New Roman" w:eastAsia="Times New Roman" w:hAnsi="Times New Roman" w:cs="Times New Roman"/>
                <w:color w:val="000000"/>
                <w:lang w:eastAsia="ru-RU"/>
              </w:rPr>
              <w:t xml:space="preserve"> </w:t>
            </w:r>
          </w:p>
        </w:tc>
      </w:tr>
      <w:tr w:rsidR="000F0D76" w:rsidRPr="00434FF8" w14:paraId="59CB782C" w14:textId="77777777" w:rsidTr="000F0D76">
        <w:trPr>
          <w:trHeight w:val="20"/>
        </w:trPr>
        <w:tc>
          <w:tcPr>
            <w:tcW w:w="568" w:type="dxa"/>
            <w:shd w:val="clear" w:color="000000" w:fill="FFFFFF"/>
            <w:vAlign w:val="center"/>
            <w:hideMark/>
          </w:tcPr>
          <w:p w14:paraId="6D8F4D82"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3.</w:t>
            </w:r>
          </w:p>
        </w:tc>
        <w:tc>
          <w:tcPr>
            <w:tcW w:w="3543" w:type="dxa"/>
            <w:vMerge/>
            <w:vAlign w:val="center"/>
            <w:hideMark/>
          </w:tcPr>
          <w:p w14:paraId="2D9D7255"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0C37F555"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 xml:space="preserve">бортовой грузовой автомобиль КАМАЗ-43118, 2784LW c краном–манипулятором TADANO 503 (г/п 3,1т) - </w:t>
            </w:r>
            <w:r>
              <w:rPr>
                <w:rFonts w:ascii="Times New Roman" w:eastAsia="Times New Roman" w:hAnsi="Times New Roman" w:cs="Times New Roman"/>
                <w:color w:val="000000"/>
                <w:lang w:eastAsia="ru-RU"/>
              </w:rPr>
              <w:t>1</w:t>
            </w:r>
          </w:p>
        </w:tc>
      </w:tr>
      <w:tr w:rsidR="000F0D76" w:rsidRPr="00434FF8" w14:paraId="06140593" w14:textId="77777777" w:rsidTr="000F0D76">
        <w:trPr>
          <w:trHeight w:val="20"/>
        </w:trPr>
        <w:tc>
          <w:tcPr>
            <w:tcW w:w="568" w:type="dxa"/>
            <w:shd w:val="clear" w:color="000000" w:fill="FFFFFF"/>
            <w:vAlign w:val="center"/>
            <w:hideMark/>
          </w:tcPr>
          <w:p w14:paraId="6DCE15F6"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4.</w:t>
            </w:r>
          </w:p>
        </w:tc>
        <w:tc>
          <w:tcPr>
            <w:tcW w:w="3543" w:type="dxa"/>
            <w:vMerge/>
            <w:vAlign w:val="center"/>
            <w:hideMark/>
          </w:tcPr>
          <w:p w14:paraId="162D6060"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65D70CD4"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 xml:space="preserve">кран-манипулятор автомобильный 390206 (г/п 3,0т) - </w:t>
            </w:r>
            <w:r>
              <w:rPr>
                <w:rFonts w:ascii="Times New Roman" w:eastAsia="Times New Roman" w:hAnsi="Times New Roman" w:cs="Times New Roman"/>
                <w:color w:val="000000"/>
                <w:lang w:eastAsia="ru-RU"/>
              </w:rPr>
              <w:t>1</w:t>
            </w:r>
          </w:p>
        </w:tc>
      </w:tr>
      <w:tr w:rsidR="000F0D76" w:rsidRPr="00434FF8" w14:paraId="254A8642" w14:textId="77777777" w:rsidTr="000F0D76">
        <w:trPr>
          <w:trHeight w:val="20"/>
        </w:trPr>
        <w:tc>
          <w:tcPr>
            <w:tcW w:w="568" w:type="dxa"/>
            <w:shd w:val="clear" w:color="000000" w:fill="FFFFFF"/>
            <w:vAlign w:val="center"/>
            <w:hideMark/>
          </w:tcPr>
          <w:p w14:paraId="492682BD"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5.</w:t>
            </w:r>
          </w:p>
        </w:tc>
        <w:tc>
          <w:tcPr>
            <w:tcW w:w="3543" w:type="dxa"/>
            <w:vMerge/>
            <w:vAlign w:val="center"/>
            <w:hideMark/>
          </w:tcPr>
          <w:p w14:paraId="65725830"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6EAE06DF"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автомобиль грузовой ГАЗ-C42R33 (г/п 4,55т) - 2</w:t>
            </w:r>
          </w:p>
        </w:tc>
      </w:tr>
      <w:tr w:rsidR="000F0D76" w:rsidRPr="004E50D4" w14:paraId="79E44DA6" w14:textId="77777777" w:rsidTr="000F0D76">
        <w:trPr>
          <w:trHeight w:val="20"/>
        </w:trPr>
        <w:tc>
          <w:tcPr>
            <w:tcW w:w="568" w:type="dxa"/>
            <w:shd w:val="clear" w:color="000000" w:fill="FFFFFF"/>
            <w:vAlign w:val="center"/>
            <w:hideMark/>
          </w:tcPr>
          <w:p w14:paraId="370D6586"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6.</w:t>
            </w:r>
          </w:p>
        </w:tc>
        <w:tc>
          <w:tcPr>
            <w:tcW w:w="3543" w:type="dxa"/>
            <w:vMerge/>
            <w:vAlign w:val="center"/>
            <w:hideMark/>
          </w:tcPr>
          <w:p w14:paraId="17FC8D77"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4ECBC228"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машина аварийная (тип специальный) 797919 (ДКТ-410.1) на базе КАМАЗ с насосной установкой - 1</w:t>
            </w:r>
          </w:p>
        </w:tc>
      </w:tr>
      <w:tr w:rsidR="000F0D76" w:rsidRPr="004E50D4" w14:paraId="30F130E7" w14:textId="77777777" w:rsidTr="000F0D76">
        <w:trPr>
          <w:trHeight w:val="20"/>
        </w:trPr>
        <w:tc>
          <w:tcPr>
            <w:tcW w:w="568" w:type="dxa"/>
            <w:shd w:val="clear" w:color="000000" w:fill="FFFFFF"/>
            <w:vAlign w:val="center"/>
            <w:hideMark/>
          </w:tcPr>
          <w:p w14:paraId="4683C055"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7.</w:t>
            </w:r>
          </w:p>
        </w:tc>
        <w:tc>
          <w:tcPr>
            <w:tcW w:w="3543" w:type="dxa"/>
            <w:vMerge/>
            <w:vAlign w:val="center"/>
            <w:hideMark/>
          </w:tcPr>
          <w:p w14:paraId="47764D6D"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2085328E"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автомобиль 62К00 специальный, с краном-манипулятором - 1</w:t>
            </w:r>
          </w:p>
        </w:tc>
      </w:tr>
      <w:tr w:rsidR="000F0D76" w:rsidRPr="004E50D4" w14:paraId="5C61ED0F" w14:textId="77777777" w:rsidTr="000F0D76">
        <w:trPr>
          <w:trHeight w:val="779"/>
        </w:trPr>
        <w:tc>
          <w:tcPr>
            <w:tcW w:w="568" w:type="dxa"/>
            <w:vAlign w:val="center"/>
          </w:tcPr>
          <w:p w14:paraId="2FEDD40D"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543" w:type="dxa"/>
            <w:vMerge w:val="restart"/>
            <w:vAlign w:val="center"/>
            <w:hideMark/>
          </w:tcPr>
          <w:p w14:paraId="51ECD129" w14:textId="77777777" w:rsidR="003E38E5" w:rsidRPr="004E50D4" w:rsidRDefault="003E38E5" w:rsidP="007F74F7">
            <w:pPr>
              <w:spacing w:after="0" w:line="240" w:lineRule="auto"/>
              <w:jc w:val="center"/>
              <w:rPr>
                <w:rFonts w:ascii="Times New Roman" w:eastAsia="Times New Roman" w:hAnsi="Times New Roman" w:cs="Times New Roman"/>
                <w:b/>
                <w:bCs/>
                <w:color w:val="000000"/>
                <w:lang w:eastAsia="ru-RU"/>
              </w:rPr>
            </w:pPr>
            <w:r w:rsidRPr="004E50D4">
              <w:rPr>
                <w:rFonts w:ascii="Times New Roman" w:eastAsia="Times New Roman" w:hAnsi="Times New Roman" w:cs="Times New Roman"/>
                <w:b/>
                <w:bCs/>
                <w:color w:val="000000"/>
                <w:lang w:eastAsia="ru-RU"/>
              </w:rPr>
              <w:t xml:space="preserve">Автоцистерны для доставки питьевой воды, участок инженерного обеспечения - </w:t>
            </w:r>
            <w:r>
              <w:rPr>
                <w:rFonts w:ascii="Times New Roman" w:eastAsia="Times New Roman" w:hAnsi="Times New Roman" w:cs="Times New Roman"/>
                <w:b/>
                <w:bCs/>
                <w:color w:val="000000"/>
                <w:lang w:eastAsia="ru-RU"/>
              </w:rPr>
              <w:t>3</w:t>
            </w:r>
            <w:r w:rsidRPr="004E50D4">
              <w:rPr>
                <w:rFonts w:ascii="Times New Roman" w:eastAsia="Times New Roman" w:hAnsi="Times New Roman" w:cs="Times New Roman"/>
                <w:b/>
                <w:bCs/>
                <w:color w:val="000000"/>
                <w:lang w:eastAsia="ru-RU"/>
              </w:rPr>
              <w:t xml:space="preserve"> ед</w:t>
            </w:r>
          </w:p>
        </w:tc>
        <w:tc>
          <w:tcPr>
            <w:tcW w:w="5812" w:type="dxa"/>
            <w:vAlign w:val="center"/>
          </w:tcPr>
          <w:p w14:paraId="0520F4F4"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 xml:space="preserve">автоцистерна 5675К2-20 на шасси КАМАЗ, емк. – 8м3 - </w:t>
            </w:r>
            <w:r>
              <w:rPr>
                <w:rFonts w:ascii="Times New Roman" w:eastAsia="Times New Roman" w:hAnsi="Times New Roman" w:cs="Times New Roman"/>
                <w:color w:val="000000"/>
                <w:lang w:eastAsia="ru-RU"/>
              </w:rPr>
              <w:t>2</w:t>
            </w:r>
          </w:p>
        </w:tc>
      </w:tr>
      <w:tr w:rsidR="000F0D76" w:rsidRPr="004E50D4" w14:paraId="08DE678C" w14:textId="77777777" w:rsidTr="000F0D76">
        <w:trPr>
          <w:trHeight w:val="20"/>
        </w:trPr>
        <w:tc>
          <w:tcPr>
            <w:tcW w:w="568" w:type="dxa"/>
            <w:vAlign w:val="center"/>
            <w:hideMark/>
          </w:tcPr>
          <w:p w14:paraId="33D05009"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4E50D4">
              <w:rPr>
                <w:rFonts w:ascii="Times New Roman" w:eastAsia="Times New Roman" w:hAnsi="Times New Roman" w:cs="Times New Roman"/>
                <w:color w:val="000000"/>
                <w:lang w:eastAsia="ru-RU"/>
              </w:rPr>
              <w:t>.</w:t>
            </w:r>
          </w:p>
        </w:tc>
        <w:tc>
          <w:tcPr>
            <w:tcW w:w="3543" w:type="dxa"/>
            <w:vMerge/>
            <w:vAlign w:val="center"/>
            <w:hideMark/>
          </w:tcPr>
          <w:p w14:paraId="599B3F36"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vAlign w:val="center"/>
            <w:hideMark/>
          </w:tcPr>
          <w:p w14:paraId="33D4E192"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автоцистерна 28243Т на шасси ГАЗ-C41R33, емк. – 4 м3 - 1</w:t>
            </w:r>
          </w:p>
        </w:tc>
      </w:tr>
      <w:tr w:rsidR="000F0D76" w:rsidRPr="004E50D4" w14:paraId="3FD84E19" w14:textId="77777777" w:rsidTr="000F0D76">
        <w:trPr>
          <w:trHeight w:val="20"/>
        </w:trPr>
        <w:tc>
          <w:tcPr>
            <w:tcW w:w="568" w:type="dxa"/>
            <w:shd w:val="clear" w:color="000000" w:fill="FFFFFF"/>
            <w:vAlign w:val="center"/>
            <w:hideMark/>
          </w:tcPr>
          <w:p w14:paraId="5737209A"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1.</w:t>
            </w:r>
          </w:p>
        </w:tc>
        <w:tc>
          <w:tcPr>
            <w:tcW w:w="3543" w:type="dxa"/>
            <w:vMerge w:val="restart"/>
            <w:shd w:val="clear" w:color="000000" w:fill="FFFFFF"/>
            <w:vAlign w:val="center"/>
            <w:hideMark/>
          </w:tcPr>
          <w:p w14:paraId="78EA9D5E" w14:textId="77777777" w:rsidR="003E38E5" w:rsidRPr="004E50D4" w:rsidRDefault="003E38E5" w:rsidP="007F74F7">
            <w:pPr>
              <w:spacing w:after="0" w:line="240" w:lineRule="auto"/>
              <w:jc w:val="center"/>
              <w:rPr>
                <w:rFonts w:ascii="Times New Roman" w:eastAsia="Times New Roman" w:hAnsi="Times New Roman" w:cs="Times New Roman"/>
                <w:b/>
                <w:bCs/>
                <w:color w:val="000000"/>
                <w:lang w:eastAsia="ru-RU"/>
              </w:rPr>
            </w:pPr>
            <w:r w:rsidRPr="004E50D4">
              <w:rPr>
                <w:rFonts w:ascii="Times New Roman" w:eastAsia="Times New Roman" w:hAnsi="Times New Roman" w:cs="Times New Roman"/>
                <w:b/>
                <w:bCs/>
                <w:color w:val="000000"/>
                <w:lang w:eastAsia="ru-RU"/>
              </w:rPr>
              <w:t>Транспорт для размещения рабочего персонала, участок АВР - 2 ед.</w:t>
            </w:r>
          </w:p>
        </w:tc>
        <w:tc>
          <w:tcPr>
            <w:tcW w:w="5812" w:type="dxa"/>
            <w:shd w:val="clear" w:color="000000" w:fill="FFFFFF"/>
            <w:vAlign w:val="center"/>
            <w:hideMark/>
          </w:tcPr>
          <w:p w14:paraId="5BA40ECA"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 xml:space="preserve">автомобиль-фургон КАМАЗ-5796 «Мобильный жилой комплекс» - 1 </w:t>
            </w:r>
          </w:p>
        </w:tc>
      </w:tr>
      <w:tr w:rsidR="000F0D76" w:rsidRPr="004E50D4" w14:paraId="7178FFBD" w14:textId="77777777" w:rsidTr="000F0D76">
        <w:trPr>
          <w:trHeight w:val="20"/>
        </w:trPr>
        <w:tc>
          <w:tcPr>
            <w:tcW w:w="568" w:type="dxa"/>
            <w:shd w:val="clear" w:color="000000" w:fill="FFFFFF"/>
            <w:vAlign w:val="center"/>
            <w:hideMark/>
          </w:tcPr>
          <w:p w14:paraId="6838F271"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2.</w:t>
            </w:r>
          </w:p>
        </w:tc>
        <w:tc>
          <w:tcPr>
            <w:tcW w:w="3543" w:type="dxa"/>
            <w:vMerge/>
            <w:vAlign w:val="center"/>
            <w:hideMark/>
          </w:tcPr>
          <w:p w14:paraId="6BB9BF53"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4FEDD108"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автомобиль-фургон КАМАЗ, специальный - 1</w:t>
            </w:r>
          </w:p>
        </w:tc>
      </w:tr>
      <w:tr w:rsidR="003E38E5" w:rsidRPr="004E50D4" w14:paraId="44B4BE3E" w14:textId="77777777" w:rsidTr="000F0D76">
        <w:trPr>
          <w:trHeight w:val="20"/>
        </w:trPr>
        <w:tc>
          <w:tcPr>
            <w:tcW w:w="9923" w:type="dxa"/>
            <w:gridSpan w:val="3"/>
            <w:vAlign w:val="center"/>
            <w:hideMark/>
          </w:tcPr>
          <w:p w14:paraId="49F7DBB6"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II. СПЕЦИАЛИЗИРОВАННОЕ ОБОРУДОВАНИЕ</w:t>
            </w:r>
          </w:p>
        </w:tc>
      </w:tr>
      <w:tr w:rsidR="000F0D76" w:rsidRPr="004E50D4" w14:paraId="038756FF" w14:textId="77777777" w:rsidTr="000F0D76">
        <w:trPr>
          <w:trHeight w:val="20"/>
        </w:trPr>
        <w:tc>
          <w:tcPr>
            <w:tcW w:w="568" w:type="dxa"/>
            <w:vAlign w:val="center"/>
            <w:hideMark/>
          </w:tcPr>
          <w:p w14:paraId="64F3244B"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1.</w:t>
            </w:r>
          </w:p>
        </w:tc>
        <w:tc>
          <w:tcPr>
            <w:tcW w:w="3543" w:type="dxa"/>
            <w:vMerge w:val="restart"/>
            <w:shd w:val="clear" w:color="000000" w:fill="FFFFFF"/>
            <w:vAlign w:val="center"/>
            <w:hideMark/>
          </w:tcPr>
          <w:p w14:paraId="5EC42DEE" w14:textId="77777777" w:rsidR="003E38E5" w:rsidRPr="004E50D4" w:rsidRDefault="003E38E5" w:rsidP="007F74F7">
            <w:pPr>
              <w:spacing w:after="0" w:line="240" w:lineRule="auto"/>
              <w:jc w:val="center"/>
              <w:rPr>
                <w:rFonts w:ascii="Times New Roman" w:eastAsia="Times New Roman" w:hAnsi="Times New Roman" w:cs="Times New Roman"/>
                <w:b/>
                <w:bCs/>
                <w:color w:val="000000"/>
                <w:lang w:eastAsia="ru-RU"/>
              </w:rPr>
            </w:pPr>
            <w:r w:rsidRPr="004E50D4">
              <w:rPr>
                <w:rFonts w:ascii="Times New Roman" w:eastAsia="Times New Roman" w:hAnsi="Times New Roman" w:cs="Times New Roman"/>
                <w:b/>
                <w:bCs/>
                <w:color w:val="000000"/>
                <w:lang w:eastAsia="ru-RU"/>
              </w:rPr>
              <w:t xml:space="preserve">Котельные, теплогенераторы (ТЭХ) </w:t>
            </w:r>
            <w:r w:rsidRPr="004E50D4">
              <w:rPr>
                <w:rFonts w:ascii="Times New Roman" w:eastAsia="Times New Roman" w:hAnsi="Times New Roman" w:cs="Times New Roman"/>
                <w:b/>
                <w:bCs/>
                <w:color w:val="000000"/>
                <w:lang w:eastAsia="ru-RU"/>
              </w:rPr>
              <w:br/>
              <w:t>- 122 ед.</w:t>
            </w:r>
          </w:p>
        </w:tc>
        <w:tc>
          <w:tcPr>
            <w:tcW w:w="5812" w:type="dxa"/>
            <w:shd w:val="clear" w:color="000000" w:fill="FFFFFF"/>
            <w:vAlign w:val="center"/>
            <w:hideMark/>
          </w:tcPr>
          <w:p w14:paraId="2722F7C0"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 xml:space="preserve">блочно-модульная котельная 2 МВт (1,72 Гкал/ч), Q 115 м3/ч, H=30м) - 2  </w:t>
            </w:r>
          </w:p>
        </w:tc>
      </w:tr>
      <w:tr w:rsidR="000F0D76" w:rsidRPr="004E50D4" w14:paraId="7F828321" w14:textId="77777777" w:rsidTr="000F0D76">
        <w:trPr>
          <w:trHeight w:val="20"/>
        </w:trPr>
        <w:tc>
          <w:tcPr>
            <w:tcW w:w="568" w:type="dxa"/>
            <w:vAlign w:val="center"/>
            <w:hideMark/>
          </w:tcPr>
          <w:p w14:paraId="7A212ABB"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2.</w:t>
            </w:r>
          </w:p>
        </w:tc>
        <w:tc>
          <w:tcPr>
            <w:tcW w:w="3543" w:type="dxa"/>
            <w:vMerge/>
            <w:vAlign w:val="center"/>
            <w:hideMark/>
          </w:tcPr>
          <w:p w14:paraId="65714DAE"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46BDEEE4"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блочно-модульная котельная 1 МВт (0,86 Гкал/ч), Q 90м3/ч, H 27м) - 1</w:t>
            </w:r>
          </w:p>
        </w:tc>
      </w:tr>
      <w:tr w:rsidR="000F0D76" w:rsidRPr="004E50D4" w14:paraId="475ABBE4" w14:textId="77777777" w:rsidTr="000F0D76">
        <w:trPr>
          <w:trHeight w:val="20"/>
        </w:trPr>
        <w:tc>
          <w:tcPr>
            <w:tcW w:w="568" w:type="dxa"/>
            <w:vAlign w:val="center"/>
            <w:hideMark/>
          </w:tcPr>
          <w:p w14:paraId="4CED952E"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3.</w:t>
            </w:r>
          </w:p>
        </w:tc>
        <w:tc>
          <w:tcPr>
            <w:tcW w:w="3543" w:type="dxa"/>
            <w:vMerge/>
            <w:vAlign w:val="center"/>
            <w:hideMark/>
          </w:tcPr>
          <w:p w14:paraId="5180D9DB"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57327FB9"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блочно-модульная котельная БМК-2МВт - 17</w:t>
            </w:r>
          </w:p>
        </w:tc>
      </w:tr>
      <w:tr w:rsidR="000F0D76" w:rsidRPr="004E50D4" w14:paraId="4D264139" w14:textId="77777777" w:rsidTr="000F0D76">
        <w:trPr>
          <w:trHeight w:val="20"/>
        </w:trPr>
        <w:tc>
          <w:tcPr>
            <w:tcW w:w="568" w:type="dxa"/>
            <w:vAlign w:val="center"/>
            <w:hideMark/>
          </w:tcPr>
          <w:p w14:paraId="7EE6F1F1"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3543" w:type="dxa"/>
            <w:vMerge/>
            <w:vAlign w:val="center"/>
            <w:hideMark/>
          </w:tcPr>
          <w:p w14:paraId="7CDC9BC4"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365099BA"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парогенератор 60 кВт, Q 80 кг/ч - 1</w:t>
            </w:r>
          </w:p>
        </w:tc>
      </w:tr>
      <w:tr w:rsidR="000F0D76" w:rsidRPr="004E50D4" w14:paraId="5132807A" w14:textId="77777777" w:rsidTr="000F0D76">
        <w:trPr>
          <w:trHeight w:val="20"/>
        </w:trPr>
        <w:tc>
          <w:tcPr>
            <w:tcW w:w="568" w:type="dxa"/>
            <w:vAlign w:val="center"/>
            <w:hideMark/>
          </w:tcPr>
          <w:p w14:paraId="4FA0FA94"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5</w:t>
            </w:r>
          </w:p>
        </w:tc>
        <w:tc>
          <w:tcPr>
            <w:tcW w:w="3543" w:type="dxa"/>
            <w:vMerge/>
            <w:vAlign w:val="center"/>
            <w:hideMark/>
          </w:tcPr>
          <w:p w14:paraId="6DB9D58E"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0D42A7F8"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аппарат высокого давления с подогревом Kranzle Therm 870 41.340 - 1</w:t>
            </w:r>
          </w:p>
        </w:tc>
      </w:tr>
      <w:tr w:rsidR="000F0D76" w:rsidRPr="004E50D4" w14:paraId="7EEDB00A" w14:textId="77777777" w:rsidTr="000F0D76">
        <w:trPr>
          <w:trHeight w:val="20"/>
        </w:trPr>
        <w:tc>
          <w:tcPr>
            <w:tcW w:w="568" w:type="dxa"/>
            <w:vAlign w:val="center"/>
            <w:hideMark/>
          </w:tcPr>
          <w:p w14:paraId="1977A8AE"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r w:rsidRPr="004E50D4">
              <w:rPr>
                <w:rFonts w:ascii="Times New Roman" w:eastAsia="Times New Roman" w:hAnsi="Times New Roman" w:cs="Times New Roman"/>
                <w:color w:val="000000"/>
                <w:lang w:eastAsia="ru-RU"/>
              </w:rPr>
              <w:t>.</w:t>
            </w:r>
          </w:p>
        </w:tc>
        <w:tc>
          <w:tcPr>
            <w:tcW w:w="3543" w:type="dxa"/>
            <w:vMerge/>
            <w:vAlign w:val="center"/>
            <w:hideMark/>
          </w:tcPr>
          <w:p w14:paraId="1E8EE551"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6B00208D"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тепловая газовая пушка 12 кВт - 20</w:t>
            </w:r>
          </w:p>
        </w:tc>
      </w:tr>
      <w:tr w:rsidR="000F0D76" w:rsidRPr="004E50D4" w14:paraId="7534800A" w14:textId="77777777" w:rsidTr="000F0D76">
        <w:trPr>
          <w:trHeight w:val="20"/>
        </w:trPr>
        <w:tc>
          <w:tcPr>
            <w:tcW w:w="568" w:type="dxa"/>
            <w:vAlign w:val="center"/>
            <w:hideMark/>
          </w:tcPr>
          <w:p w14:paraId="7F876258"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r w:rsidRPr="004E50D4">
              <w:rPr>
                <w:rFonts w:ascii="Times New Roman" w:eastAsia="Times New Roman" w:hAnsi="Times New Roman" w:cs="Times New Roman"/>
                <w:color w:val="000000"/>
                <w:lang w:eastAsia="ru-RU"/>
              </w:rPr>
              <w:t>.</w:t>
            </w:r>
          </w:p>
        </w:tc>
        <w:tc>
          <w:tcPr>
            <w:tcW w:w="3543" w:type="dxa"/>
            <w:vMerge/>
            <w:vAlign w:val="center"/>
            <w:hideMark/>
          </w:tcPr>
          <w:p w14:paraId="07D4CDC5"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09E6C587"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тепловая газовая пушка 20 кВт - 19</w:t>
            </w:r>
          </w:p>
        </w:tc>
      </w:tr>
      <w:tr w:rsidR="000F0D76" w:rsidRPr="004E50D4" w14:paraId="374E1AA0" w14:textId="77777777" w:rsidTr="000F0D76">
        <w:trPr>
          <w:trHeight w:val="20"/>
        </w:trPr>
        <w:tc>
          <w:tcPr>
            <w:tcW w:w="568" w:type="dxa"/>
            <w:vAlign w:val="center"/>
            <w:hideMark/>
          </w:tcPr>
          <w:p w14:paraId="7A210214"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r w:rsidRPr="004E50D4">
              <w:rPr>
                <w:rFonts w:ascii="Times New Roman" w:eastAsia="Times New Roman" w:hAnsi="Times New Roman" w:cs="Times New Roman"/>
                <w:color w:val="000000"/>
                <w:lang w:eastAsia="ru-RU"/>
              </w:rPr>
              <w:t>.</w:t>
            </w:r>
          </w:p>
        </w:tc>
        <w:tc>
          <w:tcPr>
            <w:tcW w:w="3543" w:type="dxa"/>
            <w:vMerge/>
            <w:vAlign w:val="center"/>
            <w:hideMark/>
          </w:tcPr>
          <w:p w14:paraId="5F59C29C"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118BB291"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тепловая газовая пушка 35 кВт - 20</w:t>
            </w:r>
          </w:p>
        </w:tc>
      </w:tr>
      <w:tr w:rsidR="000F0D76" w:rsidRPr="004E50D4" w14:paraId="4DE97AB7" w14:textId="77777777" w:rsidTr="000F0D76">
        <w:trPr>
          <w:trHeight w:val="20"/>
        </w:trPr>
        <w:tc>
          <w:tcPr>
            <w:tcW w:w="568" w:type="dxa"/>
            <w:vAlign w:val="center"/>
            <w:hideMark/>
          </w:tcPr>
          <w:p w14:paraId="4A603D92"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r w:rsidRPr="004E50D4">
              <w:rPr>
                <w:rFonts w:ascii="Times New Roman" w:eastAsia="Times New Roman" w:hAnsi="Times New Roman" w:cs="Times New Roman"/>
                <w:color w:val="000000"/>
                <w:lang w:eastAsia="ru-RU"/>
              </w:rPr>
              <w:t>.</w:t>
            </w:r>
          </w:p>
        </w:tc>
        <w:tc>
          <w:tcPr>
            <w:tcW w:w="3543" w:type="dxa"/>
            <w:vMerge/>
            <w:vAlign w:val="center"/>
            <w:hideMark/>
          </w:tcPr>
          <w:p w14:paraId="6926F4E2"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168D830E"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тепловая газовая пушка 55 кВт - 20</w:t>
            </w:r>
          </w:p>
        </w:tc>
      </w:tr>
      <w:tr w:rsidR="000F0D76" w:rsidRPr="004E50D4" w14:paraId="5D117C47" w14:textId="77777777" w:rsidTr="000F0D76">
        <w:trPr>
          <w:trHeight w:val="20"/>
        </w:trPr>
        <w:tc>
          <w:tcPr>
            <w:tcW w:w="568" w:type="dxa"/>
            <w:vAlign w:val="center"/>
            <w:hideMark/>
          </w:tcPr>
          <w:p w14:paraId="11159507"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0</w:t>
            </w:r>
            <w:r w:rsidRPr="004E50D4">
              <w:rPr>
                <w:rFonts w:ascii="Times New Roman" w:eastAsia="Times New Roman" w:hAnsi="Times New Roman" w:cs="Times New Roman"/>
                <w:color w:val="000000"/>
                <w:lang w:eastAsia="ru-RU"/>
              </w:rPr>
              <w:t>.</w:t>
            </w:r>
          </w:p>
        </w:tc>
        <w:tc>
          <w:tcPr>
            <w:tcW w:w="3543" w:type="dxa"/>
            <w:vMerge/>
            <w:vAlign w:val="center"/>
            <w:hideMark/>
          </w:tcPr>
          <w:p w14:paraId="0402D928"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7C517C10"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тепловая газовая пушка 80 кВт - 20</w:t>
            </w:r>
          </w:p>
        </w:tc>
      </w:tr>
      <w:tr w:rsidR="000F0D76" w:rsidRPr="004E50D4" w14:paraId="4F055885" w14:textId="77777777" w:rsidTr="000F0D76">
        <w:trPr>
          <w:trHeight w:val="20"/>
        </w:trPr>
        <w:tc>
          <w:tcPr>
            <w:tcW w:w="568" w:type="dxa"/>
            <w:vAlign w:val="center"/>
            <w:hideMark/>
          </w:tcPr>
          <w:p w14:paraId="02D9A369"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1</w:t>
            </w:r>
            <w:r w:rsidRPr="004E50D4">
              <w:rPr>
                <w:rFonts w:ascii="Times New Roman" w:eastAsia="Times New Roman" w:hAnsi="Times New Roman" w:cs="Times New Roman"/>
                <w:color w:val="000000"/>
                <w:lang w:eastAsia="ru-RU"/>
              </w:rPr>
              <w:t>.</w:t>
            </w:r>
          </w:p>
        </w:tc>
        <w:tc>
          <w:tcPr>
            <w:tcW w:w="3543" w:type="dxa"/>
            <w:vMerge/>
            <w:vAlign w:val="center"/>
            <w:hideMark/>
          </w:tcPr>
          <w:p w14:paraId="725EB108"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35BA8176"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Прицеп с парогенератором КВ057350 - 1</w:t>
            </w:r>
          </w:p>
        </w:tc>
      </w:tr>
      <w:tr w:rsidR="000F0D76" w:rsidRPr="004E50D4" w14:paraId="4A341986" w14:textId="77777777" w:rsidTr="000F0D76">
        <w:trPr>
          <w:trHeight w:val="20"/>
        </w:trPr>
        <w:tc>
          <w:tcPr>
            <w:tcW w:w="568" w:type="dxa"/>
            <w:vAlign w:val="center"/>
            <w:hideMark/>
          </w:tcPr>
          <w:p w14:paraId="1B21B931"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1.</w:t>
            </w:r>
          </w:p>
        </w:tc>
        <w:tc>
          <w:tcPr>
            <w:tcW w:w="3543" w:type="dxa"/>
            <w:vMerge w:val="restart"/>
            <w:shd w:val="clear" w:color="000000" w:fill="FFFFFF"/>
            <w:vAlign w:val="center"/>
            <w:hideMark/>
          </w:tcPr>
          <w:p w14:paraId="77CA3C3A" w14:textId="77777777" w:rsidR="003E38E5" w:rsidRPr="004E50D4" w:rsidRDefault="003E38E5" w:rsidP="007F74F7">
            <w:pPr>
              <w:spacing w:after="0" w:line="240" w:lineRule="auto"/>
              <w:jc w:val="center"/>
              <w:rPr>
                <w:rFonts w:ascii="Times New Roman" w:eastAsia="Times New Roman" w:hAnsi="Times New Roman" w:cs="Times New Roman"/>
                <w:b/>
                <w:bCs/>
                <w:color w:val="000000"/>
                <w:lang w:eastAsia="ru-RU"/>
              </w:rPr>
            </w:pPr>
            <w:r w:rsidRPr="004E50D4">
              <w:rPr>
                <w:rFonts w:ascii="Times New Roman" w:eastAsia="Times New Roman" w:hAnsi="Times New Roman" w:cs="Times New Roman"/>
                <w:b/>
                <w:bCs/>
                <w:color w:val="000000"/>
                <w:lang w:eastAsia="ru-RU"/>
              </w:rPr>
              <w:t xml:space="preserve">Электростанции (электрогенераторы) </w:t>
            </w:r>
            <w:r w:rsidRPr="004E50D4">
              <w:rPr>
                <w:rFonts w:ascii="Times New Roman" w:eastAsia="Times New Roman" w:hAnsi="Times New Roman" w:cs="Times New Roman"/>
                <w:b/>
                <w:bCs/>
                <w:color w:val="000000"/>
                <w:lang w:eastAsia="ru-RU"/>
              </w:rPr>
              <w:br/>
              <w:t>- 32 ед.</w:t>
            </w:r>
          </w:p>
        </w:tc>
        <w:tc>
          <w:tcPr>
            <w:tcW w:w="5812" w:type="dxa"/>
            <w:shd w:val="clear" w:color="000000" w:fill="FFFFFF"/>
            <w:vAlign w:val="center"/>
            <w:hideMark/>
          </w:tcPr>
          <w:p w14:paraId="24757C73"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электростанция 100 кВт - 2</w:t>
            </w:r>
          </w:p>
        </w:tc>
      </w:tr>
      <w:tr w:rsidR="000F0D76" w:rsidRPr="004E50D4" w14:paraId="354F76D7" w14:textId="77777777" w:rsidTr="000F0D76">
        <w:trPr>
          <w:trHeight w:val="20"/>
        </w:trPr>
        <w:tc>
          <w:tcPr>
            <w:tcW w:w="568" w:type="dxa"/>
            <w:vAlign w:val="center"/>
            <w:hideMark/>
          </w:tcPr>
          <w:p w14:paraId="4BC40A09"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2.</w:t>
            </w:r>
          </w:p>
        </w:tc>
        <w:tc>
          <w:tcPr>
            <w:tcW w:w="3543" w:type="dxa"/>
            <w:vMerge/>
            <w:vAlign w:val="center"/>
            <w:hideMark/>
          </w:tcPr>
          <w:p w14:paraId="3AC1EBBD"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3C7D7DCA"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электростанция АД-100-Т400-1Р, 100 кВт, (в погодозащитном капоте) - 2</w:t>
            </w:r>
          </w:p>
        </w:tc>
      </w:tr>
      <w:tr w:rsidR="000F0D76" w:rsidRPr="004E50D4" w14:paraId="1FEE46A1" w14:textId="77777777" w:rsidTr="000F0D76">
        <w:trPr>
          <w:trHeight w:val="20"/>
        </w:trPr>
        <w:tc>
          <w:tcPr>
            <w:tcW w:w="568" w:type="dxa"/>
            <w:vAlign w:val="center"/>
            <w:hideMark/>
          </w:tcPr>
          <w:p w14:paraId="448EE262"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3.</w:t>
            </w:r>
          </w:p>
        </w:tc>
        <w:tc>
          <w:tcPr>
            <w:tcW w:w="3543" w:type="dxa"/>
            <w:vMerge/>
            <w:vAlign w:val="center"/>
            <w:hideMark/>
          </w:tcPr>
          <w:p w14:paraId="388F9FFF"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78F9BDAB"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передвижная электростанция Камминз C550D 400 кВт - 2</w:t>
            </w:r>
          </w:p>
        </w:tc>
      </w:tr>
      <w:tr w:rsidR="000F0D76" w:rsidRPr="00434FF8" w14:paraId="41EC9761" w14:textId="77777777" w:rsidTr="000F0D76">
        <w:trPr>
          <w:trHeight w:val="20"/>
        </w:trPr>
        <w:tc>
          <w:tcPr>
            <w:tcW w:w="568" w:type="dxa"/>
            <w:vAlign w:val="center"/>
            <w:hideMark/>
          </w:tcPr>
          <w:p w14:paraId="13184B8F"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4.</w:t>
            </w:r>
          </w:p>
        </w:tc>
        <w:tc>
          <w:tcPr>
            <w:tcW w:w="3543" w:type="dxa"/>
            <w:vMerge/>
            <w:vAlign w:val="center"/>
            <w:hideMark/>
          </w:tcPr>
          <w:p w14:paraId="261761DA"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6A11A4CF"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дизельная генераторная установка SDMO-220 220 кВт в контейнере - 1</w:t>
            </w:r>
          </w:p>
        </w:tc>
      </w:tr>
      <w:tr w:rsidR="000F0D76" w:rsidRPr="004E50D4" w14:paraId="799F45D2" w14:textId="77777777" w:rsidTr="000F0D76">
        <w:trPr>
          <w:trHeight w:val="20"/>
        </w:trPr>
        <w:tc>
          <w:tcPr>
            <w:tcW w:w="568" w:type="dxa"/>
            <w:vAlign w:val="center"/>
            <w:hideMark/>
          </w:tcPr>
          <w:p w14:paraId="2C783995"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5.</w:t>
            </w:r>
          </w:p>
        </w:tc>
        <w:tc>
          <w:tcPr>
            <w:tcW w:w="3543" w:type="dxa"/>
            <w:vMerge/>
            <w:vAlign w:val="center"/>
            <w:hideMark/>
          </w:tcPr>
          <w:p w14:paraId="1B45DEB3"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627D3D23"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электростанция АД-200-Т400-1Р, 200 кВт, (в погодозащитном капоте) - 2</w:t>
            </w:r>
          </w:p>
        </w:tc>
      </w:tr>
      <w:tr w:rsidR="000F0D76" w:rsidRPr="004E50D4" w14:paraId="2F92336C" w14:textId="77777777" w:rsidTr="000F0D76">
        <w:trPr>
          <w:trHeight w:val="20"/>
        </w:trPr>
        <w:tc>
          <w:tcPr>
            <w:tcW w:w="568" w:type="dxa"/>
            <w:vAlign w:val="center"/>
            <w:hideMark/>
          </w:tcPr>
          <w:p w14:paraId="6E468EE2"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6.</w:t>
            </w:r>
          </w:p>
        </w:tc>
        <w:tc>
          <w:tcPr>
            <w:tcW w:w="3543" w:type="dxa"/>
            <w:vMerge/>
            <w:vAlign w:val="center"/>
            <w:hideMark/>
          </w:tcPr>
          <w:p w14:paraId="23E46F36"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0D8B2EE1"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электростанция АД-50-Т400-1Р, 50 кВт, (в погодозащитном капоте) - 9</w:t>
            </w:r>
          </w:p>
        </w:tc>
      </w:tr>
      <w:tr w:rsidR="000F0D76" w:rsidRPr="004E50D4" w14:paraId="770AFC43" w14:textId="77777777" w:rsidTr="000F0D76">
        <w:trPr>
          <w:trHeight w:val="20"/>
        </w:trPr>
        <w:tc>
          <w:tcPr>
            <w:tcW w:w="568" w:type="dxa"/>
            <w:vAlign w:val="center"/>
            <w:hideMark/>
          </w:tcPr>
          <w:p w14:paraId="16CB8D3B"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7.</w:t>
            </w:r>
          </w:p>
        </w:tc>
        <w:tc>
          <w:tcPr>
            <w:tcW w:w="3543" w:type="dxa"/>
            <w:vMerge/>
            <w:vAlign w:val="center"/>
            <w:hideMark/>
          </w:tcPr>
          <w:p w14:paraId="19F5BF7E"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03BFFAF3"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электростанция Onis Visa, модель Р500 (400 кВт/500кВА), 400 кВт, (в погодозащитном капоте) - 1</w:t>
            </w:r>
          </w:p>
        </w:tc>
      </w:tr>
      <w:tr w:rsidR="000F0D76" w:rsidRPr="004E50D4" w14:paraId="688E7AB8" w14:textId="77777777" w:rsidTr="000F0D76">
        <w:trPr>
          <w:trHeight w:val="20"/>
        </w:trPr>
        <w:tc>
          <w:tcPr>
            <w:tcW w:w="568" w:type="dxa"/>
            <w:vAlign w:val="center"/>
            <w:hideMark/>
          </w:tcPr>
          <w:p w14:paraId="7B7C9B2F"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8.</w:t>
            </w:r>
          </w:p>
        </w:tc>
        <w:tc>
          <w:tcPr>
            <w:tcW w:w="3543" w:type="dxa"/>
            <w:vMerge/>
            <w:vAlign w:val="center"/>
            <w:hideMark/>
          </w:tcPr>
          <w:p w14:paraId="765A5C39"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0390E42E"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дизельная генераторная установка AKSA AD700 в защитном контейнере (560кВт, 380В) - 1</w:t>
            </w:r>
          </w:p>
        </w:tc>
      </w:tr>
      <w:tr w:rsidR="000F0D76" w:rsidRPr="004E50D4" w14:paraId="6E052778" w14:textId="77777777" w:rsidTr="000F0D76">
        <w:trPr>
          <w:trHeight w:val="20"/>
        </w:trPr>
        <w:tc>
          <w:tcPr>
            <w:tcW w:w="568" w:type="dxa"/>
            <w:vAlign w:val="center"/>
            <w:hideMark/>
          </w:tcPr>
          <w:p w14:paraId="3D06E605"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9.</w:t>
            </w:r>
          </w:p>
        </w:tc>
        <w:tc>
          <w:tcPr>
            <w:tcW w:w="3543" w:type="dxa"/>
            <w:vMerge/>
            <w:vAlign w:val="center"/>
            <w:hideMark/>
          </w:tcPr>
          <w:p w14:paraId="4CB32D59"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10DF9FE1"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дизельная генераторная установка (200 кВт) АД-200С-Т400 - 3</w:t>
            </w:r>
          </w:p>
        </w:tc>
      </w:tr>
      <w:tr w:rsidR="000F0D76" w:rsidRPr="004E50D4" w14:paraId="3DFB7364" w14:textId="77777777" w:rsidTr="000F0D76">
        <w:trPr>
          <w:trHeight w:val="20"/>
        </w:trPr>
        <w:tc>
          <w:tcPr>
            <w:tcW w:w="568" w:type="dxa"/>
            <w:vAlign w:val="center"/>
            <w:hideMark/>
          </w:tcPr>
          <w:p w14:paraId="56C8114A"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10.</w:t>
            </w:r>
          </w:p>
        </w:tc>
        <w:tc>
          <w:tcPr>
            <w:tcW w:w="3543" w:type="dxa"/>
            <w:vMerge/>
            <w:vAlign w:val="center"/>
            <w:hideMark/>
          </w:tcPr>
          <w:p w14:paraId="544C36E6"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0AE2E86E"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дизельная генераторная установка (100 кВт) АД-100С-Т400 BS 7500 AES - 6</w:t>
            </w:r>
          </w:p>
        </w:tc>
      </w:tr>
      <w:tr w:rsidR="000F0D76" w:rsidRPr="004E50D4" w14:paraId="27C45315" w14:textId="77777777" w:rsidTr="000F0D76">
        <w:trPr>
          <w:trHeight w:val="20"/>
        </w:trPr>
        <w:tc>
          <w:tcPr>
            <w:tcW w:w="568" w:type="dxa"/>
            <w:vAlign w:val="center"/>
            <w:hideMark/>
          </w:tcPr>
          <w:p w14:paraId="72869C57"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11.</w:t>
            </w:r>
          </w:p>
        </w:tc>
        <w:tc>
          <w:tcPr>
            <w:tcW w:w="3543" w:type="dxa"/>
            <w:vMerge/>
            <w:vAlign w:val="center"/>
            <w:hideMark/>
          </w:tcPr>
          <w:p w14:paraId="3128ADB7"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009D25EB"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электростанция бензиновая FUBAG - 3</w:t>
            </w:r>
          </w:p>
        </w:tc>
      </w:tr>
      <w:tr w:rsidR="000F0D76" w:rsidRPr="004E50D4" w14:paraId="6FEDA9F0" w14:textId="77777777" w:rsidTr="000F0D76">
        <w:trPr>
          <w:trHeight w:val="20"/>
        </w:trPr>
        <w:tc>
          <w:tcPr>
            <w:tcW w:w="568" w:type="dxa"/>
            <w:vAlign w:val="center"/>
            <w:hideMark/>
          </w:tcPr>
          <w:p w14:paraId="31B414A3"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1.</w:t>
            </w:r>
          </w:p>
        </w:tc>
        <w:tc>
          <w:tcPr>
            <w:tcW w:w="3543" w:type="dxa"/>
            <w:vMerge w:val="restart"/>
            <w:shd w:val="clear" w:color="000000" w:fill="FFFFFF"/>
            <w:vAlign w:val="center"/>
            <w:hideMark/>
          </w:tcPr>
          <w:p w14:paraId="6488858B" w14:textId="77777777" w:rsidR="003E38E5" w:rsidRPr="004E50D4" w:rsidRDefault="003E38E5" w:rsidP="007F74F7">
            <w:pPr>
              <w:spacing w:after="0" w:line="240" w:lineRule="auto"/>
              <w:jc w:val="center"/>
              <w:rPr>
                <w:rFonts w:ascii="Times New Roman" w:eastAsia="Times New Roman" w:hAnsi="Times New Roman" w:cs="Times New Roman"/>
                <w:b/>
                <w:bCs/>
                <w:color w:val="000000"/>
                <w:lang w:eastAsia="ru-RU"/>
              </w:rPr>
            </w:pPr>
            <w:r w:rsidRPr="004E50D4">
              <w:rPr>
                <w:rFonts w:ascii="Times New Roman" w:eastAsia="Times New Roman" w:hAnsi="Times New Roman" w:cs="Times New Roman"/>
                <w:b/>
                <w:bCs/>
                <w:color w:val="000000"/>
                <w:lang w:eastAsia="ru-RU"/>
              </w:rPr>
              <w:t>Трассотечепоисковое оборудование и приборы - 6 ед.</w:t>
            </w:r>
          </w:p>
        </w:tc>
        <w:tc>
          <w:tcPr>
            <w:tcW w:w="5812" w:type="dxa"/>
            <w:shd w:val="clear" w:color="000000" w:fill="FFFFFF"/>
            <w:vAlign w:val="center"/>
            <w:hideMark/>
          </w:tcPr>
          <w:p w14:paraId="64782343"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генератор трассировочный «Успех-АТГ-515.60» - 1</w:t>
            </w:r>
          </w:p>
        </w:tc>
      </w:tr>
      <w:tr w:rsidR="000F0D76" w:rsidRPr="004E50D4" w14:paraId="6F8BA6D5" w14:textId="77777777" w:rsidTr="000F0D76">
        <w:trPr>
          <w:trHeight w:val="20"/>
        </w:trPr>
        <w:tc>
          <w:tcPr>
            <w:tcW w:w="568" w:type="dxa"/>
            <w:vAlign w:val="center"/>
            <w:hideMark/>
          </w:tcPr>
          <w:p w14:paraId="0B9D4BE9"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2.</w:t>
            </w:r>
          </w:p>
        </w:tc>
        <w:tc>
          <w:tcPr>
            <w:tcW w:w="3543" w:type="dxa"/>
            <w:vMerge/>
            <w:vAlign w:val="center"/>
            <w:hideMark/>
          </w:tcPr>
          <w:p w14:paraId="2C75D687"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3FB3CB51"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тепловизор testo882 (0560 0882) - 1</w:t>
            </w:r>
          </w:p>
        </w:tc>
      </w:tr>
      <w:tr w:rsidR="000F0D76" w:rsidRPr="004E50D4" w14:paraId="0CF7C2AF" w14:textId="77777777" w:rsidTr="000F0D76">
        <w:trPr>
          <w:trHeight w:val="20"/>
        </w:trPr>
        <w:tc>
          <w:tcPr>
            <w:tcW w:w="568" w:type="dxa"/>
            <w:vAlign w:val="center"/>
            <w:hideMark/>
          </w:tcPr>
          <w:p w14:paraId="5B8C335C"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3.</w:t>
            </w:r>
          </w:p>
        </w:tc>
        <w:tc>
          <w:tcPr>
            <w:tcW w:w="3543" w:type="dxa"/>
            <w:vMerge/>
            <w:vAlign w:val="center"/>
            <w:hideMark/>
          </w:tcPr>
          <w:p w14:paraId="2C9B4589"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5BC76EF0"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комплект специальный течетрассопоисковый (коррелятор)  Аquascan 610 Laptop - 1</w:t>
            </w:r>
          </w:p>
        </w:tc>
      </w:tr>
      <w:tr w:rsidR="000F0D76" w:rsidRPr="004E50D4" w14:paraId="73A0D102" w14:textId="77777777" w:rsidTr="000F0D76">
        <w:trPr>
          <w:trHeight w:val="20"/>
        </w:trPr>
        <w:tc>
          <w:tcPr>
            <w:tcW w:w="568" w:type="dxa"/>
            <w:vAlign w:val="center"/>
            <w:hideMark/>
          </w:tcPr>
          <w:p w14:paraId="17F470B8"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4.</w:t>
            </w:r>
          </w:p>
        </w:tc>
        <w:tc>
          <w:tcPr>
            <w:tcW w:w="3543" w:type="dxa"/>
            <w:vMerge/>
            <w:vAlign w:val="center"/>
            <w:hideMark/>
          </w:tcPr>
          <w:p w14:paraId="1794FEB7"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49FC6AFA"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Оборудование для телеинспекции трубопроводов диаметром от 135 мм до 1600 мм RAUSCH Mobile Pro -1</w:t>
            </w:r>
          </w:p>
        </w:tc>
      </w:tr>
      <w:tr w:rsidR="000F0D76" w:rsidRPr="004E50D4" w14:paraId="2B32A76D" w14:textId="77777777" w:rsidTr="000F0D76">
        <w:trPr>
          <w:trHeight w:val="20"/>
        </w:trPr>
        <w:tc>
          <w:tcPr>
            <w:tcW w:w="568" w:type="dxa"/>
            <w:vAlign w:val="center"/>
            <w:hideMark/>
          </w:tcPr>
          <w:p w14:paraId="7B7F31E9"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5.</w:t>
            </w:r>
          </w:p>
        </w:tc>
        <w:tc>
          <w:tcPr>
            <w:tcW w:w="3543" w:type="dxa"/>
            <w:vMerge/>
            <w:vAlign w:val="center"/>
            <w:hideMark/>
          </w:tcPr>
          <w:p w14:paraId="59AA9EF8"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01A17C85"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корреляционный течеискатель ИСКОР-219Д - 1</w:t>
            </w:r>
          </w:p>
        </w:tc>
      </w:tr>
      <w:tr w:rsidR="000F0D76" w:rsidRPr="004E50D4" w14:paraId="5B506A58" w14:textId="77777777" w:rsidTr="000F0D76">
        <w:trPr>
          <w:trHeight w:val="20"/>
        </w:trPr>
        <w:tc>
          <w:tcPr>
            <w:tcW w:w="568" w:type="dxa"/>
            <w:vAlign w:val="center"/>
            <w:hideMark/>
          </w:tcPr>
          <w:p w14:paraId="514DC169"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3543" w:type="dxa"/>
            <w:vMerge/>
            <w:vAlign w:val="center"/>
            <w:hideMark/>
          </w:tcPr>
          <w:p w14:paraId="2F01C30F"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71A4D370"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переносной четырехдетекторный газоанализатор КОЛИОН-1В-27 - 1</w:t>
            </w:r>
          </w:p>
        </w:tc>
      </w:tr>
      <w:tr w:rsidR="000F0D76" w:rsidRPr="004E50D4" w14:paraId="715272CF" w14:textId="77777777" w:rsidTr="000F0D76">
        <w:trPr>
          <w:trHeight w:val="20"/>
        </w:trPr>
        <w:tc>
          <w:tcPr>
            <w:tcW w:w="568" w:type="dxa"/>
            <w:vAlign w:val="center"/>
            <w:hideMark/>
          </w:tcPr>
          <w:p w14:paraId="370C9925"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1.</w:t>
            </w:r>
          </w:p>
        </w:tc>
        <w:tc>
          <w:tcPr>
            <w:tcW w:w="3543" w:type="dxa"/>
            <w:vMerge w:val="restart"/>
            <w:shd w:val="clear" w:color="000000" w:fill="FFFFFF"/>
            <w:vAlign w:val="center"/>
            <w:hideMark/>
          </w:tcPr>
          <w:p w14:paraId="795BFED9" w14:textId="77777777" w:rsidR="003E38E5" w:rsidRPr="004E50D4" w:rsidRDefault="003E38E5" w:rsidP="007F74F7">
            <w:pPr>
              <w:spacing w:after="0" w:line="240" w:lineRule="auto"/>
              <w:jc w:val="center"/>
              <w:rPr>
                <w:rFonts w:ascii="Times New Roman" w:eastAsia="Times New Roman" w:hAnsi="Times New Roman" w:cs="Times New Roman"/>
                <w:b/>
                <w:bCs/>
                <w:color w:val="000000"/>
                <w:lang w:eastAsia="ru-RU"/>
              </w:rPr>
            </w:pPr>
            <w:r w:rsidRPr="004E50D4">
              <w:rPr>
                <w:rFonts w:ascii="Times New Roman" w:eastAsia="Times New Roman" w:hAnsi="Times New Roman" w:cs="Times New Roman"/>
                <w:b/>
                <w:bCs/>
                <w:color w:val="000000"/>
                <w:lang w:eastAsia="ru-RU"/>
              </w:rPr>
              <w:t xml:space="preserve">Откачивающая техника, оборудование </w:t>
            </w:r>
            <w:r w:rsidRPr="004E50D4">
              <w:rPr>
                <w:rFonts w:ascii="Times New Roman" w:eastAsia="Times New Roman" w:hAnsi="Times New Roman" w:cs="Times New Roman"/>
                <w:b/>
                <w:bCs/>
                <w:color w:val="000000"/>
                <w:lang w:eastAsia="ru-RU"/>
              </w:rPr>
              <w:br/>
              <w:t>- 23 ед.</w:t>
            </w:r>
          </w:p>
        </w:tc>
        <w:tc>
          <w:tcPr>
            <w:tcW w:w="5812" w:type="dxa"/>
            <w:shd w:val="clear" w:color="000000" w:fill="FFFFFF"/>
            <w:vAlign w:val="center"/>
          </w:tcPr>
          <w:p w14:paraId="594CC5F0"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дизельная насосная станция ДНС-450/140 «ПОТОК», до 400м3/ч - 6</w:t>
            </w:r>
          </w:p>
        </w:tc>
      </w:tr>
      <w:tr w:rsidR="000F0D76" w:rsidRPr="004E50D4" w14:paraId="5FB084DA" w14:textId="77777777" w:rsidTr="000F0D76">
        <w:trPr>
          <w:trHeight w:val="20"/>
        </w:trPr>
        <w:tc>
          <w:tcPr>
            <w:tcW w:w="568" w:type="dxa"/>
            <w:vAlign w:val="center"/>
            <w:hideMark/>
          </w:tcPr>
          <w:p w14:paraId="030B5B40"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2.</w:t>
            </w:r>
          </w:p>
        </w:tc>
        <w:tc>
          <w:tcPr>
            <w:tcW w:w="3543" w:type="dxa"/>
            <w:vMerge/>
            <w:vAlign w:val="center"/>
            <w:hideMark/>
          </w:tcPr>
          <w:p w14:paraId="65B85707"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vAlign w:val="bottom"/>
          </w:tcPr>
          <w:p w14:paraId="6BEF8AE6"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ДКТ 410</w:t>
            </w:r>
            <w:r>
              <w:rPr>
                <w:rFonts w:ascii="Times New Roman" w:eastAsia="Times New Roman" w:hAnsi="Times New Roman" w:cs="Times New Roman"/>
                <w:color w:val="000000"/>
                <w:lang w:eastAsia="ru-RU"/>
              </w:rPr>
              <w:t>-1</w:t>
            </w:r>
          </w:p>
        </w:tc>
      </w:tr>
      <w:tr w:rsidR="000F0D76" w:rsidRPr="004E50D4" w14:paraId="5D542C21" w14:textId="77777777" w:rsidTr="000F0D76">
        <w:trPr>
          <w:trHeight w:val="20"/>
        </w:trPr>
        <w:tc>
          <w:tcPr>
            <w:tcW w:w="568" w:type="dxa"/>
            <w:vAlign w:val="center"/>
            <w:hideMark/>
          </w:tcPr>
          <w:p w14:paraId="11E57D3C"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3.</w:t>
            </w:r>
          </w:p>
        </w:tc>
        <w:tc>
          <w:tcPr>
            <w:tcW w:w="3543" w:type="dxa"/>
            <w:vMerge/>
            <w:vAlign w:val="center"/>
            <w:hideMark/>
          </w:tcPr>
          <w:p w14:paraId="2C0218B3"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vAlign w:val="bottom"/>
          </w:tcPr>
          <w:p w14:paraId="677A63D1"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ДКТ 410</w:t>
            </w:r>
            <w:r>
              <w:rPr>
                <w:rFonts w:ascii="Times New Roman" w:eastAsia="Times New Roman" w:hAnsi="Times New Roman" w:cs="Times New Roman"/>
                <w:color w:val="000000"/>
                <w:lang w:eastAsia="ru-RU"/>
              </w:rPr>
              <w:t>-1</w:t>
            </w:r>
          </w:p>
        </w:tc>
      </w:tr>
      <w:tr w:rsidR="000F0D76" w:rsidRPr="004E50D4" w14:paraId="030AC14E" w14:textId="77777777" w:rsidTr="000F0D76">
        <w:trPr>
          <w:trHeight w:val="20"/>
        </w:trPr>
        <w:tc>
          <w:tcPr>
            <w:tcW w:w="568" w:type="dxa"/>
            <w:vAlign w:val="center"/>
            <w:hideMark/>
          </w:tcPr>
          <w:p w14:paraId="012DDAB7"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4.</w:t>
            </w:r>
          </w:p>
        </w:tc>
        <w:tc>
          <w:tcPr>
            <w:tcW w:w="3543" w:type="dxa"/>
            <w:vMerge/>
            <w:vAlign w:val="center"/>
            <w:hideMark/>
          </w:tcPr>
          <w:p w14:paraId="572C4119"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bottom"/>
          </w:tcPr>
          <w:p w14:paraId="57CA32C6"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DNS.SHP-2 T800</w:t>
            </w:r>
            <w:r>
              <w:rPr>
                <w:rFonts w:ascii="Times New Roman" w:eastAsia="Times New Roman" w:hAnsi="Times New Roman" w:cs="Times New Roman"/>
                <w:color w:val="000000"/>
                <w:lang w:eastAsia="ru-RU"/>
              </w:rPr>
              <w:t>-1</w:t>
            </w:r>
          </w:p>
        </w:tc>
      </w:tr>
      <w:tr w:rsidR="000F0D76" w:rsidRPr="004E50D4" w14:paraId="4E5D662C" w14:textId="77777777" w:rsidTr="000F0D76">
        <w:trPr>
          <w:trHeight w:val="20"/>
        </w:trPr>
        <w:tc>
          <w:tcPr>
            <w:tcW w:w="568" w:type="dxa"/>
            <w:vAlign w:val="center"/>
            <w:hideMark/>
          </w:tcPr>
          <w:p w14:paraId="4EA68BFA"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5.</w:t>
            </w:r>
          </w:p>
        </w:tc>
        <w:tc>
          <w:tcPr>
            <w:tcW w:w="3543" w:type="dxa"/>
            <w:vMerge/>
            <w:vAlign w:val="center"/>
            <w:hideMark/>
          </w:tcPr>
          <w:p w14:paraId="6654C9F7"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bottom"/>
          </w:tcPr>
          <w:p w14:paraId="5DD4F8E6"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DNS.SHP-2 T800</w:t>
            </w:r>
            <w:r>
              <w:rPr>
                <w:rFonts w:ascii="Times New Roman" w:eastAsia="Times New Roman" w:hAnsi="Times New Roman" w:cs="Times New Roman"/>
                <w:color w:val="000000"/>
                <w:lang w:eastAsia="ru-RU"/>
              </w:rPr>
              <w:t>-1</w:t>
            </w:r>
          </w:p>
        </w:tc>
      </w:tr>
      <w:tr w:rsidR="000F0D76" w:rsidRPr="004E50D4" w14:paraId="6A209007" w14:textId="77777777" w:rsidTr="000F0D76">
        <w:trPr>
          <w:trHeight w:val="20"/>
        </w:trPr>
        <w:tc>
          <w:tcPr>
            <w:tcW w:w="568" w:type="dxa"/>
            <w:vAlign w:val="center"/>
            <w:hideMark/>
          </w:tcPr>
          <w:p w14:paraId="70257EEC"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6.</w:t>
            </w:r>
          </w:p>
        </w:tc>
        <w:tc>
          <w:tcPr>
            <w:tcW w:w="3543" w:type="dxa"/>
            <w:vMerge/>
            <w:vAlign w:val="center"/>
            <w:hideMark/>
          </w:tcPr>
          <w:p w14:paraId="698314E0"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tcPr>
          <w:p w14:paraId="64C4BA00"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станция гидравлическая МСА-20 - 1</w:t>
            </w:r>
          </w:p>
        </w:tc>
      </w:tr>
      <w:tr w:rsidR="000F0D76" w:rsidRPr="004E50D4" w14:paraId="60063173" w14:textId="77777777" w:rsidTr="000F0D76">
        <w:trPr>
          <w:trHeight w:val="20"/>
        </w:trPr>
        <w:tc>
          <w:tcPr>
            <w:tcW w:w="568" w:type="dxa"/>
            <w:vAlign w:val="center"/>
            <w:hideMark/>
          </w:tcPr>
          <w:p w14:paraId="7E424A4F"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7.</w:t>
            </w:r>
          </w:p>
        </w:tc>
        <w:tc>
          <w:tcPr>
            <w:tcW w:w="3543" w:type="dxa"/>
            <w:vMerge/>
            <w:vAlign w:val="center"/>
            <w:hideMark/>
          </w:tcPr>
          <w:p w14:paraId="5029BCDF"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tcPr>
          <w:p w14:paraId="6C3FA0BC"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станция гидравлическая МСА-20х2 - 1</w:t>
            </w:r>
          </w:p>
        </w:tc>
      </w:tr>
      <w:tr w:rsidR="000F0D76" w:rsidRPr="004E50D4" w14:paraId="0C092F79" w14:textId="77777777" w:rsidTr="000F0D76">
        <w:trPr>
          <w:trHeight w:val="20"/>
        </w:trPr>
        <w:tc>
          <w:tcPr>
            <w:tcW w:w="568" w:type="dxa"/>
            <w:vAlign w:val="center"/>
            <w:hideMark/>
          </w:tcPr>
          <w:p w14:paraId="68A3EB02"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8.</w:t>
            </w:r>
          </w:p>
        </w:tc>
        <w:tc>
          <w:tcPr>
            <w:tcW w:w="3543" w:type="dxa"/>
            <w:vMerge/>
            <w:vAlign w:val="center"/>
            <w:hideMark/>
          </w:tcPr>
          <w:p w14:paraId="737B8A95"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tcPr>
          <w:p w14:paraId="658074AE"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дизельная насосная станция DNS.SHP-1 T700 - 6</w:t>
            </w:r>
          </w:p>
        </w:tc>
      </w:tr>
      <w:tr w:rsidR="000F0D76" w:rsidRPr="004E50D4" w14:paraId="7CCD051F" w14:textId="77777777" w:rsidTr="000F0D76">
        <w:trPr>
          <w:trHeight w:val="20"/>
        </w:trPr>
        <w:tc>
          <w:tcPr>
            <w:tcW w:w="568" w:type="dxa"/>
            <w:vAlign w:val="center"/>
            <w:hideMark/>
          </w:tcPr>
          <w:p w14:paraId="576EFCE3"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9.</w:t>
            </w:r>
          </w:p>
        </w:tc>
        <w:tc>
          <w:tcPr>
            <w:tcW w:w="3543" w:type="dxa"/>
            <w:vMerge/>
            <w:vAlign w:val="center"/>
            <w:hideMark/>
          </w:tcPr>
          <w:p w14:paraId="57E878B0"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tcPr>
          <w:p w14:paraId="0C6AEB2E"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дизельная мотопомпа DNS.SHP-1 T700 - 3</w:t>
            </w:r>
          </w:p>
        </w:tc>
      </w:tr>
      <w:tr w:rsidR="000F0D76" w:rsidRPr="004E50D4" w14:paraId="49FAE785" w14:textId="77777777" w:rsidTr="000F0D76">
        <w:trPr>
          <w:trHeight w:val="20"/>
        </w:trPr>
        <w:tc>
          <w:tcPr>
            <w:tcW w:w="568" w:type="dxa"/>
            <w:vAlign w:val="center"/>
            <w:hideMark/>
          </w:tcPr>
          <w:p w14:paraId="604A660E"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10.</w:t>
            </w:r>
          </w:p>
        </w:tc>
        <w:tc>
          <w:tcPr>
            <w:tcW w:w="3543" w:type="dxa"/>
            <w:vMerge/>
            <w:vAlign w:val="center"/>
            <w:hideMark/>
          </w:tcPr>
          <w:p w14:paraId="213A013A"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tcPr>
          <w:p w14:paraId="494DD540"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мотопомпа для грязной воды GTP80 CHAMPION - 1</w:t>
            </w:r>
          </w:p>
        </w:tc>
      </w:tr>
      <w:tr w:rsidR="000F0D76" w:rsidRPr="004E50D4" w14:paraId="4EB1B028" w14:textId="77777777" w:rsidTr="000F0D76">
        <w:trPr>
          <w:trHeight w:val="20"/>
        </w:trPr>
        <w:tc>
          <w:tcPr>
            <w:tcW w:w="568" w:type="dxa"/>
            <w:vAlign w:val="center"/>
            <w:hideMark/>
          </w:tcPr>
          <w:p w14:paraId="3990A90A"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r w:rsidRPr="004E50D4">
              <w:rPr>
                <w:rFonts w:ascii="Times New Roman" w:eastAsia="Times New Roman" w:hAnsi="Times New Roman" w:cs="Times New Roman"/>
                <w:color w:val="000000"/>
                <w:lang w:eastAsia="ru-RU"/>
              </w:rPr>
              <w:t>.</w:t>
            </w:r>
          </w:p>
        </w:tc>
        <w:tc>
          <w:tcPr>
            <w:tcW w:w="3543" w:type="dxa"/>
            <w:vMerge/>
            <w:vAlign w:val="center"/>
            <w:hideMark/>
          </w:tcPr>
          <w:p w14:paraId="7DB1C8A9"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tcPr>
          <w:p w14:paraId="286BE80B"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мотопомпа для чистой воды GP50 CHAMPION - 1</w:t>
            </w:r>
          </w:p>
        </w:tc>
      </w:tr>
      <w:tr w:rsidR="000F0D76" w:rsidRPr="004E50D4" w14:paraId="2E15B5CF" w14:textId="77777777" w:rsidTr="000F0D76">
        <w:trPr>
          <w:trHeight w:val="20"/>
        </w:trPr>
        <w:tc>
          <w:tcPr>
            <w:tcW w:w="568" w:type="dxa"/>
            <w:vAlign w:val="center"/>
            <w:hideMark/>
          </w:tcPr>
          <w:p w14:paraId="11BFD749"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1.</w:t>
            </w:r>
          </w:p>
        </w:tc>
        <w:tc>
          <w:tcPr>
            <w:tcW w:w="3543" w:type="dxa"/>
            <w:vMerge w:val="restart"/>
            <w:shd w:val="clear" w:color="000000" w:fill="FFFFFF"/>
            <w:vAlign w:val="center"/>
            <w:hideMark/>
          </w:tcPr>
          <w:p w14:paraId="07B2BC74" w14:textId="77777777" w:rsidR="003E38E5" w:rsidRPr="004E50D4" w:rsidRDefault="003E38E5" w:rsidP="007F74F7">
            <w:pPr>
              <w:spacing w:after="0" w:line="240" w:lineRule="auto"/>
              <w:jc w:val="center"/>
              <w:rPr>
                <w:rFonts w:ascii="Times New Roman" w:eastAsia="Times New Roman" w:hAnsi="Times New Roman" w:cs="Times New Roman"/>
                <w:b/>
                <w:bCs/>
                <w:color w:val="000000"/>
                <w:lang w:eastAsia="ru-RU"/>
              </w:rPr>
            </w:pPr>
            <w:r w:rsidRPr="004E50D4">
              <w:rPr>
                <w:rFonts w:ascii="Times New Roman" w:eastAsia="Times New Roman" w:hAnsi="Times New Roman" w:cs="Times New Roman"/>
                <w:b/>
                <w:bCs/>
                <w:color w:val="000000"/>
                <w:lang w:eastAsia="ru-RU"/>
              </w:rPr>
              <w:t>Сварочное оборудование - 14 ед.</w:t>
            </w:r>
          </w:p>
        </w:tc>
        <w:tc>
          <w:tcPr>
            <w:tcW w:w="5812" w:type="dxa"/>
            <w:shd w:val="clear" w:color="000000" w:fill="FFFFFF"/>
            <w:vAlign w:val="center"/>
            <w:hideMark/>
          </w:tcPr>
          <w:p w14:paraId="6EF452B4"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портативные, переносные:свар. генератор АСПВ 250-10/4-Т400/230  – 3 шт.;</w:t>
            </w:r>
            <w:r w:rsidRPr="004E50D4">
              <w:rPr>
                <w:rFonts w:ascii="Times New Roman" w:eastAsia="Times New Roman" w:hAnsi="Times New Roman" w:cs="Times New Roman"/>
                <w:color w:val="000000"/>
                <w:lang w:eastAsia="ru-RU"/>
              </w:rPr>
              <w:br/>
            </w:r>
          </w:p>
        </w:tc>
      </w:tr>
      <w:tr w:rsidR="000F0D76" w:rsidRPr="004E50D4" w14:paraId="407CAA19" w14:textId="77777777" w:rsidTr="000F0D76">
        <w:trPr>
          <w:trHeight w:val="20"/>
        </w:trPr>
        <w:tc>
          <w:tcPr>
            <w:tcW w:w="568" w:type="dxa"/>
            <w:vAlign w:val="center"/>
          </w:tcPr>
          <w:p w14:paraId="11EC87C4"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3543" w:type="dxa"/>
            <w:vMerge/>
            <w:vAlign w:val="center"/>
            <w:hideMark/>
          </w:tcPr>
          <w:p w14:paraId="3A211B35"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231D9227"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аппарат стыковой сварки для сварки труб ПНД от 180 до 500мм - 1</w:t>
            </w:r>
          </w:p>
        </w:tc>
      </w:tr>
      <w:tr w:rsidR="000F0D76" w:rsidRPr="004E50D4" w14:paraId="76E58923" w14:textId="77777777" w:rsidTr="000F0D76">
        <w:trPr>
          <w:trHeight w:val="20"/>
        </w:trPr>
        <w:tc>
          <w:tcPr>
            <w:tcW w:w="568" w:type="dxa"/>
            <w:vAlign w:val="center"/>
          </w:tcPr>
          <w:p w14:paraId="09966950"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3</w:t>
            </w:r>
          </w:p>
        </w:tc>
        <w:tc>
          <w:tcPr>
            <w:tcW w:w="3543" w:type="dxa"/>
            <w:vMerge/>
            <w:vAlign w:val="center"/>
            <w:hideMark/>
          </w:tcPr>
          <w:p w14:paraId="6A52C893"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04E5972F"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генератор сварочный Fubag WS 230Ds ES 838237 - 3</w:t>
            </w:r>
          </w:p>
        </w:tc>
      </w:tr>
      <w:tr w:rsidR="000F0D76" w:rsidRPr="004E50D4" w14:paraId="055C91E5" w14:textId="77777777" w:rsidTr="000F0D76">
        <w:trPr>
          <w:trHeight w:val="20"/>
        </w:trPr>
        <w:tc>
          <w:tcPr>
            <w:tcW w:w="568" w:type="dxa"/>
            <w:vAlign w:val="center"/>
          </w:tcPr>
          <w:p w14:paraId="5ECB0437"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3543" w:type="dxa"/>
            <w:vMerge/>
            <w:vAlign w:val="center"/>
            <w:hideMark/>
          </w:tcPr>
          <w:p w14:paraId="2D6D9F9A"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6190A6D1"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сварочный аппарат ТСС PRO ММА-315 - 1</w:t>
            </w:r>
          </w:p>
        </w:tc>
      </w:tr>
      <w:tr w:rsidR="000F0D76" w:rsidRPr="004E50D4" w14:paraId="06A07889" w14:textId="77777777" w:rsidTr="000F0D76">
        <w:trPr>
          <w:trHeight w:val="20"/>
        </w:trPr>
        <w:tc>
          <w:tcPr>
            <w:tcW w:w="568" w:type="dxa"/>
            <w:vAlign w:val="center"/>
          </w:tcPr>
          <w:p w14:paraId="4B55BC3B"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3543" w:type="dxa"/>
            <w:vMerge/>
            <w:vAlign w:val="center"/>
            <w:hideMark/>
          </w:tcPr>
          <w:p w14:paraId="33230C8F"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62A59DB8"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инверторный сварочный плазморез Кедр MultiCUT 400С - 1</w:t>
            </w:r>
          </w:p>
        </w:tc>
      </w:tr>
      <w:tr w:rsidR="000F0D76" w:rsidRPr="004E50D4" w14:paraId="09EDC398" w14:textId="77777777" w:rsidTr="000F0D76">
        <w:trPr>
          <w:trHeight w:val="20"/>
        </w:trPr>
        <w:tc>
          <w:tcPr>
            <w:tcW w:w="568" w:type="dxa"/>
            <w:vAlign w:val="center"/>
          </w:tcPr>
          <w:p w14:paraId="553CC755"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3543" w:type="dxa"/>
            <w:vMerge/>
            <w:vAlign w:val="center"/>
            <w:hideMark/>
          </w:tcPr>
          <w:p w14:paraId="17B7DE20"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03D127BA"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бензиновый сварочный генератор CHAMPION GW200AE - 1</w:t>
            </w:r>
          </w:p>
        </w:tc>
      </w:tr>
      <w:tr w:rsidR="000F0D76" w:rsidRPr="004E50D4" w14:paraId="34E1974E" w14:textId="77777777" w:rsidTr="000F0D76">
        <w:trPr>
          <w:trHeight w:val="20"/>
        </w:trPr>
        <w:tc>
          <w:tcPr>
            <w:tcW w:w="568" w:type="dxa"/>
            <w:vAlign w:val="center"/>
          </w:tcPr>
          <w:p w14:paraId="01755A77"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3543" w:type="dxa"/>
            <w:vMerge/>
            <w:vAlign w:val="center"/>
            <w:hideMark/>
          </w:tcPr>
          <w:p w14:paraId="0E1C3C35"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6C3E80D7"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инверторный сварочный аппарат САИ-250ПРОФ РЕСАНТА - 4</w:t>
            </w:r>
          </w:p>
        </w:tc>
      </w:tr>
      <w:tr w:rsidR="000F0D76" w:rsidRPr="004E50D4" w14:paraId="14537275" w14:textId="77777777" w:rsidTr="000F0D76">
        <w:trPr>
          <w:trHeight w:val="516"/>
        </w:trPr>
        <w:tc>
          <w:tcPr>
            <w:tcW w:w="568" w:type="dxa"/>
            <w:vAlign w:val="center"/>
            <w:hideMark/>
          </w:tcPr>
          <w:p w14:paraId="4D764973"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3543" w:type="dxa"/>
            <w:vMerge w:val="restart"/>
            <w:shd w:val="clear" w:color="000000" w:fill="FFFFFF"/>
            <w:vAlign w:val="center"/>
            <w:hideMark/>
          </w:tcPr>
          <w:p w14:paraId="4DECB0DF" w14:textId="77777777" w:rsidR="003E38E5" w:rsidRPr="004E50D4" w:rsidRDefault="003E38E5" w:rsidP="007F74F7">
            <w:pPr>
              <w:spacing w:after="0" w:line="240" w:lineRule="auto"/>
              <w:jc w:val="center"/>
              <w:rPr>
                <w:rFonts w:ascii="Times New Roman" w:eastAsia="Times New Roman" w:hAnsi="Times New Roman" w:cs="Times New Roman"/>
                <w:b/>
                <w:bCs/>
                <w:color w:val="000000"/>
                <w:lang w:eastAsia="ru-RU"/>
              </w:rPr>
            </w:pPr>
            <w:r w:rsidRPr="004E50D4">
              <w:rPr>
                <w:rFonts w:ascii="Times New Roman" w:eastAsia="Times New Roman" w:hAnsi="Times New Roman" w:cs="Times New Roman"/>
                <w:b/>
                <w:bCs/>
                <w:color w:val="000000"/>
                <w:lang w:eastAsia="ru-RU"/>
              </w:rPr>
              <w:t xml:space="preserve">Оборудование и приспособления аварийно-спасательного назначения </w:t>
            </w:r>
            <w:r w:rsidRPr="004E50D4">
              <w:rPr>
                <w:rFonts w:ascii="Times New Roman" w:eastAsia="Times New Roman" w:hAnsi="Times New Roman" w:cs="Times New Roman"/>
                <w:b/>
                <w:bCs/>
                <w:color w:val="000000"/>
                <w:lang w:eastAsia="ru-RU"/>
              </w:rPr>
              <w:br/>
              <w:t xml:space="preserve">- </w:t>
            </w:r>
            <w:r>
              <w:rPr>
                <w:rFonts w:ascii="Times New Roman" w:eastAsia="Times New Roman" w:hAnsi="Times New Roman" w:cs="Times New Roman"/>
                <w:b/>
                <w:bCs/>
                <w:color w:val="000000"/>
                <w:lang w:eastAsia="ru-RU"/>
              </w:rPr>
              <w:t>5</w:t>
            </w:r>
            <w:r w:rsidRPr="004E50D4">
              <w:rPr>
                <w:rFonts w:ascii="Times New Roman" w:eastAsia="Times New Roman" w:hAnsi="Times New Roman" w:cs="Times New Roman"/>
                <w:b/>
                <w:bCs/>
                <w:color w:val="000000"/>
                <w:lang w:eastAsia="ru-RU"/>
              </w:rPr>
              <w:t xml:space="preserve"> ед.</w:t>
            </w:r>
          </w:p>
        </w:tc>
        <w:tc>
          <w:tcPr>
            <w:tcW w:w="5812" w:type="dxa"/>
            <w:shd w:val="clear" w:color="000000" w:fill="FFFFFF"/>
            <w:vAlign w:val="center"/>
          </w:tcPr>
          <w:p w14:paraId="0C4A2AAA"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мобильная осветительная установка «Свеча 5м 1000 с генератором» - 1</w:t>
            </w:r>
          </w:p>
        </w:tc>
      </w:tr>
      <w:tr w:rsidR="000F0D76" w:rsidRPr="004E50D4" w14:paraId="743F3CAD" w14:textId="77777777" w:rsidTr="000F0D76">
        <w:trPr>
          <w:trHeight w:val="20"/>
        </w:trPr>
        <w:tc>
          <w:tcPr>
            <w:tcW w:w="568" w:type="dxa"/>
            <w:vAlign w:val="center"/>
            <w:hideMark/>
          </w:tcPr>
          <w:p w14:paraId="605ABCE8"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r w:rsidRPr="004E50D4">
              <w:rPr>
                <w:rFonts w:ascii="Times New Roman" w:eastAsia="Times New Roman" w:hAnsi="Times New Roman" w:cs="Times New Roman"/>
                <w:color w:val="000000"/>
                <w:lang w:eastAsia="ru-RU"/>
              </w:rPr>
              <w:t>.</w:t>
            </w:r>
          </w:p>
          <w:p w14:paraId="140DF849"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p>
        </w:tc>
        <w:tc>
          <w:tcPr>
            <w:tcW w:w="3543" w:type="dxa"/>
            <w:vMerge/>
            <w:vAlign w:val="center"/>
            <w:hideMark/>
          </w:tcPr>
          <w:p w14:paraId="76FAC07D" w14:textId="77777777" w:rsidR="003E38E5" w:rsidRPr="004E50D4"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0CB76F8D" w14:textId="77777777" w:rsidR="003E38E5" w:rsidRPr="004E50D4"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 xml:space="preserve">световая башня - </w:t>
            </w:r>
            <w:r>
              <w:rPr>
                <w:rFonts w:ascii="Times New Roman" w:eastAsia="Times New Roman" w:hAnsi="Times New Roman" w:cs="Times New Roman"/>
                <w:color w:val="000000"/>
                <w:lang w:eastAsia="ru-RU"/>
              </w:rPr>
              <w:t>4</w:t>
            </w:r>
          </w:p>
        </w:tc>
      </w:tr>
      <w:tr w:rsidR="003E38E5" w:rsidRPr="004E50D4" w14:paraId="764AB0F3" w14:textId="77777777" w:rsidTr="000F0D76">
        <w:trPr>
          <w:trHeight w:val="20"/>
        </w:trPr>
        <w:tc>
          <w:tcPr>
            <w:tcW w:w="9923" w:type="dxa"/>
            <w:gridSpan w:val="3"/>
            <w:vAlign w:val="center"/>
            <w:hideMark/>
          </w:tcPr>
          <w:p w14:paraId="3907AB7D"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Б) Истринский филиал Государственного казенного учреждения Московской области «Московская областная специализированная аварийно-восстановительная служба» (ГКУ МО «МОС АВС») Отпор, п. Румянцево, Волоколамское ш., д. 36а</w:t>
            </w:r>
          </w:p>
        </w:tc>
      </w:tr>
      <w:tr w:rsidR="003E38E5" w:rsidRPr="004E50D4" w14:paraId="25352016" w14:textId="77777777" w:rsidTr="000F0D76">
        <w:trPr>
          <w:trHeight w:val="20"/>
        </w:trPr>
        <w:tc>
          <w:tcPr>
            <w:tcW w:w="9923" w:type="dxa"/>
            <w:gridSpan w:val="3"/>
            <w:vAlign w:val="center"/>
            <w:hideMark/>
          </w:tcPr>
          <w:p w14:paraId="2A73529D"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I. АВТОТРАНСПОРТНАЯ ТЕХНИКА</w:t>
            </w:r>
          </w:p>
        </w:tc>
      </w:tr>
      <w:tr w:rsidR="000F0D76" w:rsidRPr="00434FF8" w14:paraId="76836170" w14:textId="77777777" w:rsidTr="000F0D76">
        <w:trPr>
          <w:trHeight w:val="20"/>
        </w:trPr>
        <w:tc>
          <w:tcPr>
            <w:tcW w:w="568" w:type="dxa"/>
            <w:vAlign w:val="center"/>
            <w:hideMark/>
          </w:tcPr>
          <w:p w14:paraId="021CB7AD" w14:textId="77777777" w:rsidR="003E38E5" w:rsidRPr="004E50D4" w:rsidRDefault="003E38E5" w:rsidP="007F74F7">
            <w:pPr>
              <w:spacing w:after="0" w:line="240" w:lineRule="auto"/>
              <w:jc w:val="center"/>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1</w:t>
            </w:r>
          </w:p>
        </w:tc>
        <w:tc>
          <w:tcPr>
            <w:tcW w:w="3543" w:type="dxa"/>
            <w:vMerge w:val="restart"/>
            <w:vAlign w:val="center"/>
            <w:hideMark/>
          </w:tcPr>
          <w:p w14:paraId="22BF067F" w14:textId="77777777" w:rsidR="003E38E5" w:rsidRPr="004E50D4" w:rsidRDefault="003E38E5" w:rsidP="007F74F7">
            <w:pPr>
              <w:spacing w:after="0" w:line="240" w:lineRule="auto"/>
              <w:jc w:val="center"/>
              <w:rPr>
                <w:rFonts w:ascii="Times New Roman" w:eastAsia="Times New Roman" w:hAnsi="Times New Roman" w:cs="Times New Roman"/>
                <w:b/>
                <w:bCs/>
                <w:color w:val="000000"/>
                <w:lang w:eastAsia="ru-RU"/>
              </w:rPr>
            </w:pPr>
            <w:r w:rsidRPr="004E50D4">
              <w:rPr>
                <w:rFonts w:ascii="Times New Roman" w:eastAsia="Times New Roman" w:hAnsi="Times New Roman" w:cs="Times New Roman"/>
                <w:b/>
                <w:bCs/>
                <w:color w:val="000000"/>
                <w:lang w:eastAsia="ru-RU"/>
              </w:rPr>
              <w:t xml:space="preserve">Обеспечение оперативной, производственно-хозяйственной деятельности АУП - </w:t>
            </w:r>
            <w:r>
              <w:rPr>
                <w:rFonts w:ascii="Times New Roman" w:eastAsia="Times New Roman" w:hAnsi="Times New Roman" w:cs="Times New Roman"/>
                <w:b/>
                <w:bCs/>
                <w:color w:val="000000"/>
                <w:lang w:eastAsia="ru-RU"/>
              </w:rPr>
              <w:t>3</w:t>
            </w:r>
            <w:r w:rsidRPr="004E50D4">
              <w:rPr>
                <w:rFonts w:ascii="Times New Roman" w:eastAsia="Times New Roman" w:hAnsi="Times New Roman" w:cs="Times New Roman"/>
                <w:b/>
                <w:bCs/>
                <w:color w:val="000000"/>
                <w:lang w:eastAsia="ru-RU"/>
              </w:rPr>
              <w:t xml:space="preserve"> ед.</w:t>
            </w:r>
          </w:p>
        </w:tc>
        <w:tc>
          <w:tcPr>
            <w:tcW w:w="5812" w:type="dxa"/>
            <w:shd w:val="clear" w:color="000000" w:fill="FFFFFF"/>
            <w:vAlign w:val="center"/>
            <w:hideMark/>
          </w:tcPr>
          <w:p w14:paraId="1568F4C8"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E50D4">
              <w:rPr>
                <w:rFonts w:ascii="Times New Roman" w:eastAsia="Times New Roman" w:hAnsi="Times New Roman" w:cs="Times New Roman"/>
                <w:color w:val="000000"/>
                <w:lang w:eastAsia="ru-RU"/>
              </w:rPr>
              <w:t>автомобиль ГАЗ – С42R33 ГАЗОН Некст (двойная кабина/борт) - 1</w:t>
            </w:r>
          </w:p>
        </w:tc>
      </w:tr>
      <w:tr w:rsidR="000F0D76" w:rsidRPr="00434FF8" w14:paraId="656F2895" w14:textId="77777777" w:rsidTr="000F0D76">
        <w:trPr>
          <w:trHeight w:val="20"/>
        </w:trPr>
        <w:tc>
          <w:tcPr>
            <w:tcW w:w="568" w:type="dxa"/>
            <w:vAlign w:val="center"/>
            <w:hideMark/>
          </w:tcPr>
          <w:p w14:paraId="293DFC27"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2</w:t>
            </w:r>
          </w:p>
        </w:tc>
        <w:tc>
          <w:tcPr>
            <w:tcW w:w="3543" w:type="dxa"/>
            <w:vMerge/>
            <w:vAlign w:val="center"/>
            <w:hideMark/>
          </w:tcPr>
          <w:p w14:paraId="49FF1E63"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5B3D9AF9"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автомобил Нива Шевроле - 1</w:t>
            </w:r>
          </w:p>
        </w:tc>
      </w:tr>
      <w:tr w:rsidR="000F0D76" w:rsidRPr="00434FF8" w14:paraId="32F9D522" w14:textId="77777777" w:rsidTr="000F0D76">
        <w:trPr>
          <w:trHeight w:val="20"/>
        </w:trPr>
        <w:tc>
          <w:tcPr>
            <w:tcW w:w="568" w:type="dxa"/>
            <w:vAlign w:val="center"/>
            <w:hideMark/>
          </w:tcPr>
          <w:p w14:paraId="7474CC12"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3</w:t>
            </w:r>
          </w:p>
        </w:tc>
        <w:tc>
          <w:tcPr>
            <w:tcW w:w="3543" w:type="dxa"/>
            <w:vMerge/>
            <w:vAlign w:val="center"/>
            <w:hideMark/>
          </w:tcPr>
          <w:p w14:paraId="3FC5B69D"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1EFB8A6A"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автомобилГАЗЕЛЬ НЕКСТ А32R32  (цельномет, гр./пассажирск.) - 1</w:t>
            </w:r>
          </w:p>
        </w:tc>
      </w:tr>
      <w:tr w:rsidR="000F0D76" w:rsidRPr="00434FF8" w14:paraId="67212A0B" w14:textId="77777777" w:rsidTr="000F0D76">
        <w:trPr>
          <w:trHeight w:val="20"/>
        </w:trPr>
        <w:tc>
          <w:tcPr>
            <w:tcW w:w="568" w:type="dxa"/>
            <w:vAlign w:val="center"/>
            <w:hideMark/>
          </w:tcPr>
          <w:p w14:paraId="35723DE9"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4</w:t>
            </w:r>
          </w:p>
        </w:tc>
        <w:tc>
          <w:tcPr>
            <w:tcW w:w="3543" w:type="dxa"/>
            <w:vMerge/>
            <w:vAlign w:val="center"/>
            <w:hideMark/>
          </w:tcPr>
          <w:p w14:paraId="7ABDF533"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64749265"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автомобил ГАЗЕЛЬ НЕКСТ А22R32  (двойная кабина/борт,тент) - 1</w:t>
            </w:r>
          </w:p>
        </w:tc>
      </w:tr>
      <w:tr w:rsidR="000F0D76" w:rsidRPr="00434FF8" w14:paraId="36BD0081" w14:textId="77777777" w:rsidTr="000F0D76">
        <w:trPr>
          <w:trHeight w:val="20"/>
        </w:trPr>
        <w:tc>
          <w:tcPr>
            <w:tcW w:w="568" w:type="dxa"/>
            <w:vAlign w:val="center"/>
            <w:hideMark/>
          </w:tcPr>
          <w:p w14:paraId="7E56E3C6"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1</w:t>
            </w:r>
          </w:p>
        </w:tc>
        <w:tc>
          <w:tcPr>
            <w:tcW w:w="3543" w:type="dxa"/>
            <w:vMerge w:val="restart"/>
            <w:vAlign w:val="center"/>
            <w:hideMark/>
          </w:tcPr>
          <w:p w14:paraId="666D25D4"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 xml:space="preserve">Средства доставки спецтехники, оборудования и грузов - </w:t>
            </w:r>
            <w:r>
              <w:rPr>
                <w:rFonts w:ascii="Times New Roman" w:eastAsia="Times New Roman" w:hAnsi="Times New Roman" w:cs="Times New Roman"/>
                <w:b/>
                <w:bCs/>
                <w:color w:val="000000"/>
                <w:lang w:eastAsia="ru-RU"/>
              </w:rPr>
              <w:t>7</w:t>
            </w:r>
            <w:r w:rsidRPr="00434FF8">
              <w:rPr>
                <w:rFonts w:ascii="Times New Roman" w:eastAsia="Times New Roman" w:hAnsi="Times New Roman" w:cs="Times New Roman"/>
                <w:b/>
                <w:bCs/>
                <w:color w:val="000000"/>
                <w:lang w:eastAsia="ru-RU"/>
              </w:rPr>
              <w:t xml:space="preserve"> ед.</w:t>
            </w:r>
          </w:p>
        </w:tc>
        <w:tc>
          <w:tcPr>
            <w:tcW w:w="5812" w:type="dxa"/>
            <w:vAlign w:val="center"/>
            <w:hideMark/>
          </w:tcPr>
          <w:p w14:paraId="04511C72"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 xml:space="preserve">седельный тягач КАМАЗ 65116 - 1 </w:t>
            </w:r>
          </w:p>
        </w:tc>
      </w:tr>
      <w:tr w:rsidR="000F0D76" w:rsidRPr="00434FF8" w14:paraId="49025F08" w14:textId="77777777" w:rsidTr="000F0D76">
        <w:trPr>
          <w:trHeight w:val="20"/>
        </w:trPr>
        <w:tc>
          <w:tcPr>
            <w:tcW w:w="568" w:type="dxa"/>
            <w:vAlign w:val="center"/>
            <w:hideMark/>
          </w:tcPr>
          <w:p w14:paraId="0BC92C75"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2</w:t>
            </w:r>
          </w:p>
        </w:tc>
        <w:tc>
          <w:tcPr>
            <w:tcW w:w="3543" w:type="dxa"/>
            <w:vMerge/>
            <w:vAlign w:val="center"/>
            <w:hideMark/>
          </w:tcPr>
          <w:p w14:paraId="3FBB44F1"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vAlign w:val="center"/>
            <w:hideMark/>
          </w:tcPr>
          <w:p w14:paraId="0E50B37C"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седельный тягач КАМАЗ М1946 - 1</w:t>
            </w:r>
          </w:p>
        </w:tc>
      </w:tr>
      <w:tr w:rsidR="000F0D76" w:rsidRPr="00434FF8" w14:paraId="49044A8E" w14:textId="77777777" w:rsidTr="000F0D76">
        <w:trPr>
          <w:trHeight w:val="20"/>
        </w:trPr>
        <w:tc>
          <w:tcPr>
            <w:tcW w:w="568" w:type="dxa"/>
            <w:vAlign w:val="center"/>
            <w:hideMark/>
          </w:tcPr>
          <w:p w14:paraId="7B049E94"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3</w:t>
            </w:r>
          </w:p>
        </w:tc>
        <w:tc>
          <w:tcPr>
            <w:tcW w:w="3543" w:type="dxa"/>
            <w:vMerge/>
            <w:vAlign w:val="center"/>
            <w:hideMark/>
          </w:tcPr>
          <w:p w14:paraId="7B448A73"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vAlign w:val="center"/>
            <w:hideMark/>
          </w:tcPr>
          <w:p w14:paraId="0F805331"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полуприцеп  (платформа) - 1</w:t>
            </w:r>
          </w:p>
        </w:tc>
      </w:tr>
      <w:tr w:rsidR="000F0D76" w:rsidRPr="00434FF8" w14:paraId="64EC7F37" w14:textId="77777777" w:rsidTr="000F0D76">
        <w:trPr>
          <w:trHeight w:val="20"/>
        </w:trPr>
        <w:tc>
          <w:tcPr>
            <w:tcW w:w="568" w:type="dxa"/>
            <w:vAlign w:val="center"/>
            <w:hideMark/>
          </w:tcPr>
          <w:p w14:paraId="44ACF590"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4</w:t>
            </w:r>
          </w:p>
        </w:tc>
        <w:tc>
          <w:tcPr>
            <w:tcW w:w="3543" w:type="dxa"/>
            <w:vMerge/>
            <w:vAlign w:val="center"/>
            <w:hideMark/>
          </w:tcPr>
          <w:p w14:paraId="3A557632"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vAlign w:val="center"/>
            <w:hideMark/>
          </w:tcPr>
          <w:p w14:paraId="7BA430AE"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полуприцеп  (борт) - 1</w:t>
            </w:r>
          </w:p>
        </w:tc>
      </w:tr>
      <w:tr w:rsidR="000F0D76" w:rsidRPr="00434FF8" w14:paraId="50A871C6" w14:textId="77777777" w:rsidTr="000F0D76">
        <w:trPr>
          <w:trHeight w:val="20"/>
        </w:trPr>
        <w:tc>
          <w:tcPr>
            <w:tcW w:w="568" w:type="dxa"/>
            <w:vAlign w:val="center"/>
            <w:hideMark/>
          </w:tcPr>
          <w:p w14:paraId="5FD9527F"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5</w:t>
            </w:r>
          </w:p>
        </w:tc>
        <w:tc>
          <w:tcPr>
            <w:tcW w:w="3543" w:type="dxa"/>
            <w:vMerge/>
            <w:vAlign w:val="center"/>
            <w:hideMark/>
          </w:tcPr>
          <w:p w14:paraId="2F3EB318"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vAlign w:val="center"/>
            <w:hideMark/>
          </w:tcPr>
          <w:p w14:paraId="13697B36"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прицеп ПСБ 898214 (катушка) - 1</w:t>
            </w:r>
          </w:p>
        </w:tc>
      </w:tr>
      <w:tr w:rsidR="000F0D76" w:rsidRPr="00434FF8" w14:paraId="72424255" w14:textId="77777777" w:rsidTr="000F0D76">
        <w:trPr>
          <w:trHeight w:val="20"/>
        </w:trPr>
        <w:tc>
          <w:tcPr>
            <w:tcW w:w="568" w:type="dxa"/>
            <w:vAlign w:val="center"/>
            <w:hideMark/>
          </w:tcPr>
          <w:p w14:paraId="6921AABE"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6</w:t>
            </w:r>
          </w:p>
        </w:tc>
        <w:tc>
          <w:tcPr>
            <w:tcW w:w="3543" w:type="dxa"/>
            <w:vMerge/>
            <w:vAlign w:val="center"/>
            <w:hideMark/>
          </w:tcPr>
          <w:p w14:paraId="4BA037DB"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vAlign w:val="center"/>
            <w:hideMark/>
          </w:tcPr>
          <w:p w14:paraId="5C8B978F"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прицеп ПСБ 898214 (катушка) - 1</w:t>
            </w:r>
          </w:p>
        </w:tc>
      </w:tr>
      <w:tr w:rsidR="000F0D76" w:rsidRPr="00434FF8" w14:paraId="075D73B9" w14:textId="77777777" w:rsidTr="000F0D76">
        <w:trPr>
          <w:trHeight w:val="20"/>
        </w:trPr>
        <w:tc>
          <w:tcPr>
            <w:tcW w:w="568" w:type="dxa"/>
            <w:vAlign w:val="center"/>
            <w:hideMark/>
          </w:tcPr>
          <w:p w14:paraId="72F79A9B"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7</w:t>
            </w:r>
          </w:p>
        </w:tc>
        <w:tc>
          <w:tcPr>
            <w:tcW w:w="3543" w:type="dxa"/>
            <w:vMerge/>
            <w:vAlign w:val="center"/>
            <w:hideMark/>
          </w:tcPr>
          <w:p w14:paraId="1FF32386"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vAlign w:val="center"/>
            <w:hideMark/>
          </w:tcPr>
          <w:p w14:paraId="4DA67EDB"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самосвал КАМАЗ – 6520-43 - 1</w:t>
            </w:r>
          </w:p>
        </w:tc>
      </w:tr>
      <w:tr w:rsidR="000F0D76" w:rsidRPr="00434FF8" w14:paraId="79780168" w14:textId="77777777" w:rsidTr="000F0D76">
        <w:trPr>
          <w:trHeight w:val="20"/>
        </w:trPr>
        <w:tc>
          <w:tcPr>
            <w:tcW w:w="568" w:type="dxa"/>
            <w:noWrap/>
            <w:vAlign w:val="center"/>
            <w:hideMark/>
          </w:tcPr>
          <w:p w14:paraId="272D43B8"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1</w:t>
            </w:r>
          </w:p>
        </w:tc>
        <w:tc>
          <w:tcPr>
            <w:tcW w:w="3543" w:type="dxa"/>
            <w:vMerge w:val="restart"/>
            <w:vAlign w:val="center"/>
            <w:hideMark/>
          </w:tcPr>
          <w:p w14:paraId="0E8BB693"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 xml:space="preserve">Землеройная техника - </w:t>
            </w:r>
            <w:r>
              <w:rPr>
                <w:rFonts w:ascii="Times New Roman" w:eastAsia="Times New Roman" w:hAnsi="Times New Roman" w:cs="Times New Roman"/>
                <w:b/>
                <w:bCs/>
                <w:color w:val="000000"/>
                <w:lang w:eastAsia="ru-RU"/>
              </w:rPr>
              <w:t>3</w:t>
            </w:r>
            <w:r w:rsidRPr="00434FF8">
              <w:rPr>
                <w:rFonts w:ascii="Times New Roman" w:eastAsia="Times New Roman" w:hAnsi="Times New Roman" w:cs="Times New Roman"/>
                <w:b/>
                <w:bCs/>
                <w:color w:val="000000"/>
                <w:lang w:eastAsia="ru-RU"/>
              </w:rPr>
              <w:t xml:space="preserve"> ед.</w:t>
            </w:r>
          </w:p>
        </w:tc>
        <w:tc>
          <w:tcPr>
            <w:tcW w:w="5812" w:type="dxa"/>
            <w:shd w:val="clear" w:color="000000" w:fill="FFFFFF"/>
            <w:vAlign w:val="center"/>
            <w:hideMark/>
          </w:tcPr>
          <w:p w14:paraId="20E7D8E1"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 xml:space="preserve">экскаватор-погрузчик </w:t>
            </w:r>
            <w:r w:rsidRPr="00434FF8">
              <w:rPr>
                <w:rFonts w:ascii="Times New Roman" w:eastAsia="Times New Roman" w:hAnsi="Times New Roman" w:cs="Times New Roman"/>
                <w:color w:val="000000"/>
                <w:lang w:val="en-US" w:eastAsia="ru-RU"/>
              </w:rPr>
              <w:t>ELAZ</w:t>
            </w:r>
            <w:r w:rsidRPr="00434FF8">
              <w:rPr>
                <w:rFonts w:ascii="Times New Roman" w:eastAsia="Times New Roman" w:hAnsi="Times New Roman" w:cs="Times New Roman"/>
                <w:color w:val="000000"/>
                <w:lang w:eastAsia="ru-RU"/>
              </w:rPr>
              <w:t xml:space="preserve"> – </w:t>
            </w:r>
            <w:r w:rsidRPr="00434FF8">
              <w:rPr>
                <w:rFonts w:ascii="Times New Roman" w:eastAsia="Times New Roman" w:hAnsi="Times New Roman" w:cs="Times New Roman"/>
                <w:color w:val="000000"/>
                <w:lang w:val="en-US" w:eastAsia="ru-RU"/>
              </w:rPr>
              <w:t>BL</w:t>
            </w:r>
            <w:r w:rsidRPr="00434FF8">
              <w:rPr>
                <w:rFonts w:ascii="Times New Roman" w:eastAsia="Times New Roman" w:hAnsi="Times New Roman" w:cs="Times New Roman"/>
                <w:color w:val="000000"/>
                <w:lang w:eastAsia="ru-RU"/>
              </w:rPr>
              <w:t>888 (вес 12 тонн) - 1</w:t>
            </w:r>
          </w:p>
        </w:tc>
      </w:tr>
      <w:tr w:rsidR="000F0D76" w:rsidRPr="00434FF8" w14:paraId="0F796333" w14:textId="77777777" w:rsidTr="000F0D76">
        <w:trPr>
          <w:trHeight w:val="20"/>
        </w:trPr>
        <w:tc>
          <w:tcPr>
            <w:tcW w:w="568" w:type="dxa"/>
            <w:noWrap/>
            <w:vAlign w:val="center"/>
            <w:hideMark/>
          </w:tcPr>
          <w:p w14:paraId="0BDAF28A"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2</w:t>
            </w:r>
          </w:p>
        </w:tc>
        <w:tc>
          <w:tcPr>
            <w:tcW w:w="3543" w:type="dxa"/>
            <w:vMerge/>
            <w:vAlign w:val="center"/>
            <w:hideMark/>
          </w:tcPr>
          <w:p w14:paraId="69974011"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vAlign w:val="center"/>
            <w:hideMark/>
          </w:tcPr>
          <w:p w14:paraId="6A81C542"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трактор Беларусь ТУМ 180П - 1</w:t>
            </w:r>
          </w:p>
        </w:tc>
      </w:tr>
      <w:tr w:rsidR="000F0D76" w:rsidRPr="00434FF8" w14:paraId="769892B1" w14:textId="77777777" w:rsidTr="000F0D76">
        <w:trPr>
          <w:trHeight w:val="20"/>
        </w:trPr>
        <w:tc>
          <w:tcPr>
            <w:tcW w:w="568" w:type="dxa"/>
            <w:noWrap/>
            <w:vAlign w:val="center"/>
            <w:hideMark/>
          </w:tcPr>
          <w:p w14:paraId="3EDF566C"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3</w:t>
            </w:r>
          </w:p>
        </w:tc>
        <w:tc>
          <w:tcPr>
            <w:tcW w:w="3543" w:type="dxa"/>
            <w:vMerge/>
            <w:vAlign w:val="center"/>
            <w:hideMark/>
          </w:tcPr>
          <w:p w14:paraId="19033E3C"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vAlign w:val="center"/>
            <w:hideMark/>
          </w:tcPr>
          <w:p w14:paraId="2C7744D6"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бульдозер ВТГ–100 - 1</w:t>
            </w:r>
          </w:p>
        </w:tc>
      </w:tr>
      <w:tr w:rsidR="000F0D76" w:rsidRPr="00434FF8" w14:paraId="78BFAAA7" w14:textId="77777777" w:rsidTr="000F0D76">
        <w:trPr>
          <w:trHeight w:val="20"/>
        </w:trPr>
        <w:tc>
          <w:tcPr>
            <w:tcW w:w="568" w:type="dxa"/>
            <w:noWrap/>
            <w:vAlign w:val="center"/>
            <w:hideMark/>
          </w:tcPr>
          <w:p w14:paraId="56407F0B"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1</w:t>
            </w:r>
          </w:p>
        </w:tc>
        <w:tc>
          <w:tcPr>
            <w:tcW w:w="3543" w:type="dxa"/>
            <w:vAlign w:val="center"/>
            <w:hideMark/>
          </w:tcPr>
          <w:p w14:paraId="0356B4D2"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Автокраны - _</w:t>
            </w:r>
            <w:r>
              <w:rPr>
                <w:rFonts w:ascii="Times New Roman" w:eastAsia="Times New Roman" w:hAnsi="Times New Roman" w:cs="Times New Roman"/>
                <w:b/>
                <w:bCs/>
                <w:color w:val="000000"/>
                <w:lang w:eastAsia="ru-RU"/>
              </w:rPr>
              <w:t>1</w:t>
            </w:r>
            <w:r w:rsidRPr="00434FF8">
              <w:rPr>
                <w:rFonts w:ascii="Times New Roman" w:eastAsia="Times New Roman" w:hAnsi="Times New Roman" w:cs="Times New Roman"/>
                <w:b/>
                <w:bCs/>
                <w:color w:val="000000"/>
                <w:lang w:eastAsia="ru-RU"/>
              </w:rPr>
              <w:t>_ ед.</w:t>
            </w:r>
          </w:p>
        </w:tc>
        <w:tc>
          <w:tcPr>
            <w:tcW w:w="5812" w:type="dxa"/>
            <w:shd w:val="clear" w:color="000000" w:fill="FFFFFF"/>
            <w:vAlign w:val="center"/>
            <w:hideMark/>
          </w:tcPr>
          <w:p w14:paraId="30639E61"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автокран КС 55713-5К на базе КАМАЗ - 1</w:t>
            </w:r>
          </w:p>
        </w:tc>
      </w:tr>
      <w:tr w:rsidR="000F0D76" w:rsidRPr="00434FF8" w14:paraId="683BD415" w14:textId="77777777" w:rsidTr="000F0D76">
        <w:trPr>
          <w:trHeight w:val="20"/>
        </w:trPr>
        <w:tc>
          <w:tcPr>
            <w:tcW w:w="568" w:type="dxa"/>
            <w:noWrap/>
            <w:vAlign w:val="center"/>
            <w:hideMark/>
          </w:tcPr>
          <w:p w14:paraId="6C02CA71"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1</w:t>
            </w:r>
          </w:p>
        </w:tc>
        <w:tc>
          <w:tcPr>
            <w:tcW w:w="3543" w:type="dxa"/>
            <w:vMerge w:val="restart"/>
            <w:vAlign w:val="center"/>
            <w:hideMark/>
          </w:tcPr>
          <w:p w14:paraId="421D41F8"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 xml:space="preserve">Машины аварийно-восстановительных работ -  </w:t>
            </w:r>
            <w:r>
              <w:rPr>
                <w:rFonts w:ascii="Times New Roman" w:eastAsia="Times New Roman" w:hAnsi="Times New Roman" w:cs="Times New Roman"/>
                <w:b/>
                <w:bCs/>
                <w:color w:val="000000"/>
                <w:lang w:eastAsia="ru-RU"/>
              </w:rPr>
              <w:t>3</w:t>
            </w:r>
            <w:r w:rsidRPr="00434FF8">
              <w:rPr>
                <w:rFonts w:ascii="Times New Roman" w:eastAsia="Times New Roman" w:hAnsi="Times New Roman" w:cs="Times New Roman"/>
                <w:b/>
                <w:bCs/>
                <w:color w:val="000000"/>
                <w:lang w:eastAsia="ru-RU"/>
              </w:rPr>
              <w:t>ед.</w:t>
            </w:r>
          </w:p>
        </w:tc>
        <w:tc>
          <w:tcPr>
            <w:tcW w:w="5812" w:type="dxa"/>
            <w:shd w:val="clear" w:color="000000" w:fill="FFFFFF"/>
            <w:vAlign w:val="center"/>
            <w:hideMark/>
          </w:tcPr>
          <w:p w14:paraId="777896BD"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автомобиль КАМАЗ – 43118 с краном манипулятором - 1</w:t>
            </w:r>
          </w:p>
        </w:tc>
      </w:tr>
      <w:tr w:rsidR="000F0D76" w:rsidRPr="00434FF8" w14:paraId="2FEF8B66" w14:textId="77777777" w:rsidTr="000F0D76">
        <w:trPr>
          <w:trHeight w:val="20"/>
        </w:trPr>
        <w:tc>
          <w:tcPr>
            <w:tcW w:w="568" w:type="dxa"/>
            <w:noWrap/>
            <w:vAlign w:val="center"/>
            <w:hideMark/>
          </w:tcPr>
          <w:p w14:paraId="5A441A8B"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2</w:t>
            </w:r>
          </w:p>
        </w:tc>
        <w:tc>
          <w:tcPr>
            <w:tcW w:w="3543" w:type="dxa"/>
            <w:vMerge/>
            <w:vAlign w:val="center"/>
            <w:hideMark/>
          </w:tcPr>
          <w:p w14:paraId="01BB3C70"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070A446C"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автомобиль КАМАЗ – 390206  с краном манипулятором - 1</w:t>
            </w:r>
          </w:p>
        </w:tc>
      </w:tr>
      <w:tr w:rsidR="000F0D76" w:rsidRPr="00434FF8" w14:paraId="3355FC10" w14:textId="77777777" w:rsidTr="000F0D76">
        <w:trPr>
          <w:trHeight w:val="20"/>
        </w:trPr>
        <w:tc>
          <w:tcPr>
            <w:tcW w:w="568" w:type="dxa"/>
            <w:noWrap/>
            <w:vAlign w:val="center"/>
            <w:hideMark/>
          </w:tcPr>
          <w:p w14:paraId="13C3A050"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3</w:t>
            </w:r>
          </w:p>
        </w:tc>
        <w:tc>
          <w:tcPr>
            <w:tcW w:w="3543" w:type="dxa"/>
            <w:vMerge/>
            <w:vAlign w:val="center"/>
            <w:hideMark/>
          </w:tcPr>
          <w:p w14:paraId="52E9E69B"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shd w:val="clear" w:color="000000" w:fill="FFFFFF"/>
            <w:vAlign w:val="center"/>
            <w:hideMark/>
          </w:tcPr>
          <w:p w14:paraId="724099B7"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аварийно-ремонтный автомобиль-фургон ДКТ – 410 на базе КАМАЗ - 1</w:t>
            </w:r>
          </w:p>
        </w:tc>
      </w:tr>
      <w:tr w:rsidR="000F0D76" w:rsidRPr="00434FF8" w14:paraId="2879FEE6" w14:textId="77777777" w:rsidTr="000F0D76">
        <w:trPr>
          <w:trHeight w:val="20"/>
        </w:trPr>
        <w:tc>
          <w:tcPr>
            <w:tcW w:w="568" w:type="dxa"/>
            <w:noWrap/>
            <w:vAlign w:val="center"/>
            <w:hideMark/>
          </w:tcPr>
          <w:p w14:paraId="04B3D1F3"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1</w:t>
            </w:r>
          </w:p>
        </w:tc>
        <w:tc>
          <w:tcPr>
            <w:tcW w:w="3543" w:type="dxa"/>
            <w:vAlign w:val="center"/>
            <w:hideMark/>
          </w:tcPr>
          <w:p w14:paraId="018A0C7B"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Автоцистерны для доставки питьевой воды - _</w:t>
            </w:r>
            <w:r>
              <w:rPr>
                <w:rFonts w:ascii="Times New Roman" w:eastAsia="Times New Roman" w:hAnsi="Times New Roman" w:cs="Times New Roman"/>
                <w:b/>
                <w:bCs/>
                <w:color w:val="000000"/>
                <w:lang w:eastAsia="ru-RU"/>
              </w:rPr>
              <w:t>1</w:t>
            </w:r>
            <w:r w:rsidRPr="00434FF8">
              <w:rPr>
                <w:rFonts w:ascii="Times New Roman" w:eastAsia="Times New Roman" w:hAnsi="Times New Roman" w:cs="Times New Roman"/>
                <w:b/>
                <w:bCs/>
                <w:color w:val="000000"/>
                <w:lang w:eastAsia="ru-RU"/>
              </w:rPr>
              <w:t>_ ед.</w:t>
            </w:r>
          </w:p>
        </w:tc>
        <w:tc>
          <w:tcPr>
            <w:tcW w:w="5812" w:type="dxa"/>
            <w:shd w:val="clear" w:color="000000" w:fill="FFFFFF"/>
            <w:vAlign w:val="center"/>
            <w:hideMark/>
          </w:tcPr>
          <w:p w14:paraId="280D7CD0"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водовоз 565844 на базе КАМАЗ - 1</w:t>
            </w:r>
          </w:p>
        </w:tc>
      </w:tr>
      <w:tr w:rsidR="000F0D76" w:rsidRPr="00434FF8" w14:paraId="2670AFB5" w14:textId="77777777" w:rsidTr="000F0D76">
        <w:trPr>
          <w:trHeight w:val="20"/>
        </w:trPr>
        <w:tc>
          <w:tcPr>
            <w:tcW w:w="568" w:type="dxa"/>
            <w:noWrap/>
            <w:vAlign w:val="center"/>
            <w:hideMark/>
          </w:tcPr>
          <w:p w14:paraId="6B347988"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1</w:t>
            </w:r>
          </w:p>
        </w:tc>
        <w:tc>
          <w:tcPr>
            <w:tcW w:w="3543" w:type="dxa"/>
            <w:vAlign w:val="center"/>
            <w:hideMark/>
          </w:tcPr>
          <w:p w14:paraId="572752E6"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Транспорт для размещения рабочего персонала - __</w:t>
            </w:r>
            <w:r>
              <w:rPr>
                <w:rFonts w:ascii="Times New Roman" w:eastAsia="Times New Roman" w:hAnsi="Times New Roman" w:cs="Times New Roman"/>
                <w:b/>
                <w:bCs/>
                <w:color w:val="000000"/>
                <w:lang w:eastAsia="ru-RU"/>
              </w:rPr>
              <w:t xml:space="preserve">1 </w:t>
            </w:r>
            <w:r w:rsidRPr="00434FF8">
              <w:rPr>
                <w:rFonts w:ascii="Times New Roman" w:eastAsia="Times New Roman" w:hAnsi="Times New Roman" w:cs="Times New Roman"/>
                <w:b/>
                <w:bCs/>
                <w:color w:val="000000"/>
                <w:lang w:eastAsia="ru-RU"/>
              </w:rPr>
              <w:t>ед.</w:t>
            </w:r>
          </w:p>
        </w:tc>
        <w:tc>
          <w:tcPr>
            <w:tcW w:w="5812" w:type="dxa"/>
            <w:shd w:val="clear" w:color="000000" w:fill="FFFFFF"/>
            <w:vAlign w:val="center"/>
            <w:hideMark/>
          </w:tcPr>
          <w:p w14:paraId="1AA426C9"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автомастерская (гостиница) на базе КАМАЗ - 1</w:t>
            </w:r>
          </w:p>
        </w:tc>
      </w:tr>
      <w:tr w:rsidR="000F0D76" w:rsidRPr="00434FF8" w14:paraId="4BC5374A" w14:textId="77777777" w:rsidTr="000F0D76">
        <w:trPr>
          <w:trHeight w:val="20"/>
        </w:trPr>
        <w:tc>
          <w:tcPr>
            <w:tcW w:w="568" w:type="dxa"/>
            <w:noWrap/>
            <w:vAlign w:val="center"/>
            <w:hideMark/>
          </w:tcPr>
          <w:p w14:paraId="4C117F8E"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1</w:t>
            </w:r>
          </w:p>
        </w:tc>
        <w:tc>
          <w:tcPr>
            <w:tcW w:w="3543" w:type="dxa"/>
            <w:vMerge w:val="restart"/>
            <w:vAlign w:val="center"/>
            <w:hideMark/>
          </w:tcPr>
          <w:p w14:paraId="56574B64"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 xml:space="preserve">Прочий транспорт и спецмашины - </w:t>
            </w:r>
            <w:r>
              <w:rPr>
                <w:rFonts w:ascii="Times New Roman" w:eastAsia="Times New Roman" w:hAnsi="Times New Roman" w:cs="Times New Roman"/>
                <w:b/>
                <w:bCs/>
                <w:color w:val="000000"/>
                <w:lang w:eastAsia="ru-RU"/>
              </w:rPr>
              <w:t>2</w:t>
            </w:r>
            <w:r w:rsidRPr="00434FF8">
              <w:rPr>
                <w:rFonts w:ascii="Times New Roman" w:eastAsia="Times New Roman" w:hAnsi="Times New Roman" w:cs="Times New Roman"/>
                <w:b/>
                <w:bCs/>
                <w:color w:val="000000"/>
                <w:lang w:eastAsia="ru-RU"/>
              </w:rPr>
              <w:t xml:space="preserve"> ед.</w:t>
            </w:r>
          </w:p>
        </w:tc>
        <w:tc>
          <w:tcPr>
            <w:tcW w:w="5812" w:type="dxa"/>
            <w:shd w:val="clear" w:color="000000" w:fill="FFFFFF"/>
            <w:vAlign w:val="center"/>
            <w:hideMark/>
          </w:tcPr>
          <w:p w14:paraId="6DF42F3D"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автовышка ППС – 131.18Э ГАЗОН НЕКСТ - 1</w:t>
            </w:r>
          </w:p>
        </w:tc>
      </w:tr>
      <w:tr w:rsidR="000F0D76" w:rsidRPr="00434FF8" w14:paraId="27B4B5A9" w14:textId="77777777" w:rsidTr="000F0D76">
        <w:trPr>
          <w:trHeight w:val="20"/>
        </w:trPr>
        <w:tc>
          <w:tcPr>
            <w:tcW w:w="568" w:type="dxa"/>
            <w:noWrap/>
            <w:vAlign w:val="center"/>
            <w:hideMark/>
          </w:tcPr>
          <w:p w14:paraId="67E6DCBC"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2</w:t>
            </w:r>
          </w:p>
        </w:tc>
        <w:tc>
          <w:tcPr>
            <w:tcW w:w="3543" w:type="dxa"/>
            <w:vMerge/>
            <w:vAlign w:val="center"/>
            <w:hideMark/>
          </w:tcPr>
          <w:p w14:paraId="1EAF03BF" w14:textId="77777777" w:rsidR="003E38E5" w:rsidRPr="00434FF8" w:rsidRDefault="003E38E5" w:rsidP="007F74F7">
            <w:pPr>
              <w:spacing w:after="0" w:line="240" w:lineRule="auto"/>
              <w:rPr>
                <w:rFonts w:ascii="Times New Roman" w:eastAsia="Times New Roman" w:hAnsi="Times New Roman" w:cs="Times New Roman"/>
                <w:b/>
                <w:bCs/>
                <w:color w:val="000000"/>
                <w:lang w:eastAsia="ru-RU"/>
              </w:rPr>
            </w:pPr>
          </w:p>
        </w:tc>
        <w:tc>
          <w:tcPr>
            <w:tcW w:w="5812" w:type="dxa"/>
            <w:vAlign w:val="center"/>
            <w:hideMark/>
          </w:tcPr>
          <w:p w14:paraId="3B2F7BFF"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катушка возимая - 1</w:t>
            </w:r>
          </w:p>
        </w:tc>
      </w:tr>
      <w:tr w:rsidR="003E38E5" w:rsidRPr="00434FF8" w14:paraId="4419C5FC" w14:textId="77777777" w:rsidTr="000F0D76">
        <w:trPr>
          <w:trHeight w:val="20"/>
        </w:trPr>
        <w:tc>
          <w:tcPr>
            <w:tcW w:w="9923" w:type="dxa"/>
            <w:gridSpan w:val="3"/>
            <w:vAlign w:val="center"/>
            <w:hideMark/>
          </w:tcPr>
          <w:p w14:paraId="5AA9EDEF"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II. СПЕЦИАЛИЗИРОВАННОЕ ОБОРУДОВАНИЕ</w:t>
            </w:r>
          </w:p>
        </w:tc>
      </w:tr>
      <w:tr w:rsidR="000F0D76" w:rsidRPr="00434FF8" w14:paraId="1ED08701" w14:textId="77777777" w:rsidTr="000F0D76">
        <w:trPr>
          <w:trHeight w:val="20"/>
        </w:trPr>
        <w:tc>
          <w:tcPr>
            <w:tcW w:w="568" w:type="dxa"/>
            <w:vAlign w:val="center"/>
            <w:hideMark/>
          </w:tcPr>
          <w:p w14:paraId="2BCD3E6C"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1</w:t>
            </w:r>
          </w:p>
        </w:tc>
        <w:tc>
          <w:tcPr>
            <w:tcW w:w="3543" w:type="dxa"/>
            <w:vAlign w:val="center"/>
            <w:hideMark/>
          </w:tcPr>
          <w:p w14:paraId="7BE081F5" w14:textId="77777777" w:rsidR="003E38E5" w:rsidRPr="00434FF8" w:rsidRDefault="003E38E5" w:rsidP="007F74F7">
            <w:pPr>
              <w:spacing w:after="0" w:line="240" w:lineRule="auto"/>
              <w:jc w:val="center"/>
              <w:rPr>
                <w:rFonts w:ascii="Times New Roman" w:eastAsia="Times New Roman" w:hAnsi="Times New Roman" w:cs="Times New Roman"/>
                <w:b/>
                <w:bCs/>
                <w:lang w:eastAsia="ru-RU"/>
              </w:rPr>
            </w:pPr>
            <w:r w:rsidRPr="00434FF8">
              <w:rPr>
                <w:rFonts w:ascii="Times New Roman" w:eastAsia="Times New Roman" w:hAnsi="Times New Roman" w:cs="Times New Roman"/>
                <w:b/>
                <w:bCs/>
                <w:lang w:eastAsia="ru-RU"/>
              </w:rPr>
              <w:t xml:space="preserve">Котельные, теплогенераторы (ТЭХ) </w:t>
            </w:r>
            <w:r w:rsidRPr="00434FF8">
              <w:rPr>
                <w:rFonts w:ascii="Times New Roman" w:eastAsia="Times New Roman" w:hAnsi="Times New Roman" w:cs="Times New Roman"/>
                <w:b/>
                <w:bCs/>
                <w:lang w:eastAsia="ru-RU"/>
              </w:rPr>
              <w:br/>
              <w:t>- _</w:t>
            </w:r>
            <w:r>
              <w:rPr>
                <w:rFonts w:ascii="Times New Roman" w:eastAsia="Times New Roman" w:hAnsi="Times New Roman" w:cs="Times New Roman"/>
                <w:b/>
                <w:bCs/>
                <w:lang w:eastAsia="ru-RU"/>
              </w:rPr>
              <w:t>1</w:t>
            </w:r>
            <w:r w:rsidRPr="00434FF8">
              <w:rPr>
                <w:rFonts w:ascii="Times New Roman" w:eastAsia="Times New Roman" w:hAnsi="Times New Roman" w:cs="Times New Roman"/>
                <w:b/>
                <w:bCs/>
                <w:lang w:eastAsia="ru-RU"/>
              </w:rPr>
              <w:t>_ ед.</w:t>
            </w:r>
          </w:p>
        </w:tc>
        <w:tc>
          <w:tcPr>
            <w:tcW w:w="5812" w:type="dxa"/>
            <w:vAlign w:val="center"/>
            <w:hideMark/>
          </w:tcPr>
          <w:p w14:paraId="6EE69434"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блочно-модульная котельная БМК - 2 МВт (полуприцеп) - 1</w:t>
            </w:r>
          </w:p>
        </w:tc>
      </w:tr>
      <w:tr w:rsidR="000F0D76" w:rsidRPr="00434FF8" w14:paraId="189D3DA5" w14:textId="77777777" w:rsidTr="000F0D76">
        <w:trPr>
          <w:trHeight w:val="20"/>
        </w:trPr>
        <w:tc>
          <w:tcPr>
            <w:tcW w:w="568" w:type="dxa"/>
            <w:vAlign w:val="center"/>
            <w:hideMark/>
          </w:tcPr>
          <w:p w14:paraId="40D7EB6F"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1</w:t>
            </w:r>
          </w:p>
        </w:tc>
        <w:tc>
          <w:tcPr>
            <w:tcW w:w="3543" w:type="dxa"/>
            <w:vMerge w:val="restart"/>
            <w:vAlign w:val="center"/>
            <w:hideMark/>
          </w:tcPr>
          <w:p w14:paraId="366FD266" w14:textId="77777777" w:rsidR="003E38E5" w:rsidRPr="00434FF8" w:rsidRDefault="003E38E5" w:rsidP="007F74F7">
            <w:pPr>
              <w:spacing w:after="0" w:line="240" w:lineRule="auto"/>
              <w:jc w:val="center"/>
              <w:rPr>
                <w:rFonts w:ascii="Times New Roman" w:eastAsia="Times New Roman" w:hAnsi="Times New Roman" w:cs="Times New Roman"/>
                <w:b/>
                <w:bCs/>
                <w:lang w:eastAsia="ru-RU"/>
              </w:rPr>
            </w:pPr>
            <w:r w:rsidRPr="00434FF8">
              <w:rPr>
                <w:rFonts w:ascii="Times New Roman" w:eastAsia="Times New Roman" w:hAnsi="Times New Roman" w:cs="Times New Roman"/>
                <w:b/>
                <w:bCs/>
                <w:lang w:eastAsia="ru-RU"/>
              </w:rPr>
              <w:t xml:space="preserve">Электростанции электрогенераторы) </w:t>
            </w:r>
            <w:r w:rsidRPr="00434FF8">
              <w:rPr>
                <w:rFonts w:ascii="Times New Roman" w:eastAsia="Times New Roman" w:hAnsi="Times New Roman" w:cs="Times New Roman"/>
                <w:b/>
                <w:bCs/>
                <w:lang w:eastAsia="ru-RU"/>
              </w:rPr>
              <w:br/>
              <w:t>-</w:t>
            </w:r>
            <w:r>
              <w:rPr>
                <w:rFonts w:ascii="Times New Roman" w:eastAsia="Times New Roman" w:hAnsi="Times New Roman" w:cs="Times New Roman"/>
                <w:b/>
                <w:bCs/>
                <w:lang w:eastAsia="ru-RU"/>
              </w:rPr>
              <w:t>6</w:t>
            </w:r>
            <w:r w:rsidRPr="00434FF8">
              <w:rPr>
                <w:rFonts w:ascii="Times New Roman" w:eastAsia="Times New Roman" w:hAnsi="Times New Roman" w:cs="Times New Roman"/>
                <w:b/>
                <w:bCs/>
                <w:lang w:eastAsia="ru-RU"/>
              </w:rPr>
              <w:t>_ед.</w:t>
            </w:r>
          </w:p>
        </w:tc>
        <w:tc>
          <w:tcPr>
            <w:tcW w:w="5812" w:type="dxa"/>
            <w:shd w:val="clear" w:color="000000" w:fill="FFFFFF"/>
            <w:vAlign w:val="center"/>
            <w:hideMark/>
          </w:tcPr>
          <w:p w14:paraId="7AE75B0F"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 xml:space="preserve">дизельный генератор ДГУ 50 кВт - </w:t>
            </w:r>
            <w:r>
              <w:rPr>
                <w:rFonts w:ascii="Times New Roman" w:eastAsia="Times New Roman" w:hAnsi="Times New Roman" w:cs="Times New Roman"/>
                <w:color w:val="000000"/>
                <w:lang w:eastAsia="ru-RU"/>
              </w:rPr>
              <w:t>1</w:t>
            </w:r>
          </w:p>
        </w:tc>
      </w:tr>
      <w:tr w:rsidR="000F0D76" w:rsidRPr="00434FF8" w14:paraId="7327BD59" w14:textId="77777777" w:rsidTr="000F0D76">
        <w:trPr>
          <w:trHeight w:val="20"/>
        </w:trPr>
        <w:tc>
          <w:tcPr>
            <w:tcW w:w="568" w:type="dxa"/>
            <w:vAlign w:val="center"/>
            <w:hideMark/>
          </w:tcPr>
          <w:p w14:paraId="6352ABB2"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2</w:t>
            </w:r>
          </w:p>
        </w:tc>
        <w:tc>
          <w:tcPr>
            <w:tcW w:w="3543" w:type="dxa"/>
            <w:vMerge/>
            <w:vAlign w:val="center"/>
            <w:hideMark/>
          </w:tcPr>
          <w:p w14:paraId="7591B3D0" w14:textId="77777777" w:rsidR="003E38E5" w:rsidRPr="00434FF8" w:rsidRDefault="003E38E5" w:rsidP="007F74F7">
            <w:pPr>
              <w:spacing w:after="0" w:line="240" w:lineRule="auto"/>
              <w:rPr>
                <w:rFonts w:ascii="Times New Roman" w:eastAsia="Times New Roman" w:hAnsi="Times New Roman" w:cs="Times New Roman"/>
                <w:b/>
                <w:bCs/>
                <w:lang w:eastAsia="ru-RU"/>
              </w:rPr>
            </w:pPr>
          </w:p>
        </w:tc>
        <w:tc>
          <w:tcPr>
            <w:tcW w:w="5812" w:type="dxa"/>
            <w:shd w:val="clear" w:color="000000" w:fill="FFFFFF"/>
            <w:vAlign w:val="center"/>
            <w:hideMark/>
          </w:tcPr>
          <w:p w14:paraId="71AC1ED5"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 xml:space="preserve">дизельный генератор ДГУ 100 кВт - </w:t>
            </w:r>
            <w:r>
              <w:rPr>
                <w:rFonts w:ascii="Times New Roman" w:eastAsia="Times New Roman" w:hAnsi="Times New Roman" w:cs="Times New Roman"/>
                <w:color w:val="000000"/>
                <w:lang w:eastAsia="ru-RU"/>
              </w:rPr>
              <w:t>3</w:t>
            </w:r>
          </w:p>
        </w:tc>
      </w:tr>
      <w:tr w:rsidR="000F0D76" w:rsidRPr="00434FF8" w14:paraId="1238F0CF" w14:textId="77777777" w:rsidTr="000F0D76">
        <w:trPr>
          <w:trHeight w:val="20"/>
        </w:trPr>
        <w:tc>
          <w:tcPr>
            <w:tcW w:w="568" w:type="dxa"/>
            <w:vAlign w:val="center"/>
            <w:hideMark/>
          </w:tcPr>
          <w:p w14:paraId="5697F5CB"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3</w:t>
            </w:r>
          </w:p>
        </w:tc>
        <w:tc>
          <w:tcPr>
            <w:tcW w:w="3543" w:type="dxa"/>
            <w:vMerge/>
            <w:vAlign w:val="center"/>
            <w:hideMark/>
          </w:tcPr>
          <w:p w14:paraId="1EBD4D55" w14:textId="77777777" w:rsidR="003E38E5" w:rsidRPr="00434FF8" w:rsidRDefault="003E38E5" w:rsidP="007F74F7">
            <w:pPr>
              <w:spacing w:after="0" w:line="240" w:lineRule="auto"/>
              <w:rPr>
                <w:rFonts w:ascii="Times New Roman" w:eastAsia="Times New Roman" w:hAnsi="Times New Roman" w:cs="Times New Roman"/>
                <w:b/>
                <w:bCs/>
                <w:lang w:eastAsia="ru-RU"/>
              </w:rPr>
            </w:pPr>
          </w:p>
        </w:tc>
        <w:tc>
          <w:tcPr>
            <w:tcW w:w="5812" w:type="dxa"/>
            <w:shd w:val="clear" w:color="000000" w:fill="FFFFFF"/>
            <w:vAlign w:val="center"/>
            <w:hideMark/>
          </w:tcPr>
          <w:p w14:paraId="5F4C6E86"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дизельный генератор ДГУ 200 кВт - 2</w:t>
            </w:r>
          </w:p>
        </w:tc>
      </w:tr>
      <w:tr w:rsidR="000F0D76" w:rsidRPr="00434FF8" w14:paraId="6EE25ACB" w14:textId="77777777" w:rsidTr="000F0D76">
        <w:trPr>
          <w:trHeight w:val="20"/>
        </w:trPr>
        <w:tc>
          <w:tcPr>
            <w:tcW w:w="568" w:type="dxa"/>
            <w:vAlign w:val="center"/>
            <w:hideMark/>
          </w:tcPr>
          <w:p w14:paraId="2D7AFEC8"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1</w:t>
            </w:r>
          </w:p>
        </w:tc>
        <w:tc>
          <w:tcPr>
            <w:tcW w:w="3543" w:type="dxa"/>
            <w:vAlign w:val="center"/>
            <w:hideMark/>
          </w:tcPr>
          <w:p w14:paraId="628D005E"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Откачивающая техника, оборудование - _</w:t>
            </w:r>
            <w:r>
              <w:rPr>
                <w:rFonts w:ascii="Times New Roman" w:eastAsia="Times New Roman" w:hAnsi="Times New Roman" w:cs="Times New Roman"/>
                <w:b/>
                <w:bCs/>
                <w:color w:val="000000"/>
                <w:lang w:eastAsia="ru-RU"/>
              </w:rPr>
              <w:t>2</w:t>
            </w:r>
            <w:r w:rsidRPr="00434FF8">
              <w:rPr>
                <w:rFonts w:ascii="Times New Roman" w:eastAsia="Times New Roman" w:hAnsi="Times New Roman" w:cs="Times New Roman"/>
                <w:b/>
                <w:bCs/>
                <w:color w:val="000000"/>
                <w:lang w:eastAsia="ru-RU"/>
              </w:rPr>
              <w:t>_ ед.</w:t>
            </w:r>
          </w:p>
        </w:tc>
        <w:tc>
          <w:tcPr>
            <w:tcW w:w="5812" w:type="dxa"/>
            <w:vAlign w:val="center"/>
            <w:hideMark/>
          </w:tcPr>
          <w:p w14:paraId="5653FB73"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дизельная насосная станция ДНС 450/140 - 2</w:t>
            </w:r>
          </w:p>
        </w:tc>
      </w:tr>
      <w:tr w:rsidR="000F0D76" w:rsidRPr="00434FF8" w14:paraId="69F29E90" w14:textId="77777777" w:rsidTr="000F0D76">
        <w:trPr>
          <w:trHeight w:val="20"/>
        </w:trPr>
        <w:tc>
          <w:tcPr>
            <w:tcW w:w="568" w:type="dxa"/>
            <w:vAlign w:val="center"/>
            <w:hideMark/>
          </w:tcPr>
          <w:p w14:paraId="7CC20CC9" w14:textId="77777777" w:rsidR="003E38E5" w:rsidRPr="00434FF8" w:rsidRDefault="003E38E5" w:rsidP="007F74F7">
            <w:pPr>
              <w:spacing w:after="0" w:line="240" w:lineRule="auto"/>
              <w:jc w:val="center"/>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lastRenderedPageBreak/>
              <w:t>1</w:t>
            </w:r>
          </w:p>
        </w:tc>
        <w:tc>
          <w:tcPr>
            <w:tcW w:w="3543" w:type="dxa"/>
            <w:vAlign w:val="center"/>
            <w:hideMark/>
          </w:tcPr>
          <w:p w14:paraId="3B7182B7" w14:textId="77777777" w:rsidR="003E38E5" w:rsidRPr="00434FF8" w:rsidRDefault="003E38E5" w:rsidP="007F74F7">
            <w:pPr>
              <w:spacing w:after="0" w:line="240" w:lineRule="auto"/>
              <w:jc w:val="center"/>
              <w:rPr>
                <w:rFonts w:ascii="Times New Roman" w:eastAsia="Times New Roman" w:hAnsi="Times New Roman" w:cs="Times New Roman"/>
                <w:b/>
                <w:bCs/>
                <w:color w:val="000000"/>
                <w:lang w:eastAsia="ru-RU"/>
              </w:rPr>
            </w:pPr>
            <w:r w:rsidRPr="00434FF8">
              <w:rPr>
                <w:rFonts w:ascii="Times New Roman" w:eastAsia="Times New Roman" w:hAnsi="Times New Roman" w:cs="Times New Roman"/>
                <w:b/>
                <w:bCs/>
                <w:color w:val="000000"/>
                <w:lang w:eastAsia="ru-RU"/>
              </w:rPr>
              <w:t>Оборудование и приспособления аварий__</w:t>
            </w:r>
            <w:r>
              <w:rPr>
                <w:rFonts w:ascii="Times New Roman" w:eastAsia="Times New Roman" w:hAnsi="Times New Roman" w:cs="Times New Roman"/>
                <w:b/>
                <w:bCs/>
                <w:color w:val="000000"/>
                <w:lang w:eastAsia="ru-RU"/>
              </w:rPr>
              <w:t>2</w:t>
            </w:r>
            <w:r w:rsidRPr="00434FF8">
              <w:rPr>
                <w:rFonts w:ascii="Times New Roman" w:eastAsia="Times New Roman" w:hAnsi="Times New Roman" w:cs="Times New Roman"/>
                <w:b/>
                <w:bCs/>
                <w:color w:val="000000"/>
                <w:lang w:eastAsia="ru-RU"/>
              </w:rPr>
              <w:t xml:space="preserve"> ед.</w:t>
            </w:r>
          </w:p>
        </w:tc>
        <w:tc>
          <w:tcPr>
            <w:tcW w:w="5812" w:type="dxa"/>
            <w:vAlign w:val="center"/>
            <w:hideMark/>
          </w:tcPr>
          <w:p w14:paraId="0CB07E86" w14:textId="77777777" w:rsidR="003E38E5" w:rsidRPr="00434FF8" w:rsidRDefault="003E38E5" w:rsidP="007F74F7">
            <w:pPr>
              <w:spacing w:after="0" w:line="240" w:lineRule="auto"/>
              <w:rPr>
                <w:rFonts w:ascii="Times New Roman" w:eastAsia="Times New Roman" w:hAnsi="Times New Roman" w:cs="Times New Roman"/>
                <w:color w:val="000000"/>
                <w:lang w:eastAsia="ru-RU"/>
              </w:rPr>
            </w:pPr>
            <w:r w:rsidRPr="00434FF8">
              <w:rPr>
                <w:rFonts w:ascii="Times New Roman" w:eastAsia="Times New Roman" w:hAnsi="Times New Roman" w:cs="Times New Roman"/>
                <w:color w:val="000000"/>
                <w:lang w:eastAsia="ru-RU"/>
              </w:rPr>
              <w:t xml:space="preserve">гидравлическая станция ГАС - 2  </w:t>
            </w:r>
          </w:p>
        </w:tc>
      </w:tr>
    </w:tbl>
    <w:p w14:paraId="102FF70A" w14:textId="0F3C2D0A" w:rsidR="00D13B87" w:rsidRPr="003E38E5" w:rsidRDefault="00D13B87" w:rsidP="005575C2">
      <w:pPr>
        <w:pStyle w:val="1"/>
        <w:tabs>
          <w:tab w:val="left" w:pos="0"/>
          <w:tab w:val="left" w:pos="1134"/>
          <w:tab w:val="left" w:pos="1843"/>
          <w:tab w:val="left" w:pos="2127"/>
          <w:tab w:val="left" w:pos="2552"/>
          <w:tab w:val="left" w:pos="4781"/>
        </w:tabs>
        <w:ind w:right="141"/>
        <w:jc w:val="both"/>
        <w:rPr>
          <w:sz w:val="24"/>
          <w:szCs w:val="24"/>
          <w:lang w:val="en-US"/>
        </w:rPr>
        <w:sectPr w:rsidR="00D13B87" w:rsidRPr="003E38E5" w:rsidSect="007F74F7">
          <w:pgSz w:w="11900" w:h="16840"/>
          <w:pgMar w:top="1260" w:right="843" w:bottom="280" w:left="1418" w:header="720" w:footer="720" w:gutter="0"/>
          <w:cols w:space="720"/>
        </w:sectPr>
      </w:pPr>
    </w:p>
    <w:p w14:paraId="4409B202" w14:textId="16DCE969" w:rsidR="00E454A6" w:rsidRPr="00F30717" w:rsidRDefault="007A679F" w:rsidP="005575C2">
      <w:pPr>
        <w:pStyle w:val="1"/>
        <w:tabs>
          <w:tab w:val="left" w:pos="0"/>
          <w:tab w:val="left" w:pos="1134"/>
          <w:tab w:val="left" w:pos="1843"/>
          <w:tab w:val="left" w:pos="2127"/>
          <w:tab w:val="left" w:pos="2552"/>
          <w:tab w:val="left" w:pos="4781"/>
        </w:tabs>
        <w:ind w:right="141"/>
        <w:jc w:val="both"/>
        <w:rPr>
          <w:sz w:val="24"/>
          <w:szCs w:val="24"/>
        </w:rPr>
      </w:pPr>
      <w:bookmarkStart w:id="110" w:name="_Toc223355021"/>
      <w:r w:rsidRPr="00F30717">
        <w:rPr>
          <w:sz w:val="24"/>
          <w:szCs w:val="24"/>
        </w:rPr>
        <w:lastRenderedPageBreak/>
        <w:t xml:space="preserve">Раздел </w:t>
      </w:r>
      <w:r w:rsidR="003A108C" w:rsidRPr="00F30717">
        <w:rPr>
          <w:sz w:val="24"/>
          <w:szCs w:val="24"/>
        </w:rPr>
        <w:t>4</w:t>
      </w:r>
      <w:r w:rsidRPr="00F30717">
        <w:rPr>
          <w:sz w:val="24"/>
          <w:szCs w:val="24"/>
        </w:rPr>
        <w:t xml:space="preserve">. </w:t>
      </w:r>
      <w:r w:rsidR="007C762D" w:rsidRPr="00F30717">
        <w:rPr>
          <w:sz w:val="24"/>
          <w:szCs w:val="24"/>
        </w:rPr>
        <w:t>Порядок и процедура о</w:t>
      </w:r>
      <w:r w:rsidR="00E454A6" w:rsidRPr="00F30717">
        <w:rPr>
          <w:sz w:val="24"/>
          <w:szCs w:val="24"/>
        </w:rPr>
        <w:t>рганизаци</w:t>
      </w:r>
      <w:r w:rsidR="007C762D" w:rsidRPr="00F30717">
        <w:rPr>
          <w:sz w:val="24"/>
          <w:szCs w:val="24"/>
        </w:rPr>
        <w:t>и</w:t>
      </w:r>
      <w:r w:rsidR="00E454A6" w:rsidRPr="00F30717">
        <w:rPr>
          <w:sz w:val="24"/>
          <w:szCs w:val="24"/>
        </w:rPr>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7C762D" w:rsidRPr="00F30717">
        <w:rPr>
          <w:sz w:val="24"/>
          <w:szCs w:val="24"/>
        </w:rPr>
        <w:t xml:space="preserve"> соответствии </w:t>
      </w:r>
      <w:r w:rsidR="005A28A9">
        <w:rPr>
          <w:sz w:val="24"/>
          <w:szCs w:val="24"/>
        </w:rPr>
        <w:t xml:space="preserve">                   </w:t>
      </w:r>
      <w:r w:rsidR="007C762D" w:rsidRPr="00F30717">
        <w:rPr>
          <w:sz w:val="24"/>
          <w:szCs w:val="24"/>
        </w:rPr>
        <w:t>с требованиями части 5 статьи 18 Федерального закона о теплоснабжении</w:t>
      </w:r>
      <w:bookmarkEnd w:id="110"/>
    </w:p>
    <w:p w14:paraId="3DB83ECC" w14:textId="7CDDA757" w:rsidR="003E67F5" w:rsidRPr="00F30717" w:rsidRDefault="003E67F5" w:rsidP="00A43F77">
      <w:pPr>
        <w:pStyle w:val="1"/>
        <w:numPr>
          <w:ilvl w:val="1"/>
          <w:numId w:val="6"/>
        </w:numPr>
        <w:tabs>
          <w:tab w:val="left" w:pos="567"/>
          <w:tab w:val="left" w:pos="709"/>
          <w:tab w:val="left" w:pos="851"/>
          <w:tab w:val="left" w:pos="993"/>
          <w:tab w:val="left" w:pos="4781"/>
        </w:tabs>
        <w:ind w:left="0" w:firstLine="567"/>
        <w:jc w:val="both"/>
        <w:rPr>
          <w:sz w:val="24"/>
          <w:szCs w:val="24"/>
        </w:rPr>
      </w:pPr>
      <w:bookmarkStart w:id="111" w:name="_Toc223355022"/>
      <w:r w:rsidRPr="00F30717">
        <w:rPr>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111"/>
    </w:p>
    <w:p w14:paraId="6C56F82E" w14:textId="53E68904" w:rsidR="003944DB" w:rsidRPr="00295C41" w:rsidRDefault="003944DB" w:rsidP="00295C41">
      <w:pPr>
        <w:pStyle w:val="a5"/>
        <w:numPr>
          <w:ilvl w:val="2"/>
          <w:numId w:val="6"/>
        </w:numPr>
        <w:tabs>
          <w:tab w:val="left" w:pos="567"/>
          <w:tab w:val="left" w:pos="1134"/>
        </w:tabs>
        <w:spacing w:line="276" w:lineRule="auto"/>
        <w:ind w:left="0" w:firstLine="567"/>
        <w:jc w:val="both"/>
        <w:rPr>
          <w:sz w:val="24"/>
          <w:szCs w:val="24"/>
        </w:rPr>
      </w:pPr>
      <w:r>
        <w:rPr>
          <w:rStyle w:val="afb"/>
          <w:rFonts w:eastAsiaTheme="minorHAnsi"/>
          <w:lang w:eastAsia="en-US"/>
        </w:rPr>
        <w:t xml:space="preserve"> </w:t>
      </w:r>
      <w:r w:rsidR="00A31C78" w:rsidRPr="00295C41">
        <w:rPr>
          <w:rStyle w:val="afb"/>
          <w:rFonts w:eastAsiaTheme="minorHAnsi"/>
        </w:rPr>
        <w:t xml:space="preserve">В отдельных системах теплоснабжения </w:t>
      </w:r>
      <w:r w:rsidR="00A31C78" w:rsidRPr="00295C41">
        <w:rPr>
          <w:rFonts w:eastAsia="Calibri"/>
          <w:sz w:val="24"/>
          <w:szCs w:val="24"/>
        </w:rPr>
        <w:t>городского округа Электросталь</w:t>
      </w:r>
      <w:r w:rsidR="00A31C78" w:rsidRPr="00295C41">
        <w:rPr>
          <w:rStyle w:val="afb"/>
          <w:rFonts w:eastAsiaTheme="minorHAnsi"/>
        </w:rPr>
        <w:t>, деятельность осуществляют несколько теплоснабжающих и (или) теплосетевых организаций.</w:t>
      </w:r>
      <w:r w:rsidR="00A31C78">
        <w:rPr>
          <w:rStyle w:val="afb"/>
          <w:rFonts w:eastAsiaTheme="minorHAnsi"/>
        </w:rPr>
        <w:t xml:space="preserve"> </w:t>
      </w:r>
    </w:p>
    <w:p w14:paraId="5C1F732D" w14:textId="4315FEBE" w:rsidR="00461842" w:rsidRPr="00F30717" w:rsidRDefault="00503334" w:rsidP="00A43F77">
      <w:pPr>
        <w:pStyle w:val="a5"/>
        <w:numPr>
          <w:ilvl w:val="2"/>
          <w:numId w:val="6"/>
        </w:numPr>
        <w:tabs>
          <w:tab w:val="left" w:pos="567"/>
          <w:tab w:val="left" w:pos="1134"/>
        </w:tabs>
        <w:spacing w:line="276" w:lineRule="auto"/>
        <w:ind w:left="0" w:firstLine="567"/>
        <w:jc w:val="both"/>
        <w:rPr>
          <w:rStyle w:val="afb"/>
          <w:rFonts w:eastAsiaTheme="minorHAnsi"/>
          <w:lang w:eastAsia="en-US"/>
        </w:rPr>
      </w:pPr>
      <w:r>
        <w:rPr>
          <w:rStyle w:val="afb"/>
          <w:rFonts w:eastAsiaTheme="minorHAnsi"/>
          <w:lang w:eastAsia="en-US"/>
        </w:rPr>
        <w:t xml:space="preserve"> </w:t>
      </w:r>
      <w:r w:rsidR="003E67F5" w:rsidRPr="00F30717">
        <w:rPr>
          <w:rStyle w:val="afb"/>
          <w:rFonts w:eastAsiaTheme="minorHAnsi"/>
          <w:lang w:eastAsia="en-US"/>
        </w:rPr>
        <w:t xml:space="preserve">В соответствии с требованиями ч.5 ст. 18 Федерального закона </w:t>
      </w:r>
      <w:r w:rsidR="008333C6" w:rsidRPr="00F30717">
        <w:rPr>
          <w:rStyle w:val="afb"/>
          <w:rFonts w:eastAsiaTheme="minorHAnsi"/>
          <w:lang w:eastAsia="en-US"/>
        </w:rPr>
        <w:t xml:space="preserve">от 27.07.2010 </w:t>
      </w:r>
      <w:r w:rsidR="005A28A9">
        <w:rPr>
          <w:rStyle w:val="afb"/>
          <w:rFonts w:eastAsiaTheme="minorHAnsi"/>
          <w:lang w:eastAsia="en-US"/>
        </w:rPr>
        <w:t xml:space="preserve">                          </w:t>
      </w:r>
      <w:r w:rsidR="003E67F5" w:rsidRPr="00F30717">
        <w:rPr>
          <w:rStyle w:val="afb"/>
          <w:rFonts w:eastAsiaTheme="minorHAnsi"/>
          <w:lang w:eastAsia="en-US"/>
        </w:rPr>
        <w:t>№</w:t>
      </w:r>
      <w:r w:rsidR="005A28A9">
        <w:rPr>
          <w:rStyle w:val="afb"/>
          <w:rFonts w:eastAsiaTheme="minorHAnsi"/>
          <w:lang w:eastAsia="en-US"/>
        </w:rPr>
        <w:t xml:space="preserve"> </w:t>
      </w:r>
      <w:r w:rsidR="003E67F5" w:rsidRPr="00F30717">
        <w:rPr>
          <w:rStyle w:val="afb"/>
          <w:rFonts w:eastAsiaTheme="minorHAnsi"/>
          <w:lang w:eastAsia="en-US"/>
        </w:rPr>
        <w:t xml:space="preserve">190-ФЗ «О теплоснабжении» </w:t>
      </w:r>
      <w:r w:rsidR="008333C6" w:rsidRPr="00F30717">
        <w:rPr>
          <w:rStyle w:val="afb"/>
          <w:rFonts w:eastAsiaTheme="minorHAnsi"/>
          <w:lang w:eastAsia="en-US"/>
        </w:rPr>
        <w:t>т</w:t>
      </w:r>
      <w:r w:rsidR="00461842" w:rsidRPr="00F30717">
        <w:rPr>
          <w:rStyle w:val="afb"/>
          <w:rFonts w:eastAsiaTheme="minorHAnsi"/>
          <w:lang w:eastAsia="en-US"/>
        </w:rPr>
        <w:t>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17" w:anchor="dst100357" w:history="1">
        <w:r w:rsidR="00461842" w:rsidRPr="00F30717">
          <w:rPr>
            <w:rStyle w:val="afb"/>
            <w:rFonts w:eastAsiaTheme="minorHAnsi"/>
            <w:lang w:eastAsia="en-US"/>
          </w:rPr>
          <w:t>правилами</w:t>
        </w:r>
      </w:hyperlink>
      <w:r w:rsidR="00461842" w:rsidRPr="00F30717">
        <w:rPr>
          <w:rStyle w:val="afb"/>
          <w:rFonts w:eastAsiaTheme="minorHAnsi"/>
          <w:lang w:eastAsia="en-US"/>
        </w:rPr>
        <w:t> организации теплоснабжения, утвержденными Правительством Российской Федерации.</w:t>
      </w:r>
    </w:p>
    <w:p w14:paraId="6F558251" w14:textId="3DDA9A96" w:rsidR="008333C6" w:rsidRPr="00FC7A41" w:rsidRDefault="00503334" w:rsidP="00A43F77">
      <w:pPr>
        <w:pStyle w:val="af"/>
        <w:numPr>
          <w:ilvl w:val="2"/>
          <w:numId w:val="6"/>
        </w:numPr>
        <w:tabs>
          <w:tab w:val="left" w:pos="567"/>
          <w:tab w:val="left" w:pos="1134"/>
        </w:tabs>
        <w:spacing w:beforeAutospacing="0" w:after="0" w:afterAutospacing="0" w:line="276" w:lineRule="auto"/>
        <w:ind w:left="0" w:firstLine="567"/>
      </w:pPr>
      <w:r>
        <w:rPr>
          <w:rStyle w:val="afb"/>
        </w:rPr>
        <w:t xml:space="preserve"> </w:t>
      </w:r>
      <w:r w:rsidR="008333C6" w:rsidRPr="00F30717">
        <w:rPr>
          <w:rStyle w:val="afb"/>
        </w:rPr>
        <w:t xml:space="preserve">В соответствии с требованиями статьи </w:t>
      </w:r>
      <w:r w:rsidR="008333C6" w:rsidRPr="00F30717">
        <w:t>IX </w:t>
      </w:r>
      <w:r w:rsidR="008333C6" w:rsidRPr="00F30717">
        <w:rPr>
          <w:rFonts w:eastAsiaTheme="majorEastAsia"/>
        </w:rPr>
        <w:t>постановления Правительства Российской</w:t>
      </w:r>
      <w:r w:rsidR="005A28A9">
        <w:rPr>
          <w:rFonts w:eastAsiaTheme="majorEastAsia"/>
        </w:rPr>
        <w:t xml:space="preserve"> Федерации от 08.08.2012 № 808 «</w:t>
      </w:r>
      <w:r w:rsidR="008333C6" w:rsidRPr="00F30717">
        <w:rPr>
          <w:rFonts w:eastAsiaTheme="majorEastAsia"/>
        </w:rPr>
        <w:t>Об организации теплоснабжения в Российской Федерации и о внесении изменений в некоторые акты Пра</w:t>
      </w:r>
      <w:r w:rsidR="005A28A9">
        <w:rPr>
          <w:rFonts w:eastAsiaTheme="majorEastAsia"/>
        </w:rPr>
        <w:t>вительства Российской Федерации»</w:t>
      </w:r>
      <w:r w:rsidR="008333C6" w:rsidRPr="00F30717">
        <w:rPr>
          <w:rFonts w:eastAsiaTheme="majorEastAsia"/>
        </w:rPr>
        <w:t xml:space="preserve"> между </w:t>
      </w:r>
      <w:r w:rsidR="008333C6" w:rsidRPr="00F30717">
        <w:t xml:space="preserve">единой теплоснабжающей организацией (разработчик соглашения) </w:t>
      </w:r>
      <w:r w:rsidR="005A28A9">
        <w:t xml:space="preserve">                                                      </w:t>
      </w:r>
      <w:r w:rsidR="008333C6" w:rsidRPr="00F30717">
        <w:t>и теплоснабжающими и теплосетевыми организациями</w:t>
      </w:r>
      <w:r w:rsidR="008333C6" w:rsidRPr="00F30717">
        <w:rPr>
          <w:rFonts w:eastAsiaTheme="majorEastAsia"/>
        </w:rPr>
        <w:t xml:space="preserve"> </w:t>
      </w:r>
      <w:r w:rsidR="008333C6" w:rsidRPr="00F30717">
        <w:t xml:space="preserve">(стороны соглашения) </w:t>
      </w:r>
      <w:r w:rsidR="008333C6" w:rsidRPr="00F30717">
        <w:rPr>
          <w:rStyle w:val="afb"/>
          <w:rFonts w:eastAsiaTheme="minorHAnsi"/>
        </w:rPr>
        <w:t xml:space="preserve">осуществляющими деятельность в одной системе теплоснабжения </w:t>
      </w:r>
      <w:r w:rsidR="008333C6" w:rsidRPr="00F30717">
        <w:t xml:space="preserve">не </w:t>
      </w:r>
      <w:r w:rsidR="008333C6" w:rsidRPr="00FC7A41">
        <w:t>позднее 1 июня каждого года</w:t>
      </w:r>
      <w:r w:rsidR="008333C6" w:rsidRPr="00FC7A41">
        <w:rPr>
          <w:rFonts w:eastAsiaTheme="majorEastAsia"/>
        </w:rPr>
        <w:t xml:space="preserve"> должны быть заключены </w:t>
      </w:r>
      <w:r w:rsidR="008333C6" w:rsidRPr="00FC7A41">
        <w:t>Соглашения об управлении системой теплоснабжения.</w:t>
      </w:r>
    </w:p>
    <w:p w14:paraId="30497F0B" w14:textId="066944FD" w:rsidR="00CD6F54" w:rsidRPr="00F30717" w:rsidRDefault="00503334" w:rsidP="00A43F77">
      <w:pPr>
        <w:pStyle w:val="af"/>
        <w:numPr>
          <w:ilvl w:val="2"/>
          <w:numId w:val="6"/>
        </w:numPr>
        <w:tabs>
          <w:tab w:val="left" w:pos="567"/>
          <w:tab w:val="left" w:pos="1134"/>
        </w:tabs>
        <w:spacing w:beforeAutospacing="0" w:after="0" w:afterAutospacing="0" w:line="276" w:lineRule="auto"/>
        <w:ind w:left="0" w:firstLine="567"/>
      </w:pPr>
      <w:r>
        <w:rPr>
          <w:rStyle w:val="afb"/>
        </w:rPr>
        <w:t xml:space="preserve"> </w:t>
      </w:r>
      <w:r w:rsidR="00CD6F54" w:rsidRPr="00F30717">
        <w:rPr>
          <w:rStyle w:val="afb"/>
        </w:rPr>
        <w:t xml:space="preserve">Порядок и процедура </w:t>
      </w:r>
      <w:r w:rsidR="00CD6F54" w:rsidRPr="00F30717">
        <w:rPr>
          <w:bCs/>
        </w:rPr>
        <w:t xml:space="preserve">организации взаимодействия сил и средств, </w:t>
      </w:r>
      <w:r w:rsidR="00CD6F54" w:rsidRPr="00F30717">
        <w:t xml:space="preserve">а также организаций, функционирующих в совместно эксплуатируемых системах теплоснабжения </w:t>
      </w:r>
      <w:r w:rsidR="00290029">
        <w:rPr>
          <w:rFonts w:eastAsia="Calibri"/>
        </w:rPr>
        <w:t>городского округа Электросталь</w:t>
      </w:r>
      <w:r w:rsidR="00CD6F54" w:rsidRPr="00F30717">
        <w:t xml:space="preserve"> осуществляется </w:t>
      </w:r>
      <w:r w:rsidR="00FC7A41">
        <w:t xml:space="preserve">       </w:t>
      </w:r>
      <w:r w:rsidR="00CD6F54" w:rsidRPr="00F30717">
        <w:t>на основании соглашений об управлении системами теплоснабжения.</w:t>
      </w:r>
    </w:p>
    <w:p w14:paraId="3C7A70CA" w14:textId="1DA68E6E" w:rsidR="00547CC7" w:rsidRPr="00F30717" w:rsidRDefault="00547CC7" w:rsidP="005575C2">
      <w:pPr>
        <w:pStyle w:val="af"/>
        <w:spacing w:beforeAutospacing="0" w:after="0" w:afterAutospacing="0" w:line="276" w:lineRule="auto"/>
        <w:ind w:firstLine="567"/>
      </w:pPr>
      <w:r w:rsidRPr="00F30717">
        <w:t>Обязательными условиями указанного соглашения являются:</w:t>
      </w:r>
    </w:p>
    <w:p w14:paraId="4045CBED" w14:textId="77777777" w:rsidR="00547CC7" w:rsidRPr="00F30717" w:rsidRDefault="00547CC7" w:rsidP="005575C2">
      <w:pPr>
        <w:pStyle w:val="af"/>
        <w:spacing w:beforeAutospacing="0" w:after="0" w:afterAutospacing="0" w:line="276" w:lineRule="auto"/>
        <w:ind w:firstLine="567"/>
      </w:pPr>
      <w:r w:rsidRPr="00F30717">
        <w:t>1) определение соподчиненности диспетчерских служб теплоснабжающих организаций и теплосетевых организаций, порядок их взаимодействия;</w:t>
      </w:r>
    </w:p>
    <w:p w14:paraId="50AD1512" w14:textId="77777777" w:rsidR="00547CC7" w:rsidRPr="00F30717" w:rsidRDefault="00547CC7" w:rsidP="005575C2">
      <w:pPr>
        <w:pStyle w:val="af"/>
        <w:spacing w:beforeAutospacing="0" w:after="0" w:afterAutospacing="0" w:line="276" w:lineRule="auto"/>
        <w:ind w:firstLine="567"/>
      </w:pPr>
      <w:r w:rsidRPr="00F30717">
        <w:t>2) порядок организации наладки тепловых сетей и регулирования работы системы теплоснабжения;</w:t>
      </w:r>
    </w:p>
    <w:p w14:paraId="1B0E2271" w14:textId="77777777" w:rsidR="00547CC7" w:rsidRPr="00F30717" w:rsidRDefault="00547CC7" w:rsidP="005575C2">
      <w:pPr>
        <w:pStyle w:val="af"/>
        <w:spacing w:beforeAutospacing="0" w:after="0" w:afterAutospacing="0" w:line="276" w:lineRule="auto"/>
        <w:ind w:firstLine="567"/>
      </w:pPr>
      <w:r w:rsidRPr="00F30717">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084C06CC" w14:textId="77777777" w:rsidR="00547CC7" w:rsidRPr="00F30717" w:rsidRDefault="00547CC7" w:rsidP="005575C2">
      <w:pPr>
        <w:pStyle w:val="af"/>
        <w:spacing w:beforeAutospacing="0" w:after="0" w:afterAutospacing="0" w:line="276" w:lineRule="auto"/>
        <w:ind w:firstLine="567"/>
      </w:pPr>
      <w:r w:rsidRPr="00F30717">
        <w:t>4) порядок взаимодействия теплоснабжающих организаций и теплосетевых организаций в чрезвычайных ситуациях и аварийных ситуациях.</w:t>
      </w:r>
    </w:p>
    <w:p w14:paraId="1325400E" w14:textId="15A820CF" w:rsidR="00461842" w:rsidRPr="00F30717" w:rsidRDefault="00461842" w:rsidP="005575C2">
      <w:pPr>
        <w:pStyle w:val="af"/>
        <w:tabs>
          <w:tab w:val="left" w:pos="851"/>
          <w:tab w:val="left" w:pos="888"/>
        </w:tabs>
        <w:spacing w:beforeAutospacing="0" w:after="0" w:afterAutospacing="0" w:line="276" w:lineRule="auto"/>
        <w:ind w:firstLine="567"/>
        <w:rPr>
          <w:rStyle w:val="afb"/>
        </w:rPr>
      </w:pPr>
      <w:r w:rsidRPr="00F30717">
        <w:rPr>
          <w:rStyle w:val="afb"/>
        </w:rPr>
        <w:t xml:space="preserve">Организации, функционирующие в системах теплоснабжения </w:t>
      </w:r>
      <w:r w:rsidR="00290029">
        <w:rPr>
          <w:rFonts w:eastAsia="Calibri"/>
        </w:rPr>
        <w:t>городского округа Электросталь</w:t>
      </w:r>
      <w:r w:rsidRPr="00F30717">
        <w:t xml:space="preserve"> в рамках </w:t>
      </w:r>
      <w:r w:rsidRPr="00F30717">
        <w:rPr>
          <w:rStyle w:val="afb"/>
        </w:rPr>
        <w:t>соглашения об управлении системой теплоснабжения координируют решения, осуществляют взаимодействия сил</w:t>
      </w:r>
      <w:r w:rsidR="00503334">
        <w:rPr>
          <w:rStyle w:val="afb"/>
        </w:rPr>
        <w:t xml:space="preserve"> </w:t>
      </w:r>
      <w:r w:rsidRPr="00F30717">
        <w:rPr>
          <w:rStyle w:val="afb"/>
        </w:rPr>
        <w:t>и средств, при локализации и ликвидации аварийных ситуаций.</w:t>
      </w:r>
    </w:p>
    <w:p w14:paraId="1717176E" w14:textId="02994D19" w:rsidR="00461842" w:rsidRPr="00F30717" w:rsidRDefault="00461842" w:rsidP="005575C2">
      <w:pPr>
        <w:pStyle w:val="af"/>
        <w:tabs>
          <w:tab w:val="left" w:pos="851"/>
          <w:tab w:val="left" w:pos="888"/>
        </w:tabs>
        <w:spacing w:beforeAutospacing="0" w:after="0" w:afterAutospacing="0" w:line="276" w:lineRule="auto"/>
        <w:ind w:firstLine="567"/>
        <w:rPr>
          <w:rStyle w:val="afb"/>
        </w:rPr>
      </w:pPr>
      <w:r w:rsidRPr="00F30717">
        <w:rPr>
          <w:rStyle w:val="afb"/>
        </w:rPr>
        <w:t>4.1.</w:t>
      </w:r>
      <w:r w:rsidR="00CD6F54" w:rsidRPr="00F30717">
        <w:rPr>
          <w:rStyle w:val="afb"/>
        </w:rPr>
        <w:t>5</w:t>
      </w:r>
      <w:r w:rsidR="008333C6" w:rsidRPr="00F30717">
        <w:rPr>
          <w:rStyle w:val="afb"/>
        </w:rPr>
        <w:t>.</w:t>
      </w:r>
      <w:r w:rsidRPr="00F30717">
        <w:rPr>
          <w:rStyle w:val="afb"/>
        </w:rPr>
        <w:t xml:space="preserve"> Ответственность организаций-сторон соглашения</w:t>
      </w:r>
      <w:r w:rsidRPr="00F30717">
        <w:t xml:space="preserve"> об управлении системой теплоснабжения</w:t>
      </w:r>
      <w:r w:rsidRPr="00F30717">
        <w:rPr>
          <w:rStyle w:val="afb"/>
        </w:rPr>
        <w:t xml:space="preserve"> определяется балансовой принадлежностью тепловых сетей и фиксируется </w:t>
      </w:r>
      <w:r w:rsidR="00FC7A41">
        <w:rPr>
          <w:rStyle w:val="afb"/>
        </w:rPr>
        <w:t xml:space="preserve">                      </w:t>
      </w:r>
      <w:r w:rsidRPr="00F30717">
        <w:rPr>
          <w:rStyle w:val="afb"/>
        </w:rPr>
        <w:t>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14:paraId="4B0F1053" w14:textId="394A7EE3" w:rsidR="00547CC7" w:rsidRPr="00F30717" w:rsidRDefault="00547CC7"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sz w:val="24"/>
          <w:szCs w:val="24"/>
        </w:rPr>
        <w:t>4.1.</w:t>
      </w:r>
      <w:r w:rsidR="00CD6F54" w:rsidRPr="00F30717">
        <w:rPr>
          <w:rFonts w:ascii="Times New Roman" w:hAnsi="Times New Roman" w:cs="Times New Roman"/>
          <w:sz w:val="24"/>
          <w:szCs w:val="24"/>
        </w:rPr>
        <w:t>6</w:t>
      </w:r>
      <w:r w:rsidRPr="00F30717">
        <w:rPr>
          <w:rFonts w:ascii="Times New Roman" w:hAnsi="Times New Roman" w:cs="Times New Roman"/>
          <w:sz w:val="24"/>
          <w:szCs w:val="24"/>
        </w:rPr>
        <w:t xml:space="preserve">. В случае, если теплоснабжающие и теплосетевые организации не заключили соглашение </w:t>
      </w:r>
      <w:r w:rsidRPr="00F30717">
        <w:rPr>
          <w:rStyle w:val="afb"/>
          <w:rFonts w:eastAsiaTheme="minorHAnsi"/>
        </w:rPr>
        <w:t>об управлении системой теплоснабжения</w:t>
      </w:r>
      <w:r w:rsidRPr="00F30717">
        <w:rPr>
          <w:rFonts w:ascii="Times New Roman" w:hAnsi="Times New Roman" w:cs="Times New Roman"/>
          <w:sz w:val="24"/>
          <w:szCs w:val="24"/>
        </w:rPr>
        <w:t xml:space="preserve">, порядок управления системой </w:t>
      </w:r>
      <w:r w:rsidRPr="00F30717">
        <w:rPr>
          <w:rFonts w:ascii="Times New Roman" w:hAnsi="Times New Roman" w:cs="Times New Roman"/>
          <w:sz w:val="24"/>
          <w:szCs w:val="24"/>
        </w:rPr>
        <w:lastRenderedPageBreak/>
        <w:t>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w:t>
      </w:r>
      <w:r w:rsidR="00FC7A41">
        <w:rPr>
          <w:rFonts w:ascii="Times New Roman" w:hAnsi="Times New Roman" w:cs="Times New Roman"/>
          <w:sz w:val="24"/>
          <w:szCs w:val="24"/>
        </w:rPr>
        <w:t xml:space="preserve"> Администрацией </w:t>
      </w:r>
      <w:r w:rsidR="00290029">
        <w:rPr>
          <w:rFonts w:ascii="Times New Roman" w:hAnsi="Times New Roman" w:cs="Times New Roman"/>
          <w:sz w:val="24"/>
          <w:szCs w:val="24"/>
        </w:rPr>
        <w:t>городского округа Электросталь</w:t>
      </w:r>
      <w:r w:rsidRPr="00F30717">
        <w:rPr>
          <w:rFonts w:ascii="Times New Roman" w:hAnsi="Times New Roman" w:cs="Times New Roman"/>
          <w:sz w:val="24"/>
          <w:szCs w:val="24"/>
        </w:rPr>
        <w:t>.</w:t>
      </w:r>
    </w:p>
    <w:p w14:paraId="3D92760A" w14:textId="77777777" w:rsidR="00461842" w:rsidRPr="00F30717" w:rsidRDefault="00461842" w:rsidP="005575C2">
      <w:pPr>
        <w:spacing w:after="0"/>
        <w:rPr>
          <w:rFonts w:ascii="Times New Roman" w:hAnsi="Times New Roman" w:cs="Times New Roman"/>
          <w:sz w:val="24"/>
          <w:szCs w:val="24"/>
        </w:rPr>
      </w:pPr>
    </w:p>
    <w:p w14:paraId="409EBFF6" w14:textId="5473C78E" w:rsidR="00461842" w:rsidRPr="00F30717" w:rsidRDefault="00461842" w:rsidP="00A43F77">
      <w:pPr>
        <w:pStyle w:val="1"/>
        <w:numPr>
          <w:ilvl w:val="1"/>
          <w:numId w:val="6"/>
        </w:numPr>
        <w:tabs>
          <w:tab w:val="left" w:pos="567"/>
          <w:tab w:val="left" w:pos="709"/>
          <w:tab w:val="left" w:pos="851"/>
          <w:tab w:val="left" w:pos="993"/>
          <w:tab w:val="left" w:pos="4781"/>
        </w:tabs>
        <w:ind w:left="0" w:firstLine="567"/>
        <w:jc w:val="both"/>
        <w:rPr>
          <w:sz w:val="24"/>
          <w:szCs w:val="24"/>
        </w:rPr>
      </w:pPr>
      <w:bookmarkStart w:id="112" w:name="_Toc223355023"/>
      <w:r w:rsidRPr="00F30717">
        <w:rPr>
          <w:sz w:val="24"/>
          <w:szCs w:val="24"/>
        </w:rPr>
        <w:t>Сведения о с</w:t>
      </w:r>
      <w:r w:rsidR="003E67F5" w:rsidRPr="00F30717">
        <w:rPr>
          <w:sz w:val="24"/>
          <w:szCs w:val="24"/>
        </w:rPr>
        <w:t xml:space="preserve">истемах </w:t>
      </w:r>
      <w:r w:rsidRPr="00F30717">
        <w:rPr>
          <w:sz w:val="24"/>
          <w:szCs w:val="24"/>
        </w:rPr>
        <w:t>теплоснабжения</w:t>
      </w:r>
      <w:r w:rsidR="003E67F5" w:rsidRPr="00F30717">
        <w:rPr>
          <w:sz w:val="24"/>
          <w:szCs w:val="24"/>
        </w:rPr>
        <w:t xml:space="preserve">, </w:t>
      </w:r>
      <w:r w:rsidR="008333C6" w:rsidRPr="00F30717">
        <w:rPr>
          <w:sz w:val="24"/>
          <w:szCs w:val="24"/>
        </w:rPr>
        <w:t>деятельность в</w:t>
      </w:r>
      <w:r w:rsidR="003E67F5" w:rsidRPr="00F30717">
        <w:rPr>
          <w:sz w:val="24"/>
          <w:szCs w:val="24"/>
        </w:rPr>
        <w:t xml:space="preserve"> которых осуществля</w:t>
      </w:r>
      <w:r w:rsidR="00547CC7" w:rsidRPr="00F30717">
        <w:rPr>
          <w:sz w:val="24"/>
          <w:szCs w:val="24"/>
        </w:rPr>
        <w:t>е</w:t>
      </w:r>
      <w:r w:rsidR="003E67F5" w:rsidRPr="00F30717">
        <w:rPr>
          <w:sz w:val="24"/>
          <w:szCs w:val="24"/>
        </w:rPr>
        <w:t>т</w:t>
      </w:r>
      <w:r w:rsidR="00547CC7" w:rsidRPr="00F30717">
        <w:rPr>
          <w:sz w:val="24"/>
          <w:szCs w:val="24"/>
        </w:rPr>
        <w:t>ся</w:t>
      </w:r>
      <w:r w:rsidR="00FC7A41">
        <w:rPr>
          <w:sz w:val="24"/>
          <w:szCs w:val="24"/>
        </w:rPr>
        <w:t xml:space="preserve"> несколькими</w:t>
      </w:r>
      <w:r w:rsidR="003E67F5" w:rsidRPr="00F30717">
        <w:rPr>
          <w:sz w:val="24"/>
          <w:szCs w:val="24"/>
        </w:rPr>
        <w:t xml:space="preserve"> теплоснабжающи</w:t>
      </w:r>
      <w:r w:rsidR="008333C6" w:rsidRPr="00F30717">
        <w:rPr>
          <w:sz w:val="24"/>
          <w:szCs w:val="24"/>
        </w:rPr>
        <w:t>х</w:t>
      </w:r>
      <w:r w:rsidR="003E67F5" w:rsidRPr="00F30717">
        <w:rPr>
          <w:sz w:val="24"/>
          <w:szCs w:val="24"/>
        </w:rPr>
        <w:t xml:space="preserve"> и </w:t>
      </w:r>
      <w:r w:rsidR="008333C6" w:rsidRPr="00F30717">
        <w:rPr>
          <w:sz w:val="24"/>
          <w:szCs w:val="24"/>
        </w:rPr>
        <w:t xml:space="preserve">(или) </w:t>
      </w:r>
      <w:r w:rsidR="003E67F5" w:rsidRPr="00F30717">
        <w:rPr>
          <w:sz w:val="24"/>
          <w:szCs w:val="24"/>
        </w:rPr>
        <w:t>теплосетевы</w:t>
      </w:r>
      <w:r w:rsidR="008333C6" w:rsidRPr="00F30717">
        <w:rPr>
          <w:sz w:val="24"/>
          <w:szCs w:val="24"/>
        </w:rPr>
        <w:t>х</w:t>
      </w:r>
      <w:r w:rsidR="003E67F5" w:rsidRPr="00F30717">
        <w:rPr>
          <w:sz w:val="24"/>
          <w:szCs w:val="24"/>
        </w:rPr>
        <w:t xml:space="preserve"> организаци</w:t>
      </w:r>
      <w:r w:rsidR="008333C6" w:rsidRPr="00F30717">
        <w:rPr>
          <w:sz w:val="24"/>
          <w:szCs w:val="24"/>
        </w:rPr>
        <w:t>й</w:t>
      </w:r>
      <w:bookmarkEnd w:id="112"/>
    </w:p>
    <w:p w14:paraId="57E717E6" w14:textId="7A11D656" w:rsidR="00A0343A" w:rsidRPr="00F30717" w:rsidRDefault="00126ABA" w:rsidP="00A43F77">
      <w:pPr>
        <w:pStyle w:val="a5"/>
        <w:numPr>
          <w:ilvl w:val="2"/>
          <w:numId w:val="6"/>
        </w:numPr>
        <w:tabs>
          <w:tab w:val="left" w:pos="567"/>
          <w:tab w:val="left" w:pos="1134"/>
        </w:tabs>
        <w:spacing w:line="276" w:lineRule="auto"/>
        <w:ind w:left="0" w:firstLine="567"/>
        <w:jc w:val="both"/>
        <w:rPr>
          <w:sz w:val="24"/>
          <w:szCs w:val="24"/>
        </w:rPr>
      </w:pPr>
      <w:r w:rsidRPr="00F30717">
        <w:rPr>
          <w:rStyle w:val="afb"/>
          <w:rFonts w:eastAsiaTheme="minorHAnsi"/>
          <w:lang w:eastAsia="en-US"/>
        </w:rPr>
        <w:t>В отдельных</w:t>
      </w:r>
      <w:r w:rsidRPr="00F30717">
        <w:rPr>
          <w:rStyle w:val="afb"/>
          <w:rFonts w:eastAsiaTheme="minorHAnsi"/>
        </w:rPr>
        <w:t xml:space="preserve"> системах теплоснабжения </w:t>
      </w:r>
      <w:r w:rsidR="00290029">
        <w:rPr>
          <w:rFonts w:eastAsia="Calibri"/>
          <w:sz w:val="24"/>
          <w:szCs w:val="24"/>
        </w:rPr>
        <w:t>городского округа Электросталь</w:t>
      </w:r>
      <w:r w:rsidRPr="00F30717">
        <w:rPr>
          <w:rStyle w:val="afb"/>
          <w:rFonts w:eastAsiaTheme="minorHAnsi"/>
        </w:rPr>
        <w:t xml:space="preserve">, </w:t>
      </w:r>
      <w:r w:rsidR="00547CC7" w:rsidRPr="00F30717">
        <w:rPr>
          <w:rStyle w:val="afb"/>
          <w:rFonts w:eastAsiaTheme="minorHAnsi"/>
        </w:rPr>
        <w:t xml:space="preserve">деятельность по </w:t>
      </w:r>
      <w:r w:rsidRPr="00F30717">
        <w:rPr>
          <w:rStyle w:val="afb"/>
          <w:rFonts w:eastAsiaTheme="minorHAnsi"/>
        </w:rPr>
        <w:t>эксплуатаци</w:t>
      </w:r>
      <w:r w:rsidR="00547CC7" w:rsidRPr="00F30717">
        <w:rPr>
          <w:rStyle w:val="afb"/>
          <w:rFonts w:eastAsiaTheme="minorHAnsi"/>
        </w:rPr>
        <w:t>и</w:t>
      </w:r>
      <w:r w:rsidRPr="00F30717">
        <w:rPr>
          <w:rStyle w:val="afb"/>
          <w:rFonts w:eastAsiaTheme="minorHAnsi"/>
        </w:rPr>
        <w:t xml:space="preserve"> объектов</w:t>
      </w:r>
      <w:r w:rsidR="00503334">
        <w:rPr>
          <w:rStyle w:val="afb"/>
          <w:rFonts w:eastAsiaTheme="minorHAnsi"/>
        </w:rPr>
        <w:t xml:space="preserve"> </w:t>
      </w:r>
      <w:r w:rsidRPr="00F30717">
        <w:rPr>
          <w:rStyle w:val="afb"/>
          <w:rFonts w:eastAsiaTheme="minorHAnsi"/>
        </w:rPr>
        <w:t xml:space="preserve">и управление потоками тепловой энергии, теплоносителя осуществляют несколько </w:t>
      </w:r>
      <w:r w:rsidRPr="00F30717">
        <w:rPr>
          <w:sz w:val="24"/>
          <w:szCs w:val="24"/>
        </w:rPr>
        <w:t>организаций.</w:t>
      </w:r>
    </w:p>
    <w:p w14:paraId="0AF49480" w14:textId="386DFA1B" w:rsidR="00A0343A" w:rsidRPr="00F30717" w:rsidRDefault="00A0343A" w:rsidP="005575C2">
      <w:pPr>
        <w:pStyle w:val="af"/>
        <w:tabs>
          <w:tab w:val="left" w:pos="851"/>
          <w:tab w:val="left" w:pos="888"/>
        </w:tabs>
        <w:spacing w:beforeAutospacing="0" w:after="0" w:afterAutospacing="0" w:line="276" w:lineRule="auto"/>
        <w:ind w:right="142" w:firstLine="567"/>
        <w:rPr>
          <w:rFonts w:eastAsiaTheme="majorEastAsia"/>
        </w:rPr>
      </w:pPr>
      <w:r w:rsidRPr="00F30717">
        <w:t xml:space="preserve">Перечень </w:t>
      </w:r>
      <w:r w:rsidRPr="00F30717">
        <w:rPr>
          <w:rStyle w:val="afb"/>
        </w:rPr>
        <w:t xml:space="preserve">систем теплоснабжения </w:t>
      </w:r>
      <w:r w:rsidR="00290029">
        <w:rPr>
          <w:rFonts w:eastAsia="Calibri"/>
        </w:rPr>
        <w:t>городского округа Электросталь</w:t>
      </w:r>
      <w:r w:rsidRPr="00F30717">
        <w:rPr>
          <w:rStyle w:val="afb"/>
        </w:rPr>
        <w:t>, в которых эксплуатация осуществляется несколько лицами (</w:t>
      </w:r>
      <w:r w:rsidRPr="00F30717">
        <w:t xml:space="preserve">теплоснабжающими и теплосетевыми организациями) представлен в </w:t>
      </w:r>
      <w:r w:rsidR="0054530C" w:rsidRPr="00BD3CED">
        <w:fldChar w:fldCharType="begin"/>
      </w:r>
      <w:r w:rsidR="0054530C" w:rsidRPr="00BD3CED">
        <w:instrText xml:space="preserve"> REF _Ref190963818 \h  \* MERGEFORMAT </w:instrText>
      </w:r>
      <w:r w:rsidR="0054530C" w:rsidRPr="00BD3CED">
        <w:fldChar w:fldCharType="separate"/>
      </w:r>
      <w:r w:rsidR="007B30E2" w:rsidRPr="007B30E2">
        <w:rPr>
          <w:vanish/>
        </w:rPr>
        <w:t>Таблица</w:t>
      </w:r>
      <w:r w:rsidR="007B30E2" w:rsidRPr="007B30E2">
        <w:rPr>
          <w:noProof/>
        </w:rPr>
        <w:t xml:space="preserve"> 4.</w:t>
      </w:r>
      <w:r w:rsidR="007B30E2" w:rsidRPr="007B30E2">
        <w:t>2</w:t>
      </w:r>
      <w:r w:rsidR="007B30E2" w:rsidRPr="007B30E2">
        <w:rPr>
          <w:noProof/>
        </w:rPr>
        <w:t>.1</w:t>
      </w:r>
      <w:r w:rsidR="0054530C" w:rsidRPr="00BD3CED">
        <w:fldChar w:fldCharType="end"/>
      </w:r>
      <w:r w:rsidRPr="00F30717">
        <w:t>.</w:t>
      </w:r>
    </w:p>
    <w:p w14:paraId="63F1AC45" w14:textId="5884C67E" w:rsidR="00A0343A" w:rsidRPr="00F30717" w:rsidRDefault="00A0343A" w:rsidP="005864CA">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bookmarkStart w:id="113" w:name="_Ref190963818"/>
      <w:bookmarkStart w:id="114" w:name="_Toc225350214"/>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4.2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113"/>
      <w:r w:rsidRPr="00F30717">
        <w:rPr>
          <w:rFonts w:ascii="Times New Roman" w:hAnsi="Times New Roman" w:cs="Times New Roman"/>
          <w:sz w:val="24"/>
          <w:szCs w:val="24"/>
        </w:rPr>
        <w:t xml:space="preserve"> - Перечень </w:t>
      </w:r>
      <w:r w:rsidRPr="00F30717">
        <w:rPr>
          <w:rStyle w:val="afb"/>
          <w:rFonts w:eastAsiaTheme="minorHAnsi"/>
        </w:rPr>
        <w:t xml:space="preserve">систем теплоснабжения </w:t>
      </w:r>
      <w:r w:rsidR="00290029">
        <w:rPr>
          <w:rFonts w:ascii="Times New Roman" w:eastAsia="Calibri" w:hAnsi="Times New Roman" w:cs="Times New Roman"/>
          <w:sz w:val="24"/>
          <w:szCs w:val="24"/>
        </w:rPr>
        <w:t>городского округа Электросталь</w:t>
      </w:r>
      <w:r w:rsidRPr="00F30717">
        <w:rPr>
          <w:rStyle w:val="afb"/>
          <w:rFonts w:eastAsiaTheme="minorHAnsi"/>
        </w:rPr>
        <w:t>, в которых эксплуатация осуществляется несколько лицами (</w:t>
      </w:r>
      <w:r w:rsidRPr="00F30717">
        <w:rPr>
          <w:rFonts w:ascii="Times New Roman" w:hAnsi="Times New Roman" w:cs="Times New Roman"/>
          <w:sz w:val="24"/>
          <w:szCs w:val="24"/>
        </w:rPr>
        <w:t>теплоснабжающими и теплосетевыми организациями)</w:t>
      </w:r>
      <w:r w:rsidR="005864CA">
        <w:rPr>
          <w:rFonts w:ascii="Times New Roman" w:hAnsi="Times New Roman" w:cs="Times New Roman"/>
          <w:sz w:val="24"/>
          <w:szCs w:val="24"/>
        </w:rPr>
        <w:t xml:space="preserve"> </w:t>
      </w:r>
      <w:r w:rsidR="005864CA" w:rsidRPr="008E65BC">
        <w:rPr>
          <w:rFonts w:ascii="Times New Roman" w:hAnsi="Times New Roman" w:cs="Times New Roman"/>
          <w:sz w:val="24"/>
          <w:szCs w:val="24"/>
        </w:rPr>
        <w:t>и реквизиты соглашений об управлении системами теплоснабжения</w:t>
      </w:r>
      <w:r w:rsidR="003A12CF" w:rsidRPr="008E65BC">
        <w:rPr>
          <w:rFonts w:ascii="Times New Roman" w:hAnsi="Times New Roman" w:cs="Times New Roman"/>
          <w:sz w:val="24"/>
          <w:szCs w:val="24"/>
        </w:rPr>
        <w:t>.</w:t>
      </w:r>
      <w:bookmarkEnd w:id="114"/>
      <w:r w:rsidR="005864CA">
        <w:rPr>
          <w:rFonts w:ascii="Times New Roman" w:hAnsi="Times New Roman" w:cs="Times New Roman"/>
          <w:sz w:val="24"/>
          <w:szCs w:val="24"/>
        </w:rPr>
        <w:t xml:space="preserve"> </w:t>
      </w:r>
    </w:p>
    <w:tbl>
      <w:tblPr>
        <w:tblW w:w="529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688"/>
        <w:gridCol w:w="1892"/>
        <w:gridCol w:w="1254"/>
        <w:gridCol w:w="1299"/>
        <w:gridCol w:w="1731"/>
        <w:gridCol w:w="1800"/>
      </w:tblGrid>
      <w:tr w:rsidR="005864CA" w14:paraId="212BB47E" w14:textId="77777777" w:rsidTr="0073026B">
        <w:trPr>
          <w:trHeight w:val="195"/>
          <w:tblHeader/>
        </w:trPr>
        <w:tc>
          <w:tcPr>
            <w:tcW w:w="260" w:type="pct"/>
            <w:vMerge w:val="restart"/>
            <w:shd w:val="clear" w:color="auto" w:fill="A6A6A6" w:themeFill="background1" w:themeFillShade="A6"/>
            <w:vAlign w:val="center"/>
          </w:tcPr>
          <w:p w14:paraId="10C9150B" w14:textId="77777777" w:rsidR="005864CA" w:rsidRDefault="005864CA" w:rsidP="007F74F7">
            <w:pPr>
              <w:tabs>
                <w:tab w:val="left" w:pos="851"/>
              </w:tabs>
              <w:spacing w:after="0" w:line="240" w:lineRule="auto"/>
              <w:jc w:val="center"/>
              <w:rPr>
                <w:rFonts w:ascii="Times New Roman" w:eastAsia="Calibri" w:hAnsi="Times New Roman" w:cs="Times New Roman"/>
                <w:b/>
                <w:lang w:eastAsia="ru-RU"/>
              </w:rPr>
            </w:pPr>
            <w:r>
              <w:rPr>
                <w:rFonts w:ascii="Times New Roman" w:eastAsia="Calibri" w:hAnsi="Times New Roman" w:cs="Times New Roman"/>
                <w:b/>
                <w:lang w:eastAsia="ru-RU"/>
              </w:rPr>
              <w:t>№</w:t>
            </w:r>
          </w:p>
          <w:p w14:paraId="0D3904D1" w14:textId="77777777" w:rsidR="005864CA" w:rsidRDefault="005864CA" w:rsidP="007F74F7">
            <w:pPr>
              <w:tabs>
                <w:tab w:val="left" w:pos="851"/>
              </w:tabs>
              <w:spacing w:after="0" w:line="240" w:lineRule="auto"/>
              <w:jc w:val="center"/>
              <w:rPr>
                <w:rFonts w:ascii="Times New Roman" w:eastAsia="Calibri" w:hAnsi="Times New Roman" w:cs="Times New Roman"/>
                <w:b/>
                <w:lang w:eastAsia="ru-RU"/>
              </w:rPr>
            </w:pPr>
            <w:r>
              <w:rPr>
                <w:rFonts w:ascii="Times New Roman" w:eastAsia="Calibri" w:hAnsi="Times New Roman" w:cs="Times New Roman"/>
                <w:b/>
                <w:lang w:eastAsia="ru-RU"/>
              </w:rPr>
              <w:t>п/п</w:t>
            </w:r>
          </w:p>
        </w:tc>
        <w:tc>
          <w:tcPr>
            <w:tcW w:w="828" w:type="pct"/>
            <w:vMerge w:val="restart"/>
            <w:shd w:val="clear" w:color="auto" w:fill="A6A6A6" w:themeFill="background1" w:themeFillShade="A6"/>
            <w:vAlign w:val="center"/>
          </w:tcPr>
          <w:p w14:paraId="5F7A73C8" w14:textId="77777777" w:rsidR="005864CA" w:rsidRDefault="005864CA" w:rsidP="007F74F7">
            <w:pPr>
              <w:tabs>
                <w:tab w:val="left" w:pos="851"/>
              </w:tabs>
              <w:spacing w:after="0" w:line="240" w:lineRule="auto"/>
              <w:jc w:val="center"/>
              <w:rPr>
                <w:rFonts w:ascii="Times New Roman" w:eastAsia="Calibri" w:hAnsi="Times New Roman" w:cs="Times New Roman"/>
                <w:b/>
                <w:lang w:eastAsia="ru-RU"/>
              </w:rPr>
            </w:pPr>
            <w:r>
              <w:rPr>
                <w:rFonts w:ascii="Times New Roman" w:eastAsia="Calibri" w:hAnsi="Times New Roman" w:cs="Times New Roman"/>
                <w:b/>
                <w:bCs/>
                <w:lang w:eastAsia="ru-RU"/>
              </w:rPr>
              <w:t>Наименование населенного пункта</w:t>
            </w:r>
          </w:p>
        </w:tc>
        <w:tc>
          <w:tcPr>
            <w:tcW w:w="928" w:type="pct"/>
            <w:vMerge w:val="restart"/>
            <w:shd w:val="clear" w:color="auto" w:fill="A6A6A6" w:themeFill="background1" w:themeFillShade="A6"/>
            <w:vAlign w:val="center"/>
          </w:tcPr>
          <w:p w14:paraId="77B89FC9" w14:textId="77777777" w:rsidR="005864CA" w:rsidRDefault="005864CA" w:rsidP="007F74F7">
            <w:pPr>
              <w:jc w:val="center"/>
              <w:rPr>
                <w:rFonts w:ascii="Times New Roman" w:eastAsia="Calibri" w:hAnsi="Times New Roman" w:cs="Times New Roman"/>
                <w:b/>
                <w:lang w:eastAsia="ru-RU"/>
              </w:rPr>
            </w:pPr>
            <w:r>
              <w:rPr>
                <w:rFonts w:ascii="Times New Roman" w:eastAsia="Calibri" w:hAnsi="Times New Roman" w:cs="Times New Roman"/>
                <w:b/>
                <w:lang w:eastAsia="ru-RU"/>
              </w:rPr>
              <w:t>Диспетчерское наименование источника тепловой энергии, адрес</w:t>
            </w:r>
          </w:p>
        </w:tc>
        <w:tc>
          <w:tcPr>
            <w:tcW w:w="1252" w:type="pct"/>
            <w:gridSpan w:val="2"/>
            <w:shd w:val="clear" w:color="auto" w:fill="A6A6A6" w:themeFill="background1" w:themeFillShade="A6"/>
            <w:vAlign w:val="center"/>
          </w:tcPr>
          <w:p w14:paraId="00D6E3F3" w14:textId="77777777" w:rsidR="005864CA" w:rsidRDefault="005864CA" w:rsidP="007F74F7">
            <w:pPr>
              <w:tabs>
                <w:tab w:val="left" w:pos="851"/>
              </w:tabs>
              <w:spacing w:after="0" w:line="240" w:lineRule="auto"/>
              <w:jc w:val="center"/>
              <w:rPr>
                <w:rFonts w:ascii="Times New Roman" w:eastAsia="Calibri" w:hAnsi="Times New Roman" w:cs="Times New Roman"/>
                <w:b/>
                <w:lang w:eastAsia="ru-RU"/>
              </w:rPr>
            </w:pPr>
            <w:r>
              <w:rPr>
                <w:rFonts w:ascii="Times New Roman" w:eastAsia="Calibri" w:hAnsi="Times New Roman" w:cs="Times New Roman"/>
                <w:b/>
                <w:lang w:eastAsia="ru-RU"/>
              </w:rPr>
              <w:t>Наименование эксплуатирующей организации</w:t>
            </w:r>
          </w:p>
        </w:tc>
        <w:tc>
          <w:tcPr>
            <w:tcW w:w="849" w:type="pct"/>
            <w:vMerge w:val="restart"/>
            <w:shd w:val="clear" w:color="auto" w:fill="A6A6A6" w:themeFill="background1" w:themeFillShade="A6"/>
            <w:vAlign w:val="center"/>
          </w:tcPr>
          <w:p w14:paraId="4EF3938E" w14:textId="77777777" w:rsidR="005864CA" w:rsidRDefault="005864CA" w:rsidP="007F74F7">
            <w:pPr>
              <w:tabs>
                <w:tab w:val="left" w:pos="851"/>
              </w:tabs>
              <w:spacing w:after="0" w:line="240" w:lineRule="auto"/>
              <w:jc w:val="center"/>
              <w:rPr>
                <w:rFonts w:ascii="Times New Roman" w:eastAsia="Calibri" w:hAnsi="Times New Roman" w:cs="Times New Roman"/>
                <w:b/>
                <w:lang w:eastAsia="ru-RU"/>
              </w:rPr>
            </w:pPr>
            <w:r>
              <w:rPr>
                <w:rFonts w:ascii="Times New Roman" w:eastAsia="Calibri" w:hAnsi="Times New Roman" w:cs="Times New Roman"/>
                <w:b/>
                <w:lang w:eastAsia="ru-RU"/>
              </w:rPr>
              <w:t>ЕТО</w:t>
            </w:r>
            <w:r>
              <w:t xml:space="preserve"> </w:t>
            </w:r>
            <w:r>
              <w:rPr>
                <w:rFonts w:ascii="Times New Roman" w:eastAsia="Calibri" w:hAnsi="Times New Roman" w:cs="Times New Roman"/>
                <w:b/>
                <w:lang w:eastAsia="ru-RU"/>
              </w:rPr>
              <w:t>в системе теплоснабжения</w:t>
            </w:r>
          </w:p>
        </w:tc>
        <w:tc>
          <w:tcPr>
            <w:tcW w:w="883" w:type="pct"/>
            <w:vMerge w:val="restart"/>
            <w:shd w:val="clear" w:color="auto" w:fill="A6A6A6" w:themeFill="background1" w:themeFillShade="A6"/>
            <w:vAlign w:val="center"/>
          </w:tcPr>
          <w:p w14:paraId="047F42A0" w14:textId="3D1E4299" w:rsidR="005864CA" w:rsidRDefault="005864CA" w:rsidP="00D87E1C">
            <w:pPr>
              <w:tabs>
                <w:tab w:val="left" w:pos="851"/>
              </w:tabs>
              <w:spacing w:after="0" w:line="240" w:lineRule="auto"/>
              <w:ind w:left="-191" w:right="-113" w:firstLine="82"/>
              <w:jc w:val="center"/>
              <w:rPr>
                <w:rFonts w:ascii="Times New Roman" w:eastAsia="Calibri" w:hAnsi="Times New Roman" w:cs="Times New Roman"/>
                <w:b/>
                <w:lang w:eastAsia="ru-RU"/>
              </w:rPr>
            </w:pPr>
            <w:r>
              <w:rPr>
                <w:rFonts w:ascii="Times New Roman" w:eastAsia="Calibri" w:hAnsi="Times New Roman" w:cs="Times New Roman"/>
                <w:b/>
                <w:lang w:eastAsia="ru-RU"/>
              </w:rPr>
              <w:t>Реквизиты соглашения об управлении системой теплоснабжения</w:t>
            </w:r>
          </w:p>
        </w:tc>
      </w:tr>
      <w:tr w:rsidR="003E5A56" w14:paraId="68DD8180" w14:textId="77777777" w:rsidTr="0073026B">
        <w:trPr>
          <w:trHeight w:val="255"/>
          <w:tblHeader/>
        </w:trPr>
        <w:tc>
          <w:tcPr>
            <w:tcW w:w="260" w:type="pct"/>
            <w:vMerge/>
            <w:vAlign w:val="center"/>
          </w:tcPr>
          <w:p w14:paraId="24B7FA60" w14:textId="77777777" w:rsidR="005864CA" w:rsidRDefault="005864CA" w:rsidP="007F74F7">
            <w:pPr>
              <w:tabs>
                <w:tab w:val="left" w:pos="851"/>
              </w:tabs>
              <w:spacing w:after="0" w:line="240" w:lineRule="auto"/>
              <w:jc w:val="center"/>
              <w:rPr>
                <w:rFonts w:ascii="Times New Roman" w:eastAsia="Calibri" w:hAnsi="Times New Roman" w:cs="Times New Roman"/>
                <w:b/>
                <w:lang w:eastAsia="ru-RU"/>
              </w:rPr>
            </w:pPr>
          </w:p>
        </w:tc>
        <w:tc>
          <w:tcPr>
            <w:tcW w:w="828" w:type="pct"/>
            <w:vMerge/>
            <w:vAlign w:val="center"/>
          </w:tcPr>
          <w:p w14:paraId="410CFBFB" w14:textId="77777777" w:rsidR="005864CA" w:rsidRDefault="005864CA" w:rsidP="007F74F7">
            <w:pPr>
              <w:tabs>
                <w:tab w:val="left" w:pos="851"/>
              </w:tabs>
              <w:spacing w:after="0" w:line="240" w:lineRule="auto"/>
              <w:jc w:val="center"/>
              <w:rPr>
                <w:rFonts w:ascii="Times New Roman" w:eastAsia="Calibri" w:hAnsi="Times New Roman" w:cs="Times New Roman"/>
                <w:b/>
                <w:bCs/>
                <w:lang w:eastAsia="ru-RU"/>
              </w:rPr>
            </w:pPr>
          </w:p>
        </w:tc>
        <w:tc>
          <w:tcPr>
            <w:tcW w:w="928" w:type="pct"/>
            <w:vMerge/>
            <w:vAlign w:val="center"/>
          </w:tcPr>
          <w:p w14:paraId="2A2BB47C" w14:textId="77777777" w:rsidR="005864CA" w:rsidRDefault="005864CA" w:rsidP="007F74F7">
            <w:pPr>
              <w:tabs>
                <w:tab w:val="left" w:pos="851"/>
              </w:tabs>
              <w:spacing w:after="0" w:line="240" w:lineRule="auto"/>
              <w:jc w:val="center"/>
              <w:rPr>
                <w:rFonts w:ascii="Times New Roman" w:eastAsia="Calibri" w:hAnsi="Times New Roman" w:cs="Times New Roman"/>
                <w:b/>
                <w:lang w:eastAsia="ru-RU"/>
              </w:rPr>
            </w:pPr>
          </w:p>
        </w:tc>
        <w:tc>
          <w:tcPr>
            <w:tcW w:w="615" w:type="pct"/>
            <w:shd w:val="clear" w:color="auto" w:fill="A6A6A6" w:themeFill="background1" w:themeFillShade="A6"/>
            <w:vAlign w:val="center"/>
          </w:tcPr>
          <w:p w14:paraId="69B7CCE4" w14:textId="77777777" w:rsidR="005864CA" w:rsidRDefault="005864CA" w:rsidP="007F74F7">
            <w:pPr>
              <w:tabs>
                <w:tab w:val="left" w:pos="851"/>
              </w:tabs>
              <w:spacing w:after="0" w:line="240" w:lineRule="auto"/>
              <w:jc w:val="center"/>
              <w:rPr>
                <w:rFonts w:ascii="Times New Roman" w:eastAsia="Calibri" w:hAnsi="Times New Roman" w:cs="Times New Roman"/>
                <w:b/>
                <w:lang w:eastAsia="ru-RU"/>
              </w:rPr>
            </w:pPr>
            <w:r>
              <w:rPr>
                <w:rFonts w:ascii="Times New Roman" w:eastAsia="Calibri" w:hAnsi="Times New Roman" w:cs="Times New Roman"/>
                <w:b/>
                <w:lang w:eastAsia="ru-RU"/>
              </w:rPr>
              <w:t>источник тепловой энергии</w:t>
            </w:r>
          </w:p>
        </w:tc>
        <w:tc>
          <w:tcPr>
            <w:tcW w:w="636" w:type="pct"/>
            <w:shd w:val="clear" w:color="auto" w:fill="A6A6A6" w:themeFill="background1" w:themeFillShade="A6"/>
            <w:vAlign w:val="center"/>
          </w:tcPr>
          <w:p w14:paraId="4B3C2A7B" w14:textId="77777777" w:rsidR="005864CA" w:rsidRDefault="005864CA" w:rsidP="007F74F7">
            <w:pPr>
              <w:tabs>
                <w:tab w:val="left" w:pos="851"/>
              </w:tabs>
              <w:spacing w:after="0" w:line="240" w:lineRule="auto"/>
              <w:jc w:val="center"/>
              <w:rPr>
                <w:rFonts w:ascii="Times New Roman" w:eastAsia="Calibri" w:hAnsi="Times New Roman" w:cs="Times New Roman"/>
                <w:b/>
                <w:lang w:eastAsia="ru-RU"/>
              </w:rPr>
            </w:pPr>
            <w:r>
              <w:rPr>
                <w:rFonts w:ascii="Times New Roman" w:eastAsia="Calibri" w:hAnsi="Times New Roman" w:cs="Times New Roman"/>
                <w:b/>
                <w:lang w:eastAsia="ru-RU"/>
              </w:rPr>
              <w:t>тепловые сети</w:t>
            </w:r>
          </w:p>
        </w:tc>
        <w:tc>
          <w:tcPr>
            <w:tcW w:w="849" w:type="pct"/>
            <w:vMerge/>
          </w:tcPr>
          <w:p w14:paraId="5E36A0DA" w14:textId="77777777" w:rsidR="005864CA" w:rsidRDefault="005864CA" w:rsidP="007F74F7">
            <w:pPr>
              <w:tabs>
                <w:tab w:val="left" w:pos="851"/>
              </w:tabs>
              <w:spacing w:after="0" w:line="240" w:lineRule="auto"/>
              <w:jc w:val="center"/>
              <w:rPr>
                <w:rFonts w:ascii="Times New Roman" w:eastAsia="Calibri" w:hAnsi="Times New Roman" w:cs="Times New Roman"/>
                <w:b/>
                <w:lang w:eastAsia="ru-RU"/>
              </w:rPr>
            </w:pPr>
          </w:p>
        </w:tc>
        <w:tc>
          <w:tcPr>
            <w:tcW w:w="883" w:type="pct"/>
            <w:vMerge/>
          </w:tcPr>
          <w:p w14:paraId="70C5A1CF" w14:textId="77777777" w:rsidR="005864CA" w:rsidRDefault="005864CA" w:rsidP="007F74F7">
            <w:pPr>
              <w:tabs>
                <w:tab w:val="left" w:pos="851"/>
              </w:tabs>
              <w:spacing w:after="0" w:line="240" w:lineRule="auto"/>
              <w:jc w:val="center"/>
              <w:rPr>
                <w:rFonts w:ascii="Times New Roman" w:eastAsia="Calibri" w:hAnsi="Times New Roman" w:cs="Times New Roman"/>
                <w:b/>
                <w:lang w:eastAsia="ru-RU"/>
              </w:rPr>
            </w:pPr>
          </w:p>
        </w:tc>
      </w:tr>
      <w:tr w:rsidR="003E5A56" w14:paraId="3CE4968D" w14:textId="77777777" w:rsidTr="0073026B">
        <w:tc>
          <w:tcPr>
            <w:tcW w:w="260" w:type="pct"/>
            <w:vAlign w:val="center"/>
          </w:tcPr>
          <w:p w14:paraId="14BDFCB8" w14:textId="77777777" w:rsidR="005864CA" w:rsidRDefault="005864CA" w:rsidP="007F74F7">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 xml:space="preserve"> 1</w:t>
            </w:r>
          </w:p>
        </w:tc>
        <w:tc>
          <w:tcPr>
            <w:tcW w:w="828" w:type="pct"/>
            <w:vAlign w:val="center"/>
          </w:tcPr>
          <w:p w14:paraId="5794E3ED" w14:textId="77777777" w:rsidR="005864CA" w:rsidRPr="00800DBC" w:rsidRDefault="005864CA" w:rsidP="007F74F7">
            <w:pPr>
              <w:spacing w:after="0" w:line="240" w:lineRule="auto"/>
              <w:rPr>
                <w:rFonts w:ascii="Times New Roman" w:eastAsia="Times New Roman" w:hAnsi="Times New Roman" w:cs="Times New Roman"/>
                <w:iCs/>
                <w:lang w:eastAsia="ru-RU"/>
              </w:rPr>
            </w:pPr>
            <w:r w:rsidRPr="00800DBC">
              <w:rPr>
                <w:rFonts w:ascii="Times New Roman" w:eastAsia="Times New Roman" w:hAnsi="Times New Roman" w:cs="Times New Roman"/>
                <w:iCs/>
                <w:lang w:eastAsia="ru-RU"/>
              </w:rPr>
              <w:t>г.</w:t>
            </w:r>
            <w:r>
              <w:rPr>
                <w:rFonts w:ascii="Times New Roman" w:eastAsia="Times New Roman" w:hAnsi="Times New Roman" w:cs="Times New Roman"/>
                <w:iCs/>
                <w:lang w:eastAsia="ru-RU"/>
              </w:rPr>
              <w:t xml:space="preserve"> </w:t>
            </w:r>
            <w:r w:rsidRPr="00800DBC">
              <w:rPr>
                <w:rFonts w:ascii="Times New Roman" w:eastAsia="Times New Roman" w:hAnsi="Times New Roman" w:cs="Times New Roman"/>
                <w:iCs/>
                <w:lang w:eastAsia="ru-RU"/>
              </w:rPr>
              <w:t>Электросталь</w:t>
            </w:r>
          </w:p>
        </w:tc>
        <w:tc>
          <w:tcPr>
            <w:tcW w:w="928" w:type="pct"/>
            <w:vAlign w:val="center"/>
          </w:tcPr>
          <w:p w14:paraId="05F8E713" w14:textId="77777777" w:rsidR="005864CA" w:rsidRDefault="005864CA" w:rsidP="007F74F7">
            <w:pPr>
              <w:spacing w:after="0" w:line="240" w:lineRule="auto"/>
              <w:jc w:val="center"/>
              <w:rPr>
                <w:rFonts w:ascii="Times New Roman" w:eastAsia="Times New Roman" w:hAnsi="Times New Roman" w:cs="Times New Roman"/>
                <w:lang w:eastAsia="ru-RU"/>
              </w:rPr>
            </w:pPr>
            <w:r>
              <w:rPr>
                <w:rFonts w:ascii="Times New Roman" w:eastAsia="Calibri" w:hAnsi="Times New Roman" w:cs="Times New Roman"/>
                <w:color w:val="000000"/>
              </w:rPr>
              <w:t xml:space="preserve">ЭПТК «ГТУ-ТЭЦ г. Электросталь», </w:t>
            </w:r>
            <w:r w:rsidRPr="003944DB">
              <w:rPr>
                <w:rFonts w:ascii="Times New Roman" w:eastAsia="Calibri" w:hAnsi="Times New Roman" w:cs="Times New Roman"/>
                <w:color w:val="000000"/>
              </w:rPr>
              <w:t>г. Электросталь, пр. Энергетиков, д. 2</w:t>
            </w:r>
          </w:p>
        </w:tc>
        <w:tc>
          <w:tcPr>
            <w:tcW w:w="615" w:type="pct"/>
            <w:vAlign w:val="center"/>
          </w:tcPr>
          <w:p w14:paraId="38C56D90" w14:textId="77777777" w:rsidR="005864CA" w:rsidRDefault="005864CA" w:rsidP="007F74F7">
            <w:pPr>
              <w:spacing w:after="0" w:line="240" w:lineRule="auto"/>
              <w:ind w:left="-109" w:right="-108"/>
              <w:jc w:val="center"/>
              <w:rPr>
                <w:rFonts w:ascii="Times New Roman" w:eastAsia="Times New Roman" w:hAnsi="Times New Roman" w:cs="Times New Roman"/>
                <w:lang w:eastAsia="ru-RU"/>
              </w:rPr>
            </w:pPr>
            <w:r w:rsidRPr="003944DB">
              <w:rPr>
                <w:rFonts w:ascii="Times New Roman" w:eastAsia="Times New Roman" w:hAnsi="Times New Roman" w:cs="Times New Roman"/>
                <w:color w:val="000000"/>
                <w:lang w:eastAsia="ru-RU"/>
              </w:rPr>
              <w:t>ООО «Глобус»</w:t>
            </w:r>
          </w:p>
        </w:tc>
        <w:tc>
          <w:tcPr>
            <w:tcW w:w="636" w:type="pct"/>
            <w:vAlign w:val="center"/>
          </w:tcPr>
          <w:p w14:paraId="090906DB" w14:textId="77777777" w:rsidR="005864CA" w:rsidRDefault="005864CA" w:rsidP="007F74F7">
            <w:pPr>
              <w:spacing w:after="0" w:line="240" w:lineRule="auto"/>
              <w:jc w:val="center"/>
              <w:rPr>
                <w:rFonts w:ascii="Times New Roman" w:eastAsia="Times New Roman" w:hAnsi="Times New Roman" w:cs="Times New Roman"/>
                <w:i/>
                <w:lang w:eastAsia="ru-RU"/>
              </w:rPr>
            </w:pPr>
            <w:r w:rsidRPr="003944DB">
              <w:rPr>
                <w:rFonts w:ascii="Times New Roman" w:eastAsia="Calibri" w:hAnsi="Times New Roman" w:cs="Times New Roman"/>
              </w:rPr>
              <w:t>ООО «ТВС»</w:t>
            </w:r>
          </w:p>
        </w:tc>
        <w:tc>
          <w:tcPr>
            <w:tcW w:w="849" w:type="pct"/>
            <w:vAlign w:val="center"/>
          </w:tcPr>
          <w:p w14:paraId="3A58B55C" w14:textId="77777777" w:rsidR="005864CA" w:rsidRDefault="005864CA" w:rsidP="007F74F7">
            <w:pPr>
              <w:spacing w:after="0" w:line="240" w:lineRule="auto"/>
              <w:jc w:val="center"/>
              <w:rPr>
                <w:rFonts w:ascii="Times New Roman" w:eastAsia="Times New Roman" w:hAnsi="Times New Roman" w:cs="Times New Roman"/>
                <w:lang w:eastAsia="ru-RU"/>
              </w:rPr>
            </w:pPr>
            <w:r w:rsidRPr="003944DB">
              <w:rPr>
                <w:rFonts w:ascii="Times New Roman" w:eastAsia="Calibri" w:hAnsi="Times New Roman" w:cs="Times New Roman"/>
              </w:rPr>
              <w:t>ООО «ТВС»</w:t>
            </w:r>
          </w:p>
        </w:tc>
        <w:tc>
          <w:tcPr>
            <w:tcW w:w="883" w:type="pct"/>
            <w:vAlign w:val="center"/>
          </w:tcPr>
          <w:p w14:paraId="78324DEE" w14:textId="526E9207" w:rsidR="005864CA" w:rsidRDefault="008E65BC" w:rsidP="007F74F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Соглашение №3 от 23.06.2025</w:t>
            </w:r>
          </w:p>
        </w:tc>
      </w:tr>
    </w:tbl>
    <w:p w14:paraId="613C908A" w14:textId="77777777" w:rsidR="0047516C" w:rsidRPr="00F30717" w:rsidRDefault="0047516C" w:rsidP="005575C2">
      <w:pPr>
        <w:pStyle w:val="af"/>
        <w:tabs>
          <w:tab w:val="left" w:pos="851"/>
          <w:tab w:val="left" w:pos="888"/>
        </w:tabs>
        <w:spacing w:beforeAutospacing="0" w:after="0" w:afterAutospacing="0"/>
        <w:ind w:right="142" w:firstLine="567"/>
        <w:rPr>
          <w:rStyle w:val="afb"/>
          <w:b/>
        </w:rPr>
      </w:pPr>
    </w:p>
    <w:p w14:paraId="58E8B6C0" w14:textId="77777777" w:rsidR="007A679F" w:rsidRPr="00F30717" w:rsidRDefault="007A679F" w:rsidP="005575C2">
      <w:pPr>
        <w:pStyle w:val="1"/>
        <w:tabs>
          <w:tab w:val="left" w:pos="0"/>
          <w:tab w:val="left" w:pos="1134"/>
          <w:tab w:val="left" w:pos="1843"/>
          <w:tab w:val="left" w:pos="2127"/>
          <w:tab w:val="left" w:pos="2552"/>
          <w:tab w:val="left" w:pos="4781"/>
        </w:tabs>
        <w:ind w:right="-284"/>
        <w:jc w:val="both"/>
        <w:rPr>
          <w:sz w:val="24"/>
          <w:szCs w:val="24"/>
        </w:rPr>
        <w:sectPr w:rsidR="007A679F" w:rsidRPr="00F30717" w:rsidSect="007F74F7">
          <w:pgSz w:w="11900" w:h="16840"/>
          <w:pgMar w:top="1260" w:right="843" w:bottom="280" w:left="1418" w:header="720" w:footer="720" w:gutter="0"/>
          <w:cols w:space="720"/>
        </w:sectPr>
      </w:pPr>
    </w:p>
    <w:p w14:paraId="42FED968" w14:textId="0B7F17CB" w:rsidR="00E454A6" w:rsidRPr="00F30717" w:rsidRDefault="007A679F" w:rsidP="005575C2">
      <w:pPr>
        <w:pStyle w:val="1"/>
        <w:tabs>
          <w:tab w:val="left" w:pos="0"/>
          <w:tab w:val="left" w:pos="1134"/>
          <w:tab w:val="left" w:pos="1843"/>
          <w:tab w:val="left" w:pos="2127"/>
          <w:tab w:val="left" w:pos="2552"/>
          <w:tab w:val="left" w:pos="4781"/>
        </w:tabs>
        <w:ind w:right="-284"/>
        <w:jc w:val="both"/>
        <w:rPr>
          <w:sz w:val="24"/>
          <w:szCs w:val="24"/>
        </w:rPr>
      </w:pPr>
      <w:bookmarkStart w:id="115" w:name="_Toc223355024"/>
      <w:r w:rsidRPr="00F30717">
        <w:rPr>
          <w:sz w:val="24"/>
          <w:szCs w:val="24"/>
        </w:rPr>
        <w:lastRenderedPageBreak/>
        <w:t xml:space="preserve">Раздел </w:t>
      </w:r>
      <w:r w:rsidR="003A108C" w:rsidRPr="00F30717">
        <w:rPr>
          <w:sz w:val="24"/>
          <w:szCs w:val="24"/>
        </w:rPr>
        <w:t>5.</w:t>
      </w:r>
      <w:r w:rsidRPr="00F30717">
        <w:rPr>
          <w:sz w:val="24"/>
          <w:szCs w:val="24"/>
        </w:rPr>
        <w:t xml:space="preserve"> </w:t>
      </w:r>
      <w:r w:rsidR="00E454A6" w:rsidRPr="00F30717">
        <w:rPr>
          <w:sz w:val="24"/>
          <w:szCs w:val="24"/>
        </w:rPr>
        <w:t>Состав и дислокация сил и средств.</w:t>
      </w:r>
      <w:bookmarkEnd w:id="115"/>
    </w:p>
    <w:p w14:paraId="4B5E803A" w14:textId="109DBD2E" w:rsidR="001D0FA3" w:rsidRPr="00F30717" w:rsidRDefault="001D0FA3" w:rsidP="00A43F77">
      <w:pPr>
        <w:pStyle w:val="1"/>
        <w:numPr>
          <w:ilvl w:val="1"/>
          <w:numId w:val="12"/>
        </w:numPr>
        <w:tabs>
          <w:tab w:val="left" w:pos="567"/>
          <w:tab w:val="left" w:pos="709"/>
          <w:tab w:val="left" w:pos="851"/>
          <w:tab w:val="left" w:pos="993"/>
          <w:tab w:val="left" w:pos="4781"/>
        </w:tabs>
        <w:spacing w:before="61"/>
        <w:ind w:left="0" w:firstLine="567"/>
        <w:jc w:val="both"/>
        <w:rPr>
          <w:sz w:val="24"/>
          <w:szCs w:val="24"/>
        </w:rPr>
      </w:pPr>
      <w:bookmarkStart w:id="116" w:name="_Toc223355025"/>
      <w:r w:rsidRPr="00F30717">
        <w:rPr>
          <w:sz w:val="24"/>
          <w:szCs w:val="24"/>
        </w:rPr>
        <w:t xml:space="preserve">Состав сил </w:t>
      </w:r>
      <w:r w:rsidR="002326FE" w:rsidRPr="00F30717">
        <w:rPr>
          <w:sz w:val="24"/>
          <w:szCs w:val="24"/>
        </w:rPr>
        <w:t xml:space="preserve">и средств </w:t>
      </w:r>
      <w:r w:rsidR="004F30DF" w:rsidRPr="00F30717">
        <w:rPr>
          <w:sz w:val="24"/>
          <w:szCs w:val="24"/>
        </w:rPr>
        <w:t>для</w:t>
      </w:r>
      <w:r w:rsidRPr="00F30717">
        <w:rPr>
          <w:sz w:val="24"/>
          <w:szCs w:val="24"/>
        </w:rPr>
        <w:t xml:space="preserve"> локализации и ликвидации аварийных ситуаций</w:t>
      </w:r>
      <w:bookmarkEnd w:id="116"/>
    </w:p>
    <w:p w14:paraId="01790CF1" w14:textId="3EF7B07D" w:rsidR="00E565DE" w:rsidRPr="00F30717" w:rsidRDefault="00E565DE" w:rsidP="00A43F77">
      <w:pPr>
        <w:pStyle w:val="a5"/>
        <w:numPr>
          <w:ilvl w:val="2"/>
          <w:numId w:val="12"/>
        </w:numPr>
        <w:tabs>
          <w:tab w:val="left" w:pos="851"/>
          <w:tab w:val="left" w:pos="1134"/>
        </w:tabs>
        <w:spacing w:line="276" w:lineRule="auto"/>
        <w:ind w:left="0" w:right="142" w:firstLine="567"/>
        <w:jc w:val="both"/>
        <w:rPr>
          <w:sz w:val="24"/>
          <w:szCs w:val="24"/>
          <w:lang w:eastAsia="ru-RU"/>
        </w:rPr>
      </w:pPr>
      <w:r w:rsidRPr="00F30717">
        <w:rPr>
          <w:sz w:val="24"/>
          <w:szCs w:val="24"/>
          <w:lang w:eastAsia="ru-RU"/>
        </w:rPr>
        <w:t>Состав сил в</w:t>
      </w:r>
      <w:r w:rsidR="008A1759" w:rsidRPr="00F30717">
        <w:rPr>
          <w:sz w:val="24"/>
          <w:szCs w:val="24"/>
          <w:lang w:eastAsia="ru-RU"/>
        </w:rPr>
        <w:t xml:space="preserve"> </w:t>
      </w:r>
      <w:r w:rsidRPr="00F30717">
        <w:rPr>
          <w:sz w:val="24"/>
          <w:szCs w:val="24"/>
          <w:lang w:eastAsia="ru-RU"/>
        </w:rPr>
        <w:t xml:space="preserve">учреждениях и </w:t>
      </w:r>
      <w:r w:rsidR="008A1759" w:rsidRPr="00F30717">
        <w:rPr>
          <w:sz w:val="24"/>
          <w:szCs w:val="24"/>
          <w:lang w:eastAsia="ru-RU"/>
        </w:rPr>
        <w:t xml:space="preserve">организациях связанных с функционированием систем теплоснабжения </w:t>
      </w:r>
      <w:r w:rsidR="00290029">
        <w:rPr>
          <w:sz w:val="24"/>
          <w:szCs w:val="24"/>
        </w:rPr>
        <w:t xml:space="preserve">городского округа </w:t>
      </w:r>
      <w:r w:rsidR="003E5A56">
        <w:rPr>
          <w:sz w:val="24"/>
          <w:szCs w:val="24"/>
        </w:rPr>
        <w:t>Электросталь,</w:t>
      </w:r>
      <w:r w:rsidRPr="00F30717">
        <w:rPr>
          <w:i/>
          <w:sz w:val="24"/>
          <w:szCs w:val="24"/>
        </w:rPr>
        <w:t xml:space="preserve"> </w:t>
      </w:r>
      <w:r w:rsidRPr="00F30717">
        <w:rPr>
          <w:sz w:val="24"/>
          <w:szCs w:val="24"/>
          <w:lang w:eastAsia="ru-RU"/>
        </w:rPr>
        <w:t xml:space="preserve">привлекаемых в рамках своих полномочий </w:t>
      </w:r>
      <w:r w:rsidR="008A1759" w:rsidRPr="00F30717">
        <w:rPr>
          <w:sz w:val="24"/>
          <w:szCs w:val="24"/>
          <w:lang w:eastAsia="ru-RU"/>
        </w:rPr>
        <w:t>д</w:t>
      </w:r>
      <w:r w:rsidR="004F30DF" w:rsidRPr="00F30717">
        <w:rPr>
          <w:sz w:val="24"/>
          <w:szCs w:val="24"/>
          <w:lang w:eastAsia="ru-RU"/>
        </w:rPr>
        <w:t>ля локализации и ликвидации аварийных ситуаций в системах централизованного теплоснабжения</w:t>
      </w:r>
      <w:r w:rsidRPr="00F30717">
        <w:rPr>
          <w:sz w:val="24"/>
          <w:szCs w:val="24"/>
          <w:lang w:eastAsia="ru-RU"/>
        </w:rPr>
        <w:t>:</w:t>
      </w:r>
      <w:r w:rsidR="004F30DF" w:rsidRPr="00F30717">
        <w:rPr>
          <w:sz w:val="24"/>
          <w:szCs w:val="24"/>
          <w:lang w:eastAsia="ru-RU"/>
        </w:rPr>
        <w:t xml:space="preserve"> </w:t>
      </w:r>
    </w:p>
    <w:p w14:paraId="36D6824D" w14:textId="4EC5672D" w:rsidR="001D0FA3" w:rsidRDefault="00FC7A41" w:rsidP="005575C2">
      <w:pPr>
        <w:pStyle w:val="a5"/>
        <w:spacing w:line="276" w:lineRule="auto"/>
        <w:ind w:left="0" w:right="142" w:firstLine="567"/>
        <w:jc w:val="both"/>
        <w:rPr>
          <w:sz w:val="24"/>
          <w:szCs w:val="24"/>
          <w:lang w:eastAsia="ru-RU"/>
        </w:rPr>
      </w:pPr>
      <w:r>
        <w:rPr>
          <w:sz w:val="24"/>
          <w:szCs w:val="24"/>
          <w:lang w:eastAsia="ru-RU"/>
        </w:rPr>
        <w:t xml:space="preserve">а) </w:t>
      </w:r>
      <w:r w:rsidR="001D0FA3" w:rsidRPr="00F30717">
        <w:rPr>
          <w:sz w:val="24"/>
          <w:szCs w:val="24"/>
          <w:lang w:eastAsia="ru-RU"/>
        </w:rPr>
        <w:t xml:space="preserve">в администрации </w:t>
      </w:r>
      <w:r w:rsidR="00290029">
        <w:rPr>
          <w:sz w:val="24"/>
          <w:szCs w:val="24"/>
        </w:rPr>
        <w:t>городского округа Электросталь</w:t>
      </w:r>
      <w:r w:rsidR="001D0FA3" w:rsidRPr="00F30717">
        <w:rPr>
          <w:sz w:val="24"/>
          <w:szCs w:val="24"/>
          <w:lang w:eastAsia="ru-RU"/>
        </w:rPr>
        <w:t>:</w:t>
      </w:r>
    </w:p>
    <w:p w14:paraId="2B31DE00" w14:textId="3D04DAC8" w:rsidR="003E5A56" w:rsidRPr="00F30717" w:rsidRDefault="003E5A56" w:rsidP="005575C2">
      <w:pPr>
        <w:pStyle w:val="a5"/>
        <w:spacing w:line="276" w:lineRule="auto"/>
        <w:ind w:left="0" w:right="142" w:firstLine="567"/>
        <w:jc w:val="both"/>
        <w:rPr>
          <w:sz w:val="24"/>
          <w:szCs w:val="24"/>
          <w:lang w:eastAsia="ru-RU"/>
        </w:rPr>
      </w:pPr>
      <w:r>
        <w:rPr>
          <w:sz w:val="24"/>
          <w:szCs w:val="24"/>
          <w:lang w:eastAsia="ru-RU"/>
        </w:rPr>
        <w:t xml:space="preserve">- Глава </w:t>
      </w:r>
      <w:r>
        <w:rPr>
          <w:sz w:val="24"/>
          <w:szCs w:val="24"/>
        </w:rPr>
        <w:t>городского округа Электросталь;</w:t>
      </w:r>
    </w:p>
    <w:p w14:paraId="5E5188FB" w14:textId="49DF0DB2" w:rsidR="001D0FA3" w:rsidRPr="00F30717" w:rsidRDefault="001D0FA3" w:rsidP="005575C2">
      <w:pPr>
        <w:pStyle w:val="a5"/>
        <w:spacing w:line="276" w:lineRule="auto"/>
        <w:ind w:left="0" w:right="142" w:firstLine="567"/>
        <w:jc w:val="both"/>
        <w:rPr>
          <w:sz w:val="24"/>
          <w:szCs w:val="24"/>
        </w:rPr>
      </w:pPr>
      <w:r w:rsidRPr="00F30717">
        <w:rPr>
          <w:sz w:val="24"/>
          <w:szCs w:val="24"/>
          <w:lang w:eastAsia="ru-RU"/>
        </w:rPr>
        <w:t xml:space="preserve">- заместитель Главы </w:t>
      </w:r>
      <w:r w:rsidR="00290029">
        <w:rPr>
          <w:sz w:val="24"/>
          <w:szCs w:val="24"/>
        </w:rPr>
        <w:t>городского округа Электросталь</w:t>
      </w:r>
      <w:r w:rsidRPr="00F30717">
        <w:rPr>
          <w:sz w:val="24"/>
          <w:szCs w:val="24"/>
        </w:rPr>
        <w:t xml:space="preserve"> ответственный за организацию эксплуатации объектов жилищно-коммунального хозяйства;</w:t>
      </w:r>
    </w:p>
    <w:p w14:paraId="7900EA2F" w14:textId="2E3199FE"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начальник и специалисты подразделения администрации </w:t>
      </w:r>
      <w:r w:rsidR="00290029">
        <w:rPr>
          <w:sz w:val="24"/>
          <w:szCs w:val="24"/>
          <w:lang w:eastAsia="ru-RU"/>
        </w:rPr>
        <w:t xml:space="preserve">городского округа </w:t>
      </w:r>
      <w:r w:rsidR="003E5A56">
        <w:rPr>
          <w:sz w:val="24"/>
          <w:szCs w:val="24"/>
          <w:lang w:eastAsia="ru-RU"/>
        </w:rPr>
        <w:t>Электросталь,</w:t>
      </w:r>
      <w:r w:rsidRPr="00F30717">
        <w:rPr>
          <w:sz w:val="24"/>
          <w:szCs w:val="24"/>
          <w:lang w:eastAsia="ru-RU"/>
        </w:rPr>
        <w:t xml:space="preserve"> курирующие жилищно-коммунальное хозяйство;</w:t>
      </w:r>
    </w:p>
    <w:p w14:paraId="33250795" w14:textId="31333F76"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w:t>
      </w:r>
      <w:r w:rsidR="0001581F" w:rsidRPr="00F30717">
        <w:rPr>
          <w:sz w:val="24"/>
          <w:szCs w:val="24"/>
          <w:lang w:eastAsia="ru-RU"/>
        </w:rPr>
        <w:t xml:space="preserve">операторы </w:t>
      </w:r>
      <w:r w:rsidR="007F198A" w:rsidRPr="00F30717">
        <w:rPr>
          <w:sz w:val="24"/>
          <w:szCs w:val="24"/>
        </w:rPr>
        <w:t xml:space="preserve">Единой дежурной диспетчерской службы </w:t>
      </w:r>
      <w:r w:rsidR="00290029">
        <w:rPr>
          <w:bCs/>
          <w:sz w:val="24"/>
          <w:szCs w:val="24"/>
        </w:rPr>
        <w:t>городского округа Электросталь</w:t>
      </w:r>
      <w:r w:rsidR="007F198A" w:rsidRPr="00F30717">
        <w:rPr>
          <w:sz w:val="24"/>
          <w:szCs w:val="24"/>
        </w:rPr>
        <w:t xml:space="preserve"> (далее – </w:t>
      </w:r>
      <w:r w:rsidRPr="00F30717">
        <w:rPr>
          <w:sz w:val="24"/>
          <w:szCs w:val="24"/>
          <w:lang w:eastAsia="ru-RU"/>
        </w:rPr>
        <w:t>ЕДДС</w:t>
      </w:r>
      <w:r w:rsidR="007F198A" w:rsidRPr="00F30717">
        <w:rPr>
          <w:sz w:val="24"/>
          <w:szCs w:val="24"/>
          <w:lang w:eastAsia="ru-RU"/>
        </w:rPr>
        <w:t>)</w:t>
      </w:r>
      <w:r w:rsidRPr="00F30717">
        <w:rPr>
          <w:sz w:val="24"/>
          <w:szCs w:val="24"/>
          <w:lang w:eastAsia="ru-RU"/>
        </w:rPr>
        <w:t>, находящиеся на смене.</w:t>
      </w:r>
    </w:p>
    <w:p w14:paraId="2EA0B85F" w14:textId="747118F5" w:rsidR="001D0FA3" w:rsidRDefault="00FC7A41" w:rsidP="005575C2">
      <w:pPr>
        <w:pStyle w:val="a5"/>
        <w:spacing w:line="276" w:lineRule="auto"/>
        <w:ind w:left="0" w:right="142" w:firstLine="567"/>
        <w:jc w:val="both"/>
        <w:rPr>
          <w:sz w:val="24"/>
          <w:szCs w:val="24"/>
        </w:rPr>
      </w:pPr>
      <w:r>
        <w:rPr>
          <w:sz w:val="24"/>
          <w:szCs w:val="24"/>
          <w:lang w:eastAsia="ru-RU"/>
        </w:rPr>
        <w:t>б</w:t>
      </w:r>
      <w:r w:rsidR="001D0FA3" w:rsidRPr="00F30717">
        <w:rPr>
          <w:sz w:val="24"/>
          <w:szCs w:val="24"/>
          <w:lang w:eastAsia="ru-RU"/>
        </w:rPr>
        <w:t xml:space="preserve">) в организациях, </w:t>
      </w:r>
      <w:r w:rsidR="001D0FA3" w:rsidRPr="00F30717">
        <w:rPr>
          <w:sz w:val="24"/>
          <w:szCs w:val="24"/>
        </w:rPr>
        <w:t>функционирующих в системах теплоснабжения</w:t>
      </w:r>
      <w:r w:rsidR="001D0FA3" w:rsidRPr="00F30717">
        <w:rPr>
          <w:sz w:val="24"/>
          <w:szCs w:val="24"/>
          <w:lang w:eastAsia="ru-RU"/>
        </w:rPr>
        <w:t xml:space="preserve"> </w:t>
      </w:r>
      <w:r w:rsidR="00290029">
        <w:rPr>
          <w:sz w:val="24"/>
          <w:szCs w:val="24"/>
        </w:rPr>
        <w:t>городского округа Электросталь</w:t>
      </w:r>
      <w:r w:rsidR="001D0FA3" w:rsidRPr="00F30717">
        <w:rPr>
          <w:sz w:val="24"/>
          <w:szCs w:val="24"/>
        </w:rPr>
        <w:t>:</w:t>
      </w:r>
    </w:p>
    <w:p w14:paraId="1457D70A" w14:textId="7D33F656" w:rsidR="003E5A56" w:rsidRPr="00F30717" w:rsidRDefault="003E5A56" w:rsidP="005575C2">
      <w:pPr>
        <w:pStyle w:val="a5"/>
        <w:spacing w:line="276" w:lineRule="auto"/>
        <w:ind w:left="0" w:right="142" w:firstLine="567"/>
        <w:jc w:val="both"/>
        <w:rPr>
          <w:i/>
          <w:sz w:val="24"/>
          <w:szCs w:val="24"/>
        </w:rPr>
      </w:pPr>
      <w:r>
        <w:rPr>
          <w:sz w:val="24"/>
          <w:szCs w:val="24"/>
        </w:rPr>
        <w:t xml:space="preserve">- </w:t>
      </w:r>
      <w:r>
        <w:rPr>
          <w:sz w:val="24"/>
          <w:szCs w:val="24"/>
          <w:lang w:eastAsia="ru-RU"/>
        </w:rPr>
        <w:t>директор;</w:t>
      </w:r>
    </w:p>
    <w:p w14:paraId="66CDD4CC" w14:textId="77777777" w:rsidR="001D0FA3"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главный инженер; </w:t>
      </w:r>
    </w:p>
    <w:p w14:paraId="6EF92C7F" w14:textId="40223A32" w:rsidR="003E5A56" w:rsidRPr="003E5A56" w:rsidRDefault="003E5A56" w:rsidP="003E5A56">
      <w:pPr>
        <w:pStyle w:val="a5"/>
        <w:spacing w:line="276" w:lineRule="auto"/>
        <w:ind w:left="0" w:firstLine="567"/>
        <w:jc w:val="both"/>
        <w:rPr>
          <w:color w:val="EE0000"/>
          <w:sz w:val="24"/>
          <w:szCs w:val="24"/>
          <w:lang w:eastAsia="ru-RU"/>
        </w:rPr>
      </w:pPr>
      <w:r>
        <w:rPr>
          <w:sz w:val="24"/>
          <w:szCs w:val="24"/>
          <w:lang w:eastAsia="ru-RU"/>
        </w:rPr>
        <w:t>- начальник теплового хозяйства, начальники производственных участков (районов) тепловых сетей, мастер</w:t>
      </w:r>
    </w:p>
    <w:p w14:paraId="01699079" w14:textId="52AD176E" w:rsidR="001D0FA3" w:rsidRPr="00F30717" w:rsidRDefault="001D0FA3" w:rsidP="005575C2">
      <w:pPr>
        <w:pStyle w:val="a5"/>
        <w:spacing w:line="276" w:lineRule="auto"/>
        <w:ind w:left="0" w:right="142" w:firstLine="567"/>
        <w:jc w:val="both"/>
        <w:rPr>
          <w:sz w:val="24"/>
          <w:szCs w:val="24"/>
          <w:lang w:eastAsia="ru-RU"/>
        </w:rPr>
      </w:pPr>
      <w:r w:rsidRPr="00F30717">
        <w:rPr>
          <w:i/>
          <w:sz w:val="24"/>
          <w:szCs w:val="24"/>
        </w:rPr>
        <w:t xml:space="preserve">- </w:t>
      </w:r>
      <w:r w:rsidR="005E3435" w:rsidRPr="00F30717">
        <w:rPr>
          <w:sz w:val="24"/>
          <w:szCs w:val="24"/>
          <w:lang w:eastAsia="ru-RU"/>
        </w:rPr>
        <w:t>диспетчер аварийно-диспетчерской службы</w:t>
      </w:r>
      <w:r w:rsidRPr="00F30717">
        <w:rPr>
          <w:sz w:val="24"/>
          <w:szCs w:val="24"/>
          <w:lang w:eastAsia="ru-RU"/>
        </w:rPr>
        <w:t>;</w:t>
      </w:r>
      <w:r w:rsidRPr="00F30717">
        <w:rPr>
          <w:i/>
          <w:sz w:val="24"/>
          <w:szCs w:val="24"/>
        </w:rPr>
        <w:t xml:space="preserve"> </w:t>
      </w:r>
    </w:p>
    <w:p w14:paraId="49D816D2" w14:textId="77777777"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персонал производственно-технической службы; </w:t>
      </w:r>
    </w:p>
    <w:p w14:paraId="01F05E38" w14:textId="13ADAB21"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инженерно-технические работники и операторы (машинисты) дежурной смены котельн</w:t>
      </w:r>
      <w:r w:rsidR="00434591" w:rsidRPr="00F30717">
        <w:rPr>
          <w:sz w:val="24"/>
          <w:szCs w:val="24"/>
          <w:lang w:eastAsia="ru-RU"/>
        </w:rPr>
        <w:t>ых</w:t>
      </w:r>
      <w:r w:rsidRPr="00F30717">
        <w:rPr>
          <w:sz w:val="24"/>
          <w:szCs w:val="24"/>
          <w:lang w:eastAsia="ru-RU"/>
        </w:rPr>
        <w:t>;</w:t>
      </w:r>
    </w:p>
    <w:p w14:paraId="7D5B46CF" w14:textId="6A545ADD" w:rsidR="001D0FA3" w:rsidRPr="00F30717" w:rsidRDefault="001D0FA3" w:rsidP="005575C2">
      <w:pPr>
        <w:pStyle w:val="a5"/>
        <w:spacing w:line="276" w:lineRule="auto"/>
        <w:ind w:left="0" w:right="142" w:firstLine="567"/>
        <w:jc w:val="both"/>
        <w:rPr>
          <w:sz w:val="24"/>
          <w:szCs w:val="24"/>
          <w:lang w:eastAsia="ru-RU"/>
        </w:rPr>
      </w:pPr>
      <w:r w:rsidRPr="00F30717">
        <w:rPr>
          <w:sz w:val="24"/>
          <w:szCs w:val="24"/>
          <w:lang w:eastAsia="ru-RU"/>
        </w:rPr>
        <w:t xml:space="preserve">- </w:t>
      </w:r>
      <w:r w:rsidR="005E3435" w:rsidRPr="00F30717">
        <w:rPr>
          <w:sz w:val="24"/>
          <w:szCs w:val="24"/>
          <w:lang w:eastAsia="ru-RU"/>
        </w:rPr>
        <w:t>члены аварийно-ремонт</w:t>
      </w:r>
      <w:r w:rsidR="006A3F67" w:rsidRPr="00F30717">
        <w:rPr>
          <w:sz w:val="24"/>
          <w:szCs w:val="24"/>
          <w:lang w:eastAsia="ru-RU"/>
        </w:rPr>
        <w:t>ны</w:t>
      </w:r>
      <w:r w:rsidR="005E3435" w:rsidRPr="00F30717">
        <w:rPr>
          <w:sz w:val="24"/>
          <w:szCs w:val="24"/>
          <w:lang w:eastAsia="ru-RU"/>
        </w:rPr>
        <w:t>х бригад</w:t>
      </w:r>
      <w:r w:rsidRPr="00F30717">
        <w:rPr>
          <w:sz w:val="24"/>
          <w:szCs w:val="24"/>
          <w:lang w:eastAsia="ru-RU"/>
        </w:rPr>
        <w:t>.</w:t>
      </w:r>
    </w:p>
    <w:p w14:paraId="243B815E" w14:textId="11083139" w:rsidR="00F66E27" w:rsidRDefault="00FC7A41" w:rsidP="00F66E27">
      <w:pPr>
        <w:pStyle w:val="a5"/>
        <w:spacing w:line="276" w:lineRule="auto"/>
        <w:ind w:left="0" w:firstLine="567"/>
        <w:jc w:val="both"/>
        <w:rPr>
          <w:sz w:val="24"/>
          <w:szCs w:val="24"/>
          <w:lang w:eastAsia="ru-RU"/>
        </w:rPr>
      </w:pPr>
      <w:r>
        <w:rPr>
          <w:sz w:val="24"/>
          <w:szCs w:val="24"/>
          <w:lang w:eastAsia="ru-RU"/>
        </w:rPr>
        <w:t>в</w:t>
      </w:r>
      <w:r w:rsidR="00653F46" w:rsidRPr="00F30717">
        <w:rPr>
          <w:sz w:val="24"/>
          <w:szCs w:val="24"/>
          <w:lang w:eastAsia="ru-RU"/>
        </w:rPr>
        <w:t xml:space="preserve">) </w:t>
      </w:r>
      <w:r w:rsidR="00F66E27">
        <w:rPr>
          <w:sz w:val="24"/>
          <w:szCs w:val="24"/>
          <w:lang w:eastAsia="ru-RU"/>
        </w:rPr>
        <w:t>в организациях</w:t>
      </w:r>
      <w:r w:rsidR="00F66E27">
        <w:rPr>
          <w:sz w:val="24"/>
          <w:szCs w:val="24"/>
        </w:rPr>
        <w:t>, которые привлекаются к устранению аварийных ситуаций                               с электроснабжением, газоснабжением, водоснабжением, используемым для систем теплоснабжения городского округа Электросталь (электросетевые и газораспределительные организации, организации водопроводно-канализационного хозяйства)</w:t>
      </w:r>
      <w:r w:rsidR="00F66E27">
        <w:rPr>
          <w:sz w:val="24"/>
          <w:szCs w:val="24"/>
          <w:lang w:eastAsia="ru-RU"/>
        </w:rPr>
        <w:t>:</w:t>
      </w:r>
    </w:p>
    <w:p w14:paraId="19DEBC22" w14:textId="77777777" w:rsidR="00F66E27" w:rsidRDefault="00F66E27" w:rsidP="00F66E27">
      <w:pPr>
        <w:pStyle w:val="a5"/>
        <w:spacing w:line="276" w:lineRule="auto"/>
        <w:ind w:left="0" w:firstLine="567"/>
        <w:jc w:val="both"/>
        <w:rPr>
          <w:sz w:val="24"/>
          <w:szCs w:val="24"/>
          <w:lang w:eastAsia="ru-RU"/>
        </w:rPr>
      </w:pPr>
      <w:r>
        <w:rPr>
          <w:sz w:val="24"/>
          <w:szCs w:val="24"/>
          <w:lang w:eastAsia="ru-RU"/>
        </w:rPr>
        <w:t>- директор;</w:t>
      </w:r>
    </w:p>
    <w:p w14:paraId="10E414AF" w14:textId="77777777" w:rsidR="00F66E27" w:rsidRDefault="00F66E27" w:rsidP="00F66E27">
      <w:pPr>
        <w:pStyle w:val="a5"/>
        <w:spacing w:line="276" w:lineRule="auto"/>
        <w:ind w:left="0" w:firstLine="567"/>
        <w:jc w:val="both"/>
        <w:rPr>
          <w:sz w:val="24"/>
          <w:szCs w:val="24"/>
          <w:lang w:eastAsia="ru-RU"/>
        </w:rPr>
      </w:pPr>
      <w:r>
        <w:rPr>
          <w:sz w:val="24"/>
          <w:szCs w:val="24"/>
          <w:lang w:eastAsia="ru-RU"/>
        </w:rPr>
        <w:t>- главный инженер;</w:t>
      </w:r>
    </w:p>
    <w:p w14:paraId="18FA371F" w14:textId="5E5563B1" w:rsidR="00F66E27" w:rsidRDefault="00F66E27" w:rsidP="00F66E27">
      <w:pPr>
        <w:pStyle w:val="a5"/>
        <w:spacing w:line="276" w:lineRule="auto"/>
        <w:ind w:left="0" w:firstLine="567"/>
        <w:jc w:val="both"/>
        <w:rPr>
          <w:sz w:val="24"/>
          <w:szCs w:val="24"/>
          <w:lang w:eastAsia="ru-RU"/>
        </w:rPr>
      </w:pPr>
      <w:r>
        <w:rPr>
          <w:sz w:val="24"/>
          <w:szCs w:val="24"/>
          <w:lang w:eastAsia="ru-RU"/>
        </w:rPr>
        <w:t>- начальник профильного хозяйства,</w:t>
      </w:r>
      <w:r>
        <w:t xml:space="preserve"> </w:t>
      </w:r>
      <w:r>
        <w:rPr>
          <w:sz w:val="24"/>
          <w:szCs w:val="24"/>
          <w:lang w:eastAsia="ru-RU"/>
        </w:rPr>
        <w:t>начальники производственных участков (районов), мастера;</w:t>
      </w:r>
    </w:p>
    <w:p w14:paraId="522166EB" w14:textId="77777777" w:rsidR="00F66E27" w:rsidRDefault="00F66E27" w:rsidP="00F66E27">
      <w:pPr>
        <w:pStyle w:val="a5"/>
        <w:spacing w:line="276" w:lineRule="auto"/>
        <w:ind w:left="0" w:firstLine="567"/>
        <w:jc w:val="both"/>
        <w:rPr>
          <w:sz w:val="24"/>
          <w:szCs w:val="24"/>
        </w:rPr>
      </w:pPr>
      <w:r>
        <w:rPr>
          <w:sz w:val="24"/>
          <w:szCs w:val="24"/>
          <w:lang w:eastAsia="ru-RU"/>
        </w:rPr>
        <w:t xml:space="preserve">- </w:t>
      </w:r>
      <w:r>
        <w:rPr>
          <w:sz w:val="24"/>
          <w:szCs w:val="24"/>
        </w:rPr>
        <w:t xml:space="preserve">оперативный дежурный персонал; </w:t>
      </w:r>
    </w:p>
    <w:p w14:paraId="66762A39" w14:textId="77777777" w:rsidR="00F66E27" w:rsidRDefault="00F66E27" w:rsidP="00F66E27">
      <w:pPr>
        <w:pStyle w:val="a5"/>
        <w:spacing w:line="276" w:lineRule="auto"/>
        <w:ind w:left="0" w:firstLine="567"/>
        <w:jc w:val="both"/>
        <w:rPr>
          <w:sz w:val="24"/>
          <w:szCs w:val="24"/>
        </w:rPr>
      </w:pPr>
      <w:r>
        <w:rPr>
          <w:sz w:val="24"/>
          <w:szCs w:val="24"/>
        </w:rPr>
        <w:t>- члены выездной аварийно-ремонтной бригады в соответствии с утверждёнными                       в установленном порядке штатными расписаниями.</w:t>
      </w:r>
    </w:p>
    <w:p w14:paraId="47DD04D9" w14:textId="44A08E83" w:rsidR="00EF41BC" w:rsidRPr="0098202C" w:rsidRDefault="0098202C" w:rsidP="00F66E27">
      <w:pPr>
        <w:pStyle w:val="a5"/>
        <w:spacing w:line="276" w:lineRule="auto"/>
        <w:ind w:left="0" w:right="142" w:firstLine="567"/>
        <w:jc w:val="both"/>
        <w:rPr>
          <w:sz w:val="24"/>
          <w:szCs w:val="24"/>
        </w:rPr>
      </w:pPr>
      <w:r w:rsidRPr="0098202C">
        <w:rPr>
          <w:sz w:val="24"/>
          <w:szCs w:val="24"/>
        </w:rPr>
        <w:t>г</w:t>
      </w:r>
      <w:r w:rsidR="00EF41BC" w:rsidRPr="0098202C">
        <w:rPr>
          <w:sz w:val="24"/>
          <w:szCs w:val="24"/>
        </w:rPr>
        <w:t>) в организациях, управляющих многоквартирными домами:</w:t>
      </w:r>
    </w:p>
    <w:p w14:paraId="58CA369E" w14:textId="2371AA22" w:rsidR="00F66E27" w:rsidRPr="0098202C" w:rsidRDefault="00F66E27" w:rsidP="005575C2">
      <w:pPr>
        <w:pStyle w:val="a5"/>
        <w:spacing w:line="276" w:lineRule="auto"/>
        <w:ind w:left="0" w:right="142" w:firstLine="567"/>
        <w:jc w:val="both"/>
        <w:rPr>
          <w:sz w:val="24"/>
          <w:szCs w:val="24"/>
        </w:rPr>
      </w:pPr>
      <w:r w:rsidRPr="0098202C">
        <w:rPr>
          <w:sz w:val="24"/>
          <w:szCs w:val="24"/>
        </w:rPr>
        <w:t>- директор;</w:t>
      </w:r>
    </w:p>
    <w:p w14:paraId="2ADEC02C" w14:textId="0D0AABC6" w:rsidR="00F66E27" w:rsidRPr="0098202C" w:rsidRDefault="00F66E27" w:rsidP="005575C2">
      <w:pPr>
        <w:pStyle w:val="a5"/>
        <w:spacing w:line="276" w:lineRule="auto"/>
        <w:ind w:left="0" w:right="142" w:firstLine="567"/>
        <w:jc w:val="both"/>
        <w:rPr>
          <w:sz w:val="24"/>
          <w:szCs w:val="24"/>
        </w:rPr>
      </w:pPr>
      <w:r w:rsidRPr="0098202C">
        <w:rPr>
          <w:sz w:val="24"/>
          <w:szCs w:val="24"/>
        </w:rPr>
        <w:t>- главный инженер;</w:t>
      </w:r>
    </w:p>
    <w:p w14:paraId="46B39F0D" w14:textId="7798DDAC" w:rsidR="00EF41BC" w:rsidRPr="0098202C" w:rsidRDefault="00EF41BC" w:rsidP="005575C2">
      <w:pPr>
        <w:pStyle w:val="a5"/>
        <w:spacing w:line="276" w:lineRule="auto"/>
        <w:ind w:left="0" w:right="142" w:firstLine="567"/>
        <w:jc w:val="both"/>
        <w:rPr>
          <w:sz w:val="24"/>
          <w:szCs w:val="24"/>
        </w:rPr>
      </w:pPr>
      <w:r w:rsidRPr="0098202C">
        <w:rPr>
          <w:sz w:val="24"/>
          <w:szCs w:val="24"/>
        </w:rPr>
        <w:t xml:space="preserve">- </w:t>
      </w:r>
      <w:r w:rsidR="001C2489" w:rsidRPr="0098202C">
        <w:rPr>
          <w:sz w:val="24"/>
          <w:szCs w:val="24"/>
        </w:rPr>
        <w:t>персонал аварийно-диспетчерской службы</w:t>
      </w:r>
      <w:r w:rsidR="00F66E27" w:rsidRPr="0098202C">
        <w:rPr>
          <w:sz w:val="24"/>
          <w:szCs w:val="24"/>
        </w:rPr>
        <w:t>;</w:t>
      </w:r>
    </w:p>
    <w:p w14:paraId="5E232C71" w14:textId="777D80E6" w:rsidR="00F66E27" w:rsidRPr="00F66E27" w:rsidRDefault="00F66E27" w:rsidP="00F66E27">
      <w:pPr>
        <w:pStyle w:val="a5"/>
        <w:spacing w:line="276" w:lineRule="auto"/>
        <w:ind w:left="0" w:firstLine="567"/>
        <w:jc w:val="both"/>
        <w:rPr>
          <w:sz w:val="24"/>
          <w:szCs w:val="24"/>
        </w:rPr>
      </w:pPr>
      <w:r w:rsidRPr="0098202C">
        <w:rPr>
          <w:sz w:val="24"/>
          <w:szCs w:val="24"/>
        </w:rPr>
        <w:t>- мастер и персонал ремонтной службы.</w:t>
      </w:r>
    </w:p>
    <w:p w14:paraId="5A584F56" w14:textId="191A20B3" w:rsidR="00E565DE" w:rsidRPr="00F30717" w:rsidRDefault="00CC67E0" w:rsidP="005575C2">
      <w:pPr>
        <w:pStyle w:val="a3"/>
        <w:spacing w:line="276" w:lineRule="auto"/>
        <w:ind w:firstLine="567"/>
        <w:jc w:val="both"/>
        <w:rPr>
          <w:sz w:val="24"/>
          <w:szCs w:val="24"/>
          <w:lang w:eastAsia="ru-RU"/>
        </w:rPr>
      </w:pPr>
      <w:r w:rsidRPr="00F30717">
        <w:rPr>
          <w:sz w:val="24"/>
          <w:szCs w:val="24"/>
        </w:rPr>
        <w:t xml:space="preserve">5.1.2. Состав средств </w:t>
      </w:r>
      <w:r w:rsidR="00E565DE" w:rsidRPr="00F30717">
        <w:rPr>
          <w:sz w:val="24"/>
          <w:szCs w:val="24"/>
          <w:lang w:eastAsia="ru-RU"/>
        </w:rPr>
        <w:t xml:space="preserve">в учреждениях и организациях связанных с функционированием систем теплоснабжения </w:t>
      </w:r>
      <w:r w:rsidR="00290029">
        <w:rPr>
          <w:sz w:val="24"/>
          <w:szCs w:val="24"/>
        </w:rPr>
        <w:t>городского округа Электросталь</w:t>
      </w:r>
      <w:r w:rsidR="00E565DE" w:rsidRPr="00F30717">
        <w:rPr>
          <w:i/>
          <w:sz w:val="24"/>
          <w:szCs w:val="24"/>
        </w:rPr>
        <w:t xml:space="preserve"> </w:t>
      </w:r>
      <w:r w:rsidR="00E565DE" w:rsidRPr="00F30717">
        <w:rPr>
          <w:sz w:val="24"/>
          <w:szCs w:val="24"/>
          <w:lang w:eastAsia="ru-RU"/>
        </w:rPr>
        <w:t xml:space="preserve">требуемых </w:t>
      </w:r>
      <w:r w:rsidR="00E565DE" w:rsidRPr="00F30717">
        <w:rPr>
          <w:sz w:val="24"/>
          <w:szCs w:val="24"/>
        </w:rPr>
        <w:t>при</w:t>
      </w:r>
      <w:r w:rsidR="00E565DE" w:rsidRPr="00F30717">
        <w:rPr>
          <w:sz w:val="24"/>
          <w:szCs w:val="24"/>
          <w:lang w:eastAsia="ru-RU"/>
        </w:rPr>
        <w:t xml:space="preserve"> выполнении ими своих функций</w:t>
      </w:r>
      <w:r w:rsidR="00E565DE" w:rsidRPr="00F30717">
        <w:rPr>
          <w:sz w:val="24"/>
          <w:szCs w:val="24"/>
        </w:rPr>
        <w:t xml:space="preserve"> для </w:t>
      </w:r>
      <w:r w:rsidR="00E565DE" w:rsidRPr="00F30717">
        <w:rPr>
          <w:sz w:val="24"/>
          <w:szCs w:val="24"/>
          <w:lang w:eastAsia="ru-RU"/>
        </w:rPr>
        <w:t xml:space="preserve">локализации и </w:t>
      </w:r>
      <w:r w:rsidR="00E565DE" w:rsidRPr="00F30717">
        <w:rPr>
          <w:sz w:val="24"/>
          <w:szCs w:val="24"/>
        </w:rPr>
        <w:t xml:space="preserve">ликвидации аварийной ситуации </w:t>
      </w:r>
      <w:r w:rsidR="00E565DE" w:rsidRPr="00F30717">
        <w:rPr>
          <w:sz w:val="24"/>
          <w:szCs w:val="24"/>
          <w:lang w:eastAsia="ru-RU"/>
        </w:rPr>
        <w:t>в системах централизованного теплоснабжения:</w:t>
      </w:r>
    </w:p>
    <w:p w14:paraId="3AFE0BB0" w14:textId="195E7B15" w:rsidR="00E565DE" w:rsidRPr="00F30717" w:rsidRDefault="00E565DE" w:rsidP="005575C2">
      <w:pPr>
        <w:pStyle w:val="a3"/>
        <w:spacing w:line="276" w:lineRule="auto"/>
        <w:ind w:firstLine="567"/>
        <w:jc w:val="both"/>
        <w:rPr>
          <w:sz w:val="24"/>
          <w:szCs w:val="24"/>
          <w:lang w:eastAsia="ru-RU"/>
        </w:rPr>
      </w:pPr>
      <w:r w:rsidRPr="00F30717">
        <w:rPr>
          <w:sz w:val="24"/>
          <w:szCs w:val="24"/>
          <w:lang w:eastAsia="ru-RU"/>
        </w:rPr>
        <w:lastRenderedPageBreak/>
        <w:t>-</w:t>
      </w:r>
      <w:r w:rsidR="006A3F67" w:rsidRPr="00F30717">
        <w:rPr>
          <w:sz w:val="24"/>
          <w:szCs w:val="24"/>
          <w:lang w:eastAsia="ru-RU"/>
        </w:rPr>
        <w:t xml:space="preserve"> </w:t>
      </w:r>
      <w:r w:rsidRPr="00F30717">
        <w:rPr>
          <w:sz w:val="24"/>
          <w:szCs w:val="24"/>
          <w:lang w:eastAsia="ru-RU"/>
        </w:rPr>
        <w:t>оргтехника и средства связи;</w:t>
      </w:r>
    </w:p>
    <w:p w14:paraId="2A2A5755" w14:textId="04B8A276"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программное обеспечение;</w:t>
      </w:r>
    </w:p>
    <w:p w14:paraId="49206437" w14:textId="2C84A2B0"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легковой</w:t>
      </w:r>
      <w:r w:rsidR="00653F46" w:rsidRPr="00F30717">
        <w:rPr>
          <w:sz w:val="24"/>
          <w:szCs w:val="24"/>
          <w:lang w:eastAsia="ru-RU"/>
        </w:rPr>
        <w:t xml:space="preserve">, в том числе дежурный </w:t>
      </w:r>
      <w:r w:rsidRPr="00F30717">
        <w:rPr>
          <w:sz w:val="24"/>
          <w:szCs w:val="24"/>
          <w:lang w:eastAsia="ru-RU"/>
        </w:rPr>
        <w:t xml:space="preserve">и грузовой автомобильный транспорт;   </w:t>
      </w:r>
    </w:p>
    <w:p w14:paraId="14140EFC" w14:textId="3DC02C76" w:rsidR="006A3F67" w:rsidRPr="00F30717" w:rsidRDefault="00E565DE" w:rsidP="005575C2">
      <w:pPr>
        <w:pStyle w:val="a3"/>
        <w:spacing w:line="276" w:lineRule="auto"/>
        <w:ind w:firstLine="567"/>
        <w:jc w:val="both"/>
        <w:rPr>
          <w:sz w:val="24"/>
          <w:szCs w:val="24"/>
          <w:lang w:eastAsia="ru-RU"/>
        </w:rPr>
      </w:pPr>
      <w:r w:rsidRPr="00F30717">
        <w:rPr>
          <w:sz w:val="24"/>
          <w:szCs w:val="24"/>
          <w:lang w:eastAsia="ru-RU"/>
        </w:rPr>
        <w:t>- специал</w:t>
      </w:r>
      <w:r w:rsidR="006A3F67" w:rsidRPr="00F30717">
        <w:rPr>
          <w:sz w:val="24"/>
          <w:szCs w:val="24"/>
          <w:lang w:eastAsia="ru-RU"/>
        </w:rPr>
        <w:t>изированные</w:t>
      </w:r>
      <w:r w:rsidRPr="00F30717">
        <w:rPr>
          <w:sz w:val="24"/>
          <w:szCs w:val="24"/>
          <w:lang w:eastAsia="ru-RU"/>
        </w:rPr>
        <w:t xml:space="preserve"> авто</w:t>
      </w:r>
      <w:r w:rsidR="006A3F67" w:rsidRPr="00F30717">
        <w:rPr>
          <w:sz w:val="24"/>
          <w:szCs w:val="24"/>
          <w:lang w:eastAsia="ru-RU"/>
        </w:rPr>
        <w:t>мобили – ремонтные, медицинские, противопожарные;</w:t>
      </w:r>
    </w:p>
    <w:p w14:paraId="5B3E3357" w14:textId="3E9E6551" w:rsidR="00E565DE" w:rsidRPr="00F30717" w:rsidRDefault="006A3F67" w:rsidP="005575C2">
      <w:pPr>
        <w:pStyle w:val="a3"/>
        <w:spacing w:line="276" w:lineRule="auto"/>
        <w:ind w:firstLine="567"/>
        <w:jc w:val="both"/>
        <w:rPr>
          <w:sz w:val="24"/>
          <w:szCs w:val="24"/>
          <w:lang w:eastAsia="ru-RU"/>
        </w:rPr>
      </w:pPr>
      <w:r w:rsidRPr="00F30717">
        <w:rPr>
          <w:sz w:val="24"/>
          <w:szCs w:val="24"/>
          <w:lang w:eastAsia="ru-RU"/>
        </w:rPr>
        <w:t xml:space="preserve">- грузоподъемная и землеройная </w:t>
      </w:r>
      <w:r w:rsidR="00E565DE" w:rsidRPr="00F30717">
        <w:rPr>
          <w:sz w:val="24"/>
          <w:szCs w:val="24"/>
          <w:lang w:eastAsia="ru-RU"/>
        </w:rPr>
        <w:t>техника</w:t>
      </w:r>
      <w:r w:rsidRPr="00F30717">
        <w:rPr>
          <w:sz w:val="24"/>
          <w:szCs w:val="24"/>
          <w:lang w:eastAsia="ru-RU"/>
        </w:rPr>
        <w:t>;</w:t>
      </w:r>
    </w:p>
    <w:p w14:paraId="5A99E9A1" w14:textId="6F9A0E78" w:rsidR="006A3F67" w:rsidRPr="00F30717" w:rsidRDefault="006A3F67" w:rsidP="005575C2">
      <w:pPr>
        <w:pStyle w:val="a3"/>
        <w:spacing w:line="276" w:lineRule="auto"/>
        <w:ind w:firstLine="567"/>
        <w:jc w:val="both"/>
        <w:rPr>
          <w:sz w:val="24"/>
          <w:szCs w:val="24"/>
          <w:lang w:eastAsia="ru-RU"/>
        </w:rPr>
      </w:pPr>
      <w:r w:rsidRPr="00F30717">
        <w:rPr>
          <w:sz w:val="24"/>
          <w:szCs w:val="24"/>
          <w:lang w:eastAsia="ru-RU"/>
        </w:rPr>
        <w:t>- сварочное оборудование;</w:t>
      </w:r>
    </w:p>
    <w:p w14:paraId="13AC3EE4" w14:textId="22140E43" w:rsidR="00CC67E0" w:rsidRPr="00F30717" w:rsidRDefault="006A3F67" w:rsidP="005575C2">
      <w:pPr>
        <w:pStyle w:val="a3"/>
        <w:spacing w:line="276" w:lineRule="auto"/>
        <w:ind w:firstLine="567"/>
        <w:jc w:val="both"/>
        <w:rPr>
          <w:sz w:val="24"/>
          <w:szCs w:val="24"/>
        </w:rPr>
      </w:pPr>
      <w:r w:rsidRPr="00F30717">
        <w:rPr>
          <w:sz w:val="24"/>
          <w:szCs w:val="24"/>
        </w:rPr>
        <w:t>Состав средств е</w:t>
      </w:r>
      <w:r w:rsidR="00CC67E0" w:rsidRPr="00F30717">
        <w:rPr>
          <w:sz w:val="24"/>
          <w:szCs w:val="24"/>
        </w:rPr>
        <w:t xml:space="preserve">жегодно </w:t>
      </w:r>
      <w:r w:rsidR="00E565DE" w:rsidRPr="00F30717">
        <w:rPr>
          <w:sz w:val="24"/>
          <w:szCs w:val="24"/>
        </w:rPr>
        <w:t xml:space="preserve">определяется </w:t>
      </w:r>
      <w:r w:rsidR="00CC67E0" w:rsidRPr="00F30717">
        <w:rPr>
          <w:sz w:val="24"/>
          <w:szCs w:val="24"/>
        </w:rPr>
        <w:t>и утвержда</w:t>
      </w:r>
      <w:r w:rsidR="00E565DE" w:rsidRPr="00F30717">
        <w:rPr>
          <w:sz w:val="24"/>
          <w:szCs w:val="24"/>
        </w:rPr>
        <w:t>ется</w:t>
      </w:r>
      <w:r w:rsidR="00CC67E0" w:rsidRPr="00F30717">
        <w:rPr>
          <w:sz w:val="24"/>
          <w:szCs w:val="24"/>
        </w:rPr>
        <w:t xml:space="preserve"> нормативным документом </w:t>
      </w:r>
      <w:r w:rsidR="00CC67E0" w:rsidRPr="00F30717">
        <w:rPr>
          <w:sz w:val="24"/>
          <w:szCs w:val="24"/>
          <w:lang w:eastAsia="ru-RU"/>
        </w:rPr>
        <w:t xml:space="preserve">организаций (учреждений), которые могут быть </w:t>
      </w:r>
      <w:r w:rsidR="00CC67E0" w:rsidRPr="00F30717">
        <w:rPr>
          <w:sz w:val="24"/>
          <w:szCs w:val="24"/>
        </w:rPr>
        <w:t xml:space="preserve">привлечены </w:t>
      </w:r>
      <w:r w:rsidRPr="00F30717">
        <w:rPr>
          <w:sz w:val="24"/>
          <w:szCs w:val="24"/>
          <w:lang w:eastAsia="ru-RU"/>
        </w:rPr>
        <w:t>для локализации и ликвидации аварийных ситуаций в системах централизованного теплоснабжения</w:t>
      </w:r>
      <w:r w:rsidR="00CC67E0" w:rsidRPr="00F30717">
        <w:rPr>
          <w:sz w:val="24"/>
          <w:szCs w:val="24"/>
        </w:rPr>
        <w:t>.</w:t>
      </w:r>
    </w:p>
    <w:p w14:paraId="69D45DE5" w14:textId="58A91897" w:rsidR="008A1759" w:rsidRPr="00F30717" w:rsidRDefault="008A1759" w:rsidP="00A43F77">
      <w:pPr>
        <w:pStyle w:val="a5"/>
        <w:numPr>
          <w:ilvl w:val="2"/>
          <w:numId w:val="13"/>
        </w:numPr>
        <w:tabs>
          <w:tab w:val="left" w:pos="851"/>
          <w:tab w:val="left" w:pos="1134"/>
        </w:tabs>
        <w:spacing w:line="276" w:lineRule="auto"/>
        <w:ind w:left="0" w:right="142" w:firstLine="566"/>
        <w:jc w:val="both"/>
        <w:rPr>
          <w:sz w:val="24"/>
          <w:szCs w:val="24"/>
          <w:lang w:eastAsia="ru-RU"/>
        </w:rPr>
      </w:pPr>
      <w:r w:rsidRPr="00F30717">
        <w:rPr>
          <w:sz w:val="24"/>
          <w:szCs w:val="24"/>
          <w:lang w:eastAsia="ru-RU"/>
        </w:rPr>
        <w:t xml:space="preserve">Количественный состав сил для локализации и ликвидации аварийных ситуаций в системах теплоснабжения </w:t>
      </w:r>
      <w:r w:rsidR="00290029">
        <w:rPr>
          <w:sz w:val="24"/>
          <w:szCs w:val="24"/>
          <w:lang w:eastAsia="ru-RU"/>
        </w:rPr>
        <w:t>городского округа Электросталь</w:t>
      </w:r>
      <w:r w:rsidRPr="00F30717">
        <w:rPr>
          <w:sz w:val="24"/>
          <w:szCs w:val="24"/>
          <w:lang w:eastAsia="ru-RU"/>
        </w:rPr>
        <w:t xml:space="preserve"> </w:t>
      </w:r>
      <w:r w:rsidR="001F757F" w:rsidRPr="00F30717">
        <w:rPr>
          <w:sz w:val="24"/>
          <w:szCs w:val="24"/>
          <w:lang w:eastAsia="ru-RU"/>
        </w:rPr>
        <w:t>определенный</w:t>
      </w:r>
      <w:r w:rsidRPr="00F30717">
        <w:rPr>
          <w:sz w:val="24"/>
          <w:szCs w:val="24"/>
          <w:lang w:eastAsia="ru-RU"/>
        </w:rPr>
        <w:t xml:space="preserve"> </w:t>
      </w:r>
      <w:r w:rsidR="00094F05" w:rsidRPr="00F30717">
        <w:rPr>
          <w:sz w:val="24"/>
          <w:szCs w:val="24"/>
          <w:lang w:eastAsia="ru-RU"/>
        </w:rPr>
        <w:t xml:space="preserve">организациями (учреждениями) </w:t>
      </w:r>
      <w:r w:rsidRPr="00F30717">
        <w:rPr>
          <w:sz w:val="24"/>
          <w:szCs w:val="24"/>
          <w:lang w:eastAsia="ru-RU"/>
        </w:rPr>
        <w:t>на 20</w:t>
      </w:r>
      <w:r w:rsidR="00606FC6">
        <w:rPr>
          <w:sz w:val="24"/>
          <w:szCs w:val="24"/>
          <w:lang w:eastAsia="ru-RU"/>
        </w:rPr>
        <w:t>25</w:t>
      </w:r>
      <w:r w:rsidR="00EF41BC" w:rsidRPr="00F30717">
        <w:rPr>
          <w:sz w:val="24"/>
          <w:szCs w:val="24"/>
          <w:lang w:eastAsia="ru-RU"/>
        </w:rPr>
        <w:t xml:space="preserve"> </w:t>
      </w:r>
      <w:r w:rsidRPr="00F30717">
        <w:rPr>
          <w:sz w:val="24"/>
          <w:szCs w:val="24"/>
          <w:lang w:eastAsia="ru-RU"/>
        </w:rPr>
        <w:t xml:space="preserve">г. представлен в разделе </w:t>
      </w:r>
      <w:r w:rsidR="0098202C">
        <w:rPr>
          <w:sz w:val="24"/>
          <w:szCs w:val="24"/>
          <w:lang w:eastAsia="ru-RU"/>
        </w:rPr>
        <w:t xml:space="preserve">5 </w:t>
      </w:r>
      <w:r w:rsidR="00FC7A41">
        <w:rPr>
          <w:sz w:val="24"/>
          <w:szCs w:val="24"/>
          <w:lang w:eastAsia="ru-RU"/>
        </w:rPr>
        <w:t>настоящего ПЛАС</w:t>
      </w:r>
      <w:r w:rsidRPr="00F30717">
        <w:rPr>
          <w:sz w:val="24"/>
          <w:szCs w:val="24"/>
          <w:lang w:eastAsia="ru-RU"/>
        </w:rPr>
        <w:t>.</w:t>
      </w:r>
    </w:p>
    <w:p w14:paraId="05B0B75A" w14:textId="77777777" w:rsidR="001D0FA3" w:rsidRPr="00F30717" w:rsidRDefault="001D0FA3" w:rsidP="005575C2">
      <w:pPr>
        <w:spacing w:after="0" w:line="240" w:lineRule="auto"/>
        <w:rPr>
          <w:rFonts w:ascii="Times New Roman" w:hAnsi="Times New Roman" w:cs="Times New Roman"/>
          <w:sz w:val="24"/>
          <w:szCs w:val="24"/>
        </w:rPr>
      </w:pPr>
    </w:p>
    <w:p w14:paraId="64782C9D" w14:textId="0D9E7C4F" w:rsidR="001D0FA3" w:rsidRPr="00F30717" w:rsidRDefault="001D0FA3" w:rsidP="00A43F77">
      <w:pPr>
        <w:pStyle w:val="1"/>
        <w:numPr>
          <w:ilvl w:val="1"/>
          <w:numId w:val="13"/>
        </w:numPr>
        <w:tabs>
          <w:tab w:val="left" w:pos="567"/>
          <w:tab w:val="left" w:pos="709"/>
          <w:tab w:val="left" w:pos="851"/>
          <w:tab w:val="left" w:pos="993"/>
          <w:tab w:val="left" w:pos="4781"/>
        </w:tabs>
        <w:ind w:left="0" w:firstLine="567"/>
        <w:jc w:val="both"/>
        <w:rPr>
          <w:sz w:val="24"/>
          <w:szCs w:val="24"/>
        </w:rPr>
      </w:pPr>
      <w:bookmarkStart w:id="117" w:name="_Toc223355026"/>
      <w:r w:rsidRPr="00F30717">
        <w:rPr>
          <w:sz w:val="24"/>
          <w:szCs w:val="24"/>
        </w:rPr>
        <w:t>Дис</w:t>
      </w:r>
      <w:r w:rsidR="002326FE" w:rsidRPr="00F30717">
        <w:rPr>
          <w:sz w:val="24"/>
          <w:szCs w:val="24"/>
        </w:rPr>
        <w:t>л</w:t>
      </w:r>
      <w:r w:rsidRPr="00F30717">
        <w:rPr>
          <w:sz w:val="24"/>
          <w:szCs w:val="24"/>
        </w:rPr>
        <w:t xml:space="preserve">окация сил </w:t>
      </w:r>
      <w:r w:rsidR="002326FE" w:rsidRPr="00F30717">
        <w:rPr>
          <w:sz w:val="24"/>
          <w:szCs w:val="24"/>
        </w:rPr>
        <w:t>и средств</w:t>
      </w:r>
      <w:r w:rsidR="00D86B9D">
        <w:rPr>
          <w:sz w:val="24"/>
          <w:szCs w:val="24"/>
        </w:rPr>
        <w:t>, реагирование</w:t>
      </w:r>
      <w:r w:rsidR="002326FE" w:rsidRPr="00F30717">
        <w:rPr>
          <w:sz w:val="24"/>
          <w:szCs w:val="24"/>
        </w:rPr>
        <w:t xml:space="preserve"> </w:t>
      </w:r>
      <w:r w:rsidRPr="00F30717">
        <w:rPr>
          <w:sz w:val="24"/>
          <w:szCs w:val="24"/>
        </w:rPr>
        <w:t xml:space="preserve">при </w:t>
      </w:r>
      <w:r w:rsidR="002326FE" w:rsidRPr="00F30717">
        <w:rPr>
          <w:sz w:val="24"/>
          <w:szCs w:val="24"/>
        </w:rPr>
        <w:t>локализации и ликвидации</w:t>
      </w:r>
      <w:r w:rsidRPr="00F30717">
        <w:rPr>
          <w:sz w:val="24"/>
          <w:szCs w:val="24"/>
        </w:rPr>
        <w:t xml:space="preserve"> аварийных ситуаций</w:t>
      </w:r>
      <w:bookmarkEnd w:id="117"/>
    </w:p>
    <w:p w14:paraId="25F74811" w14:textId="79BA95B4" w:rsidR="0098202C" w:rsidRDefault="00781820" w:rsidP="00A43F77">
      <w:pPr>
        <w:pStyle w:val="a5"/>
        <w:numPr>
          <w:ilvl w:val="2"/>
          <w:numId w:val="14"/>
        </w:numPr>
        <w:tabs>
          <w:tab w:val="left" w:pos="1134"/>
        </w:tabs>
        <w:spacing w:line="276" w:lineRule="auto"/>
        <w:ind w:left="0" w:firstLine="566"/>
        <w:jc w:val="both"/>
        <w:rPr>
          <w:sz w:val="24"/>
          <w:szCs w:val="24"/>
          <w:lang w:eastAsia="ru-RU"/>
        </w:rPr>
      </w:pPr>
      <w:r>
        <w:rPr>
          <w:sz w:val="24"/>
          <w:szCs w:val="24"/>
          <w:lang w:eastAsia="ru-RU"/>
        </w:rPr>
        <w:t xml:space="preserve"> </w:t>
      </w:r>
      <w:bookmarkStart w:id="118" w:name="_Ref190963866"/>
      <w:r w:rsidR="0098202C">
        <w:rPr>
          <w:sz w:val="24"/>
          <w:szCs w:val="24"/>
          <w:lang w:eastAsia="ru-RU"/>
        </w:rPr>
        <w:t xml:space="preserve">Дислокация (размещение) сил в режиме повседневной эксплуатации систем централизованного теплоснабжения в </w:t>
      </w:r>
      <w:r w:rsidR="0098202C">
        <w:rPr>
          <w:sz w:val="24"/>
          <w:szCs w:val="24"/>
        </w:rPr>
        <w:t>городском округе Электросталь</w:t>
      </w:r>
      <w:r w:rsidR="0098202C">
        <w:rPr>
          <w:i/>
          <w:sz w:val="24"/>
          <w:szCs w:val="24"/>
        </w:rPr>
        <w:t xml:space="preserve"> </w:t>
      </w:r>
      <w:r w:rsidR="0098202C">
        <w:rPr>
          <w:sz w:val="24"/>
          <w:szCs w:val="24"/>
          <w:lang w:eastAsia="ru-RU"/>
        </w:rPr>
        <w:t>осуществляется на стационарных пунктах (местах), по месту нахождения ответственных лиц и персонала. Пункты (рабочие места) оснащены средствами связи, необходимыми техническими средствами и документацией.</w:t>
      </w:r>
    </w:p>
    <w:p w14:paraId="7D81E27A" w14:textId="14B8DB54" w:rsidR="0098202C" w:rsidRPr="0098202C" w:rsidRDefault="0098202C" w:rsidP="00A43F77">
      <w:pPr>
        <w:pStyle w:val="a5"/>
        <w:numPr>
          <w:ilvl w:val="2"/>
          <w:numId w:val="14"/>
        </w:numPr>
        <w:tabs>
          <w:tab w:val="left" w:pos="1134"/>
        </w:tabs>
        <w:spacing w:line="276" w:lineRule="auto"/>
        <w:ind w:left="0" w:firstLine="566"/>
        <w:jc w:val="both"/>
        <w:rPr>
          <w:sz w:val="24"/>
          <w:szCs w:val="24"/>
          <w:lang w:eastAsia="ru-RU"/>
        </w:rPr>
      </w:pPr>
      <w:r>
        <w:rPr>
          <w:sz w:val="24"/>
          <w:szCs w:val="24"/>
          <w:lang w:eastAsia="ru-RU"/>
        </w:rPr>
        <w:t xml:space="preserve"> </w:t>
      </w:r>
      <w:r w:rsidRPr="0098202C">
        <w:rPr>
          <w:sz w:val="24"/>
          <w:szCs w:val="24"/>
          <w:lang w:eastAsia="ru-RU"/>
        </w:rPr>
        <w:t>При возникновении аварийных ситуаций дислокация средств может измениться                 в зависимости от функционального назначения сил, к которым они приписаны:</w:t>
      </w:r>
    </w:p>
    <w:p w14:paraId="7ADA582E" w14:textId="6388CEB8" w:rsidR="0098202C" w:rsidRDefault="0098202C" w:rsidP="0098202C">
      <w:pPr>
        <w:pStyle w:val="a5"/>
        <w:tabs>
          <w:tab w:val="left" w:pos="1134"/>
        </w:tabs>
        <w:spacing w:line="276" w:lineRule="auto"/>
        <w:ind w:left="0" w:firstLine="567"/>
        <w:jc w:val="both"/>
        <w:rPr>
          <w:sz w:val="24"/>
          <w:szCs w:val="24"/>
          <w:lang w:eastAsia="ru-RU"/>
        </w:rPr>
      </w:pPr>
      <w:r>
        <w:rPr>
          <w:sz w:val="24"/>
          <w:szCs w:val="24"/>
          <w:lang w:eastAsia="ru-RU"/>
        </w:rPr>
        <w:t xml:space="preserve">а) остаются на пунктах управления: средства оперативного персонала (дежурного персонала организаций (учреждений), указанных в п. б); </w:t>
      </w:r>
    </w:p>
    <w:p w14:paraId="2575D246" w14:textId="77777777" w:rsidR="0098202C" w:rsidRDefault="0098202C" w:rsidP="0098202C">
      <w:pPr>
        <w:pStyle w:val="a5"/>
        <w:tabs>
          <w:tab w:val="left" w:pos="1134"/>
        </w:tabs>
        <w:spacing w:line="276" w:lineRule="auto"/>
        <w:ind w:left="0" w:firstLine="567"/>
        <w:jc w:val="both"/>
        <w:rPr>
          <w:sz w:val="24"/>
          <w:szCs w:val="24"/>
        </w:rPr>
      </w:pPr>
      <w:r>
        <w:rPr>
          <w:sz w:val="24"/>
          <w:szCs w:val="24"/>
          <w:lang w:eastAsia="ru-RU"/>
        </w:rPr>
        <w:t xml:space="preserve"> б) перемещаются в центр событий для использования при </w:t>
      </w:r>
      <w:r>
        <w:rPr>
          <w:sz w:val="24"/>
          <w:szCs w:val="24"/>
        </w:rPr>
        <w:t xml:space="preserve">локализации и ликвидации происшествия: </w:t>
      </w:r>
    </w:p>
    <w:p w14:paraId="3410A11F" w14:textId="77777777" w:rsidR="0098202C" w:rsidRDefault="0098202C" w:rsidP="0098202C">
      <w:pPr>
        <w:pStyle w:val="a5"/>
        <w:tabs>
          <w:tab w:val="left" w:pos="1134"/>
        </w:tabs>
        <w:spacing w:line="276" w:lineRule="auto"/>
        <w:ind w:left="0" w:firstLine="567"/>
        <w:jc w:val="both"/>
        <w:rPr>
          <w:sz w:val="24"/>
          <w:szCs w:val="24"/>
          <w:lang w:eastAsia="ru-RU"/>
        </w:rPr>
      </w:pPr>
      <w:r>
        <w:rPr>
          <w:sz w:val="24"/>
          <w:szCs w:val="24"/>
        </w:rPr>
        <w:t>- средства аварийно-ремонтных бригад (</w:t>
      </w:r>
      <w:r>
        <w:rPr>
          <w:sz w:val="24"/>
          <w:szCs w:val="24"/>
          <w:lang w:eastAsia="ru-RU"/>
        </w:rPr>
        <w:t xml:space="preserve">организаций, </w:t>
      </w:r>
      <w:r>
        <w:rPr>
          <w:sz w:val="24"/>
          <w:szCs w:val="24"/>
        </w:rPr>
        <w:t>функционирующих в системах теплоснабжения;</w:t>
      </w:r>
      <w:r>
        <w:rPr>
          <w:sz w:val="24"/>
          <w:szCs w:val="24"/>
          <w:lang w:eastAsia="ru-RU"/>
        </w:rPr>
        <w:t xml:space="preserve"> </w:t>
      </w:r>
      <w:r>
        <w:rPr>
          <w:bCs/>
          <w:sz w:val="24"/>
          <w:szCs w:val="24"/>
        </w:rPr>
        <w:t>аварийных служб газораспределительной организации, электросетевых организаций, организаций водопроводно-канализационного хозяйства, управляющих организаций;</w:t>
      </w:r>
    </w:p>
    <w:p w14:paraId="7D01E5FE" w14:textId="77777777" w:rsidR="0098202C" w:rsidRDefault="0098202C" w:rsidP="0098202C">
      <w:pPr>
        <w:pStyle w:val="a5"/>
        <w:tabs>
          <w:tab w:val="left" w:pos="1134"/>
        </w:tabs>
        <w:spacing w:line="276" w:lineRule="auto"/>
        <w:ind w:left="0" w:firstLine="567"/>
        <w:jc w:val="both"/>
        <w:rPr>
          <w:bCs/>
          <w:sz w:val="24"/>
          <w:szCs w:val="24"/>
        </w:rPr>
      </w:pPr>
      <w:r>
        <w:rPr>
          <w:sz w:val="24"/>
          <w:szCs w:val="24"/>
          <w:lang w:eastAsia="ru-RU"/>
        </w:rPr>
        <w:t xml:space="preserve">- средства </w:t>
      </w:r>
      <w:r>
        <w:rPr>
          <w:sz w:val="24"/>
          <w:szCs w:val="24"/>
        </w:rPr>
        <w:t xml:space="preserve">специализированных </w:t>
      </w:r>
      <w:r>
        <w:rPr>
          <w:sz w:val="24"/>
          <w:szCs w:val="24"/>
          <w:lang w:eastAsia="ru-RU"/>
        </w:rPr>
        <w:t>оперативны</w:t>
      </w:r>
      <w:r>
        <w:rPr>
          <w:sz w:val="24"/>
          <w:szCs w:val="24"/>
        </w:rPr>
        <w:t>х</w:t>
      </w:r>
      <w:r>
        <w:rPr>
          <w:sz w:val="24"/>
          <w:szCs w:val="24"/>
          <w:lang w:eastAsia="ru-RU"/>
        </w:rPr>
        <w:t xml:space="preserve"> подразделени</w:t>
      </w:r>
      <w:r>
        <w:rPr>
          <w:sz w:val="24"/>
          <w:szCs w:val="24"/>
        </w:rPr>
        <w:t>й</w:t>
      </w:r>
      <w:r>
        <w:rPr>
          <w:sz w:val="24"/>
          <w:szCs w:val="24"/>
          <w:lang w:eastAsia="ru-RU"/>
        </w:rPr>
        <w:t xml:space="preserve"> ГУ МЧС России                           по Московской области </w:t>
      </w:r>
      <w:r>
        <w:rPr>
          <w:sz w:val="24"/>
          <w:szCs w:val="24"/>
        </w:rPr>
        <w:t xml:space="preserve">и ГКУ МО «Мособлпожспас», </w:t>
      </w:r>
      <w:r>
        <w:rPr>
          <w:sz w:val="24"/>
          <w:szCs w:val="24"/>
          <w:shd w:val="clear" w:color="auto" w:fill="FFFFFF"/>
        </w:rPr>
        <w:t>органов правопорядка Министерства внутренних дел России,</w:t>
      </w:r>
      <w:r>
        <w:rPr>
          <w:bCs/>
          <w:sz w:val="24"/>
          <w:szCs w:val="24"/>
        </w:rPr>
        <w:t xml:space="preserve"> служб скорой медицинской помощи;</w:t>
      </w:r>
    </w:p>
    <w:p w14:paraId="13069339" w14:textId="253DFE07" w:rsidR="00781820" w:rsidRDefault="0098202C" w:rsidP="0098202C">
      <w:pPr>
        <w:pStyle w:val="a5"/>
        <w:tabs>
          <w:tab w:val="left" w:pos="1134"/>
        </w:tabs>
        <w:spacing w:line="276" w:lineRule="auto"/>
        <w:ind w:left="0" w:firstLine="567"/>
        <w:jc w:val="both"/>
        <w:rPr>
          <w:bCs/>
          <w:sz w:val="24"/>
          <w:szCs w:val="24"/>
        </w:rPr>
      </w:pPr>
      <w:r>
        <w:rPr>
          <w:bCs/>
          <w:sz w:val="24"/>
          <w:szCs w:val="24"/>
        </w:rPr>
        <w:t>- средства привлекаемых организаций</w:t>
      </w:r>
      <w:r>
        <w:rPr>
          <w:sz w:val="24"/>
          <w:szCs w:val="24"/>
          <w:shd w:val="clear" w:color="auto" w:fill="FFFFFF"/>
        </w:rPr>
        <w:t xml:space="preserve"> (ГКУ МО «МОС АВС»)</w:t>
      </w:r>
      <w:r>
        <w:rPr>
          <w:bCs/>
          <w:sz w:val="24"/>
          <w:szCs w:val="24"/>
        </w:rPr>
        <w:t>.</w:t>
      </w:r>
    </w:p>
    <w:p w14:paraId="027BC8EB" w14:textId="2714BADB" w:rsidR="0098202C" w:rsidRPr="0098202C" w:rsidRDefault="0098202C" w:rsidP="00A43F77">
      <w:pPr>
        <w:pStyle w:val="a5"/>
        <w:numPr>
          <w:ilvl w:val="2"/>
          <w:numId w:val="14"/>
        </w:numPr>
        <w:tabs>
          <w:tab w:val="left" w:pos="1134"/>
        </w:tabs>
        <w:spacing w:line="276" w:lineRule="auto"/>
        <w:ind w:left="0" w:firstLine="566"/>
        <w:jc w:val="both"/>
        <w:rPr>
          <w:sz w:val="24"/>
          <w:szCs w:val="24"/>
          <w:lang w:eastAsia="ru-RU"/>
        </w:rPr>
      </w:pPr>
      <w:r>
        <w:rPr>
          <w:sz w:val="24"/>
          <w:szCs w:val="24"/>
          <w:lang w:eastAsia="ru-RU"/>
        </w:rPr>
        <w:t>Дислокация аварийно-спасательных формирований должна осуществляться таким образом, чтобы обеспечивалась возможность прибытия (реагирования) к любому объекту в своей зоне ответственности за время, не превышающее нормативное, с момента поступления дежурному персоналу сигнала о возникновения аварийной ситуации.</w:t>
      </w:r>
    </w:p>
    <w:p w14:paraId="4164EACE" w14:textId="676C626B" w:rsidR="00781820" w:rsidRDefault="00781820" w:rsidP="00781820">
      <w:pPr>
        <w:pStyle w:val="a5"/>
        <w:tabs>
          <w:tab w:val="left" w:pos="993"/>
          <w:tab w:val="left" w:pos="1134"/>
        </w:tabs>
        <w:spacing w:line="276" w:lineRule="auto"/>
        <w:ind w:left="0" w:firstLine="539"/>
        <w:jc w:val="both"/>
        <w:rPr>
          <w:rFonts w:eastAsia="Calibri"/>
          <w:sz w:val="24"/>
          <w:szCs w:val="24"/>
          <w:lang w:eastAsia="ru-RU"/>
        </w:rPr>
      </w:pPr>
      <w:r w:rsidRPr="00781820">
        <w:rPr>
          <w:rFonts w:eastAsia="Calibri"/>
          <w:sz w:val="24"/>
          <w:szCs w:val="24"/>
          <w:lang w:eastAsia="ru-RU"/>
        </w:rPr>
        <w:t xml:space="preserve">Нормативное время прибытия (реагирования) </w:t>
      </w:r>
      <w:bookmarkStart w:id="119" w:name="_Hlk217070304"/>
      <w:r w:rsidRPr="00781820">
        <w:rPr>
          <w:rFonts w:eastAsia="Calibri"/>
          <w:sz w:val="24"/>
          <w:szCs w:val="24"/>
          <w:lang w:eastAsia="ru-RU"/>
        </w:rPr>
        <w:t xml:space="preserve">на место происшествия, в случае возникновения аварийной ситуации в системе теплоснабжения </w:t>
      </w:r>
      <w:r w:rsidRPr="00781820">
        <w:rPr>
          <w:rFonts w:eastAsia="Calibri"/>
          <w:bCs/>
          <w:sz w:val="24"/>
          <w:szCs w:val="24"/>
        </w:rPr>
        <w:t xml:space="preserve">городского округа Электросталь  </w:t>
      </w:r>
      <w:r w:rsidRPr="00781820">
        <w:rPr>
          <w:rFonts w:eastAsia="Calibri"/>
          <w:sz w:val="24"/>
          <w:szCs w:val="24"/>
          <w:lang w:eastAsia="ru-RU"/>
        </w:rPr>
        <w:t xml:space="preserve">аварийных служб организаций, </w:t>
      </w:r>
      <w:r w:rsidRPr="00781820">
        <w:rPr>
          <w:rFonts w:eastAsia="Calibri"/>
          <w:sz w:val="24"/>
          <w:szCs w:val="24"/>
        </w:rPr>
        <w:t xml:space="preserve">функционирующих в системах теплоснабжения, </w:t>
      </w:r>
      <w:r w:rsidRPr="00781820">
        <w:rPr>
          <w:rFonts w:eastAsia="Calibri"/>
          <w:sz w:val="24"/>
          <w:szCs w:val="24"/>
          <w:lang w:eastAsia="ru-RU"/>
        </w:rPr>
        <w:t xml:space="preserve"> экстренных оперативных служб (с</w:t>
      </w:r>
      <w:r w:rsidRPr="00781820">
        <w:rPr>
          <w:rFonts w:eastAsia="Calibri"/>
          <w:sz w:val="24"/>
          <w:szCs w:val="24"/>
        </w:rPr>
        <w:t xml:space="preserve">пециализированные оперативные подразделения ГУ МЧС России по Московской области и ГКУ МО «Мособлпожспас»; </w:t>
      </w:r>
      <w:r w:rsidRPr="00781820">
        <w:rPr>
          <w:rFonts w:eastAsia="Calibri"/>
          <w:sz w:val="24"/>
          <w:szCs w:val="24"/>
          <w:shd w:val="clear" w:color="auto" w:fill="FFFFFF"/>
        </w:rPr>
        <w:t xml:space="preserve">органы правопорядка МВД России и Росгвардии, </w:t>
      </w:r>
      <w:r w:rsidRPr="00781820">
        <w:rPr>
          <w:rFonts w:eastAsia="Calibri"/>
          <w:sz w:val="24"/>
          <w:szCs w:val="24"/>
          <w:lang w:eastAsia="ru-RU"/>
        </w:rPr>
        <w:t xml:space="preserve"> </w:t>
      </w:r>
      <w:r w:rsidRPr="00781820">
        <w:rPr>
          <w:rFonts w:eastAsia="Calibri"/>
          <w:sz w:val="24"/>
          <w:szCs w:val="24"/>
          <w:shd w:val="clear" w:color="auto" w:fill="FFFFFF"/>
        </w:rPr>
        <w:t xml:space="preserve">службы скорой </w:t>
      </w:r>
      <w:r w:rsidRPr="00781820">
        <w:rPr>
          <w:rFonts w:eastAsia="Calibri"/>
          <w:bCs/>
          <w:sz w:val="24"/>
          <w:szCs w:val="24"/>
        </w:rPr>
        <w:t xml:space="preserve">медицинской помощи), организаций привлекаемых к устранению аварийных ситуаций с электроснабжением, газоснабжением, </w:t>
      </w:r>
      <w:r w:rsidRPr="00781820">
        <w:rPr>
          <w:rFonts w:eastAsia="Calibri"/>
          <w:bCs/>
          <w:sz w:val="24"/>
          <w:szCs w:val="24"/>
        </w:rPr>
        <w:lastRenderedPageBreak/>
        <w:t xml:space="preserve">водоснабжением, используемым для систем теплоснабжения (электросетевые и газораспределительные организации, организации водопроводно-канализационного хозяйства, ГКУ МО «МОС АВС»), </w:t>
      </w:r>
      <w:r w:rsidRPr="00781820">
        <w:rPr>
          <w:rFonts w:eastAsia="Calibri"/>
          <w:sz w:val="24"/>
          <w:szCs w:val="24"/>
          <w:lang w:eastAsia="ru-RU"/>
        </w:rPr>
        <w:t xml:space="preserve"> управляющих организаций, </w:t>
      </w:r>
      <w:bookmarkEnd w:id="119"/>
      <w:r w:rsidRPr="00781820">
        <w:rPr>
          <w:rFonts w:eastAsia="Calibri"/>
          <w:sz w:val="24"/>
          <w:szCs w:val="24"/>
          <w:lang w:eastAsia="ru-RU"/>
        </w:rPr>
        <w:t xml:space="preserve">представлено </w:t>
      </w:r>
      <w:r w:rsidRPr="00F61027">
        <w:rPr>
          <w:rFonts w:eastAsia="Calibri"/>
          <w:sz w:val="24"/>
          <w:szCs w:val="24"/>
          <w:lang w:eastAsia="ru-RU"/>
        </w:rPr>
        <w:t xml:space="preserve">в </w:t>
      </w:r>
      <w:r w:rsidRPr="00F61027">
        <w:rPr>
          <w:rFonts w:eastAsia="Calibri"/>
          <w:sz w:val="24"/>
          <w:szCs w:val="24"/>
          <w:lang w:eastAsia="ru-RU"/>
        </w:rPr>
        <w:fldChar w:fldCharType="begin"/>
      </w:r>
      <w:r w:rsidRPr="00F61027">
        <w:rPr>
          <w:rFonts w:eastAsia="Calibri"/>
          <w:sz w:val="24"/>
          <w:szCs w:val="24"/>
          <w:lang w:eastAsia="ru-RU"/>
        </w:rPr>
        <w:instrText xml:space="preserve"> REF _Ref190963866 \h  \* MERGEFORMAT </w:instrText>
      </w:r>
      <w:r w:rsidRPr="00F61027">
        <w:rPr>
          <w:rFonts w:eastAsia="Calibri"/>
          <w:sz w:val="24"/>
          <w:szCs w:val="24"/>
          <w:lang w:eastAsia="ru-RU"/>
        </w:rPr>
      </w:r>
      <w:r w:rsidRPr="00F61027">
        <w:rPr>
          <w:rFonts w:eastAsia="Calibri"/>
          <w:sz w:val="24"/>
          <w:szCs w:val="24"/>
          <w:lang w:eastAsia="ru-RU"/>
        </w:rPr>
        <w:fldChar w:fldCharType="separate"/>
      </w:r>
      <w:r w:rsidR="007B30E2">
        <w:rPr>
          <w:rFonts w:eastAsia="Calibri"/>
          <w:b/>
          <w:bCs/>
          <w:sz w:val="24"/>
          <w:szCs w:val="24"/>
          <w:lang w:eastAsia="ru-RU"/>
        </w:rPr>
        <w:t>Ошибка! Неверная ссылка закладки.</w:t>
      </w:r>
      <w:r w:rsidRPr="00F61027">
        <w:rPr>
          <w:rFonts w:eastAsia="Calibri"/>
          <w:sz w:val="24"/>
          <w:szCs w:val="24"/>
          <w:lang w:eastAsia="ru-RU"/>
        </w:rPr>
        <w:fldChar w:fldCharType="end"/>
      </w:r>
      <w:r w:rsidRPr="00217869">
        <w:rPr>
          <w:rFonts w:eastAsia="Calibri"/>
          <w:sz w:val="24"/>
          <w:szCs w:val="24"/>
          <w:lang w:eastAsia="ru-RU"/>
        </w:rPr>
        <w:t xml:space="preserve"> </w:t>
      </w:r>
      <w:bookmarkStart w:id="120" w:name="_Toc220159365"/>
      <w:r w:rsidRPr="00217869">
        <w:rPr>
          <w:rFonts w:eastAsia="Calibri"/>
          <w:sz w:val="24"/>
          <w:szCs w:val="24"/>
          <w:lang w:eastAsia="ru-RU"/>
        </w:rPr>
        <w:t xml:space="preserve"> </w:t>
      </w:r>
    </w:p>
    <w:p w14:paraId="432A197E" w14:textId="717BB352" w:rsidR="00781820" w:rsidRDefault="00781820" w:rsidP="00781820">
      <w:pPr>
        <w:pStyle w:val="a5"/>
        <w:tabs>
          <w:tab w:val="left" w:pos="993"/>
          <w:tab w:val="left" w:pos="1134"/>
        </w:tabs>
        <w:spacing w:line="276" w:lineRule="auto"/>
        <w:ind w:left="0" w:firstLine="539"/>
        <w:jc w:val="both"/>
        <w:rPr>
          <w:bCs/>
          <w:sz w:val="24"/>
          <w:szCs w:val="24"/>
        </w:rPr>
      </w:pPr>
      <w:bookmarkStart w:id="121" w:name="_Toc225350215"/>
      <w:r w:rsidRPr="00B44E79">
        <w:rPr>
          <w:b/>
          <w:bCs/>
          <w:sz w:val="24"/>
          <w:szCs w:val="24"/>
        </w:rPr>
        <w:t xml:space="preserve">Таблица </w:t>
      </w:r>
      <w:r w:rsidRPr="00B44E79">
        <w:rPr>
          <w:b/>
          <w:bCs/>
          <w:sz w:val="24"/>
          <w:szCs w:val="24"/>
        </w:rPr>
        <w:fldChar w:fldCharType="begin"/>
      </w:r>
      <w:r w:rsidRPr="00B44E79">
        <w:rPr>
          <w:b/>
          <w:bCs/>
          <w:sz w:val="24"/>
          <w:szCs w:val="24"/>
        </w:rPr>
        <w:instrText xml:space="preserve"> STYLEREF 1 \s </w:instrText>
      </w:r>
      <w:r w:rsidRPr="00B44E79">
        <w:rPr>
          <w:b/>
          <w:bCs/>
          <w:sz w:val="24"/>
          <w:szCs w:val="24"/>
        </w:rPr>
        <w:fldChar w:fldCharType="separate"/>
      </w:r>
      <w:r w:rsidR="007B30E2">
        <w:rPr>
          <w:b/>
          <w:bCs/>
          <w:noProof/>
          <w:sz w:val="24"/>
          <w:szCs w:val="24"/>
        </w:rPr>
        <w:t>5.2</w:t>
      </w:r>
      <w:r w:rsidRPr="00B44E79">
        <w:rPr>
          <w:b/>
          <w:bCs/>
          <w:sz w:val="24"/>
          <w:szCs w:val="24"/>
        </w:rPr>
        <w:fldChar w:fldCharType="end"/>
      </w:r>
      <w:r w:rsidRPr="00B44E79">
        <w:rPr>
          <w:b/>
          <w:bCs/>
          <w:sz w:val="24"/>
          <w:szCs w:val="24"/>
        </w:rPr>
        <w:t>.</w:t>
      </w:r>
      <w:r w:rsidRPr="00B44E79">
        <w:rPr>
          <w:b/>
          <w:bCs/>
          <w:sz w:val="24"/>
          <w:szCs w:val="24"/>
        </w:rPr>
        <w:fldChar w:fldCharType="begin"/>
      </w:r>
      <w:r w:rsidRPr="00B44E79">
        <w:rPr>
          <w:b/>
          <w:bCs/>
          <w:sz w:val="24"/>
          <w:szCs w:val="24"/>
        </w:rPr>
        <w:instrText xml:space="preserve"> SEQ Таблица \* ARABIC \s 1 </w:instrText>
      </w:r>
      <w:r w:rsidRPr="00B44E79">
        <w:rPr>
          <w:b/>
          <w:bCs/>
          <w:sz w:val="24"/>
          <w:szCs w:val="24"/>
        </w:rPr>
        <w:fldChar w:fldCharType="separate"/>
      </w:r>
      <w:r w:rsidR="007B30E2">
        <w:rPr>
          <w:b/>
          <w:bCs/>
          <w:noProof/>
          <w:sz w:val="24"/>
          <w:szCs w:val="24"/>
        </w:rPr>
        <w:t>1</w:t>
      </w:r>
      <w:r w:rsidRPr="00B44E79">
        <w:rPr>
          <w:b/>
          <w:bCs/>
          <w:sz w:val="24"/>
          <w:szCs w:val="24"/>
        </w:rPr>
        <w:fldChar w:fldCharType="end"/>
      </w:r>
      <w:r w:rsidRPr="00B44E79">
        <w:rPr>
          <w:sz w:val="24"/>
          <w:szCs w:val="24"/>
        </w:rPr>
        <w:t xml:space="preserve"> - </w:t>
      </w:r>
      <w:r w:rsidRPr="00B44E79">
        <w:rPr>
          <w:sz w:val="24"/>
          <w:szCs w:val="24"/>
          <w:lang w:eastAsia="ru-RU"/>
        </w:rPr>
        <w:t xml:space="preserve">Нормативное время прибытия (реагирования) на место происшествия, организаций (учреждений), связанных локализацией и ликвидацией аварийных ситуаций в системе теплоснабжения </w:t>
      </w:r>
      <w:bookmarkEnd w:id="120"/>
      <w:r>
        <w:rPr>
          <w:bCs/>
          <w:sz w:val="24"/>
          <w:szCs w:val="24"/>
        </w:rPr>
        <w:t>городского округа Электросталь</w:t>
      </w:r>
      <w:bookmarkEnd w:id="121"/>
    </w:p>
    <w:tbl>
      <w:tblPr>
        <w:tblW w:w="0" w:type="auto"/>
        <w:tblInd w:w="-5" w:type="dxa"/>
        <w:tblLook w:val="04A0" w:firstRow="1" w:lastRow="0" w:firstColumn="1" w:lastColumn="0" w:noHBand="0" w:noVBand="1"/>
      </w:tblPr>
      <w:tblGrid>
        <w:gridCol w:w="3743"/>
        <w:gridCol w:w="5891"/>
      </w:tblGrid>
      <w:tr w:rsidR="00217869" w:rsidRPr="00217869" w14:paraId="67D17426" w14:textId="77777777" w:rsidTr="00217869">
        <w:trPr>
          <w:trHeight w:val="20"/>
          <w:tblHeader/>
        </w:trPr>
        <w:tc>
          <w:tcPr>
            <w:tcW w:w="3743" w:type="dxa"/>
            <w:tcBorders>
              <w:top w:val="single" w:sz="4" w:space="0" w:color="auto"/>
              <w:left w:val="single" w:sz="4" w:space="0" w:color="auto"/>
              <w:bottom w:val="single" w:sz="4" w:space="0" w:color="auto"/>
              <w:right w:val="single" w:sz="4" w:space="0" w:color="auto"/>
            </w:tcBorders>
            <w:vAlign w:val="center"/>
            <w:hideMark/>
          </w:tcPr>
          <w:p w14:paraId="5858F642" w14:textId="77777777" w:rsidR="00217869" w:rsidRPr="00217869" w:rsidRDefault="00217869" w:rsidP="007F74F7">
            <w:pPr>
              <w:spacing w:after="0" w:line="240" w:lineRule="auto"/>
              <w:jc w:val="center"/>
              <w:rPr>
                <w:rFonts w:ascii="Times New Roman" w:eastAsia="Times New Roman" w:hAnsi="Times New Roman" w:cs="Times New Roman"/>
                <w:b/>
                <w:bCs/>
                <w:lang w:eastAsia="ru-RU"/>
              </w:rPr>
            </w:pPr>
            <w:r w:rsidRPr="00217869">
              <w:rPr>
                <w:rFonts w:ascii="Times New Roman" w:eastAsia="Times New Roman" w:hAnsi="Times New Roman" w:cs="Times New Roman"/>
                <w:b/>
                <w:bCs/>
                <w:lang w:eastAsia="ru-RU"/>
              </w:rPr>
              <w:t>Экстренные оперативные службы, аварийные службы</w:t>
            </w:r>
          </w:p>
        </w:tc>
        <w:tc>
          <w:tcPr>
            <w:tcW w:w="5891" w:type="dxa"/>
            <w:tcBorders>
              <w:top w:val="single" w:sz="4" w:space="0" w:color="auto"/>
              <w:left w:val="nil"/>
              <w:bottom w:val="single" w:sz="4" w:space="0" w:color="auto"/>
              <w:right w:val="single" w:sz="4" w:space="0" w:color="auto"/>
            </w:tcBorders>
            <w:vAlign w:val="center"/>
            <w:hideMark/>
          </w:tcPr>
          <w:p w14:paraId="67EC1AEA" w14:textId="77777777" w:rsidR="00217869" w:rsidRPr="00217869" w:rsidRDefault="00217869" w:rsidP="007F74F7">
            <w:pPr>
              <w:spacing w:after="0" w:line="240" w:lineRule="auto"/>
              <w:jc w:val="center"/>
              <w:rPr>
                <w:rFonts w:ascii="Times New Roman" w:eastAsia="Times New Roman" w:hAnsi="Times New Roman" w:cs="Times New Roman"/>
                <w:b/>
                <w:bCs/>
                <w:lang w:eastAsia="ru-RU"/>
              </w:rPr>
            </w:pPr>
            <w:r w:rsidRPr="00217869">
              <w:rPr>
                <w:rFonts w:ascii="Times New Roman" w:eastAsia="Times New Roman" w:hAnsi="Times New Roman" w:cs="Times New Roman"/>
                <w:b/>
                <w:bCs/>
                <w:lang w:eastAsia="ru-RU"/>
              </w:rPr>
              <w:t xml:space="preserve">Время реагирования, время прибытия на место происшествия с момента поступления вызова </w:t>
            </w:r>
          </w:p>
        </w:tc>
      </w:tr>
      <w:tr w:rsidR="00217869" w:rsidRPr="00217869" w14:paraId="225E02E7" w14:textId="77777777" w:rsidTr="00217869">
        <w:trPr>
          <w:trHeight w:val="20"/>
        </w:trPr>
        <w:tc>
          <w:tcPr>
            <w:tcW w:w="3743" w:type="dxa"/>
            <w:tcBorders>
              <w:top w:val="nil"/>
              <w:left w:val="single" w:sz="4" w:space="0" w:color="auto"/>
              <w:bottom w:val="single" w:sz="4" w:space="0" w:color="auto"/>
              <w:right w:val="single" w:sz="4" w:space="0" w:color="auto"/>
            </w:tcBorders>
            <w:shd w:val="clear" w:color="000000" w:fill="FFFFFF"/>
            <w:vAlign w:val="center"/>
            <w:hideMark/>
          </w:tcPr>
          <w:p w14:paraId="6961BA48" w14:textId="77777777" w:rsidR="00217869" w:rsidRPr="00217869" w:rsidRDefault="00217869" w:rsidP="007F74F7">
            <w:pPr>
              <w:spacing w:after="0" w:line="240" w:lineRule="auto"/>
              <w:rPr>
                <w:rFonts w:ascii="Times New Roman" w:eastAsia="Times New Roman" w:hAnsi="Times New Roman" w:cs="Times New Roman"/>
                <w:iCs/>
                <w:lang w:eastAsia="ru-RU"/>
              </w:rPr>
            </w:pPr>
            <w:r w:rsidRPr="00217869">
              <w:rPr>
                <w:rFonts w:ascii="Times New Roman" w:eastAsia="Times New Roman" w:hAnsi="Times New Roman" w:cs="Times New Roman"/>
                <w:iCs/>
                <w:lang w:eastAsia="ru-RU"/>
              </w:rPr>
              <w:t xml:space="preserve">Аварийные службы теплоснабжающих организаций на территории </w:t>
            </w:r>
            <w:r w:rsidRPr="00217869">
              <w:rPr>
                <w:rFonts w:ascii="Times New Roman" w:hAnsi="Times New Roman" w:cs="Times New Roman"/>
                <w:bCs/>
              </w:rPr>
              <w:t xml:space="preserve">городского округа Электросталь </w:t>
            </w:r>
          </w:p>
        </w:tc>
        <w:tc>
          <w:tcPr>
            <w:tcW w:w="5891" w:type="dxa"/>
            <w:tcBorders>
              <w:top w:val="nil"/>
              <w:left w:val="nil"/>
              <w:bottom w:val="single" w:sz="4" w:space="0" w:color="auto"/>
              <w:right w:val="single" w:sz="4" w:space="0" w:color="auto"/>
            </w:tcBorders>
            <w:vAlign w:val="center"/>
            <w:hideMark/>
          </w:tcPr>
          <w:p w14:paraId="65344C3F"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 xml:space="preserve">немедленно, Ч+0ч.30мин. </w:t>
            </w:r>
            <w:r w:rsidRPr="00217869">
              <w:rPr>
                <w:rFonts w:ascii="Times New Roman" w:eastAsia="Times New Roman" w:hAnsi="Times New Roman" w:cs="Times New Roman"/>
                <w:lang w:eastAsia="ru-RU"/>
              </w:rPr>
              <w:br/>
            </w:r>
            <w:r w:rsidRPr="00217869">
              <w:rPr>
                <w:rFonts w:ascii="Times New Roman" w:eastAsia="Times New Roman" w:hAnsi="Times New Roman" w:cs="Times New Roman"/>
                <w:i/>
                <w:iCs/>
                <w:lang w:eastAsia="ru-RU"/>
              </w:rPr>
              <w:t>(п.5 р.V Распоряжения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tc>
      </w:tr>
      <w:tr w:rsidR="00217869" w:rsidRPr="00217869" w14:paraId="19A7D97A" w14:textId="77777777" w:rsidTr="00217869">
        <w:trPr>
          <w:trHeight w:val="20"/>
        </w:trPr>
        <w:tc>
          <w:tcPr>
            <w:tcW w:w="3743" w:type="dxa"/>
            <w:tcBorders>
              <w:top w:val="nil"/>
              <w:left w:val="single" w:sz="4" w:space="0" w:color="auto"/>
              <w:bottom w:val="single" w:sz="4" w:space="0" w:color="auto"/>
              <w:right w:val="nil"/>
            </w:tcBorders>
            <w:shd w:val="clear" w:color="000000" w:fill="FFFFFF"/>
            <w:vAlign w:val="center"/>
            <w:hideMark/>
          </w:tcPr>
          <w:p w14:paraId="0BA20E9F" w14:textId="77777777" w:rsidR="00217869" w:rsidRPr="00217869" w:rsidRDefault="00217869" w:rsidP="007F74F7">
            <w:pPr>
              <w:spacing w:after="0" w:line="240" w:lineRule="auto"/>
              <w:rPr>
                <w:rFonts w:ascii="Times New Roman" w:eastAsia="Times New Roman" w:hAnsi="Times New Roman" w:cs="Times New Roman"/>
                <w:iCs/>
                <w:lang w:eastAsia="ru-RU"/>
              </w:rPr>
            </w:pPr>
            <w:r w:rsidRPr="00217869">
              <w:rPr>
                <w:rFonts w:ascii="Times New Roman" w:eastAsia="Times New Roman" w:hAnsi="Times New Roman" w:cs="Times New Roman"/>
                <w:iCs/>
                <w:lang w:eastAsia="ru-RU"/>
              </w:rPr>
              <w:t xml:space="preserve">Специализированные оперативные подразделения ГУ МЧС России по Московской области и ГКУ МО «Мособлпожспас» для территории </w:t>
            </w:r>
            <w:r w:rsidRPr="00217869">
              <w:rPr>
                <w:rFonts w:ascii="Times New Roman" w:hAnsi="Times New Roman" w:cs="Times New Roman"/>
                <w:bCs/>
              </w:rPr>
              <w:t xml:space="preserve">городского округа Электросталь </w:t>
            </w:r>
          </w:p>
        </w:tc>
        <w:tc>
          <w:tcPr>
            <w:tcW w:w="5891" w:type="dxa"/>
            <w:tcBorders>
              <w:top w:val="nil"/>
              <w:left w:val="single" w:sz="4" w:space="0" w:color="auto"/>
              <w:bottom w:val="single" w:sz="4" w:space="0" w:color="auto"/>
              <w:right w:val="single" w:sz="4" w:space="0" w:color="auto"/>
            </w:tcBorders>
            <w:vAlign w:val="center"/>
            <w:hideMark/>
          </w:tcPr>
          <w:p w14:paraId="63178DCD"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немедленно, Ч+0ч.10 мин. в городской местности;</w:t>
            </w:r>
            <w:r w:rsidRPr="00217869">
              <w:rPr>
                <w:rFonts w:ascii="Times New Roman" w:eastAsia="Times New Roman" w:hAnsi="Times New Roman" w:cs="Times New Roman"/>
                <w:lang w:eastAsia="ru-RU"/>
              </w:rPr>
              <w:br/>
              <w:t>Ч+0ч.20 мин. в сельской местности</w:t>
            </w:r>
            <w:r w:rsidRPr="00217869">
              <w:rPr>
                <w:rFonts w:ascii="Times New Roman" w:eastAsia="Times New Roman" w:hAnsi="Times New Roman" w:cs="Times New Roman"/>
                <w:lang w:eastAsia="ru-RU"/>
              </w:rPr>
              <w:br/>
            </w:r>
            <w:r w:rsidRPr="00217869">
              <w:rPr>
                <w:rFonts w:ascii="Times New Roman" w:eastAsia="Times New Roman" w:hAnsi="Times New Roman" w:cs="Times New Roman"/>
                <w:i/>
                <w:iCs/>
                <w:lang w:eastAsia="ru-RU"/>
              </w:rPr>
              <w:t>(п.1 ст. 76 Федерального закона от 22.07.2008 №112-ФЗ «Технический регламент о требованиях пожарной безопасности)</w:t>
            </w:r>
          </w:p>
        </w:tc>
      </w:tr>
      <w:tr w:rsidR="00217869" w:rsidRPr="00217869" w14:paraId="0BDD7BC1" w14:textId="77777777" w:rsidTr="00217869">
        <w:trPr>
          <w:trHeight w:val="20"/>
        </w:trPr>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4ED54A" w14:textId="77777777" w:rsidR="00217869" w:rsidRPr="00217869" w:rsidRDefault="00217869" w:rsidP="007F74F7">
            <w:pPr>
              <w:spacing w:after="0" w:line="240" w:lineRule="auto"/>
              <w:rPr>
                <w:rFonts w:ascii="Times New Roman" w:eastAsia="Times New Roman" w:hAnsi="Times New Roman" w:cs="Times New Roman"/>
                <w:iCs/>
                <w:lang w:eastAsia="ru-RU"/>
              </w:rPr>
            </w:pPr>
            <w:r w:rsidRPr="00217869">
              <w:rPr>
                <w:rFonts w:ascii="Times New Roman" w:eastAsia="Times New Roman" w:hAnsi="Times New Roman" w:cs="Times New Roman"/>
                <w:iCs/>
                <w:lang w:eastAsia="ru-RU"/>
              </w:rPr>
              <w:t xml:space="preserve">Органы правопорядка МВД России для территории </w:t>
            </w:r>
            <w:r w:rsidRPr="00217869">
              <w:rPr>
                <w:rFonts w:ascii="Times New Roman" w:hAnsi="Times New Roman" w:cs="Times New Roman"/>
                <w:bCs/>
              </w:rPr>
              <w:t xml:space="preserve">городского округа Электросталь </w:t>
            </w:r>
          </w:p>
        </w:tc>
        <w:tc>
          <w:tcPr>
            <w:tcW w:w="5891" w:type="dxa"/>
            <w:tcBorders>
              <w:top w:val="single" w:sz="4" w:space="0" w:color="auto"/>
              <w:left w:val="single" w:sz="4" w:space="0" w:color="auto"/>
              <w:bottom w:val="single" w:sz="4" w:space="0" w:color="auto"/>
              <w:right w:val="single" w:sz="4" w:space="0" w:color="auto"/>
            </w:tcBorders>
            <w:vAlign w:val="center"/>
            <w:hideMark/>
          </w:tcPr>
          <w:p w14:paraId="06596C07"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 xml:space="preserve">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 </w:t>
            </w:r>
          </w:p>
          <w:p w14:paraId="2F91EA7D"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i/>
                <w:iCs/>
                <w:lang w:eastAsia="ru-RU"/>
              </w:rPr>
              <w:t>(п.1 ст. 12 Федерального закона от 07.02.2011 №3-ФЗ «О полиции»)</w:t>
            </w:r>
          </w:p>
        </w:tc>
      </w:tr>
      <w:tr w:rsidR="00217869" w:rsidRPr="00217869" w14:paraId="577A1097" w14:textId="77777777" w:rsidTr="00217869">
        <w:trPr>
          <w:trHeight w:val="20"/>
        </w:trPr>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E15362" w14:textId="77777777" w:rsidR="00217869" w:rsidRPr="00217869" w:rsidRDefault="00217869" w:rsidP="007F74F7">
            <w:pPr>
              <w:spacing w:after="0" w:line="240" w:lineRule="auto"/>
              <w:rPr>
                <w:rFonts w:ascii="Times New Roman" w:eastAsia="Times New Roman" w:hAnsi="Times New Roman" w:cs="Times New Roman"/>
                <w:iCs/>
                <w:lang w:eastAsia="ru-RU"/>
              </w:rPr>
            </w:pPr>
            <w:r w:rsidRPr="00217869">
              <w:rPr>
                <w:rFonts w:ascii="Times New Roman" w:eastAsia="Times New Roman" w:hAnsi="Times New Roman" w:cs="Times New Roman"/>
                <w:iCs/>
                <w:lang w:eastAsia="ru-RU"/>
              </w:rPr>
              <w:t xml:space="preserve">Службы скорой медицинской помощи на территории </w:t>
            </w:r>
            <w:r w:rsidRPr="00217869">
              <w:rPr>
                <w:rFonts w:ascii="Times New Roman" w:hAnsi="Times New Roman" w:cs="Times New Roman"/>
                <w:bCs/>
              </w:rPr>
              <w:t xml:space="preserve">городского округа Электросталь </w:t>
            </w:r>
          </w:p>
        </w:tc>
        <w:tc>
          <w:tcPr>
            <w:tcW w:w="5891" w:type="dxa"/>
            <w:tcBorders>
              <w:top w:val="single" w:sz="4" w:space="0" w:color="auto"/>
              <w:left w:val="single" w:sz="4" w:space="0" w:color="auto"/>
              <w:bottom w:val="single" w:sz="4" w:space="0" w:color="auto"/>
              <w:right w:val="single" w:sz="4" w:space="0" w:color="auto"/>
            </w:tcBorders>
            <w:vAlign w:val="center"/>
            <w:hideMark/>
          </w:tcPr>
          <w:p w14:paraId="4148C040"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 xml:space="preserve"> немедленно,</w:t>
            </w:r>
          </w:p>
          <w:p w14:paraId="1F043570"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 xml:space="preserve">Ч+0ч.20 мин. для оказания скорой медицинской помощи в экстренной форме; </w:t>
            </w:r>
            <w:r w:rsidRPr="00217869">
              <w:rPr>
                <w:rFonts w:ascii="Times New Roman" w:eastAsia="Times New Roman" w:hAnsi="Times New Roman" w:cs="Times New Roman"/>
                <w:lang w:eastAsia="ru-RU"/>
              </w:rPr>
              <w:br/>
              <w:t xml:space="preserve">Ч+2ч.00 мин. для оказания скорой медицинской помощи в неотложной форме </w:t>
            </w:r>
          </w:p>
          <w:p w14:paraId="7F82C986"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i/>
                <w:iCs/>
                <w:lang w:eastAsia="ru-RU"/>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217869" w:rsidRPr="00217869" w14:paraId="56B35F9D" w14:textId="77777777" w:rsidTr="00217869">
        <w:trPr>
          <w:trHeight w:val="20"/>
        </w:trPr>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DB54E4" w14:textId="77777777" w:rsidR="00217869" w:rsidRPr="00217869" w:rsidRDefault="00217869" w:rsidP="007F74F7">
            <w:pPr>
              <w:spacing w:after="0" w:line="240" w:lineRule="auto"/>
              <w:rPr>
                <w:rFonts w:ascii="Times New Roman" w:eastAsia="Times New Roman" w:hAnsi="Times New Roman" w:cs="Times New Roman"/>
                <w:iCs/>
                <w:lang w:eastAsia="ru-RU"/>
              </w:rPr>
            </w:pPr>
            <w:r w:rsidRPr="00217869">
              <w:rPr>
                <w:rFonts w:ascii="Times New Roman" w:eastAsia="Times New Roman" w:hAnsi="Times New Roman" w:cs="Times New Roman"/>
                <w:iCs/>
                <w:lang w:eastAsia="ru-RU"/>
              </w:rPr>
              <w:t>ГКУ МО «МОС АВС».</w:t>
            </w:r>
          </w:p>
          <w:p w14:paraId="79544EBF" w14:textId="77777777" w:rsidR="00217869" w:rsidRPr="00217869" w:rsidRDefault="00217869" w:rsidP="007F74F7">
            <w:pPr>
              <w:spacing w:after="0" w:line="240" w:lineRule="auto"/>
              <w:rPr>
                <w:rFonts w:ascii="Times New Roman" w:eastAsia="Times New Roman" w:hAnsi="Times New Roman" w:cs="Times New Roman"/>
                <w:iCs/>
                <w:lang w:eastAsia="ru-RU"/>
              </w:rPr>
            </w:pPr>
            <w:r w:rsidRPr="00217869">
              <w:rPr>
                <w:rFonts w:ascii="Times New Roman" w:eastAsia="Times New Roman" w:hAnsi="Times New Roman" w:cs="Times New Roman"/>
                <w:iCs/>
                <w:lang w:eastAsia="ru-RU"/>
              </w:rPr>
              <w:t xml:space="preserve">Аварийно-восстановительная служба Московской области по оказанию помощи при ликвидации аварийных ситуаций,  для территории </w:t>
            </w:r>
            <w:r w:rsidRPr="00217869">
              <w:rPr>
                <w:rFonts w:ascii="Times New Roman" w:hAnsi="Times New Roman" w:cs="Times New Roman"/>
                <w:bCs/>
              </w:rPr>
              <w:t xml:space="preserve">городского округа Электросталь </w:t>
            </w:r>
          </w:p>
        </w:tc>
        <w:tc>
          <w:tcPr>
            <w:tcW w:w="5891" w:type="dxa"/>
            <w:tcBorders>
              <w:top w:val="single" w:sz="4" w:space="0" w:color="auto"/>
              <w:left w:val="single" w:sz="4" w:space="0" w:color="auto"/>
              <w:bottom w:val="single" w:sz="4" w:space="0" w:color="auto"/>
              <w:right w:val="single" w:sz="4" w:space="0" w:color="auto"/>
            </w:tcBorders>
            <w:vAlign w:val="center"/>
            <w:hideMark/>
          </w:tcPr>
          <w:p w14:paraId="325DDDC4"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немедленно,</w:t>
            </w:r>
            <w:r w:rsidRPr="00217869">
              <w:rPr>
                <w:rFonts w:ascii="Times New Roman" w:eastAsia="Times New Roman" w:hAnsi="Times New Roman" w:cs="Times New Roman"/>
                <w:lang w:eastAsia="ru-RU"/>
              </w:rPr>
              <w:br/>
              <w:t>1 эшелон: Ч+0ч.20 мин;</w:t>
            </w:r>
          </w:p>
          <w:p w14:paraId="56116844"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2 эшелон: Ч+1ч.00 мин. (бригады несущие круглосуточное дежурство);</w:t>
            </w:r>
          </w:p>
          <w:p w14:paraId="74D9DE27"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Ч+2ч.00 мин. (бригады не в рабочее время)</w:t>
            </w:r>
          </w:p>
          <w:p w14:paraId="652C7C1F"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3 эшелон: Ч+4ч.00 мин.</w:t>
            </w:r>
          </w:p>
          <w:p w14:paraId="76A29823"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w:t>
            </w:r>
            <w:r w:rsidRPr="00217869">
              <w:rPr>
                <w:rFonts w:ascii="Times New Roman" w:eastAsia="Times New Roman" w:hAnsi="Times New Roman" w:cs="Times New Roman"/>
                <w:i/>
                <w:lang w:eastAsia="ru-RU"/>
              </w:rPr>
              <w:t xml:space="preserve">Соглашение  об организации взаимодействия между Министерством энергетики Московской области, Министерством жилищно-коммунального хозяйства Московской области, Государственным казенным учреждением Московской области «Агентство развития коммунальной инфраструктуры», «Государственным казенным учреждением Московской области «Московская </w:t>
            </w:r>
            <w:r w:rsidRPr="00217869">
              <w:rPr>
                <w:rFonts w:ascii="Times New Roman" w:eastAsia="Times New Roman" w:hAnsi="Times New Roman" w:cs="Times New Roman"/>
                <w:i/>
                <w:lang w:eastAsia="ru-RU"/>
              </w:rPr>
              <w:lastRenderedPageBreak/>
              <w:t>областная специализированная аварийно-восстановительная служба»</w:t>
            </w:r>
            <w:r w:rsidRPr="00217869">
              <w:rPr>
                <w:rFonts w:ascii="Times New Roman" w:eastAsia="Times New Roman" w:hAnsi="Times New Roman" w:cs="Times New Roman"/>
                <w:lang w:eastAsia="ru-RU"/>
              </w:rPr>
              <w:t>)</w:t>
            </w:r>
          </w:p>
        </w:tc>
      </w:tr>
      <w:tr w:rsidR="00217869" w:rsidRPr="00217869" w14:paraId="6B2B4DCB" w14:textId="77777777" w:rsidTr="00217869">
        <w:trPr>
          <w:trHeight w:val="20"/>
        </w:trPr>
        <w:tc>
          <w:tcPr>
            <w:tcW w:w="37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67EF44" w14:textId="77777777" w:rsidR="00217869" w:rsidRPr="00217869" w:rsidRDefault="00217869" w:rsidP="007F74F7">
            <w:pPr>
              <w:spacing w:after="0" w:line="240" w:lineRule="auto"/>
              <w:rPr>
                <w:rFonts w:ascii="Times New Roman" w:eastAsia="Times New Roman" w:hAnsi="Times New Roman" w:cs="Times New Roman"/>
                <w:iCs/>
                <w:lang w:eastAsia="ru-RU"/>
              </w:rPr>
            </w:pPr>
            <w:r w:rsidRPr="00217869">
              <w:rPr>
                <w:rFonts w:ascii="Times New Roman" w:eastAsia="Times New Roman" w:hAnsi="Times New Roman" w:cs="Times New Roman"/>
                <w:iCs/>
                <w:lang w:eastAsia="ru-RU"/>
              </w:rPr>
              <w:lastRenderedPageBreak/>
              <w:t xml:space="preserve">Аварийные службы газораспределительной организации для территории </w:t>
            </w:r>
            <w:r w:rsidRPr="00217869">
              <w:rPr>
                <w:rFonts w:ascii="Times New Roman" w:hAnsi="Times New Roman" w:cs="Times New Roman"/>
                <w:bCs/>
              </w:rPr>
              <w:t xml:space="preserve">городского округа Электросталь </w:t>
            </w:r>
          </w:p>
        </w:tc>
        <w:tc>
          <w:tcPr>
            <w:tcW w:w="5891" w:type="dxa"/>
            <w:tcBorders>
              <w:top w:val="single" w:sz="4" w:space="0" w:color="auto"/>
              <w:left w:val="single" w:sz="4" w:space="0" w:color="auto"/>
              <w:bottom w:val="single" w:sz="4" w:space="0" w:color="auto"/>
              <w:right w:val="single" w:sz="4" w:space="0" w:color="auto"/>
            </w:tcBorders>
            <w:vAlign w:val="center"/>
            <w:hideMark/>
          </w:tcPr>
          <w:p w14:paraId="4052C664"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 xml:space="preserve">Ч+0ч.40 мин. </w:t>
            </w:r>
          </w:p>
          <w:p w14:paraId="4291B721"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i/>
                <w:iCs/>
                <w:lang w:eastAsia="ru-RU"/>
              </w:rPr>
              <w:t>(п.11.2 Постановления Госгортехнадзора РФ от 18.03.2003 №9 «Об утверждении правил безопасности систем газораспределения и газопотребления»)</w:t>
            </w:r>
          </w:p>
        </w:tc>
      </w:tr>
      <w:tr w:rsidR="00217869" w:rsidRPr="00217869" w14:paraId="40D3408B" w14:textId="77777777" w:rsidTr="00217869">
        <w:trPr>
          <w:trHeight w:val="20"/>
        </w:trPr>
        <w:tc>
          <w:tcPr>
            <w:tcW w:w="3743" w:type="dxa"/>
            <w:tcBorders>
              <w:top w:val="single" w:sz="4" w:space="0" w:color="auto"/>
              <w:left w:val="single" w:sz="4" w:space="0" w:color="auto"/>
              <w:bottom w:val="single" w:sz="4" w:space="0" w:color="auto"/>
              <w:right w:val="nil"/>
            </w:tcBorders>
            <w:shd w:val="clear" w:color="000000" w:fill="FFFFFF"/>
            <w:vAlign w:val="center"/>
            <w:hideMark/>
          </w:tcPr>
          <w:p w14:paraId="775458A8" w14:textId="77777777" w:rsidR="00217869" w:rsidRPr="00217869" w:rsidRDefault="00217869" w:rsidP="007F74F7">
            <w:pPr>
              <w:spacing w:after="0" w:line="240" w:lineRule="auto"/>
              <w:rPr>
                <w:rFonts w:ascii="Times New Roman" w:eastAsia="Times New Roman" w:hAnsi="Times New Roman" w:cs="Times New Roman"/>
                <w:iCs/>
                <w:lang w:eastAsia="ru-RU"/>
              </w:rPr>
            </w:pPr>
            <w:r w:rsidRPr="00217869">
              <w:rPr>
                <w:rFonts w:ascii="Times New Roman" w:eastAsia="Times New Roman" w:hAnsi="Times New Roman" w:cs="Times New Roman"/>
                <w:iCs/>
                <w:lang w:eastAsia="ru-RU"/>
              </w:rPr>
              <w:t xml:space="preserve">Аварийные службы электросетевых организаций для территории </w:t>
            </w:r>
            <w:r w:rsidRPr="00217869">
              <w:rPr>
                <w:rFonts w:ascii="Times New Roman" w:hAnsi="Times New Roman" w:cs="Times New Roman"/>
                <w:bCs/>
              </w:rPr>
              <w:t xml:space="preserve">городского округа Электросталь </w:t>
            </w:r>
          </w:p>
        </w:tc>
        <w:tc>
          <w:tcPr>
            <w:tcW w:w="5891" w:type="dxa"/>
            <w:tcBorders>
              <w:top w:val="single" w:sz="4" w:space="0" w:color="auto"/>
              <w:left w:val="single" w:sz="4" w:space="0" w:color="auto"/>
              <w:bottom w:val="nil"/>
              <w:right w:val="single" w:sz="4" w:space="0" w:color="auto"/>
            </w:tcBorders>
            <w:vAlign w:val="center"/>
            <w:hideMark/>
          </w:tcPr>
          <w:p w14:paraId="79DA253B"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 xml:space="preserve">немедленно, Ч+1ч.30мин. </w:t>
            </w:r>
            <w:r w:rsidRPr="00217869">
              <w:rPr>
                <w:rFonts w:ascii="Times New Roman" w:eastAsia="Times New Roman" w:hAnsi="Times New Roman" w:cs="Times New Roman"/>
                <w:lang w:eastAsia="ru-RU"/>
              </w:rPr>
              <w:br/>
              <w:t>(</w:t>
            </w:r>
            <w:r w:rsidRPr="00217869">
              <w:rPr>
                <w:rFonts w:ascii="Times New Roman" w:eastAsia="Times New Roman" w:hAnsi="Times New Roman" w:cs="Times New Roman"/>
                <w:i/>
                <w:iCs/>
                <w:lang w:eastAsia="ru-RU"/>
              </w:rPr>
              <w:t>не определен</w:t>
            </w:r>
            <w:r w:rsidRPr="00217869">
              <w:rPr>
                <w:rFonts w:ascii="Times New Roman" w:eastAsia="Times New Roman" w:hAnsi="Times New Roman" w:cs="Times New Roman"/>
                <w:lang w:eastAsia="ru-RU"/>
              </w:rPr>
              <w:t>)</w:t>
            </w:r>
          </w:p>
        </w:tc>
      </w:tr>
      <w:tr w:rsidR="00217869" w:rsidRPr="00217869" w14:paraId="745DA51F" w14:textId="77777777" w:rsidTr="00217869">
        <w:trPr>
          <w:trHeight w:val="20"/>
        </w:trPr>
        <w:tc>
          <w:tcPr>
            <w:tcW w:w="3743" w:type="dxa"/>
            <w:tcBorders>
              <w:top w:val="nil"/>
              <w:left w:val="single" w:sz="4" w:space="0" w:color="auto"/>
              <w:bottom w:val="single" w:sz="4" w:space="0" w:color="auto"/>
              <w:right w:val="nil"/>
            </w:tcBorders>
            <w:shd w:val="clear" w:color="000000" w:fill="FFFFFF"/>
            <w:vAlign w:val="center"/>
            <w:hideMark/>
          </w:tcPr>
          <w:p w14:paraId="035FF4EF" w14:textId="77777777" w:rsidR="00217869" w:rsidRPr="00217869" w:rsidRDefault="00217869" w:rsidP="007F74F7">
            <w:pPr>
              <w:spacing w:after="0" w:line="240" w:lineRule="auto"/>
              <w:rPr>
                <w:rFonts w:ascii="Times New Roman" w:eastAsia="Times New Roman" w:hAnsi="Times New Roman" w:cs="Times New Roman"/>
                <w:iCs/>
                <w:lang w:eastAsia="ru-RU"/>
              </w:rPr>
            </w:pPr>
            <w:r w:rsidRPr="00217869">
              <w:rPr>
                <w:rFonts w:ascii="Times New Roman" w:eastAsia="Times New Roman" w:hAnsi="Times New Roman" w:cs="Times New Roman"/>
                <w:iCs/>
                <w:lang w:eastAsia="ru-RU"/>
              </w:rPr>
              <w:t xml:space="preserve">Аварийные службы организаций водопроводно-канализационного хозяйства для территории </w:t>
            </w:r>
            <w:r w:rsidRPr="00217869">
              <w:rPr>
                <w:rFonts w:ascii="Times New Roman" w:hAnsi="Times New Roman" w:cs="Times New Roman"/>
                <w:bCs/>
              </w:rPr>
              <w:t xml:space="preserve">городского округа Электросталь </w:t>
            </w:r>
          </w:p>
        </w:tc>
        <w:tc>
          <w:tcPr>
            <w:tcW w:w="5891" w:type="dxa"/>
            <w:tcBorders>
              <w:top w:val="single" w:sz="4" w:space="0" w:color="auto"/>
              <w:left w:val="single" w:sz="4" w:space="0" w:color="auto"/>
              <w:bottom w:val="single" w:sz="4" w:space="0" w:color="auto"/>
              <w:right w:val="single" w:sz="4" w:space="0" w:color="auto"/>
            </w:tcBorders>
            <w:vAlign w:val="center"/>
            <w:hideMark/>
          </w:tcPr>
          <w:p w14:paraId="13441F89"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 xml:space="preserve">немедленно, Ч+1ч.30мин. </w:t>
            </w:r>
          </w:p>
          <w:p w14:paraId="377A92C7" w14:textId="77777777" w:rsidR="00217869" w:rsidRPr="00217869" w:rsidRDefault="00217869" w:rsidP="007F74F7">
            <w:pPr>
              <w:spacing w:after="0" w:line="240" w:lineRule="auto"/>
              <w:jc w:val="center"/>
              <w:rPr>
                <w:rFonts w:ascii="Times New Roman" w:eastAsia="Times New Roman" w:hAnsi="Times New Roman" w:cs="Times New Roman"/>
                <w:i/>
                <w:lang w:eastAsia="ru-RU"/>
              </w:rPr>
            </w:pPr>
            <w:r w:rsidRPr="00217869">
              <w:rPr>
                <w:rFonts w:ascii="Times New Roman" w:eastAsia="Times New Roman" w:hAnsi="Times New Roman" w:cs="Times New Roman"/>
                <w:i/>
                <w:lang w:eastAsia="ru-RU"/>
              </w:rPr>
              <w:t>(не определен)</w:t>
            </w:r>
          </w:p>
        </w:tc>
      </w:tr>
      <w:tr w:rsidR="00217869" w:rsidRPr="00217869" w14:paraId="68051F95" w14:textId="77777777" w:rsidTr="00217869">
        <w:trPr>
          <w:trHeight w:val="20"/>
        </w:trPr>
        <w:tc>
          <w:tcPr>
            <w:tcW w:w="3743" w:type="dxa"/>
            <w:tcBorders>
              <w:top w:val="single" w:sz="4" w:space="0" w:color="auto"/>
              <w:left w:val="single" w:sz="4" w:space="0" w:color="auto"/>
              <w:bottom w:val="single" w:sz="4" w:space="0" w:color="auto"/>
              <w:right w:val="nil"/>
            </w:tcBorders>
            <w:shd w:val="clear" w:color="000000" w:fill="FFFFFF"/>
            <w:vAlign w:val="center"/>
            <w:hideMark/>
          </w:tcPr>
          <w:p w14:paraId="47948561" w14:textId="77777777" w:rsidR="00217869" w:rsidRPr="00217869" w:rsidRDefault="00217869" w:rsidP="007F74F7">
            <w:pPr>
              <w:spacing w:after="0" w:line="240" w:lineRule="auto"/>
              <w:rPr>
                <w:rFonts w:ascii="Times New Roman" w:eastAsia="Times New Roman" w:hAnsi="Times New Roman" w:cs="Times New Roman"/>
                <w:iCs/>
                <w:lang w:eastAsia="ru-RU"/>
              </w:rPr>
            </w:pPr>
            <w:r w:rsidRPr="00217869">
              <w:rPr>
                <w:rFonts w:ascii="Times New Roman" w:eastAsia="Times New Roman" w:hAnsi="Times New Roman" w:cs="Times New Roman"/>
                <w:iCs/>
                <w:lang w:eastAsia="ru-RU"/>
              </w:rPr>
              <w:t xml:space="preserve">Аварийные службы управляющих организаций на территории </w:t>
            </w:r>
            <w:r w:rsidRPr="00217869">
              <w:rPr>
                <w:rFonts w:ascii="Times New Roman" w:hAnsi="Times New Roman" w:cs="Times New Roman"/>
                <w:bCs/>
              </w:rPr>
              <w:t xml:space="preserve">городского округа Электросталь </w:t>
            </w:r>
          </w:p>
        </w:tc>
        <w:tc>
          <w:tcPr>
            <w:tcW w:w="5891" w:type="dxa"/>
            <w:tcBorders>
              <w:top w:val="single" w:sz="4" w:space="0" w:color="auto"/>
              <w:left w:val="single" w:sz="4" w:space="0" w:color="auto"/>
              <w:bottom w:val="single" w:sz="4" w:space="0" w:color="auto"/>
              <w:right w:val="single" w:sz="4" w:space="0" w:color="auto"/>
            </w:tcBorders>
            <w:vAlign w:val="center"/>
            <w:hideMark/>
          </w:tcPr>
          <w:p w14:paraId="27CDC277"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lang w:eastAsia="ru-RU"/>
              </w:rPr>
              <w:t xml:space="preserve">немедленно, Ч+1ч.30мин. </w:t>
            </w:r>
          </w:p>
          <w:p w14:paraId="1BAA1C1C" w14:textId="77777777" w:rsidR="00217869" w:rsidRPr="00217869" w:rsidRDefault="00217869" w:rsidP="007F74F7">
            <w:pPr>
              <w:spacing w:after="0" w:line="240" w:lineRule="auto"/>
              <w:jc w:val="center"/>
              <w:rPr>
                <w:rFonts w:ascii="Times New Roman" w:eastAsia="Times New Roman" w:hAnsi="Times New Roman" w:cs="Times New Roman"/>
                <w:lang w:eastAsia="ru-RU"/>
              </w:rPr>
            </w:pPr>
            <w:r w:rsidRPr="00217869">
              <w:rPr>
                <w:rFonts w:ascii="Times New Roman" w:eastAsia="Times New Roman" w:hAnsi="Times New Roman" w:cs="Times New Roman"/>
                <w:i/>
                <w:iCs/>
                <w:lang w:eastAsia="ru-RU"/>
              </w:rPr>
              <w:t>(п.13 постановления Правительства РФ от 27.03.2018 №"О внесении изменений в некоторые акты Правительства Российской Федерации по вопросам осуществления деятельности по управлению многоквартирными домами и содержанию общего имущества собственников помещений в многоквартирных домах и признании утратившими силу отдельных положений некоторых актов Правительства Российской Федерации")</w:t>
            </w:r>
          </w:p>
        </w:tc>
      </w:tr>
    </w:tbl>
    <w:p w14:paraId="0F2C4D12" w14:textId="77777777" w:rsidR="00217869" w:rsidRPr="00217869" w:rsidRDefault="00217869" w:rsidP="00217869">
      <w:pPr>
        <w:tabs>
          <w:tab w:val="left" w:pos="993"/>
          <w:tab w:val="left" w:pos="1134"/>
        </w:tabs>
        <w:spacing w:line="276" w:lineRule="auto"/>
        <w:jc w:val="both"/>
        <w:rPr>
          <w:bCs/>
          <w:color w:val="EE0000"/>
          <w:sz w:val="24"/>
          <w:szCs w:val="24"/>
        </w:rPr>
      </w:pPr>
    </w:p>
    <w:bookmarkEnd w:id="118"/>
    <w:p w14:paraId="285BAEDA" w14:textId="77777777" w:rsidR="000B3376" w:rsidRDefault="000B3376" w:rsidP="00A43F77">
      <w:pPr>
        <w:pStyle w:val="a5"/>
        <w:numPr>
          <w:ilvl w:val="2"/>
          <w:numId w:val="14"/>
        </w:numPr>
        <w:tabs>
          <w:tab w:val="left" w:pos="1134"/>
        </w:tabs>
        <w:spacing w:line="276" w:lineRule="auto"/>
        <w:ind w:left="0" w:firstLine="566"/>
        <w:jc w:val="both"/>
        <w:rPr>
          <w:sz w:val="24"/>
          <w:szCs w:val="24"/>
          <w:lang w:eastAsia="ru-RU"/>
        </w:rPr>
      </w:pPr>
      <w:r>
        <w:rPr>
          <w:sz w:val="24"/>
          <w:szCs w:val="24"/>
          <w:lang w:eastAsia="ru-RU"/>
        </w:rPr>
        <w:t>При необходимости, для локализации и ликвидации аварийной ситуации                         в условиях критически низких температур окружающего воздуха могут привлекаться дополнительные силы и средства.</w:t>
      </w:r>
    </w:p>
    <w:p w14:paraId="39503042" w14:textId="676DEF92" w:rsidR="003F0250" w:rsidRPr="000B3376" w:rsidRDefault="000B3376" w:rsidP="00A43F77">
      <w:pPr>
        <w:pStyle w:val="a5"/>
        <w:numPr>
          <w:ilvl w:val="2"/>
          <w:numId w:val="14"/>
        </w:numPr>
        <w:tabs>
          <w:tab w:val="left" w:pos="1134"/>
        </w:tabs>
        <w:spacing w:line="276" w:lineRule="auto"/>
        <w:ind w:left="0" w:firstLine="566"/>
        <w:jc w:val="both"/>
        <w:rPr>
          <w:sz w:val="24"/>
          <w:szCs w:val="24"/>
          <w:lang w:eastAsia="ru-RU"/>
        </w:rPr>
      </w:pPr>
      <w:r>
        <w:rPr>
          <w:sz w:val="24"/>
          <w:szCs w:val="24"/>
          <w:lang w:eastAsia="ru-RU"/>
        </w:rPr>
        <w:t>Количественный состав средств для локализации и ликвидации аварийных ситуаций в системах теплоснабжения городского округа Электросталь определенный организациями (учреждениями) на 2026 г. представлен в разделе 3 настоящего ПЛАС.</w:t>
      </w:r>
    </w:p>
    <w:p w14:paraId="64F0EC6B" w14:textId="77777777" w:rsidR="003F0250" w:rsidRPr="00F30717" w:rsidRDefault="003F0250" w:rsidP="005575C2">
      <w:pPr>
        <w:spacing w:after="0" w:line="240" w:lineRule="auto"/>
        <w:ind w:left="567"/>
        <w:rPr>
          <w:rFonts w:ascii="Times New Roman" w:eastAsia="Times New Roman" w:hAnsi="Times New Roman" w:cs="Times New Roman"/>
          <w:color w:val="333333"/>
          <w:sz w:val="24"/>
          <w:szCs w:val="24"/>
          <w:lang w:eastAsia="ru-RU"/>
        </w:rPr>
      </w:pPr>
    </w:p>
    <w:p w14:paraId="1F0A01F7" w14:textId="11CF4658" w:rsidR="00BC3861" w:rsidRPr="00F30717" w:rsidRDefault="00BC3861" w:rsidP="00A43F77">
      <w:pPr>
        <w:pStyle w:val="1"/>
        <w:numPr>
          <w:ilvl w:val="1"/>
          <w:numId w:val="14"/>
        </w:numPr>
        <w:tabs>
          <w:tab w:val="left" w:pos="567"/>
          <w:tab w:val="left" w:pos="709"/>
          <w:tab w:val="left" w:pos="993"/>
          <w:tab w:val="left" w:pos="1134"/>
          <w:tab w:val="left" w:pos="4781"/>
        </w:tabs>
        <w:jc w:val="both"/>
        <w:rPr>
          <w:sz w:val="24"/>
          <w:szCs w:val="24"/>
        </w:rPr>
      </w:pPr>
      <w:bookmarkStart w:id="122" w:name="_Toc223355027"/>
      <w:r w:rsidRPr="00F30717">
        <w:rPr>
          <w:sz w:val="24"/>
          <w:szCs w:val="24"/>
        </w:rPr>
        <w:t>Действия ответственных лиц при ликвидации аварийных ситуаций</w:t>
      </w:r>
      <w:bookmarkEnd w:id="122"/>
    </w:p>
    <w:p w14:paraId="08D5B79C" w14:textId="36132058" w:rsidR="00990EC8" w:rsidRDefault="00990EC8" w:rsidP="00A43F77">
      <w:pPr>
        <w:pStyle w:val="a5"/>
        <w:numPr>
          <w:ilvl w:val="2"/>
          <w:numId w:val="14"/>
        </w:numPr>
        <w:tabs>
          <w:tab w:val="left" w:pos="1134"/>
        </w:tabs>
        <w:spacing w:line="276" w:lineRule="auto"/>
        <w:ind w:left="0" w:firstLine="566"/>
        <w:jc w:val="both"/>
        <w:rPr>
          <w:sz w:val="24"/>
          <w:szCs w:val="24"/>
          <w:lang w:eastAsia="ru-RU"/>
        </w:rPr>
      </w:pPr>
      <w:r>
        <w:rPr>
          <w:sz w:val="24"/>
          <w:szCs w:val="24"/>
          <w:lang w:eastAsia="ru-RU"/>
        </w:rPr>
        <w:t xml:space="preserve"> Ответственные лица для недопущения негативного развития происшествия и скорейшей ликвидации аварийной ситуации обязаны четко знать установленный порядок своих действий и действовать в соответствии складывающейся обстановкой, согласованно, четко, спокойно, в рамках своих полномочий, определенных должностными и иными действующими инструкциями, со знанием ситуации в системе теплоснабжения, настоящим ПЛАС и положениями Распоряжения Правительства Московской области от 17.04.2024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14:paraId="1484568D" w14:textId="77777777" w:rsidR="00990EC8" w:rsidRDefault="00990EC8" w:rsidP="00A43F77">
      <w:pPr>
        <w:pStyle w:val="a5"/>
        <w:numPr>
          <w:ilvl w:val="2"/>
          <w:numId w:val="14"/>
        </w:numPr>
        <w:tabs>
          <w:tab w:val="left" w:pos="1134"/>
        </w:tabs>
        <w:spacing w:line="276" w:lineRule="auto"/>
        <w:ind w:left="0" w:firstLine="566"/>
        <w:jc w:val="both"/>
        <w:rPr>
          <w:sz w:val="24"/>
          <w:szCs w:val="24"/>
          <w:lang w:eastAsia="ru-RU"/>
        </w:rPr>
      </w:pPr>
      <w:r>
        <w:rPr>
          <w:sz w:val="24"/>
          <w:szCs w:val="24"/>
          <w:lang w:eastAsia="ru-RU"/>
        </w:rPr>
        <w:t xml:space="preserve"> Действия ответственных лиц городского округа Электросталь при ликвидации аварийных ситуаций в системе теплоснабжения:</w:t>
      </w:r>
    </w:p>
    <w:p w14:paraId="44A0FB9D" w14:textId="78624E9E" w:rsidR="00990EC8" w:rsidRDefault="00990EC8" w:rsidP="00A43F77">
      <w:pPr>
        <w:pStyle w:val="a5"/>
        <w:numPr>
          <w:ilvl w:val="3"/>
          <w:numId w:val="14"/>
        </w:numPr>
        <w:tabs>
          <w:tab w:val="left" w:pos="1134"/>
        </w:tabs>
        <w:spacing w:line="276" w:lineRule="auto"/>
        <w:ind w:left="0" w:firstLine="567"/>
        <w:jc w:val="both"/>
        <w:rPr>
          <w:sz w:val="24"/>
          <w:szCs w:val="24"/>
          <w:lang w:eastAsia="ru-RU"/>
        </w:rPr>
      </w:pPr>
      <w:r>
        <w:rPr>
          <w:sz w:val="24"/>
          <w:szCs w:val="24"/>
          <w:lang w:eastAsia="ru-RU"/>
        </w:rPr>
        <w:t xml:space="preserve"> </w:t>
      </w:r>
      <w:r w:rsidR="00475450">
        <w:rPr>
          <w:sz w:val="24"/>
          <w:szCs w:val="24"/>
          <w:lang w:eastAsia="ru-RU"/>
        </w:rPr>
        <w:t xml:space="preserve">Организация, </w:t>
      </w:r>
      <w:r w:rsidR="00475450">
        <w:rPr>
          <w:sz w:val="24"/>
          <w:szCs w:val="24"/>
        </w:rPr>
        <w:t xml:space="preserve">функционирующая в системах теплоснабжения </w:t>
      </w:r>
      <w:r w:rsidR="00475450">
        <w:rPr>
          <w:sz w:val="24"/>
          <w:szCs w:val="24"/>
          <w:lang w:eastAsia="ru-RU"/>
        </w:rPr>
        <w:t>городского округа Электросталь (здесь РСО).</w:t>
      </w:r>
    </w:p>
    <w:p w14:paraId="0B0A152E" w14:textId="77777777" w:rsidR="00475450" w:rsidRPr="00475450" w:rsidRDefault="00475450" w:rsidP="00475450">
      <w:pPr>
        <w:pStyle w:val="Default"/>
        <w:ind w:firstLine="426"/>
        <w:jc w:val="both"/>
      </w:pPr>
      <w:r w:rsidRPr="00475450">
        <w:lastRenderedPageBreak/>
        <w:t xml:space="preserve">Руководитель РСО (директор, главный инженер или лица, их замещающие) действует следующим образом: </w:t>
      </w:r>
    </w:p>
    <w:p w14:paraId="0DD2940A" w14:textId="3EB7760D" w:rsidR="00475450" w:rsidRPr="00E600C4" w:rsidRDefault="00475450" w:rsidP="00E600C4">
      <w:pPr>
        <w:pStyle w:val="Default"/>
        <w:spacing w:line="276" w:lineRule="auto"/>
        <w:ind w:firstLine="426"/>
        <w:jc w:val="both"/>
        <w:rPr>
          <w:rFonts w:eastAsia="Times New Roman"/>
          <w:color w:val="auto"/>
          <w:lang w:eastAsia="ru-RU"/>
        </w:rPr>
      </w:pPr>
      <w:r w:rsidRPr="00475450">
        <w:t xml:space="preserve">а) </w:t>
      </w:r>
      <w:r w:rsidRPr="00E600C4">
        <w:rPr>
          <w:rFonts w:eastAsia="Times New Roman"/>
          <w:color w:val="auto"/>
          <w:lang w:eastAsia="ru-RU"/>
        </w:rPr>
        <w:t>осуществляет контроль и общую координацию действий оперативно-диспетчерских и ремонтных служб РСО по локализации и ликвидации аварийной ситуации на системах теплоснабжения в границах эксплуатационной ответственности своей организации.</w:t>
      </w:r>
    </w:p>
    <w:p w14:paraId="20DA5BDD" w14:textId="111A6BDD" w:rsidR="00475450" w:rsidRPr="00E600C4" w:rsidRDefault="00475450" w:rsidP="00E600C4">
      <w:pPr>
        <w:pStyle w:val="Default"/>
        <w:spacing w:line="276" w:lineRule="auto"/>
        <w:ind w:firstLine="426"/>
        <w:jc w:val="both"/>
        <w:rPr>
          <w:rFonts w:eastAsia="Times New Roman"/>
          <w:color w:val="auto"/>
          <w:lang w:eastAsia="ru-RU"/>
        </w:rPr>
      </w:pPr>
      <w:r w:rsidRPr="00E600C4">
        <w:rPr>
          <w:rFonts w:eastAsia="Times New Roman"/>
          <w:color w:val="auto"/>
          <w:lang w:eastAsia="ru-RU"/>
        </w:rPr>
        <w:t xml:space="preserve">б) обеспечивает эффективное функционирование РСО при аварийных ситуациях, в том числе координацию действий с центральными исполнительными органами Московской области Администрацией городского округа Электросталь, экстренными оперативными службами, связанными с функционированием систем теплоснабжения муниципального образования. </w:t>
      </w:r>
    </w:p>
    <w:p w14:paraId="33BBFEC3" w14:textId="05D1B5F5" w:rsidR="00475450" w:rsidRPr="00E600C4" w:rsidRDefault="00475450" w:rsidP="00E600C4">
      <w:pPr>
        <w:pStyle w:val="Default"/>
        <w:spacing w:line="276" w:lineRule="auto"/>
        <w:ind w:firstLine="426"/>
        <w:jc w:val="both"/>
        <w:rPr>
          <w:rFonts w:eastAsia="Times New Roman"/>
          <w:color w:val="auto"/>
          <w:lang w:eastAsia="ru-RU"/>
        </w:rPr>
      </w:pPr>
      <w:r w:rsidRPr="00E600C4">
        <w:rPr>
          <w:rFonts w:eastAsia="Times New Roman"/>
          <w:color w:val="auto"/>
          <w:lang w:eastAsia="ru-RU"/>
        </w:rPr>
        <w:t>в) в случае длительного срока ликвидации аварийной ситуации в системе теплоснабжения в зимний период (в условиях критически низких температур окружающего воздуха), угрозе для жизни и комфортного проживания людей принимает на себя принятие оперативных мер и руководство аварийно-ремонтными работами лично прибывая на место происшествия, координируя свои действия с Комиссией по предупреждению и ликвидации чрезвычайных ситуаций и обеспечения пожарной безопасности (далее – КЧСиОПБ) городского округа Электросталь.</w:t>
      </w:r>
    </w:p>
    <w:p w14:paraId="348369C6" w14:textId="16CD11D9" w:rsidR="00E600C4" w:rsidRPr="00E600C4" w:rsidRDefault="00475450" w:rsidP="00E600C4">
      <w:pPr>
        <w:pStyle w:val="Default"/>
        <w:spacing w:line="276" w:lineRule="auto"/>
        <w:ind w:firstLine="426"/>
        <w:jc w:val="both"/>
        <w:rPr>
          <w:rFonts w:eastAsia="Times New Roman"/>
          <w:color w:val="auto"/>
          <w:lang w:eastAsia="ru-RU"/>
        </w:rPr>
      </w:pPr>
      <w:r w:rsidRPr="00E600C4">
        <w:rPr>
          <w:rFonts w:eastAsia="Times New Roman"/>
          <w:color w:val="auto"/>
          <w:lang w:eastAsia="ru-RU"/>
        </w:rPr>
        <w:t xml:space="preserve">г) </w:t>
      </w:r>
      <w:r w:rsidR="00E600C4" w:rsidRPr="00E600C4">
        <w:rPr>
          <w:rFonts w:eastAsia="Times New Roman"/>
          <w:color w:val="auto"/>
          <w:lang w:eastAsia="ru-RU"/>
        </w:rPr>
        <w:t xml:space="preserve">осуществляет контроль выполнения мероприятий восстановлению подачи тепла, горячей воды потребителям. </w:t>
      </w:r>
    </w:p>
    <w:p w14:paraId="307D9F88" w14:textId="1B71F64B" w:rsidR="00E600C4" w:rsidRPr="00E600C4" w:rsidRDefault="00E600C4" w:rsidP="00E600C4">
      <w:pPr>
        <w:pStyle w:val="Default"/>
        <w:spacing w:line="276" w:lineRule="auto"/>
        <w:ind w:firstLine="426"/>
        <w:jc w:val="both"/>
        <w:rPr>
          <w:rFonts w:eastAsia="Times New Roman"/>
          <w:color w:val="auto"/>
          <w:lang w:eastAsia="ru-RU"/>
        </w:rPr>
      </w:pPr>
      <w:r w:rsidRPr="00E600C4">
        <w:rPr>
          <w:rFonts w:eastAsia="Times New Roman"/>
          <w:color w:val="auto"/>
          <w:lang w:eastAsia="ru-RU"/>
        </w:rPr>
        <w:t xml:space="preserve">д) своевременное предоставление в органы федерального энергетического надзора информации о произошедших технологических нарушениях (авариях и инцидентах) в работе систем теплоснабжения. </w:t>
      </w:r>
    </w:p>
    <w:p w14:paraId="40B243E2" w14:textId="5E5DECA3" w:rsidR="00475450" w:rsidRPr="00E600C4" w:rsidRDefault="00E600C4" w:rsidP="00E600C4">
      <w:pPr>
        <w:pStyle w:val="Default"/>
        <w:spacing w:line="276" w:lineRule="auto"/>
        <w:ind w:firstLine="426"/>
        <w:jc w:val="both"/>
        <w:rPr>
          <w:rFonts w:eastAsia="Times New Roman"/>
          <w:color w:val="auto"/>
          <w:lang w:eastAsia="ru-RU"/>
        </w:rPr>
      </w:pPr>
      <w:r w:rsidRPr="00E600C4">
        <w:rPr>
          <w:rFonts w:eastAsia="Times New Roman"/>
          <w:color w:val="auto"/>
          <w:lang w:eastAsia="ru-RU"/>
        </w:rPr>
        <w:t>е) по завершению ликвидации аварийной ситуации:</w:t>
      </w:r>
    </w:p>
    <w:p w14:paraId="3C33829E" w14:textId="28B94370" w:rsidR="00E600C4" w:rsidRDefault="00E600C4" w:rsidP="00E600C4">
      <w:pPr>
        <w:pStyle w:val="Default"/>
        <w:spacing w:line="276" w:lineRule="auto"/>
        <w:ind w:firstLine="426"/>
        <w:jc w:val="both"/>
        <w:rPr>
          <w:rFonts w:eastAsia="Times New Roman"/>
          <w:color w:val="auto"/>
          <w:lang w:eastAsia="ru-RU"/>
        </w:rPr>
      </w:pPr>
      <w:r w:rsidRPr="00E600C4">
        <w:rPr>
          <w:rFonts w:eastAsia="Times New Roman"/>
          <w:color w:val="auto"/>
          <w:lang w:eastAsia="ru-RU"/>
        </w:rPr>
        <w:t>Согласно пункту 4 «Правил расследования причин аварийных ситуаций при теплоснабжении, утверждённых постановлением Правительства Российской Федерации от 02.06.2022 № 1014 "О расследовании причин аварийных ситуаций в сфере теплоснабжения":</w:t>
      </w:r>
    </w:p>
    <w:p w14:paraId="0800773C" w14:textId="5D63FB53" w:rsidR="00E600C4" w:rsidRDefault="00E600C4" w:rsidP="00A43F77">
      <w:pPr>
        <w:pStyle w:val="Default"/>
        <w:numPr>
          <w:ilvl w:val="0"/>
          <w:numId w:val="24"/>
        </w:numPr>
        <w:spacing w:line="276" w:lineRule="auto"/>
        <w:ind w:left="0" w:firstLine="426"/>
        <w:jc w:val="both"/>
        <w:rPr>
          <w:rFonts w:eastAsia="Times New Roman"/>
          <w:color w:val="auto"/>
          <w:lang w:eastAsia="ru-RU"/>
        </w:rPr>
      </w:pPr>
      <w:r>
        <w:rPr>
          <w:rFonts w:eastAsia="Times New Roman"/>
          <w:color w:val="auto"/>
          <w:lang w:eastAsia="ru-RU"/>
        </w:rPr>
        <w:t>У</w:t>
      </w:r>
      <w:r w:rsidRPr="00E600C4">
        <w:rPr>
          <w:rFonts w:eastAsia="Times New Roman"/>
          <w:color w:val="auto"/>
          <w:lang w:eastAsia="ru-RU"/>
        </w:rPr>
        <w:t>частвует в расследовании причин аварийных ситуаций, которые привели к прекращению теплоснабжения потребителей в отопительный период на срок более 24 часов;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к разрушению или повреждению сооружений, в которых находятся объекты, которое привело к прекращению теплоснабжения потребителей проводимом органами федерального энергетического надзора;</w:t>
      </w:r>
    </w:p>
    <w:p w14:paraId="007510BE" w14:textId="2C2206ED" w:rsidR="00E600C4" w:rsidRDefault="00E600C4" w:rsidP="00A43F77">
      <w:pPr>
        <w:pStyle w:val="Default"/>
        <w:numPr>
          <w:ilvl w:val="0"/>
          <w:numId w:val="24"/>
        </w:numPr>
        <w:spacing w:line="276" w:lineRule="auto"/>
        <w:ind w:left="0" w:firstLine="426"/>
        <w:jc w:val="both"/>
        <w:rPr>
          <w:rFonts w:eastAsia="Times New Roman"/>
          <w:color w:val="auto"/>
          <w:lang w:eastAsia="ru-RU"/>
        </w:rPr>
      </w:pPr>
      <w:r>
        <w:rPr>
          <w:rFonts w:eastAsia="Times New Roman"/>
          <w:color w:val="auto"/>
          <w:lang w:eastAsia="ru-RU"/>
        </w:rPr>
        <w:t xml:space="preserve">Осуществляет </w:t>
      </w:r>
      <w:r w:rsidRPr="00E600C4">
        <w:rPr>
          <w:rFonts w:eastAsia="Times New Roman"/>
          <w:color w:val="auto"/>
          <w:lang w:eastAsia="ru-RU"/>
        </w:rPr>
        <w:t>расследование причин аварийных ситуаций, не повлекших последствия, предусмотренные подпунктом 1,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693C61C7" w14:textId="16692041" w:rsidR="00E600C4" w:rsidRDefault="00E600C4" w:rsidP="00E600C4">
      <w:pPr>
        <w:pStyle w:val="Default"/>
        <w:spacing w:line="276" w:lineRule="auto"/>
        <w:ind w:firstLine="426"/>
        <w:jc w:val="both"/>
        <w:rPr>
          <w:rFonts w:eastAsia="Times New Roman"/>
          <w:color w:val="auto"/>
          <w:lang w:eastAsia="ru-RU"/>
        </w:rPr>
      </w:pPr>
      <w:r>
        <w:rPr>
          <w:rFonts w:eastAsia="Times New Roman"/>
          <w:color w:val="auto"/>
          <w:lang w:eastAsia="ru-RU"/>
        </w:rPr>
        <w:t xml:space="preserve">Согласно пункта 2 статьи </w:t>
      </w:r>
      <w:r w:rsidRPr="00E600C4">
        <w:rPr>
          <w:rFonts w:eastAsia="Times New Roman"/>
          <w:color w:val="auto"/>
          <w:lang w:eastAsia="ru-RU"/>
        </w:rPr>
        <w:t>12 Федерального закона от 21.07.1997 №116-ФЗ «О промышленной безопасности опасных производственных объектов»:</w:t>
      </w:r>
    </w:p>
    <w:p w14:paraId="5CC731D6" w14:textId="06F2CF49" w:rsidR="008753BC" w:rsidRDefault="008753BC" w:rsidP="00A43F77">
      <w:pPr>
        <w:pStyle w:val="Default"/>
        <w:numPr>
          <w:ilvl w:val="0"/>
          <w:numId w:val="24"/>
        </w:numPr>
        <w:spacing w:line="276" w:lineRule="auto"/>
        <w:ind w:left="0" w:firstLine="426"/>
        <w:jc w:val="both"/>
        <w:rPr>
          <w:rFonts w:eastAsia="Times New Roman"/>
          <w:color w:val="auto"/>
          <w:lang w:eastAsia="ru-RU"/>
        </w:rPr>
      </w:pPr>
      <w:r w:rsidRPr="008753BC">
        <w:rPr>
          <w:rFonts w:eastAsia="Times New Roman"/>
          <w:color w:val="auto"/>
          <w:lang w:eastAsia="ru-RU"/>
        </w:rPr>
        <w:t>Участвует в техническом расследовании причин аварий на эксплуатируемом организацией опасном производственном объекте, проводимом специальной комиссией, возглавляемой представителем органа федерального или территориального энергетического надзора.</w:t>
      </w:r>
    </w:p>
    <w:p w14:paraId="1AF4A306" w14:textId="0FB151A2" w:rsidR="008753BC" w:rsidRDefault="008753BC" w:rsidP="008753BC">
      <w:pPr>
        <w:pStyle w:val="Default"/>
        <w:spacing w:line="276" w:lineRule="auto"/>
        <w:ind w:left="426"/>
        <w:jc w:val="both"/>
        <w:rPr>
          <w:rFonts w:eastAsia="Times New Roman"/>
          <w:color w:val="auto"/>
          <w:lang w:eastAsia="ru-RU"/>
        </w:rPr>
      </w:pPr>
      <w:r w:rsidRPr="008753BC">
        <w:rPr>
          <w:rFonts w:eastAsia="Times New Roman"/>
          <w:color w:val="auto"/>
          <w:lang w:eastAsia="ru-RU"/>
        </w:rPr>
        <w:t>Начальник эксплуатационного района РСО действует следующим образом;</w:t>
      </w:r>
    </w:p>
    <w:p w14:paraId="21FBA8D5" w14:textId="4A786F06" w:rsidR="008753BC" w:rsidRDefault="008753BC" w:rsidP="008753BC">
      <w:pPr>
        <w:pStyle w:val="Default"/>
        <w:spacing w:line="276" w:lineRule="auto"/>
        <w:ind w:firstLine="426"/>
        <w:jc w:val="both"/>
        <w:rPr>
          <w:rFonts w:eastAsia="Times New Roman"/>
          <w:color w:val="auto"/>
          <w:lang w:eastAsia="ru-RU"/>
        </w:rPr>
      </w:pPr>
      <w:r>
        <w:rPr>
          <w:rFonts w:eastAsia="Times New Roman"/>
          <w:color w:val="auto"/>
          <w:lang w:eastAsia="ru-RU"/>
        </w:rPr>
        <w:lastRenderedPageBreak/>
        <w:t xml:space="preserve">а) </w:t>
      </w:r>
      <w:r w:rsidR="002208AD">
        <w:rPr>
          <w:rFonts w:eastAsia="Times New Roman"/>
          <w:color w:val="auto"/>
          <w:lang w:eastAsia="ru-RU"/>
        </w:rPr>
        <w:t>п</w:t>
      </w:r>
      <w:r w:rsidRPr="008753BC">
        <w:rPr>
          <w:rFonts w:eastAsia="Times New Roman"/>
          <w:color w:val="auto"/>
          <w:lang w:eastAsia="ru-RU"/>
        </w:rPr>
        <w:t>о полученной от диспетчера АДС РСО информации о возникновении аварийной ситуации:</w:t>
      </w:r>
    </w:p>
    <w:p w14:paraId="7EDD2F5E" w14:textId="6C4398AC" w:rsidR="008753BC" w:rsidRDefault="008753BC" w:rsidP="008753BC">
      <w:pPr>
        <w:pStyle w:val="Default"/>
        <w:spacing w:line="276" w:lineRule="auto"/>
        <w:ind w:firstLine="426"/>
        <w:jc w:val="both"/>
        <w:rPr>
          <w:rFonts w:eastAsia="Times New Roman"/>
          <w:color w:val="auto"/>
          <w:lang w:eastAsia="ru-RU"/>
        </w:rPr>
      </w:pPr>
      <w:r>
        <w:rPr>
          <w:rFonts w:eastAsia="Times New Roman"/>
          <w:color w:val="auto"/>
          <w:lang w:eastAsia="ru-RU"/>
        </w:rPr>
        <w:t xml:space="preserve">- </w:t>
      </w:r>
      <w:r w:rsidRPr="008753BC">
        <w:rPr>
          <w:rFonts w:eastAsia="Times New Roman"/>
          <w:color w:val="auto"/>
          <w:lang w:eastAsia="ru-RU"/>
        </w:rPr>
        <w:t>проводит оценку сложившейся обстановки и масштаба аварии;</w:t>
      </w:r>
    </w:p>
    <w:p w14:paraId="2296ABA5" w14:textId="2682B43D" w:rsidR="008753BC" w:rsidRDefault="008753BC" w:rsidP="008753BC">
      <w:pPr>
        <w:pStyle w:val="Default"/>
        <w:spacing w:line="276" w:lineRule="auto"/>
        <w:ind w:firstLine="426"/>
        <w:jc w:val="both"/>
        <w:rPr>
          <w:rFonts w:eastAsia="Times New Roman"/>
          <w:color w:val="auto"/>
          <w:lang w:eastAsia="ru-RU"/>
        </w:rPr>
      </w:pPr>
      <w:r>
        <w:rPr>
          <w:rFonts w:eastAsia="Times New Roman"/>
          <w:color w:val="auto"/>
          <w:lang w:eastAsia="ru-RU"/>
        </w:rPr>
        <w:t xml:space="preserve">- </w:t>
      </w:r>
      <w:r w:rsidRPr="008753BC">
        <w:rPr>
          <w:rFonts w:eastAsia="Times New Roman"/>
          <w:color w:val="auto"/>
          <w:lang w:eastAsia="ru-RU"/>
        </w:rPr>
        <w:t>определяет объем последствий возможных аварийной ситуации (количество попадающих под отключение (отключенных) от теплоснабжения жилых домов, СЗО, промышленных и иных объектов и т.п.).</w:t>
      </w:r>
    </w:p>
    <w:p w14:paraId="3AC34862" w14:textId="39F6C70C" w:rsidR="008753BC" w:rsidRDefault="008753BC" w:rsidP="008753BC">
      <w:pPr>
        <w:pStyle w:val="Default"/>
        <w:spacing w:line="276" w:lineRule="auto"/>
        <w:ind w:firstLine="426"/>
        <w:jc w:val="both"/>
        <w:rPr>
          <w:rFonts w:eastAsia="Times New Roman"/>
          <w:color w:val="auto"/>
          <w:lang w:eastAsia="ru-RU"/>
        </w:rPr>
      </w:pPr>
      <w:r>
        <w:rPr>
          <w:rFonts w:eastAsia="Times New Roman"/>
          <w:color w:val="auto"/>
          <w:lang w:eastAsia="ru-RU"/>
        </w:rPr>
        <w:t xml:space="preserve">б) </w:t>
      </w:r>
      <w:r w:rsidR="002208AD">
        <w:rPr>
          <w:rFonts w:eastAsia="Times New Roman"/>
          <w:color w:val="auto"/>
          <w:lang w:eastAsia="ru-RU"/>
        </w:rPr>
        <w:t>д</w:t>
      </w:r>
      <w:r>
        <w:rPr>
          <w:rFonts w:eastAsia="Times New Roman"/>
          <w:color w:val="auto"/>
          <w:lang w:eastAsia="ru-RU"/>
        </w:rPr>
        <w:t xml:space="preserve">ля </w:t>
      </w:r>
      <w:r w:rsidRPr="008753BC">
        <w:rPr>
          <w:rFonts w:eastAsia="Times New Roman"/>
          <w:color w:val="auto"/>
          <w:lang w:eastAsia="ru-RU"/>
        </w:rPr>
        <w:t>обеспечения работ по ликвидации аварии принимает меры по приведению в готовность и направлению к месту аварии сил и средств АРБ. Время сбора сил и средств аварийной бригады на месте аварии не должно превышать 0,5 часа с момента оповещении об аварии.</w:t>
      </w:r>
    </w:p>
    <w:p w14:paraId="712A4B01" w14:textId="06D35BFA" w:rsidR="008753BC" w:rsidRDefault="008753BC" w:rsidP="008753BC">
      <w:pPr>
        <w:pStyle w:val="Default"/>
        <w:spacing w:line="276" w:lineRule="auto"/>
        <w:ind w:firstLine="426"/>
        <w:jc w:val="both"/>
        <w:rPr>
          <w:rFonts w:eastAsia="Times New Roman"/>
          <w:color w:val="auto"/>
          <w:lang w:eastAsia="ru-RU"/>
        </w:rPr>
      </w:pPr>
      <w:r>
        <w:rPr>
          <w:rFonts w:eastAsia="Times New Roman"/>
          <w:color w:val="auto"/>
          <w:lang w:eastAsia="ru-RU"/>
        </w:rPr>
        <w:t xml:space="preserve">в) </w:t>
      </w:r>
      <w:r w:rsidR="002208AD">
        <w:rPr>
          <w:rFonts w:eastAsia="Times New Roman"/>
          <w:color w:val="auto"/>
          <w:lang w:eastAsia="ru-RU"/>
        </w:rPr>
        <w:t>п</w:t>
      </w:r>
      <w:r>
        <w:rPr>
          <w:rFonts w:eastAsia="Times New Roman"/>
          <w:color w:val="auto"/>
          <w:lang w:eastAsia="ru-RU"/>
        </w:rPr>
        <w:t xml:space="preserve">рибыв на место аварии: </w:t>
      </w:r>
    </w:p>
    <w:p w14:paraId="553565C7" w14:textId="77777777" w:rsidR="008753BC" w:rsidRPr="008753BC" w:rsidRDefault="008753BC" w:rsidP="008753BC">
      <w:pPr>
        <w:pStyle w:val="Default"/>
        <w:spacing w:line="276" w:lineRule="auto"/>
        <w:ind w:firstLine="426"/>
        <w:jc w:val="both"/>
        <w:rPr>
          <w:rFonts w:eastAsia="Times New Roman"/>
          <w:lang w:eastAsia="ru-RU"/>
        </w:rPr>
      </w:pPr>
      <w:r>
        <w:rPr>
          <w:rFonts w:eastAsia="Times New Roman"/>
          <w:color w:val="auto"/>
          <w:lang w:eastAsia="ru-RU"/>
        </w:rPr>
        <w:t xml:space="preserve">- </w:t>
      </w:r>
      <w:r w:rsidRPr="008753BC">
        <w:rPr>
          <w:rFonts w:eastAsia="Times New Roman"/>
          <w:lang w:eastAsia="ru-RU"/>
        </w:rPr>
        <w:t xml:space="preserve">составляет общую картину характера, места, размеров аварийной ситуации; </w:t>
      </w:r>
    </w:p>
    <w:p w14:paraId="7C8E5F14" w14:textId="148FAAD8" w:rsidR="008753BC" w:rsidRPr="008753BC" w:rsidRDefault="008753BC" w:rsidP="008753BC">
      <w:pPr>
        <w:pStyle w:val="Default"/>
        <w:spacing w:line="276" w:lineRule="auto"/>
        <w:ind w:firstLine="426"/>
        <w:jc w:val="both"/>
        <w:rPr>
          <w:rFonts w:eastAsia="Times New Roman"/>
          <w:lang w:eastAsia="ru-RU"/>
        </w:rPr>
      </w:pPr>
      <w:r w:rsidRPr="008753BC">
        <w:rPr>
          <w:rFonts w:eastAsia="Times New Roman"/>
          <w:lang w:eastAsia="ru-RU"/>
        </w:rPr>
        <w:t xml:space="preserve">- организует предотвращение развития аварийной ситуации, принимает меры к обеспечению безопасности персонала находящегося в зоне производства работ, в соответствии с инструкциями и оперативным планом; </w:t>
      </w:r>
    </w:p>
    <w:p w14:paraId="7CE286A9" w14:textId="6699D524" w:rsidR="008753BC" w:rsidRPr="008753BC" w:rsidRDefault="008753BC" w:rsidP="008753BC">
      <w:pPr>
        <w:pStyle w:val="Default"/>
        <w:spacing w:line="276" w:lineRule="auto"/>
        <w:ind w:firstLine="426"/>
        <w:jc w:val="both"/>
        <w:rPr>
          <w:rFonts w:eastAsia="Times New Roman"/>
          <w:lang w:eastAsia="ru-RU"/>
        </w:rPr>
      </w:pPr>
      <w:r w:rsidRPr="008753BC">
        <w:rPr>
          <w:rFonts w:eastAsia="Times New Roman"/>
          <w:lang w:eastAsia="ru-RU"/>
        </w:rPr>
        <w:t xml:space="preserve">- принимает меры по защите населения от воздействия негативных последствий аварийной ситуации; </w:t>
      </w:r>
    </w:p>
    <w:p w14:paraId="1955001A" w14:textId="360A3E22" w:rsidR="008753BC" w:rsidRPr="008753BC" w:rsidRDefault="008753BC" w:rsidP="008753BC">
      <w:pPr>
        <w:pStyle w:val="Default"/>
        <w:spacing w:line="276" w:lineRule="auto"/>
        <w:ind w:firstLine="426"/>
        <w:jc w:val="both"/>
        <w:rPr>
          <w:rFonts w:eastAsia="Times New Roman"/>
          <w:lang w:eastAsia="ru-RU"/>
        </w:rPr>
      </w:pPr>
      <w:r w:rsidRPr="008753BC">
        <w:rPr>
          <w:rFonts w:eastAsia="Times New Roman"/>
          <w:lang w:eastAsia="ru-RU"/>
        </w:rPr>
        <w:t xml:space="preserve">- определяет объекты, теплоснабжение которых будет ограничено (или полностью отключено), последовательность и период ограничения (отключения), дает команду на отключение поврежденного оборудования и участков трубопроводов и убеждается в отключении; </w:t>
      </w:r>
    </w:p>
    <w:p w14:paraId="6CF19EEA" w14:textId="597E2B2C" w:rsidR="008753BC" w:rsidRPr="008753BC" w:rsidRDefault="008753BC" w:rsidP="004E6442">
      <w:pPr>
        <w:pStyle w:val="Default"/>
        <w:spacing w:line="276" w:lineRule="auto"/>
        <w:ind w:firstLine="426"/>
        <w:jc w:val="both"/>
        <w:rPr>
          <w:rFonts w:eastAsia="Times New Roman"/>
          <w:lang w:eastAsia="ru-RU"/>
        </w:rPr>
      </w:pPr>
      <w:r w:rsidRPr="008753BC">
        <w:rPr>
          <w:rFonts w:eastAsia="Times New Roman"/>
          <w:lang w:eastAsia="ru-RU"/>
        </w:rPr>
        <w:t xml:space="preserve">- направляет самостоятельно, либо через АДС РСО уведомление в организации собственники сетей, проложенных в зоне производства работ, для согласования и получения необходимых разрешений проведения работ; </w:t>
      </w:r>
    </w:p>
    <w:p w14:paraId="10B89AED" w14:textId="0C6A5D10" w:rsidR="008753BC" w:rsidRDefault="008753BC" w:rsidP="004E6442">
      <w:pPr>
        <w:pStyle w:val="Default"/>
        <w:spacing w:line="276" w:lineRule="auto"/>
        <w:ind w:firstLine="426"/>
        <w:jc w:val="both"/>
        <w:rPr>
          <w:rFonts w:eastAsia="Times New Roman"/>
          <w:color w:val="auto"/>
          <w:lang w:eastAsia="ru-RU"/>
        </w:rPr>
      </w:pPr>
      <w:r w:rsidRPr="008753BC">
        <w:rPr>
          <w:rFonts w:eastAsia="Times New Roman"/>
          <w:color w:val="auto"/>
          <w:lang w:eastAsia="ru-RU"/>
        </w:rPr>
        <w:t>- организует работы силами АРБ.</w:t>
      </w:r>
    </w:p>
    <w:p w14:paraId="11DDB9D3" w14:textId="2CE465F4" w:rsidR="004E6442" w:rsidRPr="004E6442" w:rsidRDefault="004E6442" w:rsidP="004E6442">
      <w:pPr>
        <w:pStyle w:val="Default"/>
        <w:spacing w:line="276" w:lineRule="auto"/>
        <w:ind w:firstLine="426"/>
        <w:jc w:val="both"/>
        <w:rPr>
          <w:rFonts w:eastAsia="Times New Roman"/>
          <w:lang w:eastAsia="ru-RU"/>
        </w:rPr>
      </w:pPr>
      <w:r>
        <w:rPr>
          <w:rFonts w:eastAsia="Times New Roman"/>
          <w:color w:val="auto"/>
          <w:lang w:eastAsia="ru-RU"/>
        </w:rPr>
        <w:t xml:space="preserve">г) </w:t>
      </w:r>
      <w:r w:rsidR="002208AD">
        <w:rPr>
          <w:rFonts w:eastAsia="Times New Roman"/>
          <w:color w:val="auto"/>
          <w:lang w:eastAsia="ru-RU"/>
        </w:rPr>
        <w:t>о</w:t>
      </w:r>
      <w:r>
        <w:rPr>
          <w:rFonts w:eastAsia="Times New Roman"/>
          <w:color w:val="auto"/>
          <w:lang w:eastAsia="ru-RU"/>
        </w:rPr>
        <w:t xml:space="preserve">пределяет </w:t>
      </w:r>
      <w:r w:rsidRPr="004E6442">
        <w:rPr>
          <w:rFonts w:eastAsia="Times New Roman"/>
          <w:lang w:eastAsia="ru-RU"/>
        </w:rPr>
        <w:t xml:space="preserve">необходимость прибытия и организует в случае необходимости своевременный вызов на место аварии резервной ремонтной бригады. </w:t>
      </w:r>
    </w:p>
    <w:p w14:paraId="022E9585" w14:textId="40C10CB3"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д) </w:t>
      </w:r>
      <w:r w:rsidR="002208AD">
        <w:rPr>
          <w:rFonts w:eastAsia="Times New Roman"/>
          <w:lang w:eastAsia="ru-RU"/>
        </w:rPr>
        <w:t>о</w:t>
      </w:r>
      <w:r w:rsidRPr="004E6442">
        <w:rPr>
          <w:rFonts w:eastAsia="Times New Roman"/>
          <w:lang w:eastAsia="ru-RU"/>
        </w:rPr>
        <w:t xml:space="preserve">беспечивает из зарезервированных материальных ресурсов (неснижаемого запаса) РСО инструментами и материалами, необходимыми для выполнения ремонтных работ, всех лиц, выделенных в помощь АРБ. </w:t>
      </w:r>
    </w:p>
    <w:p w14:paraId="502AB5D4" w14:textId="3561FB12"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е) </w:t>
      </w:r>
      <w:r w:rsidR="002208AD">
        <w:rPr>
          <w:rFonts w:eastAsia="Times New Roman"/>
          <w:lang w:eastAsia="ru-RU"/>
        </w:rPr>
        <w:t>о</w:t>
      </w:r>
      <w:r w:rsidRPr="004E6442">
        <w:rPr>
          <w:rFonts w:eastAsia="Times New Roman"/>
          <w:lang w:eastAsia="ru-RU"/>
        </w:rPr>
        <w:t xml:space="preserve">рганизует мероприятия по восстановлению подачи тепла, горячей воды потребителям. </w:t>
      </w:r>
    </w:p>
    <w:p w14:paraId="53135D59" w14:textId="3E2E2EFB" w:rsidR="004E6442" w:rsidRDefault="004E6442" w:rsidP="004E6442">
      <w:pPr>
        <w:pStyle w:val="Default"/>
        <w:spacing w:line="276" w:lineRule="auto"/>
        <w:ind w:firstLine="426"/>
        <w:jc w:val="both"/>
        <w:rPr>
          <w:rFonts w:eastAsia="Times New Roman"/>
          <w:color w:val="auto"/>
          <w:lang w:eastAsia="ru-RU"/>
        </w:rPr>
      </w:pPr>
      <w:r w:rsidRPr="004E6442">
        <w:rPr>
          <w:rFonts w:eastAsia="Times New Roman"/>
          <w:color w:val="auto"/>
          <w:lang w:eastAsia="ru-RU"/>
        </w:rPr>
        <w:t xml:space="preserve">ж) </w:t>
      </w:r>
      <w:r w:rsidR="002208AD">
        <w:rPr>
          <w:rFonts w:eastAsia="Times New Roman"/>
          <w:color w:val="auto"/>
          <w:lang w:eastAsia="ru-RU"/>
        </w:rPr>
        <w:t>о</w:t>
      </w:r>
      <w:r w:rsidRPr="004E6442">
        <w:rPr>
          <w:rFonts w:eastAsia="Times New Roman"/>
          <w:color w:val="auto"/>
          <w:lang w:eastAsia="ru-RU"/>
        </w:rPr>
        <w:t>существляет связь с диспетчером АДС, выполняющим электронное моделирование последствий аварийной ситуации. Получает от него по результатам моделирования план действий, измененный режим теплоснабжения, оптимальные решения для осуществления переключений в тепловых сетях.</w:t>
      </w:r>
    </w:p>
    <w:p w14:paraId="3B63A8FB" w14:textId="251A81DD" w:rsidR="004E6442" w:rsidRDefault="004E6442" w:rsidP="004E6442">
      <w:pPr>
        <w:pStyle w:val="Default"/>
        <w:spacing w:line="276" w:lineRule="auto"/>
        <w:ind w:firstLine="426"/>
        <w:jc w:val="both"/>
        <w:rPr>
          <w:rFonts w:eastAsia="Times New Roman"/>
          <w:color w:val="auto"/>
          <w:lang w:eastAsia="ru-RU"/>
        </w:rPr>
      </w:pPr>
      <w:r>
        <w:rPr>
          <w:rFonts w:eastAsia="Times New Roman"/>
          <w:color w:val="auto"/>
          <w:lang w:eastAsia="ru-RU"/>
        </w:rPr>
        <w:t xml:space="preserve">и) </w:t>
      </w:r>
      <w:r w:rsidR="002208AD">
        <w:rPr>
          <w:rFonts w:eastAsia="Times New Roman"/>
          <w:color w:val="auto"/>
          <w:lang w:eastAsia="ru-RU"/>
        </w:rPr>
        <w:t>д</w:t>
      </w:r>
      <w:r>
        <w:rPr>
          <w:rFonts w:eastAsia="Times New Roman"/>
          <w:color w:val="auto"/>
          <w:lang w:eastAsia="ru-RU"/>
        </w:rPr>
        <w:t xml:space="preserve">ержит </w:t>
      </w:r>
      <w:r w:rsidRPr="004E6442">
        <w:rPr>
          <w:rFonts w:eastAsia="Times New Roman"/>
          <w:color w:val="auto"/>
          <w:lang w:eastAsia="ru-RU"/>
        </w:rPr>
        <w:t>самостоятельно, либо через АДС РСО постоянную связь с Руководителем РСО, ЕДДС, САЦ и при необходимости с другими заинтересованными организациями, информируя их о ходе ликвидации последствий аварийной ситуации.</w:t>
      </w:r>
    </w:p>
    <w:p w14:paraId="2E8DB185" w14:textId="2A7FFE36"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Диспетчер аварийно-диспетчерской службы (диспетчер АДС) РСО действует незамедлительно в круглосуточном режиме следующим образом: </w:t>
      </w:r>
    </w:p>
    <w:p w14:paraId="0CDFFBFC" w14:textId="0B482ACC"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а) по получении извещения о возникновении аварийной ситуации, сообщает о происшествии Руководителю РСО, в ЕДДС, при необходимости в другие оперативные экстренные службы: </w:t>
      </w:r>
    </w:p>
    <w:p w14:paraId="07D29CA9" w14:textId="77777777"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 о нарушениях параметров теплоснабжения и теплопотребления; </w:t>
      </w:r>
    </w:p>
    <w:p w14:paraId="35D0B605" w14:textId="6A9E8B08"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lastRenderedPageBreak/>
        <w:t xml:space="preserve">- о характеристиках технологических нарушений на системах теплоснабжения и теплопотребления; </w:t>
      </w:r>
    </w:p>
    <w:p w14:paraId="22E3A141" w14:textId="77777777"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 о причинах прерванной коммунальной услуги; </w:t>
      </w:r>
    </w:p>
    <w:p w14:paraId="1CACD10F" w14:textId="11AE0060" w:rsidR="004E6442" w:rsidRDefault="004E6442" w:rsidP="004E6442">
      <w:pPr>
        <w:pStyle w:val="Default"/>
        <w:spacing w:line="276" w:lineRule="auto"/>
        <w:ind w:firstLine="426"/>
        <w:jc w:val="both"/>
        <w:rPr>
          <w:rFonts w:eastAsia="Times New Roman"/>
          <w:color w:val="auto"/>
          <w:lang w:eastAsia="ru-RU"/>
        </w:rPr>
      </w:pPr>
      <w:r w:rsidRPr="004E6442">
        <w:rPr>
          <w:rFonts w:eastAsia="Times New Roman"/>
          <w:color w:val="auto"/>
          <w:lang w:eastAsia="ru-RU"/>
        </w:rPr>
        <w:t>- о количестве отключенных объектов;</w:t>
      </w:r>
    </w:p>
    <w:p w14:paraId="671CEFB4" w14:textId="77777777"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 о количестве жителей, оставшихся без коммунальной услуги; </w:t>
      </w:r>
    </w:p>
    <w:p w14:paraId="5C24AE52" w14:textId="77777777"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 о принимаемых мерах по устранению нарушений; </w:t>
      </w:r>
    </w:p>
    <w:p w14:paraId="06406924" w14:textId="77777777"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 о планируемых сроках устранения нарушений. </w:t>
      </w:r>
    </w:p>
    <w:p w14:paraId="700E4C63" w14:textId="77777777"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б) вносит информацию о происшествии в систему «ЖКХ-Контур Подмосковье». </w:t>
      </w:r>
    </w:p>
    <w:p w14:paraId="7DF7C69D" w14:textId="7D269D3F" w:rsidR="004E6442" w:rsidRDefault="004E6442" w:rsidP="004E6442">
      <w:pPr>
        <w:pStyle w:val="Default"/>
        <w:spacing w:line="276" w:lineRule="auto"/>
        <w:ind w:firstLine="426"/>
        <w:jc w:val="both"/>
        <w:rPr>
          <w:rFonts w:eastAsia="Times New Roman"/>
          <w:color w:val="auto"/>
          <w:lang w:eastAsia="ru-RU"/>
        </w:rPr>
      </w:pPr>
      <w:r w:rsidRPr="004E6442">
        <w:rPr>
          <w:rFonts w:eastAsia="Times New Roman"/>
          <w:color w:val="auto"/>
          <w:lang w:eastAsia="ru-RU"/>
        </w:rPr>
        <w:t>в) проводит анализ полученных данных о ситуации, оценивает сложившуюся обстановку, масштаб аварии и возможные последствия.</w:t>
      </w:r>
    </w:p>
    <w:p w14:paraId="63BEA772" w14:textId="7CB86596" w:rsidR="004E6442" w:rsidRPr="004E6442" w:rsidRDefault="004E6442" w:rsidP="004E6442">
      <w:pPr>
        <w:pStyle w:val="Default"/>
        <w:spacing w:line="276" w:lineRule="auto"/>
        <w:ind w:firstLine="426"/>
        <w:jc w:val="both"/>
        <w:rPr>
          <w:rFonts w:eastAsia="Times New Roman"/>
          <w:lang w:eastAsia="ru-RU"/>
        </w:rPr>
      </w:pPr>
      <w:r>
        <w:rPr>
          <w:rFonts w:eastAsia="Times New Roman"/>
          <w:color w:val="auto"/>
          <w:lang w:eastAsia="ru-RU"/>
        </w:rPr>
        <w:t xml:space="preserve">г) </w:t>
      </w:r>
      <w:r w:rsidR="002208AD">
        <w:rPr>
          <w:rFonts w:eastAsia="Times New Roman"/>
          <w:color w:val="auto"/>
          <w:lang w:eastAsia="ru-RU"/>
        </w:rPr>
        <w:t>д</w:t>
      </w:r>
      <w:r>
        <w:rPr>
          <w:rFonts w:eastAsia="Times New Roman"/>
          <w:color w:val="auto"/>
          <w:lang w:eastAsia="ru-RU"/>
        </w:rPr>
        <w:t xml:space="preserve">о </w:t>
      </w:r>
      <w:r w:rsidRPr="004E6442">
        <w:rPr>
          <w:rFonts w:eastAsia="Times New Roman"/>
          <w:lang w:eastAsia="ru-RU"/>
        </w:rPr>
        <w:t xml:space="preserve">прибытия Руководителя, руководителей служб и АРБ РСО выполняет обязанности ответственного руководителя работ по ликвидации последствий аварийной ситуации, в соответствии со своими инструкциями и оперативным планом. </w:t>
      </w:r>
    </w:p>
    <w:p w14:paraId="242AB9A6" w14:textId="746E8354"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д) </w:t>
      </w:r>
      <w:r w:rsidR="002208AD">
        <w:rPr>
          <w:rFonts w:eastAsia="Times New Roman"/>
          <w:lang w:eastAsia="ru-RU"/>
        </w:rPr>
        <w:t>ч</w:t>
      </w:r>
      <w:r w:rsidRPr="004E6442">
        <w:rPr>
          <w:rFonts w:eastAsia="Times New Roman"/>
          <w:lang w:eastAsia="ru-RU"/>
        </w:rPr>
        <w:t xml:space="preserve">ерез находящихся на месте происшествия организует спасательные работы и эвакуацию людей, принимает меры по сохранению имущества и ликвидации последствий аварийной ситуации в начальный период и препятствует ее распространению. </w:t>
      </w:r>
    </w:p>
    <w:p w14:paraId="1620EB1A" w14:textId="11CD0EED"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е) </w:t>
      </w:r>
      <w:r w:rsidR="002208AD">
        <w:rPr>
          <w:rFonts w:eastAsia="Times New Roman"/>
          <w:lang w:eastAsia="ru-RU"/>
        </w:rPr>
        <w:t>п</w:t>
      </w:r>
      <w:r w:rsidRPr="004E6442">
        <w:rPr>
          <w:rFonts w:eastAsia="Times New Roman"/>
          <w:lang w:eastAsia="ru-RU"/>
        </w:rPr>
        <w:t xml:space="preserve">ри получении информации о выбивании горячей воды на поверхность земли или образовании провала, или промоины в дорожном полотне до прибытия АРБ незамедлительно оповещает ЕДДС, и независимо направляет на место повреждения АРБ. </w:t>
      </w:r>
    </w:p>
    <w:p w14:paraId="07E7F71A" w14:textId="1A2C2CEA"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ж) </w:t>
      </w:r>
      <w:r w:rsidR="002208AD">
        <w:rPr>
          <w:rFonts w:eastAsia="Times New Roman"/>
          <w:lang w:eastAsia="ru-RU"/>
        </w:rPr>
        <w:t>д</w:t>
      </w:r>
      <w:r w:rsidRPr="004E6442">
        <w:rPr>
          <w:rFonts w:eastAsia="Times New Roman"/>
          <w:lang w:eastAsia="ru-RU"/>
        </w:rPr>
        <w:t xml:space="preserve">ержит постоянную связь с главным инженером организации и по согласованию с ним определяет опасную зону, после чего дает указание об установке предупредительных знаков и выставке дежурных постов из рабочих организации или других лиц. </w:t>
      </w:r>
    </w:p>
    <w:p w14:paraId="30E9A2A6" w14:textId="413C9097" w:rsidR="004E6442" w:rsidRDefault="004E6442" w:rsidP="004E6442">
      <w:pPr>
        <w:pStyle w:val="Default"/>
        <w:spacing w:line="276" w:lineRule="auto"/>
        <w:ind w:firstLine="426"/>
        <w:jc w:val="both"/>
        <w:rPr>
          <w:rFonts w:eastAsia="Times New Roman"/>
          <w:color w:val="auto"/>
          <w:lang w:eastAsia="ru-RU"/>
        </w:rPr>
      </w:pPr>
      <w:r w:rsidRPr="004E6442">
        <w:rPr>
          <w:rFonts w:eastAsia="Times New Roman"/>
          <w:color w:val="auto"/>
          <w:lang w:eastAsia="ru-RU"/>
        </w:rPr>
        <w:t xml:space="preserve">и) </w:t>
      </w:r>
      <w:r w:rsidR="002208AD">
        <w:rPr>
          <w:rFonts w:eastAsia="Times New Roman"/>
          <w:color w:val="auto"/>
          <w:lang w:eastAsia="ru-RU"/>
        </w:rPr>
        <w:t>с</w:t>
      </w:r>
      <w:r w:rsidRPr="004E6442">
        <w:rPr>
          <w:rFonts w:eastAsia="Times New Roman"/>
          <w:color w:val="auto"/>
          <w:lang w:eastAsia="ru-RU"/>
        </w:rPr>
        <w:t>истематически до прибытия информирует Руководителя РСО о действиях по развитию аварийной ситуации и по ликвидации ее последствий.</w:t>
      </w:r>
    </w:p>
    <w:p w14:paraId="3211BDE7" w14:textId="62E4D88C"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к) </w:t>
      </w:r>
      <w:r w:rsidR="002208AD">
        <w:rPr>
          <w:rFonts w:eastAsia="Times New Roman"/>
          <w:lang w:eastAsia="ru-RU"/>
        </w:rPr>
        <w:t>в</w:t>
      </w:r>
      <w:r w:rsidRPr="004E6442">
        <w:rPr>
          <w:rFonts w:eastAsia="Times New Roman"/>
          <w:lang w:eastAsia="ru-RU"/>
        </w:rPr>
        <w:t xml:space="preserve">ыполняет, с применением программно-расчетного комплекса электронное моделирование аварийной ситуации: </w:t>
      </w:r>
    </w:p>
    <w:p w14:paraId="6DAF1DC2" w14:textId="1C500C67"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 получает информацию об участке тепловой сети, на котором произошла аварийная ситуация; </w:t>
      </w:r>
    </w:p>
    <w:p w14:paraId="72158952" w14:textId="45F89021"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 проводит электронное моделирование аварийной ситуации по данному участку, с применением электронной модели системы теплоснабжения в зоне ответственности организации; </w:t>
      </w:r>
    </w:p>
    <w:p w14:paraId="3F41F3B8" w14:textId="6BBE0B1E"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 сообщает по средствам связи результаты электронного моделирования аварийной ситуации АРБ, руководителю работ на месте устранения последствий аварийной ситуации, для проведения соответствующих переключений. </w:t>
      </w:r>
    </w:p>
    <w:p w14:paraId="602FA718" w14:textId="00347206"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л) </w:t>
      </w:r>
      <w:r w:rsidR="002208AD">
        <w:rPr>
          <w:rFonts w:eastAsia="Times New Roman"/>
          <w:lang w:eastAsia="ru-RU"/>
        </w:rPr>
        <w:t>в</w:t>
      </w:r>
      <w:r w:rsidRPr="004E6442">
        <w:rPr>
          <w:rFonts w:eastAsia="Times New Roman"/>
          <w:lang w:eastAsia="ru-RU"/>
        </w:rPr>
        <w:t xml:space="preserve">едет оперативные переговоры с учетом следующего: </w:t>
      </w:r>
    </w:p>
    <w:p w14:paraId="021A2632" w14:textId="1F2A27FA" w:rsidR="004E6442" w:rsidRDefault="004E6442" w:rsidP="004E6442">
      <w:pPr>
        <w:pStyle w:val="Default"/>
        <w:spacing w:line="276" w:lineRule="auto"/>
        <w:ind w:firstLine="426"/>
        <w:jc w:val="both"/>
        <w:rPr>
          <w:rFonts w:eastAsia="Times New Roman"/>
          <w:color w:val="auto"/>
          <w:lang w:eastAsia="ru-RU"/>
        </w:rPr>
      </w:pPr>
      <w:r w:rsidRPr="004E6442">
        <w:rPr>
          <w:rFonts w:eastAsia="Times New Roman"/>
          <w:color w:val="auto"/>
          <w:lang w:eastAsia="ru-RU"/>
        </w:rPr>
        <w:t>- оперативные переговоры записывает на регистратор речевых переговоров и в краткой форме в оперативный журнал, вносятся в АРМ ЕДДС;</w:t>
      </w:r>
    </w:p>
    <w:p w14:paraId="5D7696AA" w14:textId="0923A822"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оперативные переговоры начинаются с взаимного сообщения говорящему наименования и адреса объекта и своей фамилии. При пользовании прямыми каналами связи можно огра</w:t>
      </w:r>
      <w:r>
        <w:rPr>
          <w:rFonts w:eastAsia="Times New Roman"/>
          <w:lang w:eastAsia="ru-RU"/>
        </w:rPr>
        <w:t>н</w:t>
      </w:r>
      <w:r w:rsidRPr="004E6442">
        <w:rPr>
          <w:rFonts w:eastAsia="Times New Roman"/>
          <w:lang w:eastAsia="ru-RU"/>
        </w:rPr>
        <w:t xml:space="preserve">ичиться сообщением своей фамилии; </w:t>
      </w:r>
    </w:p>
    <w:p w14:paraId="297ED8F1" w14:textId="77777777"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 лицо, получившее сообщение должно дать подтверждение давшему информацию о том, что сообщение понято правильно; </w:t>
      </w:r>
    </w:p>
    <w:p w14:paraId="2079ACC9" w14:textId="37F5E656" w:rsidR="004E6442" w:rsidRDefault="004E6442" w:rsidP="004E6442">
      <w:pPr>
        <w:pStyle w:val="Default"/>
        <w:spacing w:line="276" w:lineRule="auto"/>
        <w:ind w:firstLine="426"/>
        <w:jc w:val="both"/>
        <w:rPr>
          <w:rFonts w:eastAsia="Times New Roman"/>
          <w:color w:val="auto"/>
          <w:lang w:eastAsia="ru-RU"/>
        </w:rPr>
      </w:pPr>
      <w:r w:rsidRPr="004E6442">
        <w:rPr>
          <w:rFonts w:eastAsia="Times New Roman"/>
          <w:color w:val="auto"/>
          <w:lang w:eastAsia="ru-RU"/>
        </w:rPr>
        <w:t>- ведение переговоров неслужебного характера по каналам оперативной связи запрещается.</w:t>
      </w:r>
    </w:p>
    <w:p w14:paraId="42AAA027" w14:textId="230BE8EB" w:rsidR="004E6442" w:rsidRPr="004E6442" w:rsidRDefault="004E6442" w:rsidP="004E6442">
      <w:pPr>
        <w:pStyle w:val="Default"/>
        <w:spacing w:line="276" w:lineRule="auto"/>
        <w:ind w:firstLine="426"/>
        <w:jc w:val="both"/>
        <w:rPr>
          <w:rFonts w:eastAsia="Times New Roman"/>
          <w:lang w:eastAsia="ru-RU"/>
        </w:rPr>
      </w:pPr>
      <w:r>
        <w:rPr>
          <w:rFonts w:eastAsia="Times New Roman"/>
          <w:color w:val="auto"/>
          <w:lang w:eastAsia="ru-RU"/>
        </w:rPr>
        <w:t xml:space="preserve">м) </w:t>
      </w:r>
      <w:r w:rsidR="002208AD">
        <w:rPr>
          <w:rFonts w:eastAsia="Times New Roman"/>
          <w:color w:val="auto"/>
          <w:lang w:eastAsia="ru-RU"/>
        </w:rPr>
        <w:t>в</w:t>
      </w:r>
      <w:r w:rsidRPr="004E6442">
        <w:rPr>
          <w:rFonts w:eastAsia="Times New Roman"/>
          <w:color w:val="auto"/>
          <w:lang w:eastAsia="ru-RU"/>
        </w:rPr>
        <w:t xml:space="preserve">едет </w:t>
      </w:r>
      <w:r w:rsidRPr="004E6442">
        <w:rPr>
          <w:rFonts w:eastAsia="Times New Roman"/>
          <w:lang w:eastAsia="ru-RU"/>
        </w:rPr>
        <w:t xml:space="preserve">оперативные записи в журнале с учетом следующего: </w:t>
      </w:r>
    </w:p>
    <w:p w14:paraId="26CED023" w14:textId="77777777"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lastRenderedPageBreak/>
        <w:t xml:space="preserve">- оперативный журнал является основным документом дежурного диспетчера, и должен постоянно находиться на месте дежурства; </w:t>
      </w:r>
    </w:p>
    <w:p w14:paraId="3C813A25" w14:textId="77777777"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xml:space="preserve">- запрещается писать между строчек или оставлять незаполненные строчки; </w:t>
      </w:r>
    </w:p>
    <w:p w14:paraId="429B3479" w14:textId="6CE1824A" w:rsidR="004E6442" w:rsidRPr="004E6442" w:rsidRDefault="004E6442" w:rsidP="004E6442">
      <w:pPr>
        <w:pStyle w:val="Default"/>
        <w:spacing w:line="276" w:lineRule="auto"/>
        <w:ind w:firstLine="426"/>
        <w:jc w:val="both"/>
        <w:rPr>
          <w:rFonts w:eastAsia="Times New Roman"/>
          <w:lang w:eastAsia="ru-RU"/>
        </w:rPr>
      </w:pPr>
      <w:r w:rsidRPr="004E6442">
        <w:rPr>
          <w:rFonts w:eastAsia="Times New Roman"/>
          <w:lang w:eastAsia="ru-RU"/>
        </w:rPr>
        <w:t>- записи о факте аварийной ситуации должны производится в журнале в хронологической последовательности с указанием даты и времени происшествия, места происшествия (адреса), типа (модели) оборудования, типа и диаметра участков трубопроводной арматуры, в которой произошла аварийная ситуация, о принятых мерах по восстановлению работы оборудования и тепловых сетей после технологического нарушения (ликвидации аварии), привлеченных силах и средствах, о предупреждении метеослужбы о приближающихся стихийных явлениях: гроза, ураган, резкое понижение температуры, затопление и т.д.)</w:t>
      </w:r>
    </w:p>
    <w:p w14:paraId="58578D52" w14:textId="1BDE2D99" w:rsidR="004E6442" w:rsidRDefault="004E6442" w:rsidP="004E6442">
      <w:pPr>
        <w:pStyle w:val="Default"/>
        <w:spacing w:line="276" w:lineRule="auto"/>
        <w:ind w:firstLine="426"/>
        <w:jc w:val="both"/>
        <w:rPr>
          <w:rFonts w:eastAsia="Times New Roman"/>
          <w:color w:val="auto"/>
          <w:lang w:eastAsia="ru-RU"/>
        </w:rPr>
      </w:pPr>
      <w:r w:rsidRPr="004E6442">
        <w:rPr>
          <w:rFonts w:eastAsia="Times New Roman"/>
          <w:color w:val="auto"/>
          <w:lang w:eastAsia="ru-RU"/>
        </w:rPr>
        <w:t>- 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w:t>
      </w:r>
    </w:p>
    <w:p w14:paraId="4E0D2C06"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Персонал производственно-технической службы РСО действует следующим образом: </w:t>
      </w:r>
    </w:p>
    <w:p w14:paraId="6A5EC276" w14:textId="7E78B594"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а) </w:t>
      </w:r>
      <w:r w:rsidR="002208AD">
        <w:rPr>
          <w:rFonts w:eastAsia="Times New Roman"/>
          <w:lang w:eastAsia="ru-RU"/>
        </w:rPr>
        <w:t>п</w:t>
      </w:r>
      <w:r w:rsidRPr="00F02C61">
        <w:rPr>
          <w:rFonts w:eastAsia="Times New Roman"/>
          <w:lang w:eastAsia="ru-RU"/>
        </w:rPr>
        <w:t xml:space="preserve">ри получении информации от Руководителя РСО, либо оперативного персонала РСО об аварийной ситуации в системе теплоснабжения готовит исполнительную (проектную) документацию по источнику тепловой энергии, участку тепловой сети на которых произошло происшествие для производства работ. </w:t>
      </w:r>
    </w:p>
    <w:p w14:paraId="5057125E" w14:textId="7400E58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б) </w:t>
      </w:r>
      <w:r w:rsidR="002208AD">
        <w:rPr>
          <w:rFonts w:eastAsia="Times New Roman"/>
          <w:lang w:eastAsia="ru-RU"/>
        </w:rPr>
        <w:t>п</w:t>
      </w:r>
      <w:r w:rsidRPr="00F02C61">
        <w:rPr>
          <w:rFonts w:eastAsia="Times New Roman"/>
          <w:lang w:eastAsia="ru-RU"/>
        </w:rPr>
        <w:t xml:space="preserve">рибывает, при необходимости, на место происшествия для подготовки технических решений для производства работ. </w:t>
      </w:r>
    </w:p>
    <w:p w14:paraId="688C5A8D" w14:textId="2D401C53" w:rsidR="00F02C61" w:rsidRDefault="00F02C61" w:rsidP="00F02C61">
      <w:pPr>
        <w:pStyle w:val="Default"/>
        <w:spacing w:line="276" w:lineRule="auto"/>
        <w:ind w:firstLine="426"/>
        <w:jc w:val="both"/>
        <w:rPr>
          <w:rFonts w:eastAsia="Times New Roman"/>
          <w:color w:val="auto"/>
          <w:lang w:eastAsia="ru-RU"/>
        </w:rPr>
      </w:pPr>
      <w:r w:rsidRPr="00F02C61">
        <w:rPr>
          <w:rFonts w:eastAsia="Times New Roman"/>
          <w:color w:val="auto"/>
          <w:lang w:eastAsia="ru-RU"/>
        </w:rPr>
        <w:t xml:space="preserve">в) </w:t>
      </w:r>
      <w:r w:rsidR="002208AD">
        <w:rPr>
          <w:rFonts w:eastAsia="Times New Roman"/>
          <w:color w:val="auto"/>
          <w:lang w:eastAsia="ru-RU"/>
        </w:rPr>
        <w:t>у</w:t>
      </w:r>
      <w:r w:rsidRPr="00F02C61">
        <w:rPr>
          <w:rFonts w:eastAsia="Times New Roman"/>
          <w:color w:val="auto"/>
          <w:lang w:eastAsia="ru-RU"/>
        </w:rPr>
        <w:t>частвует, при необходимости, в согласовании и получении необходимых разрешений для проведения работ в организациях собственниках сетей, проложенных в зоне производства работ.</w:t>
      </w:r>
    </w:p>
    <w:p w14:paraId="4D7357B1"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Члены аварийно-ремонтной бригады (АРБ) РСО действуют в круглосуточном режиме следующим образом: </w:t>
      </w:r>
    </w:p>
    <w:p w14:paraId="5CF7F1FF" w14:textId="4D426AB5"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а) </w:t>
      </w:r>
      <w:r w:rsidR="002208AD">
        <w:rPr>
          <w:rFonts w:eastAsia="Times New Roman"/>
          <w:lang w:eastAsia="ru-RU"/>
        </w:rPr>
        <w:t>п</w:t>
      </w:r>
      <w:r w:rsidRPr="00F02C61">
        <w:rPr>
          <w:rFonts w:eastAsia="Times New Roman"/>
          <w:lang w:eastAsia="ru-RU"/>
        </w:rPr>
        <w:t xml:space="preserve">ри возникновении аварийного повреждения на магистральных или внутриквартальных (разводящих) тепловых сетях, тепловых вводах, тепловых пунктах, внутридомовых системах теплопотребления принимает срочные меры для локализации повреждения, а также обеспечивает оперативное устранение повреждения, восстановление нормативных температурных и гидравлических параметров и режимов теплоснабжения потребителей. </w:t>
      </w:r>
    </w:p>
    <w:p w14:paraId="2F0BB587" w14:textId="0CE58D4B"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б) </w:t>
      </w:r>
      <w:r w:rsidR="002208AD">
        <w:rPr>
          <w:rFonts w:eastAsia="Times New Roman"/>
          <w:lang w:eastAsia="ru-RU"/>
        </w:rPr>
        <w:t>п</w:t>
      </w:r>
      <w:r w:rsidRPr="00F02C61">
        <w:rPr>
          <w:rFonts w:eastAsia="Times New Roman"/>
          <w:lang w:eastAsia="ru-RU"/>
        </w:rPr>
        <w:t xml:space="preserve">ри прибытии на место происшествия старший по должности из числа членов аварийной бригады эксплуатирующей организации обязан: </w:t>
      </w:r>
    </w:p>
    <w:p w14:paraId="6F3FD97A"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составить общую картину характера, места, размеров аварии; </w:t>
      </w:r>
    </w:p>
    <w:p w14:paraId="7F870A90" w14:textId="16AD7AB4"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определить потребителей, теплоснабжение которых будет ограничено (или полностью отключено) и период ограничения (отключения), отключить и убедиться в отключении повре</w:t>
      </w:r>
      <w:r>
        <w:rPr>
          <w:rFonts w:eastAsia="Times New Roman"/>
          <w:lang w:eastAsia="ru-RU"/>
        </w:rPr>
        <w:t>ж</w:t>
      </w:r>
      <w:r w:rsidRPr="00F02C61">
        <w:rPr>
          <w:rFonts w:eastAsia="Times New Roman"/>
          <w:lang w:eastAsia="ru-RU"/>
        </w:rPr>
        <w:t xml:space="preserve">денного оборудования и трубопроводов, работающих в опасной зоне; </w:t>
      </w:r>
    </w:p>
    <w:p w14:paraId="4B28CD7D" w14:textId="7AAD3038" w:rsidR="00F02C61" w:rsidRDefault="00F02C61" w:rsidP="00F02C61">
      <w:pPr>
        <w:pStyle w:val="Default"/>
        <w:spacing w:line="276" w:lineRule="auto"/>
        <w:ind w:firstLine="426"/>
        <w:jc w:val="both"/>
        <w:rPr>
          <w:rFonts w:eastAsia="Times New Roman"/>
          <w:color w:val="auto"/>
          <w:lang w:eastAsia="ru-RU"/>
        </w:rPr>
      </w:pPr>
      <w:r w:rsidRPr="00F02C61">
        <w:rPr>
          <w:rFonts w:eastAsia="Times New Roman"/>
          <w:color w:val="auto"/>
          <w:lang w:eastAsia="ru-RU"/>
        </w:rPr>
        <w:t>- организовать предотвращение развития аварии;</w:t>
      </w:r>
    </w:p>
    <w:p w14:paraId="7BF9B73A"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принять меры к обеспечению безопасности персонала, находящегося в зоне работы; </w:t>
      </w:r>
    </w:p>
    <w:p w14:paraId="35F71DBD"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получить от дежурного диспетчера по средствам связи, для проведения необходимых переключений план действий, измененный режим теплоснабжения; </w:t>
      </w:r>
    </w:p>
    <w:p w14:paraId="643CA444" w14:textId="664EFE75"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определить последовательность отключения от теплоносителя, когда и какие инженерные системы при необходимости должны быть опорожнены; </w:t>
      </w:r>
    </w:p>
    <w:p w14:paraId="4765AE48" w14:textId="05769EEC" w:rsidR="00F02C61" w:rsidRDefault="00F02C61" w:rsidP="00F02C61">
      <w:pPr>
        <w:pStyle w:val="Default"/>
        <w:spacing w:line="276" w:lineRule="auto"/>
        <w:ind w:firstLine="426"/>
        <w:jc w:val="both"/>
        <w:rPr>
          <w:rFonts w:eastAsia="Times New Roman"/>
          <w:color w:val="auto"/>
          <w:lang w:eastAsia="ru-RU"/>
        </w:rPr>
      </w:pPr>
      <w:r w:rsidRPr="00F02C61">
        <w:rPr>
          <w:rFonts w:eastAsia="Times New Roman"/>
          <w:color w:val="auto"/>
          <w:lang w:eastAsia="ru-RU"/>
        </w:rPr>
        <w:t>- определить необходимость прибытия дополнительных сил и средств, для устранения аварии.</w:t>
      </w:r>
    </w:p>
    <w:p w14:paraId="221808AA" w14:textId="2C8695D0" w:rsidR="00F02C61" w:rsidRDefault="00F02C61" w:rsidP="00F02C61">
      <w:pPr>
        <w:pStyle w:val="Default"/>
        <w:spacing w:line="276" w:lineRule="auto"/>
        <w:ind w:firstLine="426"/>
        <w:jc w:val="both"/>
        <w:rPr>
          <w:rFonts w:eastAsia="Times New Roman"/>
          <w:color w:val="auto"/>
          <w:lang w:eastAsia="ru-RU"/>
        </w:rPr>
      </w:pPr>
      <w:r w:rsidRPr="00F02C61">
        <w:rPr>
          <w:rFonts w:eastAsia="Times New Roman"/>
          <w:color w:val="auto"/>
          <w:lang w:eastAsia="ru-RU"/>
        </w:rPr>
        <w:lastRenderedPageBreak/>
        <w:t>Самостоятельные действия персонала по ликвидации аварийных ситуаций не должны противоречить требованиям «Правил технической эксплуатации объектов теплоснабжения и теплопотребляющих установок», «Правил по охране труда при эксплуатации объектов теплоснабжения и теплопотребляющих установок», инструкций по охране труда и технике безопасности, производственных инструкций.</w:t>
      </w:r>
    </w:p>
    <w:p w14:paraId="0505AFB4" w14:textId="757D11EB"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color w:val="auto"/>
          <w:lang w:eastAsia="ru-RU"/>
        </w:rPr>
        <w:t>Начальники котельных (начальники участков), операторы (машинисты) котельных</w:t>
      </w:r>
      <w:r>
        <w:rPr>
          <w:rFonts w:eastAsia="Times New Roman"/>
          <w:color w:val="auto"/>
          <w:lang w:eastAsia="ru-RU"/>
        </w:rPr>
        <w:t xml:space="preserve"> </w:t>
      </w:r>
      <w:r w:rsidRPr="00F02C61">
        <w:rPr>
          <w:rFonts w:eastAsia="Times New Roman"/>
          <w:lang w:eastAsia="ru-RU"/>
        </w:rPr>
        <w:t xml:space="preserve">находящиеся в дежурной смене РСО действует в круглосуточном режиме в рамках своих полномочий следующим образом: </w:t>
      </w:r>
    </w:p>
    <w:p w14:paraId="46323108" w14:textId="3803AB2A"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а) </w:t>
      </w:r>
      <w:r w:rsidR="002208AD">
        <w:rPr>
          <w:rFonts w:eastAsia="Times New Roman"/>
          <w:lang w:eastAsia="ru-RU"/>
        </w:rPr>
        <w:t>в</w:t>
      </w:r>
      <w:r w:rsidRPr="00F02C61">
        <w:rPr>
          <w:rFonts w:eastAsia="Times New Roman"/>
          <w:lang w:eastAsia="ru-RU"/>
        </w:rPr>
        <w:t xml:space="preserve"> аварийных случаях немедленно останавливает котел, если: </w:t>
      </w:r>
    </w:p>
    <w:p w14:paraId="0E8FD2EE"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перестало действовать более 50% предохранительных клапанов или заменяющих их предохранительных устройств; </w:t>
      </w:r>
    </w:p>
    <w:p w14:paraId="7EEE95D0" w14:textId="1CF8AB96" w:rsidR="00F02C61" w:rsidRDefault="00F02C61" w:rsidP="00F02C61">
      <w:pPr>
        <w:pStyle w:val="Default"/>
        <w:spacing w:line="276" w:lineRule="auto"/>
        <w:ind w:firstLine="426"/>
        <w:jc w:val="both"/>
        <w:rPr>
          <w:rFonts w:eastAsia="Times New Roman"/>
          <w:color w:val="auto"/>
          <w:lang w:eastAsia="ru-RU"/>
        </w:rPr>
      </w:pPr>
      <w:r w:rsidRPr="00F02C61">
        <w:rPr>
          <w:rFonts w:eastAsia="Times New Roman"/>
          <w:color w:val="auto"/>
          <w:lang w:eastAsia="ru-RU"/>
        </w:rPr>
        <w:t>- давление поднялось выше разрешенного более чем на 10% и продолжает расти, несмотря на прекращение подачи топлива, уменьшение тяги и дутья, усиленное питание котла водой;</w:t>
      </w:r>
    </w:p>
    <w:p w14:paraId="2ABEA28E" w14:textId="362653E9"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произошла утечка воды из котла (ниже нижней кромки водоуказательного стекла), подпитка котла водой при этом запрещается; </w:t>
      </w:r>
    </w:p>
    <w:p w14:paraId="6E6EF68D"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уровень воды быстро снижается, несмотря на усиленное питание котла водой; </w:t>
      </w:r>
    </w:p>
    <w:p w14:paraId="31F57EAD"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уровень воды поднялся выше верхней кромки водоуказательного стекла и продувкой котла не удается снизить его; </w:t>
      </w:r>
    </w:p>
    <w:p w14:paraId="32098BA4"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прекращено действие всех питательных устройств; </w:t>
      </w:r>
    </w:p>
    <w:p w14:paraId="333ECF6C"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прекращено действие всех водоуказательных приборов; </w:t>
      </w:r>
    </w:p>
    <w:p w14:paraId="0BA82898" w14:textId="3F9E395F"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в основных элементах котла (барабане, коллекторе, камере, жаровой трубе, огневой коробке, кожухе топки, трубной решетке, внешнем сепараторе, паропроводе и др.) обнаружены трещины, выпучены, пропуски в сварных швах, обрывы двух и более находящихся рядом связей; </w:t>
      </w:r>
    </w:p>
    <w:p w14:paraId="4D2A1833" w14:textId="44FABC8E"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обнаружена загазованность котельной с котлами, работающими на газообразном топливе, прекращена подача газа, произошел взрыв газовоздушной смеси в топке котла или газоходах; </w:t>
      </w:r>
    </w:p>
    <w:p w14:paraId="1E12AA81" w14:textId="62206E53" w:rsidR="00F02C61" w:rsidRDefault="00F02C61" w:rsidP="00F02C61">
      <w:pPr>
        <w:pStyle w:val="Default"/>
        <w:spacing w:line="276" w:lineRule="auto"/>
        <w:ind w:firstLine="426"/>
        <w:jc w:val="both"/>
        <w:rPr>
          <w:rFonts w:eastAsia="Times New Roman"/>
          <w:color w:val="auto"/>
          <w:lang w:eastAsia="ru-RU"/>
        </w:rPr>
      </w:pPr>
      <w:r w:rsidRPr="00F02C61">
        <w:rPr>
          <w:rFonts w:eastAsia="Times New Roman"/>
          <w:color w:val="auto"/>
          <w:lang w:eastAsia="ru-RU"/>
        </w:rPr>
        <w:t>- прекращена подача электроэнергии при искусственной тяге, а также повреждены элементы котла и его обмуровки;</w:t>
      </w:r>
    </w:p>
    <w:p w14:paraId="7E78BD12"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возник пожар в котельной, загорелась сажа или частицы топлива в газоходах. </w:t>
      </w:r>
    </w:p>
    <w:p w14:paraId="78FA51B3" w14:textId="53EE299E"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б) </w:t>
      </w:r>
      <w:r w:rsidR="002208AD">
        <w:rPr>
          <w:rFonts w:eastAsia="Times New Roman"/>
          <w:lang w:eastAsia="ru-RU"/>
        </w:rPr>
        <w:t>с</w:t>
      </w:r>
      <w:r w:rsidRPr="00F02C61">
        <w:rPr>
          <w:rFonts w:eastAsia="Times New Roman"/>
          <w:lang w:eastAsia="ru-RU"/>
        </w:rPr>
        <w:t xml:space="preserve">ообщает о происшествии в АДС организации: </w:t>
      </w:r>
    </w:p>
    <w:p w14:paraId="361D2B1A"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о нарушениях параметров и характеристик работы оборудования котельной и причинах их возникновения; </w:t>
      </w:r>
    </w:p>
    <w:p w14:paraId="180B4DA7"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о характере и планируемых мерах и сроках устранению нарушений. </w:t>
      </w:r>
    </w:p>
    <w:p w14:paraId="04AEC4E8" w14:textId="2F7F43D9"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в) </w:t>
      </w:r>
      <w:r w:rsidR="002208AD">
        <w:rPr>
          <w:rFonts w:eastAsia="Times New Roman"/>
          <w:lang w:eastAsia="ru-RU"/>
        </w:rPr>
        <w:t>д</w:t>
      </w:r>
      <w:r w:rsidRPr="00F02C61">
        <w:rPr>
          <w:rFonts w:eastAsia="Times New Roman"/>
          <w:lang w:eastAsia="ru-RU"/>
        </w:rPr>
        <w:t xml:space="preserve">етально проводит анализ ситуации, оценивает сложившуюся обстановку, масштаб аварии и возможные последствия. </w:t>
      </w:r>
    </w:p>
    <w:p w14:paraId="3FC4A577" w14:textId="6099CB00"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г) </w:t>
      </w:r>
      <w:r w:rsidR="002208AD">
        <w:rPr>
          <w:rFonts w:eastAsia="Times New Roman"/>
          <w:lang w:eastAsia="ru-RU"/>
        </w:rPr>
        <w:t>д</w:t>
      </w:r>
      <w:r w:rsidRPr="00F02C61">
        <w:rPr>
          <w:rFonts w:eastAsia="Times New Roman"/>
          <w:lang w:eastAsia="ru-RU"/>
        </w:rPr>
        <w:t xml:space="preserve">о прибытия инженерно-технического работника и аварийно-ремонтной бригады выполняет обязанности ответственного руководителя работ по ликвидации последствий аварийной ситуации, в соответствии со своими инструкциями и оперативным планом. </w:t>
      </w:r>
    </w:p>
    <w:p w14:paraId="760C8E02" w14:textId="02077A13"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д) </w:t>
      </w:r>
      <w:r w:rsidR="002208AD">
        <w:rPr>
          <w:rFonts w:eastAsia="Times New Roman"/>
          <w:lang w:eastAsia="ru-RU"/>
        </w:rPr>
        <w:t>п</w:t>
      </w:r>
      <w:r w:rsidRPr="00F02C61">
        <w:rPr>
          <w:rFonts w:eastAsia="Times New Roman"/>
          <w:lang w:eastAsia="ru-RU"/>
        </w:rPr>
        <w:t xml:space="preserve">ри необходимости организует спасательные работы и эвакуацию людей, принимает меры по сохранению имущества и ликвидации последствий аварийной ситуации в начальный период и препятствует ее распространению. </w:t>
      </w:r>
    </w:p>
    <w:p w14:paraId="42B3E725" w14:textId="095E33BD" w:rsidR="00F02C61" w:rsidRDefault="00F02C61" w:rsidP="00F02C61">
      <w:pPr>
        <w:pStyle w:val="Default"/>
        <w:spacing w:line="276" w:lineRule="auto"/>
        <w:ind w:firstLine="426"/>
        <w:jc w:val="both"/>
        <w:rPr>
          <w:rFonts w:eastAsia="Times New Roman"/>
          <w:color w:val="auto"/>
          <w:lang w:eastAsia="ru-RU"/>
        </w:rPr>
      </w:pPr>
      <w:r w:rsidRPr="00F02C61">
        <w:rPr>
          <w:rFonts w:eastAsia="Times New Roman"/>
          <w:color w:val="auto"/>
          <w:lang w:eastAsia="ru-RU"/>
        </w:rPr>
        <w:t xml:space="preserve">ж) </w:t>
      </w:r>
      <w:r w:rsidR="002208AD">
        <w:rPr>
          <w:rFonts w:eastAsia="Times New Roman"/>
          <w:color w:val="auto"/>
          <w:lang w:eastAsia="ru-RU"/>
        </w:rPr>
        <w:t>с</w:t>
      </w:r>
      <w:r w:rsidRPr="00F02C61">
        <w:rPr>
          <w:rFonts w:eastAsia="Times New Roman"/>
          <w:color w:val="auto"/>
          <w:lang w:eastAsia="ru-RU"/>
        </w:rPr>
        <w:t>истематически, до прибытия инженерно-технического работника организации, информирует АДС организации о действиях по развитию аварийной ситуации и по ликвидации ее последствий.</w:t>
      </w:r>
    </w:p>
    <w:p w14:paraId="5FD1DF0B" w14:textId="6C032A1F"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lastRenderedPageBreak/>
        <w:t xml:space="preserve">и) </w:t>
      </w:r>
      <w:r w:rsidR="002208AD">
        <w:rPr>
          <w:rFonts w:eastAsia="Times New Roman"/>
          <w:lang w:eastAsia="ru-RU"/>
        </w:rPr>
        <w:t>н</w:t>
      </w:r>
      <w:r w:rsidRPr="00F02C61">
        <w:rPr>
          <w:rFonts w:eastAsia="Times New Roman"/>
          <w:lang w:eastAsia="ru-RU"/>
        </w:rPr>
        <w:t xml:space="preserve">е сдает смену во время ликвидации аварийной ситуации. </w:t>
      </w:r>
    </w:p>
    <w:p w14:paraId="11668BFB" w14:textId="6E63E8F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к) </w:t>
      </w:r>
      <w:r w:rsidR="002208AD">
        <w:rPr>
          <w:rFonts w:eastAsia="Times New Roman"/>
          <w:lang w:eastAsia="ru-RU"/>
        </w:rPr>
        <w:t>н</w:t>
      </w:r>
      <w:r w:rsidRPr="00F02C61">
        <w:rPr>
          <w:rFonts w:eastAsia="Times New Roman"/>
          <w:lang w:eastAsia="ru-RU"/>
        </w:rPr>
        <w:t xml:space="preserve">е допускает посторонних лиц в помещение котельной. </w:t>
      </w:r>
    </w:p>
    <w:p w14:paraId="4764CD47" w14:textId="73537680"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л) </w:t>
      </w:r>
      <w:r w:rsidR="002208AD">
        <w:rPr>
          <w:rFonts w:eastAsia="Times New Roman"/>
          <w:lang w:eastAsia="ru-RU"/>
        </w:rPr>
        <w:t>в</w:t>
      </w:r>
      <w:r w:rsidRPr="00F02C61">
        <w:rPr>
          <w:rFonts w:eastAsia="Times New Roman"/>
          <w:lang w:eastAsia="ru-RU"/>
        </w:rPr>
        <w:t xml:space="preserve">едет оперативные переговоры с учетом следующего: </w:t>
      </w:r>
    </w:p>
    <w:p w14:paraId="7706D5CA"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color w:val="auto"/>
          <w:lang w:eastAsia="ru-RU"/>
        </w:rPr>
        <w:t>- оперативные переговоры начинаются с взаимного сообщения говорящему наименования и адреса объекта и своей фамилии. При пользовании прямыми каналами связи можно</w:t>
      </w:r>
      <w:r>
        <w:rPr>
          <w:rFonts w:eastAsia="Times New Roman"/>
          <w:color w:val="auto"/>
          <w:lang w:eastAsia="ru-RU"/>
        </w:rPr>
        <w:t xml:space="preserve"> </w:t>
      </w:r>
      <w:r w:rsidRPr="00F02C61">
        <w:rPr>
          <w:rFonts w:eastAsia="Times New Roman"/>
          <w:lang w:eastAsia="ru-RU"/>
        </w:rPr>
        <w:t xml:space="preserve">ограничиться сообщением своей фамилии; </w:t>
      </w:r>
    </w:p>
    <w:p w14:paraId="5C449799"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лицо, получившее сообщение должно дать подтверждение давшему информацию о том, что сообщение понято правильно; </w:t>
      </w:r>
    </w:p>
    <w:p w14:paraId="4E78B41B" w14:textId="5F9F577F"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ведение переговоров неслужебного характера по каналам оперативной связи запрещается. </w:t>
      </w:r>
    </w:p>
    <w:p w14:paraId="07A23C64" w14:textId="387E4624"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м) </w:t>
      </w:r>
      <w:r w:rsidR="002208AD">
        <w:rPr>
          <w:rFonts w:eastAsia="Times New Roman"/>
          <w:lang w:eastAsia="ru-RU"/>
        </w:rPr>
        <w:t>в</w:t>
      </w:r>
      <w:r w:rsidRPr="00F02C61">
        <w:rPr>
          <w:rFonts w:eastAsia="Times New Roman"/>
          <w:lang w:eastAsia="ru-RU"/>
        </w:rPr>
        <w:t xml:space="preserve">едет оперативные записи в журнале с учетом следующего: </w:t>
      </w:r>
    </w:p>
    <w:p w14:paraId="75F36DDD"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оперативный журнал является основным документом персонала котельной, и должен постоянно находиться на месте дежурства; </w:t>
      </w:r>
    </w:p>
    <w:p w14:paraId="16CAB791" w14:textId="14C0F703"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записи в журнале должны быть краткими и четкими, без помарок и подчисток. Ошибочно сделанная запись берется в скобки, зачеркивается тонкой чертой так, чтобы ее можно было прочесть, и подписывается лицом, допустившим ошибку; </w:t>
      </w:r>
    </w:p>
    <w:p w14:paraId="79F0E7F3" w14:textId="77777777" w:rsidR="00F02C61" w:rsidRPr="00F02C61" w:rsidRDefault="00F02C61" w:rsidP="00F02C61">
      <w:pPr>
        <w:pStyle w:val="Default"/>
        <w:spacing w:line="276" w:lineRule="auto"/>
        <w:ind w:firstLine="426"/>
        <w:jc w:val="both"/>
        <w:rPr>
          <w:rFonts w:eastAsia="Times New Roman"/>
          <w:lang w:eastAsia="ru-RU"/>
        </w:rPr>
      </w:pPr>
      <w:r w:rsidRPr="00F02C61">
        <w:rPr>
          <w:rFonts w:eastAsia="Times New Roman"/>
          <w:lang w:eastAsia="ru-RU"/>
        </w:rPr>
        <w:t xml:space="preserve">- запрещается писать между строчек или оставлять незаполненные строчки; </w:t>
      </w:r>
    </w:p>
    <w:p w14:paraId="19700B42" w14:textId="6DCEE4D2" w:rsidR="00F02C61" w:rsidRDefault="00F02C61" w:rsidP="00F02C61">
      <w:pPr>
        <w:pStyle w:val="Default"/>
        <w:spacing w:line="276" w:lineRule="auto"/>
        <w:ind w:firstLine="426"/>
        <w:jc w:val="both"/>
        <w:rPr>
          <w:rFonts w:eastAsia="Times New Roman"/>
          <w:color w:val="auto"/>
          <w:lang w:eastAsia="ru-RU"/>
        </w:rPr>
      </w:pPr>
      <w:r w:rsidRPr="00F02C61">
        <w:rPr>
          <w:rFonts w:eastAsia="Times New Roman"/>
          <w:color w:val="auto"/>
          <w:lang w:eastAsia="ru-RU"/>
        </w:rPr>
        <w:t>- записи о факте аварийной ситуации должны производиться в журнале в хронологической последовательности с указанием даты и времени происшествия, типа (модели) оборудования, арматуры, типа и диаметра участков трубопроводов, на которых произошла аварийная ситуация, о принятых мерах по восстановлению работы оборудования после технологического нарушения (ликвидации аварии), привлеченных силах и средствах.</w:t>
      </w:r>
    </w:p>
    <w:p w14:paraId="75861489" w14:textId="2A2BB4DA" w:rsidR="00CB2D79" w:rsidRPr="00CB2D79" w:rsidRDefault="00CB2D79" w:rsidP="00A43F77">
      <w:pPr>
        <w:pStyle w:val="a5"/>
        <w:numPr>
          <w:ilvl w:val="3"/>
          <w:numId w:val="14"/>
        </w:numPr>
        <w:tabs>
          <w:tab w:val="left" w:pos="1134"/>
        </w:tabs>
        <w:spacing w:line="276" w:lineRule="auto"/>
        <w:ind w:left="0" w:firstLine="567"/>
        <w:jc w:val="both"/>
        <w:rPr>
          <w:sz w:val="24"/>
          <w:szCs w:val="24"/>
          <w:lang w:eastAsia="ru-RU"/>
        </w:rPr>
      </w:pPr>
      <w:r w:rsidRPr="00CB2D79">
        <w:rPr>
          <w:sz w:val="24"/>
          <w:szCs w:val="24"/>
          <w:lang w:eastAsia="ru-RU"/>
        </w:rPr>
        <w:t xml:space="preserve">Организации, которые привлекаются к устранению аварийных ситуаций с электроснабжением, газоснабжением, водоснабжением, используемым для систем теплоснабжения (электросетевые организации и газораспределительная организация, организации водопроводно-канализационного хозяйства) </w:t>
      </w:r>
      <w:r>
        <w:rPr>
          <w:sz w:val="24"/>
          <w:szCs w:val="24"/>
          <w:lang w:eastAsia="ru-RU"/>
        </w:rPr>
        <w:t>городского округа Электросталь</w:t>
      </w:r>
      <w:r w:rsidRPr="00CB2D79">
        <w:rPr>
          <w:sz w:val="24"/>
          <w:szCs w:val="24"/>
          <w:lang w:eastAsia="ru-RU"/>
        </w:rPr>
        <w:t xml:space="preserve"> (здесь – Ресурсные организации). </w:t>
      </w:r>
    </w:p>
    <w:p w14:paraId="33CEC05C" w14:textId="69C5DC4B" w:rsidR="00CB2D79" w:rsidRPr="00CB2D79" w:rsidRDefault="00CB2D79" w:rsidP="00CB2D79">
      <w:pPr>
        <w:pStyle w:val="Default"/>
        <w:spacing w:line="276" w:lineRule="auto"/>
        <w:ind w:firstLine="426"/>
        <w:jc w:val="both"/>
        <w:rPr>
          <w:rFonts w:eastAsia="Times New Roman"/>
          <w:lang w:eastAsia="ru-RU"/>
        </w:rPr>
      </w:pPr>
      <w:r w:rsidRPr="00CB2D79">
        <w:rPr>
          <w:rFonts w:eastAsia="Times New Roman"/>
          <w:lang w:eastAsia="ru-RU"/>
        </w:rPr>
        <w:t xml:space="preserve">Должностные лица Ресурсных организаций действуют в круглосуточном режиме в рамках своих полномочий следующим образом: </w:t>
      </w:r>
    </w:p>
    <w:p w14:paraId="1DB6552D" w14:textId="2E61A93B" w:rsidR="00CB2D79" w:rsidRPr="00CB2D79" w:rsidRDefault="00CB2D79" w:rsidP="00CB2D79">
      <w:pPr>
        <w:pStyle w:val="Default"/>
        <w:spacing w:line="276" w:lineRule="auto"/>
        <w:ind w:firstLine="426"/>
        <w:jc w:val="both"/>
        <w:rPr>
          <w:rFonts w:eastAsia="Times New Roman"/>
          <w:lang w:eastAsia="ru-RU"/>
        </w:rPr>
      </w:pPr>
      <w:r w:rsidRPr="00CB2D79">
        <w:rPr>
          <w:rFonts w:eastAsia="Times New Roman"/>
          <w:lang w:eastAsia="ru-RU"/>
        </w:rPr>
        <w:t xml:space="preserve">а) </w:t>
      </w:r>
      <w:r w:rsidR="002208AD">
        <w:rPr>
          <w:rFonts w:eastAsia="Times New Roman"/>
          <w:lang w:eastAsia="ru-RU"/>
        </w:rPr>
        <w:t>с</w:t>
      </w:r>
      <w:r w:rsidRPr="00CB2D79">
        <w:rPr>
          <w:rFonts w:eastAsia="Times New Roman"/>
          <w:lang w:eastAsia="ru-RU"/>
        </w:rPr>
        <w:t xml:space="preserve">илами АДС в зависимости от поступившего сообщения организуют выезд АРБ Ресурсных организаций к месту предполагаемой аварийной ситуации соответственно с электроснабжением, газоснабжением, водоснабжением, используемым для систем теплоснабжения. </w:t>
      </w:r>
    </w:p>
    <w:p w14:paraId="76EE6B52" w14:textId="41BD7AA0" w:rsidR="00CB2D79" w:rsidRPr="00CB2D79" w:rsidRDefault="00CB2D79" w:rsidP="00CB2D79">
      <w:pPr>
        <w:pStyle w:val="Default"/>
        <w:spacing w:line="276" w:lineRule="auto"/>
        <w:ind w:firstLine="426"/>
        <w:jc w:val="both"/>
        <w:rPr>
          <w:rFonts w:eastAsia="Times New Roman"/>
          <w:lang w:eastAsia="ru-RU"/>
        </w:rPr>
      </w:pPr>
      <w:r w:rsidRPr="00CB2D79">
        <w:rPr>
          <w:rFonts w:eastAsia="Times New Roman"/>
          <w:lang w:eastAsia="ru-RU"/>
        </w:rPr>
        <w:t xml:space="preserve">б) </w:t>
      </w:r>
      <w:r w:rsidR="002208AD">
        <w:rPr>
          <w:rFonts w:eastAsia="Times New Roman"/>
          <w:lang w:eastAsia="ru-RU"/>
        </w:rPr>
        <w:t>с</w:t>
      </w:r>
      <w:r w:rsidRPr="00CB2D79">
        <w:rPr>
          <w:rFonts w:eastAsia="Times New Roman"/>
          <w:lang w:eastAsia="ru-RU"/>
        </w:rPr>
        <w:t xml:space="preserve">илами АРБ Ресурсных организаций на месте осуществляют обнаружение места происшествия и локализацию аварийной ситуации, определяют предполагаемый район аварии и ее масштаб. </w:t>
      </w:r>
    </w:p>
    <w:p w14:paraId="33983009" w14:textId="749BD355" w:rsidR="00CB2D79" w:rsidRPr="00CB2D79" w:rsidRDefault="00CB2D79" w:rsidP="00CB2D79">
      <w:pPr>
        <w:pStyle w:val="Default"/>
        <w:spacing w:line="276" w:lineRule="auto"/>
        <w:ind w:firstLine="426"/>
        <w:jc w:val="both"/>
        <w:rPr>
          <w:rFonts w:eastAsia="Times New Roman"/>
          <w:lang w:eastAsia="ru-RU"/>
        </w:rPr>
      </w:pPr>
      <w:r w:rsidRPr="00CB2D79">
        <w:rPr>
          <w:rFonts w:eastAsia="Times New Roman"/>
          <w:lang w:eastAsia="ru-RU"/>
        </w:rPr>
        <w:t xml:space="preserve">в) </w:t>
      </w:r>
      <w:r w:rsidR="002208AD">
        <w:rPr>
          <w:rFonts w:eastAsia="Times New Roman"/>
          <w:lang w:eastAsia="ru-RU"/>
        </w:rPr>
        <w:t>д</w:t>
      </w:r>
      <w:r w:rsidRPr="00CB2D79">
        <w:rPr>
          <w:rFonts w:eastAsia="Times New Roman"/>
          <w:lang w:eastAsia="ru-RU"/>
        </w:rPr>
        <w:t xml:space="preserve">ля обеспечения безопасности производят отключение и ограждение аварийного участка, места производства работ. </w:t>
      </w:r>
    </w:p>
    <w:p w14:paraId="48D72E59" w14:textId="4A0A9D39" w:rsidR="000B07AF" w:rsidRPr="000B07AF" w:rsidRDefault="00CB2D79" w:rsidP="000B07AF">
      <w:pPr>
        <w:pStyle w:val="Default"/>
        <w:spacing w:line="276" w:lineRule="auto"/>
        <w:ind w:firstLine="426"/>
        <w:jc w:val="both"/>
        <w:rPr>
          <w:rFonts w:eastAsia="Times New Roman"/>
          <w:lang w:eastAsia="ru-RU"/>
        </w:rPr>
      </w:pPr>
      <w:r w:rsidRPr="00CB2D79">
        <w:rPr>
          <w:rFonts w:eastAsia="Times New Roman"/>
          <w:color w:val="auto"/>
          <w:lang w:eastAsia="ru-RU"/>
        </w:rPr>
        <w:t xml:space="preserve">г) </w:t>
      </w:r>
      <w:r w:rsidR="002208AD">
        <w:rPr>
          <w:rFonts w:eastAsia="Times New Roman"/>
          <w:color w:val="auto"/>
          <w:lang w:eastAsia="ru-RU"/>
        </w:rPr>
        <w:t>п</w:t>
      </w:r>
      <w:r w:rsidRPr="00CB2D79">
        <w:rPr>
          <w:rFonts w:eastAsia="Times New Roman"/>
          <w:color w:val="auto"/>
          <w:lang w:eastAsia="ru-RU"/>
        </w:rPr>
        <w:t>ри возможности резервирования, по согласованию с АДС РСО, обеспечивают подачу</w:t>
      </w:r>
      <w:r w:rsidR="000B07AF">
        <w:rPr>
          <w:rFonts w:eastAsia="Times New Roman"/>
          <w:color w:val="auto"/>
          <w:lang w:eastAsia="ru-RU"/>
        </w:rPr>
        <w:t xml:space="preserve"> </w:t>
      </w:r>
      <w:r w:rsidR="000B07AF" w:rsidRPr="000B07AF">
        <w:rPr>
          <w:rFonts w:eastAsia="Times New Roman"/>
          <w:lang w:eastAsia="ru-RU"/>
        </w:rPr>
        <w:t xml:space="preserve">на объект теплоснабжения электрической энергии, природного газа, холодной воды по второму вводу </w:t>
      </w:r>
    </w:p>
    <w:p w14:paraId="0219E547" w14:textId="39F4C5EB" w:rsidR="000B07AF" w:rsidRPr="000B07AF" w:rsidRDefault="000B07AF" w:rsidP="000B07AF">
      <w:pPr>
        <w:pStyle w:val="Default"/>
        <w:spacing w:line="276" w:lineRule="auto"/>
        <w:ind w:firstLine="426"/>
        <w:jc w:val="both"/>
        <w:rPr>
          <w:rFonts w:eastAsia="Times New Roman"/>
          <w:lang w:eastAsia="ru-RU"/>
        </w:rPr>
      </w:pPr>
      <w:r w:rsidRPr="000B07AF">
        <w:rPr>
          <w:rFonts w:eastAsia="Times New Roman"/>
          <w:lang w:eastAsia="ru-RU"/>
        </w:rPr>
        <w:t xml:space="preserve">г) </w:t>
      </w:r>
      <w:r w:rsidR="002208AD">
        <w:rPr>
          <w:rFonts w:eastAsia="Times New Roman"/>
          <w:lang w:eastAsia="ru-RU"/>
        </w:rPr>
        <w:t>с</w:t>
      </w:r>
      <w:r w:rsidRPr="000B07AF">
        <w:rPr>
          <w:rFonts w:eastAsia="Times New Roman"/>
          <w:lang w:eastAsia="ru-RU"/>
        </w:rPr>
        <w:t xml:space="preserve">илами АРБ Ресурсных организаций выполняют ликвидацию аварийной ситуации, проводят испытание и подготовку системы к включению в работу. </w:t>
      </w:r>
    </w:p>
    <w:p w14:paraId="216CE288" w14:textId="5179CEBA" w:rsidR="00F02C61" w:rsidRDefault="000B07AF" w:rsidP="000B07AF">
      <w:pPr>
        <w:pStyle w:val="Default"/>
        <w:spacing w:line="276" w:lineRule="auto"/>
        <w:ind w:firstLine="426"/>
        <w:jc w:val="both"/>
        <w:rPr>
          <w:rFonts w:eastAsia="Times New Roman"/>
          <w:color w:val="auto"/>
          <w:lang w:eastAsia="ru-RU"/>
        </w:rPr>
      </w:pPr>
      <w:r w:rsidRPr="000B07AF">
        <w:rPr>
          <w:rFonts w:eastAsia="Times New Roman"/>
          <w:color w:val="auto"/>
          <w:lang w:eastAsia="ru-RU"/>
        </w:rPr>
        <w:t xml:space="preserve">д) </w:t>
      </w:r>
      <w:r w:rsidR="002208AD">
        <w:rPr>
          <w:rFonts w:eastAsia="Times New Roman"/>
          <w:color w:val="auto"/>
          <w:lang w:eastAsia="ru-RU"/>
        </w:rPr>
        <w:t>п</w:t>
      </w:r>
      <w:r w:rsidRPr="000B07AF">
        <w:rPr>
          <w:rFonts w:eastAsia="Times New Roman"/>
          <w:color w:val="auto"/>
          <w:lang w:eastAsia="ru-RU"/>
        </w:rPr>
        <w:t>о согласованию с АДС РСО включают отремонтированную систему в работу.</w:t>
      </w:r>
    </w:p>
    <w:p w14:paraId="01F6720A" w14:textId="6F700584" w:rsidR="000B07AF" w:rsidRDefault="000B07AF" w:rsidP="00A43F77">
      <w:pPr>
        <w:pStyle w:val="a5"/>
        <w:numPr>
          <w:ilvl w:val="3"/>
          <w:numId w:val="14"/>
        </w:numPr>
        <w:tabs>
          <w:tab w:val="left" w:pos="1134"/>
        </w:tabs>
        <w:spacing w:line="276" w:lineRule="auto"/>
        <w:ind w:left="0" w:firstLine="567"/>
        <w:jc w:val="both"/>
        <w:rPr>
          <w:sz w:val="24"/>
          <w:szCs w:val="24"/>
          <w:lang w:eastAsia="ru-RU"/>
        </w:rPr>
      </w:pPr>
      <w:r w:rsidRPr="000B07AF">
        <w:rPr>
          <w:sz w:val="24"/>
          <w:szCs w:val="24"/>
          <w:lang w:eastAsia="ru-RU"/>
        </w:rPr>
        <w:t xml:space="preserve">Управляющие организации на территории </w:t>
      </w:r>
      <w:r>
        <w:rPr>
          <w:sz w:val="24"/>
          <w:szCs w:val="24"/>
          <w:lang w:eastAsia="ru-RU"/>
        </w:rPr>
        <w:t xml:space="preserve">городского округа Электросталь </w:t>
      </w:r>
      <w:r>
        <w:rPr>
          <w:sz w:val="24"/>
          <w:szCs w:val="24"/>
          <w:lang w:eastAsia="ru-RU"/>
        </w:rPr>
        <w:lastRenderedPageBreak/>
        <w:t xml:space="preserve">(здесь - УК). </w:t>
      </w:r>
    </w:p>
    <w:p w14:paraId="38271D7D" w14:textId="77777777" w:rsidR="000B07AF" w:rsidRDefault="000B07AF" w:rsidP="000B07AF">
      <w:pPr>
        <w:pStyle w:val="Default"/>
        <w:spacing w:line="276" w:lineRule="auto"/>
        <w:ind w:firstLine="426"/>
        <w:jc w:val="both"/>
      </w:pPr>
      <w:r w:rsidRPr="000B07AF">
        <w:t xml:space="preserve">Должностные лица УК действуют в круглосуточном режиме в рамках своих полномочий следующим образом: </w:t>
      </w:r>
    </w:p>
    <w:p w14:paraId="2D80EF41" w14:textId="1B9246C5" w:rsidR="000B07AF" w:rsidRPr="000B07AF" w:rsidRDefault="000B07AF" w:rsidP="000B07AF">
      <w:pPr>
        <w:pStyle w:val="Default"/>
        <w:spacing w:line="276" w:lineRule="auto"/>
        <w:ind w:firstLine="426"/>
        <w:jc w:val="both"/>
      </w:pPr>
      <w:r>
        <w:t xml:space="preserve">а) </w:t>
      </w:r>
      <w:r w:rsidR="002208AD">
        <w:t>п</w:t>
      </w:r>
      <w:r w:rsidRPr="000B07AF">
        <w:t>о получении извещения от диспетчера АДС, оператора ЕДДС о возникновении аварийной ситуации в системе теплоснабжения, незамедлительно по доступным каналам связи сообщает ответственному лицу организации о происшествии:</w:t>
      </w:r>
    </w:p>
    <w:p w14:paraId="073315BB" w14:textId="77777777" w:rsidR="000B07AF" w:rsidRPr="000B07AF" w:rsidRDefault="000B07AF" w:rsidP="000B07AF">
      <w:pPr>
        <w:pStyle w:val="Default"/>
        <w:spacing w:line="276" w:lineRule="auto"/>
        <w:ind w:firstLine="426"/>
        <w:jc w:val="both"/>
      </w:pPr>
      <w:r w:rsidRPr="000B07AF">
        <w:t xml:space="preserve">- о выявленных нарушениях параметров теплопотребления; </w:t>
      </w:r>
    </w:p>
    <w:p w14:paraId="4DD56127" w14:textId="77777777" w:rsidR="000B07AF" w:rsidRPr="000B07AF" w:rsidRDefault="000B07AF" w:rsidP="000B07AF">
      <w:pPr>
        <w:pStyle w:val="Default"/>
        <w:spacing w:line="276" w:lineRule="auto"/>
        <w:ind w:firstLine="426"/>
        <w:jc w:val="both"/>
      </w:pPr>
      <w:r w:rsidRPr="000B07AF">
        <w:t xml:space="preserve">- о характеристиках технологических нарушений на системах теплопотребления; </w:t>
      </w:r>
    </w:p>
    <w:p w14:paraId="0DFCF42E" w14:textId="77777777" w:rsidR="000B07AF" w:rsidRPr="000B07AF" w:rsidRDefault="000B07AF" w:rsidP="000B07AF">
      <w:pPr>
        <w:pStyle w:val="Default"/>
        <w:spacing w:line="276" w:lineRule="auto"/>
        <w:ind w:firstLine="426"/>
        <w:jc w:val="both"/>
      </w:pPr>
      <w:r w:rsidRPr="000B07AF">
        <w:t xml:space="preserve">- о причинах прерванной коммунальной услуги; </w:t>
      </w:r>
    </w:p>
    <w:p w14:paraId="3C30487A" w14:textId="77777777" w:rsidR="000B07AF" w:rsidRPr="000B07AF" w:rsidRDefault="000B07AF" w:rsidP="000B07AF">
      <w:pPr>
        <w:pStyle w:val="Default"/>
        <w:spacing w:line="276" w:lineRule="auto"/>
        <w:ind w:firstLine="426"/>
        <w:jc w:val="both"/>
      </w:pPr>
      <w:r w:rsidRPr="000B07AF">
        <w:t xml:space="preserve">- о количестве отключенных объектов; </w:t>
      </w:r>
    </w:p>
    <w:p w14:paraId="235939E7" w14:textId="77777777" w:rsidR="000B07AF" w:rsidRPr="000B07AF" w:rsidRDefault="000B07AF" w:rsidP="000B07AF">
      <w:pPr>
        <w:pStyle w:val="Default"/>
        <w:spacing w:line="276" w:lineRule="auto"/>
        <w:ind w:firstLine="426"/>
        <w:jc w:val="both"/>
      </w:pPr>
      <w:r w:rsidRPr="000B07AF">
        <w:t xml:space="preserve">- о количестве жителей, оставшихся без коммунальной услуги; </w:t>
      </w:r>
    </w:p>
    <w:p w14:paraId="310F14A2" w14:textId="77777777" w:rsidR="000B07AF" w:rsidRPr="000B07AF" w:rsidRDefault="000B07AF" w:rsidP="000B07AF">
      <w:pPr>
        <w:pStyle w:val="Default"/>
        <w:spacing w:line="276" w:lineRule="auto"/>
        <w:ind w:firstLine="426"/>
        <w:jc w:val="both"/>
      </w:pPr>
      <w:r w:rsidRPr="000B07AF">
        <w:t xml:space="preserve">- о принимаемых мерах по устранению нарушений; </w:t>
      </w:r>
    </w:p>
    <w:p w14:paraId="2A9749CB" w14:textId="77777777" w:rsidR="000B07AF" w:rsidRPr="000B07AF" w:rsidRDefault="000B07AF" w:rsidP="000B07AF">
      <w:pPr>
        <w:pStyle w:val="Default"/>
        <w:spacing w:line="276" w:lineRule="auto"/>
        <w:ind w:firstLine="426"/>
        <w:jc w:val="both"/>
      </w:pPr>
      <w:r w:rsidRPr="000B07AF">
        <w:t xml:space="preserve">- о планируемых сроках устранения нарушений. </w:t>
      </w:r>
    </w:p>
    <w:p w14:paraId="08F6BA67" w14:textId="1AFAA754" w:rsidR="000B07AF" w:rsidRPr="000B07AF" w:rsidRDefault="000B07AF" w:rsidP="000B07AF">
      <w:pPr>
        <w:pStyle w:val="Default"/>
        <w:spacing w:line="276" w:lineRule="auto"/>
        <w:ind w:firstLine="426"/>
        <w:jc w:val="both"/>
      </w:pPr>
      <w:r w:rsidRPr="000B07AF">
        <w:t xml:space="preserve">б) </w:t>
      </w:r>
      <w:r w:rsidR="002208AD">
        <w:t>п</w:t>
      </w:r>
      <w:r w:rsidRPr="000B07AF">
        <w:t xml:space="preserve">роводит анализ полученных данных о ситуации, оценивает сложившуюся обстановку, масштаб аварии и возможные последствия в части обслуживаемых зданий. </w:t>
      </w:r>
    </w:p>
    <w:p w14:paraId="55E9F313" w14:textId="087BCF85" w:rsidR="000B07AF" w:rsidRPr="000B07AF" w:rsidRDefault="000B07AF" w:rsidP="000B07AF">
      <w:pPr>
        <w:pStyle w:val="Default"/>
        <w:spacing w:line="276" w:lineRule="auto"/>
        <w:ind w:firstLine="426"/>
        <w:jc w:val="both"/>
      </w:pPr>
      <w:r w:rsidRPr="000B07AF">
        <w:t xml:space="preserve">в) </w:t>
      </w:r>
      <w:r w:rsidR="002208AD">
        <w:t>н</w:t>
      </w:r>
      <w:r w:rsidRPr="000B07AF">
        <w:t>езамедлительно организует оповещение жителей, отключаемых от теплоснабжения, посредством размещения объявлений в подъездах, сообщения по телефону и иными способами с указанием сроков производства работ.</w:t>
      </w:r>
    </w:p>
    <w:p w14:paraId="7C4B1781" w14:textId="4F98458E" w:rsidR="000B07AF" w:rsidRPr="000B07AF" w:rsidRDefault="000B07AF" w:rsidP="000B07AF">
      <w:pPr>
        <w:pStyle w:val="a5"/>
        <w:tabs>
          <w:tab w:val="left" w:pos="1134"/>
        </w:tabs>
        <w:spacing w:line="276" w:lineRule="auto"/>
        <w:ind w:left="0" w:firstLine="426"/>
        <w:jc w:val="both"/>
        <w:rPr>
          <w:sz w:val="24"/>
          <w:szCs w:val="24"/>
        </w:rPr>
      </w:pPr>
      <w:r>
        <w:rPr>
          <w:sz w:val="24"/>
          <w:szCs w:val="24"/>
        </w:rPr>
        <w:t xml:space="preserve">г) </w:t>
      </w:r>
      <w:r w:rsidR="002208AD">
        <w:rPr>
          <w:sz w:val="24"/>
          <w:szCs w:val="24"/>
        </w:rPr>
        <w:t>д</w:t>
      </w:r>
      <w:r w:rsidRPr="000B07AF">
        <w:rPr>
          <w:sz w:val="24"/>
          <w:szCs w:val="24"/>
        </w:rPr>
        <w:t xml:space="preserve">о прибытия ответственного лица организации выполняет обязанности в соответствии со своими инструкциями и оперативным планом и систематически информирует ответственное лицо организации о действиях по развитию аварийной ситуации и по ликвидации ее последствий. </w:t>
      </w:r>
    </w:p>
    <w:p w14:paraId="67D1B6BB" w14:textId="6E5AF513" w:rsidR="000B07AF" w:rsidRPr="000B07AF" w:rsidRDefault="000B07AF" w:rsidP="000B07AF">
      <w:pPr>
        <w:pStyle w:val="a5"/>
        <w:tabs>
          <w:tab w:val="left" w:pos="1134"/>
        </w:tabs>
        <w:spacing w:line="276" w:lineRule="auto"/>
        <w:ind w:left="0" w:firstLine="426"/>
        <w:jc w:val="both"/>
        <w:rPr>
          <w:sz w:val="24"/>
          <w:szCs w:val="24"/>
        </w:rPr>
      </w:pPr>
      <w:r w:rsidRPr="000B07AF">
        <w:rPr>
          <w:sz w:val="24"/>
          <w:szCs w:val="24"/>
        </w:rPr>
        <w:t xml:space="preserve">д) </w:t>
      </w:r>
      <w:r w:rsidR="002208AD">
        <w:rPr>
          <w:sz w:val="24"/>
          <w:szCs w:val="24"/>
        </w:rPr>
        <w:t>п</w:t>
      </w:r>
      <w:r w:rsidRPr="000B07AF">
        <w:rPr>
          <w:sz w:val="24"/>
          <w:szCs w:val="24"/>
        </w:rPr>
        <w:t xml:space="preserve">ри необходимости организует спасательные работы и эвакуацию людей, принимает меры по сохранению имущества. </w:t>
      </w:r>
    </w:p>
    <w:p w14:paraId="735C2256" w14:textId="5EDBAC01" w:rsidR="000B07AF" w:rsidRPr="000B07AF" w:rsidRDefault="000B07AF" w:rsidP="000B07AF">
      <w:pPr>
        <w:pStyle w:val="a5"/>
        <w:tabs>
          <w:tab w:val="left" w:pos="1134"/>
        </w:tabs>
        <w:spacing w:line="276" w:lineRule="auto"/>
        <w:ind w:left="0" w:firstLine="426"/>
        <w:jc w:val="both"/>
        <w:rPr>
          <w:sz w:val="24"/>
          <w:szCs w:val="24"/>
        </w:rPr>
      </w:pPr>
      <w:r w:rsidRPr="000B07AF">
        <w:rPr>
          <w:sz w:val="24"/>
          <w:szCs w:val="24"/>
        </w:rPr>
        <w:t xml:space="preserve">е) </w:t>
      </w:r>
      <w:r w:rsidR="002208AD">
        <w:rPr>
          <w:sz w:val="24"/>
          <w:szCs w:val="24"/>
        </w:rPr>
        <w:t>в</w:t>
      </w:r>
      <w:r w:rsidRPr="000B07AF">
        <w:rPr>
          <w:sz w:val="24"/>
          <w:szCs w:val="24"/>
        </w:rPr>
        <w:t xml:space="preserve">едет оперативные переговоры с АДС, ЕДДС, экстренными оперативными службами, диспетчерскими службами и аварийно-ремонтными бригадами организаций, участвующих в локализации и ликвидации аварийных ситуаций в системах теплоснабжения и другими заинтересованными лицами. Списки лиц (с номерами рабочих/мобильных телефонов), имеющих право на оперативные переговоры с ЕДДС, диспетчерскими службами, должны обновляться и передаваться в соответствующие организации (учреждения) ежегодно до начала отопительного периода и поддерживаться в актуальном состоянии на протяжении отопительного периода. </w:t>
      </w:r>
    </w:p>
    <w:p w14:paraId="6C079DEC" w14:textId="5FE589F2" w:rsidR="000B07AF" w:rsidRDefault="000B07AF" w:rsidP="000B07AF">
      <w:pPr>
        <w:pStyle w:val="a5"/>
        <w:tabs>
          <w:tab w:val="left" w:pos="1134"/>
        </w:tabs>
        <w:spacing w:line="276" w:lineRule="auto"/>
        <w:ind w:left="0" w:firstLine="426"/>
        <w:jc w:val="both"/>
        <w:rPr>
          <w:sz w:val="24"/>
          <w:szCs w:val="24"/>
        </w:rPr>
      </w:pPr>
      <w:r w:rsidRPr="000B07AF">
        <w:rPr>
          <w:sz w:val="24"/>
          <w:szCs w:val="24"/>
        </w:rPr>
        <w:t xml:space="preserve">Перечень ответственных лиц по организациям (учреждениям), связанным с эксплуатацией объектов системы теплоснабжения </w:t>
      </w:r>
      <w:r w:rsidR="00215FB0">
        <w:rPr>
          <w:sz w:val="24"/>
          <w:szCs w:val="24"/>
        </w:rPr>
        <w:t>городского округа Электросталь</w:t>
      </w:r>
      <w:r w:rsidRPr="000B07AF">
        <w:rPr>
          <w:sz w:val="24"/>
          <w:szCs w:val="24"/>
        </w:rPr>
        <w:t xml:space="preserve"> актуальный на 2026г. и отопительный период 2026/2027 гг. приведен для служебного пользования в разделе 10 настоящего ПЛАС.</w:t>
      </w:r>
    </w:p>
    <w:p w14:paraId="3E313D59" w14:textId="5DE11368" w:rsidR="00215FB0" w:rsidRDefault="00215FB0" w:rsidP="000B07AF">
      <w:pPr>
        <w:pStyle w:val="a5"/>
        <w:tabs>
          <w:tab w:val="left" w:pos="1134"/>
        </w:tabs>
        <w:spacing w:line="276" w:lineRule="auto"/>
        <w:ind w:left="0" w:firstLine="426"/>
        <w:jc w:val="both"/>
        <w:rPr>
          <w:sz w:val="24"/>
          <w:szCs w:val="24"/>
        </w:rPr>
      </w:pPr>
      <w:r>
        <w:rPr>
          <w:sz w:val="24"/>
          <w:szCs w:val="24"/>
        </w:rPr>
        <w:t xml:space="preserve">ж) </w:t>
      </w:r>
      <w:r w:rsidR="002208AD">
        <w:rPr>
          <w:sz w:val="24"/>
          <w:szCs w:val="24"/>
        </w:rPr>
        <w:t>п</w:t>
      </w:r>
      <w:r>
        <w:rPr>
          <w:sz w:val="24"/>
          <w:szCs w:val="24"/>
        </w:rPr>
        <w:t xml:space="preserve">ри </w:t>
      </w:r>
      <w:r w:rsidRPr="00215FB0">
        <w:rPr>
          <w:sz w:val="24"/>
          <w:szCs w:val="24"/>
        </w:rPr>
        <w:t>получении информации о выбивании горячей воды на поверхность земли или образовании провала, или промоины в дорожном полотне до прибытия аварийно-ремонтной бригады незамедлительно оповещает ЕДДС.</w:t>
      </w:r>
    </w:p>
    <w:p w14:paraId="2F3F94C0" w14:textId="3F830BF4" w:rsidR="00215FB0" w:rsidRDefault="00215FB0" w:rsidP="000B07AF">
      <w:pPr>
        <w:pStyle w:val="a5"/>
        <w:tabs>
          <w:tab w:val="left" w:pos="1134"/>
        </w:tabs>
        <w:spacing w:line="276" w:lineRule="auto"/>
        <w:ind w:left="0" w:firstLine="426"/>
        <w:jc w:val="both"/>
        <w:rPr>
          <w:sz w:val="24"/>
          <w:szCs w:val="24"/>
        </w:rPr>
      </w:pPr>
      <w:r>
        <w:rPr>
          <w:sz w:val="24"/>
          <w:szCs w:val="24"/>
        </w:rPr>
        <w:t xml:space="preserve">и) </w:t>
      </w:r>
      <w:r w:rsidR="002208AD">
        <w:rPr>
          <w:sz w:val="24"/>
          <w:szCs w:val="24"/>
        </w:rPr>
        <w:t>н</w:t>
      </w:r>
      <w:r>
        <w:rPr>
          <w:sz w:val="24"/>
          <w:szCs w:val="24"/>
        </w:rPr>
        <w:t xml:space="preserve">е сдает смену во время ликвидации аварийной ситуации. </w:t>
      </w:r>
    </w:p>
    <w:p w14:paraId="52A6A2E9" w14:textId="0A034A2B" w:rsidR="00215FB0" w:rsidRPr="00215FB0" w:rsidRDefault="00215FB0" w:rsidP="00A43F77">
      <w:pPr>
        <w:pStyle w:val="a5"/>
        <w:numPr>
          <w:ilvl w:val="3"/>
          <w:numId w:val="14"/>
        </w:numPr>
        <w:tabs>
          <w:tab w:val="left" w:pos="1134"/>
        </w:tabs>
        <w:spacing w:line="276" w:lineRule="auto"/>
        <w:ind w:left="0" w:firstLine="567"/>
        <w:jc w:val="both"/>
        <w:rPr>
          <w:sz w:val="24"/>
          <w:szCs w:val="24"/>
          <w:lang w:eastAsia="ru-RU"/>
        </w:rPr>
      </w:pPr>
      <w:r>
        <w:rPr>
          <w:sz w:val="24"/>
          <w:szCs w:val="24"/>
          <w:lang w:eastAsia="ru-RU"/>
        </w:rPr>
        <w:t>Единая д</w:t>
      </w:r>
      <w:r w:rsidRPr="00215FB0">
        <w:rPr>
          <w:sz w:val="24"/>
          <w:szCs w:val="24"/>
          <w:lang w:eastAsia="ru-RU"/>
        </w:rPr>
        <w:t xml:space="preserve">ежурная диспетчерская служба </w:t>
      </w:r>
      <w:r>
        <w:rPr>
          <w:sz w:val="24"/>
          <w:szCs w:val="24"/>
        </w:rPr>
        <w:t>городского округа Электросталь</w:t>
      </w:r>
      <w:r w:rsidRPr="000B07AF">
        <w:rPr>
          <w:sz w:val="24"/>
          <w:szCs w:val="24"/>
        </w:rPr>
        <w:t xml:space="preserve"> </w:t>
      </w:r>
      <w:r w:rsidRPr="00215FB0">
        <w:rPr>
          <w:sz w:val="24"/>
          <w:szCs w:val="24"/>
          <w:lang w:eastAsia="ru-RU"/>
        </w:rPr>
        <w:t xml:space="preserve">(здесь - ЕДДС). </w:t>
      </w:r>
    </w:p>
    <w:p w14:paraId="5DC4B363" w14:textId="77777777" w:rsidR="00215FB0" w:rsidRPr="00215FB0" w:rsidRDefault="00215FB0" w:rsidP="00215FB0">
      <w:pPr>
        <w:pStyle w:val="a5"/>
        <w:tabs>
          <w:tab w:val="left" w:pos="1134"/>
        </w:tabs>
        <w:spacing w:line="276" w:lineRule="auto"/>
        <w:ind w:left="0" w:firstLine="567"/>
        <w:jc w:val="both"/>
        <w:rPr>
          <w:sz w:val="24"/>
          <w:szCs w:val="24"/>
        </w:rPr>
      </w:pPr>
      <w:r w:rsidRPr="00215FB0">
        <w:rPr>
          <w:sz w:val="24"/>
          <w:szCs w:val="24"/>
        </w:rPr>
        <w:t xml:space="preserve">ЕДДС действует в круглосуточном режиме следующим образом: </w:t>
      </w:r>
    </w:p>
    <w:p w14:paraId="5E22C8A3" w14:textId="23448BB2" w:rsidR="00215FB0" w:rsidRPr="00215FB0" w:rsidRDefault="00215FB0" w:rsidP="00215FB0">
      <w:pPr>
        <w:pStyle w:val="a5"/>
        <w:tabs>
          <w:tab w:val="left" w:pos="1134"/>
        </w:tabs>
        <w:spacing w:line="276" w:lineRule="auto"/>
        <w:ind w:left="0" w:firstLine="426"/>
        <w:jc w:val="both"/>
        <w:rPr>
          <w:sz w:val="24"/>
          <w:szCs w:val="24"/>
        </w:rPr>
      </w:pPr>
      <w:r w:rsidRPr="00215FB0">
        <w:rPr>
          <w:sz w:val="24"/>
          <w:szCs w:val="24"/>
        </w:rPr>
        <w:t xml:space="preserve">а) </w:t>
      </w:r>
      <w:r w:rsidR="002208AD">
        <w:rPr>
          <w:sz w:val="24"/>
          <w:szCs w:val="24"/>
        </w:rPr>
        <w:t>в</w:t>
      </w:r>
      <w:r w:rsidRPr="00215FB0">
        <w:rPr>
          <w:sz w:val="24"/>
          <w:szCs w:val="24"/>
        </w:rPr>
        <w:t xml:space="preserve">о всех случаях осуществляет прием информации о возникновении аварийной ситуации и не позднее 10 мин. после этого доводит информацию об отключениях систем </w:t>
      </w:r>
      <w:r w:rsidRPr="00215FB0">
        <w:rPr>
          <w:sz w:val="24"/>
          <w:szCs w:val="24"/>
        </w:rPr>
        <w:lastRenderedPageBreak/>
        <w:t>теплоснабжения до руководства администрации</w:t>
      </w:r>
      <w:r>
        <w:rPr>
          <w:sz w:val="24"/>
          <w:szCs w:val="24"/>
        </w:rPr>
        <w:t xml:space="preserve"> городского округа Электросталь</w:t>
      </w:r>
      <w:r w:rsidRPr="00215FB0">
        <w:rPr>
          <w:sz w:val="24"/>
          <w:szCs w:val="24"/>
        </w:rPr>
        <w:t xml:space="preserve">, а также до САЦ посредством внесения информации о технологическом нарушении в АРМ ЕДДС. </w:t>
      </w:r>
    </w:p>
    <w:p w14:paraId="7777EFBA" w14:textId="1F50EC98" w:rsidR="00215FB0" w:rsidRPr="00215FB0" w:rsidRDefault="00215FB0" w:rsidP="00215FB0">
      <w:pPr>
        <w:pStyle w:val="a5"/>
        <w:tabs>
          <w:tab w:val="left" w:pos="1134"/>
        </w:tabs>
        <w:spacing w:line="276" w:lineRule="auto"/>
        <w:ind w:left="0" w:firstLine="426"/>
        <w:jc w:val="both"/>
        <w:rPr>
          <w:sz w:val="24"/>
          <w:szCs w:val="24"/>
        </w:rPr>
      </w:pPr>
      <w:r w:rsidRPr="00215FB0">
        <w:rPr>
          <w:sz w:val="24"/>
          <w:szCs w:val="24"/>
        </w:rPr>
        <w:t xml:space="preserve">В сообщении дается информация о месте и причинах аварийной ситуации, масштабах и возможных последствиях, планируемых сроках ремонтно-восстановительных работ, привлекаемых силах и средствах. </w:t>
      </w:r>
    </w:p>
    <w:p w14:paraId="2BB099FA" w14:textId="52830911" w:rsidR="00215FB0" w:rsidRPr="00215FB0" w:rsidRDefault="00215FB0" w:rsidP="00215FB0">
      <w:pPr>
        <w:pStyle w:val="a5"/>
        <w:tabs>
          <w:tab w:val="left" w:pos="1134"/>
        </w:tabs>
        <w:spacing w:line="276" w:lineRule="auto"/>
        <w:ind w:left="0" w:firstLine="426"/>
        <w:jc w:val="both"/>
        <w:rPr>
          <w:sz w:val="24"/>
          <w:szCs w:val="24"/>
        </w:rPr>
      </w:pPr>
      <w:r w:rsidRPr="00215FB0">
        <w:rPr>
          <w:sz w:val="24"/>
          <w:szCs w:val="24"/>
        </w:rPr>
        <w:t xml:space="preserve">б) </w:t>
      </w:r>
      <w:r w:rsidR="002208AD">
        <w:rPr>
          <w:sz w:val="24"/>
          <w:szCs w:val="24"/>
        </w:rPr>
        <w:t>о</w:t>
      </w:r>
      <w:r w:rsidRPr="00215FB0">
        <w:rPr>
          <w:sz w:val="24"/>
          <w:szCs w:val="24"/>
        </w:rPr>
        <w:t>существляет контроль внесения информации о произошедшем нарушении</w:t>
      </w:r>
      <w:r>
        <w:rPr>
          <w:sz w:val="24"/>
          <w:szCs w:val="24"/>
        </w:rPr>
        <w:t xml:space="preserve"> </w:t>
      </w:r>
      <w:r w:rsidRPr="00215FB0">
        <w:rPr>
          <w:sz w:val="24"/>
          <w:szCs w:val="24"/>
        </w:rPr>
        <w:t xml:space="preserve">теплоснабжения со стороны РСО в систему «ЖКХ-Контур Подмосковье»; </w:t>
      </w:r>
    </w:p>
    <w:p w14:paraId="310FC751" w14:textId="77112175" w:rsidR="00215FB0" w:rsidRPr="00215FB0" w:rsidRDefault="00215FB0" w:rsidP="00215FB0">
      <w:pPr>
        <w:pStyle w:val="a5"/>
        <w:tabs>
          <w:tab w:val="left" w:pos="1134"/>
        </w:tabs>
        <w:spacing w:line="276" w:lineRule="auto"/>
        <w:ind w:left="0" w:firstLine="426"/>
        <w:jc w:val="both"/>
        <w:rPr>
          <w:sz w:val="24"/>
          <w:szCs w:val="24"/>
        </w:rPr>
      </w:pPr>
      <w:r w:rsidRPr="00215FB0">
        <w:rPr>
          <w:sz w:val="24"/>
          <w:szCs w:val="24"/>
        </w:rPr>
        <w:t xml:space="preserve">в) </w:t>
      </w:r>
      <w:r w:rsidR="002208AD">
        <w:rPr>
          <w:sz w:val="24"/>
          <w:szCs w:val="24"/>
        </w:rPr>
        <w:t>п</w:t>
      </w:r>
      <w:r w:rsidRPr="00215FB0">
        <w:rPr>
          <w:sz w:val="24"/>
          <w:szCs w:val="24"/>
        </w:rPr>
        <w:t xml:space="preserve">о прямой (оперативной) связи с целью осуществления оперативного взаимодействия по сбору и доведению информации о проведении мероприятий по устранению нарушений теплоснабжения: </w:t>
      </w:r>
    </w:p>
    <w:p w14:paraId="455E2A71" w14:textId="4E62ABAC" w:rsidR="00215FB0" w:rsidRPr="00215FB0" w:rsidRDefault="00215FB0" w:rsidP="00215FB0">
      <w:pPr>
        <w:pStyle w:val="a5"/>
        <w:tabs>
          <w:tab w:val="left" w:pos="1134"/>
        </w:tabs>
        <w:spacing w:line="276" w:lineRule="auto"/>
        <w:ind w:left="0" w:firstLine="426"/>
        <w:jc w:val="both"/>
        <w:rPr>
          <w:sz w:val="24"/>
          <w:szCs w:val="24"/>
        </w:rPr>
      </w:pPr>
      <w:r w:rsidRPr="00215FB0">
        <w:rPr>
          <w:sz w:val="24"/>
          <w:szCs w:val="24"/>
        </w:rPr>
        <w:t xml:space="preserve">- осуществляет контроль информирования населения и ходом проведения аварийно-восстановительных работ; </w:t>
      </w:r>
    </w:p>
    <w:p w14:paraId="54070FC8" w14:textId="488F1DD9" w:rsidR="00215FB0" w:rsidRPr="00215FB0" w:rsidRDefault="00215FB0" w:rsidP="00215FB0">
      <w:pPr>
        <w:pStyle w:val="a5"/>
        <w:tabs>
          <w:tab w:val="left" w:pos="1134"/>
        </w:tabs>
        <w:spacing w:line="276" w:lineRule="auto"/>
        <w:ind w:left="0" w:firstLine="426"/>
        <w:jc w:val="both"/>
        <w:rPr>
          <w:sz w:val="24"/>
          <w:szCs w:val="24"/>
        </w:rPr>
      </w:pPr>
      <w:r w:rsidRPr="00215FB0">
        <w:rPr>
          <w:sz w:val="24"/>
          <w:szCs w:val="24"/>
        </w:rPr>
        <w:t>- передает сигналы управления, определяет (уточняет) порядок взаимодействия, обмена информацией.</w:t>
      </w:r>
    </w:p>
    <w:p w14:paraId="2FFF9DA4" w14:textId="7AFD7B6D" w:rsidR="00215FB0" w:rsidRPr="00215FB0" w:rsidRDefault="00215FB0" w:rsidP="00215FB0">
      <w:pPr>
        <w:pStyle w:val="a5"/>
        <w:tabs>
          <w:tab w:val="left" w:pos="1134"/>
        </w:tabs>
        <w:spacing w:line="276" w:lineRule="auto"/>
        <w:ind w:left="0" w:firstLine="426"/>
        <w:jc w:val="both"/>
        <w:rPr>
          <w:sz w:val="24"/>
          <w:szCs w:val="24"/>
        </w:rPr>
      </w:pPr>
      <w:r w:rsidRPr="00215FB0">
        <w:rPr>
          <w:sz w:val="24"/>
          <w:szCs w:val="24"/>
        </w:rPr>
        <w:t>- ведет оперативные переговоры, координируя действия, между ЕДДС, экстренными оперативными службами, диспетчерскими службами и аварийно-ремонтными бригадами организаций, участвующих в локализации и ликвидации аварийных ситуаций в системах теплоснабжения, организациями, управляющими компаниями, другими заинтересованными лицами. Списки лиц (с номерами рабочих/мобильных телефонов), имеющих право на оперативные переговоры с ЕДДС, диспетчерскими службами, должны обновляться и передаваться в соответствующие организации (учреждения) ежегодно до начала отопительного периода, а также должны быть внесены в АРМ ЕДДС и поддерживаться в актуальном состоянии на протяжении отопительного периода.</w:t>
      </w:r>
    </w:p>
    <w:p w14:paraId="46DED9E5" w14:textId="5CDA7DD5" w:rsidR="00215FB0" w:rsidRDefault="00215FB0" w:rsidP="00215FB0">
      <w:pPr>
        <w:pStyle w:val="a5"/>
        <w:tabs>
          <w:tab w:val="left" w:pos="1134"/>
        </w:tabs>
        <w:spacing w:line="276" w:lineRule="auto"/>
        <w:ind w:left="0" w:firstLine="426"/>
        <w:jc w:val="both"/>
        <w:rPr>
          <w:sz w:val="24"/>
          <w:szCs w:val="24"/>
          <w:lang w:eastAsia="ru-RU"/>
        </w:rPr>
      </w:pPr>
      <w:r w:rsidRPr="00215FB0">
        <w:rPr>
          <w:sz w:val="24"/>
          <w:szCs w:val="24"/>
          <w:lang w:eastAsia="ru-RU"/>
        </w:rPr>
        <w:t xml:space="preserve">Перечень ответственных лиц по организациям (учреждениям), связанным с эксплуатацией объектов системы теплоснабжения </w:t>
      </w:r>
      <w:r w:rsidR="0068781D">
        <w:rPr>
          <w:sz w:val="24"/>
          <w:szCs w:val="24"/>
        </w:rPr>
        <w:t>городского округа Электросталь</w:t>
      </w:r>
      <w:r w:rsidRPr="00215FB0">
        <w:rPr>
          <w:sz w:val="24"/>
          <w:szCs w:val="24"/>
          <w:lang w:eastAsia="ru-RU"/>
        </w:rPr>
        <w:t xml:space="preserve"> актуальный на 2026</w:t>
      </w:r>
      <w:r w:rsidR="0068781D">
        <w:rPr>
          <w:sz w:val="24"/>
          <w:szCs w:val="24"/>
          <w:lang w:eastAsia="ru-RU"/>
        </w:rPr>
        <w:t xml:space="preserve"> </w:t>
      </w:r>
      <w:r w:rsidRPr="00215FB0">
        <w:rPr>
          <w:sz w:val="24"/>
          <w:szCs w:val="24"/>
          <w:lang w:eastAsia="ru-RU"/>
        </w:rPr>
        <w:t>г. и отопительный период 2026/2027 гг. приведен для служебного пользования в разделе 10 настоящего ПЛАС.</w:t>
      </w:r>
    </w:p>
    <w:p w14:paraId="704534C8" w14:textId="3D0BB044" w:rsidR="00215FB0" w:rsidRPr="00215FB0" w:rsidRDefault="00215FB0" w:rsidP="00215FB0">
      <w:pPr>
        <w:pStyle w:val="a5"/>
        <w:tabs>
          <w:tab w:val="left" w:pos="1134"/>
        </w:tabs>
        <w:spacing w:line="276" w:lineRule="auto"/>
        <w:ind w:left="0" w:firstLine="426"/>
        <w:jc w:val="both"/>
        <w:rPr>
          <w:sz w:val="24"/>
          <w:szCs w:val="24"/>
          <w:lang w:eastAsia="ru-RU"/>
        </w:rPr>
      </w:pPr>
      <w:r>
        <w:rPr>
          <w:sz w:val="24"/>
          <w:szCs w:val="24"/>
          <w:lang w:eastAsia="ru-RU"/>
        </w:rPr>
        <w:t xml:space="preserve">г) </w:t>
      </w:r>
      <w:r w:rsidR="002208AD">
        <w:rPr>
          <w:sz w:val="24"/>
          <w:szCs w:val="24"/>
          <w:lang w:eastAsia="ru-RU"/>
        </w:rPr>
        <w:t>ч</w:t>
      </w:r>
      <w:r>
        <w:rPr>
          <w:sz w:val="24"/>
          <w:szCs w:val="24"/>
          <w:lang w:eastAsia="ru-RU"/>
        </w:rPr>
        <w:t xml:space="preserve">ерез </w:t>
      </w:r>
      <w:r w:rsidRPr="00215FB0">
        <w:rPr>
          <w:sz w:val="24"/>
          <w:szCs w:val="24"/>
          <w:lang w:eastAsia="ru-RU"/>
        </w:rPr>
        <w:t xml:space="preserve">структурные подразделения экстренных оперативных служб, диспетчерские службы организаций, функционирующих в системах теплоснабжения </w:t>
      </w:r>
      <w:r w:rsidR="00E24CDE">
        <w:rPr>
          <w:sz w:val="24"/>
          <w:szCs w:val="24"/>
          <w:lang w:eastAsia="ru-RU"/>
        </w:rPr>
        <w:t>городского</w:t>
      </w:r>
      <w:r w:rsidRPr="00215FB0">
        <w:rPr>
          <w:sz w:val="24"/>
          <w:szCs w:val="24"/>
          <w:lang w:eastAsia="ru-RU"/>
        </w:rPr>
        <w:t xml:space="preserve"> округа </w:t>
      </w:r>
      <w:r w:rsidR="00E24CDE">
        <w:rPr>
          <w:sz w:val="24"/>
          <w:szCs w:val="24"/>
          <w:lang w:eastAsia="ru-RU"/>
        </w:rPr>
        <w:t>Электросталь</w:t>
      </w:r>
      <w:r w:rsidRPr="00215FB0">
        <w:rPr>
          <w:sz w:val="24"/>
          <w:szCs w:val="24"/>
          <w:lang w:eastAsia="ru-RU"/>
        </w:rPr>
        <w:t xml:space="preserve">, организаций, управляющих многоквартирными домами, в соответствии с их зонами ответственности незамедлительно организует оповещение жителей, отключаемых от теплоснабжения, посредством размещения объявлений в подъездах, сообщения по телефону и иными способами с указанием сроков производства работ, а также вносит информацию в АРМ ЕДДС. </w:t>
      </w:r>
    </w:p>
    <w:p w14:paraId="2A06DF42" w14:textId="3A1FBA71" w:rsidR="00215FB0" w:rsidRPr="00215FB0" w:rsidRDefault="00215FB0" w:rsidP="00E24CDE">
      <w:pPr>
        <w:pStyle w:val="a5"/>
        <w:tabs>
          <w:tab w:val="left" w:pos="1134"/>
        </w:tabs>
        <w:spacing w:line="276" w:lineRule="auto"/>
        <w:ind w:left="0" w:firstLine="426"/>
        <w:jc w:val="both"/>
        <w:rPr>
          <w:sz w:val="24"/>
          <w:szCs w:val="24"/>
          <w:lang w:eastAsia="ru-RU"/>
        </w:rPr>
      </w:pPr>
      <w:r w:rsidRPr="00215FB0">
        <w:rPr>
          <w:sz w:val="24"/>
          <w:szCs w:val="24"/>
          <w:lang w:eastAsia="ru-RU"/>
        </w:rPr>
        <w:t xml:space="preserve">д) </w:t>
      </w:r>
      <w:r w:rsidR="002208AD">
        <w:rPr>
          <w:sz w:val="24"/>
          <w:szCs w:val="24"/>
          <w:lang w:eastAsia="ru-RU"/>
        </w:rPr>
        <w:t>п</w:t>
      </w:r>
      <w:r w:rsidRPr="00215FB0">
        <w:rPr>
          <w:sz w:val="24"/>
          <w:szCs w:val="24"/>
          <w:lang w:eastAsia="ru-RU"/>
        </w:rPr>
        <w:t xml:space="preserve">ри получении информации о выбивании горячей воды на поверхность земли или образовании провала, или промоины в дорожном полотне обязан внести информацию в АРМ ЕДДС. </w:t>
      </w:r>
    </w:p>
    <w:p w14:paraId="64AFB187" w14:textId="32C9B295" w:rsidR="00215FB0" w:rsidRPr="00215FB0" w:rsidRDefault="00215FB0" w:rsidP="00E24CDE">
      <w:pPr>
        <w:pStyle w:val="a5"/>
        <w:tabs>
          <w:tab w:val="left" w:pos="1134"/>
        </w:tabs>
        <w:spacing w:line="276" w:lineRule="auto"/>
        <w:ind w:left="0" w:firstLine="426"/>
        <w:jc w:val="both"/>
        <w:rPr>
          <w:sz w:val="24"/>
          <w:szCs w:val="24"/>
          <w:lang w:eastAsia="ru-RU"/>
        </w:rPr>
      </w:pPr>
      <w:r w:rsidRPr="00215FB0">
        <w:rPr>
          <w:sz w:val="24"/>
          <w:szCs w:val="24"/>
          <w:lang w:eastAsia="ru-RU"/>
        </w:rPr>
        <w:t xml:space="preserve">е) </w:t>
      </w:r>
      <w:r w:rsidR="002208AD">
        <w:rPr>
          <w:sz w:val="24"/>
          <w:szCs w:val="24"/>
          <w:lang w:eastAsia="ru-RU"/>
        </w:rPr>
        <w:t>о</w:t>
      </w:r>
      <w:r w:rsidRPr="00215FB0">
        <w:rPr>
          <w:sz w:val="24"/>
          <w:szCs w:val="24"/>
          <w:lang w:eastAsia="ru-RU"/>
        </w:rPr>
        <w:t xml:space="preserve">существляет в рамках информационного взаимодействия: </w:t>
      </w:r>
    </w:p>
    <w:p w14:paraId="433A7DFB" w14:textId="77777777" w:rsidR="00215FB0" w:rsidRPr="00215FB0" w:rsidRDefault="00215FB0" w:rsidP="00E24CDE">
      <w:pPr>
        <w:pStyle w:val="a5"/>
        <w:tabs>
          <w:tab w:val="left" w:pos="1134"/>
        </w:tabs>
        <w:spacing w:line="276" w:lineRule="auto"/>
        <w:ind w:left="0" w:firstLine="426"/>
        <w:jc w:val="both"/>
        <w:rPr>
          <w:sz w:val="24"/>
          <w:szCs w:val="24"/>
          <w:lang w:eastAsia="ru-RU"/>
        </w:rPr>
      </w:pPr>
      <w:r w:rsidRPr="00215FB0">
        <w:rPr>
          <w:sz w:val="24"/>
          <w:szCs w:val="24"/>
          <w:lang w:eastAsia="ru-RU"/>
        </w:rPr>
        <w:t xml:space="preserve">- ежечасный мониторинг информации о ходе устранения технологических нарушений с формированием отметок в Карточке инцидента; </w:t>
      </w:r>
    </w:p>
    <w:p w14:paraId="300C86C2" w14:textId="7BB484E5" w:rsidR="00215FB0" w:rsidRDefault="00215FB0" w:rsidP="00215FB0">
      <w:pPr>
        <w:pStyle w:val="a5"/>
        <w:tabs>
          <w:tab w:val="left" w:pos="1134"/>
        </w:tabs>
        <w:spacing w:line="276" w:lineRule="auto"/>
        <w:ind w:left="0" w:firstLine="426"/>
        <w:jc w:val="both"/>
        <w:rPr>
          <w:sz w:val="24"/>
          <w:szCs w:val="24"/>
          <w:lang w:eastAsia="ru-RU"/>
        </w:rPr>
      </w:pPr>
      <w:r w:rsidRPr="00215FB0">
        <w:rPr>
          <w:sz w:val="24"/>
          <w:szCs w:val="24"/>
          <w:lang w:eastAsia="ru-RU"/>
        </w:rPr>
        <w:t>- мониторинг ситуации по поступающим звонкам, связанным с устранением технологического нарушения;</w:t>
      </w:r>
    </w:p>
    <w:p w14:paraId="1560D855" w14:textId="156DBD43" w:rsidR="00E24CDE" w:rsidRPr="00E24CDE" w:rsidRDefault="00E24CDE" w:rsidP="00E24CDE">
      <w:pPr>
        <w:pStyle w:val="a5"/>
        <w:tabs>
          <w:tab w:val="left" w:pos="1134"/>
        </w:tabs>
        <w:spacing w:line="276" w:lineRule="auto"/>
        <w:ind w:left="0" w:firstLine="426"/>
        <w:jc w:val="both"/>
        <w:rPr>
          <w:sz w:val="24"/>
          <w:szCs w:val="24"/>
          <w:lang w:eastAsia="ru-RU"/>
        </w:rPr>
      </w:pPr>
      <w:r>
        <w:rPr>
          <w:sz w:val="24"/>
          <w:szCs w:val="24"/>
          <w:lang w:eastAsia="ru-RU"/>
        </w:rPr>
        <w:t xml:space="preserve">- </w:t>
      </w:r>
      <w:r w:rsidRPr="00E24CDE">
        <w:rPr>
          <w:sz w:val="24"/>
          <w:szCs w:val="24"/>
          <w:lang w:eastAsia="ru-RU"/>
        </w:rPr>
        <w:t xml:space="preserve"> </w:t>
      </w:r>
      <w:r w:rsidRPr="002D7B9B">
        <w:rPr>
          <w:sz w:val="24"/>
          <w:szCs w:val="24"/>
          <w:lang w:eastAsia="ru-RU"/>
        </w:rPr>
        <w:t xml:space="preserve">в случае превышения плановых сроков устранения технологического нарушения незамедлительно информирует заместителя Главы городского округа Электросталь ответственного за организацию эксплуатации объектов жилищно-коммунального хозяйства, </w:t>
      </w:r>
      <w:r w:rsidRPr="002D7B9B">
        <w:rPr>
          <w:sz w:val="24"/>
          <w:szCs w:val="24"/>
          <w:lang w:eastAsia="ru-RU"/>
        </w:rPr>
        <w:lastRenderedPageBreak/>
        <w:t>Главу городского округа Электросталь, дежурного САЦ по всем доступным каналам связи;</w:t>
      </w:r>
      <w:r w:rsidRPr="00E24CDE">
        <w:rPr>
          <w:sz w:val="24"/>
          <w:szCs w:val="24"/>
          <w:lang w:eastAsia="ru-RU"/>
        </w:rPr>
        <w:t xml:space="preserve"> </w:t>
      </w:r>
    </w:p>
    <w:p w14:paraId="63D5619C" w14:textId="55B4534E" w:rsidR="00E24CDE" w:rsidRDefault="00E24CDE" w:rsidP="00E24CDE">
      <w:pPr>
        <w:pStyle w:val="a5"/>
        <w:tabs>
          <w:tab w:val="left" w:pos="1134"/>
        </w:tabs>
        <w:spacing w:line="276" w:lineRule="auto"/>
        <w:ind w:left="0" w:firstLine="426"/>
        <w:jc w:val="both"/>
        <w:rPr>
          <w:sz w:val="24"/>
          <w:szCs w:val="24"/>
          <w:lang w:eastAsia="ru-RU"/>
        </w:rPr>
      </w:pPr>
      <w:r w:rsidRPr="00E24CDE">
        <w:rPr>
          <w:sz w:val="24"/>
          <w:szCs w:val="24"/>
          <w:lang w:eastAsia="ru-RU"/>
        </w:rPr>
        <w:t>- осуществляет контроль факта устранения аварийной ситуации</w:t>
      </w:r>
      <w:r>
        <w:rPr>
          <w:sz w:val="24"/>
          <w:szCs w:val="24"/>
          <w:lang w:eastAsia="ru-RU"/>
        </w:rPr>
        <w:t xml:space="preserve">. </w:t>
      </w:r>
    </w:p>
    <w:p w14:paraId="4B9A351F" w14:textId="207F2A87" w:rsidR="00E24CDE" w:rsidRDefault="00E24CDE" w:rsidP="00A43F77">
      <w:pPr>
        <w:pStyle w:val="a5"/>
        <w:numPr>
          <w:ilvl w:val="3"/>
          <w:numId w:val="14"/>
        </w:numPr>
        <w:tabs>
          <w:tab w:val="left" w:pos="1134"/>
        </w:tabs>
        <w:spacing w:line="276" w:lineRule="auto"/>
        <w:ind w:left="0" w:firstLine="567"/>
        <w:jc w:val="both"/>
        <w:rPr>
          <w:sz w:val="24"/>
          <w:szCs w:val="24"/>
          <w:lang w:eastAsia="ru-RU"/>
        </w:rPr>
      </w:pPr>
      <w:r>
        <w:rPr>
          <w:sz w:val="24"/>
          <w:szCs w:val="24"/>
          <w:lang w:eastAsia="ru-RU"/>
        </w:rPr>
        <w:t xml:space="preserve">Муниципальный центр управления регионом </w:t>
      </w:r>
      <w:r w:rsidRPr="00E24CDE">
        <w:rPr>
          <w:sz w:val="24"/>
          <w:szCs w:val="24"/>
          <w:lang w:eastAsia="ru-RU"/>
        </w:rPr>
        <w:t>городского округа Электросталь</w:t>
      </w:r>
      <w:r>
        <w:rPr>
          <w:sz w:val="24"/>
          <w:szCs w:val="24"/>
          <w:lang w:eastAsia="ru-RU"/>
        </w:rPr>
        <w:t xml:space="preserve"> (здесь - МЦУР).</w:t>
      </w:r>
    </w:p>
    <w:p w14:paraId="75F4C844" w14:textId="77777777" w:rsidR="00E24CDE" w:rsidRPr="002F41FC" w:rsidRDefault="00E24CDE" w:rsidP="00E24CDE">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МЦУР действует в круглосуточном режиме следующим образом:</w:t>
      </w:r>
    </w:p>
    <w:p w14:paraId="15760DCB" w14:textId="5F3A28F6" w:rsidR="00E24CDE" w:rsidRPr="002F41FC" w:rsidRDefault="00E24CDE" w:rsidP="000142EA">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а)</w:t>
      </w:r>
      <w:r w:rsidR="000142EA" w:rsidRPr="002F41FC">
        <w:rPr>
          <w:sz w:val="24"/>
          <w:szCs w:val="24"/>
          <w:lang w:eastAsia="ru-RU"/>
        </w:rPr>
        <w:t xml:space="preserve"> при резком увеличении обращений граждан по направлению центральных исполнительных органов государственной власти Московской области (далее - ЦИОГВ) ответственный по блоку в МЦУР немедленно докладывает об этом руководителю МЦУР;</w:t>
      </w:r>
    </w:p>
    <w:p w14:paraId="7EF16FD2" w14:textId="5B19A28F" w:rsidR="000142EA" w:rsidRPr="002F41FC" w:rsidRDefault="00E24CDE" w:rsidP="000142EA">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б)</w:t>
      </w:r>
      <w:r w:rsidR="000142EA" w:rsidRPr="002F41FC">
        <w:rPr>
          <w:sz w:val="24"/>
          <w:szCs w:val="24"/>
          <w:lang w:eastAsia="ru-RU"/>
        </w:rPr>
        <w:t xml:space="preserve"> при выявлении ситуации, угрожающей жизни и здоровью граждан, ответственный сотрудник незамедлительно передает информацию руководителю МЦУР для взятия ситуации на контроль и принятия необходимых мер; </w:t>
      </w:r>
    </w:p>
    <w:p w14:paraId="780D0612" w14:textId="6058C33E" w:rsidR="00E24CDE" w:rsidRPr="002F41FC" w:rsidRDefault="000142EA" w:rsidP="000142EA">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в) после ликвидации аварийных ситуаций работа переходит в штатный режим.</w:t>
      </w:r>
    </w:p>
    <w:p w14:paraId="155D75CB" w14:textId="77777777" w:rsidR="000142EA" w:rsidRPr="002F41FC" w:rsidRDefault="000142EA" w:rsidP="000142EA">
      <w:pPr>
        <w:pStyle w:val="Default"/>
        <w:spacing w:line="276" w:lineRule="auto"/>
        <w:ind w:left="540"/>
      </w:pPr>
      <w:r w:rsidRPr="002F41FC">
        <w:rPr>
          <w:lang w:eastAsia="ru-RU"/>
        </w:rPr>
        <w:t xml:space="preserve">Руководитель МЦУР </w:t>
      </w:r>
      <w:r w:rsidRPr="002F41FC">
        <w:t xml:space="preserve">действуют в рамках своих полномочий следующим образом: </w:t>
      </w:r>
    </w:p>
    <w:p w14:paraId="5E8B8424" w14:textId="786D7544" w:rsidR="000142EA" w:rsidRPr="002F41FC" w:rsidRDefault="000142EA" w:rsidP="008906EB">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 xml:space="preserve">а) </w:t>
      </w:r>
      <w:r w:rsidR="008906EB" w:rsidRPr="002F41FC">
        <w:rPr>
          <w:sz w:val="24"/>
          <w:szCs w:val="24"/>
          <w:lang w:eastAsia="ru-RU"/>
        </w:rPr>
        <w:t>При получении от ответственного по блоку МЦУР информации немедленно оповещает ответственных заместителей главы по направлениям и организовывает процесс ликвидации аварийной ситуации в течение 24 часов;</w:t>
      </w:r>
    </w:p>
    <w:p w14:paraId="0D2D5619" w14:textId="56A70554" w:rsidR="008906EB" w:rsidRPr="002F41FC" w:rsidRDefault="008906EB" w:rsidP="008906EB">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б) в течение 24 часов с момента возникновения аварийной ситуации, включает мероприятия, направленные на снижение негативной динамики обращений по соответствующему направлению в оперативный план по ликвидации ситуации, угрожающей жизни и здоровью граждан, утверждает и размещает в системе Redmine «RM: ЦУР: Управление» в виде задач;</w:t>
      </w:r>
    </w:p>
    <w:p w14:paraId="67F09678" w14:textId="77777777" w:rsidR="008906EB" w:rsidRPr="002F41FC" w:rsidRDefault="008906EB" w:rsidP="008906EB">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Оперативный план включает в себя:</w:t>
      </w:r>
    </w:p>
    <w:p w14:paraId="2EAF2E32" w14:textId="04D0AA9E" w:rsidR="008906EB" w:rsidRPr="002F41FC" w:rsidRDefault="008906EB" w:rsidP="008906EB">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 мероприятия, запланированные и проведенные по выведению категории из ТОП проблематик по муниципальному образованию;</w:t>
      </w:r>
    </w:p>
    <w:p w14:paraId="118BF534" w14:textId="77777777" w:rsidR="008906EB" w:rsidRPr="002F41FC" w:rsidRDefault="008906EB" w:rsidP="008906EB">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 результат, который необходимо достигнуть по итогам реализации мероприятий;</w:t>
      </w:r>
    </w:p>
    <w:p w14:paraId="65D65ED9" w14:textId="494632AF" w:rsidR="008906EB" w:rsidRPr="002F41FC" w:rsidRDefault="008906EB" w:rsidP="008906EB">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 показатель и оценка выполнения запланированных мероприятий, определяющие плановое значение результата;</w:t>
      </w:r>
    </w:p>
    <w:p w14:paraId="13F7AD61" w14:textId="01EED294" w:rsidR="008906EB" w:rsidRPr="002F41FC" w:rsidRDefault="008906EB" w:rsidP="008906EB">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 конкретизированные сроки проведения работ по устранению проблемы, а также меры по ее недопущению;</w:t>
      </w:r>
    </w:p>
    <w:p w14:paraId="2C8AAEE3" w14:textId="1FC325E7" w:rsidR="008906EB" w:rsidRPr="002F41FC" w:rsidRDefault="008906EB" w:rsidP="008906EB">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 ответственных за проведение каждого мероприятия;</w:t>
      </w:r>
    </w:p>
    <w:p w14:paraId="4CFFCF67" w14:textId="2508BAC6" w:rsidR="008906EB" w:rsidRPr="002F41FC" w:rsidRDefault="008906EB" w:rsidP="008750CC">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 xml:space="preserve">в) </w:t>
      </w:r>
      <w:r w:rsidR="008750CC" w:rsidRPr="002F41FC">
        <w:rPr>
          <w:sz w:val="24"/>
          <w:szCs w:val="24"/>
          <w:lang w:eastAsia="ru-RU"/>
        </w:rPr>
        <w:t>о</w:t>
      </w:r>
      <w:r w:rsidRPr="002F41FC">
        <w:rPr>
          <w:sz w:val="24"/>
          <w:szCs w:val="24"/>
          <w:lang w:eastAsia="ru-RU"/>
        </w:rPr>
        <w:t xml:space="preserve"> выполнении мероприятий докладыва</w:t>
      </w:r>
      <w:r w:rsidR="008750CC" w:rsidRPr="002F41FC">
        <w:rPr>
          <w:sz w:val="24"/>
          <w:szCs w:val="24"/>
          <w:lang w:eastAsia="ru-RU"/>
        </w:rPr>
        <w:t>ет</w:t>
      </w:r>
      <w:r w:rsidRPr="002F41FC">
        <w:rPr>
          <w:sz w:val="24"/>
          <w:szCs w:val="24"/>
          <w:lang w:eastAsia="ru-RU"/>
        </w:rPr>
        <w:t xml:space="preserve"> заместителям глав</w:t>
      </w:r>
      <w:r w:rsidR="008750CC" w:rsidRPr="002F41FC">
        <w:rPr>
          <w:sz w:val="24"/>
          <w:szCs w:val="24"/>
          <w:lang w:eastAsia="ru-RU"/>
        </w:rPr>
        <w:t xml:space="preserve"> </w:t>
      </w:r>
      <w:r w:rsidRPr="002F41FC">
        <w:rPr>
          <w:sz w:val="24"/>
          <w:szCs w:val="24"/>
          <w:lang w:eastAsia="ru-RU"/>
        </w:rPr>
        <w:t>по направлениям</w:t>
      </w:r>
      <w:r w:rsidR="008750CC" w:rsidRPr="002F41FC">
        <w:rPr>
          <w:sz w:val="24"/>
          <w:szCs w:val="24"/>
          <w:lang w:eastAsia="ru-RU"/>
        </w:rPr>
        <w:t xml:space="preserve"> </w:t>
      </w:r>
      <w:r w:rsidRPr="002F41FC">
        <w:rPr>
          <w:sz w:val="24"/>
          <w:szCs w:val="24"/>
          <w:lang w:eastAsia="ru-RU"/>
        </w:rPr>
        <w:t>каждые 2 часа</w:t>
      </w:r>
      <w:r w:rsidR="008750CC" w:rsidRPr="002F41FC">
        <w:rPr>
          <w:sz w:val="24"/>
          <w:szCs w:val="24"/>
          <w:lang w:eastAsia="ru-RU"/>
        </w:rPr>
        <w:t>;</w:t>
      </w:r>
    </w:p>
    <w:p w14:paraId="2E3B4D20" w14:textId="45A11AB3" w:rsidR="008750CC" w:rsidRPr="002F41FC" w:rsidRDefault="008750CC" w:rsidP="008750CC">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г) при отсутствии результата от принятых мер незамедлительно докладывает главе муниципального образования и ответственному профильного блока в ЦУР для дальнейшей проработки проблемы;</w:t>
      </w:r>
    </w:p>
    <w:p w14:paraId="5B69EE4F" w14:textId="2BD8D2B4" w:rsidR="008750CC" w:rsidRPr="008750CC" w:rsidRDefault="008750CC" w:rsidP="008750CC">
      <w:pPr>
        <w:pStyle w:val="a5"/>
        <w:tabs>
          <w:tab w:val="left" w:pos="851"/>
          <w:tab w:val="left" w:pos="993"/>
        </w:tabs>
        <w:spacing w:line="276" w:lineRule="auto"/>
        <w:ind w:left="0" w:firstLine="567"/>
        <w:jc w:val="both"/>
        <w:rPr>
          <w:sz w:val="24"/>
          <w:szCs w:val="24"/>
          <w:lang w:eastAsia="ru-RU"/>
        </w:rPr>
      </w:pPr>
      <w:r w:rsidRPr="002F41FC">
        <w:rPr>
          <w:sz w:val="24"/>
          <w:szCs w:val="24"/>
          <w:lang w:eastAsia="ru-RU"/>
        </w:rPr>
        <w:t>д) проводит ежечасный мониторинг решения проблемного вопроса и докладывает главе муниципального образования.</w:t>
      </w:r>
      <w:r>
        <w:rPr>
          <w:sz w:val="24"/>
          <w:szCs w:val="24"/>
          <w:lang w:eastAsia="ru-RU"/>
        </w:rPr>
        <w:t xml:space="preserve"> </w:t>
      </w:r>
    </w:p>
    <w:p w14:paraId="706CDBFB" w14:textId="61A677D8" w:rsidR="00E24CDE" w:rsidRDefault="00E24CDE" w:rsidP="00A43F77">
      <w:pPr>
        <w:pStyle w:val="a5"/>
        <w:numPr>
          <w:ilvl w:val="3"/>
          <w:numId w:val="14"/>
        </w:numPr>
        <w:tabs>
          <w:tab w:val="left" w:pos="1134"/>
        </w:tabs>
        <w:spacing w:line="276" w:lineRule="auto"/>
        <w:ind w:left="0" w:firstLine="567"/>
        <w:jc w:val="both"/>
        <w:rPr>
          <w:sz w:val="24"/>
          <w:szCs w:val="24"/>
          <w:lang w:eastAsia="ru-RU"/>
        </w:rPr>
      </w:pPr>
      <w:r>
        <w:rPr>
          <w:sz w:val="24"/>
          <w:szCs w:val="24"/>
          <w:lang w:eastAsia="ru-RU"/>
        </w:rPr>
        <w:t xml:space="preserve">Глава </w:t>
      </w:r>
      <w:r w:rsidRPr="00E24CDE">
        <w:rPr>
          <w:sz w:val="24"/>
          <w:szCs w:val="24"/>
          <w:lang w:eastAsia="ru-RU"/>
        </w:rPr>
        <w:t>городского округа Электросталь</w:t>
      </w:r>
      <w:r>
        <w:rPr>
          <w:sz w:val="24"/>
          <w:szCs w:val="24"/>
          <w:lang w:eastAsia="ru-RU"/>
        </w:rPr>
        <w:t xml:space="preserve">, заместитель Главы </w:t>
      </w:r>
      <w:r w:rsidRPr="00E24CDE">
        <w:rPr>
          <w:sz w:val="24"/>
          <w:szCs w:val="24"/>
          <w:lang w:eastAsia="ru-RU"/>
        </w:rPr>
        <w:t>городского округа Электросталь</w:t>
      </w:r>
      <w:r>
        <w:rPr>
          <w:sz w:val="24"/>
          <w:szCs w:val="24"/>
          <w:lang w:eastAsia="ru-RU"/>
        </w:rPr>
        <w:t xml:space="preserve"> </w:t>
      </w:r>
      <w:r w:rsidRPr="00E24CDE">
        <w:rPr>
          <w:sz w:val="24"/>
          <w:szCs w:val="24"/>
          <w:lang w:eastAsia="ru-RU"/>
        </w:rPr>
        <w:t>ответственный за организацию эксплуатации объектов жилищно-коммунального хозяйства, должностные лица - начальник и специалисты управления жилищно-коммунального хозяйства Администрации</w:t>
      </w:r>
      <w:r>
        <w:rPr>
          <w:sz w:val="24"/>
          <w:szCs w:val="24"/>
          <w:lang w:eastAsia="ru-RU"/>
        </w:rPr>
        <w:t xml:space="preserve"> </w:t>
      </w:r>
      <w:r w:rsidRPr="00E24CDE">
        <w:rPr>
          <w:sz w:val="24"/>
          <w:szCs w:val="24"/>
          <w:lang w:eastAsia="ru-RU"/>
        </w:rPr>
        <w:t>городского округа Электросталь</w:t>
      </w:r>
      <w:r>
        <w:rPr>
          <w:sz w:val="24"/>
          <w:szCs w:val="24"/>
          <w:lang w:eastAsia="ru-RU"/>
        </w:rPr>
        <w:t xml:space="preserve"> (здесь – ГЛАВА/ЗАМ ГЛАВЫ). </w:t>
      </w:r>
    </w:p>
    <w:p w14:paraId="46B76E1D" w14:textId="77777777" w:rsidR="00E24CDE" w:rsidRPr="00E24CDE" w:rsidRDefault="00E24CDE" w:rsidP="00E24CDE">
      <w:pPr>
        <w:pStyle w:val="Default"/>
        <w:spacing w:line="276" w:lineRule="auto"/>
        <w:ind w:left="540"/>
      </w:pPr>
      <w:r w:rsidRPr="00E24CDE">
        <w:t xml:space="preserve">ГЛАВА/ЗАМ ГЛАВЫ действуют в рамках своих полномочий следующим образом: </w:t>
      </w:r>
    </w:p>
    <w:p w14:paraId="06082109" w14:textId="0BE5C98E" w:rsidR="00E24CDE" w:rsidRPr="00E24CDE" w:rsidRDefault="00E24CDE" w:rsidP="00E24CDE">
      <w:pPr>
        <w:pStyle w:val="a5"/>
        <w:tabs>
          <w:tab w:val="left" w:pos="1134"/>
        </w:tabs>
        <w:spacing w:line="276" w:lineRule="auto"/>
        <w:ind w:left="0" w:firstLine="426"/>
        <w:jc w:val="both"/>
        <w:rPr>
          <w:sz w:val="24"/>
          <w:szCs w:val="24"/>
          <w:lang w:eastAsia="ru-RU"/>
        </w:rPr>
      </w:pPr>
      <w:r w:rsidRPr="00E24CDE">
        <w:rPr>
          <w:sz w:val="24"/>
          <w:szCs w:val="24"/>
          <w:lang w:eastAsia="ru-RU"/>
        </w:rPr>
        <w:t xml:space="preserve">а) </w:t>
      </w:r>
      <w:r w:rsidR="008750CC">
        <w:rPr>
          <w:sz w:val="24"/>
          <w:szCs w:val="24"/>
          <w:lang w:eastAsia="ru-RU"/>
        </w:rPr>
        <w:t>о</w:t>
      </w:r>
      <w:r w:rsidRPr="00E24CDE">
        <w:rPr>
          <w:sz w:val="24"/>
          <w:szCs w:val="24"/>
          <w:lang w:eastAsia="ru-RU"/>
        </w:rPr>
        <w:t xml:space="preserve">существляет удаленный контроль хода производством работ по ликвидации аварийных ситуаций в системе теплоснабжения </w:t>
      </w:r>
      <w:r w:rsidR="005D3D4A" w:rsidRPr="00E24CDE">
        <w:rPr>
          <w:sz w:val="24"/>
          <w:szCs w:val="24"/>
          <w:lang w:eastAsia="ru-RU"/>
        </w:rPr>
        <w:t>городского округа Электросталь</w:t>
      </w:r>
      <w:r w:rsidRPr="00E24CDE">
        <w:rPr>
          <w:sz w:val="24"/>
          <w:szCs w:val="24"/>
          <w:lang w:eastAsia="ru-RU"/>
        </w:rPr>
        <w:t xml:space="preserve">: </w:t>
      </w:r>
    </w:p>
    <w:p w14:paraId="00E8093A" w14:textId="0CEB6A4A" w:rsidR="00E24CDE" w:rsidRPr="00E24CDE" w:rsidRDefault="00E24CDE" w:rsidP="00E24CDE">
      <w:pPr>
        <w:pStyle w:val="a5"/>
        <w:tabs>
          <w:tab w:val="left" w:pos="1134"/>
        </w:tabs>
        <w:spacing w:line="276" w:lineRule="auto"/>
        <w:ind w:left="0" w:firstLine="426"/>
        <w:jc w:val="both"/>
        <w:rPr>
          <w:sz w:val="24"/>
          <w:szCs w:val="24"/>
          <w:lang w:eastAsia="ru-RU"/>
        </w:rPr>
      </w:pPr>
      <w:r w:rsidRPr="00E24CDE">
        <w:rPr>
          <w:sz w:val="24"/>
          <w:szCs w:val="24"/>
          <w:lang w:eastAsia="ru-RU"/>
        </w:rPr>
        <w:lastRenderedPageBreak/>
        <w:t xml:space="preserve">- проверяет, вызваны ли необходимые для ликвидации аварийной ситуации АРБ и должностные лица РСО. В случае необходимости принимает решение по привлечению дополнительных сил и средств к выполнению ремонтных работ. </w:t>
      </w:r>
    </w:p>
    <w:p w14:paraId="60B696F6" w14:textId="3E594F6E" w:rsidR="00E24CDE" w:rsidRPr="00E24CDE" w:rsidRDefault="00E24CDE" w:rsidP="00E24CDE">
      <w:pPr>
        <w:pStyle w:val="a5"/>
        <w:tabs>
          <w:tab w:val="left" w:pos="1134"/>
        </w:tabs>
        <w:spacing w:line="276" w:lineRule="auto"/>
        <w:ind w:left="0" w:firstLine="426"/>
        <w:jc w:val="both"/>
        <w:rPr>
          <w:sz w:val="24"/>
          <w:szCs w:val="24"/>
          <w:lang w:eastAsia="ru-RU"/>
        </w:rPr>
      </w:pPr>
      <w:r w:rsidRPr="00E24CDE">
        <w:rPr>
          <w:sz w:val="24"/>
          <w:szCs w:val="24"/>
          <w:lang w:eastAsia="ru-RU"/>
        </w:rPr>
        <w:t xml:space="preserve">- через АДС управляющих организаций и руководителей СЗО, проживающих в жилых домах, контролирует состояние отключенных от теплоснабжения зданий, с использованием местной системы оповещения и информирования доводит информацию о дальнейших действиях </w:t>
      </w:r>
    </w:p>
    <w:p w14:paraId="5B762F48" w14:textId="765C4D44" w:rsidR="00E24CDE" w:rsidRDefault="00E24CDE" w:rsidP="00E24CDE">
      <w:pPr>
        <w:pStyle w:val="a5"/>
        <w:tabs>
          <w:tab w:val="left" w:pos="1134"/>
        </w:tabs>
        <w:spacing w:line="276" w:lineRule="auto"/>
        <w:ind w:left="0" w:firstLine="426"/>
        <w:jc w:val="both"/>
        <w:rPr>
          <w:sz w:val="24"/>
          <w:szCs w:val="24"/>
          <w:lang w:eastAsia="ru-RU"/>
        </w:rPr>
      </w:pPr>
      <w:r w:rsidRPr="00E24CDE">
        <w:rPr>
          <w:sz w:val="24"/>
          <w:szCs w:val="24"/>
          <w:lang w:eastAsia="ru-RU"/>
        </w:rPr>
        <w:t xml:space="preserve">б) </w:t>
      </w:r>
      <w:r w:rsidR="008750CC">
        <w:rPr>
          <w:sz w:val="24"/>
          <w:szCs w:val="24"/>
          <w:lang w:eastAsia="ru-RU"/>
        </w:rPr>
        <w:t>в</w:t>
      </w:r>
      <w:r w:rsidRPr="00E24CDE">
        <w:rPr>
          <w:sz w:val="24"/>
          <w:szCs w:val="24"/>
          <w:lang w:eastAsia="ru-RU"/>
        </w:rPr>
        <w:t xml:space="preserve"> случае возникновения аварийных ситуаций в системе теплоснабжения </w:t>
      </w:r>
      <w:r w:rsidR="00185A19" w:rsidRPr="00E24CDE">
        <w:rPr>
          <w:sz w:val="24"/>
          <w:szCs w:val="24"/>
          <w:lang w:eastAsia="ru-RU"/>
        </w:rPr>
        <w:t>городского округа Электросталь</w:t>
      </w:r>
      <w:r w:rsidRPr="00E24CDE">
        <w:rPr>
          <w:sz w:val="24"/>
          <w:szCs w:val="24"/>
          <w:lang w:eastAsia="ru-RU"/>
        </w:rPr>
        <w:t>, повлекших отключение коммунального ресурса для количества жителей от 5000 до более 50000 человек, осуществляется выезд на место происшествия для координации ликвидации аварийных ситуаций.</w:t>
      </w:r>
    </w:p>
    <w:p w14:paraId="19812A2F" w14:textId="67307BEE" w:rsidR="00185A19" w:rsidRPr="00185A19" w:rsidRDefault="00185A19" w:rsidP="00185A19">
      <w:pPr>
        <w:pStyle w:val="a5"/>
        <w:tabs>
          <w:tab w:val="left" w:pos="1134"/>
        </w:tabs>
        <w:spacing w:line="276" w:lineRule="auto"/>
        <w:ind w:left="0" w:firstLine="426"/>
        <w:jc w:val="both"/>
        <w:rPr>
          <w:sz w:val="24"/>
          <w:szCs w:val="24"/>
          <w:lang w:eastAsia="ru-RU"/>
        </w:rPr>
      </w:pPr>
      <w:r>
        <w:rPr>
          <w:sz w:val="24"/>
          <w:szCs w:val="24"/>
          <w:lang w:eastAsia="ru-RU"/>
        </w:rPr>
        <w:t xml:space="preserve">в) </w:t>
      </w:r>
      <w:r w:rsidR="008750CC">
        <w:rPr>
          <w:sz w:val="24"/>
          <w:szCs w:val="24"/>
          <w:lang w:eastAsia="ru-RU"/>
        </w:rPr>
        <w:t>н</w:t>
      </w:r>
      <w:r w:rsidRPr="00185A19">
        <w:rPr>
          <w:sz w:val="24"/>
          <w:szCs w:val="24"/>
          <w:lang w:eastAsia="ru-RU"/>
        </w:rPr>
        <w:t xml:space="preserve">а ГЛАВУ/ЗАМ ГЛАВЫ </w:t>
      </w:r>
      <w:r w:rsidRPr="00E24CDE">
        <w:rPr>
          <w:sz w:val="24"/>
          <w:szCs w:val="24"/>
          <w:lang w:eastAsia="ru-RU"/>
        </w:rPr>
        <w:t>городского округа Электросталь</w:t>
      </w:r>
      <w:r w:rsidRPr="00185A19">
        <w:rPr>
          <w:sz w:val="24"/>
          <w:szCs w:val="24"/>
          <w:lang w:eastAsia="ru-RU"/>
        </w:rPr>
        <w:t xml:space="preserve">, как правило, возлагается руководство аварийно-ремонтными работами 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Действия координируются совместно КЧСиОПБ </w:t>
      </w:r>
      <w:r w:rsidRPr="00E24CDE">
        <w:rPr>
          <w:sz w:val="24"/>
          <w:szCs w:val="24"/>
          <w:lang w:eastAsia="ru-RU"/>
        </w:rPr>
        <w:t>городского округа Электросталь</w:t>
      </w:r>
      <w:r w:rsidRPr="00185A19">
        <w:rPr>
          <w:sz w:val="24"/>
          <w:szCs w:val="24"/>
          <w:lang w:eastAsia="ru-RU"/>
        </w:rPr>
        <w:t xml:space="preserve">. </w:t>
      </w:r>
    </w:p>
    <w:p w14:paraId="0B3C0640" w14:textId="77777777" w:rsidR="00185A19" w:rsidRPr="00185A19" w:rsidRDefault="00185A19" w:rsidP="00185A19">
      <w:pPr>
        <w:pStyle w:val="a5"/>
        <w:tabs>
          <w:tab w:val="left" w:pos="1134"/>
        </w:tabs>
        <w:spacing w:line="276" w:lineRule="auto"/>
        <w:ind w:left="0" w:firstLine="426"/>
        <w:jc w:val="both"/>
        <w:rPr>
          <w:sz w:val="24"/>
          <w:szCs w:val="24"/>
          <w:lang w:eastAsia="ru-RU"/>
        </w:rPr>
      </w:pPr>
      <w:r w:rsidRPr="00185A19">
        <w:rPr>
          <w:sz w:val="24"/>
          <w:szCs w:val="24"/>
          <w:lang w:eastAsia="ru-RU"/>
        </w:rPr>
        <w:t xml:space="preserve">Для руководства работ ГЛАВА/ЗАМ ГЛАВЫ организует командный пункт и сообщает о месте его расположения всем лицам, участвующим в ликвидации последствий аварийной ситуации, населению и постоянно находится на нем. </w:t>
      </w:r>
    </w:p>
    <w:p w14:paraId="18C86912" w14:textId="77777777" w:rsidR="00185A19" w:rsidRPr="00185A19" w:rsidRDefault="00185A19" w:rsidP="00185A19">
      <w:pPr>
        <w:pStyle w:val="a5"/>
        <w:tabs>
          <w:tab w:val="left" w:pos="1134"/>
        </w:tabs>
        <w:spacing w:line="276" w:lineRule="auto"/>
        <w:ind w:left="0" w:firstLine="426"/>
        <w:jc w:val="both"/>
        <w:rPr>
          <w:sz w:val="24"/>
          <w:szCs w:val="24"/>
          <w:lang w:eastAsia="ru-RU"/>
        </w:rPr>
      </w:pPr>
      <w:r w:rsidRPr="00185A19">
        <w:rPr>
          <w:sz w:val="24"/>
          <w:szCs w:val="24"/>
          <w:lang w:eastAsia="ru-RU"/>
        </w:rPr>
        <w:t xml:space="preserve">ПРИМЕЧАНИЕ: </w:t>
      </w:r>
    </w:p>
    <w:p w14:paraId="5B738445" w14:textId="77777777" w:rsidR="00185A19" w:rsidRPr="00185A19" w:rsidRDefault="00185A19" w:rsidP="00185A19">
      <w:pPr>
        <w:pStyle w:val="a5"/>
        <w:tabs>
          <w:tab w:val="left" w:pos="1134"/>
        </w:tabs>
        <w:spacing w:line="276" w:lineRule="auto"/>
        <w:ind w:left="0" w:firstLine="426"/>
        <w:jc w:val="both"/>
        <w:rPr>
          <w:sz w:val="24"/>
          <w:szCs w:val="24"/>
          <w:lang w:eastAsia="ru-RU"/>
        </w:rPr>
      </w:pPr>
      <w:r w:rsidRPr="00185A19">
        <w:rPr>
          <w:sz w:val="24"/>
          <w:szCs w:val="24"/>
          <w:lang w:eastAsia="ru-RU"/>
        </w:rPr>
        <w:t xml:space="preserve">- во время ликвидации аварийной ситуации на командном пункте могут находиться только лица, непосредственно организующие и участвующие в работах; </w:t>
      </w:r>
    </w:p>
    <w:p w14:paraId="79A635C3" w14:textId="77777777" w:rsidR="00185A19" w:rsidRPr="00185A19" w:rsidRDefault="00185A19" w:rsidP="00185A19">
      <w:pPr>
        <w:pStyle w:val="a5"/>
        <w:tabs>
          <w:tab w:val="left" w:pos="1134"/>
        </w:tabs>
        <w:spacing w:line="276" w:lineRule="auto"/>
        <w:ind w:left="0" w:firstLine="426"/>
        <w:jc w:val="both"/>
        <w:rPr>
          <w:sz w:val="24"/>
          <w:szCs w:val="24"/>
          <w:lang w:eastAsia="ru-RU"/>
        </w:rPr>
      </w:pPr>
      <w:r w:rsidRPr="00185A19">
        <w:rPr>
          <w:sz w:val="24"/>
          <w:szCs w:val="24"/>
          <w:lang w:eastAsia="ru-RU"/>
        </w:rPr>
        <w:t xml:space="preserve">- вмешиваться в действия ответственного руководителя работ по ликвидации аварийной ситуации – не допускается; </w:t>
      </w:r>
    </w:p>
    <w:p w14:paraId="6B58218D" w14:textId="1FCBEE82" w:rsidR="00185A19" w:rsidRDefault="00185A19" w:rsidP="00185A19">
      <w:pPr>
        <w:pStyle w:val="a5"/>
        <w:tabs>
          <w:tab w:val="left" w:pos="1134"/>
        </w:tabs>
        <w:spacing w:line="276" w:lineRule="auto"/>
        <w:ind w:left="0" w:firstLine="426"/>
        <w:jc w:val="both"/>
        <w:rPr>
          <w:sz w:val="24"/>
          <w:szCs w:val="24"/>
          <w:lang w:eastAsia="ru-RU"/>
        </w:rPr>
      </w:pPr>
      <w:r w:rsidRPr="00185A19">
        <w:rPr>
          <w:sz w:val="24"/>
          <w:szCs w:val="24"/>
          <w:lang w:eastAsia="ru-RU"/>
        </w:rPr>
        <w:t>- при явно неправильных действиях ответственного руководителя работ по ликвидации аварийных ситуаций вышестоящий прямой руководитель имеет право отстранить его и принять на себя руководство ликвидацией аварийной ситуации либо назначить для этого другое ответственное лицо.</w:t>
      </w:r>
    </w:p>
    <w:p w14:paraId="2A913A9B" w14:textId="4660696D" w:rsidR="00185A19" w:rsidRPr="00185A19" w:rsidRDefault="00185A19" w:rsidP="00185A19">
      <w:pPr>
        <w:pStyle w:val="a5"/>
        <w:tabs>
          <w:tab w:val="left" w:pos="1134"/>
        </w:tabs>
        <w:spacing w:line="276" w:lineRule="auto"/>
        <w:ind w:left="0" w:firstLine="426"/>
        <w:jc w:val="both"/>
        <w:rPr>
          <w:sz w:val="24"/>
          <w:szCs w:val="24"/>
          <w:lang w:eastAsia="ru-RU"/>
        </w:rPr>
      </w:pPr>
      <w:r>
        <w:rPr>
          <w:sz w:val="24"/>
          <w:szCs w:val="24"/>
          <w:lang w:eastAsia="ru-RU"/>
        </w:rPr>
        <w:t xml:space="preserve">г) </w:t>
      </w:r>
      <w:r w:rsidR="008750CC">
        <w:rPr>
          <w:sz w:val="24"/>
          <w:szCs w:val="24"/>
          <w:lang w:eastAsia="ru-RU"/>
        </w:rPr>
        <w:t>п</w:t>
      </w:r>
      <w:r w:rsidRPr="00185A19">
        <w:rPr>
          <w:sz w:val="24"/>
          <w:szCs w:val="24"/>
          <w:lang w:eastAsia="ru-RU"/>
        </w:rPr>
        <w:t xml:space="preserve">остоянно докладывает в центральные исполнительные органы Московской области об обстановке в зоне ликвидации аварийной ситуации. </w:t>
      </w:r>
    </w:p>
    <w:p w14:paraId="49D3F1F4" w14:textId="10257BA6" w:rsidR="00185A19" w:rsidRDefault="00185A19" w:rsidP="00185A19">
      <w:pPr>
        <w:pStyle w:val="a5"/>
        <w:tabs>
          <w:tab w:val="left" w:pos="1134"/>
        </w:tabs>
        <w:spacing w:line="276" w:lineRule="auto"/>
        <w:ind w:left="0" w:firstLine="426"/>
        <w:jc w:val="both"/>
        <w:rPr>
          <w:sz w:val="24"/>
          <w:szCs w:val="24"/>
          <w:lang w:eastAsia="ru-RU"/>
        </w:rPr>
      </w:pPr>
      <w:r w:rsidRPr="00185A19">
        <w:rPr>
          <w:sz w:val="24"/>
          <w:szCs w:val="24"/>
          <w:lang w:eastAsia="ru-RU"/>
        </w:rPr>
        <w:t xml:space="preserve">д) </w:t>
      </w:r>
      <w:r w:rsidR="008750CC">
        <w:rPr>
          <w:sz w:val="24"/>
          <w:szCs w:val="24"/>
          <w:lang w:eastAsia="ru-RU"/>
        </w:rPr>
        <w:t>к</w:t>
      </w:r>
      <w:r w:rsidRPr="00185A19">
        <w:rPr>
          <w:sz w:val="24"/>
          <w:szCs w:val="24"/>
          <w:lang w:eastAsia="ru-RU"/>
        </w:rPr>
        <w:t>онтролирует факт устранения аварийной ситуации в системе теплоснабжения, пуск тепла потребителям.</w:t>
      </w:r>
    </w:p>
    <w:p w14:paraId="2E1128A3" w14:textId="372E804C" w:rsidR="00185A19" w:rsidRDefault="00185A19" w:rsidP="00A43F77">
      <w:pPr>
        <w:pStyle w:val="a5"/>
        <w:numPr>
          <w:ilvl w:val="2"/>
          <w:numId w:val="14"/>
        </w:numPr>
        <w:tabs>
          <w:tab w:val="left" w:pos="1134"/>
        </w:tabs>
        <w:spacing w:line="276" w:lineRule="auto"/>
        <w:ind w:left="0" w:firstLine="566"/>
        <w:jc w:val="both"/>
        <w:rPr>
          <w:sz w:val="24"/>
          <w:szCs w:val="24"/>
          <w:lang w:eastAsia="ru-RU"/>
        </w:rPr>
      </w:pPr>
      <w:r>
        <w:rPr>
          <w:sz w:val="24"/>
          <w:szCs w:val="24"/>
          <w:lang w:eastAsia="ru-RU"/>
        </w:rPr>
        <w:t xml:space="preserve"> </w:t>
      </w:r>
      <w:r w:rsidRPr="00185A19">
        <w:rPr>
          <w:sz w:val="24"/>
          <w:szCs w:val="24"/>
          <w:lang w:eastAsia="ru-RU"/>
        </w:rPr>
        <w:t xml:space="preserve">Координацию действий ответственных лиц </w:t>
      </w:r>
      <w:r>
        <w:rPr>
          <w:sz w:val="24"/>
          <w:szCs w:val="24"/>
          <w:lang w:eastAsia="ru-RU"/>
        </w:rPr>
        <w:t>городского округа Электросталь</w:t>
      </w:r>
      <w:r w:rsidRPr="00185A19">
        <w:rPr>
          <w:sz w:val="24"/>
          <w:szCs w:val="24"/>
          <w:lang w:eastAsia="ru-RU"/>
        </w:rPr>
        <w:t>, контроль устранения, принятие решения о выделении дополнительных сил и средств при ликви</w:t>
      </w:r>
      <w:r>
        <w:rPr>
          <w:sz w:val="24"/>
          <w:szCs w:val="24"/>
          <w:lang w:eastAsia="ru-RU"/>
        </w:rPr>
        <w:t>д</w:t>
      </w:r>
      <w:r w:rsidRPr="00185A19">
        <w:rPr>
          <w:sz w:val="24"/>
          <w:szCs w:val="24"/>
          <w:lang w:eastAsia="ru-RU"/>
        </w:rPr>
        <w:t xml:space="preserve">ации аварийных ситуаций в системе теплоснабжения </w:t>
      </w:r>
      <w:r>
        <w:rPr>
          <w:sz w:val="24"/>
          <w:szCs w:val="24"/>
          <w:lang w:eastAsia="ru-RU"/>
        </w:rPr>
        <w:t>городского округа Электросталь</w:t>
      </w:r>
      <w:r w:rsidRPr="00185A19">
        <w:rPr>
          <w:sz w:val="24"/>
          <w:szCs w:val="24"/>
          <w:lang w:eastAsia="ru-RU"/>
        </w:rPr>
        <w:t xml:space="preserve"> осуществляют центральные исполнительные органы Московской области в рамках своих полномочий.</w:t>
      </w:r>
    </w:p>
    <w:p w14:paraId="18B474CF" w14:textId="10B10F36" w:rsidR="00723FD2" w:rsidRDefault="00723FD2" w:rsidP="00A43F77">
      <w:pPr>
        <w:pStyle w:val="a5"/>
        <w:numPr>
          <w:ilvl w:val="2"/>
          <w:numId w:val="14"/>
        </w:numPr>
        <w:tabs>
          <w:tab w:val="left" w:pos="1134"/>
        </w:tabs>
        <w:spacing w:line="276" w:lineRule="auto"/>
        <w:ind w:left="0" w:firstLine="566"/>
        <w:jc w:val="both"/>
        <w:rPr>
          <w:sz w:val="24"/>
          <w:szCs w:val="24"/>
          <w:lang w:eastAsia="ru-RU"/>
        </w:rPr>
      </w:pPr>
      <w:r>
        <w:rPr>
          <w:sz w:val="24"/>
          <w:szCs w:val="24"/>
          <w:lang w:eastAsia="ru-RU"/>
        </w:rPr>
        <w:t xml:space="preserve"> </w:t>
      </w:r>
      <w:r w:rsidRPr="00723FD2">
        <w:rPr>
          <w:sz w:val="24"/>
          <w:szCs w:val="24"/>
          <w:lang w:eastAsia="ru-RU"/>
        </w:rPr>
        <w:t xml:space="preserve">Действия ответственных лиц </w:t>
      </w:r>
      <w:bookmarkStart w:id="123" w:name="_Hlk217125984"/>
      <w:r w:rsidRPr="00723FD2">
        <w:rPr>
          <w:sz w:val="24"/>
          <w:szCs w:val="24"/>
          <w:lang w:eastAsia="ru-RU"/>
        </w:rPr>
        <w:t xml:space="preserve">центральных исполнительных органов Московской области </w:t>
      </w:r>
      <w:bookmarkEnd w:id="123"/>
      <w:r w:rsidRPr="00723FD2">
        <w:rPr>
          <w:sz w:val="24"/>
          <w:szCs w:val="24"/>
          <w:lang w:eastAsia="ru-RU"/>
        </w:rPr>
        <w:t xml:space="preserve">при ликвидации аварийных ситуаций в системе теплоснабжения </w:t>
      </w:r>
      <w:bookmarkStart w:id="124" w:name="_Hlk217125364"/>
      <w:r>
        <w:rPr>
          <w:sz w:val="24"/>
          <w:szCs w:val="24"/>
          <w:lang w:eastAsia="ru-RU"/>
        </w:rPr>
        <w:t>городского округа Электросталь</w:t>
      </w:r>
      <w:r w:rsidRPr="00723FD2">
        <w:rPr>
          <w:sz w:val="24"/>
          <w:szCs w:val="24"/>
          <w:lang w:eastAsia="ru-RU"/>
        </w:rPr>
        <w:t>:</w:t>
      </w:r>
      <w:bookmarkEnd w:id="124"/>
    </w:p>
    <w:p w14:paraId="020EB393" w14:textId="2A455B01" w:rsidR="006727F5" w:rsidRPr="00723FD2" w:rsidRDefault="006727F5" w:rsidP="00A43F77">
      <w:pPr>
        <w:pStyle w:val="a5"/>
        <w:numPr>
          <w:ilvl w:val="3"/>
          <w:numId w:val="14"/>
        </w:numPr>
        <w:tabs>
          <w:tab w:val="left" w:pos="1134"/>
        </w:tabs>
        <w:spacing w:line="276" w:lineRule="auto"/>
        <w:ind w:left="0" w:firstLine="567"/>
        <w:jc w:val="both"/>
        <w:rPr>
          <w:sz w:val="24"/>
          <w:szCs w:val="24"/>
          <w:lang w:eastAsia="ru-RU"/>
        </w:rPr>
      </w:pPr>
      <w:r w:rsidRPr="00723FD2">
        <w:rPr>
          <w:sz w:val="24"/>
          <w:szCs w:val="24"/>
          <w:lang w:eastAsia="ru-RU"/>
        </w:rPr>
        <w:t>Министерство энергетики Московской области (здесь - МИНЭНЕРГО).</w:t>
      </w:r>
    </w:p>
    <w:p w14:paraId="090BCD0C" w14:textId="77777777" w:rsidR="006727F5" w:rsidRDefault="006727F5" w:rsidP="006727F5">
      <w:pPr>
        <w:pStyle w:val="a5"/>
        <w:shd w:val="clear" w:color="auto" w:fill="FFFFFF" w:themeFill="background1"/>
        <w:tabs>
          <w:tab w:val="left" w:pos="851"/>
          <w:tab w:val="left" w:pos="993"/>
        </w:tabs>
        <w:spacing w:line="276" w:lineRule="auto"/>
        <w:ind w:left="0" w:firstLine="567"/>
        <w:jc w:val="both"/>
        <w:rPr>
          <w:sz w:val="24"/>
          <w:szCs w:val="24"/>
          <w:lang w:eastAsia="ru-RU"/>
        </w:rPr>
      </w:pPr>
      <w:r>
        <w:rPr>
          <w:sz w:val="24"/>
          <w:szCs w:val="24"/>
          <w:lang w:eastAsia="ru-RU"/>
        </w:rPr>
        <w:t>Руководители и специалисты МИНЭНЕРГО в рамках своих полномочий действуют следующим образом:</w:t>
      </w:r>
    </w:p>
    <w:p w14:paraId="24C5F325" w14:textId="77777777" w:rsidR="006727F5" w:rsidRDefault="006727F5" w:rsidP="006727F5">
      <w:pPr>
        <w:pStyle w:val="a5"/>
        <w:shd w:val="clear" w:color="auto" w:fill="FFFFFF" w:themeFill="background1"/>
        <w:tabs>
          <w:tab w:val="left" w:pos="851"/>
          <w:tab w:val="left" w:pos="993"/>
        </w:tabs>
        <w:spacing w:line="276" w:lineRule="auto"/>
        <w:ind w:left="0" w:firstLine="567"/>
        <w:jc w:val="both"/>
        <w:rPr>
          <w:sz w:val="24"/>
          <w:szCs w:val="24"/>
          <w:lang w:eastAsia="ru-RU"/>
        </w:rPr>
      </w:pPr>
      <w:bookmarkStart w:id="125" w:name="_Hlk218950797"/>
      <w:r>
        <w:rPr>
          <w:sz w:val="24"/>
          <w:szCs w:val="24"/>
          <w:lang w:eastAsia="ru-RU"/>
        </w:rPr>
        <w:t>а) в случае возникновения аварийных ситуаций в системе теплоснабжения</w:t>
      </w:r>
      <w:r>
        <w:rPr>
          <w:bCs/>
          <w:sz w:val="24"/>
          <w:szCs w:val="24"/>
        </w:rPr>
        <w:t xml:space="preserve"> городского </w:t>
      </w:r>
      <w:r>
        <w:rPr>
          <w:bCs/>
          <w:sz w:val="24"/>
          <w:szCs w:val="24"/>
        </w:rPr>
        <w:lastRenderedPageBreak/>
        <w:t>округа Электросталь</w:t>
      </w:r>
      <w:r>
        <w:rPr>
          <w:sz w:val="24"/>
          <w:szCs w:val="24"/>
          <w:lang w:eastAsia="ru-RU"/>
        </w:rPr>
        <w:t>, повлекших отключение коммунального ресурса для количества жителей от 20000 до 50000 человек, осуществляется выезд на место происшествия руководства МИНЭНЕРГО (первого заместителя министра, заместителя министра);</w:t>
      </w:r>
    </w:p>
    <w:p w14:paraId="590D9C3C" w14:textId="0748F28D" w:rsidR="006727F5" w:rsidRDefault="006727F5" w:rsidP="006727F5">
      <w:pPr>
        <w:pStyle w:val="a5"/>
        <w:shd w:val="clear" w:color="auto" w:fill="FFFFFF" w:themeFill="background1"/>
        <w:tabs>
          <w:tab w:val="left" w:pos="851"/>
          <w:tab w:val="left" w:pos="993"/>
        </w:tabs>
        <w:spacing w:line="276" w:lineRule="auto"/>
        <w:ind w:left="0" w:firstLine="567"/>
        <w:jc w:val="both"/>
        <w:rPr>
          <w:sz w:val="24"/>
          <w:szCs w:val="24"/>
          <w:lang w:eastAsia="ru-RU"/>
        </w:rPr>
      </w:pPr>
      <w:r>
        <w:rPr>
          <w:sz w:val="24"/>
          <w:szCs w:val="24"/>
          <w:lang w:eastAsia="ru-RU"/>
        </w:rPr>
        <w:t>б) в случае возникновения аварийных ситуаций в системе теплоснабжения</w:t>
      </w:r>
      <w:r>
        <w:rPr>
          <w:bCs/>
          <w:sz w:val="24"/>
          <w:szCs w:val="24"/>
        </w:rPr>
        <w:t xml:space="preserve"> городского округа Электросталь</w:t>
      </w:r>
      <w:r>
        <w:rPr>
          <w:sz w:val="24"/>
          <w:szCs w:val="24"/>
          <w:lang w:eastAsia="ru-RU"/>
        </w:rPr>
        <w:t>, повлекших отключение коммунального ресурса для количества жителей более 50000 человек, осуществляется выезд на место происшествия Министра энергетики Московской области.</w:t>
      </w:r>
    </w:p>
    <w:bookmarkEnd w:id="125"/>
    <w:p w14:paraId="7A2F9787" w14:textId="148DB81C" w:rsidR="006727F5" w:rsidRDefault="006727F5" w:rsidP="006727F5">
      <w:pPr>
        <w:pStyle w:val="a5"/>
        <w:shd w:val="clear" w:color="auto" w:fill="FFFFFF" w:themeFill="background1"/>
        <w:tabs>
          <w:tab w:val="left" w:pos="851"/>
          <w:tab w:val="left" w:pos="993"/>
        </w:tabs>
        <w:spacing w:line="276" w:lineRule="auto"/>
        <w:ind w:left="0" w:firstLine="567"/>
        <w:jc w:val="both"/>
        <w:rPr>
          <w:sz w:val="24"/>
          <w:szCs w:val="24"/>
          <w:lang w:eastAsia="ru-RU"/>
        </w:rPr>
      </w:pPr>
      <w:r>
        <w:rPr>
          <w:sz w:val="24"/>
          <w:szCs w:val="24"/>
          <w:lang w:eastAsia="ru-RU"/>
        </w:rPr>
        <w:t xml:space="preserve">в) осуществляют контроль хода проведения работ по устранению аварийных ситуаций в системах теплоснабжения </w:t>
      </w:r>
      <w:r>
        <w:rPr>
          <w:bCs/>
          <w:sz w:val="24"/>
          <w:szCs w:val="24"/>
        </w:rPr>
        <w:t>городского округа Электросталь</w:t>
      </w:r>
      <w:r>
        <w:rPr>
          <w:sz w:val="24"/>
          <w:szCs w:val="24"/>
          <w:lang w:eastAsia="ru-RU"/>
        </w:rPr>
        <w:t>.</w:t>
      </w:r>
    </w:p>
    <w:p w14:paraId="0ED50397" w14:textId="77777777" w:rsidR="006727F5" w:rsidRDefault="006727F5" w:rsidP="006727F5">
      <w:pPr>
        <w:pStyle w:val="a5"/>
        <w:shd w:val="clear" w:color="auto" w:fill="FFFFFF" w:themeFill="background1"/>
        <w:tabs>
          <w:tab w:val="left" w:pos="851"/>
          <w:tab w:val="left" w:pos="993"/>
        </w:tabs>
        <w:spacing w:line="276" w:lineRule="auto"/>
        <w:ind w:left="0" w:firstLine="567"/>
        <w:jc w:val="both"/>
        <w:rPr>
          <w:sz w:val="24"/>
          <w:szCs w:val="24"/>
          <w:lang w:eastAsia="ru-RU"/>
        </w:rPr>
      </w:pPr>
      <w:r>
        <w:rPr>
          <w:sz w:val="24"/>
          <w:szCs w:val="24"/>
          <w:lang w:eastAsia="ru-RU"/>
        </w:rPr>
        <w:t>г) в соответствии с обстановкой принимают решение о выделении сил и средств МОС АВС (министр или заместитель министра курирующий оперативное взаимодействие с МОС АВС) для ликвидации аварийных ситуаций в системе теплоснабжения.</w:t>
      </w:r>
    </w:p>
    <w:p w14:paraId="1CF780EA" w14:textId="77777777" w:rsidR="006727F5" w:rsidRDefault="006727F5" w:rsidP="006727F5">
      <w:pPr>
        <w:pStyle w:val="a5"/>
        <w:shd w:val="clear" w:color="auto" w:fill="FFFFFF" w:themeFill="background1"/>
        <w:tabs>
          <w:tab w:val="left" w:pos="851"/>
          <w:tab w:val="left" w:pos="993"/>
        </w:tabs>
        <w:spacing w:line="276" w:lineRule="auto"/>
        <w:ind w:left="0" w:firstLine="567"/>
        <w:jc w:val="both"/>
        <w:rPr>
          <w:sz w:val="24"/>
          <w:szCs w:val="24"/>
          <w:lang w:eastAsia="ru-RU"/>
        </w:rPr>
      </w:pPr>
      <w:r>
        <w:rPr>
          <w:sz w:val="24"/>
          <w:szCs w:val="24"/>
        </w:rPr>
        <w:t>д) проводят информирование населения о ходе проведения АВР</w:t>
      </w:r>
      <w:r>
        <w:rPr>
          <w:sz w:val="24"/>
          <w:szCs w:val="24"/>
          <w:lang w:eastAsia="ru-RU"/>
        </w:rPr>
        <w:t xml:space="preserve"> в системе теплоснабжения </w:t>
      </w:r>
      <w:r>
        <w:rPr>
          <w:sz w:val="24"/>
          <w:szCs w:val="24"/>
        </w:rPr>
        <w:t>в специально созданных чатах мессенджеров.</w:t>
      </w:r>
    </w:p>
    <w:p w14:paraId="5E19484E" w14:textId="693B3B40" w:rsidR="006727F5" w:rsidRDefault="006727F5" w:rsidP="006727F5">
      <w:pPr>
        <w:pStyle w:val="a5"/>
        <w:shd w:val="clear" w:color="auto" w:fill="FFFFFF" w:themeFill="background1"/>
        <w:tabs>
          <w:tab w:val="left" w:pos="851"/>
          <w:tab w:val="left" w:pos="993"/>
        </w:tabs>
        <w:spacing w:line="276" w:lineRule="auto"/>
        <w:ind w:left="0" w:firstLine="567"/>
        <w:jc w:val="both"/>
        <w:rPr>
          <w:sz w:val="24"/>
          <w:szCs w:val="24"/>
          <w:lang w:eastAsia="ru-RU"/>
        </w:rPr>
      </w:pPr>
      <w:r>
        <w:rPr>
          <w:sz w:val="24"/>
          <w:szCs w:val="24"/>
          <w:lang w:eastAsia="ru-RU"/>
        </w:rPr>
        <w:t>е) по завершению ликвидации аварийной ситуации</w:t>
      </w:r>
      <w:r>
        <w:t xml:space="preserve"> </w:t>
      </w:r>
      <w:r>
        <w:rPr>
          <w:sz w:val="24"/>
          <w:szCs w:val="24"/>
          <w:lang w:eastAsia="ru-RU"/>
        </w:rPr>
        <w:t xml:space="preserve">в системах теплоснабжения </w:t>
      </w:r>
      <w:r>
        <w:rPr>
          <w:bCs/>
          <w:sz w:val="24"/>
          <w:szCs w:val="24"/>
        </w:rPr>
        <w:t xml:space="preserve">городского округа Электросталь </w:t>
      </w:r>
      <w:r>
        <w:rPr>
          <w:sz w:val="24"/>
          <w:szCs w:val="24"/>
          <w:lang w:eastAsia="ru-RU"/>
        </w:rPr>
        <w:t>проводят (участвуют) в расследование причин возникновения аварийной ситуации</w:t>
      </w:r>
      <w:r>
        <w:t xml:space="preserve"> </w:t>
      </w:r>
      <w:r>
        <w:rPr>
          <w:sz w:val="24"/>
          <w:szCs w:val="24"/>
          <w:lang w:eastAsia="ru-RU"/>
        </w:rPr>
        <w:t>и хода проведения АВР.</w:t>
      </w:r>
    </w:p>
    <w:p w14:paraId="0AF7B420" w14:textId="77777777" w:rsidR="006727F5" w:rsidRDefault="006727F5" w:rsidP="006727F5">
      <w:pPr>
        <w:pStyle w:val="a5"/>
        <w:shd w:val="clear" w:color="auto" w:fill="FFFFFF" w:themeFill="background1"/>
        <w:tabs>
          <w:tab w:val="left" w:pos="851"/>
          <w:tab w:val="left" w:pos="993"/>
        </w:tabs>
        <w:spacing w:line="276" w:lineRule="auto"/>
        <w:ind w:left="0" w:firstLine="567"/>
        <w:jc w:val="both"/>
        <w:rPr>
          <w:strike/>
          <w:sz w:val="24"/>
          <w:szCs w:val="24"/>
          <w:lang w:eastAsia="ru-RU"/>
        </w:rPr>
      </w:pPr>
      <w:r>
        <w:rPr>
          <w:sz w:val="24"/>
          <w:szCs w:val="24"/>
          <w:lang w:eastAsia="ru-RU"/>
        </w:rPr>
        <w:t>Ситуационно-аналитический центр энергетики и жилищно-коммунального хозяйства Московской области (здесь – САЦ).</w:t>
      </w:r>
    </w:p>
    <w:p w14:paraId="5BC5F6A8" w14:textId="77777777" w:rsidR="006727F5" w:rsidRDefault="006727F5" w:rsidP="006727F5">
      <w:pPr>
        <w:pStyle w:val="a5"/>
        <w:shd w:val="clear" w:color="auto" w:fill="FFFFFF" w:themeFill="background1"/>
        <w:tabs>
          <w:tab w:val="left" w:pos="851"/>
          <w:tab w:val="left" w:pos="993"/>
        </w:tabs>
        <w:spacing w:line="276" w:lineRule="auto"/>
        <w:ind w:left="0" w:firstLine="567"/>
        <w:jc w:val="both"/>
        <w:rPr>
          <w:sz w:val="24"/>
          <w:szCs w:val="24"/>
          <w:lang w:eastAsia="ru-RU"/>
        </w:rPr>
      </w:pPr>
      <w:r>
        <w:rPr>
          <w:sz w:val="24"/>
          <w:szCs w:val="24"/>
          <w:lang w:eastAsia="ru-RU"/>
        </w:rPr>
        <w:t>Дежурный САЦ</w:t>
      </w:r>
      <w:r>
        <w:rPr>
          <w:sz w:val="24"/>
          <w:szCs w:val="24"/>
        </w:rPr>
        <w:t xml:space="preserve"> </w:t>
      </w:r>
      <w:bookmarkStart w:id="126" w:name="_Hlk217073165"/>
      <w:r>
        <w:rPr>
          <w:sz w:val="24"/>
          <w:szCs w:val="24"/>
          <w:lang w:eastAsia="ru-RU"/>
        </w:rPr>
        <w:t xml:space="preserve">действует в </w:t>
      </w:r>
      <w:r>
        <w:rPr>
          <w:sz w:val="24"/>
          <w:szCs w:val="24"/>
        </w:rPr>
        <w:t xml:space="preserve">круглосуточном режиме </w:t>
      </w:r>
      <w:r>
        <w:rPr>
          <w:sz w:val="24"/>
          <w:szCs w:val="24"/>
          <w:lang w:eastAsia="ru-RU"/>
        </w:rPr>
        <w:t>следующим образом:</w:t>
      </w:r>
    </w:p>
    <w:bookmarkEnd w:id="126"/>
    <w:p w14:paraId="54946C5D" w14:textId="28F4C324" w:rsidR="006727F5" w:rsidRDefault="006727F5" w:rsidP="006727F5">
      <w:pPr>
        <w:pStyle w:val="a5"/>
        <w:shd w:val="clear" w:color="auto" w:fill="FFFFFF" w:themeFill="background1"/>
        <w:tabs>
          <w:tab w:val="left" w:pos="851"/>
          <w:tab w:val="left" w:pos="993"/>
        </w:tabs>
        <w:spacing w:line="276" w:lineRule="auto"/>
        <w:ind w:left="0" w:firstLine="567"/>
        <w:jc w:val="both"/>
        <w:rPr>
          <w:sz w:val="24"/>
          <w:szCs w:val="24"/>
          <w:lang w:eastAsia="ru-RU"/>
        </w:rPr>
      </w:pPr>
      <w:r>
        <w:rPr>
          <w:sz w:val="24"/>
          <w:szCs w:val="24"/>
          <w:lang w:eastAsia="ru-RU"/>
        </w:rPr>
        <w:t xml:space="preserve">а) </w:t>
      </w:r>
      <w:r w:rsidR="00847EDE">
        <w:rPr>
          <w:sz w:val="24"/>
          <w:szCs w:val="24"/>
          <w:lang w:eastAsia="ru-RU"/>
        </w:rPr>
        <w:t>о</w:t>
      </w:r>
      <w:r>
        <w:rPr>
          <w:sz w:val="24"/>
          <w:szCs w:val="24"/>
          <w:lang w:eastAsia="ru-RU"/>
        </w:rPr>
        <w:t xml:space="preserve">существляет обмен информацией с оператором ЕДДС путем приема заполненной карточки в модуле АРМ ЕДДС государственной информационной системы "Ведомственная информационная система мониторинга выдачи и исполнения технических условий" (далее - АРМ ЕДДС) или посредством электронной почты opergkh@mosreg.ru и через телеграм-бот "Аварии и инциденты МО" (не позднее 10 минут с момента происшествия на внешних сетях теплоснабжения) о возникновении аварийной ситуации в системе централизованного тепло-снабжения. </w:t>
      </w:r>
    </w:p>
    <w:p w14:paraId="5D0E03C0" w14:textId="454443BF" w:rsidR="006727F5" w:rsidRDefault="006727F5" w:rsidP="006727F5">
      <w:pPr>
        <w:pStyle w:val="a5"/>
        <w:shd w:val="clear" w:color="auto" w:fill="FFFFFF" w:themeFill="background1"/>
        <w:tabs>
          <w:tab w:val="left" w:pos="851"/>
          <w:tab w:val="left" w:pos="993"/>
        </w:tabs>
        <w:spacing w:line="276" w:lineRule="auto"/>
        <w:ind w:left="0" w:firstLine="567"/>
        <w:jc w:val="both"/>
        <w:rPr>
          <w:sz w:val="24"/>
          <w:szCs w:val="24"/>
          <w:lang w:eastAsia="ru-RU"/>
        </w:rPr>
      </w:pPr>
      <w:r>
        <w:rPr>
          <w:sz w:val="24"/>
          <w:szCs w:val="24"/>
          <w:lang w:eastAsia="ru-RU"/>
        </w:rPr>
        <w:t xml:space="preserve">Информация из заполненной карточки АРМ ЕДДС автоматически интегрируется в те-леграм-бот "Аварии и инциденты МО", к которому подключены руководство, должностные лица Администрации </w:t>
      </w:r>
      <w:r>
        <w:rPr>
          <w:bCs/>
          <w:sz w:val="24"/>
          <w:szCs w:val="24"/>
        </w:rPr>
        <w:t xml:space="preserve">городского округа Электросталь </w:t>
      </w:r>
      <w:r>
        <w:rPr>
          <w:sz w:val="24"/>
          <w:szCs w:val="24"/>
          <w:lang w:eastAsia="ru-RU"/>
        </w:rPr>
        <w:t xml:space="preserve"> (Глава </w:t>
      </w:r>
      <w:r>
        <w:rPr>
          <w:bCs/>
          <w:sz w:val="24"/>
          <w:szCs w:val="24"/>
        </w:rPr>
        <w:t>городского округа Электросталь</w:t>
      </w:r>
      <w:r>
        <w:rPr>
          <w:sz w:val="24"/>
          <w:szCs w:val="24"/>
          <w:lang w:eastAsia="ru-RU"/>
        </w:rPr>
        <w:t xml:space="preserve">, заместитель Главы </w:t>
      </w:r>
      <w:r>
        <w:rPr>
          <w:bCs/>
          <w:sz w:val="24"/>
          <w:szCs w:val="24"/>
        </w:rPr>
        <w:t xml:space="preserve">городского округа Электросталь </w:t>
      </w:r>
      <w:r>
        <w:rPr>
          <w:sz w:val="24"/>
          <w:szCs w:val="24"/>
          <w:lang w:eastAsia="ru-RU"/>
        </w:rPr>
        <w:t xml:space="preserve"> ответственный за организацию эксплуатации объектов</w:t>
      </w:r>
      <w:r>
        <w:rPr>
          <w:bCs/>
          <w:sz w:val="24"/>
          <w:szCs w:val="24"/>
        </w:rPr>
        <w:t xml:space="preserve"> теплоснабжения) </w:t>
      </w:r>
      <w:r>
        <w:rPr>
          <w:sz w:val="24"/>
          <w:szCs w:val="24"/>
          <w:lang w:eastAsia="ru-RU"/>
        </w:rPr>
        <w:t>и руководителя оперативной группы МОС АВС.</w:t>
      </w:r>
    </w:p>
    <w:p w14:paraId="7DB2C007" w14:textId="77777777" w:rsidR="006727F5" w:rsidRDefault="006727F5" w:rsidP="006727F5">
      <w:pPr>
        <w:pStyle w:val="a5"/>
        <w:shd w:val="clear" w:color="auto" w:fill="FFFFFF" w:themeFill="background1"/>
        <w:tabs>
          <w:tab w:val="left" w:pos="851"/>
          <w:tab w:val="left" w:pos="993"/>
        </w:tabs>
        <w:spacing w:line="276" w:lineRule="auto"/>
        <w:ind w:left="0" w:firstLine="567"/>
        <w:jc w:val="both"/>
        <w:rPr>
          <w:sz w:val="24"/>
          <w:szCs w:val="24"/>
          <w:lang w:eastAsia="ru-RU"/>
        </w:rPr>
      </w:pPr>
      <w:r>
        <w:rPr>
          <w:sz w:val="24"/>
          <w:szCs w:val="24"/>
          <w:lang w:eastAsia="ru-RU"/>
        </w:rPr>
        <w:t>б) осуществляет, в рамках информационного взаимодействия</w:t>
      </w:r>
      <w:r>
        <w:rPr>
          <w:sz w:val="24"/>
          <w:szCs w:val="24"/>
        </w:rPr>
        <w:t xml:space="preserve"> в круглосуточном режиме</w:t>
      </w:r>
      <w:r>
        <w:rPr>
          <w:sz w:val="24"/>
          <w:szCs w:val="24"/>
          <w:lang w:eastAsia="ru-RU"/>
        </w:rPr>
        <w:t xml:space="preserve">, мониторинг информации </w:t>
      </w:r>
      <w:r>
        <w:rPr>
          <w:sz w:val="24"/>
          <w:szCs w:val="24"/>
        </w:rPr>
        <w:t>(получение и передачу) о технологических нарушениях (отказах, авариях) на объектах теплоснабжения,</w:t>
      </w:r>
      <w:r>
        <w:rPr>
          <w:sz w:val="24"/>
          <w:szCs w:val="24"/>
          <w:lang w:eastAsia="ru-RU"/>
        </w:rPr>
        <w:t xml:space="preserve"> </w:t>
      </w:r>
      <w:r>
        <w:rPr>
          <w:sz w:val="24"/>
          <w:szCs w:val="24"/>
        </w:rPr>
        <w:t>принятых мерах и сроках их устранения</w:t>
      </w:r>
      <w:r>
        <w:rPr>
          <w:sz w:val="24"/>
          <w:szCs w:val="24"/>
          <w:lang w:eastAsia="ru-RU"/>
        </w:rPr>
        <w:t>.</w:t>
      </w:r>
    </w:p>
    <w:p w14:paraId="4D7DC03B" w14:textId="77777777" w:rsidR="006727F5" w:rsidRDefault="006727F5" w:rsidP="006727F5">
      <w:pPr>
        <w:pStyle w:val="a5"/>
        <w:shd w:val="clear" w:color="auto" w:fill="FFFFFF" w:themeFill="background1"/>
        <w:tabs>
          <w:tab w:val="left" w:pos="851"/>
          <w:tab w:val="left" w:pos="993"/>
        </w:tabs>
        <w:spacing w:line="276" w:lineRule="auto"/>
        <w:ind w:left="0" w:firstLine="567"/>
        <w:jc w:val="both"/>
        <w:rPr>
          <w:sz w:val="24"/>
          <w:szCs w:val="24"/>
        </w:rPr>
      </w:pPr>
      <w:r>
        <w:rPr>
          <w:sz w:val="24"/>
          <w:szCs w:val="24"/>
          <w:lang w:eastAsia="ru-RU"/>
        </w:rPr>
        <w:t>в) п</w:t>
      </w:r>
      <w:r>
        <w:rPr>
          <w:sz w:val="24"/>
          <w:szCs w:val="24"/>
        </w:rPr>
        <w:t>ередает в адрес МОС АВС информацию об отказах (авариях) на объектах теплоснабжения для принятия мер реагирования.</w:t>
      </w:r>
    </w:p>
    <w:p w14:paraId="6C4482A7"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Государственное казенное учреждение Московской области «Московская областная специализированная аварийно-восстановительная служба» (здесь – МОС АВС).</w:t>
      </w:r>
    </w:p>
    <w:p w14:paraId="1B553E1A"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МОС АВС действует в соответствии с Соглашением  об организации взаимодействия между Министерством энергетики Московской области, Министерством жилищно-коммунального хозяйства Московской области, Государственным казенным учреждением Московской области «Агентство развития коммунальной инфраструктуры», </w:t>
      </w:r>
      <w:r>
        <w:rPr>
          <w:rFonts w:ascii="Times New Roman" w:hAnsi="Times New Roman" w:cs="Times New Roman"/>
          <w:sz w:val="24"/>
          <w:szCs w:val="24"/>
        </w:rPr>
        <w:lastRenderedPageBreak/>
        <w:t>«Государственным казенным учреждением Московской области «Московская областная специализированная аварийно-восстановительная служба» №б/н от 05.02.2025.</w:t>
      </w:r>
    </w:p>
    <w:p w14:paraId="303C219F"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Директор МОС АВС</w:t>
      </w:r>
      <w:r>
        <w:rPr>
          <w:rFonts w:ascii="Times New Roman" w:hAnsi="Times New Roman" w:cs="Times New Roman"/>
          <w:sz w:val="24"/>
          <w:szCs w:val="24"/>
          <w:lang w:eastAsia="ru-RU"/>
        </w:rPr>
        <w:t xml:space="preserve"> действует в рамках своих полномочий следующим образом</w:t>
      </w:r>
      <w:r>
        <w:rPr>
          <w:rFonts w:ascii="Times New Roman" w:hAnsi="Times New Roman" w:cs="Times New Roman"/>
          <w:sz w:val="24"/>
          <w:szCs w:val="24"/>
        </w:rPr>
        <w:t xml:space="preserve">: </w:t>
      </w:r>
    </w:p>
    <w:p w14:paraId="0DE290C1"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а) принимает решение по составу выделяемых сил (рабочей бригады) и средств (техники, оборудования) МОС АВС с учетом степени сложности технологических нарушений. Выезд указанных сил и средств к месту технологического нарушения, аварии или чрезвычайной ситуации осуществляется на основании приказа директора МОС АВС. </w:t>
      </w:r>
    </w:p>
    <w:p w14:paraId="47D7F43C"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Главный инженер </w:t>
      </w:r>
      <w:r>
        <w:rPr>
          <w:rFonts w:ascii="Times New Roman" w:hAnsi="Times New Roman" w:cs="Times New Roman"/>
          <w:sz w:val="24"/>
          <w:szCs w:val="24"/>
          <w:lang w:eastAsia="ru-RU"/>
        </w:rPr>
        <w:t>действует в рамках своих полномочий следующим образом</w:t>
      </w:r>
      <w:r>
        <w:rPr>
          <w:rFonts w:ascii="Times New Roman" w:hAnsi="Times New Roman" w:cs="Times New Roman"/>
          <w:sz w:val="24"/>
          <w:szCs w:val="24"/>
        </w:rPr>
        <w:t xml:space="preserve">: </w:t>
      </w:r>
    </w:p>
    <w:p w14:paraId="42C17D82"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а) разрабатывает планирующие документы по применению сил и средств, специализированных аварийно-восстановительных бригад МОС АВС; </w:t>
      </w:r>
    </w:p>
    <w:p w14:paraId="13F8CAA8"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б) организует контроль выполнения аварийно-восстановительных работ на местах технологических нарушений. </w:t>
      </w:r>
    </w:p>
    <w:p w14:paraId="4A834E1F"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Заместитель директора по оперативной работе</w:t>
      </w:r>
      <w:r>
        <w:rPr>
          <w:rFonts w:ascii="Times New Roman" w:hAnsi="Times New Roman" w:cs="Times New Roman"/>
          <w:sz w:val="24"/>
          <w:szCs w:val="24"/>
          <w:lang w:eastAsia="ru-RU"/>
        </w:rPr>
        <w:t xml:space="preserve"> действует в рамках своих полномочий следующим образом</w:t>
      </w:r>
      <w:r>
        <w:rPr>
          <w:rFonts w:ascii="Times New Roman" w:hAnsi="Times New Roman" w:cs="Times New Roman"/>
          <w:sz w:val="24"/>
          <w:szCs w:val="24"/>
        </w:rPr>
        <w:t xml:space="preserve">: </w:t>
      </w:r>
    </w:p>
    <w:p w14:paraId="2A58D2DB"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а) осуществляет руководство территориальным отделом оперативного контроля (ТУОК) и дежурно-диспетчерской службой, обеспечивает их круглосуточную работу.</w:t>
      </w:r>
    </w:p>
    <w:p w14:paraId="2C9DDC00"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б) взаимодействует с </w:t>
      </w:r>
      <w:r w:rsidRPr="00967EF8">
        <w:rPr>
          <w:rFonts w:ascii="Times New Roman" w:hAnsi="Times New Roman" w:cs="Times New Roman"/>
          <w:sz w:val="24"/>
          <w:szCs w:val="24"/>
        </w:rPr>
        <w:t xml:space="preserve">МИНЭНЕРГО </w:t>
      </w:r>
      <w:r>
        <w:rPr>
          <w:rFonts w:ascii="Times New Roman" w:hAnsi="Times New Roman" w:cs="Times New Roman"/>
          <w:sz w:val="24"/>
          <w:szCs w:val="24"/>
        </w:rPr>
        <w:t xml:space="preserve">и другими заинтересованными министерствами и ведомствами по оперативным вопросам; </w:t>
      </w:r>
    </w:p>
    <w:p w14:paraId="3F0DA792"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 организует работу и выезды оперативных групп на место технологических нарушений, проводит оценку и анализ сложившихся ситуаций, своевременно предоставляет полную и достоверную информацию о характере и возможных способах по организации и проведению аварийно-восстановительных и других неотложных работ на объектах жилищно-коммунального хозяйства Московской области;  </w:t>
      </w:r>
    </w:p>
    <w:p w14:paraId="09E24F07"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г) разрабатывает мероприятия и подготовку предложений по сокращению сроков ликвидации технологических нарушений и их последствий, с использованием современных технологий, а также снижение материального ущерба, вызванного ими; </w:t>
      </w:r>
    </w:p>
    <w:p w14:paraId="49FE81DB"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д) планирует организацию тренировок и учений по способам и методам выполнения аварийно-восстановительных работ и инженерного обеспечения. </w:t>
      </w:r>
    </w:p>
    <w:p w14:paraId="43C87EE2"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Оперативный </w:t>
      </w:r>
      <w:r w:rsidRPr="00967EF8">
        <w:rPr>
          <w:rFonts w:ascii="Times New Roman" w:hAnsi="Times New Roman" w:cs="Times New Roman"/>
          <w:sz w:val="24"/>
          <w:szCs w:val="24"/>
        </w:rPr>
        <w:t xml:space="preserve">дежурный </w:t>
      </w:r>
      <w:r>
        <w:rPr>
          <w:rFonts w:ascii="Times New Roman" w:hAnsi="Times New Roman" w:cs="Times New Roman"/>
          <w:sz w:val="24"/>
          <w:szCs w:val="24"/>
        </w:rPr>
        <w:t>действует в круглосуточном режиме следующим образом:</w:t>
      </w:r>
    </w:p>
    <w:p w14:paraId="7DB87326"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а) получает информацию о технологических нарушениях (отказах, авариях) на объектах теплоснабжения от дежурного САЦ.</w:t>
      </w:r>
    </w:p>
    <w:p w14:paraId="28266AD9"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б) принимает меры реагирования в соответствии с Регламентом взаимодействия на поступившую информацию об отказах (авариях) в системах теплоснабжения.</w:t>
      </w:r>
    </w:p>
    <w:p w14:paraId="64DDCBFD" w14:textId="77777777" w:rsidR="006727F5" w:rsidRPr="00967EF8" w:rsidRDefault="006727F5" w:rsidP="006727F5">
      <w:pPr>
        <w:spacing w:after="0"/>
        <w:ind w:firstLine="567"/>
        <w:jc w:val="both"/>
        <w:rPr>
          <w:rFonts w:ascii="Times New Roman" w:hAnsi="Times New Roman" w:cs="Times New Roman"/>
          <w:sz w:val="24"/>
          <w:szCs w:val="24"/>
        </w:rPr>
      </w:pPr>
      <w:r w:rsidRPr="00967EF8">
        <w:rPr>
          <w:rFonts w:ascii="Times New Roman" w:hAnsi="Times New Roman" w:cs="Times New Roman"/>
          <w:sz w:val="24"/>
          <w:szCs w:val="24"/>
        </w:rPr>
        <w:t xml:space="preserve">в) направляет оперативные группы и рабочие бригады на место устранения АВР в соответствии с решением МИНЭНЕРГО </w:t>
      </w:r>
      <w:r w:rsidRPr="00967EF8">
        <w:rPr>
          <w:rFonts w:ascii="Times New Roman" w:hAnsi="Times New Roman" w:cs="Times New Roman"/>
          <w:sz w:val="24"/>
          <w:szCs w:val="24"/>
          <w:lang w:eastAsia="ru-RU"/>
        </w:rPr>
        <w:t>(министра или заместителя министра курирующего оперативное взаимодействие с МОС АВС)</w:t>
      </w:r>
      <w:r w:rsidRPr="00967EF8">
        <w:rPr>
          <w:rFonts w:ascii="Times New Roman" w:hAnsi="Times New Roman" w:cs="Times New Roman"/>
          <w:sz w:val="24"/>
          <w:szCs w:val="24"/>
        </w:rPr>
        <w:t>.</w:t>
      </w:r>
    </w:p>
    <w:p w14:paraId="2BE79BDA" w14:textId="1E99F73C"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Оперативные группы МОС АВС действуют в составе четырех </w:t>
      </w:r>
      <w:r w:rsidR="00847EDE">
        <w:rPr>
          <w:rFonts w:ascii="Times New Roman" w:hAnsi="Times New Roman" w:cs="Times New Roman"/>
          <w:sz w:val="24"/>
          <w:szCs w:val="24"/>
        </w:rPr>
        <w:t>территориальных участков</w:t>
      </w:r>
      <w:r>
        <w:rPr>
          <w:rFonts w:ascii="Times New Roman" w:hAnsi="Times New Roman" w:cs="Times New Roman"/>
          <w:sz w:val="24"/>
          <w:szCs w:val="24"/>
        </w:rPr>
        <w:t xml:space="preserve"> оперативного контроля (ТУОК):</w:t>
      </w:r>
    </w:p>
    <w:p w14:paraId="6F52C618"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северное направление - обособленное подразделение ТУОК-1 с местом расположения в г. Дмитров;</w:t>
      </w:r>
    </w:p>
    <w:p w14:paraId="558686FF"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западное направление - обособленное подразделение ТУОК-2 с местом расположения в г. Руза;</w:t>
      </w:r>
    </w:p>
    <w:p w14:paraId="24F5BD47"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южное направление - обособленное подразделение ТУОК-3 с местом расположения в г. Домодедово;</w:t>
      </w:r>
    </w:p>
    <w:p w14:paraId="026B2211"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восточное направление - обособленное подразделение ТУОК-4 с местом расположения в г. Дмитров.</w:t>
      </w:r>
    </w:p>
    <w:p w14:paraId="63068E69" w14:textId="77777777" w:rsidR="006727F5" w:rsidRDefault="006727F5" w:rsidP="006727F5">
      <w:pPr>
        <w:spacing w:after="0"/>
        <w:ind w:firstLine="567"/>
        <w:jc w:val="both"/>
        <w:rPr>
          <w:rFonts w:ascii="Times New Roman" w:hAnsi="Times New Roman" w:cs="Times New Roman"/>
          <w:color w:val="C00000"/>
          <w:sz w:val="24"/>
          <w:szCs w:val="24"/>
        </w:rPr>
      </w:pPr>
      <w:r>
        <w:rPr>
          <w:rFonts w:ascii="Times New Roman" w:hAnsi="Times New Roman" w:cs="Times New Roman"/>
          <w:color w:val="C00000"/>
          <w:sz w:val="24"/>
          <w:szCs w:val="24"/>
        </w:rPr>
        <w:t xml:space="preserve"> </w:t>
      </w:r>
      <w:r>
        <w:rPr>
          <w:rFonts w:ascii="Times New Roman" w:hAnsi="Times New Roman" w:cs="Times New Roman"/>
          <w:sz w:val="24"/>
          <w:szCs w:val="24"/>
          <w:lang w:eastAsia="ru-RU"/>
        </w:rPr>
        <w:t>Распределение муниципальных образований Московской</w:t>
      </w:r>
      <w:r>
        <w:t xml:space="preserve"> </w:t>
      </w:r>
      <w:r>
        <w:rPr>
          <w:rFonts w:ascii="Times New Roman" w:hAnsi="Times New Roman" w:cs="Times New Roman"/>
          <w:sz w:val="24"/>
          <w:szCs w:val="24"/>
          <w:lang w:eastAsia="ru-RU"/>
        </w:rPr>
        <w:t>области по зонам ответственности ТУОК МОС АВС представлено в таблице 5.3.1.</w:t>
      </w:r>
    </w:p>
    <w:p w14:paraId="0D9240BF" w14:textId="77777777" w:rsidR="006727F5" w:rsidRDefault="006727F5" w:rsidP="006727F5">
      <w:pPr>
        <w:spacing w:after="0"/>
        <w:ind w:firstLine="567"/>
        <w:jc w:val="both"/>
        <w:rPr>
          <w:rFonts w:ascii="Times New Roman" w:hAnsi="Times New Roman" w:cs="Times New Roman"/>
          <w:color w:val="C00000"/>
          <w:sz w:val="24"/>
          <w:szCs w:val="24"/>
        </w:rPr>
      </w:pPr>
      <w:r>
        <w:rPr>
          <w:rFonts w:ascii="Times New Roman" w:hAnsi="Times New Roman" w:cs="Times New Roman"/>
          <w:b/>
          <w:bCs/>
          <w:sz w:val="24"/>
          <w:szCs w:val="24"/>
        </w:rPr>
        <w:lastRenderedPageBreak/>
        <w:t>Таблица 5.3.1</w:t>
      </w:r>
      <w:r>
        <w:rPr>
          <w:rFonts w:ascii="Times New Roman" w:hAnsi="Times New Roman" w:cs="Times New Roman"/>
          <w:sz w:val="24"/>
          <w:szCs w:val="24"/>
        </w:rPr>
        <w:t xml:space="preserve"> - </w:t>
      </w:r>
      <w:r>
        <w:rPr>
          <w:rFonts w:ascii="Times New Roman" w:hAnsi="Times New Roman" w:cs="Times New Roman"/>
          <w:sz w:val="24"/>
          <w:szCs w:val="24"/>
          <w:lang w:eastAsia="ru-RU"/>
        </w:rPr>
        <w:t>Распределение муниципальных образований Московской</w:t>
      </w:r>
      <w:r>
        <w:t xml:space="preserve"> </w:t>
      </w:r>
      <w:r>
        <w:rPr>
          <w:rFonts w:ascii="Times New Roman" w:hAnsi="Times New Roman" w:cs="Times New Roman"/>
          <w:sz w:val="24"/>
          <w:szCs w:val="24"/>
          <w:lang w:eastAsia="ru-RU"/>
        </w:rPr>
        <w:t>области по зонам ответственности ТУОК МОС АВС</w:t>
      </w:r>
    </w:p>
    <w:tbl>
      <w:tblPr>
        <w:tblStyle w:val="afa"/>
        <w:tblW w:w="0" w:type="auto"/>
        <w:tblLook w:val="04A0" w:firstRow="1" w:lastRow="0" w:firstColumn="1" w:lastColumn="0" w:noHBand="0" w:noVBand="1"/>
      </w:tblPr>
      <w:tblGrid>
        <w:gridCol w:w="2407"/>
        <w:gridCol w:w="2409"/>
        <w:gridCol w:w="2406"/>
        <w:gridCol w:w="2407"/>
      </w:tblGrid>
      <w:tr w:rsidR="006727F5" w14:paraId="7AB92DBE" w14:textId="77777777">
        <w:trPr>
          <w:trHeight w:val="20"/>
          <w:tblHeader/>
        </w:trPr>
        <w:tc>
          <w:tcPr>
            <w:tcW w:w="10138" w:type="dxa"/>
            <w:gridSpan w:val="4"/>
            <w:tcBorders>
              <w:top w:val="single" w:sz="4" w:space="0" w:color="auto"/>
              <w:left w:val="single" w:sz="4" w:space="0" w:color="auto"/>
              <w:bottom w:val="single" w:sz="4" w:space="0" w:color="auto"/>
              <w:right w:val="single" w:sz="4" w:space="0" w:color="auto"/>
            </w:tcBorders>
            <w:hideMark/>
          </w:tcPr>
          <w:p w14:paraId="3ECA8766" w14:textId="77777777" w:rsidR="006727F5" w:rsidRDefault="006727F5" w:rsidP="006727F5">
            <w:pPr>
              <w:ind w:firstLine="567"/>
              <w:jc w:val="center"/>
              <w:rPr>
                <w:rFonts w:ascii="Times New Roman" w:hAnsi="Times New Roman" w:cs="Times New Roman"/>
                <w:b/>
              </w:rPr>
            </w:pPr>
            <w:r>
              <w:rPr>
                <w:rFonts w:ascii="Times New Roman" w:hAnsi="Times New Roman" w:cs="Times New Roman"/>
                <w:b/>
              </w:rPr>
              <w:t>Распределение муниципальных образований Московской области по зонам ответственности ТУОК МОС АВС</w:t>
            </w:r>
          </w:p>
        </w:tc>
      </w:tr>
      <w:tr w:rsidR="006727F5" w14:paraId="3E591845" w14:textId="77777777">
        <w:trPr>
          <w:trHeight w:val="20"/>
          <w:tblHeader/>
        </w:trPr>
        <w:tc>
          <w:tcPr>
            <w:tcW w:w="2534" w:type="dxa"/>
            <w:tcBorders>
              <w:top w:val="single" w:sz="4" w:space="0" w:color="auto"/>
              <w:left w:val="single" w:sz="4" w:space="0" w:color="auto"/>
              <w:bottom w:val="single" w:sz="4" w:space="0" w:color="auto"/>
              <w:right w:val="single" w:sz="4" w:space="0" w:color="auto"/>
            </w:tcBorders>
            <w:hideMark/>
          </w:tcPr>
          <w:p w14:paraId="2D1CBC20" w14:textId="77777777" w:rsidR="006727F5" w:rsidRDefault="006727F5" w:rsidP="00967EF8">
            <w:pPr>
              <w:jc w:val="center"/>
              <w:rPr>
                <w:rFonts w:ascii="Times New Roman" w:hAnsi="Times New Roman" w:cs="Times New Roman"/>
                <w:b/>
              </w:rPr>
            </w:pPr>
            <w:r>
              <w:rPr>
                <w:rFonts w:ascii="Times New Roman" w:hAnsi="Times New Roman" w:cs="Times New Roman"/>
                <w:b/>
              </w:rPr>
              <w:t>Северное направление ТУОК-1</w:t>
            </w:r>
          </w:p>
        </w:tc>
        <w:tc>
          <w:tcPr>
            <w:tcW w:w="2535" w:type="dxa"/>
            <w:tcBorders>
              <w:top w:val="single" w:sz="4" w:space="0" w:color="auto"/>
              <w:left w:val="single" w:sz="4" w:space="0" w:color="auto"/>
              <w:bottom w:val="single" w:sz="4" w:space="0" w:color="auto"/>
              <w:right w:val="single" w:sz="4" w:space="0" w:color="auto"/>
            </w:tcBorders>
            <w:hideMark/>
          </w:tcPr>
          <w:p w14:paraId="4269D2E5" w14:textId="77777777" w:rsidR="006727F5" w:rsidRDefault="006727F5" w:rsidP="00967EF8">
            <w:pPr>
              <w:jc w:val="center"/>
              <w:rPr>
                <w:rFonts w:ascii="Times New Roman" w:hAnsi="Times New Roman" w:cs="Times New Roman"/>
                <w:b/>
              </w:rPr>
            </w:pPr>
            <w:r>
              <w:rPr>
                <w:rFonts w:ascii="Times New Roman" w:hAnsi="Times New Roman" w:cs="Times New Roman"/>
                <w:b/>
              </w:rPr>
              <w:t>Западное направление ТУОК-2</w:t>
            </w:r>
          </w:p>
        </w:tc>
        <w:tc>
          <w:tcPr>
            <w:tcW w:w="2534" w:type="dxa"/>
            <w:tcBorders>
              <w:top w:val="single" w:sz="4" w:space="0" w:color="auto"/>
              <w:left w:val="single" w:sz="4" w:space="0" w:color="auto"/>
              <w:bottom w:val="single" w:sz="4" w:space="0" w:color="auto"/>
              <w:right w:val="single" w:sz="4" w:space="0" w:color="auto"/>
            </w:tcBorders>
            <w:hideMark/>
          </w:tcPr>
          <w:p w14:paraId="70CC68AA" w14:textId="77777777" w:rsidR="006727F5" w:rsidRDefault="006727F5" w:rsidP="00967EF8">
            <w:pPr>
              <w:jc w:val="center"/>
              <w:rPr>
                <w:rFonts w:ascii="Times New Roman" w:hAnsi="Times New Roman" w:cs="Times New Roman"/>
                <w:b/>
              </w:rPr>
            </w:pPr>
            <w:r>
              <w:rPr>
                <w:rFonts w:ascii="Times New Roman" w:hAnsi="Times New Roman" w:cs="Times New Roman"/>
                <w:b/>
              </w:rPr>
              <w:t>Южное направление ТУОК-3</w:t>
            </w:r>
          </w:p>
        </w:tc>
        <w:tc>
          <w:tcPr>
            <w:tcW w:w="2535" w:type="dxa"/>
            <w:tcBorders>
              <w:top w:val="single" w:sz="4" w:space="0" w:color="auto"/>
              <w:left w:val="single" w:sz="4" w:space="0" w:color="auto"/>
              <w:bottom w:val="single" w:sz="4" w:space="0" w:color="auto"/>
              <w:right w:val="single" w:sz="4" w:space="0" w:color="auto"/>
            </w:tcBorders>
            <w:hideMark/>
          </w:tcPr>
          <w:p w14:paraId="6CD83AEA" w14:textId="77777777" w:rsidR="006727F5" w:rsidRDefault="006727F5" w:rsidP="00967EF8">
            <w:pPr>
              <w:jc w:val="center"/>
              <w:rPr>
                <w:rFonts w:ascii="Times New Roman" w:hAnsi="Times New Roman" w:cs="Times New Roman"/>
                <w:b/>
              </w:rPr>
            </w:pPr>
            <w:r>
              <w:rPr>
                <w:rFonts w:ascii="Times New Roman" w:hAnsi="Times New Roman" w:cs="Times New Roman"/>
                <w:b/>
              </w:rPr>
              <w:t>Восточное направление ТУОК-4</w:t>
            </w:r>
          </w:p>
        </w:tc>
      </w:tr>
      <w:tr w:rsidR="006727F5" w14:paraId="6CBFE506" w14:textId="77777777">
        <w:trPr>
          <w:trHeight w:val="20"/>
        </w:trPr>
        <w:tc>
          <w:tcPr>
            <w:tcW w:w="2534" w:type="dxa"/>
            <w:tcBorders>
              <w:top w:val="nil"/>
              <w:left w:val="single" w:sz="4" w:space="0" w:color="auto"/>
              <w:bottom w:val="single" w:sz="4" w:space="0" w:color="auto"/>
              <w:right w:val="single" w:sz="4" w:space="0" w:color="auto"/>
            </w:tcBorders>
            <w:vAlign w:val="center"/>
            <w:hideMark/>
          </w:tcPr>
          <w:p w14:paraId="7B04F33E"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Долгопрудный</w:t>
            </w:r>
          </w:p>
        </w:tc>
        <w:tc>
          <w:tcPr>
            <w:tcW w:w="2535" w:type="dxa"/>
            <w:tcBorders>
              <w:top w:val="single" w:sz="4" w:space="0" w:color="auto"/>
              <w:left w:val="single" w:sz="4" w:space="0" w:color="auto"/>
              <w:bottom w:val="single" w:sz="4" w:space="0" w:color="auto"/>
              <w:right w:val="single" w:sz="4" w:space="0" w:color="auto"/>
            </w:tcBorders>
            <w:vAlign w:val="center"/>
            <w:hideMark/>
          </w:tcPr>
          <w:p w14:paraId="07F48C1C"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Власиха</w:t>
            </w:r>
          </w:p>
        </w:tc>
        <w:tc>
          <w:tcPr>
            <w:tcW w:w="2534" w:type="dxa"/>
            <w:tcBorders>
              <w:top w:val="single" w:sz="4" w:space="0" w:color="auto"/>
              <w:left w:val="single" w:sz="4" w:space="0" w:color="auto"/>
              <w:bottom w:val="single" w:sz="4" w:space="0" w:color="auto"/>
              <w:right w:val="single" w:sz="4" w:space="0" w:color="auto"/>
            </w:tcBorders>
            <w:vAlign w:val="center"/>
            <w:hideMark/>
          </w:tcPr>
          <w:p w14:paraId="4BAFC7F1"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Бронницы</w:t>
            </w:r>
          </w:p>
        </w:tc>
        <w:tc>
          <w:tcPr>
            <w:tcW w:w="2535" w:type="dxa"/>
            <w:tcBorders>
              <w:top w:val="single" w:sz="4" w:space="0" w:color="auto"/>
              <w:left w:val="single" w:sz="4" w:space="0" w:color="auto"/>
              <w:bottom w:val="single" w:sz="4" w:space="0" w:color="auto"/>
              <w:right w:val="single" w:sz="4" w:space="0" w:color="auto"/>
            </w:tcBorders>
            <w:vAlign w:val="center"/>
            <w:hideMark/>
          </w:tcPr>
          <w:p w14:paraId="3196441D"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Балашиха</w:t>
            </w:r>
          </w:p>
        </w:tc>
      </w:tr>
      <w:tr w:rsidR="006727F5" w14:paraId="56420790" w14:textId="77777777">
        <w:trPr>
          <w:trHeight w:val="20"/>
        </w:trPr>
        <w:tc>
          <w:tcPr>
            <w:tcW w:w="2534" w:type="dxa"/>
            <w:tcBorders>
              <w:top w:val="nil"/>
              <w:left w:val="single" w:sz="4" w:space="0" w:color="auto"/>
              <w:bottom w:val="single" w:sz="4" w:space="0" w:color="auto"/>
              <w:right w:val="single" w:sz="4" w:space="0" w:color="auto"/>
            </w:tcBorders>
            <w:vAlign w:val="center"/>
            <w:hideMark/>
          </w:tcPr>
          <w:p w14:paraId="18C204E1"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Дубна</w:t>
            </w:r>
          </w:p>
        </w:tc>
        <w:tc>
          <w:tcPr>
            <w:tcW w:w="2535" w:type="dxa"/>
            <w:tcBorders>
              <w:top w:val="nil"/>
              <w:left w:val="single" w:sz="4" w:space="0" w:color="auto"/>
              <w:bottom w:val="single" w:sz="4" w:space="0" w:color="auto"/>
              <w:right w:val="single" w:sz="4" w:space="0" w:color="auto"/>
            </w:tcBorders>
            <w:vAlign w:val="center"/>
            <w:hideMark/>
          </w:tcPr>
          <w:p w14:paraId="6641DC37" w14:textId="77777777" w:rsidR="006727F5" w:rsidRDefault="006727F5" w:rsidP="00967EF8">
            <w:pPr>
              <w:jc w:val="center"/>
              <w:rPr>
                <w:rFonts w:ascii="Times New Roman" w:hAnsi="Times New Roman" w:cs="Times New Roman"/>
              </w:rPr>
            </w:pPr>
            <w:r>
              <w:rPr>
                <w:rFonts w:ascii="Times New Roman" w:hAnsi="Times New Roman" w:cs="Times New Roman"/>
              </w:rPr>
              <w:t xml:space="preserve">Волоколамский </w:t>
            </w:r>
            <w:r>
              <w:rPr>
                <w:rFonts w:ascii="Times New Roman" w:hAnsi="Times New Roman" w:cs="Times New Roman"/>
                <w:bCs/>
              </w:rPr>
              <w:t>муниципальный округ</w:t>
            </w:r>
          </w:p>
        </w:tc>
        <w:tc>
          <w:tcPr>
            <w:tcW w:w="2534" w:type="dxa"/>
            <w:tcBorders>
              <w:top w:val="nil"/>
              <w:left w:val="single" w:sz="4" w:space="0" w:color="auto"/>
              <w:bottom w:val="single" w:sz="4" w:space="0" w:color="auto"/>
              <w:right w:val="single" w:sz="4" w:space="0" w:color="auto"/>
            </w:tcBorders>
            <w:vAlign w:val="center"/>
            <w:hideMark/>
          </w:tcPr>
          <w:p w14:paraId="07AA17D4"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Домодедово</w:t>
            </w:r>
          </w:p>
        </w:tc>
        <w:tc>
          <w:tcPr>
            <w:tcW w:w="2535" w:type="dxa"/>
            <w:tcBorders>
              <w:top w:val="nil"/>
              <w:left w:val="single" w:sz="4" w:space="0" w:color="auto"/>
              <w:bottom w:val="single" w:sz="4" w:space="0" w:color="auto"/>
              <w:right w:val="single" w:sz="4" w:space="0" w:color="auto"/>
            </w:tcBorders>
            <w:vAlign w:val="center"/>
            <w:hideMark/>
          </w:tcPr>
          <w:p w14:paraId="2360DE6F"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Воскресенск</w:t>
            </w:r>
          </w:p>
        </w:tc>
      </w:tr>
      <w:tr w:rsidR="006727F5" w14:paraId="4669A61A" w14:textId="77777777">
        <w:trPr>
          <w:trHeight w:val="20"/>
        </w:trPr>
        <w:tc>
          <w:tcPr>
            <w:tcW w:w="2534" w:type="dxa"/>
            <w:tcBorders>
              <w:top w:val="nil"/>
              <w:left w:val="single" w:sz="4" w:space="0" w:color="auto"/>
              <w:bottom w:val="single" w:sz="4" w:space="0" w:color="auto"/>
              <w:right w:val="single" w:sz="4" w:space="0" w:color="auto"/>
            </w:tcBorders>
            <w:vAlign w:val="center"/>
            <w:hideMark/>
          </w:tcPr>
          <w:p w14:paraId="3E2904D7" w14:textId="77777777" w:rsidR="006727F5" w:rsidRDefault="006727F5" w:rsidP="00967EF8">
            <w:pPr>
              <w:jc w:val="center"/>
              <w:rPr>
                <w:rFonts w:ascii="Times New Roman" w:hAnsi="Times New Roman" w:cs="Times New Roman"/>
              </w:rPr>
            </w:pPr>
            <w:r>
              <w:rPr>
                <w:rFonts w:ascii="Times New Roman" w:hAnsi="Times New Roman" w:cs="Times New Roman"/>
              </w:rPr>
              <w:t xml:space="preserve">Дмитровский </w:t>
            </w:r>
            <w:r>
              <w:rPr>
                <w:rFonts w:ascii="Times New Roman" w:hAnsi="Times New Roman" w:cs="Times New Roman"/>
                <w:bCs/>
              </w:rPr>
              <w:t>муниципальный округ</w:t>
            </w:r>
          </w:p>
        </w:tc>
        <w:tc>
          <w:tcPr>
            <w:tcW w:w="2535" w:type="dxa"/>
            <w:tcBorders>
              <w:top w:val="nil"/>
              <w:left w:val="single" w:sz="4" w:space="0" w:color="auto"/>
              <w:bottom w:val="single" w:sz="4" w:space="0" w:color="auto"/>
              <w:right w:val="single" w:sz="4" w:space="0" w:color="auto"/>
            </w:tcBorders>
            <w:vAlign w:val="center"/>
            <w:hideMark/>
          </w:tcPr>
          <w:p w14:paraId="46AB8AAA"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Восход</w:t>
            </w:r>
          </w:p>
        </w:tc>
        <w:tc>
          <w:tcPr>
            <w:tcW w:w="2534" w:type="dxa"/>
            <w:tcBorders>
              <w:top w:val="nil"/>
              <w:left w:val="single" w:sz="4" w:space="0" w:color="auto"/>
              <w:bottom w:val="single" w:sz="4" w:space="0" w:color="auto"/>
              <w:right w:val="single" w:sz="4" w:space="0" w:color="auto"/>
            </w:tcBorders>
            <w:vAlign w:val="center"/>
            <w:hideMark/>
          </w:tcPr>
          <w:p w14:paraId="3DF37E70" w14:textId="77777777" w:rsidR="006727F5" w:rsidRDefault="006727F5" w:rsidP="00967EF8">
            <w:pPr>
              <w:jc w:val="center"/>
              <w:rPr>
                <w:rFonts w:ascii="Times New Roman" w:hAnsi="Times New Roman" w:cs="Times New Roman"/>
                <w:bCs/>
              </w:rPr>
            </w:pPr>
            <w:r>
              <w:rPr>
                <w:rFonts w:ascii="Times New Roman" w:hAnsi="Times New Roman" w:cs="Times New Roman"/>
                <w:bCs/>
              </w:rPr>
              <w:t>муниципальный округ</w:t>
            </w:r>
            <w:r>
              <w:rPr>
                <w:rFonts w:ascii="Times New Roman" w:hAnsi="Times New Roman" w:cs="Times New Roman"/>
              </w:rPr>
              <w:t xml:space="preserve"> Зарайск</w:t>
            </w:r>
          </w:p>
        </w:tc>
        <w:tc>
          <w:tcPr>
            <w:tcW w:w="2535" w:type="dxa"/>
            <w:tcBorders>
              <w:top w:val="nil"/>
              <w:left w:val="single" w:sz="4" w:space="0" w:color="auto"/>
              <w:bottom w:val="single" w:sz="4" w:space="0" w:color="auto"/>
              <w:right w:val="single" w:sz="4" w:space="0" w:color="auto"/>
            </w:tcBorders>
            <w:vAlign w:val="center"/>
            <w:hideMark/>
          </w:tcPr>
          <w:p w14:paraId="414670FE"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Егорьевск</w:t>
            </w:r>
          </w:p>
        </w:tc>
      </w:tr>
      <w:tr w:rsidR="006727F5" w14:paraId="76ECBEE1" w14:textId="77777777">
        <w:trPr>
          <w:trHeight w:val="20"/>
        </w:trPr>
        <w:tc>
          <w:tcPr>
            <w:tcW w:w="2534" w:type="dxa"/>
            <w:tcBorders>
              <w:top w:val="nil"/>
              <w:left w:val="single" w:sz="4" w:space="0" w:color="auto"/>
              <w:bottom w:val="single" w:sz="4" w:space="0" w:color="auto"/>
              <w:right w:val="single" w:sz="4" w:space="0" w:color="auto"/>
            </w:tcBorders>
            <w:vAlign w:val="center"/>
            <w:hideMark/>
          </w:tcPr>
          <w:p w14:paraId="5E160783"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Щёлково</w:t>
            </w:r>
          </w:p>
        </w:tc>
        <w:tc>
          <w:tcPr>
            <w:tcW w:w="2535" w:type="dxa"/>
            <w:tcBorders>
              <w:top w:val="nil"/>
              <w:left w:val="single" w:sz="4" w:space="0" w:color="auto"/>
              <w:bottom w:val="single" w:sz="4" w:space="0" w:color="auto"/>
              <w:right w:val="single" w:sz="4" w:space="0" w:color="auto"/>
            </w:tcBorders>
            <w:shd w:val="clear" w:color="auto" w:fill="FFFFFF" w:themeFill="background1"/>
            <w:vAlign w:val="center"/>
            <w:hideMark/>
          </w:tcPr>
          <w:p w14:paraId="0E2B2527" w14:textId="77777777" w:rsidR="006727F5" w:rsidRDefault="006727F5" w:rsidP="00967EF8">
            <w:pPr>
              <w:jc w:val="center"/>
              <w:rPr>
                <w:rFonts w:ascii="Times New Roman" w:hAnsi="Times New Roman" w:cs="Times New Roman"/>
                <w:bCs/>
              </w:rPr>
            </w:pPr>
            <w:r>
              <w:rPr>
                <w:rFonts w:ascii="Times New Roman" w:hAnsi="Times New Roman" w:cs="Times New Roman"/>
                <w:bCs/>
              </w:rPr>
              <w:t>муниципальный округ Истра</w:t>
            </w:r>
          </w:p>
        </w:tc>
        <w:tc>
          <w:tcPr>
            <w:tcW w:w="2534" w:type="dxa"/>
            <w:tcBorders>
              <w:top w:val="nil"/>
              <w:left w:val="single" w:sz="4" w:space="0" w:color="auto"/>
              <w:bottom w:val="single" w:sz="4" w:space="0" w:color="auto"/>
              <w:right w:val="single" w:sz="4" w:space="0" w:color="auto"/>
            </w:tcBorders>
            <w:vAlign w:val="center"/>
            <w:hideMark/>
          </w:tcPr>
          <w:p w14:paraId="283D069C" w14:textId="77777777" w:rsidR="006727F5" w:rsidRDefault="006727F5" w:rsidP="00967EF8">
            <w:pPr>
              <w:jc w:val="center"/>
              <w:rPr>
                <w:rFonts w:ascii="Times New Roman" w:hAnsi="Times New Roman" w:cs="Times New Roman"/>
              </w:rPr>
            </w:pPr>
            <w:r>
              <w:rPr>
                <w:rFonts w:ascii="Times New Roman" w:hAnsi="Times New Roman" w:cs="Times New Roman"/>
                <w:bCs/>
              </w:rPr>
              <w:t>городской округ Кашира</w:t>
            </w:r>
          </w:p>
        </w:tc>
        <w:tc>
          <w:tcPr>
            <w:tcW w:w="2535" w:type="dxa"/>
            <w:tcBorders>
              <w:top w:val="nil"/>
              <w:left w:val="single" w:sz="4" w:space="0" w:color="auto"/>
              <w:bottom w:val="single" w:sz="4" w:space="0" w:color="auto"/>
              <w:right w:val="single" w:sz="4" w:space="0" w:color="auto"/>
            </w:tcBorders>
            <w:vAlign w:val="center"/>
            <w:hideMark/>
          </w:tcPr>
          <w:p w14:paraId="4833666A"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Звездный городок</w:t>
            </w:r>
          </w:p>
        </w:tc>
      </w:tr>
      <w:tr w:rsidR="006727F5" w14:paraId="291F62CF" w14:textId="77777777">
        <w:trPr>
          <w:trHeight w:val="20"/>
        </w:trPr>
        <w:tc>
          <w:tcPr>
            <w:tcW w:w="2534" w:type="dxa"/>
            <w:tcBorders>
              <w:top w:val="nil"/>
              <w:left w:val="single" w:sz="4" w:space="0" w:color="auto"/>
              <w:bottom w:val="single" w:sz="4" w:space="0" w:color="auto"/>
              <w:right w:val="single" w:sz="4" w:space="0" w:color="auto"/>
            </w:tcBorders>
            <w:vAlign w:val="center"/>
            <w:hideMark/>
          </w:tcPr>
          <w:p w14:paraId="7363BDCA"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Королев</w:t>
            </w:r>
          </w:p>
        </w:tc>
        <w:tc>
          <w:tcPr>
            <w:tcW w:w="2535" w:type="dxa"/>
            <w:tcBorders>
              <w:top w:val="nil"/>
              <w:left w:val="single" w:sz="4" w:space="0" w:color="auto"/>
              <w:bottom w:val="single" w:sz="4" w:space="0" w:color="auto"/>
              <w:right w:val="single" w:sz="4" w:space="0" w:color="auto"/>
            </w:tcBorders>
            <w:vAlign w:val="center"/>
            <w:hideMark/>
          </w:tcPr>
          <w:p w14:paraId="5474D88E"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Красногорск</w:t>
            </w:r>
          </w:p>
        </w:tc>
        <w:tc>
          <w:tcPr>
            <w:tcW w:w="2534" w:type="dxa"/>
            <w:tcBorders>
              <w:top w:val="nil"/>
              <w:left w:val="single" w:sz="4" w:space="0" w:color="auto"/>
              <w:bottom w:val="single" w:sz="4" w:space="0" w:color="auto"/>
              <w:right w:val="single" w:sz="4" w:space="0" w:color="auto"/>
            </w:tcBorders>
            <w:vAlign w:val="center"/>
            <w:hideMark/>
          </w:tcPr>
          <w:p w14:paraId="21A4A843"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Коломна</w:t>
            </w:r>
          </w:p>
        </w:tc>
        <w:tc>
          <w:tcPr>
            <w:tcW w:w="2535" w:type="dxa"/>
            <w:tcBorders>
              <w:top w:val="nil"/>
              <w:left w:val="single" w:sz="4" w:space="0" w:color="auto"/>
              <w:bottom w:val="single" w:sz="4" w:space="0" w:color="auto"/>
              <w:right w:val="single" w:sz="4" w:space="0" w:color="auto"/>
            </w:tcBorders>
            <w:vAlign w:val="center"/>
            <w:hideMark/>
          </w:tcPr>
          <w:p w14:paraId="44D7E2AA"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Лосино-Петровский</w:t>
            </w:r>
          </w:p>
        </w:tc>
      </w:tr>
      <w:tr w:rsidR="006727F5" w14:paraId="21692520" w14:textId="77777777">
        <w:trPr>
          <w:trHeight w:val="20"/>
        </w:trPr>
        <w:tc>
          <w:tcPr>
            <w:tcW w:w="2534" w:type="dxa"/>
            <w:tcBorders>
              <w:top w:val="nil"/>
              <w:left w:val="single" w:sz="4" w:space="0" w:color="auto"/>
              <w:bottom w:val="single" w:sz="4" w:space="0" w:color="auto"/>
              <w:right w:val="single" w:sz="4" w:space="0" w:color="auto"/>
            </w:tcBorders>
            <w:vAlign w:val="center"/>
            <w:hideMark/>
          </w:tcPr>
          <w:p w14:paraId="341E6AE1"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Лобня</w:t>
            </w:r>
          </w:p>
        </w:tc>
        <w:tc>
          <w:tcPr>
            <w:tcW w:w="2535" w:type="dxa"/>
            <w:tcBorders>
              <w:top w:val="nil"/>
              <w:left w:val="single" w:sz="4" w:space="0" w:color="auto"/>
              <w:bottom w:val="single" w:sz="4" w:space="0" w:color="auto"/>
              <w:right w:val="single" w:sz="4" w:space="0" w:color="auto"/>
            </w:tcBorders>
            <w:vAlign w:val="center"/>
            <w:hideMark/>
          </w:tcPr>
          <w:p w14:paraId="0DF6FEC0"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Краснознаменск</w:t>
            </w:r>
          </w:p>
        </w:tc>
        <w:tc>
          <w:tcPr>
            <w:tcW w:w="2534" w:type="dxa"/>
            <w:tcBorders>
              <w:top w:val="nil"/>
              <w:left w:val="single" w:sz="4" w:space="0" w:color="auto"/>
              <w:bottom w:val="single" w:sz="4" w:space="0" w:color="auto"/>
              <w:right w:val="single" w:sz="4" w:space="0" w:color="auto"/>
            </w:tcBorders>
            <w:vAlign w:val="center"/>
            <w:hideMark/>
          </w:tcPr>
          <w:p w14:paraId="5797CA64"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Котельники</w:t>
            </w:r>
          </w:p>
        </w:tc>
        <w:tc>
          <w:tcPr>
            <w:tcW w:w="2535" w:type="dxa"/>
            <w:tcBorders>
              <w:top w:val="nil"/>
              <w:left w:val="single" w:sz="4" w:space="0" w:color="auto"/>
              <w:bottom w:val="single" w:sz="4" w:space="0" w:color="auto"/>
              <w:right w:val="single" w:sz="4" w:space="0" w:color="auto"/>
            </w:tcBorders>
            <w:vAlign w:val="center"/>
            <w:hideMark/>
          </w:tcPr>
          <w:p w14:paraId="753C3278"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Люберцы</w:t>
            </w:r>
          </w:p>
        </w:tc>
      </w:tr>
      <w:tr w:rsidR="006727F5" w14:paraId="01C722F3" w14:textId="77777777">
        <w:trPr>
          <w:trHeight w:val="20"/>
        </w:trPr>
        <w:tc>
          <w:tcPr>
            <w:tcW w:w="2534" w:type="dxa"/>
            <w:tcBorders>
              <w:top w:val="nil"/>
              <w:left w:val="single" w:sz="4" w:space="0" w:color="auto"/>
              <w:bottom w:val="single" w:sz="4" w:space="0" w:color="auto"/>
              <w:right w:val="single" w:sz="4" w:space="0" w:color="auto"/>
            </w:tcBorders>
            <w:vAlign w:val="center"/>
            <w:hideMark/>
          </w:tcPr>
          <w:p w14:paraId="59C1F618"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Мытищи</w:t>
            </w:r>
          </w:p>
        </w:tc>
        <w:tc>
          <w:tcPr>
            <w:tcW w:w="2535" w:type="dxa"/>
            <w:tcBorders>
              <w:top w:val="nil"/>
              <w:left w:val="single" w:sz="4" w:space="0" w:color="auto"/>
              <w:bottom w:val="single" w:sz="4" w:space="0" w:color="auto"/>
              <w:right w:val="single" w:sz="4" w:space="0" w:color="auto"/>
            </w:tcBorders>
            <w:vAlign w:val="center"/>
            <w:hideMark/>
          </w:tcPr>
          <w:p w14:paraId="010ADCC6" w14:textId="77777777" w:rsidR="006727F5" w:rsidRDefault="006727F5" w:rsidP="00967EF8">
            <w:pPr>
              <w:jc w:val="center"/>
              <w:rPr>
                <w:rFonts w:ascii="Times New Roman" w:hAnsi="Times New Roman" w:cs="Times New Roman"/>
              </w:rPr>
            </w:pPr>
            <w:r>
              <w:rPr>
                <w:rFonts w:ascii="Times New Roman" w:hAnsi="Times New Roman" w:cs="Times New Roman"/>
                <w:bCs/>
              </w:rPr>
              <w:t>муниципальный округ</w:t>
            </w:r>
            <w:r>
              <w:rPr>
                <w:rFonts w:ascii="Times New Roman" w:hAnsi="Times New Roman" w:cs="Times New Roman"/>
              </w:rPr>
              <w:t xml:space="preserve"> Лотошино</w:t>
            </w:r>
          </w:p>
        </w:tc>
        <w:tc>
          <w:tcPr>
            <w:tcW w:w="2534" w:type="dxa"/>
            <w:tcBorders>
              <w:top w:val="nil"/>
              <w:left w:val="single" w:sz="4" w:space="0" w:color="auto"/>
              <w:bottom w:val="single" w:sz="4" w:space="0" w:color="auto"/>
              <w:right w:val="single" w:sz="4" w:space="0" w:color="auto"/>
            </w:tcBorders>
            <w:vAlign w:val="center"/>
            <w:hideMark/>
          </w:tcPr>
          <w:p w14:paraId="18C45A8B" w14:textId="77777777" w:rsidR="006727F5" w:rsidRDefault="006727F5" w:rsidP="00967EF8">
            <w:pPr>
              <w:jc w:val="center"/>
              <w:rPr>
                <w:rFonts w:ascii="Times New Roman" w:hAnsi="Times New Roman" w:cs="Times New Roman"/>
                <w:bCs/>
              </w:rPr>
            </w:pPr>
            <w:r>
              <w:rPr>
                <w:rFonts w:ascii="Times New Roman" w:hAnsi="Times New Roman" w:cs="Times New Roman"/>
                <w:bCs/>
              </w:rPr>
              <w:t>Ленинский городской округ</w:t>
            </w:r>
          </w:p>
        </w:tc>
        <w:tc>
          <w:tcPr>
            <w:tcW w:w="2535" w:type="dxa"/>
            <w:tcBorders>
              <w:top w:val="nil"/>
              <w:left w:val="single" w:sz="4" w:space="0" w:color="auto"/>
              <w:bottom w:val="single" w:sz="4" w:space="0" w:color="auto"/>
              <w:right w:val="single" w:sz="4" w:space="0" w:color="auto"/>
            </w:tcBorders>
            <w:vAlign w:val="center"/>
            <w:hideMark/>
          </w:tcPr>
          <w:p w14:paraId="3FD24C55" w14:textId="77777777" w:rsidR="006727F5" w:rsidRDefault="006727F5" w:rsidP="00967EF8">
            <w:pPr>
              <w:jc w:val="center"/>
              <w:rPr>
                <w:rFonts w:ascii="Times New Roman" w:hAnsi="Times New Roman" w:cs="Times New Roman"/>
                <w:bCs/>
              </w:rPr>
            </w:pPr>
            <w:r>
              <w:rPr>
                <w:rFonts w:ascii="Times New Roman" w:hAnsi="Times New Roman" w:cs="Times New Roman"/>
                <w:bCs/>
              </w:rPr>
              <w:t>Богородский городской округ городской округ</w:t>
            </w:r>
          </w:p>
        </w:tc>
      </w:tr>
      <w:tr w:rsidR="006727F5" w14:paraId="36C06DA9" w14:textId="77777777">
        <w:trPr>
          <w:trHeight w:val="20"/>
        </w:trPr>
        <w:tc>
          <w:tcPr>
            <w:tcW w:w="2534" w:type="dxa"/>
            <w:tcBorders>
              <w:top w:val="nil"/>
              <w:left w:val="single" w:sz="4" w:space="0" w:color="auto"/>
              <w:bottom w:val="single" w:sz="4" w:space="0" w:color="auto"/>
              <w:right w:val="single" w:sz="4" w:space="0" w:color="auto"/>
            </w:tcBorders>
            <w:vAlign w:val="center"/>
            <w:hideMark/>
          </w:tcPr>
          <w:p w14:paraId="4F9479C7"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Пушкинский</w:t>
            </w:r>
          </w:p>
        </w:tc>
        <w:tc>
          <w:tcPr>
            <w:tcW w:w="2535" w:type="dxa"/>
            <w:tcBorders>
              <w:top w:val="nil"/>
              <w:left w:val="single" w:sz="4" w:space="0" w:color="auto"/>
              <w:bottom w:val="single" w:sz="4" w:space="0" w:color="auto"/>
              <w:right w:val="single" w:sz="4" w:space="0" w:color="auto"/>
            </w:tcBorders>
            <w:vAlign w:val="center"/>
            <w:hideMark/>
          </w:tcPr>
          <w:p w14:paraId="0E10954D" w14:textId="77777777" w:rsidR="006727F5" w:rsidRDefault="006727F5" w:rsidP="00967EF8">
            <w:pPr>
              <w:jc w:val="center"/>
              <w:rPr>
                <w:rFonts w:ascii="Times New Roman" w:hAnsi="Times New Roman" w:cs="Times New Roman"/>
                <w:bCs/>
              </w:rPr>
            </w:pPr>
            <w:r>
              <w:rPr>
                <w:rFonts w:ascii="Times New Roman" w:hAnsi="Times New Roman" w:cs="Times New Roman"/>
              </w:rPr>
              <w:t xml:space="preserve">Можайский </w:t>
            </w:r>
            <w:r>
              <w:rPr>
                <w:rFonts w:ascii="Times New Roman" w:hAnsi="Times New Roman" w:cs="Times New Roman"/>
                <w:bCs/>
              </w:rPr>
              <w:t>муниципальный округ</w:t>
            </w:r>
          </w:p>
        </w:tc>
        <w:tc>
          <w:tcPr>
            <w:tcW w:w="2534" w:type="dxa"/>
            <w:tcBorders>
              <w:top w:val="nil"/>
              <w:left w:val="single" w:sz="4" w:space="0" w:color="auto"/>
              <w:bottom w:val="single" w:sz="4" w:space="0" w:color="auto"/>
              <w:right w:val="single" w:sz="4" w:space="0" w:color="auto"/>
            </w:tcBorders>
            <w:vAlign w:val="center"/>
            <w:hideMark/>
          </w:tcPr>
          <w:p w14:paraId="2D3C5276" w14:textId="77777777" w:rsidR="006727F5" w:rsidRDefault="006727F5" w:rsidP="00967EF8">
            <w:pPr>
              <w:jc w:val="center"/>
              <w:rPr>
                <w:rFonts w:ascii="Times New Roman" w:hAnsi="Times New Roman" w:cs="Times New Roman"/>
                <w:bCs/>
              </w:rPr>
            </w:pPr>
            <w:r>
              <w:rPr>
                <w:rFonts w:ascii="Times New Roman" w:hAnsi="Times New Roman" w:cs="Times New Roman"/>
                <w:bCs/>
              </w:rPr>
              <w:t>муниципальный округ</w:t>
            </w:r>
            <w:r>
              <w:rPr>
                <w:rFonts w:ascii="Times New Roman" w:hAnsi="Times New Roman" w:cs="Times New Roman"/>
              </w:rPr>
              <w:t xml:space="preserve"> Луховицы</w:t>
            </w:r>
          </w:p>
        </w:tc>
        <w:tc>
          <w:tcPr>
            <w:tcW w:w="2535" w:type="dxa"/>
            <w:tcBorders>
              <w:top w:val="nil"/>
              <w:left w:val="single" w:sz="4" w:space="0" w:color="auto"/>
              <w:bottom w:val="single" w:sz="4" w:space="0" w:color="auto"/>
              <w:right w:val="single" w:sz="4" w:space="0" w:color="auto"/>
            </w:tcBorders>
            <w:vAlign w:val="center"/>
            <w:hideMark/>
          </w:tcPr>
          <w:p w14:paraId="7E344823" w14:textId="77777777" w:rsidR="006727F5" w:rsidRDefault="006727F5" w:rsidP="00967EF8">
            <w:pPr>
              <w:jc w:val="center"/>
              <w:rPr>
                <w:rFonts w:ascii="Times New Roman" w:hAnsi="Times New Roman" w:cs="Times New Roman"/>
                <w:bCs/>
              </w:rPr>
            </w:pPr>
            <w:r>
              <w:rPr>
                <w:rFonts w:ascii="Times New Roman" w:hAnsi="Times New Roman" w:cs="Times New Roman"/>
                <w:bCs/>
              </w:rPr>
              <w:t>Орехово-Зуевский городской округ</w:t>
            </w:r>
          </w:p>
        </w:tc>
      </w:tr>
      <w:tr w:rsidR="006727F5" w14:paraId="725E2D82" w14:textId="77777777">
        <w:trPr>
          <w:trHeight w:val="20"/>
        </w:trPr>
        <w:tc>
          <w:tcPr>
            <w:tcW w:w="2534" w:type="dxa"/>
            <w:tcBorders>
              <w:top w:val="nil"/>
              <w:left w:val="single" w:sz="4" w:space="0" w:color="auto"/>
              <w:bottom w:val="single" w:sz="4" w:space="0" w:color="auto"/>
              <w:right w:val="single" w:sz="4" w:space="0" w:color="auto"/>
            </w:tcBorders>
            <w:vAlign w:val="center"/>
            <w:hideMark/>
          </w:tcPr>
          <w:p w14:paraId="0F3BCB7B" w14:textId="77777777" w:rsidR="006727F5" w:rsidRDefault="006727F5" w:rsidP="00967EF8">
            <w:pPr>
              <w:jc w:val="center"/>
              <w:rPr>
                <w:rFonts w:ascii="Times New Roman" w:hAnsi="Times New Roman" w:cs="Times New Roman"/>
                <w:bCs/>
              </w:rPr>
            </w:pPr>
            <w:r>
              <w:rPr>
                <w:rFonts w:ascii="Times New Roman" w:hAnsi="Times New Roman" w:cs="Times New Roman"/>
                <w:bCs/>
              </w:rPr>
              <w:t>Сергиево-Посадский городской округ</w:t>
            </w:r>
          </w:p>
        </w:tc>
        <w:tc>
          <w:tcPr>
            <w:tcW w:w="2535" w:type="dxa"/>
            <w:tcBorders>
              <w:top w:val="nil"/>
              <w:left w:val="single" w:sz="4" w:space="0" w:color="auto"/>
              <w:bottom w:val="single" w:sz="4" w:space="0" w:color="auto"/>
              <w:right w:val="single" w:sz="4" w:space="0" w:color="auto"/>
            </w:tcBorders>
            <w:vAlign w:val="center"/>
            <w:hideMark/>
          </w:tcPr>
          <w:p w14:paraId="03F9F46B"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Молодежный</w:t>
            </w:r>
          </w:p>
        </w:tc>
        <w:tc>
          <w:tcPr>
            <w:tcW w:w="2534" w:type="dxa"/>
            <w:tcBorders>
              <w:top w:val="nil"/>
              <w:left w:val="single" w:sz="4" w:space="0" w:color="auto"/>
              <w:bottom w:val="single" w:sz="4" w:space="0" w:color="auto"/>
              <w:right w:val="single" w:sz="4" w:space="0" w:color="auto"/>
            </w:tcBorders>
            <w:vAlign w:val="center"/>
            <w:hideMark/>
          </w:tcPr>
          <w:p w14:paraId="27227255" w14:textId="77777777" w:rsidR="006727F5" w:rsidRDefault="006727F5" w:rsidP="00967EF8">
            <w:pPr>
              <w:jc w:val="center"/>
              <w:rPr>
                <w:rFonts w:ascii="Times New Roman" w:hAnsi="Times New Roman" w:cs="Times New Roman"/>
              </w:rPr>
            </w:pPr>
            <w:r>
              <w:rPr>
                <w:rFonts w:ascii="Times New Roman" w:hAnsi="Times New Roman" w:cs="Times New Roman"/>
                <w:bCs/>
              </w:rPr>
              <w:t>городской округ Лыткарино</w:t>
            </w:r>
          </w:p>
        </w:tc>
        <w:tc>
          <w:tcPr>
            <w:tcW w:w="2535" w:type="dxa"/>
            <w:tcBorders>
              <w:top w:val="nil"/>
              <w:left w:val="single" w:sz="4" w:space="0" w:color="auto"/>
              <w:bottom w:val="single" w:sz="4" w:space="0" w:color="auto"/>
              <w:right w:val="single" w:sz="4" w:space="0" w:color="auto"/>
            </w:tcBorders>
            <w:vAlign w:val="center"/>
            <w:hideMark/>
          </w:tcPr>
          <w:p w14:paraId="6F88E8F7" w14:textId="77777777" w:rsidR="006727F5" w:rsidRDefault="006727F5" w:rsidP="00967EF8">
            <w:pPr>
              <w:jc w:val="center"/>
              <w:rPr>
                <w:rFonts w:ascii="Times New Roman" w:hAnsi="Times New Roman" w:cs="Times New Roman"/>
                <w:bCs/>
              </w:rPr>
            </w:pPr>
            <w:r>
              <w:rPr>
                <w:rFonts w:ascii="Times New Roman" w:hAnsi="Times New Roman" w:cs="Times New Roman"/>
                <w:bCs/>
              </w:rPr>
              <w:t>Павлово-Посадский городской округ</w:t>
            </w:r>
          </w:p>
        </w:tc>
      </w:tr>
      <w:tr w:rsidR="006727F5" w14:paraId="019CD0D4" w14:textId="77777777">
        <w:trPr>
          <w:trHeight w:val="20"/>
        </w:trPr>
        <w:tc>
          <w:tcPr>
            <w:tcW w:w="2534" w:type="dxa"/>
            <w:tcBorders>
              <w:top w:val="nil"/>
              <w:left w:val="single" w:sz="4" w:space="0" w:color="auto"/>
              <w:bottom w:val="single" w:sz="4" w:space="0" w:color="auto"/>
              <w:right w:val="single" w:sz="4" w:space="0" w:color="auto"/>
            </w:tcBorders>
            <w:vAlign w:val="center"/>
            <w:hideMark/>
          </w:tcPr>
          <w:p w14:paraId="2204D614"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Солнечногорск</w:t>
            </w:r>
          </w:p>
        </w:tc>
        <w:tc>
          <w:tcPr>
            <w:tcW w:w="2535" w:type="dxa"/>
            <w:tcBorders>
              <w:top w:val="nil"/>
              <w:left w:val="single" w:sz="4" w:space="0" w:color="auto"/>
              <w:bottom w:val="single" w:sz="4" w:space="0" w:color="auto"/>
              <w:right w:val="single" w:sz="4" w:space="0" w:color="auto"/>
            </w:tcBorders>
            <w:vAlign w:val="center"/>
            <w:hideMark/>
          </w:tcPr>
          <w:p w14:paraId="2E958EDD" w14:textId="77777777" w:rsidR="006727F5" w:rsidRDefault="006727F5" w:rsidP="00967EF8">
            <w:pPr>
              <w:jc w:val="center"/>
              <w:rPr>
                <w:rFonts w:ascii="Times New Roman" w:hAnsi="Times New Roman" w:cs="Times New Roman"/>
                <w:bCs/>
              </w:rPr>
            </w:pPr>
            <w:r>
              <w:rPr>
                <w:rFonts w:ascii="Times New Roman" w:hAnsi="Times New Roman" w:cs="Times New Roman"/>
                <w:bCs/>
              </w:rPr>
              <w:t>Наро-Фоминский городской округ</w:t>
            </w:r>
          </w:p>
        </w:tc>
        <w:tc>
          <w:tcPr>
            <w:tcW w:w="2534" w:type="dxa"/>
            <w:tcBorders>
              <w:top w:val="nil"/>
              <w:left w:val="single" w:sz="4" w:space="0" w:color="auto"/>
              <w:bottom w:val="single" w:sz="4" w:space="0" w:color="auto"/>
              <w:right w:val="single" w:sz="4" w:space="0" w:color="auto"/>
            </w:tcBorders>
            <w:vAlign w:val="center"/>
            <w:hideMark/>
          </w:tcPr>
          <w:p w14:paraId="3A9686B5"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Подольск</w:t>
            </w:r>
          </w:p>
        </w:tc>
        <w:tc>
          <w:tcPr>
            <w:tcW w:w="2535" w:type="dxa"/>
            <w:tcBorders>
              <w:top w:val="nil"/>
              <w:left w:val="single" w:sz="4" w:space="0" w:color="auto"/>
              <w:bottom w:val="single" w:sz="4" w:space="0" w:color="auto"/>
              <w:right w:val="single" w:sz="4" w:space="0" w:color="auto"/>
            </w:tcBorders>
            <w:vAlign w:val="center"/>
            <w:hideMark/>
          </w:tcPr>
          <w:p w14:paraId="3BBAA01A" w14:textId="77777777" w:rsidR="006727F5" w:rsidRDefault="006727F5" w:rsidP="00967EF8">
            <w:pPr>
              <w:jc w:val="center"/>
              <w:rPr>
                <w:rFonts w:ascii="Times New Roman" w:hAnsi="Times New Roman" w:cs="Times New Roman"/>
              </w:rPr>
            </w:pPr>
            <w:r>
              <w:rPr>
                <w:rFonts w:ascii="Times New Roman" w:hAnsi="Times New Roman" w:cs="Times New Roman"/>
              </w:rPr>
              <w:t xml:space="preserve">Раменский </w:t>
            </w:r>
            <w:r>
              <w:rPr>
                <w:rFonts w:ascii="Times New Roman" w:hAnsi="Times New Roman" w:cs="Times New Roman"/>
                <w:bCs/>
              </w:rPr>
              <w:t>муниципальный округ</w:t>
            </w:r>
          </w:p>
        </w:tc>
      </w:tr>
      <w:tr w:rsidR="006727F5" w14:paraId="202915EF" w14:textId="77777777">
        <w:trPr>
          <w:trHeight w:val="20"/>
        </w:trPr>
        <w:tc>
          <w:tcPr>
            <w:tcW w:w="2534" w:type="dxa"/>
            <w:tcBorders>
              <w:top w:val="nil"/>
              <w:left w:val="single" w:sz="4" w:space="0" w:color="auto"/>
              <w:bottom w:val="single" w:sz="4" w:space="0" w:color="auto"/>
              <w:right w:val="single" w:sz="4" w:space="0" w:color="auto"/>
            </w:tcBorders>
            <w:vAlign w:val="center"/>
            <w:hideMark/>
          </w:tcPr>
          <w:p w14:paraId="7803FE26" w14:textId="6248C21A" w:rsidR="006727F5" w:rsidRDefault="006727F5" w:rsidP="00967EF8">
            <w:pPr>
              <w:jc w:val="center"/>
              <w:rPr>
                <w:rFonts w:ascii="Times New Roman" w:hAnsi="Times New Roman" w:cs="Times New Roman"/>
                <w:bCs/>
              </w:rPr>
            </w:pPr>
            <w:r>
              <w:rPr>
                <w:rFonts w:ascii="Times New Roman" w:hAnsi="Times New Roman" w:cs="Times New Roman"/>
                <w:bCs/>
              </w:rPr>
              <w:t>Талдомский</w:t>
            </w:r>
          </w:p>
          <w:p w14:paraId="4C39ED4B"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w:t>
            </w:r>
          </w:p>
        </w:tc>
        <w:tc>
          <w:tcPr>
            <w:tcW w:w="2535" w:type="dxa"/>
            <w:tcBorders>
              <w:top w:val="nil"/>
              <w:left w:val="single" w:sz="4" w:space="0" w:color="auto"/>
              <w:bottom w:val="single" w:sz="4" w:space="0" w:color="auto"/>
              <w:right w:val="single" w:sz="4" w:space="0" w:color="auto"/>
            </w:tcBorders>
            <w:vAlign w:val="center"/>
            <w:hideMark/>
          </w:tcPr>
          <w:p w14:paraId="6551346E" w14:textId="1C4B37CA" w:rsidR="006727F5" w:rsidRDefault="006727F5" w:rsidP="00967EF8">
            <w:pPr>
              <w:jc w:val="center"/>
              <w:rPr>
                <w:rFonts w:ascii="Times New Roman" w:hAnsi="Times New Roman" w:cs="Times New Roman"/>
                <w:bCs/>
              </w:rPr>
            </w:pPr>
            <w:r>
              <w:rPr>
                <w:rFonts w:ascii="Times New Roman" w:hAnsi="Times New Roman" w:cs="Times New Roman"/>
                <w:bCs/>
              </w:rPr>
              <w:t>Одинцовский</w:t>
            </w:r>
          </w:p>
          <w:p w14:paraId="77554629"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w:t>
            </w:r>
          </w:p>
        </w:tc>
        <w:tc>
          <w:tcPr>
            <w:tcW w:w="2534" w:type="dxa"/>
            <w:tcBorders>
              <w:top w:val="nil"/>
              <w:left w:val="single" w:sz="4" w:space="0" w:color="auto"/>
              <w:bottom w:val="single" w:sz="4" w:space="0" w:color="auto"/>
              <w:right w:val="single" w:sz="4" w:space="0" w:color="auto"/>
            </w:tcBorders>
            <w:vAlign w:val="center"/>
            <w:hideMark/>
          </w:tcPr>
          <w:p w14:paraId="1D7189CF" w14:textId="77777777" w:rsidR="006727F5" w:rsidRDefault="006727F5" w:rsidP="00967EF8">
            <w:pPr>
              <w:jc w:val="center"/>
              <w:rPr>
                <w:rFonts w:ascii="Times New Roman" w:hAnsi="Times New Roman" w:cs="Times New Roman"/>
                <w:bCs/>
              </w:rPr>
            </w:pPr>
            <w:r>
              <w:rPr>
                <w:rFonts w:ascii="Times New Roman" w:hAnsi="Times New Roman" w:cs="Times New Roman"/>
                <w:bCs/>
              </w:rPr>
              <w:t>муниципальный округ</w:t>
            </w:r>
            <w:r>
              <w:rPr>
                <w:rFonts w:ascii="Times New Roman" w:hAnsi="Times New Roman" w:cs="Times New Roman"/>
              </w:rPr>
              <w:t xml:space="preserve"> Серебряные Пруды</w:t>
            </w:r>
          </w:p>
        </w:tc>
        <w:tc>
          <w:tcPr>
            <w:tcW w:w="2535" w:type="dxa"/>
            <w:tcBorders>
              <w:top w:val="nil"/>
              <w:left w:val="single" w:sz="4" w:space="0" w:color="auto"/>
              <w:bottom w:val="single" w:sz="4" w:space="0" w:color="auto"/>
              <w:right w:val="single" w:sz="4" w:space="0" w:color="auto"/>
            </w:tcBorders>
            <w:vAlign w:val="center"/>
            <w:hideMark/>
          </w:tcPr>
          <w:p w14:paraId="27C087DE"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Реутов</w:t>
            </w:r>
          </w:p>
        </w:tc>
      </w:tr>
      <w:tr w:rsidR="006727F5" w14:paraId="7DA5D303" w14:textId="77777777">
        <w:trPr>
          <w:trHeight w:val="20"/>
        </w:trPr>
        <w:tc>
          <w:tcPr>
            <w:tcW w:w="2534" w:type="dxa"/>
            <w:tcBorders>
              <w:top w:val="nil"/>
              <w:left w:val="single" w:sz="4" w:space="0" w:color="auto"/>
              <w:bottom w:val="single" w:sz="4" w:space="0" w:color="auto"/>
              <w:right w:val="single" w:sz="4" w:space="0" w:color="auto"/>
            </w:tcBorders>
            <w:vAlign w:val="center"/>
            <w:hideMark/>
          </w:tcPr>
          <w:p w14:paraId="633B33D6"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Фрязино</w:t>
            </w:r>
          </w:p>
        </w:tc>
        <w:tc>
          <w:tcPr>
            <w:tcW w:w="2535" w:type="dxa"/>
            <w:tcBorders>
              <w:top w:val="nil"/>
              <w:left w:val="single" w:sz="4" w:space="0" w:color="auto"/>
              <w:bottom w:val="single" w:sz="4" w:space="0" w:color="auto"/>
              <w:right w:val="single" w:sz="4" w:space="0" w:color="auto"/>
            </w:tcBorders>
            <w:vAlign w:val="center"/>
            <w:hideMark/>
          </w:tcPr>
          <w:p w14:paraId="7140738D" w14:textId="77777777" w:rsidR="006727F5" w:rsidRDefault="006727F5" w:rsidP="00967EF8">
            <w:pPr>
              <w:jc w:val="center"/>
              <w:rPr>
                <w:rFonts w:ascii="Times New Roman" w:hAnsi="Times New Roman" w:cs="Times New Roman"/>
              </w:rPr>
            </w:pPr>
            <w:r>
              <w:rPr>
                <w:rFonts w:ascii="Times New Roman" w:hAnsi="Times New Roman" w:cs="Times New Roman"/>
              </w:rPr>
              <w:t xml:space="preserve">Рузский </w:t>
            </w:r>
            <w:r>
              <w:rPr>
                <w:rFonts w:ascii="Times New Roman" w:hAnsi="Times New Roman" w:cs="Times New Roman"/>
                <w:bCs/>
              </w:rPr>
              <w:t>муниципальный округ</w:t>
            </w:r>
          </w:p>
        </w:tc>
        <w:tc>
          <w:tcPr>
            <w:tcW w:w="2534" w:type="dxa"/>
            <w:tcBorders>
              <w:top w:val="nil"/>
              <w:left w:val="single" w:sz="4" w:space="0" w:color="auto"/>
              <w:bottom w:val="single" w:sz="4" w:space="0" w:color="auto"/>
              <w:right w:val="single" w:sz="4" w:space="0" w:color="auto"/>
            </w:tcBorders>
            <w:vAlign w:val="center"/>
            <w:hideMark/>
          </w:tcPr>
          <w:p w14:paraId="509DEE1E" w14:textId="77777777" w:rsidR="006727F5" w:rsidRDefault="006727F5" w:rsidP="00967EF8">
            <w:pPr>
              <w:jc w:val="center"/>
              <w:rPr>
                <w:rFonts w:ascii="Times New Roman" w:hAnsi="Times New Roman" w:cs="Times New Roman"/>
              </w:rPr>
            </w:pPr>
            <w:r>
              <w:rPr>
                <w:rFonts w:ascii="Times New Roman" w:hAnsi="Times New Roman" w:cs="Times New Roman"/>
                <w:bCs/>
              </w:rPr>
              <w:t>городской округ Серпухов</w:t>
            </w:r>
          </w:p>
        </w:tc>
        <w:tc>
          <w:tcPr>
            <w:tcW w:w="2535" w:type="dxa"/>
            <w:tcBorders>
              <w:top w:val="nil"/>
              <w:left w:val="single" w:sz="4" w:space="0" w:color="auto"/>
              <w:bottom w:val="single" w:sz="4" w:space="0" w:color="auto"/>
              <w:right w:val="single" w:sz="4" w:space="0" w:color="auto"/>
            </w:tcBorders>
            <w:vAlign w:val="center"/>
            <w:hideMark/>
          </w:tcPr>
          <w:p w14:paraId="55C4E584"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Черноголовка</w:t>
            </w:r>
          </w:p>
        </w:tc>
      </w:tr>
      <w:tr w:rsidR="006727F5" w14:paraId="242647DD" w14:textId="77777777">
        <w:trPr>
          <w:trHeight w:val="20"/>
        </w:trPr>
        <w:tc>
          <w:tcPr>
            <w:tcW w:w="2534" w:type="dxa"/>
            <w:tcBorders>
              <w:top w:val="single" w:sz="4" w:space="0" w:color="auto"/>
              <w:left w:val="single" w:sz="4" w:space="0" w:color="auto"/>
              <w:bottom w:val="single" w:sz="4" w:space="0" w:color="auto"/>
              <w:right w:val="single" w:sz="4" w:space="0" w:color="auto"/>
            </w:tcBorders>
            <w:vAlign w:val="center"/>
            <w:hideMark/>
          </w:tcPr>
          <w:p w14:paraId="5D9D2707"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Химки</w:t>
            </w:r>
          </w:p>
        </w:tc>
        <w:tc>
          <w:tcPr>
            <w:tcW w:w="2535" w:type="dxa"/>
            <w:tcBorders>
              <w:top w:val="nil"/>
              <w:left w:val="single" w:sz="4" w:space="0" w:color="auto"/>
              <w:bottom w:val="single" w:sz="4" w:space="0" w:color="auto"/>
              <w:right w:val="single" w:sz="4" w:space="0" w:color="auto"/>
            </w:tcBorders>
            <w:vAlign w:val="center"/>
            <w:hideMark/>
          </w:tcPr>
          <w:p w14:paraId="70EF2B01" w14:textId="77777777" w:rsidR="006727F5" w:rsidRDefault="006727F5" w:rsidP="00967EF8">
            <w:pPr>
              <w:jc w:val="center"/>
              <w:rPr>
                <w:rFonts w:ascii="Times New Roman" w:hAnsi="Times New Roman" w:cs="Times New Roman"/>
              </w:rPr>
            </w:pPr>
            <w:r>
              <w:rPr>
                <w:rFonts w:ascii="Times New Roman" w:hAnsi="Times New Roman" w:cs="Times New Roman"/>
                <w:bCs/>
              </w:rPr>
              <w:t>муниципальный округ</w:t>
            </w:r>
            <w:r>
              <w:rPr>
                <w:rFonts w:ascii="Times New Roman" w:hAnsi="Times New Roman" w:cs="Times New Roman"/>
              </w:rPr>
              <w:t xml:space="preserve"> Шаховская</w:t>
            </w:r>
          </w:p>
        </w:tc>
        <w:tc>
          <w:tcPr>
            <w:tcW w:w="2534" w:type="dxa"/>
            <w:tcBorders>
              <w:top w:val="nil"/>
              <w:left w:val="single" w:sz="4" w:space="0" w:color="auto"/>
              <w:bottom w:val="single" w:sz="4" w:space="0" w:color="auto"/>
              <w:right w:val="single" w:sz="4" w:space="0" w:color="auto"/>
            </w:tcBorders>
            <w:vAlign w:val="center"/>
            <w:hideMark/>
          </w:tcPr>
          <w:p w14:paraId="2251C20C"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Ступино</w:t>
            </w:r>
          </w:p>
        </w:tc>
        <w:tc>
          <w:tcPr>
            <w:tcW w:w="2535" w:type="dxa"/>
            <w:tcBorders>
              <w:top w:val="nil"/>
              <w:left w:val="single" w:sz="4" w:space="0" w:color="auto"/>
              <w:bottom w:val="single" w:sz="4" w:space="0" w:color="auto"/>
              <w:right w:val="single" w:sz="4" w:space="0" w:color="auto"/>
            </w:tcBorders>
            <w:vAlign w:val="center"/>
            <w:hideMark/>
          </w:tcPr>
          <w:p w14:paraId="358E036D" w14:textId="77777777" w:rsidR="006727F5" w:rsidRDefault="006727F5" w:rsidP="00967EF8">
            <w:pPr>
              <w:jc w:val="center"/>
              <w:rPr>
                <w:rFonts w:ascii="Times New Roman" w:hAnsi="Times New Roman" w:cs="Times New Roman"/>
              </w:rPr>
            </w:pPr>
            <w:r>
              <w:rPr>
                <w:rFonts w:ascii="Times New Roman" w:hAnsi="Times New Roman" w:cs="Times New Roman"/>
                <w:bCs/>
              </w:rPr>
              <w:t>муниципальный округ</w:t>
            </w:r>
            <w:r>
              <w:rPr>
                <w:rFonts w:ascii="Times New Roman" w:hAnsi="Times New Roman" w:cs="Times New Roman"/>
              </w:rPr>
              <w:t xml:space="preserve"> Шатура</w:t>
            </w:r>
          </w:p>
        </w:tc>
      </w:tr>
      <w:tr w:rsidR="006727F5" w14:paraId="203C6211" w14:textId="77777777" w:rsidTr="00C64BC9">
        <w:trPr>
          <w:trHeight w:val="20"/>
        </w:trPr>
        <w:tc>
          <w:tcPr>
            <w:tcW w:w="2534" w:type="dxa"/>
            <w:tcBorders>
              <w:top w:val="single" w:sz="4" w:space="0" w:color="auto"/>
              <w:left w:val="single" w:sz="4" w:space="0" w:color="auto"/>
              <w:bottom w:val="single" w:sz="4" w:space="0" w:color="auto"/>
              <w:right w:val="single" w:sz="4" w:space="0" w:color="auto"/>
            </w:tcBorders>
            <w:vAlign w:val="center"/>
            <w:hideMark/>
          </w:tcPr>
          <w:p w14:paraId="6B9FA5E6"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Клин</w:t>
            </w:r>
          </w:p>
        </w:tc>
        <w:tc>
          <w:tcPr>
            <w:tcW w:w="2535" w:type="dxa"/>
            <w:tcBorders>
              <w:top w:val="single" w:sz="4" w:space="0" w:color="auto"/>
              <w:left w:val="single" w:sz="4" w:space="0" w:color="auto"/>
              <w:bottom w:val="single" w:sz="4" w:space="0" w:color="auto"/>
              <w:right w:val="single" w:sz="4" w:space="0" w:color="auto"/>
            </w:tcBorders>
            <w:vAlign w:val="center"/>
          </w:tcPr>
          <w:p w14:paraId="66AC66BB" w14:textId="77777777" w:rsidR="006727F5" w:rsidRDefault="006727F5" w:rsidP="00967EF8">
            <w:pPr>
              <w:jc w:val="center"/>
              <w:rPr>
                <w:rFonts w:ascii="Times New Roman" w:hAnsi="Times New Roman" w:cs="Times New Roman"/>
              </w:rPr>
            </w:pPr>
          </w:p>
        </w:tc>
        <w:tc>
          <w:tcPr>
            <w:tcW w:w="2534" w:type="dxa"/>
            <w:tcBorders>
              <w:top w:val="nil"/>
              <w:left w:val="single" w:sz="4" w:space="0" w:color="auto"/>
              <w:bottom w:val="single" w:sz="4" w:space="0" w:color="auto"/>
              <w:right w:val="single" w:sz="4" w:space="0" w:color="auto"/>
            </w:tcBorders>
            <w:vAlign w:val="center"/>
            <w:hideMark/>
          </w:tcPr>
          <w:p w14:paraId="7EEE0FA3" w14:textId="77777777" w:rsidR="006727F5" w:rsidRDefault="006727F5" w:rsidP="00967EF8">
            <w:pPr>
              <w:jc w:val="center"/>
              <w:rPr>
                <w:rFonts w:ascii="Times New Roman" w:hAnsi="Times New Roman" w:cs="Times New Roman"/>
                <w:bCs/>
              </w:rPr>
            </w:pPr>
            <w:r>
              <w:rPr>
                <w:rFonts w:ascii="Times New Roman" w:hAnsi="Times New Roman" w:cs="Times New Roman"/>
                <w:bCs/>
              </w:rPr>
              <w:t>муниципальный округ</w:t>
            </w:r>
            <w:r>
              <w:rPr>
                <w:rFonts w:ascii="Times New Roman" w:hAnsi="Times New Roman" w:cs="Times New Roman"/>
              </w:rPr>
              <w:t xml:space="preserve"> Чехов</w:t>
            </w:r>
          </w:p>
        </w:tc>
        <w:tc>
          <w:tcPr>
            <w:tcW w:w="2535" w:type="dxa"/>
            <w:tcBorders>
              <w:top w:val="nil"/>
              <w:left w:val="single" w:sz="4" w:space="0" w:color="auto"/>
              <w:bottom w:val="single" w:sz="4" w:space="0" w:color="auto"/>
              <w:right w:val="single" w:sz="4" w:space="0" w:color="auto"/>
            </w:tcBorders>
            <w:shd w:val="clear" w:color="auto" w:fill="00B050"/>
            <w:vAlign w:val="center"/>
            <w:hideMark/>
          </w:tcPr>
          <w:p w14:paraId="0DDADC26" w14:textId="77777777" w:rsidR="006727F5" w:rsidRDefault="006727F5" w:rsidP="00967EF8">
            <w:pPr>
              <w:jc w:val="center"/>
              <w:rPr>
                <w:rFonts w:ascii="Times New Roman" w:hAnsi="Times New Roman" w:cs="Times New Roman"/>
                <w:bCs/>
              </w:rPr>
            </w:pPr>
            <w:r>
              <w:rPr>
                <w:rFonts w:ascii="Times New Roman" w:hAnsi="Times New Roman" w:cs="Times New Roman"/>
                <w:bCs/>
              </w:rPr>
              <w:t>городской округ Электросталь</w:t>
            </w:r>
          </w:p>
        </w:tc>
      </w:tr>
      <w:tr w:rsidR="006727F5" w14:paraId="614E9FB4" w14:textId="77777777">
        <w:trPr>
          <w:trHeight w:val="20"/>
        </w:trPr>
        <w:tc>
          <w:tcPr>
            <w:tcW w:w="2534" w:type="dxa"/>
            <w:tcBorders>
              <w:top w:val="nil"/>
              <w:left w:val="single" w:sz="4" w:space="0" w:color="auto"/>
              <w:bottom w:val="single" w:sz="4" w:space="0" w:color="auto"/>
              <w:right w:val="single" w:sz="4" w:space="0" w:color="auto"/>
            </w:tcBorders>
            <w:vAlign w:val="center"/>
          </w:tcPr>
          <w:p w14:paraId="478AEBDC" w14:textId="77777777" w:rsidR="006727F5" w:rsidRDefault="006727F5" w:rsidP="00967EF8">
            <w:pPr>
              <w:jc w:val="center"/>
              <w:rPr>
                <w:rFonts w:ascii="Times New Roman" w:hAnsi="Times New Roman" w:cs="Times New Roman"/>
                <w:bCs/>
              </w:rPr>
            </w:pPr>
          </w:p>
        </w:tc>
        <w:tc>
          <w:tcPr>
            <w:tcW w:w="2535" w:type="dxa"/>
            <w:tcBorders>
              <w:top w:val="single" w:sz="4" w:space="0" w:color="auto"/>
              <w:left w:val="single" w:sz="4" w:space="0" w:color="auto"/>
              <w:bottom w:val="single" w:sz="4" w:space="0" w:color="auto"/>
              <w:right w:val="single" w:sz="4" w:space="0" w:color="auto"/>
            </w:tcBorders>
            <w:vAlign w:val="center"/>
          </w:tcPr>
          <w:p w14:paraId="37872DEA" w14:textId="77777777" w:rsidR="006727F5" w:rsidRDefault="006727F5" w:rsidP="00967EF8">
            <w:pPr>
              <w:jc w:val="center"/>
              <w:rPr>
                <w:rFonts w:ascii="Times New Roman" w:hAnsi="Times New Roman" w:cs="Times New Roman"/>
              </w:rPr>
            </w:pPr>
          </w:p>
        </w:tc>
        <w:tc>
          <w:tcPr>
            <w:tcW w:w="2534" w:type="dxa"/>
            <w:tcBorders>
              <w:top w:val="nil"/>
              <w:left w:val="single" w:sz="4" w:space="0" w:color="auto"/>
              <w:bottom w:val="single" w:sz="4" w:space="0" w:color="auto"/>
              <w:right w:val="single" w:sz="4" w:space="0" w:color="auto"/>
            </w:tcBorders>
            <w:vAlign w:val="center"/>
            <w:hideMark/>
          </w:tcPr>
          <w:p w14:paraId="57F93F6D" w14:textId="77777777" w:rsidR="006727F5" w:rsidRDefault="006727F5" w:rsidP="00967EF8">
            <w:pPr>
              <w:jc w:val="center"/>
              <w:rPr>
                <w:rFonts w:ascii="Times New Roman" w:hAnsi="Times New Roman" w:cs="Times New Roman"/>
              </w:rPr>
            </w:pPr>
            <w:r>
              <w:rPr>
                <w:rFonts w:ascii="Times New Roman" w:hAnsi="Times New Roman" w:cs="Times New Roman"/>
                <w:bCs/>
              </w:rPr>
              <w:t>городской округ Жуковский</w:t>
            </w:r>
          </w:p>
        </w:tc>
        <w:tc>
          <w:tcPr>
            <w:tcW w:w="2535" w:type="dxa"/>
            <w:tcBorders>
              <w:top w:val="nil"/>
              <w:left w:val="single" w:sz="4" w:space="0" w:color="auto"/>
              <w:bottom w:val="single" w:sz="4" w:space="0" w:color="auto"/>
              <w:right w:val="single" w:sz="4" w:space="0" w:color="auto"/>
            </w:tcBorders>
            <w:vAlign w:val="center"/>
          </w:tcPr>
          <w:p w14:paraId="10031523" w14:textId="77777777" w:rsidR="006727F5" w:rsidRDefault="006727F5" w:rsidP="00967EF8">
            <w:pPr>
              <w:jc w:val="center"/>
              <w:rPr>
                <w:rFonts w:ascii="Times New Roman" w:hAnsi="Times New Roman" w:cs="Times New Roman"/>
                <w:bCs/>
              </w:rPr>
            </w:pPr>
          </w:p>
        </w:tc>
      </w:tr>
    </w:tbl>
    <w:p w14:paraId="23262661" w14:textId="77777777" w:rsidR="00967EF8" w:rsidRDefault="00967EF8" w:rsidP="006727F5">
      <w:pPr>
        <w:spacing w:after="0"/>
        <w:ind w:firstLine="567"/>
        <w:jc w:val="both"/>
        <w:rPr>
          <w:rFonts w:ascii="Times New Roman" w:hAnsi="Times New Roman" w:cs="Times New Roman"/>
          <w:sz w:val="24"/>
          <w:szCs w:val="24"/>
        </w:rPr>
      </w:pPr>
    </w:p>
    <w:p w14:paraId="20519AE1" w14:textId="0CA7F9C8"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Оперативные группы входят в составы ТУОК и действуют в случае возникновения аварийных ситуаций в системах теплоснабжения в соответствии с Регламентом взаимодействия.</w:t>
      </w:r>
    </w:p>
    <w:p w14:paraId="75AF5F16" w14:textId="099B1DF9" w:rsidR="006727F5" w:rsidRPr="00967EF8"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Оперативная группа, прибывая на место происшествия, осуществляет взаимодействие с представителями Администрации городского округа Электросталь, организаций, функционирующих в системе теплоснабжения, ресурсными организациями, управляющими </w:t>
      </w:r>
      <w:r w:rsidRPr="00967EF8">
        <w:rPr>
          <w:rFonts w:ascii="Times New Roman" w:hAnsi="Times New Roman" w:cs="Times New Roman"/>
          <w:sz w:val="24"/>
          <w:szCs w:val="24"/>
        </w:rPr>
        <w:t xml:space="preserve">организациями и др. в целях уточнения информации: </w:t>
      </w:r>
    </w:p>
    <w:p w14:paraId="63DFB56B" w14:textId="6E5C5BE6" w:rsidR="006727F5" w:rsidRPr="00967EF8" w:rsidRDefault="006727F5" w:rsidP="006727F5">
      <w:pPr>
        <w:spacing w:after="0"/>
        <w:ind w:firstLine="567"/>
        <w:jc w:val="both"/>
        <w:rPr>
          <w:rFonts w:ascii="Times New Roman" w:hAnsi="Times New Roman" w:cs="Times New Roman"/>
          <w:sz w:val="24"/>
          <w:szCs w:val="24"/>
        </w:rPr>
      </w:pPr>
      <w:r w:rsidRPr="00967EF8">
        <w:rPr>
          <w:rFonts w:ascii="Times New Roman" w:hAnsi="Times New Roman" w:cs="Times New Roman"/>
          <w:sz w:val="24"/>
          <w:szCs w:val="24"/>
        </w:rPr>
        <w:t xml:space="preserve">а) </w:t>
      </w:r>
      <w:r w:rsidR="00847EDE">
        <w:rPr>
          <w:rFonts w:ascii="Times New Roman" w:hAnsi="Times New Roman" w:cs="Times New Roman"/>
          <w:sz w:val="24"/>
          <w:szCs w:val="24"/>
        </w:rPr>
        <w:t>п</w:t>
      </w:r>
      <w:r w:rsidRPr="00967EF8">
        <w:rPr>
          <w:rFonts w:ascii="Times New Roman" w:hAnsi="Times New Roman" w:cs="Times New Roman"/>
          <w:sz w:val="24"/>
          <w:szCs w:val="24"/>
        </w:rPr>
        <w:t>роводит оценку обстановки;</w:t>
      </w:r>
    </w:p>
    <w:p w14:paraId="183FAF67" w14:textId="3D94628A" w:rsidR="006727F5" w:rsidRPr="00967EF8" w:rsidRDefault="006727F5" w:rsidP="006727F5">
      <w:pPr>
        <w:spacing w:after="0"/>
        <w:ind w:firstLine="567"/>
        <w:jc w:val="both"/>
        <w:rPr>
          <w:rFonts w:ascii="Times New Roman" w:hAnsi="Times New Roman" w:cs="Times New Roman"/>
          <w:sz w:val="24"/>
          <w:szCs w:val="24"/>
        </w:rPr>
      </w:pPr>
      <w:r w:rsidRPr="00967EF8">
        <w:rPr>
          <w:rFonts w:ascii="Times New Roman" w:hAnsi="Times New Roman" w:cs="Times New Roman"/>
          <w:sz w:val="24"/>
          <w:szCs w:val="24"/>
        </w:rPr>
        <w:t xml:space="preserve">б) </w:t>
      </w:r>
      <w:r w:rsidR="00847EDE">
        <w:rPr>
          <w:rFonts w:ascii="Times New Roman" w:hAnsi="Times New Roman" w:cs="Times New Roman"/>
          <w:sz w:val="24"/>
          <w:szCs w:val="24"/>
        </w:rPr>
        <w:t>р</w:t>
      </w:r>
      <w:r w:rsidRPr="00967EF8">
        <w:rPr>
          <w:rFonts w:ascii="Times New Roman" w:hAnsi="Times New Roman" w:cs="Times New Roman"/>
          <w:sz w:val="24"/>
          <w:szCs w:val="24"/>
        </w:rPr>
        <w:t>азвертывает систему видеонаблюдения;</w:t>
      </w:r>
    </w:p>
    <w:p w14:paraId="5E38BA9D" w14:textId="70EF6589"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г) </w:t>
      </w:r>
      <w:r w:rsidR="00847EDE">
        <w:rPr>
          <w:rFonts w:ascii="Times New Roman" w:hAnsi="Times New Roman" w:cs="Times New Roman"/>
          <w:sz w:val="24"/>
          <w:szCs w:val="24"/>
        </w:rPr>
        <w:t>с</w:t>
      </w:r>
      <w:r>
        <w:rPr>
          <w:rFonts w:ascii="Times New Roman" w:hAnsi="Times New Roman" w:cs="Times New Roman"/>
          <w:sz w:val="24"/>
          <w:szCs w:val="24"/>
        </w:rPr>
        <w:t>оставляет план - график проведения АВР;</w:t>
      </w:r>
    </w:p>
    <w:p w14:paraId="415BFBB7" w14:textId="34536CC8" w:rsidR="006727F5" w:rsidRPr="00967EF8" w:rsidRDefault="006727F5" w:rsidP="006727F5">
      <w:pPr>
        <w:spacing w:after="0"/>
        <w:ind w:firstLine="567"/>
        <w:jc w:val="both"/>
        <w:rPr>
          <w:rFonts w:ascii="Times New Roman" w:hAnsi="Times New Roman" w:cs="Times New Roman"/>
          <w:sz w:val="24"/>
          <w:szCs w:val="24"/>
        </w:rPr>
      </w:pPr>
      <w:r w:rsidRPr="00967EF8">
        <w:rPr>
          <w:rFonts w:ascii="Times New Roman" w:hAnsi="Times New Roman" w:cs="Times New Roman"/>
          <w:sz w:val="24"/>
          <w:szCs w:val="24"/>
        </w:rPr>
        <w:t xml:space="preserve">д) </w:t>
      </w:r>
      <w:r w:rsidR="00847EDE">
        <w:rPr>
          <w:rFonts w:ascii="Times New Roman" w:hAnsi="Times New Roman" w:cs="Times New Roman"/>
          <w:sz w:val="24"/>
          <w:szCs w:val="24"/>
        </w:rPr>
        <w:t>п</w:t>
      </w:r>
      <w:r w:rsidRPr="00967EF8">
        <w:rPr>
          <w:rFonts w:ascii="Times New Roman" w:hAnsi="Times New Roman" w:cs="Times New Roman"/>
          <w:sz w:val="24"/>
          <w:szCs w:val="24"/>
        </w:rPr>
        <w:t xml:space="preserve">олучает сведения </w:t>
      </w:r>
      <w:r w:rsidR="00723FD2" w:rsidRPr="00967EF8">
        <w:rPr>
          <w:rFonts w:ascii="Times New Roman" w:hAnsi="Times New Roman" w:cs="Times New Roman"/>
          <w:sz w:val="24"/>
          <w:szCs w:val="24"/>
        </w:rPr>
        <w:t>количество организаций</w:t>
      </w:r>
      <w:r w:rsidRPr="00967EF8">
        <w:rPr>
          <w:rFonts w:ascii="Times New Roman" w:hAnsi="Times New Roman" w:cs="Times New Roman"/>
          <w:sz w:val="24"/>
          <w:szCs w:val="24"/>
        </w:rPr>
        <w:t xml:space="preserve"> принимающих участие в проведении АВР (ФИО и телефоны </w:t>
      </w:r>
      <w:r w:rsidR="00723FD2" w:rsidRPr="00967EF8">
        <w:rPr>
          <w:rFonts w:ascii="Times New Roman" w:hAnsi="Times New Roman" w:cs="Times New Roman"/>
          <w:sz w:val="24"/>
          <w:szCs w:val="24"/>
        </w:rPr>
        <w:t>ответственных руководителей</w:t>
      </w:r>
      <w:r w:rsidRPr="00967EF8">
        <w:rPr>
          <w:rFonts w:ascii="Times New Roman" w:hAnsi="Times New Roman" w:cs="Times New Roman"/>
          <w:sz w:val="24"/>
          <w:szCs w:val="24"/>
        </w:rPr>
        <w:t>) и перечень привлеченных сил и средств для выполнения АВР.</w:t>
      </w:r>
    </w:p>
    <w:p w14:paraId="00D47DCA" w14:textId="1455587A" w:rsidR="006727F5" w:rsidRPr="00967EF8" w:rsidRDefault="006727F5" w:rsidP="006727F5">
      <w:pPr>
        <w:spacing w:after="0"/>
        <w:ind w:firstLine="567"/>
        <w:jc w:val="both"/>
        <w:rPr>
          <w:rFonts w:ascii="Times New Roman" w:hAnsi="Times New Roman" w:cs="Times New Roman"/>
          <w:sz w:val="24"/>
          <w:szCs w:val="24"/>
        </w:rPr>
      </w:pPr>
      <w:r w:rsidRPr="00967EF8">
        <w:rPr>
          <w:rFonts w:ascii="Times New Roman" w:hAnsi="Times New Roman" w:cs="Times New Roman"/>
          <w:sz w:val="24"/>
          <w:szCs w:val="24"/>
        </w:rPr>
        <w:t xml:space="preserve">в) </w:t>
      </w:r>
      <w:r w:rsidR="00847EDE">
        <w:rPr>
          <w:rFonts w:ascii="Times New Roman" w:hAnsi="Times New Roman" w:cs="Times New Roman"/>
          <w:sz w:val="24"/>
          <w:szCs w:val="24"/>
        </w:rPr>
        <w:t>к</w:t>
      </w:r>
      <w:r w:rsidRPr="00967EF8">
        <w:rPr>
          <w:rFonts w:ascii="Times New Roman" w:hAnsi="Times New Roman" w:cs="Times New Roman"/>
          <w:sz w:val="24"/>
          <w:szCs w:val="24"/>
        </w:rPr>
        <w:t>онтролирует ход АВР;</w:t>
      </w:r>
    </w:p>
    <w:p w14:paraId="72EA6DD8" w14:textId="30BC9E5E" w:rsidR="006727F5" w:rsidRDefault="006727F5" w:rsidP="006727F5">
      <w:pPr>
        <w:spacing w:after="0"/>
        <w:ind w:firstLine="567"/>
        <w:jc w:val="both"/>
        <w:rPr>
          <w:rFonts w:ascii="Times New Roman" w:hAnsi="Times New Roman" w:cs="Times New Roman"/>
          <w:sz w:val="24"/>
          <w:szCs w:val="24"/>
        </w:rPr>
      </w:pPr>
      <w:r w:rsidRPr="00967EF8">
        <w:rPr>
          <w:rFonts w:ascii="Times New Roman" w:hAnsi="Times New Roman" w:cs="Times New Roman"/>
          <w:sz w:val="24"/>
          <w:szCs w:val="24"/>
        </w:rPr>
        <w:lastRenderedPageBreak/>
        <w:t xml:space="preserve">г) </w:t>
      </w:r>
      <w:r w:rsidR="00847EDE">
        <w:rPr>
          <w:rFonts w:ascii="Times New Roman" w:hAnsi="Times New Roman" w:cs="Times New Roman"/>
          <w:sz w:val="24"/>
          <w:szCs w:val="24"/>
        </w:rPr>
        <w:t>о</w:t>
      </w:r>
      <w:r w:rsidRPr="00967EF8">
        <w:rPr>
          <w:rFonts w:ascii="Times New Roman" w:hAnsi="Times New Roman" w:cs="Times New Roman"/>
          <w:sz w:val="24"/>
          <w:szCs w:val="24"/>
        </w:rPr>
        <w:t xml:space="preserve">существляет, совместно с представителями Министерства по содержанию территорий и государственному жилищному надзору Московской области и управляющими </w:t>
      </w:r>
      <w:r w:rsidR="00723FD2" w:rsidRPr="00967EF8">
        <w:rPr>
          <w:rFonts w:ascii="Times New Roman" w:hAnsi="Times New Roman" w:cs="Times New Roman"/>
          <w:sz w:val="24"/>
          <w:szCs w:val="24"/>
        </w:rPr>
        <w:t>организациями, мониторинг</w:t>
      </w:r>
      <w:r w:rsidRPr="00967EF8">
        <w:rPr>
          <w:rFonts w:ascii="Times New Roman" w:hAnsi="Times New Roman" w:cs="Times New Roman"/>
          <w:sz w:val="24"/>
          <w:szCs w:val="24"/>
        </w:rPr>
        <w:t xml:space="preserve"> температурных режимов в МКД, СЗО</w:t>
      </w:r>
      <w:r>
        <w:rPr>
          <w:rFonts w:ascii="Times New Roman" w:hAnsi="Times New Roman" w:cs="Times New Roman"/>
          <w:sz w:val="24"/>
          <w:szCs w:val="24"/>
        </w:rPr>
        <w:t>.</w:t>
      </w:r>
    </w:p>
    <w:p w14:paraId="2684F1E8" w14:textId="5856720D"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д) </w:t>
      </w:r>
      <w:r w:rsidR="00847EDE">
        <w:rPr>
          <w:rFonts w:ascii="Times New Roman" w:hAnsi="Times New Roman" w:cs="Times New Roman"/>
          <w:sz w:val="24"/>
          <w:szCs w:val="24"/>
        </w:rPr>
        <w:t>г</w:t>
      </w:r>
      <w:r>
        <w:rPr>
          <w:rFonts w:ascii="Times New Roman" w:hAnsi="Times New Roman" w:cs="Times New Roman"/>
          <w:sz w:val="24"/>
          <w:szCs w:val="24"/>
        </w:rPr>
        <w:t>отовит предложения по применению сил и средств МОС АВС для ликвидации технологического нарушения и организации временного предоставления услуг: по составу рабочей бригады и техники. Доводит уточненную информацию и предложения по применению сил и средств до руководства МОС АВС в соответствующих специально созданных чатах мессенджеров.</w:t>
      </w:r>
    </w:p>
    <w:p w14:paraId="554108A7" w14:textId="5CCB8FE2"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е) </w:t>
      </w:r>
      <w:r w:rsidR="00847EDE">
        <w:rPr>
          <w:rFonts w:ascii="Times New Roman" w:hAnsi="Times New Roman" w:cs="Times New Roman"/>
          <w:sz w:val="24"/>
          <w:szCs w:val="24"/>
        </w:rPr>
        <w:t>о</w:t>
      </w:r>
      <w:r>
        <w:rPr>
          <w:rFonts w:ascii="Times New Roman" w:hAnsi="Times New Roman" w:cs="Times New Roman"/>
          <w:sz w:val="24"/>
          <w:szCs w:val="24"/>
        </w:rPr>
        <w:t>рганизует взаимодействие с рабочей бригадой МОС АВС и уточняет информацию:</w:t>
      </w:r>
    </w:p>
    <w:p w14:paraId="3AF5D16D"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о месте прибытия рабочей колонны;</w:t>
      </w:r>
    </w:p>
    <w:p w14:paraId="03700583"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о месте установки техники и оборудования; </w:t>
      </w:r>
    </w:p>
    <w:p w14:paraId="7B902DEE"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о лице, ответственном за проведение АВР от эксплуатирующей организации;</w:t>
      </w:r>
    </w:p>
    <w:p w14:paraId="653EFE44"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об объемах, требуемых АВР.</w:t>
      </w:r>
    </w:p>
    <w:p w14:paraId="3CAD6BD1" w14:textId="3EFBF9C2" w:rsidR="006727F5" w:rsidRPr="00967EF8" w:rsidRDefault="006727F5" w:rsidP="006727F5">
      <w:pPr>
        <w:spacing w:after="0"/>
        <w:ind w:firstLine="567"/>
        <w:jc w:val="both"/>
        <w:rPr>
          <w:rFonts w:ascii="Times New Roman" w:hAnsi="Times New Roman" w:cs="Times New Roman"/>
          <w:sz w:val="24"/>
          <w:szCs w:val="24"/>
        </w:rPr>
      </w:pPr>
      <w:r w:rsidRPr="00967EF8">
        <w:rPr>
          <w:rFonts w:ascii="Times New Roman" w:hAnsi="Times New Roman" w:cs="Times New Roman"/>
          <w:sz w:val="24"/>
          <w:szCs w:val="24"/>
        </w:rPr>
        <w:t xml:space="preserve">ж) </w:t>
      </w:r>
      <w:r w:rsidR="00847EDE">
        <w:rPr>
          <w:rFonts w:ascii="Times New Roman" w:hAnsi="Times New Roman" w:cs="Times New Roman"/>
          <w:sz w:val="24"/>
          <w:szCs w:val="24"/>
        </w:rPr>
        <w:t>о</w:t>
      </w:r>
      <w:r w:rsidRPr="00967EF8">
        <w:rPr>
          <w:rFonts w:ascii="Times New Roman" w:hAnsi="Times New Roman" w:cs="Times New Roman"/>
          <w:sz w:val="24"/>
          <w:szCs w:val="24"/>
        </w:rPr>
        <w:t>существляет доклады о ходе проведения АВР вышестоящим руководителям, оперативному дежурному.</w:t>
      </w:r>
    </w:p>
    <w:p w14:paraId="640E0717" w14:textId="77777777"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В случае несоблюдения сроков устранения технологического нарушения/аварийного случая на источнике тепловой энергии, тепловых сетях  (полное, либо частичное прекращение теплоснабжение в отопительный период на срок более 6 часов) после оценки действий руководства муниципального образования и эксплуатирующей организации старший оперативной группы дает ГЛАВЕ/ЗАМ ГЛАВЫ городского округа Электросталь  рекомендации по направлениям:</w:t>
      </w:r>
    </w:p>
    <w:p w14:paraId="0932F937" w14:textId="77777777" w:rsidR="006727F5" w:rsidRPr="00967EF8" w:rsidRDefault="006727F5" w:rsidP="006727F5">
      <w:pPr>
        <w:spacing w:after="0"/>
        <w:ind w:firstLine="567"/>
        <w:jc w:val="both"/>
        <w:rPr>
          <w:rFonts w:ascii="Times New Roman" w:hAnsi="Times New Roman" w:cs="Times New Roman"/>
          <w:sz w:val="24"/>
          <w:szCs w:val="24"/>
        </w:rPr>
      </w:pPr>
      <w:r w:rsidRPr="00967EF8">
        <w:rPr>
          <w:rFonts w:ascii="Times New Roman" w:hAnsi="Times New Roman" w:cs="Times New Roman"/>
          <w:sz w:val="24"/>
          <w:szCs w:val="24"/>
        </w:rPr>
        <w:t>1) организовать Штаб по ликвидации технологического нарушения/аварийного случая;</w:t>
      </w:r>
    </w:p>
    <w:p w14:paraId="038F7020" w14:textId="77777777" w:rsidR="006727F5" w:rsidRPr="00967EF8" w:rsidRDefault="006727F5" w:rsidP="006727F5">
      <w:pPr>
        <w:spacing w:after="0"/>
        <w:ind w:firstLine="567"/>
        <w:jc w:val="both"/>
        <w:rPr>
          <w:rFonts w:ascii="Times New Roman" w:hAnsi="Times New Roman" w:cs="Times New Roman"/>
          <w:sz w:val="24"/>
          <w:szCs w:val="24"/>
        </w:rPr>
      </w:pPr>
      <w:r w:rsidRPr="00967EF8">
        <w:rPr>
          <w:rFonts w:ascii="Times New Roman" w:hAnsi="Times New Roman" w:cs="Times New Roman"/>
          <w:sz w:val="24"/>
          <w:szCs w:val="24"/>
        </w:rPr>
        <w:t>2) привлечь дополнительные силы к проведению АВР.</w:t>
      </w:r>
    </w:p>
    <w:p w14:paraId="30CD377E" w14:textId="77777777" w:rsidR="006727F5" w:rsidRPr="00967EF8" w:rsidRDefault="006727F5" w:rsidP="006727F5">
      <w:pPr>
        <w:spacing w:after="0"/>
        <w:ind w:firstLine="567"/>
        <w:jc w:val="both"/>
        <w:rPr>
          <w:rFonts w:ascii="Times New Roman" w:hAnsi="Times New Roman" w:cs="Times New Roman"/>
          <w:sz w:val="24"/>
          <w:szCs w:val="24"/>
        </w:rPr>
      </w:pPr>
      <w:r w:rsidRPr="00967EF8">
        <w:rPr>
          <w:rFonts w:ascii="Times New Roman" w:hAnsi="Times New Roman" w:cs="Times New Roman"/>
          <w:sz w:val="24"/>
          <w:szCs w:val="24"/>
        </w:rPr>
        <w:t>3) установить тепловые пушки и другое нагревательное оборудование для поддержания температуры в общедомовых помещениях, квартирах;</w:t>
      </w:r>
    </w:p>
    <w:p w14:paraId="4BD6BBA2" w14:textId="77777777" w:rsidR="006727F5" w:rsidRPr="00967EF8" w:rsidRDefault="006727F5" w:rsidP="006727F5">
      <w:pPr>
        <w:spacing w:after="0"/>
        <w:ind w:firstLine="567"/>
        <w:jc w:val="both"/>
        <w:rPr>
          <w:rFonts w:ascii="Times New Roman" w:hAnsi="Times New Roman" w:cs="Times New Roman"/>
          <w:sz w:val="24"/>
          <w:szCs w:val="24"/>
        </w:rPr>
      </w:pPr>
      <w:r w:rsidRPr="00967EF8">
        <w:rPr>
          <w:rFonts w:ascii="Times New Roman" w:hAnsi="Times New Roman" w:cs="Times New Roman"/>
          <w:sz w:val="24"/>
          <w:szCs w:val="24"/>
        </w:rPr>
        <w:t>4) организовать теплоснабжение по временной схеме (установка мобильной блочно-модульной котельной, устройство байпаса);</w:t>
      </w:r>
    </w:p>
    <w:p w14:paraId="07E90E0C" w14:textId="77777777" w:rsidR="006727F5" w:rsidRPr="00967EF8" w:rsidRDefault="006727F5" w:rsidP="006727F5">
      <w:pPr>
        <w:spacing w:after="0"/>
        <w:ind w:firstLine="567"/>
        <w:jc w:val="both"/>
        <w:rPr>
          <w:rFonts w:ascii="Times New Roman" w:hAnsi="Times New Roman" w:cs="Times New Roman"/>
          <w:sz w:val="24"/>
          <w:szCs w:val="24"/>
        </w:rPr>
      </w:pPr>
      <w:r w:rsidRPr="00967EF8">
        <w:rPr>
          <w:rFonts w:ascii="Times New Roman" w:hAnsi="Times New Roman" w:cs="Times New Roman"/>
          <w:sz w:val="24"/>
          <w:szCs w:val="24"/>
        </w:rPr>
        <w:t>5)  выполнить дренирование систем отопления зданий, отключенных от системы теплоснабжения.</w:t>
      </w:r>
    </w:p>
    <w:p w14:paraId="12CC8DD2" w14:textId="72A847BD" w:rsidR="006727F5" w:rsidRDefault="006727F5" w:rsidP="006727F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и) </w:t>
      </w:r>
      <w:r w:rsidR="00723FD2">
        <w:rPr>
          <w:rFonts w:ascii="Times New Roman" w:hAnsi="Times New Roman" w:cs="Times New Roman"/>
          <w:sz w:val="24"/>
          <w:szCs w:val="24"/>
        </w:rPr>
        <w:t>П</w:t>
      </w:r>
      <w:r>
        <w:rPr>
          <w:rFonts w:ascii="Times New Roman" w:hAnsi="Times New Roman" w:cs="Times New Roman"/>
          <w:sz w:val="24"/>
          <w:szCs w:val="24"/>
        </w:rPr>
        <w:t>осле завершения АВР старший оперативной группы МОС АВС проверяет факт восстановления коммунальных услуг населению путем обхода жилищного фонда и объектов социальной сферы.</w:t>
      </w:r>
    </w:p>
    <w:p w14:paraId="1E122677" w14:textId="77777777" w:rsidR="00BC3861" w:rsidRDefault="006727F5" w:rsidP="00723FD2">
      <w:pPr>
        <w:pStyle w:val="a5"/>
        <w:tabs>
          <w:tab w:val="left" w:pos="851"/>
          <w:tab w:val="left" w:pos="993"/>
        </w:tabs>
        <w:spacing w:line="276" w:lineRule="auto"/>
        <w:ind w:left="0" w:right="142" w:firstLine="567"/>
        <w:jc w:val="both"/>
        <w:rPr>
          <w:sz w:val="24"/>
          <w:szCs w:val="24"/>
        </w:rPr>
      </w:pPr>
      <w:r>
        <w:rPr>
          <w:sz w:val="24"/>
          <w:szCs w:val="24"/>
        </w:rPr>
        <w:t>Рабочая бригада прибывает на место, осуществляет аварийно-восстановительные работы.</w:t>
      </w:r>
    </w:p>
    <w:p w14:paraId="605D226C" w14:textId="651B6AB0" w:rsidR="003A604E" w:rsidRPr="007C36B0" w:rsidRDefault="003A604E" w:rsidP="003A604E">
      <w:pPr>
        <w:pStyle w:val="a5"/>
        <w:numPr>
          <w:ilvl w:val="3"/>
          <w:numId w:val="14"/>
        </w:numPr>
        <w:tabs>
          <w:tab w:val="left" w:pos="851"/>
          <w:tab w:val="left" w:pos="993"/>
        </w:tabs>
        <w:spacing w:line="276" w:lineRule="auto"/>
        <w:ind w:left="0" w:right="142" w:firstLine="567"/>
        <w:jc w:val="both"/>
        <w:rPr>
          <w:sz w:val="24"/>
          <w:szCs w:val="24"/>
        </w:rPr>
      </w:pPr>
      <w:r w:rsidRPr="007C36B0">
        <w:rPr>
          <w:sz w:val="24"/>
          <w:szCs w:val="24"/>
        </w:rPr>
        <w:t xml:space="preserve">Министерство </w:t>
      </w:r>
      <w:r w:rsidRPr="007C36B0">
        <w:rPr>
          <w:sz w:val="24"/>
          <w:szCs w:val="24"/>
          <w:lang w:eastAsia="ru-RU"/>
        </w:rPr>
        <w:t xml:space="preserve">жилищно-коммунального хозяйства Московской области (здесь – МИНЖКХ). </w:t>
      </w:r>
    </w:p>
    <w:p w14:paraId="19F40934" w14:textId="5FEC9A0B" w:rsidR="003A604E" w:rsidRDefault="003A604E" w:rsidP="003A604E">
      <w:pPr>
        <w:pStyle w:val="a5"/>
        <w:tabs>
          <w:tab w:val="left" w:pos="851"/>
          <w:tab w:val="left" w:pos="993"/>
        </w:tabs>
        <w:spacing w:line="276" w:lineRule="auto"/>
        <w:ind w:left="567" w:right="142" w:firstLine="0"/>
        <w:jc w:val="both"/>
        <w:rPr>
          <w:sz w:val="24"/>
          <w:szCs w:val="24"/>
          <w:lang w:eastAsia="ru-RU"/>
        </w:rPr>
      </w:pPr>
      <w:r w:rsidRPr="007C36B0">
        <w:rPr>
          <w:sz w:val="24"/>
          <w:szCs w:val="24"/>
          <w:lang w:eastAsia="ru-RU"/>
        </w:rPr>
        <w:t>Руководители и специалисты МИНЖКХ действуют следующим образом:</w:t>
      </w:r>
      <w:r>
        <w:rPr>
          <w:sz w:val="24"/>
          <w:szCs w:val="24"/>
          <w:lang w:eastAsia="ru-RU"/>
        </w:rPr>
        <w:t xml:space="preserve"> </w:t>
      </w:r>
    </w:p>
    <w:p w14:paraId="1CBFFB78" w14:textId="477E94BC" w:rsidR="00AD57ED" w:rsidRDefault="00AD57ED" w:rsidP="003A604E">
      <w:pPr>
        <w:pStyle w:val="a5"/>
        <w:tabs>
          <w:tab w:val="left" w:pos="851"/>
          <w:tab w:val="left" w:pos="993"/>
        </w:tabs>
        <w:spacing w:line="276" w:lineRule="auto"/>
        <w:ind w:left="567" w:right="142" w:firstLine="0"/>
        <w:jc w:val="both"/>
        <w:rPr>
          <w:sz w:val="24"/>
          <w:szCs w:val="24"/>
          <w:lang w:eastAsia="ru-RU"/>
        </w:rPr>
      </w:pPr>
      <w:r>
        <w:rPr>
          <w:sz w:val="24"/>
          <w:szCs w:val="24"/>
          <w:lang w:eastAsia="ru-RU"/>
        </w:rPr>
        <w:t>а) контролируют устранение аварий;</w:t>
      </w:r>
    </w:p>
    <w:p w14:paraId="7DAD4EC9" w14:textId="2D70DCEE" w:rsidR="003A604E" w:rsidRPr="00AD57ED" w:rsidRDefault="00AD57ED" w:rsidP="00AD57ED">
      <w:pPr>
        <w:pStyle w:val="a5"/>
        <w:tabs>
          <w:tab w:val="left" w:pos="851"/>
          <w:tab w:val="left" w:pos="993"/>
        </w:tabs>
        <w:spacing w:line="276" w:lineRule="auto"/>
        <w:ind w:left="567" w:right="142" w:firstLine="0"/>
        <w:jc w:val="both"/>
        <w:rPr>
          <w:sz w:val="24"/>
          <w:szCs w:val="24"/>
          <w:lang w:eastAsia="ru-RU"/>
        </w:rPr>
      </w:pPr>
      <w:r>
        <w:rPr>
          <w:sz w:val="24"/>
          <w:szCs w:val="24"/>
          <w:lang w:eastAsia="ru-RU"/>
        </w:rPr>
        <w:t>б) выделяют силы МОС АВС</w:t>
      </w:r>
      <w:r w:rsidR="00C64BC9">
        <w:rPr>
          <w:sz w:val="24"/>
          <w:szCs w:val="24"/>
          <w:lang w:eastAsia="ru-RU"/>
        </w:rPr>
        <w:t>.</w:t>
      </w:r>
    </w:p>
    <w:p w14:paraId="511FA2DF" w14:textId="77390B0A" w:rsidR="00A87C61" w:rsidRPr="00A87C61" w:rsidRDefault="00A87C61" w:rsidP="00A43F77">
      <w:pPr>
        <w:pStyle w:val="a5"/>
        <w:numPr>
          <w:ilvl w:val="3"/>
          <w:numId w:val="14"/>
        </w:numPr>
        <w:tabs>
          <w:tab w:val="left" w:pos="1134"/>
        </w:tabs>
        <w:spacing w:line="276" w:lineRule="auto"/>
        <w:ind w:left="0" w:firstLine="567"/>
        <w:jc w:val="both"/>
        <w:rPr>
          <w:sz w:val="24"/>
          <w:szCs w:val="24"/>
          <w:lang w:eastAsia="ru-RU"/>
        </w:rPr>
      </w:pPr>
      <w:r w:rsidRPr="00A87C61">
        <w:rPr>
          <w:sz w:val="24"/>
          <w:szCs w:val="24"/>
          <w:lang w:eastAsia="ru-RU"/>
        </w:rPr>
        <w:t xml:space="preserve">Центр управления регионом Московской области (здесь - ЦУР). </w:t>
      </w:r>
    </w:p>
    <w:p w14:paraId="45B816FC" w14:textId="77777777" w:rsidR="00A87C61" w:rsidRPr="00A87C61" w:rsidRDefault="00A87C61" w:rsidP="00A87C61">
      <w:pPr>
        <w:pStyle w:val="a5"/>
        <w:tabs>
          <w:tab w:val="left" w:pos="1134"/>
        </w:tabs>
        <w:spacing w:line="276" w:lineRule="auto"/>
        <w:ind w:left="567" w:firstLine="0"/>
        <w:jc w:val="both"/>
        <w:rPr>
          <w:sz w:val="24"/>
          <w:szCs w:val="24"/>
          <w:lang w:eastAsia="ru-RU"/>
        </w:rPr>
      </w:pPr>
      <w:r w:rsidRPr="00A87C61">
        <w:rPr>
          <w:sz w:val="24"/>
          <w:szCs w:val="24"/>
          <w:lang w:eastAsia="ru-RU"/>
        </w:rPr>
        <w:t xml:space="preserve">Операторы ЦУР действуют в круглосуточном режиме следующим образом: </w:t>
      </w:r>
    </w:p>
    <w:p w14:paraId="42569072" w14:textId="008C870E" w:rsidR="00A87C61" w:rsidRPr="00A87C61" w:rsidRDefault="00A87C61" w:rsidP="00A87C61">
      <w:pPr>
        <w:pStyle w:val="a5"/>
        <w:tabs>
          <w:tab w:val="left" w:pos="851"/>
          <w:tab w:val="left" w:pos="993"/>
        </w:tabs>
        <w:spacing w:line="276" w:lineRule="auto"/>
        <w:ind w:left="0" w:right="142" w:firstLine="567"/>
        <w:jc w:val="both"/>
        <w:rPr>
          <w:sz w:val="24"/>
          <w:szCs w:val="24"/>
        </w:rPr>
      </w:pPr>
      <w:r w:rsidRPr="00A87C61">
        <w:rPr>
          <w:sz w:val="24"/>
          <w:szCs w:val="24"/>
        </w:rPr>
        <w:t xml:space="preserve">а) </w:t>
      </w:r>
      <w:r>
        <w:rPr>
          <w:sz w:val="24"/>
          <w:szCs w:val="24"/>
        </w:rPr>
        <w:t>О</w:t>
      </w:r>
      <w:r w:rsidRPr="00A87C61">
        <w:rPr>
          <w:sz w:val="24"/>
          <w:szCs w:val="24"/>
        </w:rPr>
        <w:t xml:space="preserve">существляют организационный контроль исполнения задействованными организациями (учреждениями), Администрацией </w:t>
      </w:r>
      <w:r>
        <w:rPr>
          <w:sz w:val="24"/>
          <w:szCs w:val="24"/>
        </w:rPr>
        <w:t>городского округа Электросталь</w:t>
      </w:r>
      <w:r w:rsidRPr="00A87C61">
        <w:rPr>
          <w:sz w:val="24"/>
          <w:szCs w:val="24"/>
        </w:rPr>
        <w:t xml:space="preserve">, РСО, управляющими организациями задачи ликвидации аварийных ситуаций в системах теплоснабжения. </w:t>
      </w:r>
    </w:p>
    <w:p w14:paraId="24167F08" w14:textId="26828A9C" w:rsidR="00A87C61" w:rsidRDefault="00A87C61" w:rsidP="00A87C61">
      <w:pPr>
        <w:pStyle w:val="a5"/>
        <w:tabs>
          <w:tab w:val="left" w:pos="851"/>
          <w:tab w:val="left" w:pos="993"/>
        </w:tabs>
        <w:spacing w:line="276" w:lineRule="auto"/>
        <w:ind w:left="0" w:right="142" w:firstLine="567"/>
        <w:jc w:val="both"/>
        <w:rPr>
          <w:sz w:val="24"/>
          <w:szCs w:val="24"/>
        </w:rPr>
      </w:pPr>
      <w:r w:rsidRPr="00A87C61">
        <w:rPr>
          <w:sz w:val="24"/>
          <w:szCs w:val="24"/>
        </w:rPr>
        <w:t xml:space="preserve">б) </w:t>
      </w:r>
      <w:r>
        <w:rPr>
          <w:sz w:val="24"/>
          <w:szCs w:val="24"/>
        </w:rPr>
        <w:t>П</w:t>
      </w:r>
      <w:r w:rsidRPr="00A87C61">
        <w:rPr>
          <w:sz w:val="24"/>
          <w:szCs w:val="24"/>
        </w:rPr>
        <w:t xml:space="preserve">оэтапный контроль хода проведения работ по устранению аварийных ситуаций в системах теплоснабжения </w:t>
      </w:r>
      <w:r>
        <w:rPr>
          <w:sz w:val="24"/>
          <w:szCs w:val="24"/>
        </w:rPr>
        <w:t>городского округа Электросталь</w:t>
      </w:r>
      <w:r w:rsidRPr="00A87C61">
        <w:rPr>
          <w:sz w:val="24"/>
          <w:szCs w:val="24"/>
        </w:rPr>
        <w:t xml:space="preserve"> при численности жителей, </w:t>
      </w:r>
      <w:r w:rsidRPr="00A87C61">
        <w:rPr>
          <w:sz w:val="24"/>
          <w:szCs w:val="24"/>
        </w:rPr>
        <w:lastRenderedPageBreak/>
        <w:t>попавших в зону происшествия более 1500 человек.</w:t>
      </w:r>
    </w:p>
    <w:p w14:paraId="6BF22F51" w14:textId="4CECA8A2" w:rsidR="00A87C61" w:rsidRPr="00A87C61" w:rsidRDefault="00A87C61" w:rsidP="00A43F77">
      <w:pPr>
        <w:pStyle w:val="a5"/>
        <w:numPr>
          <w:ilvl w:val="2"/>
          <w:numId w:val="14"/>
        </w:numPr>
        <w:tabs>
          <w:tab w:val="left" w:pos="1134"/>
        </w:tabs>
        <w:spacing w:line="276" w:lineRule="auto"/>
        <w:ind w:left="0" w:firstLine="566"/>
        <w:jc w:val="both"/>
        <w:rPr>
          <w:sz w:val="24"/>
          <w:szCs w:val="24"/>
          <w:lang w:eastAsia="ru-RU"/>
        </w:rPr>
      </w:pPr>
      <w:r w:rsidRPr="00A87C61">
        <w:rPr>
          <w:sz w:val="24"/>
          <w:szCs w:val="24"/>
          <w:lang w:eastAsia="ru-RU"/>
        </w:rPr>
        <w:t xml:space="preserve">Локализация и ликвидация последствий аварийных ситуаций в системах теплоснабжения </w:t>
      </w:r>
      <w:r>
        <w:rPr>
          <w:sz w:val="24"/>
          <w:szCs w:val="24"/>
        </w:rPr>
        <w:t>городского округа Электросталь</w:t>
      </w:r>
      <w:r w:rsidRPr="00A87C61">
        <w:rPr>
          <w:sz w:val="24"/>
          <w:szCs w:val="24"/>
          <w:lang w:eastAsia="ru-RU"/>
        </w:rPr>
        <w:t xml:space="preserve"> и минимизации ущерба от их возникновения зависит от четкого взаимодействия ответственных лиц </w:t>
      </w:r>
      <w:r>
        <w:rPr>
          <w:sz w:val="24"/>
          <w:szCs w:val="24"/>
        </w:rPr>
        <w:t>городского округа Электросталь</w:t>
      </w:r>
      <w:r w:rsidRPr="00A87C61">
        <w:rPr>
          <w:sz w:val="24"/>
          <w:szCs w:val="24"/>
          <w:lang w:eastAsia="ru-RU"/>
        </w:rPr>
        <w:t xml:space="preserve"> с ресурсоснабжающими организациями, управляющими организациями и центральными исполнительными органами Московской области.</w:t>
      </w:r>
    </w:p>
    <w:p w14:paraId="450E2A31" w14:textId="343C1958" w:rsidR="00A87C61" w:rsidRDefault="00A87C61" w:rsidP="00A87C61">
      <w:pPr>
        <w:pStyle w:val="a5"/>
        <w:tabs>
          <w:tab w:val="left" w:pos="709"/>
          <w:tab w:val="left" w:pos="851"/>
        </w:tabs>
        <w:spacing w:line="276" w:lineRule="auto"/>
        <w:ind w:left="0" w:firstLine="567"/>
        <w:jc w:val="both"/>
        <w:rPr>
          <w:sz w:val="24"/>
          <w:szCs w:val="24"/>
        </w:rPr>
      </w:pPr>
      <w:r>
        <w:rPr>
          <w:sz w:val="24"/>
          <w:szCs w:val="24"/>
        </w:rPr>
        <w:t xml:space="preserve">Блок-схема взаимодействия </w:t>
      </w:r>
      <w:bookmarkStart w:id="127" w:name="_Hlk217123241"/>
      <w:r>
        <w:rPr>
          <w:sz w:val="24"/>
          <w:szCs w:val="24"/>
        </w:rPr>
        <w:t xml:space="preserve">ответственных лиц городского округа Электросталь с ресурсоснабжающими организациями, управляющими организациями и центральными исполнительными органами Московской области по локализации и ликвидации аварийной ситуации в системе теплоснабжения </w:t>
      </w:r>
      <w:bookmarkEnd w:id="127"/>
      <w:r>
        <w:rPr>
          <w:sz w:val="24"/>
          <w:szCs w:val="24"/>
        </w:rPr>
        <w:t xml:space="preserve">(пример) </w:t>
      </w:r>
      <w:r>
        <w:rPr>
          <w:sz w:val="24"/>
          <w:szCs w:val="24"/>
          <w:lang w:eastAsia="ru-RU"/>
        </w:rPr>
        <w:t xml:space="preserve">приведена на </w:t>
      </w:r>
      <w:r w:rsidR="0068781D">
        <w:rPr>
          <w:sz w:val="24"/>
          <w:szCs w:val="24"/>
          <w:lang w:eastAsia="ru-RU"/>
        </w:rPr>
        <w:t>рисунке</w:t>
      </w:r>
      <w:r w:rsidR="00C64BC9">
        <w:rPr>
          <w:sz w:val="24"/>
          <w:szCs w:val="24"/>
          <w:lang w:eastAsia="ru-RU"/>
        </w:rPr>
        <w:t xml:space="preserve"> 5.3.1</w:t>
      </w:r>
      <w:r>
        <w:rPr>
          <w:sz w:val="24"/>
          <w:szCs w:val="24"/>
          <w:lang w:eastAsia="ru-RU"/>
        </w:rPr>
        <w:t>.</w:t>
      </w:r>
    </w:p>
    <w:p w14:paraId="23C0ECAF" w14:textId="3A4CC801" w:rsidR="00705377" w:rsidRPr="00705377" w:rsidRDefault="00A87C61" w:rsidP="00705377">
      <w:pPr>
        <w:pStyle w:val="a5"/>
        <w:tabs>
          <w:tab w:val="left" w:pos="851"/>
          <w:tab w:val="left" w:pos="993"/>
        </w:tabs>
        <w:spacing w:line="276" w:lineRule="auto"/>
        <w:ind w:left="0" w:right="142" w:firstLine="567"/>
        <w:jc w:val="both"/>
        <w:rPr>
          <w:sz w:val="24"/>
          <w:szCs w:val="24"/>
        </w:rPr>
        <w:sectPr w:rsidR="00705377" w:rsidRPr="00705377" w:rsidSect="007F74F7">
          <w:pgSz w:w="11900" w:h="16840"/>
          <w:pgMar w:top="1260" w:right="843" w:bottom="280" w:left="1418" w:header="720" w:footer="720" w:gutter="0"/>
          <w:cols w:space="720"/>
        </w:sectPr>
      </w:pPr>
      <w:r>
        <w:rPr>
          <w:sz w:val="24"/>
          <w:szCs w:val="24"/>
        </w:rPr>
        <w:t xml:space="preserve">  </w:t>
      </w:r>
    </w:p>
    <w:p w14:paraId="20C1FF36" w14:textId="77777777" w:rsidR="00705377" w:rsidRDefault="00705377">
      <w:pPr>
        <w:rPr>
          <w:sz w:val="24"/>
          <w:szCs w:val="24"/>
          <w:lang w:eastAsia="ru-RU"/>
        </w:rPr>
      </w:pPr>
    </w:p>
    <w:p w14:paraId="3DF7B67D" w14:textId="7EA51053" w:rsidR="00705377" w:rsidRDefault="00705377" w:rsidP="00705377">
      <w:pPr>
        <w:jc w:val="center"/>
        <w:rPr>
          <w:sz w:val="24"/>
          <w:szCs w:val="24"/>
          <w:lang w:eastAsia="ru-RU"/>
        </w:rPr>
      </w:pPr>
      <w:r>
        <w:rPr>
          <w:noProof/>
          <w:lang w:eastAsia="ru-RU"/>
        </w:rPr>
        <w:drawing>
          <wp:inline distT="0" distB="0" distL="0" distR="0" wp14:anchorId="1D704800" wp14:editId="60A87992">
            <wp:extent cx="13722577" cy="7477760"/>
            <wp:effectExtent l="0" t="0" r="0" b="889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3723388" cy="7478202"/>
                    </a:xfrm>
                    <a:prstGeom prst="rect">
                      <a:avLst/>
                    </a:prstGeom>
                    <a:noFill/>
                    <a:ln>
                      <a:noFill/>
                    </a:ln>
                  </pic:spPr>
                </pic:pic>
              </a:graphicData>
            </a:graphic>
          </wp:inline>
        </w:drawing>
      </w:r>
    </w:p>
    <w:p w14:paraId="2FB88B1A" w14:textId="30776C9F" w:rsidR="00705377" w:rsidRPr="00705377" w:rsidRDefault="001354EB" w:rsidP="00705377">
      <w:pPr>
        <w:jc w:val="center"/>
        <w:rPr>
          <w:rFonts w:ascii="Times New Roman" w:hAnsi="Times New Roman" w:cs="Times New Roman"/>
          <w:sz w:val="24"/>
          <w:szCs w:val="24"/>
          <w:lang w:eastAsia="ru-RU"/>
        </w:rPr>
      </w:pPr>
      <w:r>
        <w:rPr>
          <w:rFonts w:ascii="Times New Roman" w:hAnsi="Times New Roman" w:cs="Times New Roman"/>
          <w:b/>
          <w:bCs/>
          <w:sz w:val="24"/>
          <w:szCs w:val="24"/>
        </w:rPr>
        <w:t xml:space="preserve">            </w:t>
      </w:r>
      <w:bookmarkStart w:id="128" w:name="_Toc223354228"/>
      <w:r w:rsidR="00705377" w:rsidRPr="00705377">
        <w:rPr>
          <w:rFonts w:ascii="Times New Roman" w:hAnsi="Times New Roman" w:cs="Times New Roman"/>
          <w:b/>
          <w:bCs/>
          <w:sz w:val="24"/>
          <w:szCs w:val="24"/>
        </w:rPr>
        <w:t xml:space="preserve">Рисунок </w:t>
      </w:r>
      <w:r w:rsidR="00705377" w:rsidRPr="00705377">
        <w:rPr>
          <w:rFonts w:ascii="Times New Roman" w:hAnsi="Times New Roman" w:cs="Times New Roman"/>
          <w:b/>
          <w:bCs/>
          <w:noProof/>
          <w:sz w:val="24"/>
          <w:szCs w:val="24"/>
        </w:rPr>
        <w:fldChar w:fldCharType="begin"/>
      </w:r>
      <w:r w:rsidR="00705377" w:rsidRPr="00705377">
        <w:rPr>
          <w:rFonts w:ascii="Times New Roman" w:hAnsi="Times New Roman" w:cs="Times New Roman"/>
          <w:b/>
          <w:bCs/>
          <w:noProof/>
          <w:sz w:val="24"/>
          <w:szCs w:val="24"/>
        </w:rPr>
        <w:instrText xml:space="preserve"> STYLEREF 1 \s </w:instrText>
      </w:r>
      <w:r w:rsidR="00705377" w:rsidRPr="0070537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5.3</w:t>
      </w:r>
      <w:r w:rsidR="00705377" w:rsidRPr="00705377">
        <w:rPr>
          <w:rFonts w:ascii="Times New Roman" w:hAnsi="Times New Roman" w:cs="Times New Roman"/>
          <w:b/>
          <w:bCs/>
          <w:noProof/>
          <w:sz w:val="24"/>
          <w:szCs w:val="24"/>
        </w:rPr>
        <w:fldChar w:fldCharType="end"/>
      </w:r>
      <w:r w:rsidR="00705377" w:rsidRPr="00705377">
        <w:rPr>
          <w:rFonts w:ascii="Times New Roman" w:hAnsi="Times New Roman" w:cs="Times New Roman"/>
          <w:b/>
          <w:bCs/>
          <w:sz w:val="24"/>
          <w:szCs w:val="24"/>
        </w:rPr>
        <w:t>.</w:t>
      </w:r>
      <w:r w:rsidR="00705377" w:rsidRPr="00705377">
        <w:rPr>
          <w:rFonts w:ascii="Times New Roman" w:hAnsi="Times New Roman" w:cs="Times New Roman"/>
          <w:b/>
          <w:bCs/>
          <w:noProof/>
          <w:sz w:val="24"/>
          <w:szCs w:val="24"/>
        </w:rPr>
        <w:fldChar w:fldCharType="begin"/>
      </w:r>
      <w:r w:rsidR="00705377" w:rsidRPr="00705377">
        <w:rPr>
          <w:rFonts w:ascii="Times New Roman" w:hAnsi="Times New Roman" w:cs="Times New Roman"/>
          <w:b/>
          <w:bCs/>
          <w:noProof/>
          <w:sz w:val="24"/>
          <w:szCs w:val="24"/>
        </w:rPr>
        <w:instrText xml:space="preserve"> SEQ Рисунок \* ARABIC \s 1 </w:instrText>
      </w:r>
      <w:r w:rsidR="00705377" w:rsidRPr="00705377">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1</w:t>
      </w:r>
      <w:r w:rsidR="00705377" w:rsidRPr="00705377">
        <w:rPr>
          <w:rFonts w:ascii="Times New Roman" w:hAnsi="Times New Roman" w:cs="Times New Roman"/>
          <w:b/>
          <w:bCs/>
          <w:noProof/>
          <w:sz w:val="24"/>
          <w:szCs w:val="24"/>
        </w:rPr>
        <w:fldChar w:fldCharType="end"/>
      </w:r>
      <w:r w:rsidR="00705377" w:rsidRPr="00705377">
        <w:rPr>
          <w:rFonts w:ascii="Times New Roman" w:hAnsi="Times New Roman" w:cs="Times New Roman"/>
          <w:sz w:val="24"/>
          <w:szCs w:val="24"/>
        </w:rPr>
        <w:t xml:space="preserve"> –</w:t>
      </w:r>
      <w:r w:rsidRPr="001354EB">
        <w:rPr>
          <w:rFonts w:ascii="Times New Roman" w:hAnsi="Times New Roman" w:cs="Times New Roman"/>
          <w:sz w:val="24"/>
          <w:szCs w:val="24"/>
        </w:rPr>
        <w:t xml:space="preserve"> </w:t>
      </w:r>
      <w:r>
        <w:rPr>
          <w:rFonts w:ascii="Times New Roman" w:hAnsi="Times New Roman" w:cs="Times New Roman"/>
          <w:sz w:val="24"/>
          <w:szCs w:val="24"/>
        </w:rPr>
        <w:t>Блок-схема взаимодействия ответственных лиц городского округа Электросталь</w:t>
      </w:r>
      <w:r>
        <w:rPr>
          <w:rFonts w:ascii="Times New Roman" w:hAnsi="Times New Roman" w:cs="Times New Roman"/>
          <w:i/>
          <w:sz w:val="24"/>
          <w:szCs w:val="24"/>
        </w:rPr>
        <w:t xml:space="preserve"> </w:t>
      </w:r>
      <w:r>
        <w:rPr>
          <w:rFonts w:ascii="Times New Roman" w:hAnsi="Times New Roman" w:cs="Times New Roman"/>
          <w:sz w:val="24"/>
          <w:szCs w:val="24"/>
        </w:rPr>
        <w:t>с ресурсоснабжающими организациями, управляющими организациями и центральными исполнительными органами Московской области по локализации и ликвидации аварийной ситуации в системе теплоснабжения</w:t>
      </w:r>
      <w:bookmarkEnd w:id="128"/>
      <w:r w:rsidR="00C64BC9">
        <w:rPr>
          <w:rFonts w:ascii="Times New Roman" w:hAnsi="Times New Roman" w:cs="Times New Roman"/>
          <w:sz w:val="24"/>
          <w:szCs w:val="24"/>
        </w:rPr>
        <w:t>.</w:t>
      </w:r>
    </w:p>
    <w:p w14:paraId="29CF016A" w14:textId="77777777" w:rsidR="00705377" w:rsidRDefault="00705377">
      <w:pPr>
        <w:rPr>
          <w:sz w:val="24"/>
          <w:szCs w:val="24"/>
          <w:lang w:eastAsia="ru-RU"/>
        </w:rPr>
      </w:pPr>
    </w:p>
    <w:p w14:paraId="1E24A39A" w14:textId="77777777" w:rsidR="00705377" w:rsidRDefault="00705377">
      <w:pPr>
        <w:rPr>
          <w:sz w:val="24"/>
          <w:szCs w:val="24"/>
          <w:lang w:eastAsia="ru-RU"/>
        </w:rPr>
      </w:pPr>
    </w:p>
    <w:p w14:paraId="1102A3CE" w14:textId="77777777" w:rsidR="00BC3861" w:rsidRDefault="00BC3861" w:rsidP="00A31C72">
      <w:pPr>
        <w:pStyle w:val="1"/>
        <w:tabs>
          <w:tab w:val="left" w:pos="567"/>
          <w:tab w:val="left" w:pos="851"/>
          <w:tab w:val="left" w:pos="1134"/>
          <w:tab w:val="left" w:pos="1276"/>
          <w:tab w:val="left" w:pos="4781"/>
        </w:tabs>
        <w:spacing w:before="61"/>
        <w:jc w:val="both"/>
        <w:sectPr w:rsidR="00BC3861" w:rsidSect="007F74F7">
          <w:pgSz w:w="23811" w:h="16838" w:orient="landscape" w:code="8"/>
          <w:pgMar w:top="1418" w:right="1260" w:bottom="843" w:left="280" w:header="720" w:footer="720" w:gutter="0"/>
          <w:cols w:space="720"/>
          <w:docGrid w:linePitch="299"/>
        </w:sectPr>
      </w:pPr>
    </w:p>
    <w:p w14:paraId="1238D45D" w14:textId="77777777" w:rsidR="001354EB" w:rsidRDefault="007A679F" w:rsidP="001354EB">
      <w:pPr>
        <w:pStyle w:val="1"/>
        <w:tabs>
          <w:tab w:val="left" w:pos="0"/>
          <w:tab w:val="left" w:pos="1134"/>
          <w:tab w:val="left" w:pos="1843"/>
          <w:tab w:val="left" w:pos="2127"/>
          <w:tab w:val="left" w:pos="2552"/>
          <w:tab w:val="left" w:pos="4781"/>
        </w:tabs>
        <w:jc w:val="both"/>
        <w:rPr>
          <w:sz w:val="24"/>
          <w:szCs w:val="24"/>
        </w:rPr>
      </w:pPr>
      <w:bookmarkStart w:id="129" w:name="_Toc223355028"/>
      <w:r w:rsidRPr="00D92583">
        <w:rPr>
          <w:sz w:val="28"/>
          <w:szCs w:val="28"/>
        </w:rPr>
        <w:lastRenderedPageBreak/>
        <w:t xml:space="preserve">Раздел </w:t>
      </w:r>
      <w:r w:rsidR="003A108C" w:rsidRPr="00D92583">
        <w:rPr>
          <w:sz w:val="28"/>
          <w:szCs w:val="28"/>
        </w:rPr>
        <w:t>6</w:t>
      </w:r>
      <w:r w:rsidRPr="00D92583">
        <w:rPr>
          <w:sz w:val="28"/>
          <w:szCs w:val="28"/>
        </w:rPr>
        <w:t xml:space="preserve">. </w:t>
      </w:r>
      <w:r w:rsidR="001354EB" w:rsidRPr="006A3757">
        <w:rPr>
          <w:sz w:val="24"/>
          <w:szCs w:val="24"/>
        </w:rPr>
        <w:t>Управление действиями, направленными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129"/>
    </w:p>
    <w:p w14:paraId="756D634C" w14:textId="61A89059" w:rsidR="001354EB" w:rsidRDefault="001354EB" w:rsidP="00A43F77">
      <w:pPr>
        <w:pStyle w:val="1"/>
        <w:numPr>
          <w:ilvl w:val="1"/>
          <w:numId w:val="25"/>
        </w:numPr>
        <w:tabs>
          <w:tab w:val="left" w:pos="0"/>
          <w:tab w:val="left" w:pos="709"/>
          <w:tab w:val="left" w:pos="851"/>
          <w:tab w:val="left" w:pos="993"/>
          <w:tab w:val="left" w:pos="1134"/>
          <w:tab w:val="left" w:pos="1276"/>
          <w:tab w:val="left" w:pos="4781"/>
        </w:tabs>
        <w:spacing w:before="61"/>
        <w:ind w:left="0" w:firstLine="567"/>
        <w:jc w:val="both"/>
        <w:rPr>
          <w:sz w:val="24"/>
          <w:szCs w:val="24"/>
        </w:rPr>
      </w:pPr>
      <w:bookmarkStart w:id="130" w:name="_Toc217242603"/>
      <w:bookmarkStart w:id="131" w:name="_Toc223355029"/>
      <w:r w:rsidRPr="006A3757">
        <w:rPr>
          <w:sz w:val="24"/>
          <w:szCs w:val="24"/>
        </w:rPr>
        <w:t>Первоочередные действия направленные на обеспечение безопасности населения.</w:t>
      </w:r>
      <w:bookmarkEnd w:id="130"/>
      <w:bookmarkEnd w:id="131"/>
      <w:r w:rsidR="00D23DCD">
        <w:rPr>
          <w:sz w:val="24"/>
          <w:szCs w:val="24"/>
        </w:rPr>
        <w:t xml:space="preserve">  </w:t>
      </w:r>
    </w:p>
    <w:p w14:paraId="41806F03" w14:textId="68A9D79C" w:rsidR="00D23DCD" w:rsidRPr="00F2654A" w:rsidRDefault="00D23DCD"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6.1.1. Первоочередными действиями, направленными на обеспечение безопасности населения в случае возникновения аварийной ситуации в системе теплоснабжения (прекращении подачи тепла в жилые помещения в отопительный период, в том числе в условиях пониженных температур наружного воздуха) являются:</w:t>
      </w:r>
    </w:p>
    <w:p w14:paraId="772FA28C" w14:textId="55C5E88C" w:rsidR="00D23DCD" w:rsidRDefault="00D23DCD" w:rsidP="00D23DCD">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 сообщение о случившемся лицами, являющимися свидетелями происшествия в организацию, эксплуатирующую систему теплоснабжения, в управляющую организацию, организации, которые привлекаются к устранению аварийных ситуаций с электроснабжением, газоснабжением, водоснабжением, используемым для систем теплоснабжения (электросетевые организации и газораспределительная организация, организации водопроводно-канализационного хозяйства) в зависимости от их компетенции любым доступным способом (лично, с использованием средств городской телефонной и мобильной связи, интернет-портала «Добродел» (Единая книга жалоб и предложений Московской области), социальных сетей, почты Губернатора Московской области и т.п).</w:t>
      </w:r>
    </w:p>
    <w:p w14:paraId="797BDA9A" w14:textId="77777777" w:rsidR="00D23DCD" w:rsidRDefault="00D23DCD" w:rsidP="00D23DCD">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Диспетчер организации, </w:t>
      </w:r>
      <w:bookmarkStart w:id="132" w:name="_Hlk217112622"/>
      <w:r>
        <w:rPr>
          <w:rFonts w:ascii="Times New Roman" w:hAnsi="Times New Roman" w:cs="Times New Roman"/>
          <w:sz w:val="24"/>
          <w:szCs w:val="24"/>
        </w:rPr>
        <w:t>получивший сообщение</w:t>
      </w:r>
      <w:bookmarkEnd w:id="132"/>
      <w:r>
        <w:rPr>
          <w:rFonts w:ascii="Times New Roman" w:hAnsi="Times New Roman" w:cs="Times New Roman"/>
          <w:sz w:val="24"/>
          <w:szCs w:val="24"/>
        </w:rPr>
        <w:t>, немедленно вносит информацию                            о происшествии в геоинформационную систему (ГИС) «ЖКХ Контур Подмосковье», откуда она доводиться всем заинтересованным учреждениям (организациям) муниципального и регионального уровня, обеспечивающим взаимодействие сил и средств при локализации и ликвидации аварийной ситуации в системе теплоснабжения. Также информация                                о происшествии появляется в телеграм-боте «Аварии и инциденты МО».</w:t>
      </w:r>
    </w:p>
    <w:p w14:paraId="1F7E4EFE" w14:textId="2812F3F8" w:rsidR="00D23DCD" w:rsidRDefault="00D23DCD" w:rsidP="00D23DCD">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ЕДДС </w:t>
      </w:r>
      <w:r w:rsidR="00A03B95">
        <w:rPr>
          <w:rFonts w:ascii="Times New Roman" w:eastAsia="Calibri" w:hAnsi="Times New Roman" w:cs="Times New Roman"/>
          <w:sz w:val="24"/>
          <w:szCs w:val="24"/>
        </w:rPr>
        <w:t>городского округа Электросталь</w:t>
      </w:r>
      <w:r>
        <w:rPr>
          <w:rFonts w:ascii="Times New Roman" w:hAnsi="Times New Roman" w:cs="Times New Roman"/>
          <w:sz w:val="24"/>
          <w:szCs w:val="24"/>
        </w:rPr>
        <w:t xml:space="preserve"> получившая сообщение всеми доступными способами (через социальные сети, размещение объявлений в подъездах, с использованием средств городской телефонной и мобильной связи и т.п) силами управляющих организаций, Администрации </w:t>
      </w:r>
      <w:r w:rsidR="00A03B95">
        <w:rPr>
          <w:rFonts w:ascii="Times New Roman" w:eastAsia="Calibri" w:hAnsi="Times New Roman" w:cs="Times New Roman"/>
          <w:sz w:val="24"/>
          <w:szCs w:val="24"/>
        </w:rPr>
        <w:t>городского округа Электросталь</w:t>
      </w:r>
      <w:r w:rsidR="00A03B95">
        <w:rPr>
          <w:rFonts w:ascii="Times New Roman" w:hAnsi="Times New Roman" w:cs="Times New Roman"/>
          <w:sz w:val="24"/>
          <w:szCs w:val="24"/>
        </w:rPr>
        <w:t xml:space="preserve"> </w:t>
      </w:r>
      <w:r>
        <w:rPr>
          <w:rFonts w:ascii="Times New Roman" w:hAnsi="Times New Roman" w:cs="Times New Roman"/>
          <w:sz w:val="24"/>
          <w:szCs w:val="24"/>
        </w:rPr>
        <w:t xml:space="preserve">принимает меры для своевременного оповещения населения проживающего в зоне происшествия, о причинах возникновения и сроках устранения происшествия, о действиях по обеспечению безопасности. Контроль за оповещением населения осуществляет МЦУР </w:t>
      </w:r>
      <w:r w:rsidR="00A03B95">
        <w:rPr>
          <w:rFonts w:ascii="Times New Roman" w:eastAsia="Calibri" w:hAnsi="Times New Roman" w:cs="Times New Roman"/>
          <w:sz w:val="24"/>
          <w:szCs w:val="24"/>
        </w:rPr>
        <w:t>городского округа Электросталь</w:t>
      </w:r>
      <w:r>
        <w:rPr>
          <w:rFonts w:ascii="Times New Roman" w:hAnsi="Times New Roman" w:cs="Times New Roman"/>
          <w:sz w:val="24"/>
          <w:szCs w:val="24"/>
        </w:rPr>
        <w:t xml:space="preserve">. </w:t>
      </w:r>
    </w:p>
    <w:p w14:paraId="4BA9224A" w14:textId="71F1CDF5" w:rsidR="00D23DCD" w:rsidRDefault="00D23DCD" w:rsidP="00D23DCD">
      <w:pPr>
        <w:pStyle w:val="a5"/>
        <w:tabs>
          <w:tab w:val="left" w:pos="851"/>
          <w:tab w:val="left" w:pos="993"/>
        </w:tabs>
        <w:spacing w:line="276" w:lineRule="auto"/>
        <w:ind w:left="0" w:firstLine="540"/>
        <w:jc w:val="both"/>
        <w:rPr>
          <w:sz w:val="24"/>
          <w:szCs w:val="24"/>
        </w:rPr>
      </w:pPr>
      <w:r>
        <w:rPr>
          <w:sz w:val="24"/>
          <w:szCs w:val="24"/>
        </w:rPr>
        <w:t xml:space="preserve">- АДС организации, функционирующей в системе теплоснабжения </w:t>
      </w:r>
      <w:r w:rsidR="00794EA7">
        <w:rPr>
          <w:rFonts w:eastAsia="Calibri"/>
          <w:sz w:val="24"/>
          <w:szCs w:val="24"/>
        </w:rPr>
        <w:t>городского округа Электросталь</w:t>
      </w:r>
      <w:r>
        <w:rPr>
          <w:sz w:val="24"/>
          <w:szCs w:val="24"/>
        </w:rPr>
        <w:t xml:space="preserve"> при возникновении аварийной ситуации на источниках тепловой энергии, магистральных или внутриквартальных (распределительных) тепловых сетях и сооружениях на них, принимает неотложные меры для локализации нарушения теплоснабжения, обеспечивает оперативное проведение аварийно-ремонтных работ, восстановление нормативных температурных и гидравлических параметров и режимов теплоснабжения. Контроль за проведением работ осуществляет ЕДДС, МЦУР, Администрация </w:t>
      </w:r>
      <w:r w:rsidR="00794EA7">
        <w:rPr>
          <w:rFonts w:eastAsia="Calibri"/>
          <w:sz w:val="24"/>
          <w:szCs w:val="24"/>
        </w:rPr>
        <w:t>городского округа Электросталь</w:t>
      </w:r>
      <w:r>
        <w:rPr>
          <w:i/>
          <w:iCs/>
          <w:sz w:val="24"/>
          <w:szCs w:val="24"/>
        </w:rPr>
        <w:t xml:space="preserve">, </w:t>
      </w:r>
      <w:r>
        <w:rPr>
          <w:sz w:val="24"/>
          <w:szCs w:val="24"/>
        </w:rPr>
        <w:t>Минэнерго Московской области, ЦУР (при численности населения, попавшего в зону происшествия более 1,5 тыс. человек).</w:t>
      </w:r>
    </w:p>
    <w:p w14:paraId="0DB7343A" w14:textId="77777777" w:rsidR="00794EA7" w:rsidRDefault="00D23DCD" w:rsidP="00794EA7">
      <w:pPr>
        <w:pStyle w:val="a5"/>
        <w:tabs>
          <w:tab w:val="left" w:pos="851"/>
          <w:tab w:val="left" w:pos="993"/>
        </w:tabs>
        <w:spacing w:line="276" w:lineRule="auto"/>
        <w:ind w:left="0" w:firstLine="540"/>
        <w:jc w:val="both"/>
        <w:rPr>
          <w:sz w:val="24"/>
          <w:szCs w:val="24"/>
        </w:rPr>
      </w:pPr>
      <w:r>
        <w:rPr>
          <w:sz w:val="24"/>
          <w:szCs w:val="24"/>
        </w:rPr>
        <w:t>- АДС организаций, которые привлекаются к устранению аварийных ситуаций</w:t>
      </w:r>
      <w:r w:rsidR="00794EA7">
        <w:rPr>
          <w:sz w:val="24"/>
          <w:szCs w:val="24"/>
        </w:rPr>
        <w:t xml:space="preserve"> </w:t>
      </w:r>
      <w:r>
        <w:rPr>
          <w:sz w:val="24"/>
          <w:szCs w:val="24"/>
        </w:rPr>
        <w:t xml:space="preserve">с электроснабжением, газоснабжением, водоснабжением, используемым для систем теплоснабжения (электросетевые организации и газораспределительная организация, организации водопроводно-канализационного хозяйства) </w:t>
      </w:r>
      <w:r w:rsidR="00794EA7">
        <w:rPr>
          <w:rFonts w:eastAsia="Calibri"/>
          <w:sz w:val="24"/>
          <w:szCs w:val="24"/>
        </w:rPr>
        <w:t>городского округа Электросталь</w:t>
      </w:r>
      <w:r>
        <w:rPr>
          <w:sz w:val="24"/>
          <w:szCs w:val="24"/>
        </w:rPr>
        <w:t xml:space="preserve"> принимает неотложные меры для локализации нарушения, обеспечивает оперативное </w:t>
      </w:r>
      <w:r>
        <w:rPr>
          <w:sz w:val="24"/>
          <w:szCs w:val="24"/>
        </w:rPr>
        <w:lastRenderedPageBreak/>
        <w:t xml:space="preserve">проведение аварийно-ремонтных работ, восстановление нормативных параметров и режимов энергоснабжения. Контроль за проведением работ осуществляет ЕДДС, МЦУР, Администрация </w:t>
      </w:r>
      <w:r w:rsidR="00794EA7">
        <w:rPr>
          <w:rFonts w:eastAsia="Calibri"/>
          <w:sz w:val="24"/>
          <w:szCs w:val="24"/>
        </w:rPr>
        <w:t>городского округа Электросталь</w:t>
      </w:r>
      <w:r>
        <w:rPr>
          <w:i/>
          <w:iCs/>
          <w:sz w:val="24"/>
          <w:szCs w:val="24"/>
        </w:rPr>
        <w:t xml:space="preserve">, </w:t>
      </w:r>
      <w:r>
        <w:rPr>
          <w:sz w:val="24"/>
          <w:szCs w:val="24"/>
        </w:rPr>
        <w:t>Министерства энергетики и ЖКХ Московской, ЦУР (при численности населения, попавшего в зону происшествия более 1,5 тыс. человек).</w:t>
      </w:r>
    </w:p>
    <w:p w14:paraId="6CF83E4B" w14:textId="4A1C4FF9" w:rsidR="001354EB" w:rsidRPr="00794EA7" w:rsidRDefault="00D23DCD" w:rsidP="00794EA7">
      <w:pPr>
        <w:pStyle w:val="a5"/>
        <w:tabs>
          <w:tab w:val="left" w:pos="851"/>
          <w:tab w:val="left" w:pos="993"/>
        </w:tabs>
        <w:spacing w:line="276" w:lineRule="auto"/>
        <w:ind w:left="0" w:firstLine="540"/>
        <w:jc w:val="both"/>
        <w:rPr>
          <w:sz w:val="24"/>
          <w:szCs w:val="24"/>
        </w:rPr>
      </w:pPr>
      <w:r w:rsidRPr="00794EA7">
        <w:rPr>
          <w:sz w:val="24"/>
          <w:szCs w:val="24"/>
        </w:rPr>
        <w:t xml:space="preserve">- управляющая организация при аварийной ситуации на внутридомовых системах теплопотребления (отопления) </w:t>
      </w:r>
      <w:bookmarkStart w:id="133" w:name="_Hlk217111879"/>
      <w:r w:rsidRPr="00794EA7">
        <w:rPr>
          <w:sz w:val="24"/>
          <w:szCs w:val="24"/>
        </w:rPr>
        <w:t xml:space="preserve">- отключение </w:t>
      </w:r>
      <w:bookmarkEnd w:id="133"/>
      <w:r w:rsidRPr="00794EA7">
        <w:rPr>
          <w:sz w:val="24"/>
          <w:szCs w:val="24"/>
        </w:rPr>
        <w:t xml:space="preserve">поврежденного участка, организация оперативного выполнения ремонтно-восстановительных работ, принятие мер                                     по поддержанию минимальной внутри домовой температуры (не ниже +12 °C) с использованием мобильных теплогенераторов (тепловых пушек) в общедомовых помещениях многоквартирных домов. Контроль за проведением работ осуществляет ЕДДС и МЦУР, Администрация </w:t>
      </w:r>
      <w:r w:rsidR="00794EA7">
        <w:rPr>
          <w:rFonts w:eastAsia="Calibri"/>
          <w:sz w:val="24"/>
          <w:szCs w:val="24"/>
        </w:rPr>
        <w:t>городского округа Электросталь</w:t>
      </w:r>
      <w:r w:rsidRPr="00794EA7">
        <w:rPr>
          <w:sz w:val="24"/>
          <w:szCs w:val="24"/>
        </w:rPr>
        <w:t>.</w:t>
      </w:r>
    </w:p>
    <w:p w14:paraId="55C83624" w14:textId="387EC4D6" w:rsidR="001354EB" w:rsidRDefault="00794EA7" w:rsidP="00A43F77">
      <w:pPr>
        <w:pStyle w:val="1"/>
        <w:numPr>
          <w:ilvl w:val="1"/>
          <w:numId w:val="25"/>
        </w:numPr>
        <w:tabs>
          <w:tab w:val="left" w:pos="0"/>
          <w:tab w:val="left" w:pos="709"/>
          <w:tab w:val="left" w:pos="851"/>
          <w:tab w:val="left" w:pos="993"/>
          <w:tab w:val="left" w:pos="1134"/>
          <w:tab w:val="left" w:pos="1276"/>
          <w:tab w:val="left" w:pos="4781"/>
        </w:tabs>
        <w:spacing w:before="61"/>
        <w:ind w:left="0" w:firstLine="567"/>
        <w:jc w:val="both"/>
        <w:rPr>
          <w:sz w:val="24"/>
          <w:szCs w:val="24"/>
        </w:rPr>
      </w:pPr>
      <w:bookmarkStart w:id="134" w:name="_Toc223355030"/>
      <w:r>
        <w:rPr>
          <w:sz w:val="24"/>
          <w:szCs w:val="24"/>
        </w:rPr>
        <w:t>Действия должностных лиц направленные на обеспечение безопасности населения.</w:t>
      </w:r>
      <w:bookmarkEnd w:id="134"/>
      <w:r>
        <w:rPr>
          <w:sz w:val="24"/>
          <w:szCs w:val="24"/>
        </w:rPr>
        <w:t xml:space="preserve"> </w:t>
      </w:r>
    </w:p>
    <w:p w14:paraId="4ADDBABF" w14:textId="588222AB" w:rsidR="00794EA7" w:rsidRPr="00F2654A" w:rsidRDefault="00794EA7"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6.2.1. Действия должностных лиц органов государственной власти и органов местного самоуправления в случае аварийной ситуации в системе теплоснабжения городского округа Электросталь в зимнее время года повлекшей отключение коммунальных услуг и угрозу безопасности населения:</w:t>
      </w:r>
    </w:p>
    <w:p w14:paraId="37521EB5" w14:textId="25F102E1" w:rsidR="00794EA7" w:rsidRDefault="00794EA7" w:rsidP="00794EA7">
      <w:pPr>
        <w:pStyle w:val="ConsPlusNormal"/>
        <w:spacing w:line="276" w:lineRule="auto"/>
        <w:ind w:firstLine="540"/>
        <w:jc w:val="both"/>
      </w:pPr>
      <w:r>
        <w:t xml:space="preserve">а) </w:t>
      </w:r>
      <w:r w:rsidR="003A439D">
        <w:t>в</w:t>
      </w:r>
      <w:r>
        <w:t xml:space="preserve"> случае возникновения аварии на объектах теплоснабжения </w:t>
      </w:r>
      <w:r w:rsidR="003A439D" w:rsidRPr="003A439D">
        <w:t>городского округа Электросталь</w:t>
      </w:r>
      <w:r w:rsidRPr="003A439D">
        <w:t>,</w:t>
      </w:r>
      <w:r>
        <w:t xml:space="preserve"> при нарушении условий жизнедеятельности 50 человек и более на 24 часа и более, при условии, что температура воздуха в жилых комнатах более суток фиксируется ниже +18 °C в отопительный период, Глава </w:t>
      </w:r>
      <w:r w:rsidR="003A439D" w:rsidRPr="003A439D">
        <w:t>городского округа Электросталь,</w:t>
      </w:r>
      <w:r w:rsidR="003A439D">
        <w:t xml:space="preserve"> </w:t>
      </w:r>
      <w:r>
        <w:t xml:space="preserve">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 и ликвидации чрезвычайных ситуаций и обеспечения пожарной безопасности </w:t>
      </w:r>
      <w:r w:rsidR="003A439D" w:rsidRPr="003A439D">
        <w:t>городского округа Электросталь</w:t>
      </w:r>
      <w:r w:rsidR="003A439D">
        <w:t xml:space="preserve"> </w:t>
      </w:r>
      <w:r>
        <w:rPr>
          <w:i/>
          <w:iCs/>
        </w:rPr>
        <w:t>(</w:t>
      </w:r>
      <w:r>
        <w:t>далее – КЧСиОПБ</w:t>
      </w:r>
      <w:r>
        <w:rPr>
          <w:i/>
          <w:iCs/>
        </w:rPr>
        <w:t>)</w:t>
      </w:r>
      <w:r>
        <w:t xml:space="preserve">. </w:t>
      </w:r>
    </w:p>
    <w:p w14:paraId="6470E01E" w14:textId="0F060BEB" w:rsidR="00794EA7" w:rsidRDefault="00794EA7" w:rsidP="00794EA7">
      <w:pPr>
        <w:pStyle w:val="ConsPlusNormal"/>
        <w:spacing w:line="276" w:lineRule="auto"/>
        <w:ind w:firstLine="540"/>
        <w:jc w:val="both"/>
      </w:pPr>
      <w:r>
        <w:t xml:space="preserve">б) </w:t>
      </w:r>
      <w:r w:rsidR="003A439D">
        <w:t>д</w:t>
      </w:r>
      <w:r>
        <w:t xml:space="preserve">олжностное лицо Администрации </w:t>
      </w:r>
      <w:r w:rsidR="003A439D" w:rsidRPr="003A439D">
        <w:t>городского округа Электросталь</w:t>
      </w:r>
      <w:r>
        <w:rPr>
          <w:iCs/>
        </w:rPr>
        <w:t>, курирующее вопросы</w:t>
      </w:r>
      <w:r>
        <w:t xml:space="preserve"> жилищно-коммунального хозяйства после уточнения недостающей информации (при необходимости) о произошедшем технологическом нарушении: </w:t>
      </w:r>
    </w:p>
    <w:p w14:paraId="5952BAFC" w14:textId="331352A7" w:rsidR="00794EA7" w:rsidRDefault="00794EA7" w:rsidP="00794EA7">
      <w:pPr>
        <w:pStyle w:val="ConsPlusNormal"/>
        <w:spacing w:line="276" w:lineRule="auto"/>
        <w:ind w:firstLine="540"/>
        <w:jc w:val="both"/>
      </w:pPr>
      <w:r>
        <w:t xml:space="preserve">- готовит сообщение (информацию) и направляет его в пресс-службу </w:t>
      </w:r>
      <w:r w:rsidR="003A439D">
        <w:t>А</w:t>
      </w:r>
      <w:r>
        <w:t xml:space="preserve">дминистрации </w:t>
      </w:r>
      <w:r w:rsidR="003A439D" w:rsidRPr="003A439D">
        <w:t>городского округа Электросталь</w:t>
      </w:r>
      <w:r>
        <w:t xml:space="preserve"> (заместителю Главы </w:t>
      </w:r>
      <w:r w:rsidR="003A439D" w:rsidRPr="003A439D">
        <w:t>городского округа Электросталь</w:t>
      </w:r>
      <w:r>
        <w:rPr>
          <w:i/>
        </w:rPr>
        <w:t>)</w:t>
      </w:r>
      <w:r>
        <w:t xml:space="preserve">, курирующему средства массовой информации) не позднее 1 часа после возникновения технологического нарушения. Пресс-служба Администрации </w:t>
      </w:r>
      <w:r w:rsidR="003A439D" w:rsidRPr="003A439D">
        <w:t>городского округа Электросталь</w:t>
      </w:r>
      <w:r>
        <w:t xml:space="preserve"> после согласования с Министерством информации и молодежной политики Московской области размещает информацию на сайте </w:t>
      </w:r>
      <w:r w:rsidR="003A439D">
        <w:t>А</w:t>
      </w:r>
      <w:r>
        <w:t xml:space="preserve">дминистрации </w:t>
      </w:r>
      <w:r w:rsidR="003A439D" w:rsidRPr="003A439D">
        <w:t>городского округа Электросталь</w:t>
      </w:r>
      <w:r>
        <w:t>,   в средствах массовой информации, в общедомовых чатах, социальных сетях, сайтах и социальных сетях управляющих организаций, информационных стендах многоквартирных домов, в единой информационно-аналитической системе жилищно-коммунального хозяйства Московской области (ЕИАС ЖКХ).</w:t>
      </w:r>
    </w:p>
    <w:p w14:paraId="55DC3874" w14:textId="5D0E97DD" w:rsidR="00794EA7" w:rsidRDefault="00794EA7" w:rsidP="00794EA7">
      <w:pPr>
        <w:pStyle w:val="ConsPlusNormal"/>
        <w:spacing w:line="276" w:lineRule="auto"/>
        <w:ind w:firstLine="540"/>
        <w:jc w:val="both"/>
      </w:pPr>
      <w:r>
        <w:t xml:space="preserve">в) </w:t>
      </w:r>
      <w:r w:rsidR="003A439D">
        <w:t>в</w:t>
      </w:r>
      <w:r>
        <w:t xml:space="preserve"> случае длительного (свыше 6 часов) отсутствия теплоснабжения у населения </w:t>
      </w:r>
      <w:bookmarkStart w:id="135" w:name="_Hlk217054288"/>
      <w:r>
        <w:t xml:space="preserve">Глава </w:t>
      </w:r>
      <w:r w:rsidR="003A439D" w:rsidRPr="003A439D">
        <w:t>городского округа Электросталь</w:t>
      </w:r>
      <w:r>
        <w:t xml:space="preserve">, заместитель Главы </w:t>
      </w:r>
      <w:r w:rsidR="003A439D" w:rsidRPr="003A439D">
        <w:t>городского округа Электросталь</w:t>
      </w:r>
      <w:r>
        <w:t xml:space="preserve"> ответственный за организацию эксплуатации объектов жилищно-коммунального хозяйства</w:t>
      </w:r>
      <w:bookmarkEnd w:id="135"/>
      <w:r>
        <w:t>, организовывают встречи с затронутыми отключением жителями, проводят необходимые разъяснения о причинах и плановых сроках устранения нарушения.</w:t>
      </w:r>
    </w:p>
    <w:p w14:paraId="7C6E8AFC" w14:textId="665BE486" w:rsidR="00794EA7" w:rsidRDefault="00794EA7" w:rsidP="00794EA7">
      <w:pPr>
        <w:pStyle w:val="a5"/>
        <w:tabs>
          <w:tab w:val="left" w:pos="851"/>
          <w:tab w:val="left" w:pos="993"/>
        </w:tabs>
        <w:spacing w:line="276" w:lineRule="auto"/>
        <w:ind w:left="0" w:firstLine="567"/>
        <w:jc w:val="both"/>
        <w:rPr>
          <w:sz w:val="24"/>
          <w:szCs w:val="24"/>
          <w:lang w:eastAsia="ru-RU"/>
        </w:rPr>
      </w:pPr>
      <w:r>
        <w:rPr>
          <w:sz w:val="24"/>
          <w:szCs w:val="24"/>
        </w:rPr>
        <w:t xml:space="preserve">На Главу </w:t>
      </w:r>
      <w:r w:rsidR="003A439D" w:rsidRPr="003A439D">
        <w:rPr>
          <w:sz w:val="24"/>
          <w:szCs w:val="24"/>
        </w:rPr>
        <w:t>городского округа Электросталь</w:t>
      </w:r>
      <w:r>
        <w:rPr>
          <w:sz w:val="24"/>
          <w:szCs w:val="24"/>
        </w:rPr>
        <w:t xml:space="preserve">, заместителя Главы </w:t>
      </w:r>
      <w:r w:rsidR="003A439D" w:rsidRPr="003A439D">
        <w:rPr>
          <w:sz w:val="24"/>
          <w:szCs w:val="24"/>
        </w:rPr>
        <w:t xml:space="preserve">городского округа </w:t>
      </w:r>
      <w:r w:rsidR="003A439D" w:rsidRPr="003A439D">
        <w:rPr>
          <w:sz w:val="24"/>
          <w:szCs w:val="24"/>
        </w:rPr>
        <w:lastRenderedPageBreak/>
        <w:t>Электросталь</w:t>
      </w:r>
      <w:r>
        <w:rPr>
          <w:sz w:val="24"/>
          <w:szCs w:val="24"/>
        </w:rPr>
        <w:t xml:space="preserve"> ответственного за организацию эксплуатации объектов жилищно-коммунального хозяйства </w:t>
      </w:r>
      <w:r w:rsidR="003A439D" w:rsidRPr="003A439D">
        <w:rPr>
          <w:sz w:val="24"/>
          <w:szCs w:val="24"/>
        </w:rPr>
        <w:t>городского округа Электросталь</w:t>
      </w:r>
      <w:r w:rsidR="003A439D">
        <w:t xml:space="preserve"> </w:t>
      </w:r>
      <w:r>
        <w:rPr>
          <w:sz w:val="24"/>
          <w:szCs w:val="24"/>
        </w:rPr>
        <w:t>как правило возлагается руководство аварийно-ремонтными работами</w:t>
      </w:r>
      <w:r>
        <w:rPr>
          <w:sz w:val="24"/>
          <w:szCs w:val="24"/>
          <w:lang w:eastAsia="ru-RU"/>
        </w:rPr>
        <w:t xml:space="preserve"> 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w:t>
      </w:r>
      <w:r>
        <w:rPr>
          <w:sz w:val="24"/>
          <w:szCs w:val="24"/>
        </w:rPr>
        <w:t xml:space="preserve"> Действия координируются совместно КЧСиОПБ </w:t>
      </w:r>
      <w:r w:rsidR="003A439D" w:rsidRPr="003A439D">
        <w:rPr>
          <w:sz w:val="24"/>
          <w:szCs w:val="24"/>
        </w:rPr>
        <w:t>городского округа Электросталь</w:t>
      </w:r>
      <w:r>
        <w:rPr>
          <w:sz w:val="24"/>
          <w:szCs w:val="24"/>
        </w:rPr>
        <w:t>.</w:t>
      </w:r>
    </w:p>
    <w:p w14:paraId="37D6E560" w14:textId="6E4C64F6" w:rsidR="00794EA7" w:rsidRDefault="00794EA7" w:rsidP="00794EA7">
      <w:pPr>
        <w:pStyle w:val="ConsPlusNormal"/>
        <w:spacing w:line="276" w:lineRule="auto"/>
        <w:ind w:firstLine="540"/>
        <w:jc w:val="both"/>
      </w:pPr>
      <w:r>
        <w:t xml:space="preserve">г) </w:t>
      </w:r>
      <w:r w:rsidR="003A439D">
        <w:t>к</w:t>
      </w:r>
      <w:r>
        <w:t xml:space="preserve">онтроль за качественным и своевременным информированием населения осуществляется МЦУР </w:t>
      </w:r>
      <w:r w:rsidR="003A439D" w:rsidRPr="003A439D">
        <w:t>городского округа Электросталь</w:t>
      </w:r>
      <w:r w:rsidR="003A439D">
        <w:t xml:space="preserve"> в</w:t>
      </w:r>
      <w:r>
        <w:t xml:space="preserve"> рамках отработки задач по поэтапному контролю хода устранения технологического нарушения в открытом серверном веб-приложении для управления проектами и задачами, используется в Московской области для контроля отработки задач (подзадача "Контроль информирования жителей") (Редмайн).</w:t>
      </w:r>
    </w:p>
    <w:p w14:paraId="4A2A6938" w14:textId="77777777" w:rsidR="00794EA7" w:rsidRDefault="00794EA7" w:rsidP="00794EA7">
      <w:pPr>
        <w:pStyle w:val="ConsPlusNormal"/>
        <w:spacing w:line="276" w:lineRule="auto"/>
        <w:ind w:firstLine="540"/>
        <w:jc w:val="both"/>
      </w:pPr>
      <w:r>
        <w:t>Организационный контроль за исполнением задач МЦУР и устранением аварий осуществляет ЦУР Московской области.</w:t>
      </w:r>
    </w:p>
    <w:p w14:paraId="58135EE9" w14:textId="2F68DC24" w:rsidR="00794EA7" w:rsidRDefault="00794EA7" w:rsidP="00794EA7">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д) </w:t>
      </w:r>
      <w:r w:rsidR="003A439D">
        <w:rPr>
          <w:rFonts w:ascii="Times New Roman" w:hAnsi="Times New Roman" w:cs="Times New Roman"/>
          <w:sz w:val="24"/>
          <w:szCs w:val="24"/>
        </w:rPr>
        <w:t>в</w:t>
      </w:r>
      <w:r>
        <w:rPr>
          <w:rFonts w:ascii="Times New Roman" w:hAnsi="Times New Roman" w:cs="Times New Roman"/>
          <w:sz w:val="24"/>
          <w:szCs w:val="24"/>
        </w:rPr>
        <w:t xml:space="preserve"> случае длительного (24 часа и более) отсутствия теплоснабжения у населения в жилых кварталах в зимнее время года</w:t>
      </w:r>
      <w:r>
        <w:rPr>
          <w:rFonts w:ascii="Times New Roman" w:eastAsia="Calibri" w:hAnsi="Times New Roman" w:cs="Times New Roman"/>
          <w:sz w:val="24"/>
          <w:szCs w:val="24"/>
        </w:rPr>
        <w:t xml:space="preserve"> в </w:t>
      </w:r>
      <w:r w:rsidR="003A439D" w:rsidRPr="003A439D">
        <w:rPr>
          <w:rFonts w:ascii="Times New Roman" w:hAnsi="Times New Roman" w:cs="Times New Roman"/>
          <w:sz w:val="24"/>
          <w:szCs w:val="24"/>
        </w:rPr>
        <w:t>городского округа Электросталь</w:t>
      </w:r>
      <w:r>
        <w:rPr>
          <w:rFonts w:ascii="Times New Roman" w:hAnsi="Times New Roman" w:cs="Times New Roman"/>
          <w:sz w:val="24"/>
          <w:szCs w:val="24"/>
        </w:rPr>
        <w:t xml:space="preserve"> объявляется режим «ЧС» и проводятся мероприятия по эвакуации из опасной зоны населения во взаимодействии с экстренными оперативными службами.</w:t>
      </w:r>
    </w:p>
    <w:p w14:paraId="7A2CFB1D" w14:textId="3759CADA" w:rsidR="00794EA7" w:rsidRDefault="00794EA7" w:rsidP="00794EA7">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е) </w:t>
      </w:r>
      <w:r w:rsidR="003A439D">
        <w:rPr>
          <w:rFonts w:ascii="Times New Roman" w:hAnsi="Times New Roman" w:cs="Times New Roman"/>
          <w:sz w:val="24"/>
          <w:szCs w:val="24"/>
        </w:rPr>
        <w:t>в</w:t>
      </w:r>
      <w:r>
        <w:rPr>
          <w:rFonts w:ascii="Times New Roman" w:hAnsi="Times New Roman" w:cs="Times New Roman"/>
          <w:sz w:val="24"/>
          <w:szCs w:val="24"/>
        </w:rPr>
        <w:t xml:space="preserve">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w:t>
      </w:r>
      <w:r w:rsidR="003A439D" w:rsidRPr="003A439D">
        <w:rPr>
          <w:rFonts w:ascii="Times New Roman" w:hAnsi="Times New Roman" w:cs="Times New Roman"/>
          <w:sz w:val="24"/>
          <w:szCs w:val="24"/>
        </w:rPr>
        <w:t>городского округа Электросталь</w:t>
      </w:r>
      <w:r>
        <w:rPr>
          <w:rFonts w:ascii="Times New Roman" w:hAnsi="Times New Roman" w:cs="Times New Roman"/>
          <w:sz w:val="24"/>
          <w:szCs w:val="24"/>
        </w:rPr>
        <w:t xml:space="preserve">, и руководства организации, функционирующей в системе теплоснабжения </w:t>
      </w:r>
      <w:r w:rsidR="003A439D" w:rsidRPr="003A439D">
        <w:rPr>
          <w:rFonts w:ascii="Times New Roman" w:hAnsi="Times New Roman" w:cs="Times New Roman"/>
          <w:sz w:val="24"/>
          <w:szCs w:val="24"/>
        </w:rPr>
        <w:t>городского округа Электросталь</w:t>
      </w:r>
      <w:r w:rsidR="003A439D">
        <w:rPr>
          <w:rFonts w:ascii="Times New Roman" w:hAnsi="Times New Roman" w:cs="Times New Roman"/>
          <w:sz w:val="24"/>
          <w:szCs w:val="24"/>
        </w:rPr>
        <w:t xml:space="preserve"> </w:t>
      </w:r>
      <w:r>
        <w:rPr>
          <w:rFonts w:ascii="Times New Roman" w:hAnsi="Times New Roman" w:cs="Times New Roman"/>
          <w:sz w:val="24"/>
          <w:szCs w:val="24"/>
        </w:rPr>
        <w:t>на место технологического нарушения.</w:t>
      </w:r>
    </w:p>
    <w:p w14:paraId="2AAA8C03" w14:textId="74D34563" w:rsidR="00794EA7" w:rsidRDefault="00794EA7" w:rsidP="00794EA7">
      <w:pPr>
        <w:pStyle w:val="ConsPlusNormal"/>
        <w:spacing w:line="276" w:lineRule="auto"/>
        <w:ind w:firstLine="540"/>
        <w:jc w:val="both"/>
      </w:pPr>
      <w:r>
        <w:t xml:space="preserve">ж) </w:t>
      </w:r>
      <w:r w:rsidR="003A439D">
        <w:t>в</w:t>
      </w:r>
      <w:r>
        <w:t xml:space="preserve"> случае возникновения технологического нарушения, повлекшего отключение коммунального ресурса для количества жителей от 20000 до 50000 чел., осуществляется выезд на место технологического нарушения Главы </w:t>
      </w:r>
      <w:r w:rsidR="003A439D" w:rsidRPr="003A439D">
        <w:t>городского округа Электросталь</w:t>
      </w:r>
      <w:r>
        <w:t xml:space="preserve">, </w:t>
      </w:r>
      <w:bookmarkStart w:id="136" w:name="_Hlk217117601"/>
      <w:r>
        <w:t xml:space="preserve">организации, функционирующей в системе теплоснабжения </w:t>
      </w:r>
      <w:r w:rsidR="003A439D" w:rsidRPr="003A439D">
        <w:t>городского округа Электросталь</w:t>
      </w:r>
      <w:r>
        <w:t xml:space="preserve">, </w:t>
      </w:r>
      <w:bookmarkEnd w:id="136"/>
      <w:r>
        <w:t>оперативной группы ГКУ МО "МОС АВС", а также руководства Министерства энергетики Московской области (первого заместителя министра, заместителя министра).</w:t>
      </w:r>
    </w:p>
    <w:p w14:paraId="6BCA07F5" w14:textId="40B33198" w:rsidR="00794EA7" w:rsidRDefault="00794EA7" w:rsidP="00794EA7">
      <w:pPr>
        <w:pStyle w:val="ConsPlusNormal"/>
        <w:spacing w:line="276" w:lineRule="auto"/>
        <w:ind w:firstLine="540"/>
        <w:jc w:val="both"/>
      </w:pPr>
      <w:r>
        <w:t xml:space="preserve">и)  </w:t>
      </w:r>
      <w:r w:rsidR="003A439D">
        <w:t>в</w:t>
      </w:r>
      <w:r>
        <w:t xml:space="preserve"> случае возникновения технологического нарушения, повлекшего отключение коммунального ресурса для количества жителей более 50000 чел., осуществляется выезд                    на место аварии Главы </w:t>
      </w:r>
      <w:r w:rsidR="003A439D" w:rsidRPr="003A439D">
        <w:t>городского округа Электросталь</w:t>
      </w:r>
      <w:r>
        <w:t xml:space="preserve">, организации, функционирующей в системе теплоснабжения </w:t>
      </w:r>
      <w:r w:rsidR="003A439D" w:rsidRPr="003A439D">
        <w:t>городского округа Электросталь</w:t>
      </w:r>
      <w:r>
        <w:t>, оперативной группы ГКУ МО "МОС АВС", а также министра энергетики Московской области.</w:t>
      </w:r>
    </w:p>
    <w:p w14:paraId="40A03D09" w14:textId="07D23F2B" w:rsidR="00794EA7" w:rsidRDefault="00794EA7" w:rsidP="00794EA7">
      <w:pPr>
        <w:pStyle w:val="ConsPlusNormal"/>
        <w:spacing w:line="276" w:lineRule="auto"/>
        <w:ind w:firstLine="540"/>
        <w:jc w:val="both"/>
      </w:pPr>
      <w:r>
        <w:t xml:space="preserve">к) Выезд на место аварии руководителей </w:t>
      </w:r>
      <w:r w:rsidR="003A439D">
        <w:t>А</w:t>
      </w:r>
      <w:r>
        <w:t xml:space="preserve">дминистрации </w:t>
      </w:r>
      <w:r w:rsidR="003A439D" w:rsidRPr="003A439D">
        <w:t>городского округа Электросталь</w:t>
      </w:r>
      <w:r>
        <w:t xml:space="preserve"> и профильных министерств должен осуществляться не позднее установленных ниже сроков, зависящих от температуры наружного воздуха:</w:t>
      </w:r>
    </w:p>
    <w:p w14:paraId="5E5265FF" w14:textId="77777777" w:rsidR="00794EA7" w:rsidRDefault="00794EA7" w:rsidP="00794EA7">
      <w:pPr>
        <w:pStyle w:val="ConsPlusNormal"/>
        <w:spacing w:line="276" w:lineRule="auto"/>
        <w:ind w:firstLine="540"/>
        <w:jc w:val="both"/>
      </w:pPr>
      <w:r>
        <w:t>- не позднее 4 часов после возникновения повреждения при температуре наружного воздуха выше -10 °C;</w:t>
      </w:r>
    </w:p>
    <w:p w14:paraId="1A1FDEC6" w14:textId="77777777" w:rsidR="00794EA7" w:rsidRDefault="00794EA7" w:rsidP="00794EA7">
      <w:pPr>
        <w:pStyle w:val="ConsPlusNormal"/>
        <w:spacing w:line="276" w:lineRule="auto"/>
        <w:ind w:firstLine="540"/>
        <w:jc w:val="both"/>
      </w:pPr>
      <w:r>
        <w:t>- не позднее 2 часов после возникновения повреждения при температуре наружного воздуха от -10 °C до -15 °C;</w:t>
      </w:r>
    </w:p>
    <w:p w14:paraId="53B2246D" w14:textId="77777777" w:rsidR="00794EA7" w:rsidRDefault="00794EA7" w:rsidP="00794EA7">
      <w:pPr>
        <w:pStyle w:val="ConsPlusNormal"/>
        <w:spacing w:line="276" w:lineRule="auto"/>
        <w:ind w:firstLine="540"/>
        <w:jc w:val="both"/>
      </w:pPr>
      <w:r>
        <w:t>- не позднее 30 мин. после возникновения повреждения при температуре наружного воздуха ниже -15 °C.</w:t>
      </w:r>
    </w:p>
    <w:p w14:paraId="2783A876" w14:textId="1DB2CC1C" w:rsidR="003A439D" w:rsidRPr="00F2654A" w:rsidRDefault="003A439D"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6.2.2. При повреждениях в сетях централизованного теплоснабжения в зимний период, в случае отрицательных температур наружного воздуха и при превышении нормативного времени на устранения аварийной ситуации, управляющим организациям, следует</w:t>
      </w:r>
      <w:r w:rsidR="00422C38" w:rsidRPr="00F2654A">
        <w:rPr>
          <w:rFonts w:ascii="Times New Roman" w:hAnsi="Times New Roman" w:cs="Times New Roman"/>
          <w:sz w:val="24"/>
          <w:szCs w:val="24"/>
        </w:rPr>
        <w:t xml:space="preserve"> </w:t>
      </w:r>
      <w:r w:rsidRPr="00F2654A">
        <w:rPr>
          <w:rFonts w:ascii="Times New Roman" w:hAnsi="Times New Roman" w:cs="Times New Roman"/>
          <w:sz w:val="24"/>
          <w:szCs w:val="24"/>
        </w:rPr>
        <w:t>для</w:t>
      </w:r>
      <w:r w:rsidR="00422C38" w:rsidRPr="00F2654A">
        <w:rPr>
          <w:rFonts w:ascii="Times New Roman" w:hAnsi="Times New Roman" w:cs="Times New Roman"/>
          <w:sz w:val="24"/>
          <w:szCs w:val="24"/>
        </w:rPr>
        <w:t xml:space="preserve"> </w:t>
      </w:r>
      <w:r w:rsidRPr="00F2654A">
        <w:rPr>
          <w:rFonts w:ascii="Times New Roman" w:hAnsi="Times New Roman" w:cs="Times New Roman"/>
          <w:sz w:val="24"/>
          <w:szCs w:val="24"/>
        </w:rPr>
        <w:lastRenderedPageBreak/>
        <w:t>предотвращения</w:t>
      </w:r>
      <w:r w:rsidR="00422C38" w:rsidRPr="00F2654A">
        <w:rPr>
          <w:rFonts w:ascii="Times New Roman" w:hAnsi="Times New Roman" w:cs="Times New Roman"/>
          <w:sz w:val="24"/>
          <w:szCs w:val="24"/>
        </w:rPr>
        <w:t xml:space="preserve"> </w:t>
      </w:r>
      <w:r w:rsidRPr="00F2654A">
        <w:rPr>
          <w:rFonts w:ascii="Times New Roman" w:hAnsi="Times New Roman" w:cs="Times New Roman"/>
          <w:sz w:val="24"/>
          <w:szCs w:val="24"/>
        </w:rPr>
        <w:t>размораживания внутридомового оборудования дренировать воду                       из систем отопления зданий</w:t>
      </w:r>
      <w:r w:rsidR="00422C38" w:rsidRPr="00F2654A">
        <w:rPr>
          <w:rFonts w:ascii="Times New Roman" w:hAnsi="Times New Roman" w:cs="Times New Roman"/>
          <w:sz w:val="24"/>
          <w:szCs w:val="24"/>
        </w:rPr>
        <w:t>.</w:t>
      </w:r>
    </w:p>
    <w:p w14:paraId="6976F9C2" w14:textId="177DC3B0" w:rsidR="00422C38" w:rsidRPr="00F2654A" w:rsidRDefault="00422C38"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6.2.3. КЧСиОПБ в зависимости от складывающейся обстановки в зоне аварийной ситуации своими решениями организует выполнение мероприятий по первоочередному жизнеобеспечению населения, вопросам всестороннего обеспечения выполняемых задач, определяет задачи привлекаемым силам в соответствии с Планом действий по предупреждению и ликвидации чрезвычайных ситуаций на территории муниципального образования.</w:t>
      </w:r>
    </w:p>
    <w:p w14:paraId="2C9D98CF" w14:textId="0842536C" w:rsidR="00422C38" w:rsidRPr="00F2654A" w:rsidRDefault="00422C38"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6.2.4. Мероприятиями осуществляемыми органами исполнительной власти субъектов Российской Федерации, органам местного самоуправления (в соответствии с «Методическими рекомендациями по организации первоочередного жизнеобеспечения населения в чрезвычайных ситуациях и работы пунктов временного размещения пострадавшего населения», утвержденными в 2022г. Министерством Российской Федерации по делам гражданской обороны, чрезвычайным ситуациям и ликвидации последствий стихийных бедствий) могут быть:</w:t>
      </w:r>
    </w:p>
    <w:p w14:paraId="34FC19E3" w14:textId="77777777" w:rsidR="00422C38" w:rsidRDefault="00422C38" w:rsidP="00422C38">
      <w:pPr>
        <w:pStyle w:val="ConsPlusNormal"/>
        <w:spacing w:line="276" w:lineRule="auto"/>
        <w:ind w:firstLine="540"/>
        <w:jc w:val="both"/>
      </w:pPr>
      <w:r>
        <w:t>- обеспечение водой;</w:t>
      </w:r>
    </w:p>
    <w:p w14:paraId="4679E764" w14:textId="77777777" w:rsidR="00422C38" w:rsidRDefault="00422C38" w:rsidP="00422C38">
      <w:pPr>
        <w:pStyle w:val="ConsPlusNormal"/>
        <w:spacing w:line="276" w:lineRule="auto"/>
        <w:ind w:firstLine="540"/>
        <w:jc w:val="both"/>
      </w:pPr>
      <w:r>
        <w:t xml:space="preserve">- обеспечение питанием; </w:t>
      </w:r>
    </w:p>
    <w:p w14:paraId="4DAEBD92" w14:textId="77777777" w:rsidR="00422C38" w:rsidRDefault="00422C38" w:rsidP="00422C38">
      <w:pPr>
        <w:pStyle w:val="ConsPlusNormal"/>
        <w:spacing w:line="276" w:lineRule="auto"/>
        <w:ind w:firstLine="540"/>
        <w:jc w:val="both"/>
      </w:pPr>
      <w:r>
        <w:t>- обеспечение предметами первой необходимости (одеждой, обувью, постельными принадлежностями, посудой, моющими средствами);</w:t>
      </w:r>
    </w:p>
    <w:p w14:paraId="43AB6680" w14:textId="77777777" w:rsidR="00422C38" w:rsidRDefault="00422C38" w:rsidP="00422C38">
      <w:pPr>
        <w:pStyle w:val="ConsPlusNormal"/>
        <w:spacing w:line="276" w:lineRule="auto"/>
        <w:ind w:firstLine="540"/>
        <w:jc w:val="both"/>
      </w:pPr>
      <w:r>
        <w:t>- медицинское обеспечение;</w:t>
      </w:r>
    </w:p>
    <w:p w14:paraId="6F978B68" w14:textId="7386FE78" w:rsidR="00422C38" w:rsidRDefault="00422C38" w:rsidP="00422C38">
      <w:pPr>
        <w:pStyle w:val="ConsPlusNormal"/>
        <w:spacing w:line="276" w:lineRule="auto"/>
        <w:ind w:firstLine="540"/>
        <w:jc w:val="both"/>
      </w:pPr>
      <w:r>
        <w:t>- обеспечение коммунально-бытовыми услугами;</w:t>
      </w:r>
    </w:p>
    <w:p w14:paraId="6C8E7F2C" w14:textId="18E7DEBC" w:rsidR="00422C38" w:rsidRDefault="00422C38" w:rsidP="00422C38">
      <w:pPr>
        <w:pStyle w:val="ConsPlusNormal"/>
        <w:spacing w:line="276" w:lineRule="auto"/>
        <w:ind w:firstLine="540"/>
        <w:jc w:val="both"/>
      </w:pPr>
      <w:r>
        <w:t>- обеспечение жильем.</w:t>
      </w:r>
    </w:p>
    <w:p w14:paraId="072F19DF" w14:textId="77777777" w:rsidR="00422C38" w:rsidRPr="00F2654A" w:rsidRDefault="00422C38"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 xml:space="preserve">6.2.5. Для временного размещения людей, квартиры которых оказались непригодными для постоянного проживания, в первую очередь необходимо задействовать существующие санатории, дома отдыха, пансионаты, спортивные и пионерские лагеря, другие общественные здания, железнодорожные вагоны. </w:t>
      </w:r>
    </w:p>
    <w:p w14:paraId="35002481" w14:textId="4BECD603" w:rsidR="00422C38" w:rsidRDefault="00422C38" w:rsidP="00422C38">
      <w:pPr>
        <w:spacing w:after="0" w:line="276" w:lineRule="auto"/>
        <w:ind w:left="45" w:right="45" w:firstLine="664"/>
        <w:jc w:val="both"/>
        <w:textAlignment w:val="baseline"/>
        <w:rPr>
          <w:rFonts w:ascii="Times New Roman" w:hAnsi="Times New Roman" w:cs="Times New Roman"/>
          <w:sz w:val="24"/>
          <w:szCs w:val="24"/>
        </w:rPr>
      </w:pPr>
      <w:r>
        <w:rPr>
          <w:rFonts w:ascii="Times New Roman" w:hAnsi="Times New Roman" w:cs="Times New Roman"/>
          <w:sz w:val="24"/>
          <w:szCs w:val="24"/>
        </w:rPr>
        <w:t xml:space="preserve">Перечень зданий, которые Администрация </w:t>
      </w:r>
      <w:r w:rsidR="00C111A2">
        <w:rPr>
          <w:rFonts w:ascii="Times New Roman" w:hAnsi="Times New Roman" w:cs="Times New Roman"/>
          <w:sz w:val="24"/>
          <w:szCs w:val="24"/>
        </w:rPr>
        <w:t>городского округа Электросталь</w:t>
      </w:r>
      <w:r>
        <w:rPr>
          <w:rFonts w:ascii="Times New Roman" w:hAnsi="Times New Roman" w:cs="Times New Roman"/>
          <w:sz w:val="24"/>
          <w:szCs w:val="24"/>
        </w:rPr>
        <w:t xml:space="preserve"> может использовать в зимний период для временного размещения людей представлен в </w:t>
      </w:r>
      <w:r w:rsidR="00C111A2">
        <w:rPr>
          <w:rFonts w:ascii="Times New Roman" w:hAnsi="Times New Roman" w:cs="Times New Roman"/>
          <w:sz w:val="24"/>
          <w:szCs w:val="24"/>
        </w:rPr>
        <w:t>Т</w:t>
      </w:r>
      <w:r>
        <w:rPr>
          <w:rFonts w:ascii="Times New Roman" w:hAnsi="Times New Roman" w:cs="Times New Roman"/>
          <w:sz w:val="24"/>
          <w:szCs w:val="24"/>
        </w:rPr>
        <w:t>аблице</w:t>
      </w:r>
      <w:r w:rsidR="00A53A4B">
        <w:rPr>
          <w:rFonts w:ascii="Times New Roman" w:hAnsi="Times New Roman" w:cs="Times New Roman"/>
          <w:sz w:val="24"/>
          <w:szCs w:val="24"/>
        </w:rPr>
        <w:t xml:space="preserve"> 6.2.1</w:t>
      </w:r>
      <w:r>
        <w:rPr>
          <w:rFonts w:ascii="Times New Roman" w:hAnsi="Times New Roman" w:cs="Times New Roman"/>
          <w:sz w:val="24"/>
          <w:szCs w:val="24"/>
        </w:rPr>
        <w:t>.</w:t>
      </w:r>
    </w:p>
    <w:p w14:paraId="65D2E4A0" w14:textId="049AA591" w:rsidR="00C111A2" w:rsidRDefault="00A53A4B" w:rsidP="00C111A2">
      <w:pPr>
        <w:spacing w:after="0" w:line="276" w:lineRule="auto"/>
        <w:ind w:left="45" w:right="45" w:firstLine="664"/>
        <w:jc w:val="both"/>
        <w:textAlignment w:val="baseline"/>
        <w:rPr>
          <w:rFonts w:ascii="Times New Roman" w:hAnsi="Times New Roman" w:cs="Times New Roman"/>
          <w:b/>
          <w:bCs/>
          <w:sz w:val="24"/>
          <w:szCs w:val="24"/>
        </w:rPr>
      </w:pPr>
      <w:bookmarkStart w:id="137" w:name="_Ref216959911"/>
      <w:bookmarkStart w:id="138" w:name="_Toc217243059"/>
      <w:bookmarkStart w:id="139" w:name="_Toc225350216"/>
      <w:r>
        <w:rPr>
          <w:rFonts w:ascii="Times New Roman" w:eastAsia="Times New Roman" w:hAnsi="Times New Roman" w:cs="Times New Roman"/>
          <w:b/>
          <w:bCs/>
          <w:spacing w:val="8"/>
          <w:sz w:val="24"/>
          <w:szCs w:val="24"/>
          <w:lang w:eastAsia="ru-RU"/>
        </w:rPr>
        <w:t xml:space="preserve">Таблица </w:t>
      </w:r>
      <w:r>
        <w:rPr>
          <w:rFonts w:ascii="Times New Roman" w:eastAsia="Times New Roman" w:hAnsi="Times New Roman" w:cs="Times New Roman"/>
          <w:b/>
          <w:bCs/>
          <w:spacing w:val="8"/>
          <w:sz w:val="24"/>
          <w:szCs w:val="24"/>
          <w:lang w:eastAsia="ru-RU"/>
        </w:rPr>
        <w:fldChar w:fldCharType="begin"/>
      </w:r>
      <w:r>
        <w:rPr>
          <w:rFonts w:ascii="Times New Roman" w:eastAsia="Times New Roman" w:hAnsi="Times New Roman" w:cs="Times New Roman"/>
          <w:b/>
          <w:bCs/>
          <w:spacing w:val="8"/>
          <w:sz w:val="24"/>
          <w:szCs w:val="24"/>
          <w:lang w:eastAsia="ru-RU"/>
        </w:rPr>
        <w:instrText xml:space="preserve"> STYLEREF 1 \s </w:instrText>
      </w:r>
      <w:r>
        <w:rPr>
          <w:rFonts w:ascii="Times New Roman" w:eastAsia="Times New Roman" w:hAnsi="Times New Roman" w:cs="Times New Roman"/>
          <w:b/>
          <w:bCs/>
          <w:spacing w:val="8"/>
          <w:sz w:val="24"/>
          <w:szCs w:val="24"/>
          <w:lang w:eastAsia="ru-RU"/>
        </w:rPr>
        <w:fldChar w:fldCharType="separate"/>
      </w:r>
      <w:r w:rsidR="007B30E2">
        <w:rPr>
          <w:rFonts w:ascii="Times New Roman" w:eastAsia="Times New Roman" w:hAnsi="Times New Roman" w:cs="Times New Roman"/>
          <w:b/>
          <w:bCs/>
          <w:noProof/>
          <w:spacing w:val="8"/>
          <w:sz w:val="24"/>
          <w:szCs w:val="24"/>
          <w:lang w:eastAsia="ru-RU"/>
        </w:rPr>
        <w:t>6.2</w:t>
      </w:r>
      <w:r>
        <w:rPr>
          <w:rFonts w:ascii="Times New Roman" w:eastAsia="Times New Roman" w:hAnsi="Times New Roman" w:cs="Times New Roman"/>
          <w:b/>
          <w:bCs/>
          <w:spacing w:val="8"/>
          <w:sz w:val="24"/>
          <w:szCs w:val="24"/>
          <w:lang w:eastAsia="ru-RU"/>
        </w:rPr>
        <w:fldChar w:fldCharType="end"/>
      </w:r>
      <w:r>
        <w:rPr>
          <w:rFonts w:ascii="Times New Roman" w:eastAsia="Times New Roman" w:hAnsi="Times New Roman" w:cs="Times New Roman"/>
          <w:b/>
          <w:bCs/>
          <w:spacing w:val="8"/>
          <w:sz w:val="24"/>
          <w:szCs w:val="24"/>
          <w:lang w:eastAsia="ru-RU"/>
        </w:rPr>
        <w:t>.</w:t>
      </w:r>
      <w:r>
        <w:rPr>
          <w:rFonts w:ascii="Times New Roman" w:eastAsia="Times New Roman" w:hAnsi="Times New Roman" w:cs="Times New Roman"/>
          <w:b/>
          <w:bCs/>
          <w:spacing w:val="8"/>
          <w:sz w:val="24"/>
          <w:szCs w:val="24"/>
          <w:lang w:eastAsia="ru-RU"/>
        </w:rPr>
        <w:fldChar w:fldCharType="begin"/>
      </w:r>
      <w:r>
        <w:rPr>
          <w:rFonts w:ascii="Times New Roman" w:eastAsia="Times New Roman" w:hAnsi="Times New Roman" w:cs="Times New Roman"/>
          <w:b/>
          <w:bCs/>
          <w:spacing w:val="8"/>
          <w:sz w:val="24"/>
          <w:szCs w:val="24"/>
          <w:lang w:eastAsia="ru-RU"/>
        </w:rPr>
        <w:instrText xml:space="preserve"> SEQ Таблица \* ARABIC \s 1 </w:instrText>
      </w:r>
      <w:r>
        <w:rPr>
          <w:rFonts w:ascii="Times New Roman" w:eastAsia="Times New Roman" w:hAnsi="Times New Roman" w:cs="Times New Roman"/>
          <w:b/>
          <w:bCs/>
          <w:spacing w:val="8"/>
          <w:sz w:val="24"/>
          <w:szCs w:val="24"/>
          <w:lang w:eastAsia="ru-RU"/>
        </w:rPr>
        <w:fldChar w:fldCharType="separate"/>
      </w:r>
      <w:r w:rsidR="007B30E2">
        <w:rPr>
          <w:rFonts w:ascii="Times New Roman" w:eastAsia="Times New Roman" w:hAnsi="Times New Roman" w:cs="Times New Roman"/>
          <w:b/>
          <w:bCs/>
          <w:noProof/>
          <w:spacing w:val="8"/>
          <w:sz w:val="24"/>
          <w:szCs w:val="24"/>
          <w:lang w:eastAsia="ru-RU"/>
        </w:rPr>
        <w:t>1</w:t>
      </w:r>
      <w:r>
        <w:rPr>
          <w:rFonts w:ascii="Times New Roman" w:eastAsia="Times New Roman" w:hAnsi="Times New Roman" w:cs="Times New Roman"/>
          <w:b/>
          <w:bCs/>
          <w:spacing w:val="8"/>
          <w:sz w:val="24"/>
          <w:szCs w:val="24"/>
          <w:lang w:eastAsia="ru-RU"/>
        </w:rPr>
        <w:fldChar w:fldCharType="end"/>
      </w:r>
      <w:bookmarkEnd w:id="137"/>
      <w:r>
        <w:rPr>
          <w:rFonts w:ascii="Times New Roman" w:eastAsia="Times New Roman" w:hAnsi="Times New Roman" w:cs="Times New Roman"/>
          <w:b/>
          <w:bCs/>
          <w:spacing w:val="8"/>
          <w:sz w:val="24"/>
          <w:szCs w:val="24"/>
          <w:lang w:eastAsia="ru-RU"/>
        </w:rPr>
        <w:t xml:space="preserve"> </w:t>
      </w:r>
      <w:r w:rsidR="00C111A2" w:rsidRPr="00A31C72">
        <w:rPr>
          <w:rFonts w:ascii="Times New Roman" w:eastAsia="Times New Roman" w:hAnsi="Times New Roman" w:cs="Times New Roman"/>
          <w:b/>
          <w:bCs/>
          <w:spacing w:val="8"/>
          <w:sz w:val="24"/>
          <w:szCs w:val="24"/>
          <w:lang w:eastAsia="ru-RU"/>
        </w:rPr>
        <w:t xml:space="preserve"> - </w:t>
      </w:r>
      <w:r w:rsidR="00C111A2" w:rsidRPr="00A53A4B">
        <w:rPr>
          <w:rFonts w:ascii="Times New Roman" w:eastAsia="Times New Roman" w:hAnsi="Times New Roman" w:cs="Times New Roman"/>
          <w:spacing w:val="8"/>
          <w:sz w:val="24"/>
          <w:szCs w:val="24"/>
          <w:lang w:eastAsia="ru-RU"/>
        </w:rPr>
        <w:t>Перечень</w:t>
      </w:r>
      <w:r w:rsidR="00C111A2" w:rsidRPr="00A53A4B">
        <w:rPr>
          <w:rFonts w:ascii="Times New Roman" w:hAnsi="Times New Roman" w:cs="Times New Roman"/>
          <w:sz w:val="24"/>
          <w:szCs w:val="24"/>
        </w:rPr>
        <w:t xml:space="preserve"> зданий, которые Администрация городского округа Электросталь может использовать в зимний период для временного размещения людей</w:t>
      </w:r>
      <w:bookmarkEnd w:id="138"/>
      <w:bookmarkEnd w:id="139"/>
    </w:p>
    <w:tbl>
      <w:tblPr>
        <w:tblStyle w:val="afa"/>
        <w:tblW w:w="0" w:type="auto"/>
        <w:tblLook w:val="04A0" w:firstRow="1" w:lastRow="0" w:firstColumn="1" w:lastColumn="0" w:noHBand="0" w:noVBand="1"/>
      </w:tblPr>
      <w:tblGrid>
        <w:gridCol w:w="560"/>
        <w:gridCol w:w="4374"/>
        <w:gridCol w:w="2432"/>
        <w:gridCol w:w="2165"/>
      </w:tblGrid>
      <w:tr w:rsidR="00A31C72" w:rsidRPr="006A3757" w14:paraId="4BB6ED3A" w14:textId="77777777" w:rsidTr="007F74F7">
        <w:trPr>
          <w:tblHeader/>
        </w:trPr>
        <w:tc>
          <w:tcPr>
            <w:tcW w:w="560" w:type="dxa"/>
            <w:vAlign w:val="center"/>
          </w:tcPr>
          <w:p w14:paraId="5940916B" w14:textId="77777777" w:rsidR="00A31C72" w:rsidRPr="006A3757" w:rsidRDefault="00A31C72" w:rsidP="007F74F7">
            <w:pPr>
              <w:pStyle w:val="af"/>
              <w:tabs>
                <w:tab w:val="left" w:pos="423"/>
                <w:tab w:val="left" w:pos="742"/>
                <w:tab w:val="left" w:pos="888"/>
              </w:tabs>
              <w:spacing w:beforeAutospacing="0" w:afterAutospacing="0"/>
              <w:jc w:val="center"/>
              <w:rPr>
                <w:b/>
              </w:rPr>
            </w:pPr>
            <w:r w:rsidRPr="006A3757">
              <w:rPr>
                <w:b/>
              </w:rPr>
              <w:t>№</w:t>
            </w:r>
          </w:p>
          <w:p w14:paraId="1D179CE6" w14:textId="77777777" w:rsidR="00A31C72" w:rsidRPr="006A3757" w:rsidRDefault="00A31C72" w:rsidP="007F74F7">
            <w:pPr>
              <w:pStyle w:val="af"/>
              <w:tabs>
                <w:tab w:val="left" w:pos="423"/>
                <w:tab w:val="left" w:pos="742"/>
                <w:tab w:val="left" w:pos="888"/>
              </w:tabs>
              <w:spacing w:beforeAutospacing="0" w:afterAutospacing="0"/>
              <w:jc w:val="center"/>
              <w:rPr>
                <w:b/>
              </w:rPr>
            </w:pPr>
            <w:r w:rsidRPr="006A3757">
              <w:rPr>
                <w:b/>
              </w:rPr>
              <w:t>п/п</w:t>
            </w:r>
          </w:p>
        </w:tc>
        <w:tc>
          <w:tcPr>
            <w:tcW w:w="4374" w:type="dxa"/>
            <w:vAlign w:val="center"/>
          </w:tcPr>
          <w:p w14:paraId="2DEAF407" w14:textId="455CA9E5" w:rsidR="00A31C72" w:rsidRPr="006A3757" w:rsidRDefault="00A31C72" w:rsidP="007F74F7">
            <w:pPr>
              <w:pStyle w:val="af"/>
              <w:tabs>
                <w:tab w:val="left" w:pos="423"/>
                <w:tab w:val="left" w:pos="742"/>
                <w:tab w:val="left" w:pos="888"/>
              </w:tabs>
              <w:spacing w:beforeAutospacing="0" w:afterAutospacing="0"/>
              <w:jc w:val="center"/>
              <w:rPr>
                <w:b/>
              </w:rPr>
            </w:pPr>
            <w:r w:rsidRPr="006A3757">
              <w:rPr>
                <w:b/>
              </w:rPr>
              <w:t>Наименование, адрес</w:t>
            </w:r>
            <w:r>
              <w:rPr>
                <w:b/>
              </w:rPr>
              <w:t xml:space="preserve">, </w:t>
            </w:r>
            <w:r w:rsidRPr="006A3757">
              <w:rPr>
                <w:b/>
                <w:bCs/>
              </w:rPr>
              <w:t>учреждение (организация),</w:t>
            </w:r>
            <w:r w:rsidRPr="006A3757">
              <w:rPr>
                <w:b/>
              </w:rPr>
              <w:t xml:space="preserve"> занимающая</w:t>
            </w:r>
            <w:r w:rsidRPr="006A3757">
              <w:rPr>
                <w:b/>
                <w:bCs/>
              </w:rPr>
              <w:t xml:space="preserve"> </w:t>
            </w:r>
            <w:r w:rsidRPr="006A3757">
              <w:rPr>
                <w:b/>
              </w:rPr>
              <w:t xml:space="preserve">здание </w:t>
            </w:r>
          </w:p>
        </w:tc>
        <w:tc>
          <w:tcPr>
            <w:tcW w:w="2432" w:type="dxa"/>
            <w:vAlign w:val="center"/>
          </w:tcPr>
          <w:p w14:paraId="29A08D88" w14:textId="2F7B5D80" w:rsidR="00A31C72" w:rsidRPr="006A3757" w:rsidRDefault="00A31C72" w:rsidP="007F74F7">
            <w:pPr>
              <w:pStyle w:val="af"/>
              <w:tabs>
                <w:tab w:val="left" w:pos="423"/>
                <w:tab w:val="left" w:pos="742"/>
                <w:tab w:val="left" w:pos="888"/>
              </w:tabs>
              <w:spacing w:beforeAutospacing="0" w:afterAutospacing="0"/>
              <w:jc w:val="center"/>
              <w:rPr>
                <w:b/>
              </w:rPr>
            </w:pPr>
            <w:r w:rsidRPr="006A3757">
              <w:rPr>
                <w:b/>
              </w:rPr>
              <w:t xml:space="preserve">Адрес здания </w:t>
            </w:r>
          </w:p>
        </w:tc>
        <w:tc>
          <w:tcPr>
            <w:tcW w:w="1979" w:type="dxa"/>
          </w:tcPr>
          <w:p w14:paraId="0F625DD8" w14:textId="77777777" w:rsidR="00A31C72" w:rsidRPr="006A3757" w:rsidRDefault="00A31C72" w:rsidP="007F74F7">
            <w:pPr>
              <w:pStyle w:val="af"/>
              <w:tabs>
                <w:tab w:val="left" w:pos="423"/>
                <w:tab w:val="left" w:pos="742"/>
                <w:tab w:val="left" w:pos="888"/>
              </w:tabs>
              <w:spacing w:beforeAutospacing="0" w:afterAutospacing="0"/>
              <w:jc w:val="center"/>
              <w:rPr>
                <w:b/>
              </w:rPr>
            </w:pPr>
            <w:r>
              <w:rPr>
                <w:b/>
              </w:rPr>
              <w:t>Вместительность, чел.</w:t>
            </w:r>
          </w:p>
        </w:tc>
      </w:tr>
      <w:tr w:rsidR="00A31C72" w:rsidRPr="006A3757" w14:paraId="02622438" w14:textId="77777777" w:rsidTr="007F74F7">
        <w:tc>
          <w:tcPr>
            <w:tcW w:w="560" w:type="dxa"/>
            <w:vAlign w:val="center"/>
          </w:tcPr>
          <w:p w14:paraId="43B7A808" w14:textId="77777777" w:rsidR="00A31C72" w:rsidRPr="006A3757" w:rsidRDefault="00A31C72" w:rsidP="007F74F7">
            <w:pPr>
              <w:pStyle w:val="af"/>
              <w:tabs>
                <w:tab w:val="left" w:pos="423"/>
                <w:tab w:val="left" w:pos="742"/>
                <w:tab w:val="left" w:pos="888"/>
              </w:tabs>
              <w:spacing w:beforeAutospacing="0" w:afterAutospacing="0"/>
              <w:jc w:val="center"/>
            </w:pPr>
            <w:r w:rsidRPr="006A3757">
              <w:rPr>
                <w:rFonts w:eastAsia="Calibri"/>
              </w:rPr>
              <w:t>1</w:t>
            </w:r>
          </w:p>
        </w:tc>
        <w:tc>
          <w:tcPr>
            <w:tcW w:w="4374" w:type="dxa"/>
          </w:tcPr>
          <w:p w14:paraId="77B60C33" w14:textId="77777777" w:rsidR="00A31C72" w:rsidRPr="006A3757" w:rsidRDefault="00A31C72" w:rsidP="007F74F7">
            <w:pPr>
              <w:pStyle w:val="af"/>
              <w:tabs>
                <w:tab w:val="left" w:pos="423"/>
                <w:tab w:val="left" w:pos="742"/>
                <w:tab w:val="left" w:pos="888"/>
              </w:tabs>
              <w:spacing w:beforeAutospacing="0" w:afterAutospacing="0"/>
            </w:pPr>
            <w:r w:rsidRPr="00D045EA">
              <w:t>корпус №1 МОУ "СОШ №1"</w:t>
            </w:r>
          </w:p>
        </w:tc>
        <w:tc>
          <w:tcPr>
            <w:tcW w:w="2432" w:type="dxa"/>
          </w:tcPr>
          <w:p w14:paraId="1DFF03CE" w14:textId="77777777" w:rsidR="00A31C72" w:rsidRPr="006A3757" w:rsidRDefault="00A31C72" w:rsidP="007F74F7">
            <w:pPr>
              <w:pStyle w:val="af"/>
              <w:tabs>
                <w:tab w:val="left" w:pos="423"/>
                <w:tab w:val="left" w:pos="742"/>
                <w:tab w:val="left" w:pos="888"/>
              </w:tabs>
              <w:spacing w:beforeAutospacing="0" w:afterAutospacing="0"/>
              <w:jc w:val="center"/>
            </w:pPr>
            <w:r w:rsidRPr="00D045EA">
              <w:t xml:space="preserve">ул. Пушкина, д.6 </w:t>
            </w:r>
          </w:p>
        </w:tc>
        <w:tc>
          <w:tcPr>
            <w:tcW w:w="1979" w:type="dxa"/>
          </w:tcPr>
          <w:p w14:paraId="5B41B24D" w14:textId="77777777" w:rsidR="00A31C72" w:rsidRPr="006A3757" w:rsidRDefault="00A31C72" w:rsidP="007F74F7">
            <w:pPr>
              <w:pStyle w:val="af"/>
              <w:tabs>
                <w:tab w:val="left" w:pos="423"/>
                <w:tab w:val="left" w:pos="742"/>
                <w:tab w:val="left" w:pos="888"/>
              </w:tabs>
              <w:spacing w:beforeAutospacing="0" w:afterAutospacing="0"/>
              <w:jc w:val="center"/>
              <w:rPr>
                <w:iCs/>
              </w:rPr>
            </w:pPr>
            <w:r>
              <w:rPr>
                <w:iCs/>
              </w:rPr>
              <w:t>500</w:t>
            </w:r>
          </w:p>
        </w:tc>
      </w:tr>
      <w:tr w:rsidR="00A31C72" w:rsidRPr="006A3757" w14:paraId="07BEBEEB" w14:textId="77777777" w:rsidTr="007F74F7">
        <w:tc>
          <w:tcPr>
            <w:tcW w:w="560" w:type="dxa"/>
            <w:vAlign w:val="center"/>
          </w:tcPr>
          <w:p w14:paraId="0A142F92" w14:textId="77777777" w:rsidR="00A31C72" w:rsidRPr="006A3757" w:rsidRDefault="00A31C72" w:rsidP="007F74F7">
            <w:pPr>
              <w:pStyle w:val="af"/>
              <w:tabs>
                <w:tab w:val="left" w:pos="423"/>
                <w:tab w:val="left" w:pos="742"/>
                <w:tab w:val="left" w:pos="888"/>
              </w:tabs>
              <w:spacing w:beforeAutospacing="0" w:afterAutospacing="0"/>
              <w:jc w:val="center"/>
            </w:pPr>
            <w:r w:rsidRPr="006A3757">
              <w:rPr>
                <w:rFonts w:eastAsia="Calibri"/>
              </w:rPr>
              <w:t>2</w:t>
            </w:r>
          </w:p>
        </w:tc>
        <w:tc>
          <w:tcPr>
            <w:tcW w:w="4374" w:type="dxa"/>
          </w:tcPr>
          <w:p w14:paraId="4371A27F"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корпус №2 МОУ "СОШ №1"</w:t>
            </w:r>
          </w:p>
        </w:tc>
        <w:tc>
          <w:tcPr>
            <w:tcW w:w="2432" w:type="dxa"/>
          </w:tcPr>
          <w:p w14:paraId="7973C448"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Советская, д.6 </w:t>
            </w:r>
          </w:p>
        </w:tc>
        <w:tc>
          <w:tcPr>
            <w:tcW w:w="1979" w:type="dxa"/>
          </w:tcPr>
          <w:p w14:paraId="693DED1F" w14:textId="77777777" w:rsidR="00A31C72" w:rsidRPr="006A3757" w:rsidRDefault="00A31C72" w:rsidP="007F74F7">
            <w:pPr>
              <w:pStyle w:val="af"/>
              <w:tabs>
                <w:tab w:val="left" w:pos="423"/>
                <w:tab w:val="left" w:pos="742"/>
                <w:tab w:val="left" w:pos="888"/>
              </w:tabs>
              <w:spacing w:beforeAutospacing="0" w:afterAutospacing="0"/>
              <w:jc w:val="center"/>
            </w:pPr>
            <w:r>
              <w:t>500</w:t>
            </w:r>
          </w:p>
        </w:tc>
      </w:tr>
      <w:tr w:rsidR="00A31C72" w:rsidRPr="006A3757" w14:paraId="7B193E9C" w14:textId="77777777" w:rsidTr="007F74F7">
        <w:trPr>
          <w:trHeight w:val="281"/>
        </w:trPr>
        <w:tc>
          <w:tcPr>
            <w:tcW w:w="560" w:type="dxa"/>
            <w:vAlign w:val="center"/>
          </w:tcPr>
          <w:p w14:paraId="3BAEEC20"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sidRPr="006A3757">
              <w:rPr>
                <w:rFonts w:eastAsia="Calibri"/>
              </w:rPr>
              <w:t>3</w:t>
            </w:r>
          </w:p>
        </w:tc>
        <w:tc>
          <w:tcPr>
            <w:tcW w:w="4374" w:type="dxa"/>
          </w:tcPr>
          <w:p w14:paraId="40A56EA7"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МОУ "Гимназия «Новое поколение» корпус 1</w:t>
            </w:r>
          </w:p>
        </w:tc>
        <w:tc>
          <w:tcPr>
            <w:tcW w:w="2432" w:type="dxa"/>
          </w:tcPr>
          <w:p w14:paraId="2592CD25"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Мира, д.24В  </w:t>
            </w:r>
          </w:p>
        </w:tc>
        <w:tc>
          <w:tcPr>
            <w:tcW w:w="1979" w:type="dxa"/>
          </w:tcPr>
          <w:p w14:paraId="0BD4BB11" w14:textId="77777777" w:rsidR="00A31C72" w:rsidRPr="006A3757" w:rsidRDefault="00A31C72" w:rsidP="007F74F7">
            <w:pPr>
              <w:pStyle w:val="af"/>
              <w:tabs>
                <w:tab w:val="left" w:pos="423"/>
                <w:tab w:val="left" w:pos="742"/>
                <w:tab w:val="left" w:pos="888"/>
              </w:tabs>
              <w:spacing w:beforeAutospacing="0" w:afterAutospacing="0"/>
              <w:jc w:val="center"/>
            </w:pPr>
            <w:r>
              <w:t>700</w:t>
            </w:r>
          </w:p>
        </w:tc>
      </w:tr>
      <w:tr w:rsidR="00A31C72" w:rsidRPr="006A3757" w14:paraId="2ED2C4F6" w14:textId="77777777" w:rsidTr="007F74F7">
        <w:trPr>
          <w:trHeight w:val="281"/>
        </w:trPr>
        <w:tc>
          <w:tcPr>
            <w:tcW w:w="560" w:type="dxa"/>
            <w:vAlign w:val="center"/>
          </w:tcPr>
          <w:p w14:paraId="1283D2CC"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4</w:t>
            </w:r>
          </w:p>
        </w:tc>
        <w:tc>
          <w:tcPr>
            <w:tcW w:w="4374" w:type="dxa"/>
          </w:tcPr>
          <w:p w14:paraId="663A93C7"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МОУ "СОШ №5"</w:t>
            </w:r>
          </w:p>
        </w:tc>
        <w:tc>
          <w:tcPr>
            <w:tcW w:w="2432" w:type="dxa"/>
          </w:tcPr>
          <w:p w14:paraId="704437EB"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Ялагина, д.22А </w:t>
            </w:r>
          </w:p>
        </w:tc>
        <w:tc>
          <w:tcPr>
            <w:tcW w:w="1979" w:type="dxa"/>
          </w:tcPr>
          <w:p w14:paraId="04223187" w14:textId="77777777" w:rsidR="00A31C72" w:rsidRPr="006A3757" w:rsidRDefault="00A31C72" w:rsidP="007F74F7">
            <w:pPr>
              <w:pStyle w:val="af"/>
              <w:tabs>
                <w:tab w:val="left" w:pos="423"/>
                <w:tab w:val="left" w:pos="742"/>
                <w:tab w:val="left" w:pos="888"/>
              </w:tabs>
              <w:spacing w:beforeAutospacing="0" w:afterAutospacing="0"/>
              <w:jc w:val="center"/>
            </w:pPr>
            <w:r>
              <w:t>700</w:t>
            </w:r>
          </w:p>
        </w:tc>
      </w:tr>
      <w:tr w:rsidR="00A31C72" w:rsidRPr="006A3757" w14:paraId="53E9E916" w14:textId="77777777" w:rsidTr="007F74F7">
        <w:trPr>
          <w:trHeight w:val="281"/>
        </w:trPr>
        <w:tc>
          <w:tcPr>
            <w:tcW w:w="560" w:type="dxa"/>
            <w:vAlign w:val="center"/>
          </w:tcPr>
          <w:p w14:paraId="66DADEB1"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5</w:t>
            </w:r>
          </w:p>
        </w:tc>
        <w:tc>
          <w:tcPr>
            <w:tcW w:w="4374" w:type="dxa"/>
          </w:tcPr>
          <w:p w14:paraId="759E1785"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МОУ "Лицей №7"</w:t>
            </w:r>
          </w:p>
        </w:tc>
        <w:tc>
          <w:tcPr>
            <w:tcW w:w="2432" w:type="dxa"/>
          </w:tcPr>
          <w:p w14:paraId="4CF946BF"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Комсомольская, д.4А </w:t>
            </w:r>
          </w:p>
        </w:tc>
        <w:tc>
          <w:tcPr>
            <w:tcW w:w="1979" w:type="dxa"/>
          </w:tcPr>
          <w:p w14:paraId="121BE9ED" w14:textId="77777777" w:rsidR="00A31C72" w:rsidRPr="006A3757" w:rsidRDefault="00A31C72" w:rsidP="007F74F7">
            <w:pPr>
              <w:pStyle w:val="af"/>
              <w:tabs>
                <w:tab w:val="left" w:pos="423"/>
                <w:tab w:val="left" w:pos="742"/>
                <w:tab w:val="left" w:pos="888"/>
              </w:tabs>
              <w:spacing w:beforeAutospacing="0" w:afterAutospacing="0"/>
              <w:jc w:val="center"/>
            </w:pPr>
            <w:r>
              <w:t>600</w:t>
            </w:r>
          </w:p>
        </w:tc>
      </w:tr>
      <w:tr w:rsidR="00A31C72" w:rsidRPr="006A3757" w14:paraId="4478C278" w14:textId="77777777" w:rsidTr="007F74F7">
        <w:trPr>
          <w:trHeight w:val="281"/>
        </w:trPr>
        <w:tc>
          <w:tcPr>
            <w:tcW w:w="560" w:type="dxa"/>
            <w:vAlign w:val="center"/>
          </w:tcPr>
          <w:p w14:paraId="4F9FCF7A"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6</w:t>
            </w:r>
          </w:p>
        </w:tc>
        <w:tc>
          <w:tcPr>
            <w:tcW w:w="4374" w:type="dxa"/>
          </w:tcPr>
          <w:p w14:paraId="40E75708"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МОУ "Лицей №8"</w:t>
            </w:r>
          </w:p>
        </w:tc>
        <w:tc>
          <w:tcPr>
            <w:tcW w:w="2432" w:type="dxa"/>
          </w:tcPr>
          <w:p w14:paraId="0602B456"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Октябрьская, д.34 </w:t>
            </w:r>
          </w:p>
        </w:tc>
        <w:tc>
          <w:tcPr>
            <w:tcW w:w="1979" w:type="dxa"/>
          </w:tcPr>
          <w:p w14:paraId="30CD0655" w14:textId="77777777" w:rsidR="00A31C72" w:rsidRPr="006A3757" w:rsidRDefault="00A31C72" w:rsidP="007F74F7">
            <w:pPr>
              <w:pStyle w:val="af"/>
              <w:tabs>
                <w:tab w:val="left" w:pos="423"/>
                <w:tab w:val="left" w:pos="742"/>
                <w:tab w:val="left" w:pos="888"/>
              </w:tabs>
              <w:spacing w:beforeAutospacing="0" w:afterAutospacing="0"/>
              <w:jc w:val="center"/>
            </w:pPr>
            <w:r>
              <w:t>400</w:t>
            </w:r>
          </w:p>
        </w:tc>
      </w:tr>
      <w:tr w:rsidR="00A31C72" w:rsidRPr="006A3757" w14:paraId="62B55C27" w14:textId="77777777" w:rsidTr="007F74F7">
        <w:trPr>
          <w:trHeight w:val="281"/>
        </w:trPr>
        <w:tc>
          <w:tcPr>
            <w:tcW w:w="560" w:type="dxa"/>
            <w:vAlign w:val="center"/>
          </w:tcPr>
          <w:p w14:paraId="67C95C65"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7</w:t>
            </w:r>
          </w:p>
        </w:tc>
        <w:tc>
          <w:tcPr>
            <w:tcW w:w="4374" w:type="dxa"/>
          </w:tcPr>
          <w:p w14:paraId="32EA70A0"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МОУ "Гимназия №9"</w:t>
            </w:r>
          </w:p>
        </w:tc>
        <w:tc>
          <w:tcPr>
            <w:tcW w:w="2432" w:type="dxa"/>
          </w:tcPr>
          <w:p w14:paraId="66EF6D1C"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Первомайская, д.014 </w:t>
            </w:r>
          </w:p>
        </w:tc>
        <w:tc>
          <w:tcPr>
            <w:tcW w:w="1979" w:type="dxa"/>
          </w:tcPr>
          <w:p w14:paraId="0A39B3DA" w14:textId="77777777" w:rsidR="00A31C72" w:rsidRPr="006A3757" w:rsidRDefault="00A31C72" w:rsidP="007F74F7">
            <w:pPr>
              <w:pStyle w:val="af"/>
              <w:tabs>
                <w:tab w:val="left" w:pos="423"/>
                <w:tab w:val="left" w:pos="742"/>
                <w:tab w:val="left" w:pos="888"/>
              </w:tabs>
              <w:spacing w:beforeAutospacing="0" w:afterAutospacing="0"/>
              <w:jc w:val="center"/>
            </w:pPr>
            <w:r>
              <w:t>800</w:t>
            </w:r>
          </w:p>
        </w:tc>
      </w:tr>
      <w:tr w:rsidR="00A31C72" w:rsidRPr="006A3757" w14:paraId="5222341F" w14:textId="77777777" w:rsidTr="007F74F7">
        <w:trPr>
          <w:trHeight w:val="281"/>
        </w:trPr>
        <w:tc>
          <w:tcPr>
            <w:tcW w:w="560" w:type="dxa"/>
            <w:vAlign w:val="center"/>
          </w:tcPr>
          <w:p w14:paraId="629D3994"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8</w:t>
            </w:r>
          </w:p>
        </w:tc>
        <w:tc>
          <w:tcPr>
            <w:tcW w:w="4374" w:type="dxa"/>
          </w:tcPr>
          <w:p w14:paraId="44B6D4CE"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МОУ "СОШ №11"</w:t>
            </w:r>
          </w:p>
        </w:tc>
        <w:tc>
          <w:tcPr>
            <w:tcW w:w="2432" w:type="dxa"/>
          </w:tcPr>
          <w:p w14:paraId="350ECE36"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Пушкина, д.23А </w:t>
            </w:r>
          </w:p>
        </w:tc>
        <w:tc>
          <w:tcPr>
            <w:tcW w:w="1979" w:type="dxa"/>
          </w:tcPr>
          <w:p w14:paraId="1409AC43" w14:textId="77777777" w:rsidR="00A31C72" w:rsidRPr="006A3757" w:rsidRDefault="00A31C72" w:rsidP="007F74F7">
            <w:pPr>
              <w:pStyle w:val="af"/>
              <w:tabs>
                <w:tab w:val="left" w:pos="423"/>
                <w:tab w:val="left" w:pos="742"/>
                <w:tab w:val="left" w:pos="888"/>
              </w:tabs>
              <w:spacing w:beforeAutospacing="0" w:afterAutospacing="0"/>
              <w:jc w:val="center"/>
            </w:pPr>
            <w:r>
              <w:t>600</w:t>
            </w:r>
          </w:p>
        </w:tc>
      </w:tr>
      <w:tr w:rsidR="00A31C72" w:rsidRPr="006A3757" w14:paraId="68331A9A" w14:textId="77777777" w:rsidTr="007F74F7">
        <w:trPr>
          <w:trHeight w:val="281"/>
        </w:trPr>
        <w:tc>
          <w:tcPr>
            <w:tcW w:w="560" w:type="dxa"/>
            <w:vAlign w:val="center"/>
          </w:tcPr>
          <w:p w14:paraId="0536626E"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9</w:t>
            </w:r>
          </w:p>
        </w:tc>
        <w:tc>
          <w:tcPr>
            <w:tcW w:w="4374" w:type="dxa"/>
          </w:tcPr>
          <w:p w14:paraId="126ACF49"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МОУ "СОШ №12 с УИИЯ"</w:t>
            </w:r>
          </w:p>
        </w:tc>
        <w:tc>
          <w:tcPr>
            <w:tcW w:w="2432" w:type="dxa"/>
          </w:tcPr>
          <w:p w14:paraId="269ED546"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Корешкова, д.16 </w:t>
            </w:r>
          </w:p>
        </w:tc>
        <w:tc>
          <w:tcPr>
            <w:tcW w:w="1979" w:type="dxa"/>
          </w:tcPr>
          <w:p w14:paraId="3668A949" w14:textId="77777777" w:rsidR="00A31C72" w:rsidRPr="006A3757" w:rsidRDefault="00A31C72" w:rsidP="007F74F7">
            <w:pPr>
              <w:pStyle w:val="af"/>
              <w:tabs>
                <w:tab w:val="left" w:pos="423"/>
                <w:tab w:val="left" w:pos="742"/>
                <w:tab w:val="left" w:pos="888"/>
              </w:tabs>
              <w:spacing w:beforeAutospacing="0" w:afterAutospacing="0"/>
              <w:jc w:val="center"/>
            </w:pPr>
            <w:r>
              <w:t>400</w:t>
            </w:r>
          </w:p>
        </w:tc>
      </w:tr>
      <w:tr w:rsidR="00A31C72" w:rsidRPr="006A3757" w14:paraId="2167F818" w14:textId="77777777" w:rsidTr="007F74F7">
        <w:trPr>
          <w:trHeight w:val="281"/>
        </w:trPr>
        <w:tc>
          <w:tcPr>
            <w:tcW w:w="560" w:type="dxa"/>
            <w:vAlign w:val="center"/>
          </w:tcPr>
          <w:p w14:paraId="0B9071EC"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10</w:t>
            </w:r>
          </w:p>
        </w:tc>
        <w:tc>
          <w:tcPr>
            <w:tcW w:w="4374" w:type="dxa"/>
          </w:tcPr>
          <w:p w14:paraId="3F6F1465"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корпус №1 МАОУ "СОШ №13 с УИОП"</w:t>
            </w:r>
          </w:p>
        </w:tc>
        <w:tc>
          <w:tcPr>
            <w:tcW w:w="2432" w:type="dxa"/>
          </w:tcPr>
          <w:p w14:paraId="236E403C"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Тевосяна, д.23 </w:t>
            </w:r>
          </w:p>
        </w:tc>
        <w:tc>
          <w:tcPr>
            <w:tcW w:w="1979" w:type="dxa"/>
          </w:tcPr>
          <w:p w14:paraId="57A2F398" w14:textId="77777777" w:rsidR="00A31C72" w:rsidRPr="006A3757" w:rsidRDefault="00A31C72" w:rsidP="007F74F7">
            <w:pPr>
              <w:pStyle w:val="af"/>
              <w:tabs>
                <w:tab w:val="left" w:pos="423"/>
                <w:tab w:val="left" w:pos="742"/>
                <w:tab w:val="left" w:pos="888"/>
              </w:tabs>
              <w:spacing w:beforeAutospacing="0" w:afterAutospacing="0"/>
              <w:jc w:val="center"/>
            </w:pPr>
            <w:r>
              <w:t>500</w:t>
            </w:r>
          </w:p>
        </w:tc>
      </w:tr>
      <w:tr w:rsidR="00A31C72" w:rsidRPr="006A3757" w14:paraId="27A6BCDF" w14:textId="77777777" w:rsidTr="007F74F7">
        <w:trPr>
          <w:trHeight w:val="281"/>
        </w:trPr>
        <w:tc>
          <w:tcPr>
            <w:tcW w:w="560" w:type="dxa"/>
            <w:vAlign w:val="center"/>
          </w:tcPr>
          <w:p w14:paraId="2CA57D72"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lastRenderedPageBreak/>
              <w:t>11</w:t>
            </w:r>
          </w:p>
        </w:tc>
        <w:tc>
          <w:tcPr>
            <w:tcW w:w="4374" w:type="dxa"/>
          </w:tcPr>
          <w:p w14:paraId="63CA5840"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корпус №2 МАОУ "СОШ №13 с УИОП"</w:t>
            </w:r>
          </w:p>
        </w:tc>
        <w:tc>
          <w:tcPr>
            <w:tcW w:w="2432" w:type="dxa"/>
          </w:tcPr>
          <w:p w14:paraId="64A88749"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Радио, д.36 </w:t>
            </w:r>
          </w:p>
        </w:tc>
        <w:tc>
          <w:tcPr>
            <w:tcW w:w="1979" w:type="dxa"/>
          </w:tcPr>
          <w:p w14:paraId="305AD4E9" w14:textId="77777777" w:rsidR="00A31C72" w:rsidRPr="006A3757" w:rsidRDefault="00A31C72" w:rsidP="007F74F7">
            <w:pPr>
              <w:pStyle w:val="af"/>
              <w:tabs>
                <w:tab w:val="left" w:pos="423"/>
                <w:tab w:val="left" w:pos="742"/>
                <w:tab w:val="left" w:pos="888"/>
              </w:tabs>
              <w:spacing w:beforeAutospacing="0" w:afterAutospacing="0"/>
              <w:jc w:val="center"/>
            </w:pPr>
            <w:r>
              <w:t>500</w:t>
            </w:r>
          </w:p>
        </w:tc>
      </w:tr>
      <w:tr w:rsidR="00A31C72" w:rsidRPr="006A3757" w14:paraId="785C1D4D" w14:textId="77777777" w:rsidTr="007F74F7">
        <w:trPr>
          <w:trHeight w:val="281"/>
        </w:trPr>
        <w:tc>
          <w:tcPr>
            <w:tcW w:w="560" w:type="dxa"/>
            <w:vAlign w:val="center"/>
          </w:tcPr>
          <w:p w14:paraId="42A882C4"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12</w:t>
            </w:r>
          </w:p>
        </w:tc>
        <w:tc>
          <w:tcPr>
            <w:tcW w:w="4374" w:type="dxa"/>
          </w:tcPr>
          <w:p w14:paraId="55AD652E"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МОУ "Лицей №14"</w:t>
            </w:r>
          </w:p>
        </w:tc>
        <w:tc>
          <w:tcPr>
            <w:tcW w:w="2432" w:type="dxa"/>
          </w:tcPr>
          <w:p w14:paraId="780F7697"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Чернышевского, д.22 </w:t>
            </w:r>
          </w:p>
        </w:tc>
        <w:tc>
          <w:tcPr>
            <w:tcW w:w="1979" w:type="dxa"/>
          </w:tcPr>
          <w:p w14:paraId="044579BE" w14:textId="77777777" w:rsidR="00A31C72" w:rsidRPr="006A3757" w:rsidRDefault="00A31C72" w:rsidP="007F74F7">
            <w:pPr>
              <w:pStyle w:val="af"/>
              <w:tabs>
                <w:tab w:val="left" w:pos="423"/>
                <w:tab w:val="left" w:pos="742"/>
                <w:tab w:val="left" w:pos="888"/>
              </w:tabs>
              <w:spacing w:beforeAutospacing="0" w:afterAutospacing="0"/>
              <w:jc w:val="center"/>
            </w:pPr>
            <w:r>
              <w:t>300</w:t>
            </w:r>
          </w:p>
        </w:tc>
      </w:tr>
      <w:tr w:rsidR="00A31C72" w:rsidRPr="006A3757" w14:paraId="6A32C25C" w14:textId="77777777" w:rsidTr="007F74F7">
        <w:trPr>
          <w:trHeight w:val="281"/>
        </w:trPr>
        <w:tc>
          <w:tcPr>
            <w:tcW w:w="560" w:type="dxa"/>
            <w:vAlign w:val="center"/>
          </w:tcPr>
          <w:p w14:paraId="00DD046B"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13</w:t>
            </w:r>
          </w:p>
        </w:tc>
        <w:tc>
          <w:tcPr>
            <w:tcW w:w="4374" w:type="dxa"/>
          </w:tcPr>
          <w:p w14:paraId="39FF30A6"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МОУ "СОШ №15"</w:t>
            </w:r>
          </w:p>
        </w:tc>
        <w:tc>
          <w:tcPr>
            <w:tcW w:w="2432" w:type="dxa"/>
          </w:tcPr>
          <w:p w14:paraId="0DFA177E"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Пушкина, д.30 </w:t>
            </w:r>
          </w:p>
        </w:tc>
        <w:tc>
          <w:tcPr>
            <w:tcW w:w="1979" w:type="dxa"/>
          </w:tcPr>
          <w:p w14:paraId="4E63EAC7" w14:textId="77777777" w:rsidR="00A31C72" w:rsidRPr="006A3757" w:rsidRDefault="00A31C72" w:rsidP="007F74F7">
            <w:pPr>
              <w:pStyle w:val="af"/>
              <w:tabs>
                <w:tab w:val="left" w:pos="423"/>
                <w:tab w:val="left" w:pos="742"/>
                <w:tab w:val="left" w:pos="888"/>
              </w:tabs>
              <w:spacing w:beforeAutospacing="0" w:afterAutospacing="0"/>
              <w:jc w:val="center"/>
            </w:pPr>
            <w:r>
              <w:t>400</w:t>
            </w:r>
          </w:p>
        </w:tc>
      </w:tr>
      <w:tr w:rsidR="00A31C72" w:rsidRPr="006A3757" w14:paraId="3F1EB338" w14:textId="77777777" w:rsidTr="007F74F7">
        <w:trPr>
          <w:trHeight w:val="281"/>
        </w:trPr>
        <w:tc>
          <w:tcPr>
            <w:tcW w:w="560" w:type="dxa"/>
            <w:vAlign w:val="center"/>
          </w:tcPr>
          <w:p w14:paraId="38573D1B"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14</w:t>
            </w:r>
          </w:p>
        </w:tc>
        <w:tc>
          <w:tcPr>
            <w:tcW w:w="4374" w:type="dxa"/>
          </w:tcPr>
          <w:p w14:paraId="05D00E0D"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корпус №1 МОУ "СОШ №16 с УИОП"</w:t>
            </w:r>
          </w:p>
        </w:tc>
        <w:tc>
          <w:tcPr>
            <w:tcW w:w="2432" w:type="dxa"/>
          </w:tcPr>
          <w:p w14:paraId="19B7C904"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Загонова, д.18 </w:t>
            </w:r>
          </w:p>
        </w:tc>
        <w:tc>
          <w:tcPr>
            <w:tcW w:w="1979" w:type="dxa"/>
          </w:tcPr>
          <w:p w14:paraId="3AA74C16" w14:textId="77777777" w:rsidR="00A31C72" w:rsidRPr="006A3757" w:rsidRDefault="00A31C72" w:rsidP="007F74F7">
            <w:pPr>
              <w:pStyle w:val="af"/>
              <w:tabs>
                <w:tab w:val="left" w:pos="423"/>
                <w:tab w:val="left" w:pos="742"/>
                <w:tab w:val="left" w:pos="888"/>
              </w:tabs>
              <w:spacing w:beforeAutospacing="0" w:afterAutospacing="0"/>
              <w:jc w:val="center"/>
            </w:pPr>
            <w:r>
              <w:t>500</w:t>
            </w:r>
          </w:p>
        </w:tc>
      </w:tr>
      <w:tr w:rsidR="00A31C72" w:rsidRPr="006A3757" w14:paraId="110EDC71" w14:textId="77777777" w:rsidTr="007F74F7">
        <w:trPr>
          <w:trHeight w:val="281"/>
        </w:trPr>
        <w:tc>
          <w:tcPr>
            <w:tcW w:w="560" w:type="dxa"/>
            <w:vAlign w:val="center"/>
          </w:tcPr>
          <w:p w14:paraId="17CE5346"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15</w:t>
            </w:r>
          </w:p>
        </w:tc>
        <w:tc>
          <w:tcPr>
            <w:tcW w:w="4374" w:type="dxa"/>
          </w:tcPr>
          <w:p w14:paraId="615D556E"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корпус №2 МОУ "СОШ №16 с УИОП"</w:t>
            </w:r>
          </w:p>
        </w:tc>
        <w:tc>
          <w:tcPr>
            <w:tcW w:w="2432" w:type="dxa"/>
          </w:tcPr>
          <w:p w14:paraId="54A35538"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Карла Маркса, д.44 </w:t>
            </w:r>
          </w:p>
        </w:tc>
        <w:tc>
          <w:tcPr>
            <w:tcW w:w="1979" w:type="dxa"/>
          </w:tcPr>
          <w:p w14:paraId="190933A4" w14:textId="77777777" w:rsidR="00A31C72" w:rsidRPr="006A3757" w:rsidRDefault="00A31C72" w:rsidP="007F74F7">
            <w:pPr>
              <w:pStyle w:val="af"/>
              <w:tabs>
                <w:tab w:val="left" w:pos="423"/>
                <w:tab w:val="left" w:pos="742"/>
                <w:tab w:val="left" w:pos="888"/>
              </w:tabs>
              <w:spacing w:beforeAutospacing="0" w:afterAutospacing="0"/>
              <w:jc w:val="center"/>
            </w:pPr>
            <w:r>
              <w:t>500</w:t>
            </w:r>
          </w:p>
        </w:tc>
      </w:tr>
      <w:tr w:rsidR="00A31C72" w:rsidRPr="006A3757" w14:paraId="730BA64C" w14:textId="77777777" w:rsidTr="007F74F7">
        <w:trPr>
          <w:trHeight w:val="281"/>
        </w:trPr>
        <w:tc>
          <w:tcPr>
            <w:tcW w:w="560" w:type="dxa"/>
            <w:vAlign w:val="center"/>
          </w:tcPr>
          <w:p w14:paraId="022BA7EE"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16</w:t>
            </w:r>
          </w:p>
        </w:tc>
        <w:tc>
          <w:tcPr>
            <w:tcW w:w="4374" w:type="dxa"/>
          </w:tcPr>
          <w:p w14:paraId="5FD616DF"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МОУ "Гимназия №17"</w:t>
            </w:r>
          </w:p>
        </w:tc>
        <w:tc>
          <w:tcPr>
            <w:tcW w:w="2432" w:type="dxa"/>
          </w:tcPr>
          <w:p w14:paraId="333858CF"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Мира, д.20В  </w:t>
            </w:r>
          </w:p>
        </w:tc>
        <w:tc>
          <w:tcPr>
            <w:tcW w:w="1979" w:type="dxa"/>
          </w:tcPr>
          <w:p w14:paraId="13B3C7FB" w14:textId="77777777" w:rsidR="00A31C72" w:rsidRPr="006A3757" w:rsidRDefault="00A31C72" w:rsidP="007F74F7">
            <w:pPr>
              <w:pStyle w:val="af"/>
              <w:tabs>
                <w:tab w:val="left" w:pos="423"/>
                <w:tab w:val="left" w:pos="742"/>
                <w:tab w:val="left" w:pos="888"/>
              </w:tabs>
              <w:spacing w:beforeAutospacing="0" w:afterAutospacing="0"/>
              <w:jc w:val="center"/>
            </w:pPr>
            <w:r>
              <w:t>400</w:t>
            </w:r>
          </w:p>
        </w:tc>
      </w:tr>
      <w:tr w:rsidR="00A31C72" w:rsidRPr="006A3757" w14:paraId="4402492D" w14:textId="77777777" w:rsidTr="007F74F7">
        <w:trPr>
          <w:trHeight w:val="281"/>
        </w:trPr>
        <w:tc>
          <w:tcPr>
            <w:tcW w:w="560" w:type="dxa"/>
            <w:vAlign w:val="center"/>
          </w:tcPr>
          <w:p w14:paraId="20F7A1B4"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17</w:t>
            </w:r>
          </w:p>
        </w:tc>
        <w:tc>
          <w:tcPr>
            <w:tcW w:w="4374" w:type="dxa"/>
          </w:tcPr>
          <w:p w14:paraId="5703460A"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МОУ "СОШ №18"</w:t>
            </w:r>
          </w:p>
        </w:tc>
        <w:tc>
          <w:tcPr>
            <w:tcW w:w="2432" w:type="dxa"/>
          </w:tcPr>
          <w:p w14:paraId="33A2CAB2"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Первомайская, д.16 </w:t>
            </w:r>
          </w:p>
        </w:tc>
        <w:tc>
          <w:tcPr>
            <w:tcW w:w="1979" w:type="dxa"/>
          </w:tcPr>
          <w:p w14:paraId="0746D912" w14:textId="77777777" w:rsidR="00A31C72" w:rsidRPr="006A3757" w:rsidRDefault="00A31C72" w:rsidP="007F74F7">
            <w:pPr>
              <w:pStyle w:val="af"/>
              <w:tabs>
                <w:tab w:val="left" w:pos="423"/>
                <w:tab w:val="left" w:pos="742"/>
                <w:tab w:val="left" w:pos="888"/>
              </w:tabs>
              <w:spacing w:beforeAutospacing="0" w:afterAutospacing="0"/>
              <w:jc w:val="center"/>
            </w:pPr>
            <w:r>
              <w:t>600</w:t>
            </w:r>
          </w:p>
        </w:tc>
      </w:tr>
      <w:tr w:rsidR="00A31C72" w:rsidRPr="006A3757" w14:paraId="0AFAED07" w14:textId="77777777" w:rsidTr="007F74F7">
        <w:trPr>
          <w:trHeight w:val="281"/>
        </w:trPr>
        <w:tc>
          <w:tcPr>
            <w:tcW w:w="560" w:type="dxa"/>
            <w:vAlign w:val="center"/>
          </w:tcPr>
          <w:p w14:paraId="26BE21AF"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18</w:t>
            </w:r>
          </w:p>
        </w:tc>
        <w:tc>
          <w:tcPr>
            <w:tcW w:w="4374" w:type="dxa"/>
          </w:tcPr>
          <w:p w14:paraId="671F0459"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корпус №1 МОУ "Гимназия №21"</w:t>
            </w:r>
          </w:p>
        </w:tc>
        <w:tc>
          <w:tcPr>
            <w:tcW w:w="2432" w:type="dxa"/>
          </w:tcPr>
          <w:p w14:paraId="2BF6B901"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пр. Южный, д.7   </w:t>
            </w:r>
          </w:p>
        </w:tc>
        <w:tc>
          <w:tcPr>
            <w:tcW w:w="1979" w:type="dxa"/>
          </w:tcPr>
          <w:p w14:paraId="332419B4" w14:textId="77777777" w:rsidR="00A31C72" w:rsidRPr="006A3757" w:rsidRDefault="00A31C72" w:rsidP="007F74F7">
            <w:pPr>
              <w:pStyle w:val="af"/>
              <w:tabs>
                <w:tab w:val="left" w:pos="423"/>
                <w:tab w:val="left" w:pos="742"/>
                <w:tab w:val="left" w:pos="888"/>
              </w:tabs>
              <w:spacing w:beforeAutospacing="0" w:afterAutospacing="0"/>
              <w:jc w:val="center"/>
            </w:pPr>
            <w:r>
              <w:t>700</w:t>
            </w:r>
          </w:p>
        </w:tc>
      </w:tr>
      <w:tr w:rsidR="00A31C72" w:rsidRPr="006A3757" w14:paraId="36DB01A4" w14:textId="77777777" w:rsidTr="007F74F7">
        <w:trPr>
          <w:trHeight w:val="281"/>
        </w:trPr>
        <w:tc>
          <w:tcPr>
            <w:tcW w:w="560" w:type="dxa"/>
            <w:vAlign w:val="center"/>
          </w:tcPr>
          <w:p w14:paraId="5763E8D4"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19</w:t>
            </w:r>
          </w:p>
        </w:tc>
        <w:tc>
          <w:tcPr>
            <w:tcW w:w="4374" w:type="dxa"/>
          </w:tcPr>
          <w:p w14:paraId="2EE7EB34"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корпус №2 МОУ "Гимназия №21"</w:t>
            </w:r>
          </w:p>
        </w:tc>
        <w:tc>
          <w:tcPr>
            <w:tcW w:w="2432" w:type="dxa"/>
          </w:tcPr>
          <w:p w14:paraId="1236E9BC"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Победы, д.12, к.3 </w:t>
            </w:r>
          </w:p>
        </w:tc>
        <w:tc>
          <w:tcPr>
            <w:tcW w:w="1979" w:type="dxa"/>
          </w:tcPr>
          <w:p w14:paraId="5FB17B7B" w14:textId="77777777" w:rsidR="00A31C72" w:rsidRPr="006A3757" w:rsidRDefault="00A31C72" w:rsidP="007F74F7">
            <w:pPr>
              <w:pStyle w:val="af"/>
              <w:tabs>
                <w:tab w:val="left" w:pos="423"/>
                <w:tab w:val="left" w:pos="742"/>
                <w:tab w:val="left" w:pos="888"/>
              </w:tabs>
              <w:spacing w:beforeAutospacing="0" w:afterAutospacing="0"/>
              <w:jc w:val="center"/>
            </w:pPr>
            <w:r>
              <w:t>700</w:t>
            </w:r>
          </w:p>
        </w:tc>
      </w:tr>
      <w:tr w:rsidR="00A31C72" w:rsidRPr="006A3757" w14:paraId="64DAE36D" w14:textId="77777777" w:rsidTr="007F74F7">
        <w:trPr>
          <w:trHeight w:val="281"/>
        </w:trPr>
        <w:tc>
          <w:tcPr>
            <w:tcW w:w="560" w:type="dxa"/>
            <w:vAlign w:val="center"/>
          </w:tcPr>
          <w:p w14:paraId="0ADAAFE5"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20</w:t>
            </w:r>
          </w:p>
        </w:tc>
        <w:tc>
          <w:tcPr>
            <w:tcW w:w="4374" w:type="dxa"/>
          </w:tcPr>
          <w:p w14:paraId="029AAA54"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МОУ "СОШ №22"</w:t>
            </w:r>
          </w:p>
        </w:tc>
        <w:tc>
          <w:tcPr>
            <w:tcW w:w="2432" w:type="dxa"/>
          </w:tcPr>
          <w:p w14:paraId="02850C98"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 xml:space="preserve">ул. Ялагина, д.14А </w:t>
            </w:r>
          </w:p>
        </w:tc>
        <w:tc>
          <w:tcPr>
            <w:tcW w:w="1979" w:type="dxa"/>
          </w:tcPr>
          <w:p w14:paraId="4540DFEA" w14:textId="77777777" w:rsidR="00A31C72" w:rsidRPr="006A3757" w:rsidRDefault="00A31C72" w:rsidP="007F74F7">
            <w:pPr>
              <w:pStyle w:val="af"/>
              <w:tabs>
                <w:tab w:val="left" w:pos="423"/>
                <w:tab w:val="left" w:pos="742"/>
                <w:tab w:val="left" w:pos="888"/>
              </w:tabs>
              <w:spacing w:beforeAutospacing="0" w:afterAutospacing="0"/>
              <w:jc w:val="center"/>
            </w:pPr>
            <w:r>
              <w:t>600</w:t>
            </w:r>
          </w:p>
        </w:tc>
      </w:tr>
      <w:tr w:rsidR="00A31C72" w:rsidRPr="006A3757" w14:paraId="0FEB8237" w14:textId="77777777" w:rsidTr="007F74F7">
        <w:trPr>
          <w:trHeight w:val="281"/>
        </w:trPr>
        <w:tc>
          <w:tcPr>
            <w:tcW w:w="560" w:type="dxa"/>
            <w:vAlign w:val="center"/>
          </w:tcPr>
          <w:p w14:paraId="3C53B37A"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21</w:t>
            </w:r>
          </w:p>
        </w:tc>
        <w:tc>
          <w:tcPr>
            <w:tcW w:w="4374" w:type="dxa"/>
          </w:tcPr>
          <w:p w14:paraId="721911DB" w14:textId="77777777" w:rsidR="00A31C72" w:rsidRPr="006A3757" w:rsidRDefault="00A31C72" w:rsidP="007F74F7">
            <w:pPr>
              <w:pStyle w:val="af"/>
              <w:tabs>
                <w:tab w:val="left" w:pos="423"/>
                <w:tab w:val="left" w:pos="742"/>
                <w:tab w:val="left" w:pos="888"/>
              </w:tabs>
              <w:spacing w:beforeAutospacing="0" w:afterAutospacing="0"/>
            </w:pPr>
            <w:r w:rsidRPr="00D045EA">
              <w:rPr>
                <w:color w:val="000000"/>
              </w:rPr>
              <w:t>МБОУ "Стёпановская СОШ им. Б.А. Воробьева"</w:t>
            </w:r>
          </w:p>
        </w:tc>
        <w:tc>
          <w:tcPr>
            <w:tcW w:w="2432" w:type="dxa"/>
          </w:tcPr>
          <w:p w14:paraId="46CEE3C9" w14:textId="77777777" w:rsidR="00A31C72" w:rsidRPr="006A3757" w:rsidRDefault="00A31C72" w:rsidP="007F74F7">
            <w:pPr>
              <w:pStyle w:val="af"/>
              <w:tabs>
                <w:tab w:val="left" w:pos="423"/>
                <w:tab w:val="left" w:pos="742"/>
                <w:tab w:val="left" w:pos="888"/>
              </w:tabs>
              <w:spacing w:beforeAutospacing="0" w:afterAutospacing="0"/>
              <w:jc w:val="center"/>
            </w:pPr>
            <w:r w:rsidRPr="00D045EA">
              <w:rPr>
                <w:color w:val="000000"/>
              </w:rPr>
              <w:t>пос. Всеволодово, зд. 84</w:t>
            </w:r>
          </w:p>
        </w:tc>
        <w:tc>
          <w:tcPr>
            <w:tcW w:w="1979" w:type="dxa"/>
          </w:tcPr>
          <w:p w14:paraId="0A057F26" w14:textId="77777777" w:rsidR="00A31C72" w:rsidRPr="006A3757" w:rsidRDefault="00A31C72" w:rsidP="007F74F7">
            <w:pPr>
              <w:pStyle w:val="af"/>
              <w:tabs>
                <w:tab w:val="left" w:pos="423"/>
                <w:tab w:val="left" w:pos="742"/>
                <w:tab w:val="left" w:pos="888"/>
              </w:tabs>
              <w:spacing w:beforeAutospacing="0" w:afterAutospacing="0"/>
              <w:jc w:val="center"/>
            </w:pPr>
            <w:r>
              <w:t>300</w:t>
            </w:r>
          </w:p>
        </w:tc>
      </w:tr>
      <w:tr w:rsidR="00A31C72" w:rsidRPr="006A3757" w14:paraId="1315B41D" w14:textId="77777777" w:rsidTr="007F74F7">
        <w:trPr>
          <w:trHeight w:val="281"/>
        </w:trPr>
        <w:tc>
          <w:tcPr>
            <w:tcW w:w="560" w:type="dxa"/>
            <w:vAlign w:val="center"/>
          </w:tcPr>
          <w:p w14:paraId="58EF2E4D"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22</w:t>
            </w:r>
          </w:p>
        </w:tc>
        <w:tc>
          <w:tcPr>
            <w:tcW w:w="4374" w:type="dxa"/>
          </w:tcPr>
          <w:p w14:paraId="6AD03442" w14:textId="77777777" w:rsidR="00A31C72" w:rsidRPr="006A3757" w:rsidRDefault="00A31C72" w:rsidP="007F74F7">
            <w:pPr>
              <w:pStyle w:val="af"/>
              <w:tabs>
                <w:tab w:val="left" w:pos="423"/>
                <w:tab w:val="left" w:pos="742"/>
                <w:tab w:val="left" w:pos="888"/>
              </w:tabs>
              <w:spacing w:beforeAutospacing="0" w:afterAutospacing="0"/>
            </w:pPr>
            <w:r w:rsidRPr="00D045EA">
              <w:t>МОПК –</w:t>
            </w:r>
            <w:r>
              <w:t xml:space="preserve"> </w:t>
            </w:r>
            <w:r w:rsidRPr="00D045EA">
              <w:t>филиал ФГАОУВО «НИЯУ МИФИ»</w:t>
            </w:r>
          </w:p>
        </w:tc>
        <w:tc>
          <w:tcPr>
            <w:tcW w:w="2432" w:type="dxa"/>
          </w:tcPr>
          <w:p w14:paraId="5071C495" w14:textId="77777777" w:rsidR="00A31C72" w:rsidRPr="006A3757" w:rsidRDefault="00A31C72" w:rsidP="007F74F7">
            <w:pPr>
              <w:pStyle w:val="af"/>
              <w:tabs>
                <w:tab w:val="left" w:pos="423"/>
                <w:tab w:val="left" w:pos="742"/>
                <w:tab w:val="left" w:pos="888"/>
              </w:tabs>
              <w:spacing w:beforeAutospacing="0" w:afterAutospacing="0"/>
              <w:jc w:val="center"/>
            </w:pPr>
            <w:r w:rsidRPr="00D045EA">
              <w:t>пр. Ленина, д.41</w:t>
            </w:r>
          </w:p>
        </w:tc>
        <w:tc>
          <w:tcPr>
            <w:tcW w:w="1979" w:type="dxa"/>
          </w:tcPr>
          <w:p w14:paraId="378F64AB" w14:textId="77777777" w:rsidR="00A31C72" w:rsidRPr="006A3757" w:rsidRDefault="00A31C72" w:rsidP="007F74F7">
            <w:pPr>
              <w:pStyle w:val="af"/>
              <w:tabs>
                <w:tab w:val="left" w:pos="423"/>
                <w:tab w:val="left" w:pos="742"/>
                <w:tab w:val="left" w:pos="888"/>
              </w:tabs>
              <w:spacing w:beforeAutospacing="0" w:afterAutospacing="0"/>
              <w:jc w:val="center"/>
            </w:pPr>
            <w:r>
              <w:t>400</w:t>
            </w:r>
          </w:p>
        </w:tc>
      </w:tr>
      <w:tr w:rsidR="00A31C72" w:rsidRPr="006A3757" w14:paraId="6D301F06" w14:textId="77777777" w:rsidTr="007F74F7">
        <w:trPr>
          <w:trHeight w:val="281"/>
        </w:trPr>
        <w:tc>
          <w:tcPr>
            <w:tcW w:w="560" w:type="dxa"/>
            <w:vAlign w:val="center"/>
          </w:tcPr>
          <w:p w14:paraId="42AB74A8"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23</w:t>
            </w:r>
          </w:p>
        </w:tc>
        <w:tc>
          <w:tcPr>
            <w:tcW w:w="4374" w:type="dxa"/>
          </w:tcPr>
          <w:p w14:paraId="46A72CBE" w14:textId="77777777" w:rsidR="00A31C72" w:rsidRPr="006A3757" w:rsidRDefault="00A31C72" w:rsidP="007F74F7">
            <w:pPr>
              <w:pStyle w:val="af"/>
              <w:tabs>
                <w:tab w:val="left" w:pos="423"/>
                <w:tab w:val="left" w:pos="742"/>
                <w:tab w:val="left" w:pos="888"/>
              </w:tabs>
              <w:spacing w:beforeAutospacing="0" w:afterAutospacing="0"/>
            </w:pPr>
            <w:r w:rsidRPr="00D045EA">
              <w:t>ГБПОУ МО «Электростальский колледж»</w:t>
            </w:r>
          </w:p>
        </w:tc>
        <w:tc>
          <w:tcPr>
            <w:tcW w:w="2432" w:type="dxa"/>
          </w:tcPr>
          <w:p w14:paraId="166C5B74" w14:textId="77777777" w:rsidR="00A31C72" w:rsidRPr="006A3757" w:rsidRDefault="00A31C72" w:rsidP="007F74F7">
            <w:pPr>
              <w:pStyle w:val="af"/>
              <w:tabs>
                <w:tab w:val="left" w:pos="423"/>
                <w:tab w:val="left" w:pos="742"/>
                <w:tab w:val="left" w:pos="888"/>
              </w:tabs>
              <w:spacing w:beforeAutospacing="0" w:afterAutospacing="0"/>
              <w:jc w:val="center"/>
            </w:pPr>
            <w:r w:rsidRPr="00D045EA">
              <w:t>ул. Сталеваров, д. 19</w:t>
            </w:r>
          </w:p>
        </w:tc>
        <w:tc>
          <w:tcPr>
            <w:tcW w:w="1979" w:type="dxa"/>
          </w:tcPr>
          <w:p w14:paraId="55FD303B" w14:textId="77777777" w:rsidR="00A31C72" w:rsidRPr="006A3757" w:rsidRDefault="00A31C72" w:rsidP="007F74F7">
            <w:pPr>
              <w:pStyle w:val="af"/>
              <w:tabs>
                <w:tab w:val="left" w:pos="423"/>
                <w:tab w:val="left" w:pos="742"/>
                <w:tab w:val="left" w:pos="888"/>
              </w:tabs>
              <w:spacing w:beforeAutospacing="0" w:afterAutospacing="0"/>
              <w:jc w:val="center"/>
            </w:pPr>
            <w:r>
              <w:t>500</w:t>
            </w:r>
          </w:p>
        </w:tc>
      </w:tr>
      <w:tr w:rsidR="00A31C72" w:rsidRPr="006A3757" w14:paraId="32F2539E" w14:textId="77777777" w:rsidTr="007F74F7">
        <w:trPr>
          <w:trHeight w:val="281"/>
        </w:trPr>
        <w:tc>
          <w:tcPr>
            <w:tcW w:w="560" w:type="dxa"/>
            <w:vAlign w:val="center"/>
          </w:tcPr>
          <w:p w14:paraId="6A230FFB"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24</w:t>
            </w:r>
          </w:p>
        </w:tc>
        <w:tc>
          <w:tcPr>
            <w:tcW w:w="4374" w:type="dxa"/>
          </w:tcPr>
          <w:p w14:paraId="5E28F21D" w14:textId="77777777" w:rsidR="00A31C72" w:rsidRPr="006A3757" w:rsidRDefault="00A31C72" w:rsidP="007F74F7">
            <w:pPr>
              <w:pStyle w:val="af"/>
              <w:tabs>
                <w:tab w:val="left" w:pos="423"/>
                <w:tab w:val="left" w:pos="742"/>
                <w:tab w:val="left" w:pos="888"/>
              </w:tabs>
              <w:spacing w:beforeAutospacing="0" w:afterAutospacing="0"/>
            </w:pPr>
            <w:r w:rsidRPr="00D045EA">
              <w:t>МУ «Центр досуг»</w:t>
            </w:r>
          </w:p>
        </w:tc>
        <w:tc>
          <w:tcPr>
            <w:tcW w:w="2432" w:type="dxa"/>
          </w:tcPr>
          <w:p w14:paraId="63DD2BE2" w14:textId="77777777" w:rsidR="00A31C72" w:rsidRPr="006A3757" w:rsidRDefault="00A31C72" w:rsidP="007F74F7">
            <w:pPr>
              <w:pStyle w:val="af"/>
              <w:tabs>
                <w:tab w:val="left" w:pos="423"/>
                <w:tab w:val="left" w:pos="742"/>
                <w:tab w:val="left" w:pos="888"/>
              </w:tabs>
              <w:spacing w:beforeAutospacing="0" w:afterAutospacing="0"/>
              <w:jc w:val="center"/>
            </w:pPr>
            <w:r w:rsidRPr="00D045EA">
              <w:t>ул. Западная, д.1-1А</w:t>
            </w:r>
          </w:p>
        </w:tc>
        <w:tc>
          <w:tcPr>
            <w:tcW w:w="1979" w:type="dxa"/>
          </w:tcPr>
          <w:p w14:paraId="36E965C7" w14:textId="77777777" w:rsidR="00A31C72" w:rsidRPr="006A3757" w:rsidRDefault="00A31C72" w:rsidP="007F74F7">
            <w:pPr>
              <w:pStyle w:val="af"/>
              <w:tabs>
                <w:tab w:val="left" w:pos="423"/>
                <w:tab w:val="left" w:pos="742"/>
                <w:tab w:val="left" w:pos="888"/>
              </w:tabs>
              <w:spacing w:beforeAutospacing="0" w:afterAutospacing="0"/>
              <w:jc w:val="center"/>
            </w:pPr>
            <w:r>
              <w:t>200</w:t>
            </w:r>
          </w:p>
        </w:tc>
      </w:tr>
      <w:tr w:rsidR="00A31C72" w:rsidRPr="006A3757" w14:paraId="0881F45E" w14:textId="77777777" w:rsidTr="007F74F7">
        <w:trPr>
          <w:trHeight w:val="281"/>
        </w:trPr>
        <w:tc>
          <w:tcPr>
            <w:tcW w:w="560" w:type="dxa"/>
            <w:vAlign w:val="center"/>
          </w:tcPr>
          <w:p w14:paraId="157EA373"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25</w:t>
            </w:r>
          </w:p>
        </w:tc>
        <w:tc>
          <w:tcPr>
            <w:tcW w:w="4374" w:type="dxa"/>
          </w:tcPr>
          <w:p w14:paraId="36513E75" w14:textId="77777777" w:rsidR="00A31C72" w:rsidRPr="006A3757" w:rsidRDefault="00A31C72" w:rsidP="007F74F7">
            <w:pPr>
              <w:pStyle w:val="af"/>
              <w:tabs>
                <w:tab w:val="left" w:pos="423"/>
                <w:tab w:val="left" w:pos="742"/>
                <w:tab w:val="left" w:pos="888"/>
              </w:tabs>
              <w:spacing w:beforeAutospacing="0" w:afterAutospacing="0"/>
            </w:pPr>
            <w:r w:rsidRPr="00D045EA">
              <w:t>МБУДО «КСШОР «Электросталь»</w:t>
            </w:r>
          </w:p>
        </w:tc>
        <w:tc>
          <w:tcPr>
            <w:tcW w:w="2432" w:type="dxa"/>
          </w:tcPr>
          <w:p w14:paraId="65D5D383" w14:textId="77777777" w:rsidR="00A31C72" w:rsidRPr="006A3757" w:rsidRDefault="00A31C72" w:rsidP="007F74F7">
            <w:pPr>
              <w:pStyle w:val="af"/>
              <w:tabs>
                <w:tab w:val="left" w:pos="423"/>
                <w:tab w:val="left" w:pos="742"/>
                <w:tab w:val="left" w:pos="888"/>
              </w:tabs>
              <w:spacing w:beforeAutospacing="0" w:afterAutospacing="0"/>
              <w:jc w:val="center"/>
            </w:pPr>
            <w:r w:rsidRPr="00D045EA">
              <w:t>ул. Пионерская, д. 8</w:t>
            </w:r>
          </w:p>
        </w:tc>
        <w:tc>
          <w:tcPr>
            <w:tcW w:w="1979" w:type="dxa"/>
          </w:tcPr>
          <w:p w14:paraId="57202D98" w14:textId="77777777" w:rsidR="00A31C72" w:rsidRPr="006A3757" w:rsidRDefault="00A31C72" w:rsidP="007F74F7">
            <w:pPr>
              <w:pStyle w:val="af"/>
              <w:tabs>
                <w:tab w:val="left" w:pos="423"/>
                <w:tab w:val="left" w:pos="742"/>
                <w:tab w:val="left" w:pos="888"/>
              </w:tabs>
              <w:spacing w:beforeAutospacing="0" w:afterAutospacing="0"/>
              <w:jc w:val="center"/>
            </w:pPr>
            <w:r>
              <w:t>300</w:t>
            </w:r>
          </w:p>
        </w:tc>
      </w:tr>
      <w:tr w:rsidR="00A31C72" w:rsidRPr="006A3757" w14:paraId="667005E4" w14:textId="77777777" w:rsidTr="007F74F7">
        <w:trPr>
          <w:trHeight w:val="281"/>
        </w:trPr>
        <w:tc>
          <w:tcPr>
            <w:tcW w:w="560" w:type="dxa"/>
            <w:vAlign w:val="center"/>
          </w:tcPr>
          <w:p w14:paraId="7C886CF2"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26</w:t>
            </w:r>
          </w:p>
        </w:tc>
        <w:tc>
          <w:tcPr>
            <w:tcW w:w="4374" w:type="dxa"/>
          </w:tcPr>
          <w:p w14:paraId="18C885F7" w14:textId="77777777" w:rsidR="00A31C72" w:rsidRPr="006A3757" w:rsidRDefault="00A31C72" w:rsidP="007F74F7">
            <w:pPr>
              <w:pStyle w:val="af"/>
              <w:tabs>
                <w:tab w:val="left" w:pos="423"/>
                <w:tab w:val="left" w:pos="742"/>
                <w:tab w:val="left" w:pos="888"/>
              </w:tabs>
              <w:spacing w:beforeAutospacing="0" w:afterAutospacing="0"/>
            </w:pPr>
            <w:r w:rsidRPr="00D045EA">
              <w:t>МБУ «Мир спорта Сталь»</w:t>
            </w:r>
          </w:p>
        </w:tc>
        <w:tc>
          <w:tcPr>
            <w:tcW w:w="2432" w:type="dxa"/>
          </w:tcPr>
          <w:p w14:paraId="5FC8068E" w14:textId="77777777" w:rsidR="00A31C72" w:rsidRPr="006A3757" w:rsidRDefault="00A31C72" w:rsidP="007F74F7">
            <w:pPr>
              <w:pStyle w:val="af"/>
              <w:tabs>
                <w:tab w:val="left" w:pos="423"/>
                <w:tab w:val="left" w:pos="742"/>
                <w:tab w:val="left" w:pos="888"/>
              </w:tabs>
              <w:spacing w:beforeAutospacing="0" w:afterAutospacing="0"/>
              <w:jc w:val="center"/>
            </w:pPr>
            <w:r w:rsidRPr="00D045EA">
              <w:t>ул. Расковой, д. 31</w:t>
            </w:r>
          </w:p>
        </w:tc>
        <w:tc>
          <w:tcPr>
            <w:tcW w:w="1979" w:type="dxa"/>
          </w:tcPr>
          <w:p w14:paraId="17B06DC6" w14:textId="77777777" w:rsidR="00A31C72" w:rsidRPr="006A3757" w:rsidRDefault="00A31C72" w:rsidP="007F74F7">
            <w:pPr>
              <w:pStyle w:val="af"/>
              <w:tabs>
                <w:tab w:val="left" w:pos="423"/>
                <w:tab w:val="left" w:pos="742"/>
                <w:tab w:val="left" w:pos="888"/>
              </w:tabs>
              <w:spacing w:beforeAutospacing="0" w:afterAutospacing="0"/>
              <w:jc w:val="center"/>
            </w:pPr>
            <w:r>
              <w:t>500</w:t>
            </w:r>
          </w:p>
        </w:tc>
      </w:tr>
      <w:tr w:rsidR="00A31C72" w:rsidRPr="006A3757" w14:paraId="024EC257" w14:textId="77777777" w:rsidTr="007F74F7">
        <w:trPr>
          <w:trHeight w:val="281"/>
        </w:trPr>
        <w:tc>
          <w:tcPr>
            <w:tcW w:w="560" w:type="dxa"/>
            <w:vAlign w:val="center"/>
          </w:tcPr>
          <w:p w14:paraId="729EE82C" w14:textId="77777777" w:rsidR="00A31C72" w:rsidRPr="006A3757" w:rsidRDefault="00A31C72" w:rsidP="007F74F7">
            <w:pPr>
              <w:pStyle w:val="af"/>
              <w:tabs>
                <w:tab w:val="left" w:pos="423"/>
                <w:tab w:val="left" w:pos="742"/>
                <w:tab w:val="left" w:pos="888"/>
              </w:tabs>
              <w:spacing w:beforeAutospacing="0" w:afterAutospacing="0"/>
              <w:jc w:val="center"/>
              <w:rPr>
                <w:rFonts w:eastAsia="Calibri"/>
              </w:rPr>
            </w:pPr>
            <w:r>
              <w:rPr>
                <w:rFonts w:eastAsia="Calibri"/>
              </w:rPr>
              <w:t>27</w:t>
            </w:r>
          </w:p>
        </w:tc>
        <w:tc>
          <w:tcPr>
            <w:tcW w:w="4374" w:type="dxa"/>
          </w:tcPr>
          <w:p w14:paraId="553DD2D9" w14:textId="77777777" w:rsidR="00A31C72" w:rsidRPr="006A3757" w:rsidRDefault="00A31C72" w:rsidP="007F74F7">
            <w:pPr>
              <w:pStyle w:val="af"/>
              <w:tabs>
                <w:tab w:val="left" w:pos="423"/>
                <w:tab w:val="left" w:pos="742"/>
                <w:tab w:val="left" w:pos="888"/>
              </w:tabs>
              <w:spacing w:beforeAutospacing="0" w:afterAutospacing="0"/>
            </w:pPr>
            <w:r w:rsidRPr="00D045EA">
              <w:t>МБУ «Мир спорта Сталь»</w:t>
            </w:r>
          </w:p>
        </w:tc>
        <w:tc>
          <w:tcPr>
            <w:tcW w:w="2432" w:type="dxa"/>
          </w:tcPr>
          <w:p w14:paraId="3FCEBA34" w14:textId="77777777" w:rsidR="00A31C72" w:rsidRPr="006A3757" w:rsidRDefault="00A31C72" w:rsidP="007F74F7">
            <w:pPr>
              <w:pStyle w:val="af"/>
              <w:tabs>
                <w:tab w:val="left" w:pos="423"/>
                <w:tab w:val="left" w:pos="742"/>
                <w:tab w:val="left" w:pos="888"/>
              </w:tabs>
              <w:spacing w:beforeAutospacing="0" w:afterAutospacing="0"/>
              <w:jc w:val="center"/>
            </w:pPr>
            <w:r w:rsidRPr="00D045EA">
              <w:t>ул. Красная, д. 36</w:t>
            </w:r>
          </w:p>
        </w:tc>
        <w:tc>
          <w:tcPr>
            <w:tcW w:w="1979" w:type="dxa"/>
          </w:tcPr>
          <w:p w14:paraId="78CA41E4" w14:textId="77777777" w:rsidR="00A31C72" w:rsidRPr="006A3757" w:rsidRDefault="00A31C72" w:rsidP="007F74F7">
            <w:pPr>
              <w:pStyle w:val="af"/>
              <w:tabs>
                <w:tab w:val="left" w:pos="423"/>
                <w:tab w:val="left" w:pos="742"/>
                <w:tab w:val="left" w:pos="888"/>
              </w:tabs>
              <w:spacing w:beforeAutospacing="0" w:afterAutospacing="0"/>
              <w:jc w:val="center"/>
            </w:pPr>
            <w:r>
              <w:t>500</w:t>
            </w:r>
          </w:p>
        </w:tc>
      </w:tr>
    </w:tbl>
    <w:p w14:paraId="27BEAEB1" w14:textId="77777777" w:rsidR="00A31C72" w:rsidRPr="00C111A2" w:rsidRDefault="00A31C72" w:rsidP="00A31C72">
      <w:pPr>
        <w:spacing w:after="0" w:line="276" w:lineRule="auto"/>
        <w:ind w:right="45"/>
        <w:jc w:val="both"/>
        <w:textAlignment w:val="baseline"/>
        <w:rPr>
          <w:rFonts w:ascii="Times New Roman" w:hAnsi="Times New Roman" w:cs="Times New Roman"/>
          <w:b/>
          <w:bCs/>
          <w:sz w:val="24"/>
          <w:szCs w:val="24"/>
        </w:rPr>
      </w:pPr>
    </w:p>
    <w:p w14:paraId="4579E9FC" w14:textId="77777777" w:rsidR="00C111A2" w:rsidRPr="00F2654A" w:rsidRDefault="00C111A2"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 xml:space="preserve">6.2.6. При нехватке имеющихся стационарных, рекомендуется развертывание мобильных пунктов временного размещения на основе палаток, передвижных и сборных домов и т.п., в том числе с использованием возможностей Минобороны России. </w:t>
      </w:r>
    </w:p>
    <w:p w14:paraId="557F549E" w14:textId="72C8DDD4" w:rsidR="00C111A2" w:rsidRDefault="00E37B0A" w:rsidP="00A53A4B">
      <w:pPr>
        <w:spacing w:after="0" w:line="276" w:lineRule="auto"/>
        <w:ind w:firstLine="540"/>
        <w:jc w:val="both"/>
        <w:textAlignment w:val="baseline"/>
        <w:rPr>
          <w:rFonts w:ascii="Times New Roman" w:hAnsi="Times New Roman" w:cs="Times New Roman"/>
          <w:sz w:val="24"/>
          <w:szCs w:val="24"/>
        </w:rPr>
      </w:pPr>
      <w:r w:rsidRPr="00A53A4B">
        <w:rPr>
          <w:rFonts w:ascii="Times New Roman" w:hAnsi="Times New Roman" w:cs="Times New Roman"/>
          <w:sz w:val="24"/>
          <w:szCs w:val="24"/>
        </w:rPr>
        <w:t>На территории городского округа Электросталь отсутствует п</w:t>
      </w:r>
      <w:r w:rsidR="00C111A2" w:rsidRPr="00A53A4B">
        <w:rPr>
          <w:rFonts w:ascii="Times New Roman" w:hAnsi="Times New Roman" w:cs="Times New Roman"/>
          <w:sz w:val="24"/>
          <w:szCs w:val="24"/>
        </w:rPr>
        <w:t>еречень мобильных пунктов временного размещения, которые Администрация городского округа Электросталь может использовать в зимний период для временного размещения людей</w:t>
      </w:r>
      <w:r w:rsidRPr="00A53A4B">
        <w:rPr>
          <w:rFonts w:ascii="Times New Roman" w:hAnsi="Times New Roman" w:cs="Times New Roman"/>
          <w:sz w:val="24"/>
          <w:szCs w:val="24"/>
        </w:rPr>
        <w:t>.</w:t>
      </w:r>
    </w:p>
    <w:p w14:paraId="5E6F4499" w14:textId="77777777" w:rsidR="00A53A4B" w:rsidRPr="00A53A4B" w:rsidRDefault="00A53A4B" w:rsidP="00A53A4B">
      <w:pPr>
        <w:spacing w:after="0" w:line="276" w:lineRule="auto"/>
        <w:ind w:firstLine="540"/>
        <w:jc w:val="both"/>
        <w:textAlignment w:val="baseline"/>
        <w:rPr>
          <w:rFonts w:ascii="Times New Roman" w:hAnsi="Times New Roman" w:cs="Times New Roman"/>
          <w:sz w:val="24"/>
          <w:szCs w:val="24"/>
        </w:rPr>
      </w:pPr>
    </w:p>
    <w:p w14:paraId="530DC397" w14:textId="3EDB4C59" w:rsidR="00C111A2" w:rsidRDefault="00C111A2" w:rsidP="00A43F77">
      <w:pPr>
        <w:pStyle w:val="1"/>
        <w:numPr>
          <w:ilvl w:val="1"/>
          <w:numId w:val="25"/>
        </w:numPr>
        <w:tabs>
          <w:tab w:val="left" w:pos="0"/>
          <w:tab w:val="left" w:pos="567"/>
          <w:tab w:val="left" w:pos="709"/>
          <w:tab w:val="left" w:pos="993"/>
          <w:tab w:val="left" w:pos="1134"/>
          <w:tab w:val="left" w:pos="1276"/>
          <w:tab w:val="left" w:pos="4781"/>
        </w:tabs>
        <w:spacing w:before="61"/>
        <w:ind w:left="0" w:firstLine="709"/>
        <w:jc w:val="both"/>
        <w:rPr>
          <w:sz w:val="24"/>
          <w:szCs w:val="24"/>
        </w:rPr>
      </w:pPr>
      <w:bookmarkStart w:id="140" w:name="_Toc217242605"/>
      <w:bookmarkStart w:id="141" w:name="_Toc223355031"/>
      <w:r>
        <w:rPr>
          <w:sz w:val="24"/>
          <w:szCs w:val="24"/>
        </w:rPr>
        <w:t>Действия населения направленные на обеспечение безопасности.</w:t>
      </w:r>
      <w:bookmarkEnd w:id="140"/>
      <w:bookmarkEnd w:id="141"/>
      <w:r>
        <w:rPr>
          <w:sz w:val="24"/>
          <w:szCs w:val="24"/>
        </w:rPr>
        <w:t xml:space="preserve"> </w:t>
      </w:r>
    </w:p>
    <w:p w14:paraId="075AAF51" w14:textId="48278006" w:rsidR="00C111A2" w:rsidRPr="00F2654A" w:rsidRDefault="00C111A2"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6.3.1. Жителям, проживающим на территории городского округа Электросталь в случае возникновения аварийной ситуации в системе теплоснабжения для обеспечения безопасности необходимо:</w:t>
      </w:r>
    </w:p>
    <w:p w14:paraId="3D0474D7" w14:textId="77777777" w:rsidR="00C111A2" w:rsidRDefault="00C111A2" w:rsidP="00C111A2">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 для сохранения в квартире тепла дополнительно заделать щели в окнах и балконных дверях, занавесить их одеялами или коврами;</w:t>
      </w:r>
    </w:p>
    <w:p w14:paraId="6F0341B5" w14:textId="77777777" w:rsidR="00C111A2" w:rsidRDefault="00C111A2" w:rsidP="00C111A2">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обще-респираторных заболеваний и гриппа; </w:t>
      </w:r>
    </w:p>
    <w:p w14:paraId="6AFCA248" w14:textId="77777777" w:rsidR="00C111A2" w:rsidRDefault="00C111A2" w:rsidP="00C111A2">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 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p>
    <w:p w14:paraId="78EA82CA" w14:textId="26D6AEBD" w:rsidR="00C111A2" w:rsidRDefault="00C111A2" w:rsidP="00C111A2">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 xml:space="preserve">- проявлять выдержку и самообладание, оказывая посильную помощь работникам управляющей организации, организаций, </w:t>
      </w:r>
      <w:r>
        <w:rPr>
          <w:rStyle w:val="afb"/>
          <w:rFonts w:eastAsiaTheme="minorHAnsi"/>
        </w:rPr>
        <w:t xml:space="preserve">функционирующих в системах теплоснабжения </w:t>
      </w:r>
      <w:r w:rsidR="002E6C8B" w:rsidRPr="002E6C8B">
        <w:rPr>
          <w:rFonts w:ascii="Times New Roman" w:hAnsi="Times New Roman" w:cs="Times New Roman"/>
          <w:sz w:val="24"/>
          <w:szCs w:val="24"/>
        </w:rPr>
        <w:t>городского округа Электросталь</w:t>
      </w:r>
      <w:r>
        <w:rPr>
          <w:rFonts w:ascii="Times New Roman" w:hAnsi="Times New Roman" w:cs="Times New Roman"/>
          <w:sz w:val="24"/>
          <w:szCs w:val="24"/>
        </w:rPr>
        <w:t xml:space="preserve"> прибывшим</w:t>
      </w:r>
      <w:r w:rsidR="002E6C8B">
        <w:rPr>
          <w:rFonts w:ascii="Times New Roman" w:hAnsi="Times New Roman" w:cs="Times New Roman"/>
          <w:sz w:val="24"/>
          <w:szCs w:val="24"/>
        </w:rPr>
        <w:t xml:space="preserve"> </w:t>
      </w:r>
      <w:r>
        <w:rPr>
          <w:rFonts w:ascii="Times New Roman" w:hAnsi="Times New Roman" w:cs="Times New Roman"/>
          <w:sz w:val="24"/>
          <w:szCs w:val="24"/>
        </w:rPr>
        <w:t>для выполнения ремонтно-восстановительных работ;</w:t>
      </w:r>
    </w:p>
    <w:p w14:paraId="56AF918F" w14:textId="16ED1F8A" w:rsidR="0051211B" w:rsidRPr="00D92583" w:rsidRDefault="00C111A2" w:rsidP="002E6C8B">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в случае эвакуации из жилого помещения - одеть членов семьи в теплую одежду 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управляющей организации, Администрации </w:t>
      </w:r>
      <w:r w:rsidR="002E6C8B" w:rsidRPr="002E6C8B">
        <w:rPr>
          <w:rFonts w:ascii="Times New Roman" w:hAnsi="Times New Roman" w:cs="Times New Roman"/>
          <w:sz w:val="24"/>
          <w:szCs w:val="24"/>
        </w:rPr>
        <w:t>городского округа Электросталь</w:t>
      </w:r>
      <w:r>
        <w:rPr>
          <w:rFonts w:ascii="Times New Roman" w:hAnsi="Times New Roman" w:cs="Times New Roman"/>
          <w:sz w:val="24"/>
          <w:szCs w:val="24"/>
        </w:rPr>
        <w:t>.</w:t>
      </w:r>
    </w:p>
    <w:p w14:paraId="3A952EB8" w14:textId="317606FC" w:rsidR="00B820DF" w:rsidRPr="00D92583" w:rsidRDefault="00B820DF" w:rsidP="005575C2">
      <w:pPr>
        <w:spacing w:after="0" w:line="240" w:lineRule="auto"/>
        <w:ind w:left="45" w:right="45"/>
        <w:textAlignment w:val="baseline"/>
        <w:rPr>
          <w:rFonts w:ascii="Arial" w:hAnsi="Arial" w:cs="Arial"/>
        </w:rPr>
      </w:pPr>
    </w:p>
    <w:p w14:paraId="371EEA53" w14:textId="3A604F76" w:rsidR="00CA4E3D" w:rsidRPr="00D92583" w:rsidRDefault="00CA4E3D" w:rsidP="005575C2">
      <w:pPr>
        <w:spacing w:after="0" w:line="276" w:lineRule="auto"/>
        <w:ind w:right="142" w:firstLine="567"/>
        <w:jc w:val="both"/>
        <w:rPr>
          <w:rFonts w:ascii="Times New Roman" w:eastAsia="Times New Roman" w:hAnsi="Times New Roman" w:cs="Times New Roman"/>
          <w:sz w:val="24"/>
          <w:szCs w:val="24"/>
          <w:lang w:eastAsia="ru-RU"/>
        </w:rPr>
      </w:pPr>
    </w:p>
    <w:p w14:paraId="4C03C260" w14:textId="77777777" w:rsidR="00B820DF" w:rsidRPr="00D92583" w:rsidRDefault="00B820DF" w:rsidP="005575C2"/>
    <w:p w14:paraId="11EC9FA9" w14:textId="31BAE51F" w:rsidR="007A679F" w:rsidRPr="00D92583" w:rsidRDefault="007A679F" w:rsidP="005575C2"/>
    <w:p w14:paraId="57A730C7" w14:textId="77777777" w:rsidR="000C217E" w:rsidRPr="00D92583" w:rsidRDefault="000C217E" w:rsidP="005575C2">
      <w:pPr>
        <w:sectPr w:rsidR="000C217E" w:rsidRPr="00D92583" w:rsidSect="007F74F7">
          <w:pgSz w:w="11900" w:h="16840"/>
          <w:pgMar w:top="1260" w:right="843" w:bottom="280" w:left="1418" w:header="720" w:footer="720" w:gutter="0"/>
          <w:cols w:space="720"/>
        </w:sectPr>
      </w:pPr>
    </w:p>
    <w:p w14:paraId="6C143912" w14:textId="0B355682" w:rsidR="00950FF1" w:rsidRPr="00D92583" w:rsidRDefault="007A679F" w:rsidP="005575C2">
      <w:pPr>
        <w:pStyle w:val="1"/>
        <w:tabs>
          <w:tab w:val="left" w:pos="0"/>
          <w:tab w:val="left" w:pos="1134"/>
          <w:tab w:val="left" w:pos="1843"/>
          <w:tab w:val="left" w:pos="2127"/>
          <w:tab w:val="left" w:pos="2552"/>
          <w:tab w:val="left" w:pos="4781"/>
        </w:tabs>
        <w:jc w:val="both"/>
        <w:rPr>
          <w:sz w:val="28"/>
          <w:szCs w:val="28"/>
        </w:rPr>
      </w:pPr>
      <w:bookmarkStart w:id="142" w:name="_Toc223355032"/>
      <w:r w:rsidRPr="00D92583">
        <w:rPr>
          <w:sz w:val="28"/>
          <w:szCs w:val="28"/>
        </w:rPr>
        <w:lastRenderedPageBreak/>
        <w:t xml:space="preserve">Раздел </w:t>
      </w:r>
      <w:r w:rsidR="003A108C" w:rsidRPr="00D92583">
        <w:rPr>
          <w:sz w:val="28"/>
          <w:szCs w:val="28"/>
        </w:rPr>
        <w:t>7</w:t>
      </w:r>
      <w:r w:rsidRPr="00D92583">
        <w:rPr>
          <w:sz w:val="28"/>
          <w:szCs w:val="28"/>
        </w:rPr>
        <w:t xml:space="preserve">. </w:t>
      </w:r>
      <w:r w:rsidR="00E454A6" w:rsidRPr="00D92583">
        <w:rPr>
          <w:sz w:val="28"/>
          <w:szCs w:val="28"/>
        </w:rPr>
        <w:t xml:space="preserve">Организация материально-технического, инженерного </w:t>
      </w:r>
      <w:r w:rsidR="008935B6">
        <w:rPr>
          <w:sz w:val="28"/>
          <w:szCs w:val="28"/>
        </w:rPr>
        <w:t xml:space="preserve">                                    </w:t>
      </w:r>
      <w:r w:rsidR="00E454A6" w:rsidRPr="00D92583">
        <w:rPr>
          <w:sz w:val="28"/>
          <w:szCs w:val="28"/>
        </w:rPr>
        <w:t>и финансового обеспечения операций по локализации и ликвидации а</w:t>
      </w:r>
      <w:r w:rsidR="009D12ED" w:rsidRPr="00D92583">
        <w:rPr>
          <w:sz w:val="28"/>
          <w:szCs w:val="28"/>
        </w:rPr>
        <w:t>варий на объекте теплоснабжения</w:t>
      </w:r>
      <w:bookmarkEnd w:id="142"/>
    </w:p>
    <w:p w14:paraId="1D4D343E" w14:textId="186F5E42" w:rsidR="002E6C8B" w:rsidRDefault="002E6C8B" w:rsidP="002E6C8B">
      <w:pPr>
        <w:pStyle w:val="1"/>
        <w:tabs>
          <w:tab w:val="left" w:pos="0"/>
          <w:tab w:val="left" w:pos="567"/>
          <w:tab w:val="left" w:pos="709"/>
          <w:tab w:val="left" w:pos="993"/>
          <w:tab w:val="left" w:pos="1134"/>
          <w:tab w:val="left" w:pos="1276"/>
          <w:tab w:val="left" w:pos="4781"/>
        </w:tabs>
        <w:spacing w:before="61"/>
        <w:ind w:firstLine="567"/>
        <w:jc w:val="both"/>
        <w:rPr>
          <w:sz w:val="24"/>
          <w:szCs w:val="24"/>
        </w:rPr>
      </w:pPr>
      <w:bookmarkStart w:id="143" w:name="_Toc223355033"/>
      <w:r>
        <w:rPr>
          <w:sz w:val="24"/>
          <w:szCs w:val="24"/>
        </w:rPr>
        <w:t>7.1</w:t>
      </w:r>
      <w:r w:rsidR="0083105E" w:rsidRPr="002E6C8B">
        <w:rPr>
          <w:sz w:val="24"/>
          <w:szCs w:val="24"/>
        </w:rPr>
        <w:t>.</w:t>
      </w:r>
      <w:r w:rsidR="009D12ED" w:rsidRPr="00D92583">
        <w:rPr>
          <w:sz w:val="24"/>
          <w:szCs w:val="24"/>
        </w:rPr>
        <w:t xml:space="preserve"> </w:t>
      </w:r>
      <w:r w:rsidRPr="002E6C8B">
        <w:rPr>
          <w:sz w:val="24"/>
          <w:szCs w:val="24"/>
        </w:rPr>
        <w:t>Организация материально-технического, инженерного</w:t>
      </w:r>
      <w:r>
        <w:rPr>
          <w:sz w:val="24"/>
          <w:szCs w:val="24"/>
        </w:rPr>
        <w:t xml:space="preserve"> </w:t>
      </w:r>
      <w:r w:rsidRPr="002E6C8B">
        <w:rPr>
          <w:sz w:val="24"/>
          <w:szCs w:val="24"/>
        </w:rPr>
        <w:t>и финансового обеспечения операций по локализации и ликвидации аварий на объекте теплоснабжения</w:t>
      </w:r>
      <w:bookmarkEnd w:id="143"/>
    </w:p>
    <w:p w14:paraId="7EF56F0D" w14:textId="47A45AAB" w:rsidR="009D12ED" w:rsidRPr="00F2654A" w:rsidRDefault="002E6C8B"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 xml:space="preserve">7.1.1. </w:t>
      </w:r>
      <w:r w:rsidR="009D12ED" w:rsidRPr="00F2654A">
        <w:rPr>
          <w:rFonts w:ascii="Times New Roman" w:hAnsi="Times New Roman" w:cs="Times New Roman"/>
          <w:sz w:val="24"/>
          <w:szCs w:val="24"/>
        </w:rPr>
        <w:t>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функционирующи</w:t>
      </w:r>
      <w:r w:rsidR="00634651" w:rsidRPr="00F2654A">
        <w:rPr>
          <w:rFonts w:ascii="Times New Roman" w:hAnsi="Times New Roman" w:cs="Times New Roman"/>
          <w:sz w:val="24"/>
          <w:szCs w:val="24"/>
        </w:rPr>
        <w:t>х</w:t>
      </w:r>
      <w:r w:rsidR="009D12ED" w:rsidRPr="00F2654A">
        <w:rPr>
          <w:rFonts w:ascii="Times New Roman" w:hAnsi="Times New Roman" w:cs="Times New Roman"/>
          <w:sz w:val="24"/>
          <w:szCs w:val="24"/>
        </w:rPr>
        <w:t xml:space="preserve"> в системах теплоснабжения, а при необходимости и администрации </w:t>
      </w:r>
      <w:r w:rsidR="00290029" w:rsidRPr="00F2654A">
        <w:rPr>
          <w:rFonts w:ascii="Times New Roman" w:hAnsi="Times New Roman" w:cs="Times New Roman"/>
          <w:sz w:val="24"/>
          <w:szCs w:val="24"/>
        </w:rPr>
        <w:t>городского округа Электросталь</w:t>
      </w:r>
      <w:r w:rsidR="009D12ED" w:rsidRPr="00F2654A">
        <w:rPr>
          <w:rFonts w:ascii="Times New Roman" w:hAnsi="Times New Roman" w:cs="Times New Roman"/>
          <w:sz w:val="24"/>
          <w:szCs w:val="24"/>
        </w:rPr>
        <w:t>.</w:t>
      </w:r>
    </w:p>
    <w:p w14:paraId="05A2070A" w14:textId="3C975DEB" w:rsidR="00491E82" w:rsidRPr="00F2654A" w:rsidRDefault="002E6C8B"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 xml:space="preserve">7.1.2. </w:t>
      </w:r>
      <w:r w:rsidR="009D12ED" w:rsidRPr="00F2654A">
        <w:rPr>
          <w:rFonts w:ascii="Times New Roman" w:hAnsi="Times New Roman" w:cs="Times New Roman"/>
          <w:sz w:val="24"/>
          <w:szCs w:val="24"/>
        </w:rPr>
        <w:t>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bookmarkStart w:id="144" w:name="100118"/>
      <w:bookmarkEnd w:id="144"/>
      <w:r w:rsidRPr="00F2654A">
        <w:rPr>
          <w:rFonts w:ascii="Times New Roman" w:hAnsi="Times New Roman" w:cs="Times New Roman"/>
          <w:sz w:val="24"/>
          <w:szCs w:val="24"/>
        </w:rPr>
        <w:t xml:space="preserve"> </w:t>
      </w:r>
      <w:r w:rsidR="00634651" w:rsidRPr="00F2654A">
        <w:rPr>
          <w:rFonts w:ascii="Times New Roman" w:hAnsi="Times New Roman" w:cs="Times New Roman"/>
          <w:sz w:val="24"/>
          <w:szCs w:val="24"/>
        </w:rPr>
        <w:t>По результатам расчетов составляется соответствующий перечень, в котором</w:t>
      </w:r>
      <w:r w:rsidR="00491E82" w:rsidRPr="00F2654A">
        <w:rPr>
          <w:rFonts w:ascii="Times New Roman" w:hAnsi="Times New Roman" w:cs="Times New Roman"/>
          <w:sz w:val="24"/>
          <w:szCs w:val="24"/>
        </w:rPr>
        <w:t xml:space="preserve"> учитываются с указанием количества и места хранения:</w:t>
      </w:r>
    </w:p>
    <w:p w14:paraId="7E7C57C1" w14:textId="0C86F65F"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w:t>
      </w:r>
      <w:r w:rsidRPr="00D92583">
        <w:rPr>
          <w:rFonts w:ascii="Times New Roman" w:hAnsi="Times New Roman" w:cs="Times New Roman"/>
          <w:sz w:val="24"/>
          <w:szCs w:val="24"/>
        </w:rPr>
        <w:t xml:space="preserve"> (инструменты, материалы и приспособления, приборы, оборудование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и автомобильная и землеройная техника)</w:t>
      </w:r>
      <w:r w:rsidRPr="00D92583">
        <w:rPr>
          <w:rFonts w:ascii="Times New Roman" w:eastAsia="Times New Roman" w:hAnsi="Times New Roman" w:cs="Times New Roman"/>
          <w:sz w:val="24"/>
          <w:szCs w:val="24"/>
          <w:lang w:eastAsia="ru-RU"/>
        </w:rPr>
        <w:t xml:space="preserve">, необходимые для проведения </w:t>
      </w:r>
      <w:r w:rsidR="00153AD3" w:rsidRPr="00D92583">
        <w:rPr>
          <w:rFonts w:ascii="Times New Roman" w:eastAsia="Times New Roman" w:hAnsi="Times New Roman" w:cs="Times New Roman"/>
          <w:sz w:val="24"/>
          <w:szCs w:val="24"/>
          <w:lang w:eastAsia="ru-RU"/>
        </w:rPr>
        <w:t>ремонтно</w:t>
      </w:r>
      <w:r w:rsidRPr="00D92583">
        <w:rPr>
          <w:rFonts w:ascii="Times New Roman" w:eastAsia="Times New Roman" w:hAnsi="Times New Roman" w:cs="Times New Roman"/>
          <w:sz w:val="24"/>
          <w:szCs w:val="24"/>
          <w:lang w:eastAsia="ru-RU"/>
        </w:rPr>
        <w:t>-</w:t>
      </w:r>
      <w:r w:rsidRPr="00D92583">
        <w:rPr>
          <w:rFonts w:ascii="Times New Roman" w:hAnsi="Times New Roman" w:cs="Times New Roman"/>
          <w:sz w:val="24"/>
          <w:szCs w:val="24"/>
        </w:rPr>
        <w:t xml:space="preserve">восстановительных и </w:t>
      </w:r>
      <w:r w:rsidRPr="00D92583">
        <w:rPr>
          <w:rFonts w:ascii="Times New Roman" w:eastAsia="Times New Roman" w:hAnsi="Times New Roman" w:cs="Times New Roman"/>
          <w:sz w:val="24"/>
          <w:szCs w:val="24"/>
          <w:lang w:eastAsia="ru-RU"/>
        </w:rPr>
        <w:t>спасательных работ, для эвакуации людей из зоны аварийной ситуации;</w:t>
      </w:r>
    </w:p>
    <w:p w14:paraId="482C87FD" w14:textId="16B430E6" w:rsidR="00634651" w:rsidRPr="00D92583" w:rsidRDefault="00491E82" w:rsidP="005575C2">
      <w:pPr>
        <w:spacing w:after="0" w:line="276" w:lineRule="auto"/>
        <w:ind w:firstLine="567"/>
        <w:jc w:val="both"/>
        <w:rPr>
          <w:rFonts w:ascii="Times New Roman" w:hAnsi="Times New Roman" w:cs="Times New Roman"/>
        </w:rPr>
      </w:pPr>
      <w:r w:rsidRPr="00D92583">
        <w:rPr>
          <w:rFonts w:ascii="Times New Roman" w:hAnsi="Times New Roman" w:cs="Times New Roman"/>
          <w:sz w:val="24"/>
          <w:szCs w:val="24"/>
        </w:rPr>
        <w:t>-</w:t>
      </w:r>
      <w:r w:rsidR="00634651" w:rsidRPr="00D92583">
        <w:rPr>
          <w:rFonts w:ascii="Times New Roman" w:hAnsi="Times New Roman" w:cs="Times New Roman"/>
          <w:sz w:val="24"/>
          <w:szCs w:val="24"/>
        </w:rPr>
        <w:t xml:space="preserve"> аварийный запас средств индивидуальной</w:t>
      </w:r>
      <w:r w:rsidRPr="00D92583">
        <w:rPr>
          <w:rFonts w:ascii="Times New Roman" w:hAnsi="Times New Roman" w:cs="Times New Roman"/>
          <w:sz w:val="24"/>
          <w:szCs w:val="24"/>
        </w:rPr>
        <w:t xml:space="preserve"> защиты;</w:t>
      </w:r>
    </w:p>
    <w:p w14:paraId="19C49B2F" w14:textId="7E3A6088"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силы необходимые для выполнения локализации и ликвидации аварийных ситуаций; </w:t>
      </w:r>
    </w:p>
    <w:p w14:paraId="12E60838" w14:textId="777ABF05" w:rsidR="00491E82"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средства необходимые для возмещения вреда здоровью людей, материального ущерба и прочее. </w:t>
      </w:r>
    </w:p>
    <w:p w14:paraId="1C824688" w14:textId="7B8BB517" w:rsidR="00A765E4" w:rsidRPr="00F2654A" w:rsidRDefault="002E6C8B"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 xml:space="preserve">7.1.3. </w:t>
      </w:r>
      <w:bookmarkStart w:id="145" w:name="100121"/>
      <w:bookmarkEnd w:id="145"/>
      <w:r w:rsidR="00E31120" w:rsidRPr="00F2654A">
        <w:rPr>
          <w:rFonts w:ascii="Times New Roman" w:hAnsi="Times New Roman" w:cs="Times New Roman"/>
          <w:sz w:val="24"/>
          <w:szCs w:val="24"/>
        </w:rPr>
        <w:t>Организация материально-технического обеспечения операций по локализации</w:t>
      </w:r>
      <w:r w:rsidRPr="00F2654A">
        <w:rPr>
          <w:rFonts w:ascii="Times New Roman" w:hAnsi="Times New Roman" w:cs="Times New Roman"/>
          <w:sz w:val="24"/>
          <w:szCs w:val="24"/>
        </w:rPr>
        <w:t xml:space="preserve"> </w:t>
      </w:r>
      <w:r w:rsidR="00E31120" w:rsidRPr="00F2654A">
        <w:rPr>
          <w:rFonts w:ascii="Times New Roman" w:hAnsi="Times New Roman" w:cs="Times New Roman"/>
          <w:sz w:val="24"/>
          <w:szCs w:val="24"/>
        </w:rPr>
        <w:t>и</w:t>
      </w:r>
      <w:r w:rsidRPr="00F2654A">
        <w:rPr>
          <w:rFonts w:ascii="Times New Roman" w:hAnsi="Times New Roman" w:cs="Times New Roman"/>
          <w:sz w:val="24"/>
          <w:szCs w:val="24"/>
        </w:rPr>
        <w:t xml:space="preserve"> </w:t>
      </w:r>
      <w:r w:rsidR="00E31120" w:rsidRPr="00F2654A">
        <w:rPr>
          <w:rFonts w:ascii="Times New Roman" w:hAnsi="Times New Roman" w:cs="Times New Roman"/>
          <w:sz w:val="24"/>
          <w:szCs w:val="24"/>
        </w:rPr>
        <w:t xml:space="preserve">ликвидации </w:t>
      </w:r>
      <w:r w:rsidR="00A765E4" w:rsidRPr="00F2654A">
        <w:rPr>
          <w:rFonts w:ascii="Times New Roman" w:hAnsi="Times New Roman" w:cs="Times New Roman"/>
          <w:sz w:val="24"/>
          <w:szCs w:val="24"/>
        </w:rPr>
        <w:t>аварийных ситуаций и их последствий на объекте осуществляется</w:t>
      </w:r>
      <w:r w:rsidR="00E31120" w:rsidRPr="00F2654A">
        <w:rPr>
          <w:rFonts w:ascii="Times New Roman" w:hAnsi="Times New Roman" w:cs="Times New Roman"/>
          <w:sz w:val="24"/>
          <w:szCs w:val="24"/>
        </w:rPr>
        <w:t xml:space="preserve"> организаци</w:t>
      </w:r>
      <w:r w:rsidR="00A765E4" w:rsidRPr="00F2654A">
        <w:rPr>
          <w:rFonts w:ascii="Times New Roman" w:hAnsi="Times New Roman" w:cs="Times New Roman"/>
          <w:sz w:val="24"/>
          <w:szCs w:val="24"/>
        </w:rPr>
        <w:t>ями</w:t>
      </w:r>
      <w:r w:rsidR="00E31120" w:rsidRPr="00F2654A">
        <w:rPr>
          <w:rFonts w:ascii="Times New Roman" w:hAnsi="Times New Roman" w:cs="Times New Roman"/>
          <w:sz w:val="24"/>
          <w:szCs w:val="24"/>
        </w:rPr>
        <w:t>,</w:t>
      </w:r>
      <w:r w:rsidRPr="00F2654A">
        <w:rPr>
          <w:rFonts w:ascii="Times New Roman" w:hAnsi="Times New Roman" w:cs="Times New Roman"/>
          <w:sz w:val="24"/>
          <w:szCs w:val="24"/>
        </w:rPr>
        <w:t xml:space="preserve"> </w:t>
      </w:r>
      <w:r w:rsidR="00E31120" w:rsidRPr="00F2654A">
        <w:rPr>
          <w:rFonts w:ascii="Times New Roman" w:hAnsi="Times New Roman" w:cs="Times New Roman"/>
          <w:sz w:val="24"/>
          <w:szCs w:val="24"/>
        </w:rPr>
        <w:t>функционирующи</w:t>
      </w:r>
      <w:r w:rsidR="00A765E4" w:rsidRPr="00F2654A">
        <w:rPr>
          <w:rFonts w:ascii="Times New Roman" w:hAnsi="Times New Roman" w:cs="Times New Roman"/>
          <w:sz w:val="24"/>
          <w:szCs w:val="24"/>
        </w:rPr>
        <w:t>ми</w:t>
      </w:r>
      <w:r w:rsidR="00E31120" w:rsidRPr="00F2654A">
        <w:rPr>
          <w:rFonts w:ascii="Times New Roman" w:hAnsi="Times New Roman" w:cs="Times New Roman"/>
          <w:sz w:val="24"/>
          <w:szCs w:val="24"/>
        </w:rPr>
        <w:t xml:space="preserve"> в системах теплоснабжения, а при необходимости</w:t>
      </w:r>
      <w:r w:rsidRPr="00F2654A">
        <w:rPr>
          <w:rFonts w:ascii="Times New Roman" w:hAnsi="Times New Roman" w:cs="Times New Roman"/>
          <w:sz w:val="24"/>
          <w:szCs w:val="24"/>
        </w:rPr>
        <w:t xml:space="preserve"> </w:t>
      </w:r>
      <w:r w:rsidR="00E31120" w:rsidRPr="00F2654A">
        <w:rPr>
          <w:rFonts w:ascii="Times New Roman" w:hAnsi="Times New Roman" w:cs="Times New Roman"/>
          <w:sz w:val="24"/>
          <w:szCs w:val="24"/>
        </w:rPr>
        <w:t>и администраци</w:t>
      </w:r>
      <w:r w:rsidR="00A765E4" w:rsidRPr="00F2654A">
        <w:rPr>
          <w:rFonts w:ascii="Times New Roman" w:hAnsi="Times New Roman" w:cs="Times New Roman"/>
          <w:sz w:val="24"/>
          <w:szCs w:val="24"/>
        </w:rPr>
        <w:t>ей</w:t>
      </w:r>
      <w:r w:rsidR="00E31120" w:rsidRPr="00F2654A">
        <w:rPr>
          <w:rFonts w:ascii="Times New Roman" w:hAnsi="Times New Roman" w:cs="Times New Roman"/>
          <w:sz w:val="24"/>
          <w:szCs w:val="24"/>
        </w:rPr>
        <w:t xml:space="preserve"> </w:t>
      </w:r>
      <w:r w:rsidR="00290029" w:rsidRPr="00F2654A">
        <w:rPr>
          <w:rFonts w:ascii="Times New Roman" w:hAnsi="Times New Roman" w:cs="Times New Roman"/>
          <w:sz w:val="24"/>
          <w:szCs w:val="24"/>
        </w:rPr>
        <w:t>городского округа Электросталь</w:t>
      </w:r>
      <w:r w:rsidR="00E31120" w:rsidRPr="00F2654A">
        <w:rPr>
          <w:rFonts w:ascii="Times New Roman" w:hAnsi="Times New Roman" w:cs="Times New Roman"/>
          <w:sz w:val="24"/>
          <w:szCs w:val="24"/>
        </w:rPr>
        <w:t>.</w:t>
      </w:r>
    </w:p>
    <w:p w14:paraId="1BF83A33" w14:textId="1B0BF74B" w:rsidR="00634651" w:rsidRPr="00F2654A" w:rsidRDefault="00634651"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Материально-технические средства,</w:t>
      </w:r>
      <w:r w:rsidR="00E31120" w:rsidRPr="00F2654A">
        <w:rPr>
          <w:rFonts w:ascii="Times New Roman" w:hAnsi="Times New Roman" w:cs="Times New Roman"/>
          <w:sz w:val="24"/>
          <w:szCs w:val="24"/>
        </w:rPr>
        <w:t xml:space="preserve"> которые должны быть </w:t>
      </w:r>
      <w:r w:rsidRPr="00F2654A">
        <w:rPr>
          <w:rFonts w:ascii="Times New Roman" w:hAnsi="Times New Roman" w:cs="Times New Roman"/>
          <w:sz w:val="24"/>
          <w:szCs w:val="24"/>
        </w:rPr>
        <w:t>задействован</w:t>
      </w:r>
      <w:r w:rsidR="00E31120" w:rsidRPr="00F2654A">
        <w:rPr>
          <w:rFonts w:ascii="Times New Roman" w:hAnsi="Times New Roman" w:cs="Times New Roman"/>
          <w:sz w:val="24"/>
          <w:szCs w:val="24"/>
        </w:rPr>
        <w:t>ы</w:t>
      </w:r>
      <w:r w:rsidR="00A43F77" w:rsidRPr="00F2654A">
        <w:rPr>
          <w:rFonts w:ascii="Times New Roman" w:hAnsi="Times New Roman" w:cs="Times New Roman"/>
          <w:sz w:val="24"/>
          <w:szCs w:val="24"/>
        </w:rPr>
        <w:t xml:space="preserve"> </w:t>
      </w:r>
      <w:r w:rsidRPr="00F2654A">
        <w:rPr>
          <w:rFonts w:ascii="Times New Roman" w:hAnsi="Times New Roman" w:cs="Times New Roman"/>
          <w:sz w:val="24"/>
          <w:szCs w:val="24"/>
        </w:rPr>
        <w:t>в мероприятиях по локализации и ликвидации последствий аварий</w:t>
      </w:r>
      <w:r w:rsidR="00A765E4" w:rsidRPr="00F2654A">
        <w:rPr>
          <w:rFonts w:ascii="Times New Roman" w:hAnsi="Times New Roman" w:cs="Times New Roman"/>
          <w:sz w:val="24"/>
          <w:szCs w:val="24"/>
        </w:rPr>
        <w:t>ных ситуаций</w:t>
      </w:r>
      <w:r w:rsidRPr="00F2654A">
        <w:rPr>
          <w:rFonts w:ascii="Times New Roman" w:hAnsi="Times New Roman" w:cs="Times New Roman"/>
          <w:sz w:val="24"/>
          <w:szCs w:val="24"/>
        </w:rPr>
        <w:t xml:space="preserve">, используются только для </w:t>
      </w:r>
      <w:r w:rsidR="00E31120" w:rsidRPr="00F2654A">
        <w:rPr>
          <w:rFonts w:ascii="Times New Roman" w:hAnsi="Times New Roman" w:cs="Times New Roman"/>
          <w:sz w:val="24"/>
          <w:szCs w:val="24"/>
        </w:rPr>
        <w:t>этих целей</w:t>
      </w:r>
      <w:r w:rsidRPr="00F2654A">
        <w:rPr>
          <w:rFonts w:ascii="Times New Roman" w:hAnsi="Times New Roman" w:cs="Times New Roman"/>
          <w:sz w:val="24"/>
          <w:szCs w:val="24"/>
        </w:rPr>
        <w:t xml:space="preserve"> </w:t>
      </w:r>
      <w:r w:rsidR="00E31120" w:rsidRPr="00F2654A">
        <w:rPr>
          <w:rFonts w:ascii="Times New Roman" w:hAnsi="Times New Roman" w:cs="Times New Roman"/>
          <w:sz w:val="24"/>
          <w:szCs w:val="24"/>
        </w:rPr>
        <w:t>и не должны применяться для обеспечения</w:t>
      </w:r>
      <w:r w:rsidR="00A43F77" w:rsidRPr="00F2654A">
        <w:rPr>
          <w:rFonts w:ascii="Times New Roman" w:hAnsi="Times New Roman" w:cs="Times New Roman"/>
          <w:sz w:val="24"/>
          <w:szCs w:val="24"/>
        </w:rPr>
        <w:t xml:space="preserve"> </w:t>
      </w:r>
      <w:r w:rsidR="00E31120" w:rsidRPr="00F2654A">
        <w:rPr>
          <w:rFonts w:ascii="Times New Roman" w:hAnsi="Times New Roman" w:cs="Times New Roman"/>
          <w:sz w:val="24"/>
          <w:szCs w:val="24"/>
        </w:rPr>
        <w:t>в повседневной деятельности организаций, функционирующих в системах теплоснабжения</w:t>
      </w:r>
      <w:r w:rsidRPr="00F2654A">
        <w:rPr>
          <w:rFonts w:ascii="Times New Roman" w:hAnsi="Times New Roman" w:cs="Times New Roman"/>
          <w:sz w:val="24"/>
          <w:szCs w:val="24"/>
        </w:rPr>
        <w:t>.</w:t>
      </w:r>
    </w:p>
    <w:p w14:paraId="31359113" w14:textId="50DF97FB" w:rsidR="006D58BC" w:rsidRPr="00F2654A" w:rsidRDefault="00A43F77"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 xml:space="preserve">7.1.4. </w:t>
      </w:r>
      <w:r w:rsidR="00A765E4" w:rsidRPr="00F2654A">
        <w:rPr>
          <w:rFonts w:ascii="Times New Roman" w:hAnsi="Times New Roman" w:cs="Times New Roman"/>
          <w:sz w:val="24"/>
          <w:szCs w:val="24"/>
        </w:rPr>
        <w:t xml:space="preserve">Организация инженерного обеспечения операций по локализации и ликвидации аварийных ситуаций </w:t>
      </w:r>
      <w:r w:rsidR="006D58BC" w:rsidRPr="00F2654A">
        <w:rPr>
          <w:rFonts w:ascii="Times New Roman" w:hAnsi="Times New Roman" w:cs="Times New Roman"/>
          <w:sz w:val="24"/>
          <w:szCs w:val="24"/>
        </w:rPr>
        <w:t xml:space="preserve">в теплоснабжении </w:t>
      </w:r>
      <w:r w:rsidR="00A765E4" w:rsidRPr="00F2654A">
        <w:rPr>
          <w:rFonts w:ascii="Times New Roman" w:hAnsi="Times New Roman" w:cs="Times New Roman"/>
          <w:sz w:val="24"/>
          <w:szCs w:val="24"/>
        </w:rPr>
        <w:t xml:space="preserve">и их последствий на объекте </w:t>
      </w:r>
      <w:r w:rsidR="006D58BC" w:rsidRPr="00F2654A">
        <w:rPr>
          <w:rFonts w:ascii="Times New Roman" w:hAnsi="Times New Roman" w:cs="Times New Roman"/>
          <w:sz w:val="24"/>
          <w:szCs w:val="24"/>
        </w:rPr>
        <w:t>–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9" w:history="1">
        <w:r w:rsidR="006D58BC" w:rsidRPr="00F2654A">
          <w:rPr>
            <w:rFonts w:ascii="Times New Roman" w:hAnsi="Times New Roman" w:cs="Times New Roman"/>
            <w:sz w:val="24"/>
            <w:szCs w:val="24"/>
          </w:rPr>
          <w:t>аварий</w:t>
        </w:r>
      </w:hyperlink>
      <w:r w:rsidR="006D58BC" w:rsidRPr="00F2654A">
        <w:rPr>
          <w:rFonts w:ascii="Times New Roman" w:hAnsi="Times New Roman" w:cs="Times New Roman"/>
          <w:sz w:val="24"/>
          <w:szCs w:val="24"/>
        </w:rPr>
        <w:t>ных ситуаций.</w:t>
      </w:r>
    </w:p>
    <w:p w14:paraId="6E0ADA43" w14:textId="3B8730C1" w:rsidR="006D58BC" w:rsidRPr="00D92583" w:rsidRDefault="006D58BC"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Задачи инженерного обеспечения </w:t>
      </w:r>
      <w:hyperlink r:id="rId20" w:history="1">
        <w:r w:rsidR="00153AD3" w:rsidRPr="00D92583">
          <w:rPr>
            <w:rFonts w:ascii="Times New Roman" w:hAnsi="Times New Roman" w:cs="Times New Roman"/>
            <w:sz w:val="24"/>
            <w:szCs w:val="24"/>
          </w:rPr>
          <w:t>ремонтно</w:t>
        </w:r>
        <w:r w:rsidRPr="00D92583">
          <w:rPr>
            <w:rFonts w:ascii="Times New Roman" w:hAnsi="Times New Roman" w:cs="Times New Roman"/>
            <w:sz w:val="24"/>
            <w:szCs w:val="24"/>
          </w:rPr>
          <w:t xml:space="preserve">-восстановительных </w:t>
        </w:r>
      </w:hyperlink>
      <w:r w:rsidRPr="00D92583">
        <w:rPr>
          <w:rFonts w:ascii="Times New Roman" w:hAnsi="Times New Roman" w:cs="Times New Roman"/>
          <w:sz w:val="24"/>
          <w:szCs w:val="24"/>
        </w:rPr>
        <w:t>и других неотложных работ выполняют специализированные группы имеющие соответствующую подготовку по ремонту и восстановлению газовых, водопроводно-канализационных сетей, линий электропередачи.</w:t>
      </w:r>
    </w:p>
    <w:p w14:paraId="2901AB8D" w14:textId="6D95C73F"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И</w:t>
      </w:r>
      <w:r w:rsidR="006D58BC" w:rsidRPr="00D92583">
        <w:rPr>
          <w:rFonts w:ascii="Times New Roman" w:hAnsi="Times New Roman" w:cs="Times New Roman"/>
          <w:sz w:val="24"/>
          <w:szCs w:val="24"/>
        </w:rPr>
        <w:t>нженерно</w:t>
      </w:r>
      <w:r w:rsidRPr="00D92583">
        <w:rPr>
          <w:rFonts w:ascii="Times New Roman" w:hAnsi="Times New Roman" w:cs="Times New Roman"/>
          <w:sz w:val="24"/>
          <w:szCs w:val="24"/>
        </w:rPr>
        <w:t>е</w:t>
      </w:r>
      <w:r w:rsidR="006D58BC" w:rsidRPr="00D92583">
        <w:rPr>
          <w:rFonts w:ascii="Times New Roman" w:hAnsi="Times New Roman" w:cs="Times New Roman"/>
          <w:sz w:val="24"/>
          <w:szCs w:val="24"/>
        </w:rPr>
        <w:t xml:space="preserve"> обеспечения операций по локализации и ликвидации аварийных ситуаций в теплоснабжении и их последствий на объекте </w:t>
      </w:r>
      <w:r w:rsidRPr="00D92583">
        <w:rPr>
          <w:rFonts w:ascii="Times New Roman" w:hAnsi="Times New Roman" w:cs="Times New Roman"/>
          <w:sz w:val="24"/>
          <w:szCs w:val="24"/>
        </w:rPr>
        <w:t xml:space="preserve">теплоснабжения </w:t>
      </w:r>
      <w:r w:rsidR="003B4642" w:rsidRPr="00D92583">
        <w:rPr>
          <w:rFonts w:ascii="Times New Roman" w:hAnsi="Times New Roman" w:cs="Times New Roman"/>
          <w:sz w:val="24"/>
          <w:szCs w:val="24"/>
        </w:rPr>
        <w:t>осуществляется</w:t>
      </w:r>
      <w:r w:rsidR="006D58BC" w:rsidRPr="00D92583">
        <w:rPr>
          <w:rFonts w:ascii="Times New Roman" w:hAnsi="Times New Roman" w:cs="Times New Roman"/>
          <w:sz w:val="24"/>
          <w:szCs w:val="24"/>
        </w:rPr>
        <w:t xml:space="preserve"> организациями, функционирующими в системах теплоснабжения </w:t>
      </w:r>
      <w:r w:rsidR="00290029">
        <w:rPr>
          <w:rFonts w:ascii="Times New Roman" w:hAnsi="Times New Roman" w:cs="Times New Roman"/>
          <w:sz w:val="24"/>
          <w:szCs w:val="24"/>
        </w:rPr>
        <w:t>городского округа Электросталь</w:t>
      </w:r>
      <w:r w:rsidR="006D58BC" w:rsidRPr="00D92583">
        <w:rPr>
          <w:rFonts w:ascii="Times New Roman" w:hAnsi="Times New Roman" w:cs="Times New Roman"/>
          <w:sz w:val="24"/>
          <w:szCs w:val="24"/>
        </w:rPr>
        <w:t xml:space="preserve"> совместно</w:t>
      </w:r>
      <w:r w:rsidRPr="00D92583">
        <w:rPr>
          <w:rFonts w:ascii="Times New Roman" w:hAnsi="Times New Roman" w:cs="Times New Roman"/>
          <w:sz w:val="24"/>
          <w:szCs w:val="24"/>
        </w:rPr>
        <w:t xml:space="preserve"> (в рамках своих функциональных обязанностей):</w:t>
      </w:r>
    </w:p>
    <w:p w14:paraId="0268FA38" w14:textId="75E3ADAD" w:rsidR="00306742" w:rsidRDefault="00805F3D" w:rsidP="005575C2">
      <w:pPr>
        <w:pStyle w:val="a5"/>
        <w:tabs>
          <w:tab w:val="left" w:pos="851"/>
          <w:tab w:val="left" w:pos="993"/>
        </w:tabs>
        <w:spacing w:line="276" w:lineRule="auto"/>
        <w:ind w:left="0" w:firstLine="567"/>
        <w:jc w:val="both"/>
        <w:rPr>
          <w:sz w:val="24"/>
          <w:szCs w:val="24"/>
        </w:rPr>
      </w:pPr>
      <w:r w:rsidRPr="00D92583">
        <w:rPr>
          <w:sz w:val="24"/>
          <w:szCs w:val="24"/>
        </w:rPr>
        <w:t xml:space="preserve">- с администрацией </w:t>
      </w:r>
      <w:r w:rsidR="00290029">
        <w:rPr>
          <w:sz w:val="24"/>
          <w:szCs w:val="24"/>
        </w:rPr>
        <w:t>городского округа Электросталь</w:t>
      </w:r>
      <w:r w:rsidRPr="00D92583">
        <w:rPr>
          <w:i/>
          <w:sz w:val="24"/>
          <w:szCs w:val="24"/>
        </w:rPr>
        <w:t xml:space="preserve"> </w:t>
      </w:r>
      <w:r w:rsidRPr="00D92583">
        <w:rPr>
          <w:sz w:val="24"/>
          <w:szCs w:val="24"/>
        </w:rPr>
        <w:t xml:space="preserve">(координация и контроль деятельности, а </w:t>
      </w:r>
      <w:r w:rsidR="00306742" w:rsidRPr="00D92583">
        <w:rPr>
          <w:sz w:val="24"/>
          <w:szCs w:val="24"/>
          <w:lang w:eastAsia="ru-RU"/>
        </w:rPr>
        <w:t xml:space="preserve">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w:t>
      </w:r>
      <w:r w:rsidR="00306742" w:rsidRPr="00D92583">
        <w:rPr>
          <w:sz w:val="24"/>
          <w:szCs w:val="24"/>
          <w:lang w:eastAsia="ru-RU"/>
        </w:rPr>
        <w:lastRenderedPageBreak/>
        <w:t>температур окружающего воздуха) более</w:t>
      </w:r>
      <w:r w:rsidR="00CD72B7">
        <w:rPr>
          <w:sz w:val="24"/>
          <w:szCs w:val="24"/>
          <w:lang w:eastAsia="ru-RU"/>
        </w:rPr>
        <w:t xml:space="preserve"> </w:t>
      </w:r>
      <w:r w:rsidR="00306742" w:rsidRPr="00D92583">
        <w:rPr>
          <w:sz w:val="24"/>
          <w:szCs w:val="24"/>
          <w:lang w:eastAsia="ru-RU"/>
        </w:rPr>
        <w:t xml:space="preserve">4 часов, угрозе для жизни и комфортного проживания людей – непосредственное руководство заместителем Главы </w:t>
      </w:r>
      <w:r w:rsidR="00290029">
        <w:rPr>
          <w:sz w:val="24"/>
          <w:szCs w:val="24"/>
        </w:rPr>
        <w:t>городского округа Электросталь</w:t>
      </w:r>
      <w:r w:rsidR="00306742" w:rsidRPr="00D92583">
        <w:rPr>
          <w:sz w:val="24"/>
          <w:szCs w:val="24"/>
        </w:rPr>
        <w:t xml:space="preserve"> ответственного за организацию эксплуатации объектов жилищно-коммунального хозяйства);</w:t>
      </w:r>
    </w:p>
    <w:p w14:paraId="231FC7FA" w14:textId="2A74DED2" w:rsidR="00A43F77" w:rsidRDefault="00A43F77" w:rsidP="00A43F77">
      <w:pPr>
        <w:pStyle w:val="a5"/>
        <w:tabs>
          <w:tab w:val="left" w:pos="851"/>
          <w:tab w:val="left" w:pos="993"/>
        </w:tabs>
        <w:spacing w:line="276" w:lineRule="auto"/>
        <w:ind w:left="0" w:firstLine="567"/>
        <w:jc w:val="both"/>
        <w:rPr>
          <w:sz w:val="24"/>
          <w:szCs w:val="24"/>
          <w:shd w:val="clear" w:color="auto" w:fill="FFFFFF"/>
        </w:rPr>
      </w:pPr>
      <w:r>
        <w:rPr>
          <w:sz w:val="24"/>
          <w:szCs w:val="24"/>
        </w:rPr>
        <w:t xml:space="preserve">- с организациями, </w:t>
      </w:r>
      <w:r>
        <w:rPr>
          <w:sz w:val="24"/>
          <w:szCs w:val="24"/>
          <w:shd w:val="clear" w:color="auto" w:fill="FFFFFF"/>
        </w:rPr>
        <w:t>которые привлекаются к устранению аварийных ситуаций с электроснабжением, газоснабжением, водоснабжением, используемым для систем теплоснабжения (электросетевые организации и газораспределительная организация, организации водопроводно-канализационного хозяйства, ГКУ МО «МОСАВС»);</w:t>
      </w:r>
    </w:p>
    <w:p w14:paraId="752BEC76" w14:textId="70AE590A" w:rsidR="00A43F77" w:rsidRPr="00A43F77" w:rsidRDefault="00A43F77" w:rsidP="00A43F77">
      <w:pPr>
        <w:pStyle w:val="a5"/>
        <w:tabs>
          <w:tab w:val="left" w:pos="851"/>
          <w:tab w:val="left" w:pos="993"/>
        </w:tabs>
        <w:spacing w:line="276" w:lineRule="auto"/>
        <w:ind w:left="0" w:firstLine="567"/>
        <w:jc w:val="both"/>
        <w:rPr>
          <w:sz w:val="24"/>
          <w:szCs w:val="24"/>
          <w:shd w:val="clear" w:color="auto" w:fill="FFFFFF"/>
        </w:rPr>
      </w:pPr>
      <w:r>
        <w:rPr>
          <w:sz w:val="24"/>
          <w:szCs w:val="24"/>
          <w:shd w:val="clear" w:color="auto" w:fill="FFFFFF"/>
        </w:rPr>
        <w:t xml:space="preserve">- </w:t>
      </w:r>
      <w:r w:rsidRPr="00D92583">
        <w:rPr>
          <w:sz w:val="24"/>
          <w:szCs w:val="24"/>
        </w:rPr>
        <w:t>с управляющими организациями</w:t>
      </w:r>
      <w:r>
        <w:rPr>
          <w:sz w:val="24"/>
          <w:szCs w:val="24"/>
        </w:rPr>
        <w:t>;</w:t>
      </w:r>
    </w:p>
    <w:p w14:paraId="007AF408" w14:textId="0F56A360"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w:t>
      </w:r>
      <w:r w:rsidR="00A43F77">
        <w:rPr>
          <w:rFonts w:ascii="Times New Roman" w:hAnsi="Times New Roman" w:cs="Times New Roman"/>
          <w:sz w:val="24"/>
          <w:szCs w:val="24"/>
        </w:rPr>
        <w:t xml:space="preserve"> </w:t>
      </w:r>
      <w:r w:rsidRPr="00D92583">
        <w:rPr>
          <w:rFonts w:ascii="Times New Roman" w:hAnsi="Times New Roman" w:cs="Times New Roman"/>
          <w:sz w:val="24"/>
          <w:szCs w:val="24"/>
        </w:rPr>
        <w:t>с региональными и муниципальными службами мониторинга технологических нарушений, координацию мер по их устранению (САЦ, ЕДДС</w:t>
      </w:r>
      <w:r w:rsidR="00A43F77">
        <w:rPr>
          <w:rFonts w:ascii="Times New Roman" w:hAnsi="Times New Roman" w:cs="Times New Roman"/>
          <w:sz w:val="24"/>
          <w:szCs w:val="24"/>
        </w:rPr>
        <w:t>, МЦУР, ЦУР</w:t>
      </w:r>
      <w:r w:rsidRPr="00D92583">
        <w:rPr>
          <w:rFonts w:ascii="Times New Roman" w:hAnsi="Times New Roman" w:cs="Times New Roman"/>
          <w:sz w:val="24"/>
          <w:szCs w:val="24"/>
        </w:rPr>
        <w:t>);</w:t>
      </w:r>
    </w:p>
    <w:p w14:paraId="32E8994B" w14:textId="72A176DA" w:rsidR="006D58BC" w:rsidRDefault="00805F3D" w:rsidP="00A43F77">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w:t>
      </w:r>
      <w:r w:rsidR="006D58BC" w:rsidRPr="00D92583">
        <w:rPr>
          <w:rFonts w:ascii="Times New Roman" w:eastAsia="Calibri" w:hAnsi="Times New Roman" w:cs="Times New Roman"/>
          <w:sz w:val="24"/>
          <w:szCs w:val="24"/>
        </w:rPr>
        <w:t>региональным</w:t>
      </w:r>
      <w:r w:rsidRPr="00D92583">
        <w:rPr>
          <w:rFonts w:ascii="Times New Roman" w:eastAsia="Calibri" w:hAnsi="Times New Roman" w:cs="Times New Roman"/>
          <w:sz w:val="24"/>
          <w:szCs w:val="24"/>
        </w:rPr>
        <w:t>и</w:t>
      </w:r>
      <w:r w:rsidR="006D58BC" w:rsidRPr="00D92583">
        <w:rPr>
          <w:rFonts w:ascii="Times New Roman" w:eastAsia="Calibri" w:hAnsi="Times New Roman" w:cs="Times New Roman"/>
          <w:sz w:val="24"/>
          <w:szCs w:val="24"/>
        </w:rPr>
        <w:t xml:space="preserve"> и муниципальным</w:t>
      </w:r>
      <w:r w:rsidRPr="00D92583">
        <w:rPr>
          <w:rFonts w:ascii="Times New Roman" w:eastAsia="Calibri" w:hAnsi="Times New Roman" w:cs="Times New Roman"/>
          <w:sz w:val="24"/>
          <w:szCs w:val="24"/>
        </w:rPr>
        <w:t>и</w:t>
      </w:r>
      <w:r w:rsidR="006D58BC" w:rsidRPr="00D92583">
        <w:rPr>
          <w:rFonts w:ascii="Times New Roman" w:hAnsi="Times New Roman" w:cs="Times New Roman"/>
          <w:sz w:val="24"/>
          <w:szCs w:val="24"/>
        </w:rPr>
        <w:t xml:space="preserve"> экстренным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оперативным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службам</w:t>
      </w:r>
      <w:r w:rsidRPr="00D92583">
        <w:rPr>
          <w:rFonts w:ascii="Times New Roman" w:hAnsi="Times New Roman" w:cs="Times New Roman"/>
          <w:sz w:val="24"/>
          <w:szCs w:val="24"/>
        </w:rPr>
        <w:t>и (</w:t>
      </w:r>
      <w:r w:rsidR="00A43F77">
        <w:rPr>
          <w:rFonts w:ascii="Times New Roman" w:hAnsi="Times New Roman" w:cs="Times New Roman"/>
          <w:sz w:val="24"/>
          <w:szCs w:val="24"/>
        </w:rPr>
        <w:t>подразделениями МЧС России, службами правопорядка МВД России, Росгвардии, скорой медицинской помощи</w:t>
      </w:r>
      <w:r w:rsidRPr="00D92583">
        <w:rPr>
          <w:rFonts w:ascii="Times New Roman" w:hAnsi="Times New Roman" w:cs="Times New Roman"/>
          <w:sz w:val="24"/>
          <w:szCs w:val="24"/>
        </w:rPr>
        <w:t>)</w:t>
      </w:r>
      <w:r w:rsidR="00A43F77">
        <w:rPr>
          <w:rFonts w:ascii="Times New Roman" w:hAnsi="Times New Roman" w:cs="Times New Roman"/>
          <w:sz w:val="24"/>
          <w:szCs w:val="24"/>
        </w:rPr>
        <w:t>.</w:t>
      </w:r>
    </w:p>
    <w:p w14:paraId="79F31C12" w14:textId="1379DE5C" w:rsidR="006D58BC" w:rsidRPr="00F2654A" w:rsidRDefault="00A43F77"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 xml:space="preserve">7.1.5. </w:t>
      </w:r>
      <w:r w:rsidR="00805F3D" w:rsidRPr="00F2654A">
        <w:rPr>
          <w:rFonts w:ascii="Times New Roman" w:hAnsi="Times New Roman" w:cs="Times New Roman"/>
          <w:sz w:val="24"/>
          <w:szCs w:val="24"/>
        </w:rPr>
        <w:t>Организация финансового обеспечения операций по локализации и ликвидации аварий и их последствий на объекте</w:t>
      </w:r>
      <w:r w:rsidR="00306742" w:rsidRPr="00F2654A">
        <w:rPr>
          <w:rFonts w:ascii="Times New Roman" w:hAnsi="Times New Roman" w:cs="Times New Roman"/>
          <w:sz w:val="24"/>
          <w:szCs w:val="24"/>
        </w:rPr>
        <w:t xml:space="preserve"> теплоснабжения осуществляются организациями, функционирующими в системах теплоснабжения </w:t>
      </w:r>
      <w:r w:rsidR="00290029" w:rsidRPr="00F2654A">
        <w:rPr>
          <w:rFonts w:ascii="Times New Roman" w:hAnsi="Times New Roman" w:cs="Times New Roman"/>
          <w:sz w:val="24"/>
          <w:szCs w:val="24"/>
        </w:rPr>
        <w:t>городского округа Электросталь</w:t>
      </w:r>
      <w:r w:rsidR="00306742" w:rsidRPr="00F2654A">
        <w:rPr>
          <w:rFonts w:ascii="Times New Roman" w:hAnsi="Times New Roman" w:cs="Times New Roman"/>
          <w:sz w:val="24"/>
          <w:szCs w:val="24"/>
        </w:rPr>
        <w:t xml:space="preserve"> за счет финансовых резервов и за счет резервного фонда в установленных законом случаях.</w:t>
      </w:r>
    </w:p>
    <w:p w14:paraId="13E5E126" w14:textId="66F313DB"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Ф</w:t>
      </w:r>
      <w:r w:rsidR="00306742" w:rsidRPr="00D92583">
        <w:rPr>
          <w:rFonts w:ascii="Times New Roman" w:eastAsia="Times New Roman" w:hAnsi="Times New Roman" w:cs="Times New Roman"/>
          <w:sz w:val="24"/>
          <w:szCs w:val="24"/>
          <w:lang w:eastAsia="ru-RU"/>
        </w:rPr>
        <w:t xml:space="preserve">инансовых средств и материальных ресурсов для </w:t>
      </w:r>
      <w:r w:rsidRPr="00D92583">
        <w:rPr>
          <w:rFonts w:ascii="Times New Roman" w:hAnsi="Times New Roman" w:cs="Times New Roman"/>
          <w:sz w:val="24"/>
          <w:szCs w:val="24"/>
        </w:rPr>
        <w:t xml:space="preserve">обеспечения операций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по локализации и ликвидации аварий и их последствий на объекте теплоснабжения формируются в организациях одним из следующими способов:</w:t>
      </w:r>
    </w:p>
    <w:p w14:paraId="0F2F5360" w14:textId="77777777"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выделением на отдельном расчетном счету организации собственных денежных средств;</w:t>
      </w:r>
    </w:p>
    <w:p w14:paraId="28735B5A" w14:textId="77777777"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страхования расходов на ликвидацию чрезвычайных ситуаций;</w:t>
      </w:r>
    </w:p>
    <w:p w14:paraId="62B22691" w14:textId="6C844CE1"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банковской гарантии;</w:t>
      </w:r>
    </w:p>
    <w:p w14:paraId="527CE4D2" w14:textId="77777777"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иными способами, не запрещенными законодательством Российской Федерации. </w:t>
      </w:r>
    </w:p>
    <w:p w14:paraId="425F6E83" w14:textId="7A46E22C" w:rsidR="009D12ED" w:rsidRDefault="00CD72B7" w:rsidP="00CD72B7">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88040C" w:rsidRPr="00D92583">
        <w:rPr>
          <w:rFonts w:ascii="Times New Roman" w:eastAsia="Times New Roman" w:hAnsi="Times New Roman" w:cs="Times New Roman"/>
          <w:sz w:val="24"/>
          <w:szCs w:val="24"/>
          <w:lang w:eastAsia="ru-RU"/>
        </w:rPr>
        <w:t>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04FA875F" w14:textId="648CD0D0" w:rsidR="00A43F77" w:rsidRPr="00F2654A" w:rsidRDefault="00A43F77"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 xml:space="preserve">7.1.6. </w:t>
      </w:r>
      <w:r w:rsidR="0088040C" w:rsidRPr="00F2654A">
        <w:rPr>
          <w:rFonts w:ascii="Times New Roman" w:hAnsi="Times New Roman" w:cs="Times New Roman"/>
          <w:sz w:val="24"/>
          <w:szCs w:val="24"/>
        </w:rPr>
        <w:t xml:space="preserve">Организация противопожарного обеспечения операций по локализации </w:t>
      </w:r>
      <w:r w:rsidR="008935B6" w:rsidRPr="00F2654A">
        <w:rPr>
          <w:rFonts w:ascii="Times New Roman" w:hAnsi="Times New Roman" w:cs="Times New Roman"/>
          <w:sz w:val="24"/>
          <w:szCs w:val="24"/>
        </w:rPr>
        <w:t xml:space="preserve">                                     </w:t>
      </w:r>
      <w:r w:rsidR="0088040C" w:rsidRPr="00F2654A">
        <w:rPr>
          <w:rFonts w:ascii="Times New Roman" w:hAnsi="Times New Roman" w:cs="Times New Roman"/>
          <w:sz w:val="24"/>
          <w:szCs w:val="24"/>
        </w:rPr>
        <w:t xml:space="preserve">и ликвидации аварий и их последствий на объекте теплоснабжения осуществляются организациями, функционирующими в системах теплоснабжения </w:t>
      </w:r>
      <w:r w:rsidR="00290029" w:rsidRPr="00F2654A">
        <w:rPr>
          <w:rFonts w:ascii="Times New Roman" w:hAnsi="Times New Roman" w:cs="Times New Roman"/>
          <w:sz w:val="24"/>
          <w:szCs w:val="24"/>
        </w:rPr>
        <w:t>городского округа Электросталь</w:t>
      </w:r>
      <w:r w:rsidR="0088040C" w:rsidRPr="00F2654A">
        <w:rPr>
          <w:rFonts w:ascii="Times New Roman" w:hAnsi="Times New Roman" w:cs="Times New Roman"/>
          <w:sz w:val="24"/>
          <w:szCs w:val="24"/>
        </w:rPr>
        <w:t xml:space="preserve"> в режиме повседневной деятельности в соответствии с законодательством Российской Федерации и</w:t>
      </w:r>
      <w:r w:rsidRPr="00F2654A">
        <w:rPr>
          <w:rFonts w:ascii="Times New Roman" w:hAnsi="Times New Roman" w:cs="Times New Roman"/>
          <w:sz w:val="24"/>
          <w:szCs w:val="24"/>
        </w:rPr>
        <w:t xml:space="preserve"> специализированными оперативными подразделениями ГУ МЧС России по Московской области и ГКУ МО «Мособлпожспас» в случае возгорания, по вызову.</w:t>
      </w:r>
    </w:p>
    <w:p w14:paraId="365C0C23" w14:textId="60B67D40" w:rsidR="0088040C" w:rsidRPr="00F2654A" w:rsidRDefault="00A43F77"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 xml:space="preserve">7.1.7. </w:t>
      </w:r>
      <w:bookmarkStart w:id="146" w:name="100080"/>
      <w:bookmarkEnd w:id="146"/>
      <w:r w:rsidR="003B4642" w:rsidRPr="00F2654A">
        <w:rPr>
          <w:rFonts w:ascii="Times New Roman" w:hAnsi="Times New Roman" w:cs="Times New Roman"/>
          <w:sz w:val="24"/>
          <w:szCs w:val="24"/>
        </w:rPr>
        <w:t xml:space="preserve">Организация </w:t>
      </w:r>
      <w:r w:rsidR="0088040C" w:rsidRPr="00F2654A">
        <w:rPr>
          <w:rFonts w:ascii="Times New Roman" w:hAnsi="Times New Roman" w:cs="Times New Roman"/>
          <w:sz w:val="24"/>
          <w:szCs w:val="24"/>
        </w:rPr>
        <w:t>транспортно</w:t>
      </w:r>
      <w:r w:rsidR="003B4642" w:rsidRPr="00F2654A">
        <w:rPr>
          <w:rFonts w:ascii="Times New Roman" w:hAnsi="Times New Roman" w:cs="Times New Roman"/>
          <w:sz w:val="24"/>
          <w:szCs w:val="24"/>
        </w:rPr>
        <w:t>го</w:t>
      </w:r>
      <w:r w:rsidR="0088040C" w:rsidRPr="00F2654A">
        <w:rPr>
          <w:rFonts w:ascii="Times New Roman" w:hAnsi="Times New Roman" w:cs="Times New Roman"/>
          <w:sz w:val="24"/>
          <w:szCs w:val="24"/>
        </w:rPr>
        <w:t xml:space="preserve"> обеспечени</w:t>
      </w:r>
      <w:r w:rsidR="003B4642" w:rsidRPr="00F2654A">
        <w:rPr>
          <w:rFonts w:ascii="Times New Roman" w:hAnsi="Times New Roman" w:cs="Times New Roman"/>
          <w:sz w:val="24"/>
          <w:szCs w:val="24"/>
        </w:rPr>
        <w:t xml:space="preserve">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w:t>
      </w:r>
      <w:r w:rsidR="00290029" w:rsidRPr="00F2654A">
        <w:rPr>
          <w:rFonts w:ascii="Times New Roman" w:hAnsi="Times New Roman" w:cs="Times New Roman"/>
          <w:sz w:val="24"/>
          <w:szCs w:val="24"/>
        </w:rPr>
        <w:t>городского округа Электросталь</w:t>
      </w:r>
      <w:r w:rsidR="003B4642" w:rsidRPr="00F2654A">
        <w:rPr>
          <w:rFonts w:ascii="Times New Roman" w:hAnsi="Times New Roman" w:cs="Times New Roman"/>
          <w:sz w:val="24"/>
          <w:szCs w:val="24"/>
        </w:rPr>
        <w:t>, а в случае необходимости привлечением сил</w:t>
      </w:r>
      <w:r w:rsidR="008935B6" w:rsidRPr="00F2654A">
        <w:rPr>
          <w:rFonts w:ascii="Times New Roman" w:hAnsi="Times New Roman" w:cs="Times New Roman"/>
          <w:sz w:val="24"/>
          <w:szCs w:val="24"/>
        </w:rPr>
        <w:t xml:space="preserve"> </w:t>
      </w:r>
      <w:r w:rsidR="003B4642" w:rsidRPr="00F2654A">
        <w:rPr>
          <w:rFonts w:ascii="Times New Roman" w:hAnsi="Times New Roman" w:cs="Times New Roman"/>
          <w:sz w:val="24"/>
          <w:szCs w:val="24"/>
        </w:rPr>
        <w:t>и средств специализированных транспортных организаций по отдельным заявкам.</w:t>
      </w:r>
    </w:p>
    <w:p w14:paraId="0F864288" w14:textId="240CAB7C" w:rsidR="008D7E20" w:rsidRDefault="00A43F77"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 xml:space="preserve">7.1.8. </w:t>
      </w:r>
      <w:bookmarkStart w:id="147" w:name="100081"/>
      <w:bookmarkEnd w:id="147"/>
      <w:r w:rsidR="003B4642" w:rsidRPr="00F2654A">
        <w:rPr>
          <w:rFonts w:ascii="Times New Roman" w:hAnsi="Times New Roman" w:cs="Times New Roman"/>
          <w:sz w:val="24"/>
          <w:szCs w:val="24"/>
        </w:rPr>
        <w:t xml:space="preserve">Организация </w:t>
      </w:r>
      <w:r w:rsidR="0088040C" w:rsidRPr="00F2654A">
        <w:rPr>
          <w:rFonts w:ascii="Times New Roman" w:hAnsi="Times New Roman" w:cs="Times New Roman"/>
          <w:sz w:val="24"/>
          <w:szCs w:val="24"/>
        </w:rPr>
        <w:t>медицинско</w:t>
      </w:r>
      <w:r w:rsidR="003B4642" w:rsidRPr="00F2654A">
        <w:rPr>
          <w:rFonts w:ascii="Times New Roman" w:hAnsi="Times New Roman" w:cs="Times New Roman"/>
          <w:sz w:val="24"/>
          <w:szCs w:val="24"/>
        </w:rPr>
        <w:t>го</w:t>
      </w:r>
      <w:r w:rsidR="0088040C" w:rsidRPr="00F2654A">
        <w:rPr>
          <w:rFonts w:ascii="Times New Roman" w:hAnsi="Times New Roman" w:cs="Times New Roman"/>
          <w:sz w:val="24"/>
          <w:szCs w:val="24"/>
        </w:rPr>
        <w:t xml:space="preserve"> обеспечени</w:t>
      </w:r>
      <w:r w:rsidR="003B4642" w:rsidRPr="00F2654A">
        <w:rPr>
          <w:rFonts w:ascii="Times New Roman" w:hAnsi="Times New Roman" w:cs="Times New Roman"/>
          <w:sz w:val="24"/>
          <w:szCs w:val="24"/>
        </w:rPr>
        <w:t>я</w:t>
      </w:r>
      <w:r w:rsidRPr="00F2654A">
        <w:rPr>
          <w:rFonts w:ascii="Times New Roman" w:hAnsi="Times New Roman" w:cs="Times New Roman"/>
          <w:sz w:val="24"/>
          <w:szCs w:val="24"/>
        </w:rPr>
        <w:t xml:space="preserve"> </w:t>
      </w:r>
      <w:r w:rsidR="008D7E20" w:rsidRPr="00F2654A">
        <w:rPr>
          <w:rFonts w:ascii="Times New Roman" w:hAnsi="Times New Roman" w:cs="Times New Roman"/>
          <w:sz w:val="24"/>
          <w:szCs w:val="24"/>
        </w:rPr>
        <w:t>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w:t>
      </w:r>
      <w:r w:rsidR="00727912" w:rsidRPr="00F2654A">
        <w:rPr>
          <w:rFonts w:ascii="Times New Roman" w:hAnsi="Times New Roman" w:cs="Times New Roman"/>
          <w:sz w:val="24"/>
          <w:szCs w:val="24"/>
        </w:rPr>
        <w:t>,</w:t>
      </w:r>
      <w:r w:rsidR="008D7E20" w:rsidRPr="00F2654A">
        <w:rPr>
          <w:rFonts w:ascii="Times New Roman" w:hAnsi="Times New Roman" w:cs="Times New Roman"/>
          <w:sz w:val="24"/>
          <w:szCs w:val="24"/>
        </w:rPr>
        <w:t xml:space="preserve"> по вызову.</w:t>
      </w:r>
    </w:p>
    <w:p w14:paraId="69AD6A30" w14:textId="4D5ED7B4" w:rsidR="00F2654A" w:rsidRDefault="00F2654A" w:rsidP="00F2654A">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br w:type="page"/>
      </w:r>
    </w:p>
    <w:p w14:paraId="20A6C29D" w14:textId="5024BB80" w:rsidR="00A43F77" w:rsidRDefault="00A43F77" w:rsidP="00A43F77">
      <w:pPr>
        <w:pStyle w:val="1"/>
        <w:numPr>
          <w:ilvl w:val="1"/>
          <w:numId w:val="26"/>
        </w:numPr>
        <w:tabs>
          <w:tab w:val="left" w:pos="567"/>
          <w:tab w:val="left" w:pos="709"/>
          <w:tab w:val="left" w:pos="851"/>
          <w:tab w:val="left" w:pos="993"/>
          <w:tab w:val="left" w:pos="4781"/>
        </w:tabs>
        <w:ind w:left="0" w:firstLine="426"/>
        <w:jc w:val="both"/>
        <w:rPr>
          <w:sz w:val="24"/>
          <w:szCs w:val="24"/>
        </w:rPr>
      </w:pPr>
      <w:bookmarkStart w:id="148" w:name="_Toc217242608"/>
      <w:bookmarkStart w:id="149" w:name="_Toc223355034"/>
      <w:r>
        <w:rPr>
          <w:sz w:val="24"/>
          <w:szCs w:val="24"/>
        </w:rPr>
        <w:lastRenderedPageBreak/>
        <w:t>Сведения о материальных ресурсах, которых могут использоваться для локализации и ликвидации последствий аварий на объекте теплоснабжения</w:t>
      </w:r>
      <w:bookmarkEnd w:id="148"/>
      <w:bookmarkEnd w:id="149"/>
    </w:p>
    <w:p w14:paraId="45A7F19E" w14:textId="47D1AB24" w:rsidR="005C6253" w:rsidRPr="00F2654A" w:rsidRDefault="00F2654A"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 xml:space="preserve">7.2.1. </w:t>
      </w:r>
      <w:r w:rsidR="005C6253" w:rsidRPr="00F2654A">
        <w:rPr>
          <w:rFonts w:ascii="Times New Roman" w:hAnsi="Times New Roman" w:cs="Times New Roman"/>
          <w:sz w:val="24"/>
          <w:szCs w:val="24"/>
        </w:rPr>
        <w:t xml:space="preserve">Для локализации и ликвидации аварийных ситуаций в системе теплоснабжения организации, связанные с функционированием систем теплоснабжения </w:t>
      </w:r>
      <w:r w:rsidR="0063786B" w:rsidRPr="00F2654A">
        <w:rPr>
          <w:rFonts w:ascii="Times New Roman" w:hAnsi="Times New Roman" w:cs="Times New Roman"/>
          <w:sz w:val="24"/>
          <w:szCs w:val="24"/>
        </w:rPr>
        <w:t>городского округа Электросталь</w:t>
      </w:r>
      <w:r w:rsidR="005C6253" w:rsidRPr="00F2654A">
        <w:rPr>
          <w:rFonts w:ascii="Times New Roman" w:hAnsi="Times New Roman" w:cs="Times New Roman"/>
          <w:sz w:val="24"/>
          <w:szCs w:val="24"/>
        </w:rPr>
        <w:t>, должны располагать необходимыми инструментами, материалами и средства защиты и обогрева, в том числе зарезервировать их на случай необходимости устранения аварийной ситуации.</w:t>
      </w:r>
    </w:p>
    <w:p w14:paraId="56ED040D" w14:textId="48660467" w:rsidR="005C6253" w:rsidRPr="00F2654A" w:rsidRDefault="00F2654A"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7.2.</w:t>
      </w:r>
      <w:r>
        <w:rPr>
          <w:rFonts w:ascii="Times New Roman" w:hAnsi="Times New Roman" w:cs="Times New Roman"/>
          <w:sz w:val="24"/>
          <w:szCs w:val="24"/>
        </w:rPr>
        <w:t>2</w:t>
      </w:r>
      <w:r w:rsidRPr="00F2654A">
        <w:rPr>
          <w:rFonts w:ascii="Times New Roman" w:hAnsi="Times New Roman" w:cs="Times New Roman"/>
          <w:sz w:val="24"/>
          <w:szCs w:val="24"/>
        </w:rPr>
        <w:t>.</w:t>
      </w:r>
      <w:r w:rsidR="0063786B" w:rsidRPr="00F2654A">
        <w:rPr>
          <w:rFonts w:ascii="Times New Roman" w:hAnsi="Times New Roman" w:cs="Times New Roman"/>
          <w:sz w:val="24"/>
          <w:szCs w:val="24"/>
        </w:rPr>
        <w:t xml:space="preserve"> </w:t>
      </w:r>
      <w:r w:rsidR="005C6253" w:rsidRPr="00F2654A">
        <w:rPr>
          <w:rFonts w:ascii="Times New Roman" w:hAnsi="Times New Roman" w:cs="Times New Roman"/>
          <w:sz w:val="24"/>
          <w:szCs w:val="24"/>
        </w:rPr>
        <w:t>Объем неснижаемого запаса для проведения аварийно-восстановительных работ на объектах теплового хозяйства в течение отопительного сезона и места хранения материальных ресурсов устанавливаются в соответствии с действующими нормативами, Приказом по организации.</w:t>
      </w:r>
    </w:p>
    <w:p w14:paraId="3C467C69" w14:textId="38D4E571" w:rsidR="00C82B34" w:rsidRPr="00F2654A" w:rsidRDefault="00F2654A" w:rsidP="00F2654A">
      <w:pPr>
        <w:spacing w:after="0" w:line="276" w:lineRule="auto"/>
        <w:ind w:firstLine="540"/>
        <w:jc w:val="both"/>
        <w:textAlignment w:val="baseline"/>
        <w:rPr>
          <w:rFonts w:ascii="Times New Roman" w:hAnsi="Times New Roman" w:cs="Times New Roman"/>
          <w:sz w:val="24"/>
          <w:szCs w:val="24"/>
        </w:rPr>
      </w:pPr>
      <w:r w:rsidRPr="00F2654A">
        <w:rPr>
          <w:rFonts w:ascii="Times New Roman" w:hAnsi="Times New Roman" w:cs="Times New Roman"/>
          <w:sz w:val="24"/>
          <w:szCs w:val="24"/>
        </w:rPr>
        <w:t>7.2.</w:t>
      </w:r>
      <w:r>
        <w:rPr>
          <w:rFonts w:ascii="Times New Roman" w:hAnsi="Times New Roman" w:cs="Times New Roman"/>
          <w:sz w:val="24"/>
          <w:szCs w:val="24"/>
        </w:rPr>
        <w:t>3</w:t>
      </w:r>
      <w:r w:rsidRPr="00F2654A">
        <w:rPr>
          <w:rFonts w:ascii="Times New Roman" w:hAnsi="Times New Roman" w:cs="Times New Roman"/>
          <w:sz w:val="24"/>
          <w:szCs w:val="24"/>
        </w:rPr>
        <w:t>.</w:t>
      </w:r>
      <w:r w:rsidR="0063786B" w:rsidRPr="00F2654A">
        <w:rPr>
          <w:rFonts w:ascii="Times New Roman" w:hAnsi="Times New Roman" w:cs="Times New Roman"/>
          <w:sz w:val="24"/>
          <w:szCs w:val="24"/>
        </w:rPr>
        <w:t xml:space="preserve"> </w:t>
      </w:r>
      <w:r w:rsidR="005C6253" w:rsidRPr="00F2654A">
        <w:rPr>
          <w:rFonts w:ascii="Times New Roman" w:hAnsi="Times New Roman" w:cs="Times New Roman"/>
          <w:sz w:val="24"/>
          <w:szCs w:val="24"/>
        </w:rPr>
        <w:t>Перечень материальных ресурсов, которые зарезервированы (неснижаемый запас)</w:t>
      </w:r>
      <w:r w:rsidR="00FE6723" w:rsidRPr="00F2654A">
        <w:rPr>
          <w:rFonts w:ascii="Times New Roman" w:hAnsi="Times New Roman" w:cs="Times New Roman"/>
          <w:sz w:val="24"/>
          <w:szCs w:val="24"/>
        </w:rPr>
        <w:t xml:space="preserve"> ООО «Глобус»</w:t>
      </w:r>
      <w:r w:rsidR="005C6253" w:rsidRPr="00F2654A">
        <w:rPr>
          <w:rFonts w:ascii="Times New Roman" w:hAnsi="Times New Roman" w:cs="Times New Roman"/>
          <w:sz w:val="24"/>
          <w:szCs w:val="24"/>
        </w:rPr>
        <w:t xml:space="preserve"> для локализации и ликвидации последствий аварийных ситуаций</w:t>
      </w:r>
      <w:r w:rsidR="00FE6723" w:rsidRPr="00F2654A">
        <w:rPr>
          <w:rFonts w:ascii="Times New Roman" w:hAnsi="Times New Roman" w:cs="Times New Roman"/>
          <w:sz w:val="24"/>
          <w:szCs w:val="24"/>
        </w:rPr>
        <w:t xml:space="preserve"> </w:t>
      </w:r>
      <w:r w:rsidR="005C6253" w:rsidRPr="00F2654A">
        <w:rPr>
          <w:rFonts w:ascii="Times New Roman" w:hAnsi="Times New Roman" w:cs="Times New Roman"/>
          <w:sz w:val="24"/>
          <w:szCs w:val="24"/>
        </w:rPr>
        <w:t xml:space="preserve">в системах теплоснабжения </w:t>
      </w:r>
      <w:r w:rsidR="00DB082D" w:rsidRPr="00F2654A">
        <w:rPr>
          <w:rFonts w:ascii="Times New Roman" w:hAnsi="Times New Roman" w:cs="Times New Roman"/>
          <w:sz w:val="24"/>
          <w:szCs w:val="24"/>
        </w:rPr>
        <w:t>городского округа Электросталь</w:t>
      </w:r>
      <w:r w:rsidR="005C6253" w:rsidRPr="00F2654A">
        <w:rPr>
          <w:rFonts w:ascii="Times New Roman" w:hAnsi="Times New Roman" w:cs="Times New Roman"/>
          <w:sz w:val="24"/>
          <w:szCs w:val="24"/>
        </w:rPr>
        <w:t xml:space="preserve"> представлен в </w:t>
      </w:r>
      <w:r w:rsidR="0063786B" w:rsidRPr="00F2654A">
        <w:rPr>
          <w:rFonts w:ascii="Times New Roman" w:hAnsi="Times New Roman" w:cs="Times New Roman"/>
          <w:sz w:val="24"/>
          <w:szCs w:val="24"/>
        </w:rPr>
        <w:t>Т</w:t>
      </w:r>
      <w:r w:rsidR="005C6253" w:rsidRPr="00F2654A">
        <w:rPr>
          <w:rFonts w:ascii="Times New Roman" w:hAnsi="Times New Roman" w:cs="Times New Roman"/>
          <w:sz w:val="24"/>
          <w:szCs w:val="24"/>
        </w:rPr>
        <w:t xml:space="preserve">аблице </w:t>
      </w:r>
      <w:r w:rsidR="00C82B34" w:rsidRPr="00F2654A">
        <w:rPr>
          <w:rFonts w:ascii="Times New Roman" w:hAnsi="Times New Roman" w:cs="Times New Roman"/>
          <w:sz w:val="24"/>
          <w:szCs w:val="24"/>
        </w:rPr>
        <w:t>7.2.3</w:t>
      </w:r>
      <w:bookmarkStart w:id="150" w:name="_Toc217243061"/>
    </w:p>
    <w:p w14:paraId="25E18A03" w14:textId="4FBC5561" w:rsidR="00DB082D" w:rsidRPr="00BE4D28" w:rsidRDefault="00C82B34" w:rsidP="00BE4D28">
      <w:pPr>
        <w:spacing w:after="0" w:line="276" w:lineRule="auto"/>
        <w:ind w:firstLine="567"/>
        <w:jc w:val="both"/>
        <w:rPr>
          <w:rFonts w:ascii="Times New Roman" w:eastAsia="Times New Roman" w:hAnsi="Times New Roman" w:cs="Times New Roman"/>
          <w:sz w:val="24"/>
          <w:szCs w:val="24"/>
        </w:rPr>
      </w:pPr>
      <w:r w:rsidRPr="00BE4D28">
        <w:rPr>
          <w:rFonts w:ascii="Times New Roman" w:eastAsia="Times New Roman" w:hAnsi="Times New Roman" w:cs="Times New Roman"/>
          <w:sz w:val="24"/>
          <w:szCs w:val="24"/>
        </w:rPr>
        <w:t xml:space="preserve">Таблица 7.2.3. </w:t>
      </w:r>
      <w:r w:rsidR="005C6253" w:rsidRPr="00BE4D28">
        <w:rPr>
          <w:rFonts w:ascii="Times New Roman" w:eastAsia="Times New Roman" w:hAnsi="Times New Roman" w:cs="Times New Roman"/>
          <w:sz w:val="24"/>
          <w:szCs w:val="24"/>
        </w:rPr>
        <w:t>Перечень материальных ресурсов, которые зарезервированы (неснижаемый запас)</w:t>
      </w:r>
      <w:r w:rsidR="00FE6723" w:rsidRPr="00BE4D28">
        <w:rPr>
          <w:rFonts w:ascii="Times New Roman" w:eastAsia="Times New Roman" w:hAnsi="Times New Roman" w:cs="Times New Roman"/>
          <w:sz w:val="24"/>
          <w:szCs w:val="24"/>
        </w:rPr>
        <w:t xml:space="preserve"> ООО «Глобус»</w:t>
      </w:r>
      <w:r w:rsidR="005C6253" w:rsidRPr="00BE4D28">
        <w:rPr>
          <w:rFonts w:ascii="Times New Roman" w:eastAsia="Times New Roman" w:hAnsi="Times New Roman" w:cs="Times New Roman"/>
          <w:sz w:val="24"/>
          <w:szCs w:val="24"/>
        </w:rPr>
        <w:t xml:space="preserve"> для локализации и ликвидации последствий аварийных ситуаций в системах теплоснабжения </w:t>
      </w:r>
      <w:bookmarkEnd w:id="150"/>
      <w:r w:rsidR="00FE6723" w:rsidRPr="00BE4D28">
        <w:rPr>
          <w:rFonts w:ascii="Times New Roman" w:eastAsia="Times New Roman" w:hAnsi="Times New Roman" w:cs="Times New Roman"/>
          <w:sz w:val="24"/>
          <w:szCs w:val="24"/>
        </w:rPr>
        <w:t>городского округа Электросталь</w:t>
      </w:r>
    </w:p>
    <w:tbl>
      <w:tblPr>
        <w:tblW w:w="9493" w:type="dxa"/>
        <w:jc w:val="center"/>
        <w:tblLook w:val="04A0" w:firstRow="1" w:lastRow="0" w:firstColumn="1" w:lastColumn="0" w:noHBand="0" w:noVBand="1"/>
      </w:tblPr>
      <w:tblGrid>
        <w:gridCol w:w="562"/>
        <w:gridCol w:w="5860"/>
        <w:gridCol w:w="1417"/>
        <w:gridCol w:w="1654"/>
      </w:tblGrid>
      <w:tr w:rsidR="00DB082D" w:rsidRPr="00DB082D" w14:paraId="6869DFDD" w14:textId="77777777" w:rsidTr="00FD4372">
        <w:trPr>
          <w:trHeight w:val="285"/>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6C4ED1A" w14:textId="77777777" w:rsidR="00DB082D" w:rsidRPr="00DB082D" w:rsidRDefault="00DB082D" w:rsidP="00DB082D">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 п/п</w:t>
            </w:r>
          </w:p>
        </w:tc>
        <w:tc>
          <w:tcPr>
            <w:tcW w:w="5860" w:type="dxa"/>
            <w:tcBorders>
              <w:top w:val="single" w:sz="4" w:space="0" w:color="auto"/>
              <w:left w:val="nil"/>
              <w:bottom w:val="single" w:sz="4" w:space="0" w:color="auto"/>
              <w:right w:val="single" w:sz="4" w:space="0" w:color="auto"/>
            </w:tcBorders>
            <w:vAlign w:val="center"/>
            <w:hideMark/>
          </w:tcPr>
          <w:p w14:paraId="5BC8D955" w14:textId="77777777" w:rsidR="00DB082D" w:rsidRPr="00DB082D" w:rsidRDefault="00DB082D" w:rsidP="00DB082D">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Наименование материального ресурса</w:t>
            </w:r>
          </w:p>
        </w:tc>
        <w:tc>
          <w:tcPr>
            <w:tcW w:w="1417" w:type="dxa"/>
            <w:tcBorders>
              <w:top w:val="single" w:sz="4" w:space="0" w:color="auto"/>
              <w:left w:val="nil"/>
              <w:bottom w:val="single" w:sz="4" w:space="0" w:color="auto"/>
              <w:right w:val="single" w:sz="4" w:space="0" w:color="auto"/>
            </w:tcBorders>
            <w:vAlign w:val="center"/>
            <w:hideMark/>
          </w:tcPr>
          <w:p w14:paraId="43467862" w14:textId="77777777" w:rsidR="00DB082D" w:rsidRPr="00DB082D" w:rsidRDefault="00DB082D" w:rsidP="00DB082D">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 xml:space="preserve">Ед. изм. </w:t>
            </w:r>
          </w:p>
        </w:tc>
        <w:tc>
          <w:tcPr>
            <w:tcW w:w="1654" w:type="dxa"/>
            <w:tcBorders>
              <w:top w:val="single" w:sz="4" w:space="0" w:color="auto"/>
              <w:left w:val="nil"/>
              <w:bottom w:val="single" w:sz="4" w:space="0" w:color="auto"/>
              <w:right w:val="single" w:sz="4" w:space="0" w:color="auto"/>
            </w:tcBorders>
            <w:vAlign w:val="center"/>
            <w:hideMark/>
          </w:tcPr>
          <w:p w14:paraId="01850DAA" w14:textId="77777777" w:rsidR="00DB082D" w:rsidRPr="00DB082D" w:rsidRDefault="00DB082D" w:rsidP="00DB082D">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Количество</w:t>
            </w:r>
          </w:p>
        </w:tc>
      </w:tr>
      <w:tr w:rsidR="00DB082D" w:rsidRPr="00DB082D" w14:paraId="555780BD" w14:textId="77777777" w:rsidTr="00FD4372">
        <w:trPr>
          <w:trHeight w:val="285"/>
          <w:jc w:val="center"/>
        </w:trPr>
        <w:tc>
          <w:tcPr>
            <w:tcW w:w="9493" w:type="dxa"/>
            <w:gridSpan w:val="4"/>
            <w:tcBorders>
              <w:top w:val="single" w:sz="4" w:space="0" w:color="auto"/>
              <w:left w:val="single" w:sz="4" w:space="0" w:color="auto"/>
              <w:bottom w:val="single" w:sz="4" w:space="0" w:color="auto"/>
              <w:right w:val="single" w:sz="4" w:space="0" w:color="auto"/>
            </w:tcBorders>
            <w:noWrap/>
            <w:vAlign w:val="bottom"/>
            <w:hideMark/>
          </w:tcPr>
          <w:p w14:paraId="40BE0876" w14:textId="77777777" w:rsidR="00DB082D" w:rsidRPr="00DB082D" w:rsidRDefault="00DB082D" w:rsidP="00DB082D">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Материалы</w:t>
            </w:r>
          </w:p>
        </w:tc>
      </w:tr>
      <w:tr w:rsidR="00DB082D" w:rsidRPr="00DB082D" w14:paraId="2B9626A0"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8F2C5C1" w14:textId="327C1701"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4993097"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Труба бесшовная 273*8 ст 20</w:t>
            </w:r>
          </w:p>
        </w:tc>
        <w:tc>
          <w:tcPr>
            <w:tcW w:w="1417" w:type="dxa"/>
            <w:tcBorders>
              <w:top w:val="nil"/>
              <w:left w:val="nil"/>
              <w:bottom w:val="single" w:sz="4" w:space="0" w:color="auto"/>
              <w:right w:val="single" w:sz="4" w:space="0" w:color="auto"/>
            </w:tcBorders>
            <w:shd w:val="clear" w:color="000000" w:fill="FFFFFF"/>
            <w:vAlign w:val="center"/>
            <w:hideMark/>
          </w:tcPr>
          <w:p w14:paraId="73E9E286"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6EA42E6E"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3FE7D5AA"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A549AEC" w14:textId="5D8B46BF"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AC81E8F"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Труба бесшовная г/д 377*9</w:t>
            </w:r>
          </w:p>
        </w:tc>
        <w:tc>
          <w:tcPr>
            <w:tcW w:w="1417" w:type="dxa"/>
            <w:tcBorders>
              <w:top w:val="nil"/>
              <w:left w:val="nil"/>
              <w:bottom w:val="single" w:sz="4" w:space="0" w:color="auto"/>
              <w:right w:val="single" w:sz="4" w:space="0" w:color="auto"/>
            </w:tcBorders>
            <w:shd w:val="clear" w:color="000000" w:fill="FFFFFF"/>
            <w:vAlign w:val="center"/>
            <w:hideMark/>
          </w:tcPr>
          <w:p w14:paraId="4A493116"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74ECEA5D"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3364D4F6"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BFCB98B" w14:textId="4325EEDE"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966DAB7"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Труба бесшовная г/д 57*5</w:t>
            </w:r>
          </w:p>
        </w:tc>
        <w:tc>
          <w:tcPr>
            <w:tcW w:w="1417" w:type="dxa"/>
            <w:tcBorders>
              <w:top w:val="nil"/>
              <w:left w:val="nil"/>
              <w:bottom w:val="single" w:sz="4" w:space="0" w:color="auto"/>
              <w:right w:val="single" w:sz="4" w:space="0" w:color="auto"/>
            </w:tcBorders>
            <w:shd w:val="clear" w:color="000000" w:fill="FFFFFF"/>
            <w:vAlign w:val="center"/>
            <w:hideMark/>
          </w:tcPr>
          <w:p w14:paraId="29E19ACA"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4EFBF7F8"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08BB12C3"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E4AC27A" w14:textId="2149A08E"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5138561"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Труба бесшовная г/д 76*5</w:t>
            </w:r>
          </w:p>
        </w:tc>
        <w:tc>
          <w:tcPr>
            <w:tcW w:w="1417" w:type="dxa"/>
            <w:tcBorders>
              <w:top w:val="nil"/>
              <w:left w:val="nil"/>
              <w:bottom w:val="single" w:sz="4" w:space="0" w:color="auto"/>
              <w:right w:val="single" w:sz="4" w:space="0" w:color="auto"/>
            </w:tcBorders>
            <w:shd w:val="clear" w:color="000000" w:fill="FFFFFF"/>
            <w:vAlign w:val="center"/>
            <w:hideMark/>
          </w:tcPr>
          <w:p w14:paraId="68F0C9E1"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787DAF4D"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4E12AFAB"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0BCB8B00" w14:textId="20A11C43"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5</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AA02F68"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Труба бесшовная г/д 89*6</w:t>
            </w:r>
          </w:p>
        </w:tc>
        <w:tc>
          <w:tcPr>
            <w:tcW w:w="1417" w:type="dxa"/>
            <w:tcBorders>
              <w:top w:val="nil"/>
              <w:left w:val="nil"/>
              <w:bottom w:val="single" w:sz="4" w:space="0" w:color="auto"/>
              <w:right w:val="single" w:sz="4" w:space="0" w:color="auto"/>
            </w:tcBorders>
            <w:shd w:val="clear" w:color="000000" w:fill="FFFFFF"/>
            <w:vAlign w:val="center"/>
            <w:hideMark/>
          </w:tcPr>
          <w:p w14:paraId="0E47694C"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649F4B25"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42EAA571"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DEA1C2C" w14:textId="5FC6046A"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6</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94790C9"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Труба бесшовная г/д 108*6(4,5-5)</w:t>
            </w:r>
          </w:p>
        </w:tc>
        <w:tc>
          <w:tcPr>
            <w:tcW w:w="1417" w:type="dxa"/>
            <w:tcBorders>
              <w:top w:val="nil"/>
              <w:left w:val="nil"/>
              <w:bottom w:val="single" w:sz="4" w:space="0" w:color="auto"/>
              <w:right w:val="single" w:sz="4" w:space="0" w:color="auto"/>
            </w:tcBorders>
            <w:shd w:val="clear" w:color="000000" w:fill="FFFFFF"/>
            <w:vAlign w:val="center"/>
            <w:hideMark/>
          </w:tcPr>
          <w:p w14:paraId="298A4FD4"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3A254591"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5D75DD4D"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ED9AAC1" w14:textId="4AA43AB0"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7</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F788BA0"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Труба бесшовная г/д 133*6</w:t>
            </w:r>
          </w:p>
        </w:tc>
        <w:tc>
          <w:tcPr>
            <w:tcW w:w="1417" w:type="dxa"/>
            <w:tcBorders>
              <w:top w:val="nil"/>
              <w:left w:val="nil"/>
              <w:bottom w:val="single" w:sz="4" w:space="0" w:color="auto"/>
              <w:right w:val="single" w:sz="4" w:space="0" w:color="auto"/>
            </w:tcBorders>
            <w:shd w:val="clear" w:color="000000" w:fill="FFFFFF"/>
            <w:vAlign w:val="center"/>
            <w:hideMark/>
          </w:tcPr>
          <w:p w14:paraId="0E9146FB"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765CB417"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0BCAF858"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0DB7B20F" w14:textId="196C4629"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8</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B36B02E"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Труба бесшовная г/д 159*6</w:t>
            </w:r>
          </w:p>
        </w:tc>
        <w:tc>
          <w:tcPr>
            <w:tcW w:w="1417" w:type="dxa"/>
            <w:tcBorders>
              <w:top w:val="nil"/>
              <w:left w:val="nil"/>
              <w:bottom w:val="single" w:sz="4" w:space="0" w:color="auto"/>
              <w:right w:val="single" w:sz="4" w:space="0" w:color="auto"/>
            </w:tcBorders>
            <w:shd w:val="clear" w:color="000000" w:fill="FFFFFF"/>
            <w:vAlign w:val="center"/>
            <w:hideMark/>
          </w:tcPr>
          <w:p w14:paraId="5C11C088"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301409DC"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1678DF43"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04A5FD06" w14:textId="69CC4CA9"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9</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EE8735E"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Труба бесшовная г/д 219*7</w:t>
            </w:r>
          </w:p>
        </w:tc>
        <w:tc>
          <w:tcPr>
            <w:tcW w:w="1417" w:type="dxa"/>
            <w:tcBorders>
              <w:top w:val="nil"/>
              <w:left w:val="nil"/>
              <w:bottom w:val="single" w:sz="4" w:space="0" w:color="auto"/>
              <w:right w:val="single" w:sz="4" w:space="0" w:color="auto"/>
            </w:tcBorders>
            <w:shd w:val="clear" w:color="000000" w:fill="FFFFFF"/>
            <w:vAlign w:val="center"/>
            <w:hideMark/>
          </w:tcPr>
          <w:p w14:paraId="669ED315"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7614C93B"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3A4EC05F"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619C683" w14:textId="5DA5F152"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5E159C6"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Труба бесшовная г/д 426*8</w:t>
            </w:r>
          </w:p>
        </w:tc>
        <w:tc>
          <w:tcPr>
            <w:tcW w:w="1417" w:type="dxa"/>
            <w:tcBorders>
              <w:top w:val="nil"/>
              <w:left w:val="nil"/>
              <w:bottom w:val="single" w:sz="4" w:space="0" w:color="auto"/>
              <w:right w:val="single" w:sz="4" w:space="0" w:color="auto"/>
            </w:tcBorders>
            <w:shd w:val="clear" w:color="000000" w:fill="FFFFFF"/>
            <w:vAlign w:val="center"/>
            <w:hideMark/>
          </w:tcPr>
          <w:p w14:paraId="013DADAB"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363C1718"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49D6D218"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7A36DAD8" w14:textId="4227AF48"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576849C" w14:textId="77777777" w:rsidR="00DB082D" w:rsidRPr="00DB082D" w:rsidRDefault="00DB082D" w:rsidP="00FD4372">
            <w:pPr>
              <w:spacing w:after="0" w:line="240" w:lineRule="auto"/>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Труба бесшовная г/д 530*8</w:t>
            </w:r>
          </w:p>
        </w:tc>
        <w:tc>
          <w:tcPr>
            <w:tcW w:w="1417" w:type="dxa"/>
            <w:tcBorders>
              <w:top w:val="nil"/>
              <w:left w:val="nil"/>
              <w:bottom w:val="single" w:sz="4" w:space="0" w:color="auto"/>
              <w:right w:val="single" w:sz="4" w:space="0" w:color="auto"/>
            </w:tcBorders>
            <w:shd w:val="clear" w:color="000000" w:fill="FFFFFF"/>
            <w:vAlign w:val="center"/>
            <w:hideMark/>
          </w:tcPr>
          <w:p w14:paraId="4ECA1D21"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3ACC4744"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6B2BB4FD"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146CD1E" w14:textId="077C247E"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437CF0B" w14:textId="77777777" w:rsidR="00DB082D" w:rsidRPr="00DB082D" w:rsidRDefault="00DB082D" w:rsidP="00FD4372">
            <w:pPr>
              <w:spacing w:after="0" w:line="240" w:lineRule="auto"/>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Труба бесшовная г/д 730*8 (или ЭС)</w:t>
            </w:r>
          </w:p>
        </w:tc>
        <w:tc>
          <w:tcPr>
            <w:tcW w:w="1417" w:type="dxa"/>
            <w:tcBorders>
              <w:top w:val="nil"/>
              <w:left w:val="nil"/>
              <w:bottom w:val="single" w:sz="4" w:space="0" w:color="auto"/>
              <w:right w:val="single" w:sz="4" w:space="0" w:color="auto"/>
            </w:tcBorders>
            <w:shd w:val="clear" w:color="000000" w:fill="FFFFFF"/>
            <w:vAlign w:val="center"/>
            <w:hideMark/>
          </w:tcPr>
          <w:p w14:paraId="0C0E95F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269CDF35"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320E23C5" w14:textId="77777777" w:rsidTr="00FD4372">
        <w:trPr>
          <w:trHeight w:val="608"/>
          <w:jc w:val="center"/>
        </w:trPr>
        <w:tc>
          <w:tcPr>
            <w:tcW w:w="562" w:type="dxa"/>
            <w:tcBorders>
              <w:top w:val="nil"/>
              <w:left w:val="single" w:sz="4" w:space="0" w:color="auto"/>
              <w:bottom w:val="single" w:sz="4" w:space="0" w:color="auto"/>
              <w:right w:val="single" w:sz="4" w:space="0" w:color="auto"/>
            </w:tcBorders>
            <w:noWrap/>
            <w:vAlign w:val="center"/>
            <w:hideMark/>
          </w:tcPr>
          <w:p w14:paraId="06CB4BB8" w14:textId="4090A641"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13</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024846C"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Труба котловая беcшовная  (ф60х3;ф60х4; ф83х3,5; ф28х3;  ф273х10; ф89х5; 219х10)  каждого типоразмера</w:t>
            </w:r>
          </w:p>
        </w:tc>
        <w:tc>
          <w:tcPr>
            <w:tcW w:w="1417" w:type="dxa"/>
            <w:tcBorders>
              <w:top w:val="nil"/>
              <w:left w:val="nil"/>
              <w:bottom w:val="single" w:sz="4" w:space="0" w:color="auto"/>
              <w:right w:val="single" w:sz="4" w:space="0" w:color="auto"/>
            </w:tcBorders>
            <w:shd w:val="clear" w:color="000000" w:fill="FFFFFF"/>
            <w:vAlign w:val="center"/>
            <w:hideMark/>
          </w:tcPr>
          <w:p w14:paraId="53F8EE03"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0FCFCD92"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p>
        </w:tc>
      </w:tr>
      <w:tr w:rsidR="00DB082D" w:rsidRPr="00DB082D" w14:paraId="38A7076C" w14:textId="77777777" w:rsidTr="00FD4372">
        <w:trPr>
          <w:trHeight w:val="561"/>
          <w:jc w:val="center"/>
        </w:trPr>
        <w:tc>
          <w:tcPr>
            <w:tcW w:w="562" w:type="dxa"/>
            <w:tcBorders>
              <w:top w:val="nil"/>
              <w:left w:val="single" w:sz="4" w:space="0" w:color="auto"/>
              <w:bottom w:val="single" w:sz="4" w:space="0" w:color="auto"/>
              <w:right w:val="single" w:sz="4" w:space="0" w:color="auto"/>
            </w:tcBorders>
            <w:noWrap/>
            <w:vAlign w:val="center"/>
            <w:hideMark/>
          </w:tcPr>
          <w:p w14:paraId="637F0C37" w14:textId="0846D319"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14</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C04770B"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Труба котловая беcшовная для Евротермов (ф51х3,5; ф51х3,5; ф219х10; ф28х3) каждого типоразмера</w:t>
            </w:r>
          </w:p>
        </w:tc>
        <w:tc>
          <w:tcPr>
            <w:tcW w:w="1417" w:type="dxa"/>
            <w:tcBorders>
              <w:top w:val="nil"/>
              <w:left w:val="nil"/>
              <w:bottom w:val="single" w:sz="4" w:space="0" w:color="auto"/>
              <w:right w:val="single" w:sz="4" w:space="0" w:color="auto"/>
            </w:tcBorders>
            <w:shd w:val="clear" w:color="000000" w:fill="FFFFFF"/>
            <w:vAlign w:val="center"/>
            <w:hideMark/>
          </w:tcPr>
          <w:p w14:paraId="7257AB66"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2857500F"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p>
        </w:tc>
      </w:tr>
      <w:tr w:rsidR="00DB082D" w:rsidRPr="00DB082D" w14:paraId="0673CEB2" w14:textId="77777777" w:rsidTr="00FD4372">
        <w:trPr>
          <w:trHeight w:val="697"/>
          <w:jc w:val="center"/>
        </w:trPr>
        <w:tc>
          <w:tcPr>
            <w:tcW w:w="562" w:type="dxa"/>
            <w:tcBorders>
              <w:top w:val="nil"/>
              <w:left w:val="single" w:sz="4" w:space="0" w:color="auto"/>
              <w:bottom w:val="single" w:sz="4" w:space="0" w:color="auto"/>
              <w:right w:val="single" w:sz="4" w:space="0" w:color="auto"/>
            </w:tcBorders>
            <w:noWrap/>
            <w:vAlign w:val="center"/>
            <w:hideMark/>
          </w:tcPr>
          <w:p w14:paraId="7AD48802" w14:textId="201D2480"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15</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672A365"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Труба котловая беcшовная для котлов ДЕ (ф147*6; ф147*9; ф51*2,5; ф57*3; ф159*4,4; ф38*3; ф38*3; ф108*4,5);</w:t>
            </w:r>
          </w:p>
        </w:tc>
        <w:tc>
          <w:tcPr>
            <w:tcW w:w="1417" w:type="dxa"/>
            <w:tcBorders>
              <w:top w:val="nil"/>
              <w:left w:val="nil"/>
              <w:bottom w:val="single" w:sz="4" w:space="0" w:color="auto"/>
              <w:right w:val="single" w:sz="4" w:space="0" w:color="auto"/>
            </w:tcBorders>
            <w:shd w:val="clear" w:color="000000" w:fill="FFFFFF"/>
            <w:vAlign w:val="center"/>
            <w:hideMark/>
          </w:tcPr>
          <w:p w14:paraId="36F33E79"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2CB06733"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p>
        </w:tc>
      </w:tr>
      <w:tr w:rsidR="00DB082D" w:rsidRPr="00DB082D" w14:paraId="43BAFE56"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23CD3ADD" w14:textId="6C443509"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16</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357EC9B"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Ду-80 Ру-16</w:t>
            </w:r>
          </w:p>
        </w:tc>
        <w:tc>
          <w:tcPr>
            <w:tcW w:w="1417" w:type="dxa"/>
            <w:tcBorders>
              <w:top w:val="nil"/>
              <w:left w:val="nil"/>
              <w:bottom w:val="single" w:sz="4" w:space="0" w:color="auto"/>
              <w:right w:val="single" w:sz="4" w:space="0" w:color="auto"/>
            </w:tcBorders>
            <w:shd w:val="clear" w:color="000000" w:fill="FFFFFF"/>
            <w:vAlign w:val="center"/>
            <w:hideMark/>
          </w:tcPr>
          <w:p w14:paraId="2F1CB241"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7AEF2713"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30E90FBA"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77BBFB96" w14:textId="0FB380B3"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17</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1AF9B3D"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Ду-100 Ру-16</w:t>
            </w:r>
          </w:p>
        </w:tc>
        <w:tc>
          <w:tcPr>
            <w:tcW w:w="1417" w:type="dxa"/>
            <w:tcBorders>
              <w:top w:val="nil"/>
              <w:left w:val="nil"/>
              <w:bottom w:val="single" w:sz="4" w:space="0" w:color="auto"/>
              <w:right w:val="single" w:sz="4" w:space="0" w:color="auto"/>
            </w:tcBorders>
            <w:shd w:val="clear" w:color="000000" w:fill="FFFFFF"/>
            <w:vAlign w:val="center"/>
            <w:hideMark/>
          </w:tcPr>
          <w:p w14:paraId="48E31C72"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4BC71E7A"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28D9D84C"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780D3180" w14:textId="745D1230"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18</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D310106"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Ду-150 Ру-16</w:t>
            </w:r>
          </w:p>
        </w:tc>
        <w:tc>
          <w:tcPr>
            <w:tcW w:w="1417" w:type="dxa"/>
            <w:tcBorders>
              <w:top w:val="nil"/>
              <w:left w:val="nil"/>
              <w:bottom w:val="single" w:sz="4" w:space="0" w:color="auto"/>
              <w:right w:val="single" w:sz="4" w:space="0" w:color="auto"/>
            </w:tcBorders>
            <w:shd w:val="clear" w:color="000000" w:fill="FFFFFF"/>
            <w:vAlign w:val="center"/>
            <w:hideMark/>
          </w:tcPr>
          <w:p w14:paraId="4C011108"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FF72F2E"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53B0061E"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84B9441" w14:textId="318FC05D"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19</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68367BE"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Ду-200 Ру-16</w:t>
            </w:r>
          </w:p>
        </w:tc>
        <w:tc>
          <w:tcPr>
            <w:tcW w:w="1417" w:type="dxa"/>
            <w:tcBorders>
              <w:top w:val="nil"/>
              <w:left w:val="nil"/>
              <w:bottom w:val="single" w:sz="4" w:space="0" w:color="auto"/>
              <w:right w:val="single" w:sz="4" w:space="0" w:color="auto"/>
            </w:tcBorders>
            <w:shd w:val="clear" w:color="000000" w:fill="FFFFFF"/>
            <w:vAlign w:val="center"/>
            <w:hideMark/>
          </w:tcPr>
          <w:p w14:paraId="4A2FAD9A"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2223D50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5EA85F38"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22E79CEB" w14:textId="72D36C40"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20</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A7BAC0E"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Ду-250 Ру-16</w:t>
            </w:r>
          </w:p>
        </w:tc>
        <w:tc>
          <w:tcPr>
            <w:tcW w:w="1417" w:type="dxa"/>
            <w:tcBorders>
              <w:top w:val="nil"/>
              <w:left w:val="nil"/>
              <w:bottom w:val="single" w:sz="4" w:space="0" w:color="auto"/>
              <w:right w:val="single" w:sz="4" w:space="0" w:color="auto"/>
            </w:tcBorders>
            <w:shd w:val="clear" w:color="000000" w:fill="FFFFFF"/>
            <w:vAlign w:val="center"/>
            <w:hideMark/>
          </w:tcPr>
          <w:p w14:paraId="65844FE7"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FFA4150"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02752D94"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7C59DA48" w14:textId="33ECC37E"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E17EE6D"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Ду-300 РУ-16</w:t>
            </w:r>
          </w:p>
        </w:tc>
        <w:tc>
          <w:tcPr>
            <w:tcW w:w="1417" w:type="dxa"/>
            <w:tcBorders>
              <w:top w:val="nil"/>
              <w:left w:val="nil"/>
              <w:bottom w:val="single" w:sz="4" w:space="0" w:color="auto"/>
              <w:right w:val="single" w:sz="4" w:space="0" w:color="auto"/>
            </w:tcBorders>
            <w:shd w:val="clear" w:color="000000" w:fill="FFFFFF"/>
            <w:vAlign w:val="center"/>
            <w:hideMark/>
          </w:tcPr>
          <w:p w14:paraId="17227F3A"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21778D51"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4E0BCD3E"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4622F60" w14:textId="1D149683"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5C060F4"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Ду-350 Ру-16</w:t>
            </w:r>
          </w:p>
        </w:tc>
        <w:tc>
          <w:tcPr>
            <w:tcW w:w="1417" w:type="dxa"/>
            <w:tcBorders>
              <w:top w:val="nil"/>
              <w:left w:val="nil"/>
              <w:bottom w:val="single" w:sz="4" w:space="0" w:color="auto"/>
              <w:right w:val="single" w:sz="4" w:space="0" w:color="auto"/>
            </w:tcBorders>
            <w:shd w:val="clear" w:color="000000" w:fill="FFFFFF"/>
            <w:vAlign w:val="center"/>
            <w:hideMark/>
          </w:tcPr>
          <w:p w14:paraId="60542A69"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7EBD9B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36212369"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5CDB138" w14:textId="39DEDBFC"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23</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F148830"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Ду-50 Ру-16</w:t>
            </w:r>
          </w:p>
        </w:tc>
        <w:tc>
          <w:tcPr>
            <w:tcW w:w="1417" w:type="dxa"/>
            <w:tcBorders>
              <w:top w:val="nil"/>
              <w:left w:val="nil"/>
              <w:bottom w:val="single" w:sz="4" w:space="0" w:color="auto"/>
              <w:right w:val="single" w:sz="4" w:space="0" w:color="auto"/>
            </w:tcBorders>
            <w:shd w:val="clear" w:color="000000" w:fill="FFFFFF"/>
            <w:vAlign w:val="center"/>
            <w:hideMark/>
          </w:tcPr>
          <w:p w14:paraId="41B960EB"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7FC7FC25"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25390D12"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058324F" w14:textId="35AA1575"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24</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28EDF42" w14:textId="77777777" w:rsidR="00DB082D" w:rsidRPr="00DB082D" w:rsidRDefault="00DB082D" w:rsidP="00FD4372">
            <w:pPr>
              <w:spacing w:after="0" w:line="240" w:lineRule="auto"/>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Фланец ст. Ду-500 РУ-16</w:t>
            </w:r>
          </w:p>
        </w:tc>
        <w:tc>
          <w:tcPr>
            <w:tcW w:w="1417" w:type="dxa"/>
            <w:tcBorders>
              <w:top w:val="nil"/>
              <w:left w:val="nil"/>
              <w:bottom w:val="single" w:sz="4" w:space="0" w:color="auto"/>
              <w:right w:val="single" w:sz="4" w:space="0" w:color="auto"/>
            </w:tcBorders>
            <w:shd w:val="clear" w:color="000000" w:fill="FFFFFF"/>
            <w:vAlign w:val="center"/>
            <w:hideMark/>
          </w:tcPr>
          <w:p w14:paraId="7E17C9A7"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71A0145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07BE09D9"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8B73FB0" w14:textId="59060B36"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lastRenderedPageBreak/>
              <w:t>25</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912F5BD" w14:textId="77777777" w:rsidR="00DB082D" w:rsidRPr="00DB082D" w:rsidRDefault="00DB082D" w:rsidP="00FD4372">
            <w:pPr>
              <w:spacing w:after="0" w:line="240" w:lineRule="auto"/>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Фланец ст. Ду-450 РУ-16</w:t>
            </w:r>
          </w:p>
        </w:tc>
        <w:tc>
          <w:tcPr>
            <w:tcW w:w="1417" w:type="dxa"/>
            <w:tcBorders>
              <w:top w:val="nil"/>
              <w:left w:val="nil"/>
              <w:bottom w:val="single" w:sz="4" w:space="0" w:color="auto"/>
              <w:right w:val="single" w:sz="4" w:space="0" w:color="auto"/>
            </w:tcBorders>
            <w:shd w:val="clear" w:color="000000" w:fill="FFFFFF"/>
            <w:vAlign w:val="center"/>
            <w:hideMark/>
          </w:tcPr>
          <w:p w14:paraId="776A3357"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40408F1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087718E9"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208C8EEB" w14:textId="57E8EB0F"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26</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B5392FB" w14:textId="77777777" w:rsidR="00DB082D" w:rsidRPr="00DB082D" w:rsidRDefault="00DB082D" w:rsidP="00FD4372">
            <w:pPr>
              <w:spacing w:after="0" w:line="240" w:lineRule="auto"/>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Фланец ст. Ду-400 РУ-16</w:t>
            </w:r>
          </w:p>
        </w:tc>
        <w:tc>
          <w:tcPr>
            <w:tcW w:w="1417" w:type="dxa"/>
            <w:tcBorders>
              <w:top w:val="nil"/>
              <w:left w:val="nil"/>
              <w:bottom w:val="single" w:sz="4" w:space="0" w:color="auto"/>
              <w:right w:val="single" w:sz="4" w:space="0" w:color="auto"/>
            </w:tcBorders>
            <w:shd w:val="clear" w:color="000000" w:fill="FFFFFF"/>
            <w:vAlign w:val="center"/>
            <w:hideMark/>
          </w:tcPr>
          <w:p w14:paraId="603A7735"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3DFC05CB"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5C881FF8"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C036627" w14:textId="1D8E937D"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27</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972D943"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Ду-80 Ру-25</w:t>
            </w:r>
          </w:p>
        </w:tc>
        <w:tc>
          <w:tcPr>
            <w:tcW w:w="1417" w:type="dxa"/>
            <w:tcBorders>
              <w:top w:val="nil"/>
              <w:left w:val="nil"/>
              <w:bottom w:val="single" w:sz="4" w:space="0" w:color="auto"/>
              <w:right w:val="single" w:sz="4" w:space="0" w:color="auto"/>
            </w:tcBorders>
            <w:shd w:val="clear" w:color="000000" w:fill="FFFFFF"/>
            <w:vAlign w:val="center"/>
            <w:hideMark/>
          </w:tcPr>
          <w:p w14:paraId="160592D2"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6EDE2D98"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48D48EEB"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D3F61C1" w14:textId="01BCF19D"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28</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3962233"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Ду-100 Ру-25</w:t>
            </w:r>
          </w:p>
        </w:tc>
        <w:tc>
          <w:tcPr>
            <w:tcW w:w="1417" w:type="dxa"/>
            <w:tcBorders>
              <w:top w:val="nil"/>
              <w:left w:val="nil"/>
              <w:bottom w:val="single" w:sz="4" w:space="0" w:color="auto"/>
              <w:right w:val="single" w:sz="4" w:space="0" w:color="auto"/>
            </w:tcBorders>
            <w:shd w:val="clear" w:color="000000" w:fill="FFFFFF"/>
            <w:vAlign w:val="center"/>
            <w:hideMark/>
          </w:tcPr>
          <w:p w14:paraId="21AAC663"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2F897EDC"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3406D193"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D7BB4C6" w14:textId="488DC749"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29</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DD2DCE2"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Ду-150 Ру-25</w:t>
            </w:r>
          </w:p>
        </w:tc>
        <w:tc>
          <w:tcPr>
            <w:tcW w:w="1417" w:type="dxa"/>
            <w:tcBorders>
              <w:top w:val="nil"/>
              <w:left w:val="nil"/>
              <w:bottom w:val="single" w:sz="4" w:space="0" w:color="auto"/>
              <w:right w:val="single" w:sz="4" w:space="0" w:color="auto"/>
            </w:tcBorders>
            <w:shd w:val="clear" w:color="000000" w:fill="FFFFFF"/>
            <w:vAlign w:val="center"/>
            <w:hideMark/>
          </w:tcPr>
          <w:p w14:paraId="0D70927C"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32B0645B"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77037BF6"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04A2B811" w14:textId="02231EA8"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30</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717C1879"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Ду-200 Ру-25</w:t>
            </w:r>
          </w:p>
        </w:tc>
        <w:tc>
          <w:tcPr>
            <w:tcW w:w="1417" w:type="dxa"/>
            <w:tcBorders>
              <w:top w:val="nil"/>
              <w:left w:val="nil"/>
              <w:bottom w:val="single" w:sz="4" w:space="0" w:color="auto"/>
              <w:right w:val="single" w:sz="4" w:space="0" w:color="auto"/>
            </w:tcBorders>
            <w:shd w:val="clear" w:color="000000" w:fill="FFFFFF"/>
            <w:vAlign w:val="center"/>
            <w:hideMark/>
          </w:tcPr>
          <w:p w14:paraId="40C3D1EB"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3358F6D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7D787C95"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BB779FC" w14:textId="185BC310"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8CFAEDC"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Ду-250 Ру-25</w:t>
            </w:r>
          </w:p>
        </w:tc>
        <w:tc>
          <w:tcPr>
            <w:tcW w:w="1417" w:type="dxa"/>
            <w:tcBorders>
              <w:top w:val="nil"/>
              <w:left w:val="nil"/>
              <w:bottom w:val="single" w:sz="4" w:space="0" w:color="auto"/>
              <w:right w:val="single" w:sz="4" w:space="0" w:color="auto"/>
            </w:tcBorders>
            <w:shd w:val="clear" w:color="000000" w:fill="FFFFFF"/>
            <w:vAlign w:val="center"/>
            <w:hideMark/>
          </w:tcPr>
          <w:p w14:paraId="4274007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7743C20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4AB5C823"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25056BE" w14:textId="135700DA"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F1C7F2E"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Ду-300 РУ-25</w:t>
            </w:r>
          </w:p>
        </w:tc>
        <w:tc>
          <w:tcPr>
            <w:tcW w:w="1417" w:type="dxa"/>
            <w:tcBorders>
              <w:top w:val="nil"/>
              <w:left w:val="nil"/>
              <w:bottom w:val="single" w:sz="4" w:space="0" w:color="auto"/>
              <w:right w:val="single" w:sz="4" w:space="0" w:color="auto"/>
            </w:tcBorders>
            <w:shd w:val="clear" w:color="000000" w:fill="FFFFFF"/>
            <w:vAlign w:val="center"/>
            <w:hideMark/>
          </w:tcPr>
          <w:p w14:paraId="7347DE7A"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272ED533"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1BD3C209"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ACBD2E9" w14:textId="0BC872FB"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33</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8671993"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Ду-350 Ру-25</w:t>
            </w:r>
          </w:p>
        </w:tc>
        <w:tc>
          <w:tcPr>
            <w:tcW w:w="1417" w:type="dxa"/>
            <w:tcBorders>
              <w:top w:val="nil"/>
              <w:left w:val="nil"/>
              <w:bottom w:val="single" w:sz="4" w:space="0" w:color="auto"/>
              <w:right w:val="single" w:sz="4" w:space="0" w:color="auto"/>
            </w:tcBorders>
            <w:shd w:val="clear" w:color="000000" w:fill="FFFFFF"/>
            <w:vAlign w:val="center"/>
            <w:hideMark/>
          </w:tcPr>
          <w:p w14:paraId="664CE994"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2FA9B00D"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7DE73A5B"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25C7888C" w14:textId="23EFBB1C"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34</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72CE1BF4"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Фланец ст. Ду-50 Ру-25</w:t>
            </w:r>
          </w:p>
        </w:tc>
        <w:tc>
          <w:tcPr>
            <w:tcW w:w="1417" w:type="dxa"/>
            <w:tcBorders>
              <w:top w:val="nil"/>
              <w:left w:val="nil"/>
              <w:bottom w:val="single" w:sz="4" w:space="0" w:color="auto"/>
              <w:right w:val="single" w:sz="4" w:space="0" w:color="auto"/>
            </w:tcBorders>
            <w:shd w:val="clear" w:color="000000" w:fill="FFFFFF"/>
            <w:vAlign w:val="center"/>
            <w:hideMark/>
          </w:tcPr>
          <w:p w14:paraId="68134936"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46EC9A46"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53FDC3B4"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2AB6A77A" w14:textId="3EE9F64A"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35</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C43B4E2" w14:textId="77777777" w:rsidR="00DB082D" w:rsidRPr="00DB082D" w:rsidRDefault="00DB082D" w:rsidP="00FD4372">
            <w:pPr>
              <w:spacing w:after="0" w:line="240" w:lineRule="auto"/>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Фланец ст. Ду-400 РУ-25</w:t>
            </w:r>
          </w:p>
        </w:tc>
        <w:tc>
          <w:tcPr>
            <w:tcW w:w="1417" w:type="dxa"/>
            <w:tcBorders>
              <w:top w:val="nil"/>
              <w:left w:val="nil"/>
              <w:bottom w:val="single" w:sz="4" w:space="0" w:color="auto"/>
              <w:right w:val="single" w:sz="4" w:space="0" w:color="auto"/>
            </w:tcBorders>
            <w:shd w:val="clear" w:color="000000" w:fill="FFFFFF"/>
            <w:vAlign w:val="center"/>
            <w:hideMark/>
          </w:tcPr>
          <w:p w14:paraId="0C7F1979"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0300E27F"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72FBBAF6"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949B89E" w14:textId="309A5BE9"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36</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C3C6948" w14:textId="77777777" w:rsidR="00DB082D" w:rsidRPr="00DB082D" w:rsidRDefault="00DB082D" w:rsidP="00FD4372">
            <w:pPr>
              <w:spacing w:after="0" w:line="240" w:lineRule="auto"/>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Фланец ст. Ду-450 РУ-25</w:t>
            </w:r>
          </w:p>
        </w:tc>
        <w:tc>
          <w:tcPr>
            <w:tcW w:w="1417" w:type="dxa"/>
            <w:tcBorders>
              <w:top w:val="nil"/>
              <w:left w:val="nil"/>
              <w:bottom w:val="single" w:sz="4" w:space="0" w:color="auto"/>
              <w:right w:val="single" w:sz="4" w:space="0" w:color="auto"/>
            </w:tcBorders>
            <w:shd w:val="clear" w:color="000000" w:fill="FFFFFF"/>
            <w:vAlign w:val="center"/>
            <w:hideMark/>
          </w:tcPr>
          <w:p w14:paraId="249FA781"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BE9CA1F"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737FBAE6"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3E4055F2" w14:textId="1C5BB2A8"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37</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52DF204"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Отвод стальной крутоизогнутый по ГОСТ 17375-2001  ТИПА 3D (R ≈ 1,5 DN) типарзмеры ду.50-100</w:t>
            </w:r>
          </w:p>
        </w:tc>
        <w:tc>
          <w:tcPr>
            <w:tcW w:w="1417" w:type="dxa"/>
            <w:tcBorders>
              <w:top w:val="nil"/>
              <w:left w:val="nil"/>
              <w:bottom w:val="single" w:sz="4" w:space="0" w:color="auto"/>
              <w:right w:val="single" w:sz="4" w:space="0" w:color="auto"/>
            </w:tcBorders>
            <w:shd w:val="clear" w:color="000000" w:fill="FFFFFF"/>
            <w:vAlign w:val="center"/>
            <w:hideMark/>
          </w:tcPr>
          <w:p w14:paraId="0EAA59C6"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3842BDFF"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049F8A61" w14:textId="77777777" w:rsidTr="00FD4372">
        <w:trPr>
          <w:trHeight w:val="620"/>
          <w:jc w:val="center"/>
        </w:trPr>
        <w:tc>
          <w:tcPr>
            <w:tcW w:w="562" w:type="dxa"/>
            <w:tcBorders>
              <w:top w:val="nil"/>
              <w:left w:val="single" w:sz="4" w:space="0" w:color="auto"/>
              <w:bottom w:val="single" w:sz="4" w:space="0" w:color="auto"/>
              <w:right w:val="single" w:sz="4" w:space="0" w:color="auto"/>
            </w:tcBorders>
            <w:noWrap/>
            <w:vAlign w:val="center"/>
            <w:hideMark/>
          </w:tcPr>
          <w:p w14:paraId="0631EC8A" w14:textId="04E19DEB"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38</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44C1BA9"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Отвод стальной крутоизогнутый по ГОСТ 17375-2001  ТИПА 3D (R ≈ 1,5 DN) типарзмеры ду.125-300</w:t>
            </w:r>
          </w:p>
        </w:tc>
        <w:tc>
          <w:tcPr>
            <w:tcW w:w="1417" w:type="dxa"/>
            <w:tcBorders>
              <w:top w:val="nil"/>
              <w:left w:val="nil"/>
              <w:bottom w:val="single" w:sz="4" w:space="0" w:color="auto"/>
              <w:right w:val="single" w:sz="4" w:space="0" w:color="auto"/>
            </w:tcBorders>
            <w:shd w:val="clear" w:color="000000" w:fill="FFFFFF"/>
            <w:vAlign w:val="center"/>
            <w:hideMark/>
          </w:tcPr>
          <w:p w14:paraId="36CDFEB5"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7B13734"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50B1ACCA" w14:textId="77777777" w:rsidTr="00FD4372">
        <w:trPr>
          <w:trHeight w:val="687"/>
          <w:jc w:val="center"/>
        </w:trPr>
        <w:tc>
          <w:tcPr>
            <w:tcW w:w="562" w:type="dxa"/>
            <w:tcBorders>
              <w:top w:val="nil"/>
              <w:left w:val="single" w:sz="4" w:space="0" w:color="auto"/>
              <w:bottom w:val="single" w:sz="4" w:space="0" w:color="auto"/>
              <w:right w:val="single" w:sz="4" w:space="0" w:color="auto"/>
            </w:tcBorders>
            <w:noWrap/>
            <w:vAlign w:val="center"/>
            <w:hideMark/>
          </w:tcPr>
          <w:p w14:paraId="778C5F76" w14:textId="5E73ED6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39</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F3722DC"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Отвод стальной крутоизогнутый по ГОСТ 17375-2001  ТИПА 3D (R ≈ 1,5 DN) типарзмеры ду.300-500</w:t>
            </w:r>
          </w:p>
        </w:tc>
        <w:tc>
          <w:tcPr>
            <w:tcW w:w="1417" w:type="dxa"/>
            <w:tcBorders>
              <w:top w:val="nil"/>
              <w:left w:val="nil"/>
              <w:bottom w:val="single" w:sz="4" w:space="0" w:color="auto"/>
              <w:right w:val="single" w:sz="4" w:space="0" w:color="auto"/>
            </w:tcBorders>
            <w:shd w:val="clear" w:color="000000" w:fill="FFFFFF"/>
            <w:vAlign w:val="center"/>
            <w:hideMark/>
          </w:tcPr>
          <w:p w14:paraId="61412876"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BBA2F34"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269838CA" w14:textId="77777777" w:rsidTr="00FD4372">
        <w:trPr>
          <w:trHeight w:val="711"/>
          <w:jc w:val="center"/>
        </w:trPr>
        <w:tc>
          <w:tcPr>
            <w:tcW w:w="562" w:type="dxa"/>
            <w:tcBorders>
              <w:top w:val="nil"/>
              <w:left w:val="single" w:sz="4" w:space="0" w:color="auto"/>
              <w:bottom w:val="single" w:sz="4" w:space="0" w:color="auto"/>
              <w:right w:val="single" w:sz="4" w:space="0" w:color="auto"/>
            </w:tcBorders>
            <w:noWrap/>
            <w:vAlign w:val="center"/>
            <w:hideMark/>
          </w:tcPr>
          <w:p w14:paraId="4B3EA57D" w14:textId="206768A1"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40</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D5F79A9"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Отвод стальной крутоизогнутый по ГОСТ 17375-2001  ТИПА 3D (R ≈ 1,5 DN) типарзмеры ду.500 - 700</w:t>
            </w:r>
          </w:p>
        </w:tc>
        <w:tc>
          <w:tcPr>
            <w:tcW w:w="1417" w:type="dxa"/>
            <w:tcBorders>
              <w:top w:val="nil"/>
              <w:left w:val="nil"/>
              <w:bottom w:val="single" w:sz="4" w:space="0" w:color="auto"/>
              <w:right w:val="single" w:sz="4" w:space="0" w:color="auto"/>
            </w:tcBorders>
            <w:shd w:val="clear" w:color="000000" w:fill="FFFFFF"/>
            <w:vAlign w:val="center"/>
            <w:hideMark/>
          </w:tcPr>
          <w:p w14:paraId="12CB2CA7"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77CB77F"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0FAD64A4"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38C752F5" w14:textId="3A25A4A8"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1C655F9"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Переход стальной по ГОСТ 17378-2001 ДУ 50-100 (каждого типоразмера)</w:t>
            </w:r>
          </w:p>
        </w:tc>
        <w:tc>
          <w:tcPr>
            <w:tcW w:w="1417" w:type="dxa"/>
            <w:tcBorders>
              <w:top w:val="nil"/>
              <w:left w:val="nil"/>
              <w:bottom w:val="single" w:sz="4" w:space="0" w:color="auto"/>
              <w:right w:val="single" w:sz="4" w:space="0" w:color="auto"/>
            </w:tcBorders>
            <w:shd w:val="clear" w:color="000000" w:fill="FFFFFF"/>
            <w:vAlign w:val="center"/>
            <w:hideMark/>
          </w:tcPr>
          <w:p w14:paraId="40DD0A8C"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7AEA7592"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4C9584A6"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09FAB223" w14:textId="3607F6A4"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719091EC"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Переход стальной по ГОСТ 17378-2001 ДУ 100-300 (каждого типоразмера)</w:t>
            </w:r>
          </w:p>
        </w:tc>
        <w:tc>
          <w:tcPr>
            <w:tcW w:w="1417" w:type="dxa"/>
            <w:tcBorders>
              <w:top w:val="nil"/>
              <w:left w:val="nil"/>
              <w:bottom w:val="single" w:sz="4" w:space="0" w:color="auto"/>
              <w:right w:val="single" w:sz="4" w:space="0" w:color="auto"/>
            </w:tcBorders>
            <w:shd w:val="clear" w:color="000000" w:fill="FFFFFF"/>
            <w:vAlign w:val="center"/>
            <w:hideMark/>
          </w:tcPr>
          <w:p w14:paraId="523B0731"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3D8FB167"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0B2D1D19"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1F0EB20B" w14:textId="6A8DB383"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43</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1D10C64"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Переход стальной по ГОСТ 17378-2001 ДУ 300-700 (каждого типоразмера)</w:t>
            </w:r>
          </w:p>
        </w:tc>
        <w:tc>
          <w:tcPr>
            <w:tcW w:w="1417" w:type="dxa"/>
            <w:tcBorders>
              <w:top w:val="nil"/>
              <w:left w:val="nil"/>
              <w:bottom w:val="single" w:sz="4" w:space="0" w:color="auto"/>
              <w:right w:val="single" w:sz="4" w:space="0" w:color="auto"/>
            </w:tcBorders>
            <w:shd w:val="clear" w:color="000000" w:fill="FFFFFF"/>
            <w:vAlign w:val="center"/>
            <w:hideMark/>
          </w:tcPr>
          <w:p w14:paraId="1BD51B3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982D4D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2CABDD77"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5CC1F064" w14:textId="592CA2CC"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44</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73021E5"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Задвижка 30с41нж (Ду 50, 80, 100, 125, 150, 200, 250, 300, 400) Ру-16</w:t>
            </w:r>
          </w:p>
        </w:tc>
        <w:tc>
          <w:tcPr>
            <w:tcW w:w="1417" w:type="dxa"/>
            <w:tcBorders>
              <w:top w:val="nil"/>
              <w:left w:val="nil"/>
              <w:bottom w:val="single" w:sz="4" w:space="0" w:color="auto"/>
              <w:right w:val="single" w:sz="4" w:space="0" w:color="auto"/>
            </w:tcBorders>
            <w:shd w:val="clear" w:color="000000" w:fill="FFFFFF"/>
            <w:vAlign w:val="center"/>
            <w:hideMark/>
          </w:tcPr>
          <w:p w14:paraId="2C910172"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1F12F2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18AA0EAB"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585BEB55" w14:textId="206E4FC4"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45</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95FF232"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Задвижка 30Ч6БР (Ду 50, 80, 100, 125, 150, 200, 250) Ду-250 Р=10</w:t>
            </w:r>
          </w:p>
        </w:tc>
        <w:tc>
          <w:tcPr>
            <w:tcW w:w="1417" w:type="dxa"/>
            <w:tcBorders>
              <w:top w:val="nil"/>
              <w:left w:val="nil"/>
              <w:bottom w:val="single" w:sz="4" w:space="0" w:color="auto"/>
              <w:right w:val="single" w:sz="4" w:space="0" w:color="auto"/>
            </w:tcBorders>
            <w:shd w:val="clear" w:color="000000" w:fill="FFFFFF"/>
            <w:vAlign w:val="center"/>
            <w:hideMark/>
          </w:tcPr>
          <w:p w14:paraId="50DB4B98"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07EFE17C"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56A15CA5"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4F016793" w14:textId="42F6DC02"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46</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3EF47C0"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Затвор чугунный дисковый (Ду50, 80, 100, 125, 150, 200, 250, 300) Ру16 ("Полюр" или аналоги)</w:t>
            </w:r>
          </w:p>
        </w:tc>
        <w:tc>
          <w:tcPr>
            <w:tcW w:w="1417" w:type="dxa"/>
            <w:tcBorders>
              <w:top w:val="nil"/>
              <w:left w:val="nil"/>
              <w:bottom w:val="single" w:sz="4" w:space="0" w:color="auto"/>
              <w:right w:val="single" w:sz="4" w:space="0" w:color="auto"/>
            </w:tcBorders>
            <w:shd w:val="clear" w:color="000000" w:fill="FFFFFF"/>
            <w:vAlign w:val="center"/>
            <w:hideMark/>
          </w:tcPr>
          <w:p w14:paraId="0DA03FF5"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7C25E1D"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p>
        </w:tc>
      </w:tr>
      <w:tr w:rsidR="00DB082D" w:rsidRPr="00DB082D" w14:paraId="1DA62B8D"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076C052E" w14:textId="13630F59"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47</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60F6404"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Клапан обратный двухстворчатый (Ду 50,80,100, 125, 150, 200, 250, 300) Pу 16</w:t>
            </w:r>
          </w:p>
        </w:tc>
        <w:tc>
          <w:tcPr>
            <w:tcW w:w="1417" w:type="dxa"/>
            <w:tcBorders>
              <w:top w:val="nil"/>
              <w:left w:val="nil"/>
              <w:bottom w:val="single" w:sz="4" w:space="0" w:color="auto"/>
              <w:right w:val="single" w:sz="4" w:space="0" w:color="auto"/>
            </w:tcBorders>
            <w:shd w:val="clear" w:color="000000" w:fill="FFFFFF"/>
            <w:vAlign w:val="center"/>
            <w:hideMark/>
          </w:tcPr>
          <w:p w14:paraId="277CD109"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7A6C091A"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p>
        </w:tc>
      </w:tr>
      <w:tr w:rsidR="00DB082D" w:rsidRPr="00DB082D" w14:paraId="65C352EE"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0AE17281" w14:textId="5A507BE8"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48</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5F26DC6"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Кран шаровой 11б27п1 д-15, 20, 25, 32, 40 вн-вн Pу-40 (усиленный ручка-рычаг)</w:t>
            </w:r>
          </w:p>
        </w:tc>
        <w:tc>
          <w:tcPr>
            <w:tcW w:w="1417" w:type="dxa"/>
            <w:tcBorders>
              <w:top w:val="nil"/>
              <w:left w:val="nil"/>
              <w:bottom w:val="single" w:sz="4" w:space="0" w:color="auto"/>
              <w:right w:val="single" w:sz="4" w:space="0" w:color="auto"/>
            </w:tcBorders>
            <w:shd w:val="clear" w:color="000000" w:fill="FFFFFF"/>
            <w:vAlign w:val="center"/>
            <w:hideMark/>
          </w:tcPr>
          <w:p w14:paraId="4069ED2B"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3ABC52DA"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371A5379"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11515738" w14:textId="5CAE646C"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49</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788BC240"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Кран шаровой разборный фланцевый 11с67п DN32 PN16</w:t>
            </w:r>
          </w:p>
        </w:tc>
        <w:tc>
          <w:tcPr>
            <w:tcW w:w="1417" w:type="dxa"/>
            <w:tcBorders>
              <w:top w:val="nil"/>
              <w:left w:val="nil"/>
              <w:bottom w:val="single" w:sz="4" w:space="0" w:color="auto"/>
              <w:right w:val="single" w:sz="4" w:space="0" w:color="auto"/>
            </w:tcBorders>
            <w:shd w:val="clear" w:color="000000" w:fill="FFFFFF"/>
            <w:vAlign w:val="center"/>
            <w:hideMark/>
          </w:tcPr>
          <w:p w14:paraId="24A81952"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FE0333B"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508A54D9"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08011829" w14:textId="294F67B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50</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D089026"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Кран шаровой фланцевый полнопроходной  Ду 50, 80, 100, 125, 150, 200, 250, 300 Ру16</w:t>
            </w:r>
          </w:p>
        </w:tc>
        <w:tc>
          <w:tcPr>
            <w:tcW w:w="1417" w:type="dxa"/>
            <w:tcBorders>
              <w:top w:val="nil"/>
              <w:left w:val="nil"/>
              <w:bottom w:val="single" w:sz="4" w:space="0" w:color="auto"/>
              <w:right w:val="single" w:sz="4" w:space="0" w:color="auto"/>
            </w:tcBorders>
            <w:shd w:val="clear" w:color="000000" w:fill="FFFFFF"/>
            <w:vAlign w:val="center"/>
            <w:hideMark/>
          </w:tcPr>
          <w:p w14:paraId="3C8EBE92"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4B31CCCB"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632E06C6"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5E5DF26" w14:textId="664AA135"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51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EAE983C"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Кран шаровый Ду 15, 20, 25 мм</w:t>
            </w:r>
          </w:p>
        </w:tc>
        <w:tc>
          <w:tcPr>
            <w:tcW w:w="1417" w:type="dxa"/>
            <w:tcBorders>
              <w:top w:val="nil"/>
              <w:left w:val="nil"/>
              <w:bottom w:val="single" w:sz="4" w:space="0" w:color="auto"/>
              <w:right w:val="single" w:sz="4" w:space="0" w:color="auto"/>
            </w:tcBorders>
            <w:shd w:val="clear" w:color="000000" w:fill="FFFFFF"/>
            <w:noWrap/>
            <w:vAlign w:val="center"/>
            <w:hideMark/>
          </w:tcPr>
          <w:p w14:paraId="4B13110F"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35824F6E"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21FEA3C9" w14:textId="77777777" w:rsidTr="00FD4372">
        <w:trPr>
          <w:trHeight w:val="285"/>
          <w:jc w:val="center"/>
        </w:trPr>
        <w:tc>
          <w:tcPr>
            <w:tcW w:w="9493" w:type="dxa"/>
            <w:gridSpan w:val="4"/>
            <w:tcBorders>
              <w:top w:val="single" w:sz="4" w:space="0" w:color="auto"/>
              <w:left w:val="single" w:sz="4" w:space="0" w:color="auto"/>
              <w:bottom w:val="single" w:sz="4" w:space="0" w:color="auto"/>
              <w:right w:val="single" w:sz="4" w:space="0" w:color="auto"/>
            </w:tcBorders>
            <w:noWrap/>
            <w:vAlign w:val="bottom"/>
            <w:hideMark/>
          </w:tcPr>
          <w:p w14:paraId="77C6D5A2"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Контрольно- измерительные приборы и автоматика</w:t>
            </w:r>
          </w:p>
        </w:tc>
      </w:tr>
      <w:tr w:rsidR="00DB082D" w:rsidRPr="00DB082D" w14:paraId="0F889B0A" w14:textId="77777777" w:rsidTr="00FD4372">
        <w:trPr>
          <w:trHeight w:val="413"/>
          <w:jc w:val="center"/>
        </w:trPr>
        <w:tc>
          <w:tcPr>
            <w:tcW w:w="562" w:type="dxa"/>
            <w:tcBorders>
              <w:top w:val="nil"/>
              <w:left w:val="single" w:sz="4" w:space="0" w:color="auto"/>
              <w:bottom w:val="single" w:sz="4" w:space="0" w:color="auto"/>
              <w:right w:val="single" w:sz="4" w:space="0" w:color="auto"/>
            </w:tcBorders>
            <w:noWrap/>
            <w:vAlign w:val="center"/>
            <w:hideMark/>
          </w:tcPr>
          <w:p w14:paraId="40DE1A48" w14:textId="58176444"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3A301D7"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Преобразователь давления ПДТВХ-1-02 0..1,6 МПА</w:t>
            </w:r>
          </w:p>
        </w:tc>
        <w:tc>
          <w:tcPr>
            <w:tcW w:w="1417" w:type="dxa"/>
            <w:tcBorders>
              <w:top w:val="nil"/>
              <w:left w:val="nil"/>
              <w:bottom w:val="single" w:sz="4" w:space="0" w:color="auto"/>
              <w:right w:val="single" w:sz="4" w:space="0" w:color="auto"/>
            </w:tcBorders>
            <w:shd w:val="clear" w:color="000000" w:fill="FFFFFF"/>
            <w:vAlign w:val="center"/>
            <w:hideMark/>
          </w:tcPr>
          <w:p w14:paraId="3F8A6C19"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3C61D080"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5F344A41"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06B08EA0" w14:textId="146E61C4"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E5C483F"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Преобразователь давления ПДТВХ-1-02 0..1,0 МПА</w:t>
            </w:r>
          </w:p>
        </w:tc>
        <w:tc>
          <w:tcPr>
            <w:tcW w:w="1417" w:type="dxa"/>
            <w:tcBorders>
              <w:top w:val="nil"/>
              <w:left w:val="nil"/>
              <w:bottom w:val="single" w:sz="4" w:space="0" w:color="auto"/>
              <w:right w:val="single" w:sz="4" w:space="0" w:color="auto"/>
            </w:tcBorders>
            <w:shd w:val="clear" w:color="000000" w:fill="FFFFFF"/>
            <w:vAlign w:val="center"/>
            <w:hideMark/>
          </w:tcPr>
          <w:p w14:paraId="754C7499"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1121F803"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42D18C8A" w14:textId="77777777" w:rsidTr="00FD4372">
        <w:trPr>
          <w:trHeight w:val="464"/>
          <w:jc w:val="center"/>
        </w:trPr>
        <w:tc>
          <w:tcPr>
            <w:tcW w:w="562" w:type="dxa"/>
            <w:tcBorders>
              <w:top w:val="nil"/>
              <w:left w:val="single" w:sz="4" w:space="0" w:color="auto"/>
              <w:bottom w:val="single" w:sz="4" w:space="0" w:color="auto"/>
              <w:right w:val="single" w:sz="4" w:space="0" w:color="auto"/>
            </w:tcBorders>
            <w:noWrap/>
            <w:vAlign w:val="center"/>
            <w:hideMark/>
          </w:tcPr>
          <w:p w14:paraId="74117E2C" w14:textId="6604C9DA"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E2240AA"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Преобразователь давления ПДТВХ-1-02 0..0,6 МПА</w:t>
            </w:r>
          </w:p>
        </w:tc>
        <w:tc>
          <w:tcPr>
            <w:tcW w:w="1417" w:type="dxa"/>
            <w:tcBorders>
              <w:top w:val="nil"/>
              <w:left w:val="nil"/>
              <w:bottom w:val="single" w:sz="4" w:space="0" w:color="auto"/>
              <w:right w:val="single" w:sz="4" w:space="0" w:color="auto"/>
            </w:tcBorders>
            <w:shd w:val="clear" w:color="000000" w:fill="FFFFFF"/>
            <w:vAlign w:val="center"/>
            <w:hideMark/>
          </w:tcPr>
          <w:p w14:paraId="63179C23"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1BCDD783"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6A2CEB14" w14:textId="77777777" w:rsidTr="00FD4372">
        <w:trPr>
          <w:trHeight w:val="428"/>
          <w:jc w:val="center"/>
        </w:trPr>
        <w:tc>
          <w:tcPr>
            <w:tcW w:w="562" w:type="dxa"/>
            <w:tcBorders>
              <w:top w:val="nil"/>
              <w:left w:val="single" w:sz="4" w:space="0" w:color="auto"/>
              <w:bottom w:val="single" w:sz="4" w:space="0" w:color="auto"/>
              <w:right w:val="single" w:sz="4" w:space="0" w:color="auto"/>
            </w:tcBorders>
            <w:noWrap/>
            <w:vAlign w:val="center"/>
            <w:hideMark/>
          </w:tcPr>
          <w:p w14:paraId="7C095CB3" w14:textId="60C0A2E9"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lastRenderedPageBreak/>
              <w:t>4</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E3645AD"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Преобразователь давления ПДТВХ-1-02 0..0,1 МПА</w:t>
            </w:r>
          </w:p>
        </w:tc>
        <w:tc>
          <w:tcPr>
            <w:tcW w:w="1417" w:type="dxa"/>
            <w:tcBorders>
              <w:top w:val="nil"/>
              <w:left w:val="nil"/>
              <w:bottom w:val="single" w:sz="4" w:space="0" w:color="auto"/>
              <w:right w:val="single" w:sz="4" w:space="0" w:color="auto"/>
            </w:tcBorders>
            <w:shd w:val="clear" w:color="000000" w:fill="FFFFFF"/>
            <w:vAlign w:val="center"/>
            <w:hideMark/>
          </w:tcPr>
          <w:p w14:paraId="531BC10F"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6ACA33AA"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44EB076F"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84354E0" w14:textId="5936A201"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5</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A1C03D2"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Манометр общетехнический МП-160 2,5 МПа</w:t>
            </w:r>
          </w:p>
        </w:tc>
        <w:tc>
          <w:tcPr>
            <w:tcW w:w="1417" w:type="dxa"/>
            <w:tcBorders>
              <w:top w:val="nil"/>
              <w:left w:val="nil"/>
              <w:bottom w:val="single" w:sz="4" w:space="0" w:color="auto"/>
              <w:right w:val="single" w:sz="4" w:space="0" w:color="auto"/>
            </w:tcBorders>
            <w:shd w:val="clear" w:color="000000" w:fill="FFFFFF"/>
            <w:vAlign w:val="center"/>
            <w:hideMark/>
          </w:tcPr>
          <w:p w14:paraId="0FCB5F17"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080BB9FE"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5</w:t>
            </w:r>
          </w:p>
        </w:tc>
      </w:tr>
      <w:tr w:rsidR="00DB082D" w:rsidRPr="00DB082D" w14:paraId="7A5C786A"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07891614" w14:textId="1FF1E6A5"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6</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120AE32"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Манометр общетехнический МП-160 1,6 МПа</w:t>
            </w:r>
          </w:p>
        </w:tc>
        <w:tc>
          <w:tcPr>
            <w:tcW w:w="1417" w:type="dxa"/>
            <w:tcBorders>
              <w:top w:val="nil"/>
              <w:left w:val="nil"/>
              <w:bottom w:val="single" w:sz="4" w:space="0" w:color="auto"/>
              <w:right w:val="single" w:sz="4" w:space="0" w:color="auto"/>
            </w:tcBorders>
            <w:shd w:val="clear" w:color="000000" w:fill="FFFFFF"/>
            <w:vAlign w:val="center"/>
            <w:hideMark/>
          </w:tcPr>
          <w:p w14:paraId="4DC77F18"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796387C5"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5</w:t>
            </w:r>
          </w:p>
        </w:tc>
      </w:tr>
      <w:tr w:rsidR="00DB082D" w:rsidRPr="00DB082D" w14:paraId="30FFB5BB"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884716B" w14:textId="1E29F919"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7</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BFFF9E7"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Манометр общетехнический МП-160 1,0 МПа</w:t>
            </w:r>
          </w:p>
        </w:tc>
        <w:tc>
          <w:tcPr>
            <w:tcW w:w="1417" w:type="dxa"/>
            <w:tcBorders>
              <w:top w:val="nil"/>
              <w:left w:val="nil"/>
              <w:bottom w:val="single" w:sz="4" w:space="0" w:color="auto"/>
              <w:right w:val="single" w:sz="4" w:space="0" w:color="auto"/>
            </w:tcBorders>
            <w:shd w:val="clear" w:color="000000" w:fill="FFFFFF"/>
            <w:vAlign w:val="center"/>
            <w:hideMark/>
          </w:tcPr>
          <w:p w14:paraId="4622D933"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41F361E7"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4DE22A64"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CEBA677" w14:textId="4B45ED8D"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8</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75E13C6"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Манометр общетехнический МП-160 0,6 МПа</w:t>
            </w:r>
          </w:p>
        </w:tc>
        <w:tc>
          <w:tcPr>
            <w:tcW w:w="1417" w:type="dxa"/>
            <w:tcBorders>
              <w:top w:val="nil"/>
              <w:left w:val="nil"/>
              <w:bottom w:val="single" w:sz="4" w:space="0" w:color="auto"/>
              <w:right w:val="single" w:sz="4" w:space="0" w:color="auto"/>
            </w:tcBorders>
            <w:shd w:val="clear" w:color="000000" w:fill="FFFFFF"/>
            <w:vAlign w:val="center"/>
            <w:hideMark/>
          </w:tcPr>
          <w:p w14:paraId="4F296606"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023BDEE2"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216847BD"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78811133" w14:textId="54B72046"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9</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A7DBE54"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Манометр общетехнический МП-160 0,1 МПа</w:t>
            </w:r>
          </w:p>
        </w:tc>
        <w:tc>
          <w:tcPr>
            <w:tcW w:w="1417" w:type="dxa"/>
            <w:tcBorders>
              <w:top w:val="nil"/>
              <w:left w:val="nil"/>
              <w:bottom w:val="single" w:sz="4" w:space="0" w:color="auto"/>
              <w:right w:val="single" w:sz="4" w:space="0" w:color="auto"/>
            </w:tcBorders>
            <w:shd w:val="clear" w:color="000000" w:fill="FFFFFF"/>
            <w:vAlign w:val="center"/>
            <w:hideMark/>
          </w:tcPr>
          <w:p w14:paraId="14FB461B"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06BD2605"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1927F565"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894E0CC" w14:textId="105E0668"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280C25C"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Реле электротепловое РТТ 211П4 ток 42,5-57,5 А</w:t>
            </w:r>
          </w:p>
        </w:tc>
        <w:tc>
          <w:tcPr>
            <w:tcW w:w="1417" w:type="dxa"/>
            <w:tcBorders>
              <w:top w:val="nil"/>
              <w:left w:val="nil"/>
              <w:bottom w:val="single" w:sz="4" w:space="0" w:color="auto"/>
              <w:right w:val="single" w:sz="4" w:space="0" w:color="auto"/>
            </w:tcBorders>
            <w:shd w:val="clear" w:color="000000" w:fill="FFFFFF"/>
            <w:vAlign w:val="center"/>
            <w:hideMark/>
          </w:tcPr>
          <w:p w14:paraId="60AD0B80"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699F23A9"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13282A21"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2CFDE5DB" w14:textId="0228899E"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367C4F2"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Реле промежуточное  АВВ CR-V024DC4</w:t>
            </w:r>
          </w:p>
        </w:tc>
        <w:tc>
          <w:tcPr>
            <w:tcW w:w="1417" w:type="dxa"/>
            <w:tcBorders>
              <w:top w:val="nil"/>
              <w:left w:val="nil"/>
              <w:bottom w:val="single" w:sz="4" w:space="0" w:color="auto"/>
              <w:right w:val="single" w:sz="4" w:space="0" w:color="auto"/>
            </w:tcBorders>
            <w:shd w:val="clear" w:color="000000" w:fill="FFFFFF"/>
            <w:vAlign w:val="center"/>
            <w:hideMark/>
          </w:tcPr>
          <w:p w14:paraId="5EFB4F34"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6A1A6F2E"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043379DB"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06E4F57B" w14:textId="683430F6"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8AA19B9"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Реле промежуточное АВВ CR-V230АC4</w:t>
            </w:r>
          </w:p>
        </w:tc>
        <w:tc>
          <w:tcPr>
            <w:tcW w:w="1417" w:type="dxa"/>
            <w:tcBorders>
              <w:top w:val="nil"/>
              <w:left w:val="nil"/>
              <w:bottom w:val="single" w:sz="4" w:space="0" w:color="auto"/>
              <w:right w:val="single" w:sz="4" w:space="0" w:color="auto"/>
            </w:tcBorders>
            <w:shd w:val="clear" w:color="000000" w:fill="FFFFFF"/>
            <w:vAlign w:val="center"/>
            <w:hideMark/>
          </w:tcPr>
          <w:p w14:paraId="50A97DDC"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114E4ED8"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313D5EAF"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5D681AD" w14:textId="354740E9"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13</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139AFC0" w14:textId="7B6FD03B" w:rsidR="00DB082D" w:rsidRPr="00DB082D" w:rsidRDefault="00FD4372" w:rsidP="00FD4372">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w:t>
            </w:r>
            <w:r w:rsidR="00DB082D" w:rsidRPr="00DB082D">
              <w:rPr>
                <w:rFonts w:ascii="Times New Roman" w:eastAsia="Times New Roman" w:hAnsi="Times New Roman" w:cs="Times New Roman"/>
                <w:color w:val="000000"/>
                <w:lang w:eastAsia="ru-RU"/>
              </w:rPr>
              <w:t>отосигнализатор пламени ФСП 1.2</w:t>
            </w:r>
          </w:p>
        </w:tc>
        <w:tc>
          <w:tcPr>
            <w:tcW w:w="1417" w:type="dxa"/>
            <w:tcBorders>
              <w:top w:val="nil"/>
              <w:left w:val="nil"/>
              <w:bottom w:val="single" w:sz="4" w:space="0" w:color="auto"/>
              <w:right w:val="single" w:sz="4" w:space="0" w:color="auto"/>
            </w:tcBorders>
            <w:shd w:val="clear" w:color="000000" w:fill="FFFFFF"/>
            <w:vAlign w:val="center"/>
            <w:hideMark/>
          </w:tcPr>
          <w:p w14:paraId="2D1833CA"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14879A7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3003BB90"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A6633CC" w14:textId="0991F893"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14</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DDDD2E1"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Термометр БТ5 ( 0-250⁰С) L 150mm Ø8 mm </w:t>
            </w:r>
          </w:p>
        </w:tc>
        <w:tc>
          <w:tcPr>
            <w:tcW w:w="1417" w:type="dxa"/>
            <w:tcBorders>
              <w:top w:val="nil"/>
              <w:left w:val="nil"/>
              <w:bottom w:val="single" w:sz="4" w:space="0" w:color="auto"/>
              <w:right w:val="single" w:sz="4" w:space="0" w:color="auto"/>
            </w:tcBorders>
            <w:shd w:val="clear" w:color="000000" w:fill="FFFFFF"/>
            <w:vAlign w:val="center"/>
            <w:hideMark/>
          </w:tcPr>
          <w:p w14:paraId="21EFDD4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0A09AB77"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63C865C7" w14:textId="77777777" w:rsidTr="00FD4372">
        <w:trPr>
          <w:trHeight w:val="433"/>
          <w:jc w:val="center"/>
        </w:trPr>
        <w:tc>
          <w:tcPr>
            <w:tcW w:w="562" w:type="dxa"/>
            <w:tcBorders>
              <w:top w:val="nil"/>
              <w:left w:val="single" w:sz="4" w:space="0" w:color="auto"/>
              <w:bottom w:val="single" w:sz="4" w:space="0" w:color="auto"/>
              <w:right w:val="single" w:sz="4" w:space="0" w:color="auto"/>
            </w:tcBorders>
            <w:noWrap/>
            <w:vAlign w:val="center"/>
            <w:hideMark/>
          </w:tcPr>
          <w:p w14:paraId="1A3F5A28" w14:textId="3FF9CF48"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15</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B727804"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Пускатель магнитный ПМА-4200П УХЛ4В 220 В 63А</w:t>
            </w:r>
          </w:p>
        </w:tc>
        <w:tc>
          <w:tcPr>
            <w:tcW w:w="1417" w:type="dxa"/>
            <w:tcBorders>
              <w:top w:val="nil"/>
              <w:left w:val="nil"/>
              <w:bottom w:val="single" w:sz="4" w:space="0" w:color="auto"/>
              <w:right w:val="single" w:sz="4" w:space="0" w:color="auto"/>
            </w:tcBorders>
            <w:shd w:val="clear" w:color="000000" w:fill="FFFFFF"/>
            <w:vAlign w:val="center"/>
            <w:hideMark/>
          </w:tcPr>
          <w:p w14:paraId="4172EFD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7168FD40"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1796BCF2"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9F561EE" w14:textId="6D91D99E"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16</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75BAAABE" w14:textId="485E558C" w:rsidR="00DB082D" w:rsidRPr="00DB082D" w:rsidRDefault="00FD4372" w:rsidP="00FD4372">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w:t>
            </w:r>
            <w:r w:rsidR="00DB082D" w:rsidRPr="00DB082D">
              <w:rPr>
                <w:rFonts w:ascii="Times New Roman" w:eastAsia="Times New Roman" w:hAnsi="Times New Roman" w:cs="Times New Roman"/>
                <w:color w:val="000000"/>
                <w:lang w:eastAsia="ru-RU"/>
              </w:rPr>
              <w:t xml:space="preserve">ускатель типа  ПМЛ 6100,  Uкат 220 В </w:t>
            </w:r>
          </w:p>
        </w:tc>
        <w:tc>
          <w:tcPr>
            <w:tcW w:w="1417" w:type="dxa"/>
            <w:tcBorders>
              <w:top w:val="nil"/>
              <w:left w:val="nil"/>
              <w:bottom w:val="single" w:sz="4" w:space="0" w:color="auto"/>
              <w:right w:val="single" w:sz="4" w:space="0" w:color="auto"/>
            </w:tcBorders>
            <w:shd w:val="clear" w:color="000000" w:fill="FFFFFF"/>
            <w:vAlign w:val="center"/>
            <w:hideMark/>
          </w:tcPr>
          <w:p w14:paraId="15353F93"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36D4AA51"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6836DCDC"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0CDB4963" w14:textId="0F5661C9"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17</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39B1AA7"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Контакторы Типа КТ 6643 и 6633 (каждого типа)</w:t>
            </w:r>
          </w:p>
        </w:tc>
        <w:tc>
          <w:tcPr>
            <w:tcW w:w="1417" w:type="dxa"/>
            <w:tcBorders>
              <w:top w:val="nil"/>
              <w:left w:val="nil"/>
              <w:bottom w:val="single" w:sz="4" w:space="0" w:color="auto"/>
              <w:right w:val="single" w:sz="4" w:space="0" w:color="auto"/>
            </w:tcBorders>
            <w:shd w:val="clear" w:color="000000" w:fill="FFFFFF"/>
            <w:vAlign w:val="center"/>
            <w:hideMark/>
          </w:tcPr>
          <w:p w14:paraId="005A61A6"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2660BCC7"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06CF0976"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BC3BF7D" w14:textId="7FF21855"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18</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F95D08A"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Запально-защитное устройство ЗСУ-ПИ-45-600</w:t>
            </w:r>
          </w:p>
        </w:tc>
        <w:tc>
          <w:tcPr>
            <w:tcW w:w="1417" w:type="dxa"/>
            <w:tcBorders>
              <w:top w:val="nil"/>
              <w:left w:val="nil"/>
              <w:bottom w:val="single" w:sz="4" w:space="0" w:color="auto"/>
              <w:right w:val="single" w:sz="4" w:space="0" w:color="auto"/>
            </w:tcBorders>
            <w:shd w:val="clear" w:color="000000" w:fill="FFFFFF"/>
            <w:noWrap/>
            <w:vAlign w:val="center"/>
            <w:hideMark/>
          </w:tcPr>
          <w:p w14:paraId="716E057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24D47D13"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5B2466BB"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FAAB940" w14:textId="059C7D8D"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19</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391ADBB"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Сигнализатор горения ЛУЧ-КЭ-Щ</w:t>
            </w:r>
          </w:p>
        </w:tc>
        <w:tc>
          <w:tcPr>
            <w:tcW w:w="1417" w:type="dxa"/>
            <w:tcBorders>
              <w:top w:val="nil"/>
              <w:left w:val="nil"/>
              <w:bottom w:val="single" w:sz="4" w:space="0" w:color="auto"/>
              <w:right w:val="single" w:sz="4" w:space="0" w:color="auto"/>
            </w:tcBorders>
            <w:shd w:val="clear" w:color="000000" w:fill="FFFFFF"/>
            <w:noWrap/>
            <w:vAlign w:val="center"/>
            <w:hideMark/>
          </w:tcPr>
          <w:p w14:paraId="66C2C4D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90620C7"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2CCA3045"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E85F81D" w14:textId="5F8949AF"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20</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48C44C2"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Прибор сигнализизации горения пламени Луч-1А</w:t>
            </w:r>
          </w:p>
        </w:tc>
        <w:tc>
          <w:tcPr>
            <w:tcW w:w="1417" w:type="dxa"/>
            <w:tcBorders>
              <w:top w:val="nil"/>
              <w:left w:val="nil"/>
              <w:bottom w:val="single" w:sz="4" w:space="0" w:color="auto"/>
              <w:right w:val="single" w:sz="4" w:space="0" w:color="auto"/>
            </w:tcBorders>
            <w:shd w:val="clear" w:color="000000" w:fill="FFFFFF"/>
            <w:noWrap/>
            <w:vAlign w:val="center"/>
            <w:hideMark/>
          </w:tcPr>
          <w:p w14:paraId="6436803F"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9E2CC74"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112F37F7"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3AA8E65" w14:textId="30DCB902"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125B5E6"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Фотодатчик пламени ФД-02</w:t>
            </w:r>
          </w:p>
        </w:tc>
        <w:tc>
          <w:tcPr>
            <w:tcW w:w="1417" w:type="dxa"/>
            <w:tcBorders>
              <w:top w:val="nil"/>
              <w:left w:val="nil"/>
              <w:bottom w:val="single" w:sz="4" w:space="0" w:color="auto"/>
              <w:right w:val="single" w:sz="4" w:space="0" w:color="auto"/>
            </w:tcBorders>
            <w:shd w:val="clear" w:color="000000" w:fill="FFFFFF"/>
            <w:noWrap/>
            <w:vAlign w:val="center"/>
            <w:hideMark/>
          </w:tcPr>
          <w:p w14:paraId="3EC00009"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66CE3E0C"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4EDE5C88"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B82BDE5" w14:textId="1EB253ED"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1BBD8C0"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Барьер искробезопасности НБИ-20П</w:t>
            </w:r>
          </w:p>
        </w:tc>
        <w:tc>
          <w:tcPr>
            <w:tcW w:w="1417" w:type="dxa"/>
            <w:tcBorders>
              <w:top w:val="nil"/>
              <w:left w:val="nil"/>
              <w:bottom w:val="single" w:sz="4" w:space="0" w:color="auto"/>
              <w:right w:val="single" w:sz="4" w:space="0" w:color="auto"/>
            </w:tcBorders>
            <w:shd w:val="clear" w:color="000000" w:fill="FFFFFF"/>
            <w:noWrap/>
            <w:vAlign w:val="center"/>
            <w:hideMark/>
          </w:tcPr>
          <w:p w14:paraId="5E77206E"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B23FE45"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6DB66AB7"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390A17A" w14:textId="3A4A688A"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23</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E8F9785"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Преобразователь измерительный НПТ-2.07.1.2</w:t>
            </w:r>
          </w:p>
        </w:tc>
        <w:tc>
          <w:tcPr>
            <w:tcW w:w="1417" w:type="dxa"/>
            <w:tcBorders>
              <w:top w:val="nil"/>
              <w:left w:val="nil"/>
              <w:bottom w:val="single" w:sz="4" w:space="0" w:color="auto"/>
              <w:right w:val="single" w:sz="4" w:space="0" w:color="auto"/>
            </w:tcBorders>
            <w:shd w:val="clear" w:color="000000" w:fill="FFFFFF"/>
            <w:noWrap/>
            <w:vAlign w:val="center"/>
            <w:hideMark/>
          </w:tcPr>
          <w:p w14:paraId="05B486C3"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79A29837"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5F598152" w14:textId="77777777" w:rsidTr="00FD4372">
        <w:trPr>
          <w:trHeight w:val="285"/>
          <w:jc w:val="center"/>
        </w:trPr>
        <w:tc>
          <w:tcPr>
            <w:tcW w:w="949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A28EEB0" w14:textId="77777777" w:rsidR="00DB082D" w:rsidRPr="00DB082D" w:rsidRDefault="00DB082D" w:rsidP="00DB082D">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Электротехнические материалы</w:t>
            </w:r>
          </w:p>
        </w:tc>
      </w:tr>
      <w:tr w:rsidR="00DB082D" w:rsidRPr="00DB082D" w14:paraId="2911CA52" w14:textId="77777777" w:rsidTr="00FD4372">
        <w:trPr>
          <w:trHeight w:val="307"/>
          <w:jc w:val="center"/>
        </w:trPr>
        <w:tc>
          <w:tcPr>
            <w:tcW w:w="562" w:type="dxa"/>
            <w:tcBorders>
              <w:top w:val="nil"/>
              <w:left w:val="single" w:sz="4" w:space="0" w:color="auto"/>
              <w:bottom w:val="single" w:sz="4" w:space="0" w:color="auto"/>
              <w:right w:val="single" w:sz="4" w:space="0" w:color="auto"/>
            </w:tcBorders>
            <w:noWrap/>
            <w:vAlign w:val="center"/>
            <w:hideMark/>
          </w:tcPr>
          <w:p w14:paraId="07C30727" w14:textId="1EBF546D"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FF606E8"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Наконечник кабельный алюминиевый </w:t>
            </w:r>
            <w:r w:rsidRPr="00DB082D">
              <w:rPr>
                <w:rFonts w:ascii="Times New Roman" w:eastAsia="Times New Roman" w:hAnsi="Times New Roman" w:cs="Times New Roman"/>
                <w:color w:val="1C2126"/>
                <w:lang w:eastAsia="ru-RU"/>
              </w:rPr>
              <w:t>ТА 150-12-17</w:t>
            </w:r>
          </w:p>
        </w:tc>
        <w:tc>
          <w:tcPr>
            <w:tcW w:w="1417" w:type="dxa"/>
            <w:tcBorders>
              <w:top w:val="nil"/>
              <w:left w:val="nil"/>
              <w:bottom w:val="single" w:sz="4" w:space="0" w:color="auto"/>
              <w:right w:val="single" w:sz="4" w:space="0" w:color="auto"/>
            </w:tcBorders>
            <w:shd w:val="clear" w:color="000000" w:fill="FFFFFF"/>
            <w:vAlign w:val="center"/>
            <w:hideMark/>
          </w:tcPr>
          <w:p w14:paraId="7C73E4C5"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051C4864"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6</w:t>
            </w:r>
          </w:p>
        </w:tc>
      </w:tr>
      <w:tr w:rsidR="00DB082D" w:rsidRPr="00DB082D" w14:paraId="1178FB8F"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2A8B62CA" w14:textId="2D16A50D"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0599F4C"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Наконечник кабельный алюминиевый </w:t>
            </w:r>
            <w:r w:rsidRPr="00DB082D">
              <w:rPr>
                <w:rFonts w:ascii="Times New Roman" w:eastAsia="Times New Roman" w:hAnsi="Times New Roman" w:cs="Times New Roman"/>
                <w:color w:val="1C2126"/>
                <w:lang w:eastAsia="ru-RU"/>
              </w:rPr>
              <w:t>ТА 50-10-9</w:t>
            </w:r>
          </w:p>
        </w:tc>
        <w:tc>
          <w:tcPr>
            <w:tcW w:w="1417" w:type="dxa"/>
            <w:tcBorders>
              <w:top w:val="nil"/>
              <w:left w:val="nil"/>
              <w:bottom w:val="single" w:sz="4" w:space="0" w:color="auto"/>
              <w:right w:val="single" w:sz="4" w:space="0" w:color="auto"/>
            </w:tcBorders>
            <w:shd w:val="clear" w:color="000000" w:fill="FFFFFF"/>
            <w:vAlign w:val="center"/>
            <w:hideMark/>
          </w:tcPr>
          <w:p w14:paraId="4940FE20"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5D61F175"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7902C338" w14:textId="77777777" w:rsidTr="00FD4372">
        <w:trPr>
          <w:trHeight w:val="260"/>
          <w:jc w:val="center"/>
        </w:trPr>
        <w:tc>
          <w:tcPr>
            <w:tcW w:w="562" w:type="dxa"/>
            <w:tcBorders>
              <w:top w:val="nil"/>
              <w:left w:val="single" w:sz="4" w:space="0" w:color="auto"/>
              <w:bottom w:val="single" w:sz="4" w:space="0" w:color="auto"/>
              <w:right w:val="single" w:sz="4" w:space="0" w:color="auto"/>
            </w:tcBorders>
            <w:noWrap/>
            <w:vAlign w:val="center"/>
            <w:hideMark/>
          </w:tcPr>
          <w:p w14:paraId="69575F8F" w14:textId="58C6BA30"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7F9DD25"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Автоматический выключатель АЕ2056МП-100-00 63 А</w:t>
            </w:r>
          </w:p>
        </w:tc>
        <w:tc>
          <w:tcPr>
            <w:tcW w:w="1417" w:type="dxa"/>
            <w:tcBorders>
              <w:top w:val="nil"/>
              <w:left w:val="nil"/>
              <w:bottom w:val="single" w:sz="4" w:space="0" w:color="auto"/>
              <w:right w:val="single" w:sz="4" w:space="0" w:color="auto"/>
            </w:tcBorders>
            <w:shd w:val="clear" w:color="000000" w:fill="FFFFFF"/>
            <w:vAlign w:val="center"/>
            <w:hideMark/>
          </w:tcPr>
          <w:p w14:paraId="27A5B95F"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1BC53EB1"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3AA613D3" w14:textId="77777777" w:rsidTr="00FD4372">
        <w:trPr>
          <w:trHeight w:val="277"/>
          <w:jc w:val="center"/>
        </w:trPr>
        <w:tc>
          <w:tcPr>
            <w:tcW w:w="562" w:type="dxa"/>
            <w:tcBorders>
              <w:top w:val="nil"/>
              <w:left w:val="single" w:sz="4" w:space="0" w:color="auto"/>
              <w:bottom w:val="single" w:sz="4" w:space="0" w:color="auto"/>
              <w:right w:val="single" w:sz="4" w:space="0" w:color="auto"/>
            </w:tcBorders>
            <w:noWrap/>
            <w:vAlign w:val="center"/>
            <w:hideMark/>
          </w:tcPr>
          <w:p w14:paraId="7A084103" w14:textId="5AE1B4CD"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9B31218"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Автоматический выключатель А3144 УХЛ4 4200 А/750А</w:t>
            </w:r>
          </w:p>
        </w:tc>
        <w:tc>
          <w:tcPr>
            <w:tcW w:w="1417" w:type="dxa"/>
            <w:tcBorders>
              <w:top w:val="nil"/>
              <w:left w:val="nil"/>
              <w:bottom w:val="single" w:sz="4" w:space="0" w:color="auto"/>
              <w:right w:val="single" w:sz="4" w:space="0" w:color="auto"/>
            </w:tcBorders>
            <w:shd w:val="clear" w:color="000000" w:fill="FFFFFF"/>
            <w:vAlign w:val="center"/>
            <w:hideMark/>
          </w:tcPr>
          <w:p w14:paraId="55C9DBE3"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3C058402"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103F83AB"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05349FD" w14:textId="1FE215DC"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5</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64A3B8F"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Автоматический выключатель А3786 П РТ 200А</w:t>
            </w:r>
          </w:p>
        </w:tc>
        <w:tc>
          <w:tcPr>
            <w:tcW w:w="1417" w:type="dxa"/>
            <w:tcBorders>
              <w:top w:val="nil"/>
              <w:left w:val="nil"/>
              <w:bottom w:val="single" w:sz="4" w:space="0" w:color="auto"/>
              <w:right w:val="single" w:sz="4" w:space="0" w:color="auto"/>
            </w:tcBorders>
            <w:shd w:val="clear" w:color="000000" w:fill="FFFFFF"/>
            <w:vAlign w:val="center"/>
            <w:hideMark/>
          </w:tcPr>
          <w:p w14:paraId="48DBD62F"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34B49EDE"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17935C8A"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FAAE281" w14:textId="3F6D564A"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6</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9C04F3A"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Автоматический выключатель А3786 П РТ 160А</w:t>
            </w:r>
          </w:p>
        </w:tc>
        <w:tc>
          <w:tcPr>
            <w:tcW w:w="1417" w:type="dxa"/>
            <w:tcBorders>
              <w:top w:val="nil"/>
              <w:left w:val="nil"/>
              <w:bottom w:val="single" w:sz="4" w:space="0" w:color="auto"/>
              <w:right w:val="single" w:sz="4" w:space="0" w:color="auto"/>
            </w:tcBorders>
            <w:shd w:val="clear" w:color="000000" w:fill="FFFFFF"/>
            <w:vAlign w:val="center"/>
            <w:hideMark/>
          </w:tcPr>
          <w:p w14:paraId="31AC07F6"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2FBA426F"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3D95CFF6"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0B51E72A" w14:textId="609425A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7</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01DDF3E"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Панель оператора Weintek VN 8101 iE</w:t>
            </w:r>
          </w:p>
        </w:tc>
        <w:tc>
          <w:tcPr>
            <w:tcW w:w="1417" w:type="dxa"/>
            <w:tcBorders>
              <w:top w:val="nil"/>
              <w:left w:val="nil"/>
              <w:bottom w:val="single" w:sz="4" w:space="0" w:color="auto"/>
              <w:right w:val="single" w:sz="4" w:space="0" w:color="auto"/>
            </w:tcBorders>
            <w:shd w:val="clear" w:color="000000" w:fill="FFFFFF"/>
            <w:vAlign w:val="center"/>
            <w:hideMark/>
          </w:tcPr>
          <w:p w14:paraId="750A3512"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23A2F4CB"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1A05FADF"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757DD65" w14:textId="2E75708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8</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0D53B0A"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Розетка для реле АВВ CR-V024DC4 </w:t>
            </w:r>
          </w:p>
        </w:tc>
        <w:tc>
          <w:tcPr>
            <w:tcW w:w="1417" w:type="dxa"/>
            <w:tcBorders>
              <w:top w:val="nil"/>
              <w:left w:val="nil"/>
              <w:bottom w:val="single" w:sz="4" w:space="0" w:color="auto"/>
              <w:right w:val="single" w:sz="4" w:space="0" w:color="auto"/>
            </w:tcBorders>
            <w:shd w:val="clear" w:color="000000" w:fill="FFFFFF"/>
            <w:vAlign w:val="center"/>
            <w:hideMark/>
          </w:tcPr>
          <w:p w14:paraId="4F46D62F"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6B93A3F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54DD6731"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72760311" w14:textId="6A6AC45B"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9</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4609D03"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Розетка для реле АВВ CR-V230АC4 </w:t>
            </w:r>
          </w:p>
        </w:tc>
        <w:tc>
          <w:tcPr>
            <w:tcW w:w="1417" w:type="dxa"/>
            <w:tcBorders>
              <w:top w:val="nil"/>
              <w:left w:val="nil"/>
              <w:bottom w:val="single" w:sz="4" w:space="0" w:color="auto"/>
              <w:right w:val="single" w:sz="4" w:space="0" w:color="auto"/>
            </w:tcBorders>
            <w:shd w:val="clear" w:color="000000" w:fill="FFFFFF"/>
            <w:vAlign w:val="center"/>
            <w:hideMark/>
          </w:tcPr>
          <w:p w14:paraId="79743D0D"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7B570811"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0B18C6A5"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CCC95BF" w14:textId="1CFBC4AE"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F999D25"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АВ  Типа ВА 57-39  630 А 3п  400 В </w:t>
            </w:r>
          </w:p>
        </w:tc>
        <w:tc>
          <w:tcPr>
            <w:tcW w:w="1417" w:type="dxa"/>
            <w:tcBorders>
              <w:top w:val="nil"/>
              <w:left w:val="nil"/>
              <w:bottom w:val="single" w:sz="4" w:space="0" w:color="auto"/>
              <w:right w:val="single" w:sz="4" w:space="0" w:color="auto"/>
            </w:tcBorders>
            <w:shd w:val="clear" w:color="000000" w:fill="FFFFFF"/>
            <w:vAlign w:val="center"/>
            <w:hideMark/>
          </w:tcPr>
          <w:p w14:paraId="232E8FB3"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4C4B982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0216B505"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0895D71" w14:textId="01B5171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0D2860D"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АВ Типа ВА 57-39  400 А 3п  400 В  </w:t>
            </w:r>
          </w:p>
        </w:tc>
        <w:tc>
          <w:tcPr>
            <w:tcW w:w="1417" w:type="dxa"/>
            <w:tcBorders>
              <w:top w:val="nil"/>
              <w:left w:val="nil"/>
              <w:bottom w:val="single" w:sz="4" w:space="0" w:color="auto"/>
              <w:right w:val="single" w:sz="4" w:space="0" w:color="auto"/>
            </w:tcBorders>
            <w:shd w:val="clear" w:color="000000" w:fill="FFFFFF"/>
            <w:vAlign w:val="center"/>
            <w:hideMark/>
          </w:tcPr>
          <w:p w14:paraId="676D7DE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6E85122A"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7431BC00"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C2B39B0" w14:textId="1B437299"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150E99B"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АВ Типа ВА 57-35  250 А 3п  400 В </w:t>
            </w:r>
          </w:p>
        </w:tc>
        <w:tc>
          <w:tcPr>
            <w:tcW w:w="1417" w:type="dxa"/>
            <w:tcBorders>
              <w:top w:val="nil"/>
              <w:left w:val="nil"/>
              <w:bottom w:val="single" w:sz="4" w:space="0" w:color="auto"/>
              <w:right w:val="single" w:sz="4" w:space="0" w:color="auto"/>
            </w:tcBorders>
            <w:shd w:val="clear" w:color="000000" w:fill="FFFFFF"/>
            <w:vAlign w:val="center"/>
            <w:hideMark/>
          </w:tcPr>
          <w:p w14:paraId="781ED9E3"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5299DFF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49592A3B"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30651D3" w14:textId="059015A1"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13</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47DCF04"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АВ Типа ВА 57- 35 100 А 3п  400 В </w:t>
            </w:r>
          </w:p>
        </w:tc>
        <w:tc>
          <w:tcPr>
            <w:tcW w:w="1417" w:type="dxa"/>
            <w:tcBorders>
              <w:top w:val="nil"/>
              <w:left w:val="nil"/>
              <w:bottom w:val="single" w:sz="4" w:space="0" w:color="auto"/>
              <w:right w:val="single" w:sz="4" w:space="0" w:color="auto"/>
            </w:tcBorders>
            <w:shd w:val="clear" w:color="000000" w:fill="FFFFFF"/>
            <w:vAlign w:val="center"/>
            <w:hideMark/>
          </w:tcPr>
          <w:p w14:paraId="397B8B3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5399AB9B"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655AD0F8"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7CB5F9DD" w14:textId="039A74E5"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14</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C3F8AB8"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Рем. комплект резиновых уплотнений для трансформатора ТФМ-110-ПУ1</w:t>
            </w:r>
          </w:p>
        </w:tc>
        <w:tc>
          <w:tcPr>
            <w:tcW w:w="1417" w:type="dxa"/>
            <w:tcBorders>
              <w:top w:val="nil"/>
              <w:left w:val="nil"/>
              <w:bottom w:val="single" w:sz="4" w:space="0" w:color="auto"/>
              <w:right w:val="single" w:sz="4" w:space="0" w:color="auto"/>
            </w:tcBorders>
            <w:shd w:val="clear" w:color="000000" w:fill="FFFFFF"/>
            <w:noWrap/>
            <w:vAlign w:val="center"/>
            <w:hideMark/>
          </w:tcPr>
          <w:p w14:paraId="5CB9A35D"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8BCFDA0"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7EAC11D7"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680F9EDF" w14:textId="57831988"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15</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A4EB69D"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Ввод 110 кВ герметичный, проходной ГТПЛII-90-110/2000 О1 ( ч-96266)</w:t>
            </w:r>
          </w:p>
        </w:tc>
        <w:tc>
          <w:tcPr>
            <w:tcW w:w="1417" w:type="dxa"/>
            <w:tcBorders>
              <w:top w:val="nil"/>
              <w:left w:val="nil"/>
              <w:bottom w:val="single" w:sz="4" w:space="0" w:color="auto"/>
              <w:right w:val="single" w:sz="4" w:space="0" w:color="auto"/>
            </w:tcBorders>
            <w:shd w:val="clear" w:color="000000" w:fill="FFFFFF"/>
            <w:noWrap/>
            <w:vAlign w:val="center"/>
            <w:hideMark/>
          </w:tcPr>
          <w:p w14:paraId="78C08A8F"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0D9094E0"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4DD43C01"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2A35555A" w14:textId="5B7753EA"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16</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B181511"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Ввод 110 Кв герметичный, трансформаторный ГТТБ-60-110/800У1 (ч-65120)</w:t>
            </w:r>
          </w:p>
        </w:tc>
        <w:tc>
          <w:tcPr>
            <w:tcW w:w="1417" w:type="dxa"/>
            <w:tcBorders>
              <w:top w:val="nil"/>
              <w:left w:val="nil"/>
              <w:bottom w:val="single" w:sz="4" w:space="0" w:color="auto"/>
              <w:right w:val="single" w:sz="4" w:space="0" w:color="auto"/>
            </w:tcBorders>
            <w:shd w:val="clear" w:color="000000" w:fill="FFFFFF"/>
            <w:noWrap/>
            <w:vAlign w:val="center"/>
            <w:hideMark/>
          </w:tcPr>
          <w:p w14:paraId="45ED0FEE"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328906BD"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45D83E74" w14:textId="77777777" w:rsidTr="00FD4372">
        <w:trPr>
          <w:trHeight w:val="457"/>
          <w:jc w:val="center"/>
        </w:trPr>
        <w:tc>
          <w:tcPr>
            <w:tcW w:w="562" w:type="dxa"/>
            <w:tcBorders>
              <w:top w:val="nil"/>
              <w:left w:val="single" w:sz="4" w:space="0" w:color="auto"/>
              <w:bottom w:val="single" w:sz="4" w:space="0" w:color="auto"/>
              <w:right w:val="single" w:sz="4" w:space="0" w:color="auto"/>
            </w:tcBorders>
            <w:noWrap/>
            <w:vAlign w:val="center"/>
            <w:hideMark/>
          </w:tcPr>
          <w:p w14:paraId="620EC6CE" w14:textId="0BDB2C3A"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17</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BEDC1DF"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Выключатель 0,4 кВ А37 630А (с ручным приводом)</w:t>
            </w:r>
          </w:p>
        </w:tc>
        <w:tc>
          <w:tcPr>
            <w:tcW w:w="1417" w:type="dxa"/>
            <w:tcBorders>
              <w:top w:val="nil"/>
              <w:left w:val="nil"/>
              <w:bottom w:val="single" w:sz="4" w:space="0" w:color="auto"/>
              <w:right w:val="single" w:sz="4" w:space="0" w:color="auto"/>
            </w:tcBorders>
            <w:shd w:val="clear" w:color="000000" w:fill="FFFFFF"/>
            <w:noWrap/>
            <w:vAlign w:val="center"/>
            <w:hideMark/>
          </w:tcPr>
          <w:p w14:paraId="1B337D94"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21654A18"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3F1627FE"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13E0C9C6" w14:textId="723C55FA"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18</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1A97E68"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Выключатель 0,4 кВ А37 630А (с электромагнитным приводом)</w:t>
            </w:r>
          </w:p>
        </w:tc>
        <w:tc>
          <w:tcPr>
            <w:tcW w:w="1417" w:type="dxa"/>
            <w:tcBorders>
              <w:top w:val="nil"/>
              <w:left w:val="nil"/>
              <w:bottom w:val="single" w:sz="4" w:space="0" w:color="auto"/>
              <w:right w:val="single" w:sz="4" w:space="0" w:color="auto"/>
            </w:tcBorders>
            <w:shd w:val="clear" w:color="000000" w:fill="FFFFFF"/>
            <w:noWrap/>
            <w:vAlign w:val="center"/>
            <w:hideMark/>
          </w:tcPr>
          <w:p w14:paraId="4E632E94"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4DFEB297"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1C5E25AE"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50090CA5" w14:textId="0FBB5EC5"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19</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636F9D3"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Опорно-стержневой изолятор разъединителей ОРУ-110 кВ (С4-4501-М-УХЛ1)</w:t>
            </w:r>
          </w:p>
        </w:tc>
        <w:tc>
          <w:tcPr>
            <w:tcW w:w="1417" w:type="dxa"/>
            <w:tcBorders>
              <w:top w:val="nil"/>
              <w:left w:val="nil"/>
              <w:bottom w:val="single" w:sz="4" w:space="0" w:color="auto"/>
              <w:right w:val="single" w:sz="4" w:space="0" w:color="auto"/>
            </w:tcBorders>
            <w:shd w:val="clear" w:color="000000" w:fill="FFFFFF"/>
            <w:noWrap/>
            <w:vAlign w:val="center"/>
            <w:hideMark/>
          </w:tcPr>
          <w:p w14:paraId="061ACC01"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4D10E641"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06109A1E"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2D8446C" w14:textId="78E3CFE2"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20</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DC5D6A0"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Хомут силовой одноболтовый (разных диаметров)</w:t>
            </w:r>
          </w:p>
        </w:tc>
        <w:tc>
          <w:tcPr>
            <w:tcW w:w="1417" w:type="dxa"/>
            <w:tcBorders>
              <w:top w:val="nil"/>
              <w:left w:val="nil"/>
              <w:bottom w:val="single" w:sz="4" w:space="0" w:color="auto"/>
              <w:right w:val="single" w:sz="4" w:space="0" w:color="auto"/>
            </w:tcBorders>
            <w:shd w:val="clear" w:color="000000" w:fill="FFFFFF"/>
            <w:noWrap/>
            <w:vAlign w:val="center"/>
            <w:hideMark/>
          </w:tcPr>
          <w:p w14:paraId="49C78779"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06A51483"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7B47CE6E"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5F53109" w14:textId="56AB17E6"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lastRenderedPageBreak/>
              <w:t>21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A6712B0"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Масло трансформаторное</w:t>
            </w:r>
          </w:p>
        </w:tc>
        <w:tc>
          <w:tcPr>
            <w:tcW w:w="1417" w:type="dxa"/>
            <w:tcBorders>
              <w:top w:val="nil"/>
              <w:left w:val="nil"/>
              <w:bottom w:val="single" w:sz="4" w:space="0" w:color="auto"/>
              <w:right w:val="single" w:sz="4" w:space="0" w:color="auto"/>
            </w:tcBorders>
            <w:shd w:val="clear" w:color="000000" w:fill="FFFFFF"/>
            <w:noWrap/>
            <w:vAlign w:val="center"/>
            <w:hideMark/>
          </w:tcPr>
          <w:p w14:paraId="0F44E3C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кг</w:t>
            </w:r>
          </w:p>
        </w:tc>
        <w:tc>
          <w:tcPr>
            <w:tcW w:w="1654" w:type="dxa"/>
            <w:tcBorders>
              <w:top w:val="nil"/>
              <w:left w:val="nil"/>
              <w:bottom w:val="single" w:sz="4" w:space="0" w:color="auto"/>
              <w:right w:val="single" w:sz="4" w:space="0" w:color="auto"/>
            </w:tcBorders>
            <w:shd w:val="clear" w:color="000000" w:fill="FFFFFF"/>
            <w:noWrap/>
            <w:vAlign w:val="center"/>
            <w:hideMark/>
          </w:tcPr>
          <w:p w14:paraId="60E2E3BE"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850</w:t>
            </w:r>
          </w:p>
        </w:tc>
      </w:tr>
      <w:tr w:rsidR="00DB082D" w:rsidRPr="00DB082D" w14:paraId="4BF06419"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0CC74D12" w14:textId="7CC0A3B3"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4E46FCC"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Блок микропроцессорной релейной защиты АВР БМРЗ-107-2-Д-АВР-20</w:t>
            </w:r>
          </w:p>
        </w:tc>
        <w:tc>
          <w:tcPr>
            <w:tcW w:w="1417" w:type="dxa"/>
            <w:tcBorders>
              <w:top w:val="nil"/>
              <w:left w:val="nil"/>
              <w:bottom w:val="single" w:sz="4" w:space="0" w:color="auto"/>
              <w:right w:val="single" w:sz="4" w:space="0" w:color="auto"/>
            </w:tcBorders>
            <w:shd w:val="clear" w:color="000000" w:fill="FFFFFF"/>
            <w:noWrap/>
            <w:vAlign w:val="center"/>
            <w:hideMark/>
          </w:tcPr>
          <w:p w14:paraId="5AA1D128"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0CE1C287"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5782F8A7" w14:textId="77777777" w:rsidTr="00FD4372">
        <w:trPr>
          <w:trHeight w:val="303"/>
          <w:jc w:val="center"/>
        </w:trPr>
        <w:tc>
          <w:tcPr>
            <w:tcW w:w="562" w:type="dxa"/>
            <w:tcBorders>
              <w:top w:val="nil"/>
              <w:left w:val="single" w:sz="4" w:space="0" w:color="auto"/>
              <w:bottom w:val="single" w:sz="4" w:space="0" w:color="auto"/>
              <w:right w:val="single" w:sz="4" w:space="0" w:color="auto"/>
            </w:tcBorders>
            <w:noWrap/>
            <w:vAlign w:val="center"/>
            <w:hideMark/>
          </w:tcPr>
          <w:p w14:paraId="603CEF9E" w14:textId="0554FF5E"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23</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CC166C1"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Трансформатор напряжения НАМИ-10-95 6000/100 УХЛ2</w:t>
            </w:r>
          </w:p>
        </w:tc>
        <w:tc>
          <w:tcPr>
            <w:tcW w:w="1417" w:type="dxa"/>
            <w:tcBorders>
              <w:top w:val="nil"/>
              <w:left w:val="nil"/>
              <w:bottom w:val="single" w:sz="4" w:space="0" w:color="auto"/>
              <w:right w:val="single" w:sz="4" w:space="0" w:color="auto"/>
            </w:tcBorders>
            <w:shd w:val="clear" w:color="000000" w:fill="FFFFFF"/>
            <w:noWrap/>
            <w:vAlign w:val="center"/>
            <w:hideMark/>
          </w:tcPr>
          <w:p w14:paraId="428FB23C"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DB58383"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4E96E506" w14:textId="77777777" w:rsidTr="00FD4372">
        <w:trPr>
          <w:trHeight w:val="279"/>
          <w:jc w:val="center"/>
        </w:trPr>
        <w:tc>
          <w:tcPr>
            <w:tcW w:w="562" w:type="dxa"/>
            <w:tcBorders>
              <w:top w:val="nil"/>
              <w:left w:val="single" w:sz="4" w:space="0" w:color="auto"/>
              <w:bottom w:val="single" w:sz="4" w:space="0" w:color="auto"/>
              <w:right w:val="single" w:sz="4" w:space="0" w:color="auto"/>
            </w:tcBorders>
            <w:noWrap/>
            <w:vAlign w:val="center"/>
            <w:hideMark/>
          </w:tcPr>
          <w:p w14:paraId="568A041F" w14:textId="28D57E02"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24</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7CCF0DB"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Трансформатор напряжения НАМИ-10-95 10000/100 УХЛ2</w:t>
            </w:r>
          </w:p>
        </w:tc>
        <w:tc>
          <w:tcPr>
            <w:tcW w:w="1417" w:type="dxa"/>
            <w:tcBorders>
              <w:top w:val="nil"/>
              <w:left w:val="nil"/>
              <w:bottom w:val="single" w:sz="4" w:space="0" w:color="auto"/>
              <w:right w:val="single" w:sz="4" w:space="0" w:color="auto"/>
            </w:tcBorders>
            <w:shd w:val="clear" w:color="000000" w:fill="FFFFFF"/>
            <w:noWrap/>
            <w:vAlign w:val="center"/>
            <w:hideMark/>
          </w:tcPr>
          <w:p w14:paraId="5C40C1FF"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3B5F3592"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123789B7"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0DDCFFDC" w14:textId="214FE9CC"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25</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725044E1"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Трансформатор напряжения НОЛ.08 УТ2 6 кВ</w:t>
            </w:r>
          </w:p>
        </w:tc>
        <w:tc>
          <w:tcPr>
            <w:tcW w:w="1417" w:type="dxa"/>
            <w:tcBorders>
              <w:top w:val="nil"/>
              <w:left w:val="nil"/>
              <w:bottom w:val="single" w:sz="4" w:space="0" w:color="auto"/>
              <w:right w:val="single" w:sz="4" w:space="0" w:color="auto"/>
            </w:tcBorders>
            <w:shd w:val="clear" w:color="000000" w:fill="FFFFFF"/>
            <w:noWrap/>
            <w:vAlign w:val="center"/>
            <w:hideMark/>
          </w:tcPr>
          <w:p w14:paraId="0C6F6128"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27EEE0EC"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1529C247"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77AAEBFF" w14:textId="11C8ED23"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26</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732C9084"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Трансформатор напряжения НОЛ.08 УТ2 10 кВ</w:t>
            </w:r>
          </w:p>
        </w:tc>
        <w:tc>
          <w:tcPr>
            <w:tcW w:w="1417" w:type="dxa"/>
            <w:tcBorders>
              <w:top w:val="nil"/>
              <w:left w:val="nil"/>
              <w:bottom w:val="single" w:sz="4" w:space="0" w:color="auto"/>
              <w:right w:val="single" w:sz="4" w:space="0" w:color="auto"/>
            </w:tcBorders>
            <w:shd w:val="clear" w:color="000000" w:fill="FFFFFF"/>
            <w:noWrap/>
            <w:vAlign w:val="center"/>
            <w:hideMark/>
          </w:tcPr>
          <w:p w14:paraId="0FB113F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7578F8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55926D26"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7E0ED2EA" w14:textId="643E09C4"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27</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9BE52E5"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Блок микропроцессорной релейной защиты БМРЗ-102-1-Д-КЛ-01 110В</w:t>
            </w:r>
          </w:p>
        </w:tc>
        <w:tc>
          <w:tcPr>
            <w:tcW w:w="1417" w:type="dxa"/>
            <w:tcBorders>
              <w:top w:val="nil"/>
              <w:left w:val="nil"/>
              <w:bottom w:val="single" w:sz="4" w:space="0" w:color="auto"/>
              <w:right w:val="single" w:sz="4" w:space="0" w:color="auto"/>
            </w:tcBorders>
            <w:shd w:val="clear" w:color="000000" w:fill="FFFFFF"/>
            <w:noWrap/>
            <w:vAlign w:val="center"/>
            <w:hideMark/>
          </w:tcPr>
          <w:p w14:paraId="357EE6A5"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60631E68"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597C77B7"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6D721DD3" w14:textId="3B098AEE"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28</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DEF0B62"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Блок микропроцессорной релейной защиты БМРЗ-102-1-Д-КЛ-01 220В</w:t>
            </w:r>
          </w:p>
        </w:tc>
        <w:tc>
          <w:tcPr>
            <w:tcW w:w="1417" w:type="dxa"/>
            <w:tcBorders>
              <w:top w:val="nil"/>
              <w:left w:val="nil"/>
              <w:bottom w:val="single" w:sz="4" w:space="0" w:color="auto"/>
              <w:right w:val="single" w:sz="4" w:space="0" w:color="auto"/>
            </w:tcBorders>
            <w:shd w:val="clear" w:color="000000" w:fill="FFFFFF"/>
            <w:noWrap/>
            <w:vAlign w:val="center"/>
            <w:hideMark/>
          </w:tcPr>
          <w:p w14:paraId="66947F72"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69EA383D"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3C612EE7"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709957A" w14:textId="7823A76C"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29</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5B835AC"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Пускатель бесконтактный ПБР-3А</w:t>
            </w:r>
          </w:p>
        </w:tc>
        <w:tc>
          <w:tcPr>
            <w:tcW w:w="1417" w:type="dxa"/>
            <w:tcBorders>
              <w:top w:val="nil"/>
              <w:left w:val="nil"/>
              <w:bottom w:val="single" w:sz="4" w:space="0" w:color="auto"/>
              <w:right w:val="single" w:sz="4" w:space="0" w:color="auto"/>
            </w:tcBorders>
            <w:shd w:val="clear" w:color="000000" w:fill="FFFFFF"/>
            <w:noWrap/>
            <w:vAlign w:val="center"/>
            <w:hideMark/>
          </w:tcPr>
          <w:p w14:paraId="66EFE4D8"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C2B18C0"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6B13E4D8"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775133C0" w14:textId="0ADAC7B5"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30</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13B32CE"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Привод регулятора МЭО</w:t>
            </w:r>
          </w:p>
        </w:tc>
        <w:tc>
          <w:tcPr>
            <w:tcW w:w="1417" w:type="dxa"/>
            <w:tcBorders>
              <w:top w:val="nil"/>
              <w:left w:val="nil"/>
              <w:bottom w:val="single" w:sz="4" w:space="0" w:color="auto"/>
              <w:right w:val="single" w:sz="4" w:space="0" w:color="auto"/>
            </w:tcBorders>
            <w:shd w:val="clear" w:color="000000" w:fill="FFFFFF"/>
            <w:noWrap/>
            <w:vAlign w:val="center"/>
            <w:hideMark/>
          </w:tcPr>
          <w:p w14:paraId="5718CB99"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6D47805A"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2D8481F3"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753F1EE3" w14:textId="062C2CC5"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190E460"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Источник высокого напряжения ИВН</w:t>
            </w:r>
          </w:p>
        </w:tc>
        <w:tc>
          <w:tcPr>
            <w:tcW w:w="1417" w:type="dxa"/>
            <w:tcBorders>
              <w:top w:val="nil"/>
              <w:left w:val="nil"/>
              <w:bottom w:val="single" w:sz="4" w:space="0" w:color="auto"/>
              <w:right w:val="single" w:sz="4" w:space="0" w:color="auto"/>
            </w:tcBorders>
            <w:shd w:val="clear" w:color="000000" w:fill="FFFFFF"/>
            <w:noWrap/>
            <w:vAlign w:val="center"/>
            <w:hideMark/>
          </w:tcPr>
          <w:p w14:paraId="7E95FEBA"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B5A2D30"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68026DAF"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4F7A1640" w14:textId="67BE3604"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9B48053"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Предохранители силовые 0,4;6;10кВ, (согласовать типы и номинал с СГЭ, каждого типа по 3-и шт.)</w:t>
            </w:r>
          </w:p>
        </w:tc>
        <w:tc>
          <w:tcPr>
            <w:tcW w:w="1417" w:type="dxa"/>
            <w:tcBorders>
              <w:top w:val="nil"/>
              <w:left w:val="nil"/>
              <w:bottom w:val="single" w:sz="4" w:space="0" w:color="auto"/>
              <w:right w:val="single" w:sz="4" w:space="0" w:color="auto"/>
            </w:tcBorders>
            <w:shd w:val="clear" w:color="000000" w:fill="FFFFFF"/>
            <w:vAlign w:val="center"/>
            <w:hideMark/>
          </w:tcPr>
          <w:p w14:paraId="3CABB948"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комплект</w:t>
            </w:r>
          </w:p>
        </w:tc>
        <w:tc>
          <w:tcPr>
            <w:tcW w:w="1654" w:type="dxa"/>
            <w:tcBorders>
              <w:top w:val="nil"/>
              <w:left w:val="nil"/>
              <w:bottom w:val="single" w:sz="4" w:space="0" w:color="auto"/>
              <w:right w:val="single" w:sz="4" w:space="0" w:color="auto"/>
            </w:tcBorders>
            <w:shd w:val="clear" w:color="000000" w:fill="FFFFFF"/>
            <w:noWrap/>
            <w:vAlign w:val="center"/>
            <w:hideMark/>
          </w:tcPr>
          <w:p w14:paraId="22EFE3C9"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0F7DCDC8" w14:textId="77777777" w:rsidTr="00FD4372">
        <w:trPr>
          <w:trHeight w:val="285"/>
          <w:jc w:val="center"/>
        </w:trPr>
        <w:tc>
          <w:tcPr>
            <w:tcW w:w="949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036C058" w14:textId="77777777" w:rsidR="00DB082D" w:rsidRPr="00DB082D" w:rsidRDefault="00DB082D" w:rsidP="00DB082D">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Сварочное оборудование и материал</w:t>
            </w:r>
          </w:p>
        </w:tc>
      </w:tr>
      <w:tr w:rsidR="00DB082D" w:rsidRPr="00DB082D" w14:paraId="4BE1A7AF"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684C3504" w14:textId="072B16FE"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E9ABF9B"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Электроды от 3 до 5 мм ЦЛ (или аналог) по 10 упаковок по 5 кг каждого диаметра</w:t>
            </w:r>
          </w:p>
        </w:tc>
        <w:tc>
          <w:tcPr>
            <w:tcW w:w="1417" w:type="dxa"/>
            <w:tcBorders>
              <w:top w:val="nil"/>
              <w:left w:val="nil"/>
              <w:bottom w:val="single" w:sz="4" w:space="0" w:color="auto"/>
              <w:right w:val="single" w:sz="4" w:space="0" w:color="auto"/>
            </w:tcBorders>
            <w:shd w:val="clear" w:color="000000" w:fill="FFFFFF"/>
            <w:vAlign w:val="center"/>
            <w:hideMark/>
          </w:tcPr>
          <w:p w14:paraId="21B57F64"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vAlign w:val="center"/>
            <w:hideMark/>
          </w:tcPr>
          <w:p w14:paraId="4AE4F040"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20</w:t>
            </w:r>
          </w:p>
        </w:tc>
      </w:tr>
      <w:tr w:rsidR="00DB082D" w:rsidRPr="00DB082D" w14:paraId="0753FB11" w14:textId="77777777" w:rsidTr="00FD4372">
        <w:trPr>
          <w:trHeight w:val="355"/>
          <w:jc w:val="center"/>
        </w:trPr>
        <w:tc>
          <w:tcPr>
            <w:tcW w:w="562" w:type="dxa"/>
            <w:tcBorders>
              <w:top w:val="nil"/>
              <w:left w:val="single" w:sz="4" w:space="0" w:color="auto"/>
              <w:bottom w:val="single" w:sz="4" w:space="0" w:color="auto"/>
              <w:right w:val="single" w:sz="4" w:space="0" w:color="auto"/>
            </w:tcBorders>
            <w:noWrap/>
            <w:vAlign w:val="center"/>
            <w:hideMark/>
          </w:tcPr>
          <w:p w14:paraId="2AEAB5A6" w14:textId="1B1DB21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9476950"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Комплект для газорезки (резак, редуктор, вентили, шланги)</w:t>
            </w:r>
          </w:p>
        </w:tc>
        <w:tc>
          <w:tcPr>
            <w:tcW w:w="1417" w:type="dxa"/>
            <w:tcBorders>
              <w:top w:val="nil"/>
              <w:left w:val="nil"/>
              <w:bottom w:val="single" w:sz="4" w:space="0" w:color="auto"/>
              <w:right w:val="single" w:sz="4" w:space="0" w:color="auto"/>
            </w:tcBorders>
            <w:shd w:val="clear" w:color="000000" w:fill="FFFFFF"/>
            <w:vAlign w:val="center"/>
            <w:hideMark/>
          </w:tcPr>
          <w:p w14:paraId="139FEAE5"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79031BF2"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3C11AE44" w14:textId="77777777" w:rsidTr="00FD4372">
        <w:trPr>
          <w:trHeight w:val="285"/>
          <w:jc w:val="center"/>
        </w:trPr>
        <w:tc>
          <w:tcPr>
            <w:tcW w:w="949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BD3813C" w14:textId="77777777" w:rsidR="00DB082D" w:rsidRPr="00DB082D" w:rsidRDefault="00DB082D" w:rsidP="00DB082D">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Строительные материалы (вкл. метизную продукцию)</w:t>
            </w:r>
          </w:p>
        </w:tc>
      </w:tr>
      <w:tr w:rsidR="00DB082D" w:rsidRPr="00DB082D" w14:paraId="1A3DACDD" w14:textId="77777777" w:rsidTr="00FD4372">
        <w:trPr>
          <w:trHeight w:val="691"/>
          <w:jc w:val="center"/>
        </w:trPr>
        <w:tc>
          <w:tcPr>
            <w:tcW w:w="562" w:type="dxa"/>
            <w:tcBorders>
              <w:top w:val="nil"/>
              <w:left w:val="single" w:sz="4" w:space="0" w:color="auto"/>
              <w:bottom w:val="single" w:sz="4" w:space="0" w:color="auto"/>
              <w:right w:val="single" w:sz="4" w:space="0" w:color="auto"/>
            </w:tcBorders>
            <w:noWrap/>
            <w:vAlign w:val="center"/>
            <w:hideMark/>
          </w:tcPr>
          <w:p w14:paraId="0D574DE2" w14:textId="27359922"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9538F25"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Болт М12х90  (типоразмеры М14,16,18,20,22,24,27,30) по 10 кг каждого типоразмера</w:t>
            </w:r>
          </w:p>
        </w:tc>
        <w:tc>
          <w:tcPr>
            <w:tcW w:w="1417" w:type="dxa"/>
            <w:tcBorders>
              <w:top w:val="nil"/>
              <w:left w:val="nil"/>
              <w:bottom w:val="single" w:sz="4" w:space="0" w:color="auto"/>
              <w:right w:val="single" w:sz="4" w:space="0" w:color="auto"/>
            </w:tcBorders>
            <w:shd w:val="clear" w:color="000000" w:fill="FFFFFF"/>
            <w:vAlign w:val="center"/>
            <w:hideMark/>
          </w:tcPr>
          <w:p w14:paraId="45A7798C"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кг</w:t>
            </w:r>
          </w:p>
        </w:tc>
        <w:tc>
          <w:tcPr>
            <w:tcW w:w="1654" w:type="dxa"/>
            <w:tcBorders>
              <w:top w:val="nil"/>
              <w:left w:val="nil"/>
              <w:bottom w:val="single" w:sz="4" w:space="0" w:color="auto"/>
              <w:right w:val="single" w:sz="4" w:space="0" w:color="auto"/>
            </w:tcBorders>
            <w:shd w:val="clear" w:color="000000" w:fill="FFFFFF"/>
            <w:noWrap/>
            <w:vAlign w:val="center"/>
            <w:hideMark/>
          </w:tcPr>
          <w:p w14:paraId="44EEDA68"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p>
        </w:tc>
      </w:tr>
      <w:tr w:rsidR="00DB082D" w:rsidRPr="00DB082D" w14:paraId="10188D2C"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B1D4F09" w14:textId="4E407821"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E6DE150"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Болт М27*120 (или шпилька)</w:t>
            </w:r>
          </w:p>
        </w:tc>
        <w:tc>
          <w:tcPr>
            <w:tcW w:w="1417" w:type="dxa"/>
            <w:tcBorders>
              <w:top w:val="nil"/>
              <w:left w:val="nil"/>
              <w:bottom w:val="single" w:sz="4" w:space="0" w:color="auto"/>
              <w:right w:val="single" w:sz="4" w:space="0" w:color="auto"/>
            </w:tcBorders>
            <w:shd w:val="clear" w:color="000000" w:fill="FFFFFF"/>
            <w:vAlign w:val="center"/>
            <w:hideMark/>
          </w:tcPr>
          <w:p w14:paraId="18699A20"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кг</w:t>
            </w:r>
          </w:p>
        </w:tc>
        <w:tc>
          <w:tcPr>
            <w:tcW w:w="1654" w:type="dxa"/>
            <w:tcBorders>
              <w:top w:val="nil"/>
              <w:left w:val="nil"/>
              <w:bottom w:val="single" w:sz="4" w:space="0" w:color="auto"/>
              <w:right w:val="single" w:sz="4" w:space="0" w:color="auto"/>
            </w:tcBorders>
            <w:shd w:val="clear" w:color="000000" w:fill="FFFFFF"/>
            <w:noWrap/>
            <w:vAlign w:val="center"/>
            <w:hideMark/>
          </w:tcPr>
          <w:p w14:paraId="264A6BDC"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p>
        </w:tc>
      </w:tr>
      <w:tr w:rsidR="00DB082D" w:rsidRPr="00DB082D" w14:paraId="37D2A8F9" w14:textId="77777777" w:rsidTr="00FD4372">
        <w:trPr>
          <w:trHeight w:val="690"/>
          <w:jc w:val="center"/>
        </w:trPr>
        <w:tc>
          <w:tcPr>
            <w:tcW w:w="562" w:type="dxa"/>
            <w:tcBorders>
              <w:top w:val="nil"/>
              <w:left w:val="single" w:sz="4" w:space="0" w:color="auto"/>
              <w:bottom w:val="single" w:sz="4" w:space="0" w:color="auto"/>
              <w:right w:val="single" w:sz="4" w:space="0" w:color="auto"/>
            </w:tcBorders>
            <w:noWrap/>
            <w:vAlign w:val="center"/>
            <w:hideMark/>
          </w:tcPr>
          <w:p w14:paraId="18EC97F2" w14:textId="1A4D6E78"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78DD2EA"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Гайка М12 - М27 (типоразмеры М14,16,18,20,22,24,27,30) по 10 кг каждого типоразмера</w:t>
            </w:r>
          </w:p>
        </w:tc>
        <w:tc>
          <w:tcPr>
            <w:tcW w:w="1417" w:type="dxa"/>
            <w:tcBorders>
              <w:top w:val="nil"/>
              <w:left w:val="nil"/>
              <w:bottom w:val="single" w:sz="4" w:space="0" w:color="auto"/>
              <w:right w:val="single" w:sz="4" w:space="0" w:color="auto"/>
            </w:tcBorders>
            <w:shd w:val="clear" w:color="000000" w:fill="FFFFFF"/>
            <w:vAlign w:val="center"/>
            <w:hideMark/>
          </w:tcPr>
          <w:p w14:paraId="26E13719"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кг</w:t>
            </w:r>
          </w:p>
        </w:tc>
        <w:tc>
          <w:tcPr>
            <w:tcW w:w="1654" w:type="dxa"/>
            <w:tcBorders>
              <w:top w:val="nil"/>
              <w:left w:val="nil"/>
              <w:bottom w:val="single" w:sz="4" w:space="0" w:color="auto"/>
              <w:right w:val="single" w:sz="4" w:space="0" w:color="auto"/>
            </w:tcBorders>
            <w:shd w:val="clear" w:color="000000" w:fill="FFFFFF"/>
            <w:noWrap/>
            <w:vAlign w:val="center"/>
            <w:hideMark/>
          </w:tcPr>
          <w:p w14:paraId="290B76A0"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p>
        </w:tc>
      </w:tr>
      <w:tr w:rsidR="00DB082D" w:rsidRPr="00DB082D" w14:paraId="030EBDE7" w14:textId="77777777" w:rsidTr="00FB38EC">
        <w:trPr>
          <w:trHeight w:val="262"/>
          <w:jc w:val="center"/>
        </w:trPr>
        <w:tc>
          <w:tcPr>
            <w:tcW w:w="562" w:type="dxa"/>
            <w:tcBorders>
              <w:top w:val="nil"/>
              <w:left w:val="single" w:sz="4" w:space="0" w:color="auto"/>
              <w:bottom w:val="single" w:sz="4" w:space="0" w:color="auto"/>
              <w:right w:val="single" w:sz="4" w:space="0" w:color="auto"/>
            </w:tcBorders>
            <w:noWrap/>
            <w:vAlign w:val="center"/>
            <w:hideMark/>
          </w:tcPr>
          <w:p w14:paraId="27A931EC" w14:textId="5172D6EA"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0ECFFEE"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Прожектор светодиодный на штативе 2*70W 6400К</w:t>
            </w:r>
          </w:p>
        </w:tc>
        <w:tc>
          <w:tcPr>
            <w:tcW w:w="1417" w:type="dxa"/>
            <w:tcBorders>
              <w:top w:val="nil"/>
              <w:left w:val="nil"/>
              <w:bottom w:val="single" w:sz="4" w:space="0" w:color="auto"/>
              <w:right w:val="single" w:sz="4" w:space="0" w:color="auto"/>
            </w:tcBorders>
            <w:shd w:val="clear" w:color="000000" w:fill="FFFFFF"/>
            <w:vAlign w:val="center"/>
            <w:hideMark/>
          </w:tcPr>
          <w:p w14:paraId="3F231518"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3FED0612"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p>
        </w:tc>
      </w:tr>
      <w:tr w:rsidR="00DB082D" w:rsidRPr="00DB082D" w14:paraId="5B0301D7"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79806D4" w14:textId="0F1CA8B3"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5</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E4AF0E6"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Люк чугунный тип Л</w:t>
            </w:r>
          </w:p>
        </w:tc>
        <w:tc>
          <w:tcPr>
            <w:tcW w:w="1417" w:type="dxa"/>
            <w:tcBorders>
              <w:top w:val="nil"/>
              <w:left w:val="nil"/>
              <w:bottom w:val="single" w:sz="4" w:space="0" w:color="auto"/>
              <w:right w:val="single" w:sz="4" w:space="0" w:color="auto"/>
            </w:tcBorders>
            <w:shd w:val="clear" w:color="000000" w:fill="FFFFFF"/>
            <w:vAlign w:val="center"/>
            <w:hideMark/>
          </w:tcPr>
          <w:p w14:paraId="2C087807"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BF18187"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4F69864D"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D6A813B" w14:textId="598097B8"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6</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9EC6C08"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Лента сигнальная ограждающая</w:t>
            </w:r>
          </w:p>
        </w:tc>
        <w:tc>
          <w:tcPr>
            <w:tcW w:w="1417" w:type="dxa"/>
            <w:tcBorders>
              <w:top w:val="nil"/>
              <w:left w:val="nil"/>
              <w:bottom w:val="single" w:sz="4" w:space="0" w:color="auto"/>
              <w:right w:val="single" w:sz="4" w:space="0" w:color="auto"/>
            </w:tcBorders>
            <w:shd w:val="clear" w:color="000000" w:fill="FFFFFF"/>
            <w:vAlign w:val="center"/>
            <w:hideMark/>
          </w:tcPr>
          <w:p w14:paraId="1DF94035"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7E20E7CC"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4CFBEC35"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E52284B" w14:textId="35494CA1"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7</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0E08370"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Круги отрезные д.125х1,5 мм </w:t>
            </w:r>
          </w:p>
        </w:tc>
        <w:tc>
          <w:tcPr>
            <w:tcW w:w="1417" w:type="dxa"/>
            <w:tcBorders>
              <w:top w:val="nil"/>
              <w:left w:val="nil"/>
              <w:bottom w:val="single" w:sz="4" w:space="0" w:color="auto"/>
              <w:right w:val="single" w:sz="4" w:space="0" w:color="auto"/>
            </w:tcBorders>
            <w:shd w:val="clear" w:color="000000" w:fill="FFFFFF"/>
            <w:vAlign w:val="center"/>
            <w:hideMark/>
          </w:tcPr>
          <w:p w14:paraId="501F3062"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790117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20</w:t>
            </w:r>
          </w:p>
        </w:tc>
      </w:tr>
      <w:tr w:rsidR="00DB082D" w:rsidRPr="00DB082D" w14:paraId="1A8E8FC1"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77A19A7F" w14:textId="580D8DB6"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8</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DB0F3E6"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Круги отрезные д.230х2 мм </w:t>
            </w:r>
          </w:p>
        </w:tc>
        <w:tc>
          <w:tcPr>
            <w:tcW w:w="1417" w:type="dxa"/>
            <w:tcBorders>
              <w:top w:val="nil"/>
              <w:left w:val="nil"/>
              <w:bottom w:val="single" w:sz="4" w:space="0" w:color="auto"/>
              <w:right w:val="single" w:sz="4" w:space="0" w:color="auto"/>
            </w:tcBorders>
            <w:shd w:val="clear" w:color="000000" w:fill="FFFFFF"/>
            <w:vAlign w:val="center"/>
            <w:hideMark/>
          </w:tcPr>
          <w:p w14:paraId="58897879"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2CDFA375"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20</w:t>
            </w:r>
          </w:p>
        </w:tc>
      </w:tr>
      <w:tr w:rsidR="00DB082D" w:rsidRPr="00DB082D" w14:paraId="0AAB1774"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A2DA731" w14:textId="1B025510"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9</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7473F8F6"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Круги зачистные д.125х8 мм</w:t>
            </w:r>
          </w:p>
        </w:tc>
        <w:tc>
          <w:tcPr>
            <w:tcW w:w="1417" w:type="dxa"/>
            <w:tcBorders>
              <w:top w:val="nil"/>
              <w:left w:val="nil"/>
              <w:bottom w:val="single" w:sz="4" w:space="0" w:color="auto"/>
              <w:right w:val="single" w:sz="4" w:space="0" w:color="auto"/>
            </w:tcBorders>
            <w:shd w:val="clear" w:color="000000" w:fill="FFFFFF"/>
            <w:vAlign w:val="center"/>
            <w:hideMark/>
          </w:tcPr>
          <w:p w14:paraId="2022E05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7506384F"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5</w:t>
            </w:r>
          </w:p>
        </w:tc>
      </w:tr>
      <w:tr w:rsidR="00DB082D" w:rsidRPr="00DB082D" w14:paraId="0483E5E3"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0AF6E38" w14:textId="4386076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5243335"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Круги зачистные д.230х8 мм</w:t>
            </w:r>
          </w:p>
        </w:tc>
        <w:tc>
          <w:tcPr>
            <w:tcW w:w="1417" w:type="dxa"/>
            <w:tcBorders>
              <w:top w:val="nil"/>
              <w:left w:val="nil"/>
              <w:bottom w:val="single" w:sz="4" w:space="0" w:color="auto"/>
              <w:right w:val="single" w:sz="4" w:space="0" w:color="auto"/>
            </w:tcBorders>
            <w:shd w:val="clear" w:color="000000" w:fill="FFFFFF"/>
            <w:vAlign w:val="center"/>
            <w:hideMark/>
          </w:tcPr>
          <w:p w14:paraId="18CD626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A45D833"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5</w:t>
            </w:r>
          </w:p>
        </w:tc>
      </w:tr>
      <w:tr w:rsidR="00DB082D" w:rsidRPr="00DB082D" w14:paraId="0E76929D"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316E245" w14:textId="07D6C3ED"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11</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FF362BC"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Сверла по металлу от 1 до 32 мм </w:t>
            </w:r>
          </w:p>
        </w:tc>
        <w:tc>
          <w:tcPr>
            <w:tcW w:w="1417" w:type="dxa"/>
            <w:tcBorders>
              <w:top w:val="nil"/>
              <w:left w:val="nil"/>
              <w:bottom w:val="single" w:sz="4" w:space="0" w:color="auto"/>
              <w:right w:val="single" w:sz="4" w:space="0" w:color="auto"/>
            </w:tcBorders>
            <w:shd w:val="clear" w:color="000000" w:fill="FFFFFF"/>
            <w:vAlign w:val="center"/>
            <w:hideMark/>
          </w:tcPr>
          <w:p w14:paraId="271F8ED4"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комплект</w:t>
            </w:r>
          </w:p>
        </w:tc>
        <w:tc>
          <w:tcPr>
            <w:tcW w:w="1654" w:type="dxa"/>
            <w:tcBorders>
              <w:top w:val="nil"/>
              <w:left w:val="nil"/>
              <w:bottom w:val="single" w:sz="4" w:space="0" w:color="auto"/>
              <w:right w:val="single" w:sz="4" w:space="0" w:color="auto"/>
            </w:tcBorders>
            <w:shd w:val="clear" w:color="000000" w:fill="FFFFFF"/>
            <w:noWrap/>
            <w:vAlign w:val="center"/>
            <w:hideMark/>
          </w:tcPr>
          <w:p w14:paraId="00B72E44"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34B3601C"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75E35571" w14:textId="552715D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12</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D51D589"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Круги отрезные по металлу для бензореза 350 мм</w:t>
            </w:r>
          </w:p>
        </w:tc>
        <w:tc>
          <w:tcPr>
            <w:tcW w:w="1417" w:type="dxa"/>
            <w:tcBorders>
              <w:top w:val="nil"/>
              <w:left w:val="nil"/>
              <w:bottom w:val="single" w:sz="4" w:space="0" w:color="auto"/>
              <w:right w:val="single" w:sz="4" w:space="0" w:color="auto"/>
            </w:tcBorders>
            <w:shd w:val="clear" w:color="000000" w:fill="FFFFFF"/>
            <w:vAlign w:val="center"/>
            <w:hideMark/>
          </w:tcPr>
          <w:p w14:paraId="3779C635"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5B5A623"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p>
        </w:tc>
      </w:tr>
      <w:tr w:rsidR="00DB082D" w:rsidRPr="00DB082D" w14:paraId="56EBB483" w14:textId="77777777" w:rsidTr="00FD4372">
        <w:trPr>
          <w:trHeight w:val="329"/>
          <w:jc w:val="center"/>
        </w:trPr>
        <w:tc>
          <w:tcPr>
            <w:tcW w:w="562" w:type="dxa"/>
            <w:tcBorders>
              <w:top w:val="nil"/>
              <w:left w:val="single" w:sz="4" w:space="0" w:color="auto"/>
              <w:bottom w:val="single" w:sz="4" w:space="0" w:color="auto"/>
              <w:right w:val="single" w:sz="4" w:space="0" w:color="auto"/>
            </w:tcBorders>
            <w:noWrap/>
            <w:vAlign w:val="center"/>
            <w:hideMark/>
          </w:tcPr>
          <w:p w14:paraId="607AF261" w14:textId="577DC28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13</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7B155C4"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Круги отрезные по железобетону для бензореза 350 мм</w:t>
            </w:r>
          </w:p>
        </w:tc>
        <w:tc>
          <w:tcPr>
            <w:tcW w:w="1417" w:type="dxa"/>
            <w:tcBorders>
              <w:top w:val="nil"/>
              <w:left w:val="nil"/>
              <w:bottom w:val="single" w:sz="4" w:space="0" w:color="auto"/>
              <w:right w:val="single" w:sz="4" w:space="0" w:color="auto"/>
            </w:tcBorders>
            <w:shd w:val="clear" w:color="000000" w:fill="FFFFFF"/>
            <w:vAlign w:val="center"/>
            <w:hideMark/>
          </w:tcPr>
          <w:p w14:paraId="19343AF0"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03C5D0E6"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7FA13E8C"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2B78DED5" w14:textId="0E9CA4B1"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14</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70951AB"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Круги отрезные по асфальту для бензореза 350 мм</w:t>
            </w:r>
          </w:p>
        </w:tc>
        <w:tc>
          <w:tcPr>
            <w:tcW w:w="1417" w:type="dxa"/>
            <w:tcBorders>
              <w:top w:val="nil"/>
              <w:left w:val="nil"/>
              <w:bottom w:val="single" w:sz="4" w:space="0" w:color="auto"/>
              <w:right w:val="single" w:sz="4" w:space="0" w:color="auto"/>
            </w:tcBorders>
            <w:shd w:val="clear" w:color="000000" w:fill="FFFFFF"/>
            <w:vAlign w:val="center"/>
            <w:hideMark/>
          </w:tcPr>
          <w:p w14:paraId="1B8EE11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35F0720"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3EC0F9FD"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7E97E96" w14:textId="2A66C024"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15</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3AA38E8"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Генератор 220 В 7,5 кВт</w:t>
            </w:r>
          </w:p>
        </w:tc>
        <w:tc>
          <w:tcPr>
            <w:tcW w:w="1417" w:type="dxa"/>
            <w:tcBorders>
              <w:top w:val="nil"/>
              <w:left w:val="nil"/>
              <w:bottom w:val="single" w:sz="4" w:space="0" w:color="auto"/>
              <w:right w:val="single" w:sz="4" w:space="0" w:color="auto"/>
            </w:tcBorders>
            <w:shd w:val="clear" w:color="000000" w:fill="FFFFFF"/>
            <w:vAlign w:val="center"/>
            <w:hideMark/>
          </w:tcPr>
          <w:p w14:paraId="3455CBC9"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A77BE00"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p>
        </w:tc>
      </w:tr>
      <w:tr w:rsidR="00DB082D" w:rsidRPr="00DB082D" w14:paraId="08D84966"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0C433FA5" w14:textId="42E5F481"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16</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AED6387"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Мотопомпа бензиновая 100 м3</w:t>
            </w:r>
          </w:p>
        </w:tc>
        <w:tc>
          <w:tcPr>
            <w:tcW w:w="1417" w:type="dxa"/>
            <w:tcBorders>
              <w:top w:val="nil"/>
              <w:left w:val="nil"/>
              <w:bottom w:val="single" w:sz="4" w:space="0" w:color="auto"/>
              <w:right w:val="single" w:sz="4" w:space="0" w:color="auto"/>
            </w:tcBorders>
            <w:shd w:val="clear" w:color="000000" w:fill="FFFFFF"/>
            <w:vAlign w:val="center"/>
            <w:hideMark/>
          </w:tcPr>
          <w:p w14:paraId="500FE990"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0D802A02"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p>
        </w:tc>
      </w:tr>
      <w:tr w:rsidR="00DB082D" w:rsidRPr="00DB082D" w14:paraId="2626F00E"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C848A25" w14:textId="725B3F2E"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17</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3B4A135"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Мотопомпа бензиновая 65 м3/час</w:t>
            </w:r>
          </w:p>
        </w:tc>
        <w:tc>
          <w:tcPr>
            <w:tcW w:w="1417" w:type="dxa"/>
            <w:tcBorders>
              <w:top w:val="nil"/>
              <w:left w:val="nil"/>
              <w:bottom w:val="single" w:sz="4" w:space="0" w:color="auto"/>
              <w:right w:val="single" w:sz="4" w:space="0" w:color="auto"/>
            </w:tcBorders>
            <w:shd w:val="clear" w:color="000000" w:fill="FFFFFF"/>
            <w:vAlign w:val="center"/>
            <w:hideMark/>
          </w:tcPr>
          <w:p w14:paraId="33993A28"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858EA73"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p>
        </w:tc>
      </w:tr>
      <w:tr w:rsidR="00DB082D" w:rsidRPr="00DB082D" w14:paraId="3D5EDBAE" w14:textId="77777777" w:rsidTr="00FB38EC">
        <w:trPr>
          <w:trHeight w:val="363"/>
          <w:jc w:val="center"/>
        </w:trPr>
        <w:tc>
          <w:tcPr>
            <w:tcW w:w="562" w:type="dxa"/>
            <w:tcBorders>
              <w:top w:val="nil"/>
              <w:left w:val="single" w:sz="4" w:space="0" w:color="auto"/>
              <w:bottom w:val="single" w:sz="4" w:space="0" w:color="auto"/>
              <w:right w:val="single" w:sz="4" w:space="0" w:color="auto"/>
            </w:tcBorders>
            <w:noWrap/>
            <w:vAlign w:val="center"/>
            <w:hideMark/>
          </w:tcPr>
          <w:p w14:paraId="3ED41E5B" w14:textId="3193CC7A"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18</w:t>
            </w:r>
            <w:r w:rsidR="00FD4372">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A9D57A8" w14:textId="77777777" w:rsidR="00DB082D" w:rsidRPr="00DB082D" w:rsidRDefault="00DB082D" w:rsidP="00FD4372">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Конусы для разметки и ограждения проезжей части </w:t>
            </w:r>
          </w:p>
        </w:tc>
        <w:tc>
          <w:tcPr>
            <w:tcW w:w="1417" w:type="dxa"/>
            <w:tcBorders>
              <w:top w:val="nil"/>
              <w:left w:val="nil"/>
              <w:bottom w:val="single" w:sz="4" w:space="0" w:color="auto"/>
              <w:right w:val="single" w:sz="4" w:space="0" w:color="auto"/>
            </w:tcBorders>
            <w:shd w:val="clear" w:color="000000" w:fill="FFFFFF"/>
            <w:vAlign w:val="center"/>
            <w:hideMark/>
          </w:tcPr>
          <w:p w14:paraId="3138B6A0"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67C2F5DC"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20</w:t>
            </w:r>
          </w:p>
        </w:tc>
      </w:tr>
      <w:tr w:rsidR="00DB082D" w:rsidRPr="00DB082D" w14:paraId="3BFF6166"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7B1E651E" w14:textId="6827E0B1"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19</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81A37F8"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Уголок стальной 40х40х4 мм</w:t>
            </w:r>
          </w:p>
        </w:tc>
        <w:tc>
          <w:tcPr>
            <w:tcW w:w="1417" w:type="dxa"/>
            <w:tcBorders>
              <w:top w:val="nil"/>
              <w:left w:val="nil"/>
              <w:bottom w:val="single" w:sz="4" w:space="0" w:color="auto"/>
              <w:right w:val="single" w:sz="4" w:space="0" w:color="auto"/>
            </w:tcBorders>
            <w:shd w:val="clear" w:color="000000" w:fill="FFFFFF"/>
            <w:noWrap/>
            <w:vAlign w:val="center"/>
            <w:hideMark/>
          </w:tcPr>
          <w:p w14:paraId="00E1F98B"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782EF1CE"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20</w:t>
            </w:r>
          </w:p>
        </w:tc>
      </w:tr>
      <w:tr w:rsidR="00DB082D" w:rsidRPr="00DB082D" w14:paraId="4F9F9BBE"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F486B48" w14:textId="5CE3D8F1"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20</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8489235"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Уголок стальной 35х35х4 мм</w:t>
            </w:r>
          </w:p>
        </w:tc>
        <w:tc>
          <w:tcPr>
            <w:tcW w:w="1417" w:type="dxa"/>
            <w:tcBorders>
              <w:top w:val="nil"/>
              <w:left w:val="nil"/>
              <w:bottom w:val="single" w:sz="4" w:space="0" w:color="auto"/>
              <w:right w:val="single" w:sz="4" w:space="0" w:color="auto"/>
            </w:tcBorders>
            <w:shd w:val="clear" w:color="000000" w:fill="FFFFFF"/>
            <w:noWrap/>
            <w:vAlign w:val="center"/>
            <w:hideMark/>
          </w:tcPr>
          <w:p w14:paraId="031DC80F"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2890A1E5"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20</w:t>
            </w:r>
          </w:p>
        </w:tc>
      </w:tr>
      <w:tr w:rsidR="00DB082D" w:rsidRPr="00DB082D" w14:paraId="225FCE0A"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926B8CB" w14:textId="2C066BF2"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21</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D8C0563"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Уголок стальной 25х25х4 мм</w:t>
            </w:r>
          </w:p>
        </w:tc>
        <w:tc>
          <w:tcPr>
            <w:tcW w:w="1417" w:type="dxa"/>
            <w:tcBorders>
              <w:top w:val="nil"/>
              <w:left w:val="nil"/>
              <w:bottom w:val="single" w:sz="4" w:space="0" w:color="auto"/>
              <w:right w:val="single" w:sz="4" w:space="0" w:color="auto"/>
            </w:tcBorders>
            <w:shd w:val="clear" w:color="000000" w:fill="FFFFFF"/>
            <w:noWrap/>
            <w:vAlign w:val="center"/>
            <w:hideMark/>
          </w:tcPr>
          <w:p w14:paraId="1FB75EF0"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58C1EAF6"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20</w:t>
            </w:r>
          </w:p>
        </w:tc>
      </w:tr>
      <w:tr w:rsidR="00DB082D" w:rsidRPr="00DB082D" w14:paraId="7215BECD"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07013F9" w14:textId="0D67E6F4"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22</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76BB1617"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Уголок стальной 50х50х5 мм</w:t>
            </w:r>
          </w:p>
        </w:tc>
        <w:tc>
          <w:tcPr>
            <w:tcW w:w="1417" w:type="dxa"/>
            <w:tcBorders>
              <w:top w:val="nil"/>
              <w:left w:val="nil"/>
              <w:bottom w:val="single" w:sz="4" w:space="0" w:color="auto"/>
              <w:right w:val="single" w:sz="4" w:space="0" w:color="auto"/>
            </w:tcBorders>
            <w:shd w:val="clear" w:color="000000" w:fill="FFFFFF"/>
            <w:noWrap/>
            <w:vAlign w:val="center"/>
            <w:hideMark/>
          </w:tcPr>
          <w:p w14:paraId="024B5A02"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м</w:t>
            </w:r>
          </w:p>
        </w:tc>
        <w:tc>
          <w:tcPr>
            <w:tcW w:w="1654" w:type="dxa"/>
            <w:tcBorders>
              <w:top w:val="nil"/>
              <w:left w:val="nil"/>
              <w:bottom w:val="single" w:sz="4" w:space="0" w:color="auto"/>
              <w:right w:val="single" w:sz="4" w:space="0" w:color="auto"/>
            </w:tcBorders>
            <w:shd w:val="clear" w:color="000000" w:fill="FFFFFF"/>
            <w:noWrap/>
            <w:vAlign w:val="center"/>
            <w:hideMark/>
          </w:tcPr>
          <w:p w14:paraId="1FC8B6B3"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20</w:t>
            </w:r>
          </w:p>
        </w:tc>
      </w:tr>
      <w:tr w:rsidR="00DB082D" w:rsidRPr="00DB082D" w14:paraId="27F9FEE0"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745C425" w14:textId="6613CF6B"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23</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A829B14"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Батарея аккумуляторная Delta DT 1207</w:t>
            </w:r>
          </w:p>
        </w:tc>
        <w:tc>
          <w:tcPr>
            <w:tcW w:w="1417" w:type="dxa"/>
            <w:tcBorders>
              <w:top w:val="nil"/>
              <w:left w:val="nil"/>
              <w:bottom w:val="single" w:sz="4" w:space="0" w:color="auto"/>
              <w:right w:val="single" w:sz="4" w:space="0" w:color="auto"/>
            </w:tcBorders>
            <w:shd w:val="clear" w:color="000000" w:fill="FFFFFF"/>
            <w:noWrap/>
            <w:vAlign w:val="center"/>
            <w:hideMark/>
          </w:tcPr>
          <w:p w14:paraId="5F842DB9"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6CDAFBC7"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10</w:t>
            </w:r>
          </w:p>
        </w:tc>
      </w:tr>
      <w:tr w:rsidR="00DB082D" w:rsidRPr="00DB082D" w14:paraId="515B026A" w14:textId="77777777" w:rsidTr="00FD4372">
        <w:trPr>
          <w:trHeight w:val="285"/>
          <w:jc w:val="center"/>
        </w:trPr>
        <w:tc>
          <w:tcPr>
            <w:tcW w:w="949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CB39B56" w14:textId="77777777" w:rsidR="00DB082D" w:rsidRPr="00DB082D" w:rsidRDefault="00DB082D" w:rsidP="00DB082D">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lastRenderedPageBreak/>
              <w:t>Основное и вспомогательное оборудование (материалы)</w:t>
            </w:r>
          </w:p>
        </w:tc>
      </w:tr>
      <w:tr w:rsidR="00DB082D" w:rsidRPr="00DB082D" w14:paraId="1B43D985"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2B7883FC" w14:textId="21091F3A"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96C2E77"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Паронит ПОН 4 мм </w:t>
            </w:r>
          </w:p>
        </w:tc>
        <w:tc>
          <w:tcPr>
            <w:tcW w:w="1417" w:type="dxa"/>
            <w:tcBorders>
              <w:top w:val="nil"/>
              <w:left w:val="nil"/>
              <w:bottom w:val="single" w:sz="4" w:space="0" w:color="auto"/>
              <w:right w:val="single" w:sz="4" w:space="0" w:color="auto"/>
            </w:tcBorders>
            <w:shd w:val="clear" w:color="000000" w:fill="FFFFFF"/>
            <w:vAlign w:val="center"/>
            <w:hideMark/>
          </w:tcPr>
          <w:p w14:paraId="563F75DA"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м2</w:t>
            </w:r>
          </w:p>
        </w:tc>
        <w:tc>
          <w:tcPr>
            <w:tcW w:w="1654" w:type="dxa"/>
            <w:tcBorders>
              <w:top w:val="nil"/>
              <w:left w:val="nil"/>
              <w:bottom w:val="single" w:sz="4" w:space="0" w:color="auto"/>
              <w:right w:val="single" w:sz="4" w:space="0" w:color="auto"/>
            </w:tcBorders>
            <w:shd w:val="clear" w:color="000000" w:fill="FFFFFF"/>
            <w:noWrap/>
            <w:vAlign w:val="center"/>
            <w:hideMark/>
          </w:tcPr>
          <w:p w14:paraId="5B99183E"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w:t>
            </w:r>
          </w:p>
        </w:tc>
      </w:tr>
      <w:tr w:rsidR="00DB082D" w:rsidRPr="00DB082D" w14:paraId="160B54A9"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4FC7260" w14:textId="75FFC85D"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3BC830D"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Паронит ТМКЩ 4 мм</w:t>
            </w:r>
          </w:p>
        </w:tc>
        <w:tc>
          <w:tcPr>
            <w:tcW w:w="1417" w:type="dxa"/>
            <w:tcBorders>
              <w:top w:val="nil"/>
              <w:left w:val="nil"/>
              <w:bottom w:val="single" w:sz="4" w:space="0" w:color="auto"/>
              <w:right w:val="single" w:sz="4" w:space="0" w:color="auto"/>
            </w:tcBorders>
            <w:shd w:val="clear" w:color="000000" w:fill="FFFFFF"/>
            <w:vAlign w:val="center"/>
            <w:hideMark/>
          </w:tcPr>
          <w:p w14:paraId="61FC49B6"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м2</w:t>
            </w:r>
          </w:p>
        </w:tc>
        <w:tc>
          <w:tcPr>
            <w:tcW w:w="1654" w:type="dxa"/>
            <w:tcBorders>
              <w:top w:val="nil"/>
              <w:left w:val="nil"/>
              <w:bottom w:val="single" w:sz="4" w:space="0" w:color="auto"/>
              <w:right w:val="single" w:sz="4" w:space="0" w:color="auto"/>
            </w:tcBorders>
            <w:shd w:val="clear" w:color="000000" w:fill="FFFFFF"/>
            <w:noWrap/>
            <w:vAlign w:val="center"/>
            <w:hideMark/>
          </w:tcPr>
          <w:p w14:paraId="26A4A99B"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p>
        </w:tc>
      </w:tr>
      <w:tr w:rsidR="00DB082D" w:rsidRPr="00DB082D" w14:paraId="76409D9E"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BBB9775" w14:textId="70B67EE2"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76AE48F4"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Техпластина (резиновая) 5 мм</w:t>
            </w:r>
          </w:p>
        </w:tc>
        <w:tc>
          <w:tcPr>
            <w:tcW w:w="1417" w:type="dxa"/>
            <w:tcBorders>
              <w:top w:val="nil"/>
              <w:left w:val="nil"/>
              <w:bottom w:val="single" w:sz="4" w:space="0" w:color="auto"/>
              <w:right w:val="single" w:sz="4" w:space="0" w:color="auto"/>
            </w:tcBorders>
            <w:shd w:val="clear" w:color="000000" w:fill="FFFFFF"/>
            <w:vAlign w:val="center"/>
            <w:hideMark/>
          </w:tcPr>
          <w:p w14:paraId="1731B699"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м2 </w:t>
            </w:r>
          </w:p>
        </w:tc>
        <w:tc>
          <w:tcPr>
            <w:tcW w:w="1654" w:type="dxa"/>
            <w:tcBorders>
              <w:top w:val="nil"/>
              <w:left w:val="nil"/>
              <w:bottom w:val="single" w:sz="4" w:space="0" w:color="auto"/>
              <w:right w:val="single" w:sz="4" w:space="0" w:color="auto"/>
            </w:tcBorders>
            <w:shd w:val="clear" w:color="000000" w:fill="FFFFFF"/>
            <w:noWrap/>
            <w:vAlign w:val="center"/>
            <w:hideMark/>
          </w:tcPr>
          <w:p w14:paraId="6936CC18"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w:t>
            </w:r>
          </w:p>
        </w:tc>
      </w:tr>
      <w:tr w:rsidR="00DB082D" w:rsidRPr="00DB082D" w14:paraId="4F99CBCA"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27EB9BA1" w14:textId="242EA1E8"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4BE3241"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Фторопласт листовой 2 мм</w:t>
            </w:r>
          </w:p>
        </w:tc>
        <w:tc>
          <w:tcPr>
            <w:tcW w:w="1417" w:type="dxa"/>
            <w:tcBorders>
              <w:top w:val="nil"/>
              <w:left w:val="nil"/>
              <w:bottom w:val="single" w:sz="4" w:space="0" w:color="auto"/>
              <w:right w:val="single" w:sz="4" w:space="0" w:color="auto"/>
            </w:tcBorders>
            <w:shd w:val="clear" w:color="000000" w:fill="FFFFFF"/>
            <w:vAlign w:val="center"/>
            <w:hideMark/>
          </w:tcPr>
          <w:p w14:paraId="5F9A9505"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м2</w:t>
            </w:r>
          </w:p>
        </w:tc>
        <w:tc>
          <w:tcPr>
            <w:tcW w:w="1654" w:type="dxa"/>
            <w:tcBorders>
              <w:top w:val="nil"/>
              <w:left w:val="nil"/>
              <w:bottom w:val="single" w:sz="4" w:space="0" w:color="auto"/>
              <w:right w:val="single" w:sz="4" w:space="0" w:color="auto"/>
            </w:tcBorders>
            <w:shd w:val="clear" w:color="000000" w:fill="FFFFFF"/>
            <w:noWrap/>
            <w:vAlign w:val="center"/>
            <w:hideMark/>
          </w:tcPr>
          <w:p w14:paraId="4853BD81" w14:textId="7777777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p>
        </w:tc>
      </w:tr>
      <w:tr w:rsidR="00DB082D" w:rsidRPr="00DB082D" w14:paraId="62054885"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5A2BDAA0" w14:textId="2C061A39"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5</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F6F0896"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КЛИНОВОЙ РЕМЕНЬ 3V600 ( 3V 600 ) LA=1524 ММ ДГК 3,4</w:t>
            </w:r>
          </w:p>
        </w:tc>
        <w:tc>
          <w:tcPr>
            <w:tcW w:w="1417" w:type="dxa"/>
            <w:tcBorders>
              <w:top w:val="nil"/>
              <w:left w:val="nil"/>
              <w:bottom w:val="single" w:sz="4" w:space="0" w:color="auto"/>
              <w:right w:val="single" w:sz="4" w:space="0" w:color="auto"/>
            </w:tcBorders>
            <w:shd w:val="clear" w:color="000000" w:fill="FFFFFF"/>
            <w:noWrap/>
            <w:vAlign w:val="center"/>
            <w:hideMark/>
          </w:tcPr>
          <w:p w14:paraId="41A941E0"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55110FC"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5EBEC194" w14:textId="77777777" w:rsidTr="00FD4372">
        <w:trPr>
          <w:trHeight w:val="555"/>
          <w:jc w:val="center"/>
        </w:trPr>
        <w:tc>
          <w:tcPr>
            <w:tcW w:w="562" w:type="dxa"/>
            <w:tcBorders>
              <w:top w:val="nil"/>
              <w:left w:val="single" w:sz="4" w:space="0" w:color="auto"/>
              <w:bottom w:val="single" w:sz="4" w:space="0" w:color="auto"/>
              <w:right w:val="single" w:sz="4" w:space="0" w:color="auto"/>
            </w:tcBorders>
            <w:noWrap/>
            <w:vAlign w:val="center"/>
            <w:hideMark/>
          </w:tcPr>
          <w:p w14:paraId="7FBC0043" w14:textId="0128C77D"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6</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A630465" w14:textId="05EDEDFB"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Фильтр масляный  92740950  технологического</w:t>
            </w:r>
            <w:r w:rsidR="00FB38EC">
              <w:rPr>
                <w:rFonts w:ascii="Times New Roman" w:eastAsia="Times New Roman" w:hAnsi="Times New Roman" w:cs="Times New Roman"/>
                <w:color w:val="000000"/>
                <w:lang w:eastAsia="ru-RU"/>
              </w:rPr>
              <w:t xml:space="preserve"> </w:t>
            </w:r>
            <w:r w:rsidRPr="00DB082D">
              <w:rPr>
                <w:rFonts w:ascii="Times New Roman" w:eastAsia="Times New Roman" w:hAnsi="Times New Roman" w:cs="Times New Roman"/>
                <w:color w:val="000000"/>
                <w:lang w:eastAsia="ru-RU"/>
              </w:rPr>
              <w:t>компрессора</w:t>
            </w:r>
          </w:p>
        </w:tc>
        <w:tc>
          <w:tcPr>
            <w:tcW w:w="1417" w:type="dxa"/>
            <w:tcBorders>
              <w:top w:val="nil"/>
              <w:left w:val="nil"/>
              <w:bottom w:val="single" w:sz="4" w:space="0" w:color="auto"/>
              <w:right w:val="single" w:sz="4" w:space="0" w:color="auto"/>
            </w:tcBorders>
            <w:shd w:val="clear" w:color="000000" w:fill="FFFFFF"/>
            <w:noWrap/>
            <w:vAlign w:val="center"/>
            <w:hideMark/>
          </w:tcPr>
          <w:p w14:paraId="73AC92D8"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3E8A67D9"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63DABF57" w14:textId="77777777" w:rsidTr="00FB38EC">
        <w:trPr>
          <w:trHeight w:val="361"/>
          <w:jc w:val="center"/>
        </w:trPr>
        <w:tc>
          <w:tcPr>
            <w:tcW w:w="562" w:type="dxa"/>
            <w:tcBorders>
              <w:top w:val="nil"/>
              <w:left w:val="single" w:sz="4" w:space="0" w:color="auto"/>
              <w:bottom w:val="single" w:sz="4" w:space="0" w:color="auto"/>
              <w:right w:val="single" w:sz="4" w:space="0" w:color="auto"/>
            </w:tcBorders>
            <w:noWrap/>
            <w:vAlign w:val="center"/>
            <w:hideMark/>
          </w:tcPr>
          <w:p w14:paraId="57152B1F" w14:textId="13CF5AA4"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7</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22434BA"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Сепаратор 92735547A  технологического компрессора</w:t>
            </w:r>
          </w:p>
        </w:tc>
        <w:tc>
          <w:tcPr>
            <w:tcW w:w="1417" w:type="dxa"/>
            <w:tcBorders>
              <w:top w:val="nil"/>
              <w:left w:val="nil"/>
              <w:bottom w:val="single" w:sz="4" w:space="0" w:color="auto"/>
              <w:right w:val="single" w:sz="4" w:space="0" w:color="auto"/>
            </w:tcBorders>
            <w:shd w:val="clear" w:color="000000" w:fill="FFFFFF"/>
            <w:noWrap/>
            <w:vAlign w:val="center"/>
            <w:hideMark/>
          </w:tcPr>
          <w:p w14:paraId="2207B610"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CE04C45"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7AC8B9B8"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9EB695C" w14:textId="2E9141EB"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8</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3735D8D2"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 xml:space="preserve">Торцовое уплотнение  6АР60Е, </w:t>
            </w:r>
          </w:p>
        </w:tc>
        <w:tc>
          <w:tcPr>
            <w:tcW w:w="1417" w:type="dxa"/>
            <w:tcBorders>
              <w:top w:val="nil"/>
              <w:left w:val="nil"/>
              <w:bottom w:val="single" w:sz="4" w:space="0" w:color="auto"/>
              <w:right w:val="single" w:sz="4" w:space="0" w:color="auto"/>
            </w:tcBorders>
            <w:shd w:val="clear" w:color="000000" w:fill="FFFFFF"/>
            <w:noWrap/>
            <w:vAlign w:val="center"/>
            <w:hideMark/>
          </w:tcPr>
          <w:p w14:paraId="27CBC76F"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4FAEAA51"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4E0CDC24"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0189AEF3" w14:textId="159A9EC7"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9</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A09515C"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Рем комплект сетевого насоса 1Д630-90</w:t>
            </w:r>
          </w:p>
        </w:tc>
        <w:tc>
          <w:tcPr>
            <w:tcW w:w="1417" w:type="dxa"/>
            <w:tcBorders>
              <w:top w:val="nil"/>
              <w:left w:val="nil"/>
              <w:bottom w:val="single" w:sz="4" w:space="0" w:color="auto"/>
              <w:right w:val="single" w:sz="4" w:space="0" w:color="auto"/>
            </w:tcBorders>
            <w:shd w:val="clear" w:color="000000" w:fill="FFFFFF"/>
            <w:noWrap/>
            <w:vAlign w:val="center"/>
            <w:hideMark/>
          </w:tcPr>
          <w:p w14:paraId="7282E8EC"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к-т</w:t>
            </w:r>
          </w:p>
        </w:tc>
        <w:tc>
          <w:tcPr>
            <w:tcW w:w="1654" w:type="dxa"/>
            <w:tcBorders>
              <w:top w:val="nil"/>
              <w:left w:val="nil"/>
              <w:bottom w:val="single" w:sz="4" w:space="0" w:color="auto"/>
              <w:right w:val="single" w:sz="4" w:space="0" w:color="auto"/>
            </w:tcBorders>
            <w:shd w:val="clear" w:color="000000" w:fill="FFFFFF"/>
            <w:noWrap/>
            <w:vAlign w:val="center"/>
            <w:hideMark/>
          </w:tcPr>
          <w:p w14:paraId="232E9B69"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2</w:t>
            </w:r>
          </w:p>
        </w:tc>
      </w:tr>
      <w:tr w:rsidR="00DB082D" w:rsidRPr="00DB082D" w14:paraId="579A2B6A"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E66387A" w14:textId="67C9F9EE"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29193A3"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Клиновой ремень SPZ 1120</w:t>
            </w:r>
          </w:p>
        </w:tc>
        <w:tc>
          <w:tcPr>
            <w:tcW w:w="1417" w:type="dxa"/>
            <w:tcBorders>
              <w:top w:val="nil"/>
              <w:left w:val="nil"/>
              <w:bottom w:val="single" w:sz="4" w:space="0" w:color="auto"/>
              <w:right w:val="single" w:sz="4" w:space="0" w:color="auto"/>
            </w:tcBorders>
            <w:shd w:val="clear" w:color="000000" w:fill="FFFFFF"/>
            <w:noWrap/>
            <w:vAlign w:val="center"/>
            <w:hideMark/>
          </w:tcPr>
          <w:p w14:paraId="75D99C98"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38595EE4"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r w:rsidR="00DB082D" w:rsidRPr="00DB082D" w14:paraId="6DA3A660" w14:textId="77777777" w:rsidTr="00FD4372">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0807280" w14:textId="4A85FDCC" w:rsidR="00DB082D" w:rsidRPr="00DB082D" w:rsidRDefault="00DB082D" w:rsidP="00DB082D">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11</w:t>
            </w:r>
            <w:r w:rsidR="00FB38EC">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AB56F0A" w14:textId="77777777" w:rsidR="00DB082D" w:rsidRPr="00DB082D" w:rsidRDefault="00DB082D" w:rsidP="00FB38EC">
            <w:pPr>
              <w:spacing w:after="0" w:line="240" w:lineRule="auto"/>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Клиновой ремень SPZ 1650</w:t>
            </w:r>
          </w:p>
        </w:tc>
        <w:tc>
          <w:tcPr>
            <w:tcW w:w="1417" w:type="dxa"/>
            <w:tcBorders>
              <w:top w:val="nil"/>
              <w:left w:val="nil"/>
              <w:bottom w:val="single" w:sz="4" w:space="0" w:color="auto"/>
              <w:right w:val="single" w:sz="4" w:space="0" w:color="auto"/>
            </w:tcBorders>
            <w:shd w:val="clear" w:color="000000" w:fill="FFFFFF"/>
            <w:noWrap/>
            <w:vAlign w:val="center"/>
            <w:hideMark/>
          </w:tcPr>
          <w:p w14:paraId="4D71CAF8"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21845AFF" w14:textId="77777777" w:rsidR="00DB082D" w:rsidRPr="00DB082D" w:rsidRDefault="00DB082D" w:rsidP="00DB082D">
            <w:pPr>
              <w:spacing w:after="0" w:line="240" w:lineRule="auto"/>
              <w:jc w:val="center"/>
              <w:rPr>
                <w:rFonts w:ascii="Times New Roman" w:eastAsia="Times New Roman" w:hAnsi="Times New Roman" w:cs="Times New Roman"/>
                <w:lang w:eastAsia="ru-RU"/>
              </w:rPr>
            </w:pPr>
            <w:r w:rsidRPr="00DB082D">
              <w:rPr>
                <w:rFonts w:ascii="Times New Roman" w:eastAsia="Times New Roman" w:hAnsi="Times New Roman" w:cs="Times New Roman"/>
                <w:lang w:eastAsia="ru-RU"/>
              </w:rPr>
              <w:t>1</w:t>
            </w:r>
          </w:p>
        </w:tc>
      </w:tr>
    </w:tbl>
    <w:p w14:paraId="67F7BD05" w14:textId="77777777" w:rsidR="00F2654A" w:rsidRDefault="00F2654A" w:rsidP="00F2654A">
      <w:pPr>
        <w:spacing w:after="0" w:line="276" w:lineRule="auto"/>
        <w:ind w:firstLine="540"/>
        <w:jc w:val="both"/>
        <w:textAlignment w:val="baseline"/>
        <w:rPr>
          <w:rFonts w:ascii="Times New Roman" w:hAnsi="Times New Roman" w:cs="Times New Roman"/>
          <w:sz w:val="24"/>
          <w:szCs w:val="24"/>
        </w:rPr>
      </w:pPr>
    </w:p>
    <w:p w14:paraId="3655298B" w14:textId="38DB361E" w:rsidR="0088040C" w:rsidRPr="00F2654A" w:rsidRDefault="00F2654A" w:rsidP="00F2654A">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7.2.4. </w:t>
      </w:r>
      <w:r w:rsidR="00DB082D" w:rsidRPr="00F2654A">
        <w:rPr>
          <w:rFonts w:ascii="Times New Roman" w:hAnsi="Times New Roman" w:cs="Times New Roman"/>
          <w:sz w:val="24"/>
          <w:szCs w:val="24"/>
        </w:rPr>
        <w:t>Перечень материальных ресурсов, которые зарезервированы (неснижаемый запас) ООО «ТВС» для локализации и ликвидации последствий аварийных ситуаций в системах теплоснабжения городского округа Электросталь представлен в Таблице 7.2.</w:t>
      </w:r>
      <w:r w:rsidR="006B6F47" w:rsidRPr="00F2654A">
        <w:rPr>
          <w:rFonts w:ascii="Times New Roman" w:hAnsi="Times New Roman" w:cs="Times New Roman"/>
          <w:sz w:val="24"/>
          <w:szCs w:val="24"/>
        </w:rPr>
        <w:t>4</w:t>
      </w:r>
      <w:r w:rsidR="00DB082D" w:rsidRPr="00F2654A">
        <w:rPr>
          <w:rFonts w:ascii="Times New Roman" w:hAnsi="Times New Roman" w:cs="Times New Roman"/>
          <w:sz w:val="24"/>
          <w:szCs w:val="24"/>
        </w:rPr>
        <w:t>.</w:t>
      </w:r>
    </w:p>
    <w:p w14:paraId="423F6125" w14:textId="708A14AB" w:rsidR="00DB082D" w:rsidRPr="006B6F47" w:rsidRDefault="006B6F47" w:rsidP="006B6F47">
      <w:pPr>
        <w:spacing w:after="0" w:line="276" w:lineRule="auto"/>
        <w:ind w:firstLine="567"/>
        <w:jc w:val="both"/>
        <w:rPr>
          <w:rFonts w:ascii="Times New Roman" w:eastAsia="Times New Roman" w:hAnsi="Times New Roman" w:cs="Times New Roman"/>
          <w:sz w:val="24"/>
          <w:szCs w:val="24"/>
        </w:rPr>
      </w:pPr>
      <w:r w:rsidRPr="006B6F47">
        <w:rPr>
          <w:rFonts w:ascii="Times New Roman" w:eastAsia="Times New Roman" w:hAnsi="Times New Roman" w:cs="Times New Roman"/>
          <w:sz w:val="24"/>
          <w:szCs w:val="24"/>
        </w:rPr>
        <w:t>Таблица 7.2.</w:t>
      </w:r>
      <w:r>
        <w:rPr>
          <w:rFonts w:ascii="Times New Roman" w:eastAsia="Times New Roman" w:hAnsi="Times New Roman" w:cs="Times New Roman"/>
          <w:sz w:val="24"/>
          <w:szCs w:val="24"/>
        </w:rPr>
        <w:t>4</w:t>
      </w:r>
      <w:r w:rsidR="00DB082D" w:rsidRPr="006B6F47">
        <w:rPr>
          <w:rFonts w:ascii="Times New Roman" w:eastAsia="Times New Roman" w:hAnsi="Times New Roman" w:cs="Times New Roman"/>
          <w:sz w:val="24"/>
          <w:szCs w:val="24"/>
        </w:rPr>
        <w:t xml:space="preserve"> - Перечень материальных ресурсов, которые зарезервированы (неснижаемый запас) ООО «ТВС» для локализации и ликвидации последствий аварийных ситуаций в системах теплоснабжения городского округа Электросталь</w:t>
      </w:r>
      <w:r>
        <w:rPr>
          <w:rFonts w:ascii="Times New Roman" w:eastAsia="Times New Roman" w:hAnsi="Times New Roman" w:cs="Times New Roman"/>
          <w:sz w:val="24"/>
          <w:szCs w:val="24"/>
        </w:rPr>
        <w:t>.</w:t>
      </w:r>
    </w:p>
    <w:tbl>
      <w:tblPr>
        <w:tblW w:w="9493" w:type="dxa"/>
        <w:jc w:val="center"/>
        <w:tblLook w:val="04A0" w:firstRow="1" w:lastRow="0" w:firstColumn="1" w:lastColumn="0" w:noHBand="0" w:noVBand="1"/>
      </w:tblPr>
      <w:tblGrid>
        <w:gridCol w:w="562"/>
        <w:gridCol w:w="5860"/>
        <w:gridCol w:w="1417"/>
        <w:gridCol w:w="1654"/>
      </w:tblGrid>
      <w:tr w:rsidR="00FB38EC" w:rsidRPr="00DB082D" w14:paraId="49CE3ADF" w14:textId="77777777" w:rsidTr="007F74F7">
        <w:trPr>
          <w:trHeight w:val="285"/>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0A1E5EE" w14:textId="77777777" w:rsidR="00FB38EC" w:rsidRPr="00DB082D" w:rsidRDefault="00FB38EC" w:rsidP="007F74F7">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 п/п</w:t>
            </w:r>
          </w:p>
        </w:tc>
        <w:tc>
          <w:tcPr>
            <w:tcW w:w="5860" w:type="dxa"/>
            <w:tcBorders>
              <w:top w:val="single" w:sz="4" w:space="0" w:color="auto"/>
              <w:left w:val="nil"/>
              <w:bottom w:val="single" w:sz="4" w:space="0" w:color="auto"/>
              <w:right w:val="single" w:sz="4" w:space="0" w:color="auto"/>
            </w:tcBorders>
            <w:vAlign w:val="center"/>
            <w:hideMark/>
          </w:tcPr>
          <w:p w14:paraId="0DFEC231" w14:textId="77777777" w:rsidR="00FB38EC" w:rsidRPr="00DB082D" w:rsidRDefault="00FB38EC" w:rsidP="007F74F7">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Наименование материального ресурса</w:t>
            </w:r>
          </w:p>
        </w:tc>
        <w:tc>
          <w:tcPr>
            <w:tcW w:w="1417" w:type="dxa"/>
            <w:tcBorders>
              <w:top w:val="single" w:sz="4" w:space="0" w:color="auto"/>
              <w:left w:val="nil"/>
              <w:bottom w:val="single" w:sz="4" w:space="0" w:color="auto"/>
              <w:right w:val="single" w:sz="4" w:space="0" w:color="auto"/>
            </w:tcBorders>
            <w:vAlign w:val="center"/>
            <w:hideMark/>
          </w:tcPr>
          <w:p w14:paraId="016C867B" w14:textId="77777777" w:rsidR="00FB38EC" w:rsidRPr="00DB082D" w:rsidRDefault="00FB38EC" w:rsidP="007F74F7">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 xml:space="preserve">Ед. изм. </w:t>
            </w:r>
          </w:p>
        </w:tc>
        <w:tc>
          <w:tcPr>
            <w:tcW w:w="1654" w:type="dxa"/>
            <w:tcBorders>
              <w:top w:val="single" w:sz="4" w:space="0" w:color="auto"/>
              <w:left w:val="nil"/>
              <w:bottom w:val="single" w:sz="4" w:space="0" w:color="auto"/>
              <w:right w:val="single" w:sz="4" w:space="0" w:color="auto"/>
            </w:tcBorders>
            <w:vAlign w:val="center"/>
            <w:hideMark/>
          </w:tcPr>
          <w:p w14:paraId="3B6FC465" w14:textId="77777777" w:rsidR="00FB38EC" w:rsidRPr="00DB082D" w:rsidRDefault="00FB38EC" w:rsidP="007F74F7">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Количество</w:t>
            </w:r>
          </w:p>
        </w:tc>
      </w:tr>
      <w:tr w:rsidR="00FB38EC" w:rsidRPr="00DB082D" w14:paraId="53B1F0C7" w14:textId="77777777" w:rsidTr="007F74F7">
        <w:trPr>
          <w:trHeight w:val="285"/>
          <w:jc w:val="center"/>
        </w:trPr>
        <w:tc>
          <w:tcPr>
            <w:tcW w:w="9493" w:type="dxa"/>
            <w:gridSpan w:val="4"/>
            <w:tcBorders>
              <w:top w:val="single" w:sz="4" w:space="0" w:color="auto"/>
              <w:left w:val="single" w:sz="4" w:space="0" w:color="auto"/>
              <w:bottom w:val="single" w:sz="4" w:space="0" w:color="auto"/>
              <w:right w:val="single" w:sz="4" w:space="0" w:color="auto"/>
            </w:tcBorders>
            <w:noWrap/>
            <w:vAlign w:val="bottom"/>
            <w:hideMark/>
          </w:tcPr>
          <w:p w14:paraId="07B55CB3" w14:textId="5629859C" w:rsidR="00FB38EC" w:rsidRPr="00DB082D" w:rsidRDefault="00FB38EC" w:rsidP="007F74F7">
            <w:pPr>
              <w:spacing w:after="0" w:line="240" w:lineRule="auto"/>
              <w:jc w:val="center"/>
              <w:rPr>
                <w:rFonts w:ascii="Times New Roman" w:eastAsia="Times New Roman" w:hAnsi="Times New Roman" w:cs="Times New Roman"/>
                <w:b/>
                <w:bCs/>
                <w:color w:val="000000"/>
                <w:lang w:eastAsia="ru-RU"/>
              </w:rPr>
            </w:pPr>
            <w:r w:rsidRPr="00FB38EC">
              <w:rPr>
                <w:rFonts w:ascii="Times New Roman" w:hAnsi="Times New Roman" w:cs="Times New Roman"/>
                <w:b/>
                <w:bCs/>
              </w:rPr>
              <w:t>Инструмент</w:t>
            </w:r>
          </w:p>
        </w:tc>
      </w:tr>
      <w:tr w:rsidR="00FB38EC" w:rsidRPr="00DB082D" w14:paraId="773DE33B"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C6EF382" w14:textId="77777777" w:rsidR="00FB38EC" w:rsidRPr="00DB082D" w:rsidRDefault="00FB38EC" w:rsidP="00FB38EC">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hideMark/>
          </w:tcPr>
          <w:p w14:paraId="7780ADAC" w14:textId="1CE71141" w:rsidR="00FB38EC" w:rsidRPr="00DB082D" w:rsidRDefault="00FB38EC" w:rsidP="00FB38EC">
            <w:pPr>
              <w:spacing w:after="0" w:line="240" w:lineRule="auto"/>
              <w:rPr>
                <w:rFonts w:ascii="Times New Roman" w:eastAsia="Times New Roman" w:hAnsi="Times New Roman" w:cs="Times New Roman"/>
                <w:color w:val="000000"/>
                <w:lang w:eastAsia="ru-RU"/>
              </w:rPr>
            </w:pPr>
            <w:r w:rsidRPr="00FD4372">
              <w:rPr>
                <w:rFonts w:ascii="Times New Roman" w:hAnsi="Times New Roman" w:cs="Times New Roman"/>
              </w:rPr>
              <w:t xml:space="preserve">Мотопомпа </w:t>
            </w:r>
            <w:r w:rsidRPr="00FD4372">
              <w:rPr>
                <w:rFonts w:ascii="Times New Roman" w:hAnsi="Times New Roman" w:cs="Times New Roman"/>
                <w:lang w:val="en-US"/>
              </w:rPr>
              <w:t>Champion GTP80</w:t>
            </w:r>
          </w:p>
        </w:tc>
        <w:tc>
          <w:tcPr>
            <w:tcW w:w="1417" w:type="dxa"/>
            <w:tcBorders>
              <w:top w:val="nil"/>
              <w:left w:val="nil"/>
              <w:bottom w:val="single" w:sz="4" w:space="0" w:color="auto"/>
              <w:right w:val="single" w:sz="4" w:space="0" w:color="auto"/>
            </w:tcBorders>
            <w:shd w:val="clear" w:color="000000" w:fill="FFFFFF"/>
            <w:hideMark/>
          </w:tcPr>
          <w:p w14:paraId="1E938B9C" w14:textId="5B231FC0" w:rsidR="00FB38EC" w:rsidRPr="00DB082D" w:rsidRDefault="00FB38EC" w:rsidP="00FB38EC">
            <w:pPr>
              <w:spacing w:after="0" w:line="240" w:lineRule="auto"/>
              <w:jc w:val="center"/>
              <w:rPr>
                <w:rFonts w:ascii="Times New Roman" w:eastAsia="Times New Roman" w:hAnsi="Times New Roman" w:cs="Times New Roman"/>
                <w:color w:val="000000"/>
                <w:lang w:eastAsia="ru-RU"/>
              </w:rPr>
            </w:pPr>
            <w:r w:rsidRPr="00FD4372">
              <w:rPr>
                <w:rFonts w:ascii="Times New Roman" w:hAnsi="Times New Roman" w:cs="Times New Roman"/>
              </w:rPr>
              <w:t>шт</w:t>
            </w:r>
          </w:p>
        </w:tc>
        <w:tc>
          <w:tcPr>
            <w:tcW w:w="1654" w:type="dxa"/>
            <w:tcBorders>
              <w:top w:val="nil"/>
              <w:left w:val="nil"/>
              <w:bottom w:val="single" w:sz="4" w:space="0" w:color="auto"/>
              <w:right w:val="single" w:sz="4" w:space="0" w:color="auto"/>
            </w:tcBorders>
            <w:shd w:val="clear" w:color="000000" w:fill="FFFFFF"/>
            <w:noWrap/>
            <w:hideMark/>
          </w:tcPr>
          <w:p w14:paraId="1D5F9759" w14:textId="217BA4D2" w:rsidR="00FB38EC" w:rsidRPr="00DB082D" w:rsidRDefault="00FB38EC" w:rsidP="00FB38EC">
            <w:pPr>
              <w:spacing w:after="0" w:line="240" w:lineRule="auto"/>
              <w:jc w:val="center"/>
              <w:rPr>
                <w:rFonts w:ascii="Times New Roman" w:eastAsia="Times New Roman" w:hAnsi="Times New Roman" w:cs="Times New Roman"/>
                <w:lang w:eastAsia="ru-RU"/>
              </w:rPr>
            </w:pPr>
            <w:r w:rsidRPr="00FD4372">
              <w:rPr>
                <w:rFonts w:ascii="Times New Roman" w:hAnsi="Times New Roman" w:cs="Times New Roman"/>
              </w:rPr>
              <w:t>1</w:t>
            </w:r>
          </w:p>
        </w:tc>
      </w:tr>
      <w:tr w:rsidR="00FB38EC" w:rsidRPr="00DB082D" w14:paraId="5C4B9FCF"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C434D97" w14:textId="77777777" w:rsidR="00FB38EC" w:rsidRPr="00DB082D" w:rsidRDefault="00FB38EC" w:rsidP="00FB38EC">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hideMark/>
          </w:tcPr>
          <w:p w14:paraId="5D0456C5" w14:textId="3EE84AAD" w:rsidR="00FB38EC" w:rsidRPr="00DB082D" w:rsidRDefault="00FB38EC" w:rsidP="00FB38EC">
            <w:pPr>
              <w:spacing w:after="0" w:line="240" w:lineRule="auto"/>
              <w:rPr>
                <w:rFonts w:ascii="Times New Roman" w:eastAsia="Times New Roman" w:hAnsi="Times New Roman" w:cs="Times New Roman"/>
                <w:color w:val="000000"/>
                <w:lang w:eastAsia="ru-RU"/>
              </w:rPr>
            </w:pPr>
            <w:r w:rsidRPr="00FD4372">
              <w:rPr>
                <w:rFonts w:ascii="Times New Roman" w:hAnsi="Times New Roman" w:cs="Times New Roman"/>
              </w:rPr>
              <w:t>Комплект слесарного инструмента</w:t>
            </w:r>
          </w:p>
        </w:tc>
        <w:tc>
          <w:tcPr>
            <w:tcW w:w="1417" w:type="dxa"/>
            <w:tcBorders>
              <w:top w:val="nil"/>
              <w:left w:val="nil"/>
              <w:bottom w:val="single" w:sz="4" w:space="0" w:color="auto"/>
              <w:right w:val="single" w:sz="4" w:space="0" w:color="auto"/>
            </w:tcBorders>
            <w:shd w:val="clear" w:color="000000" w:fill="FFFFFF"/>
            <w:hideMark/>
          </w:tcPr>
          <w:p w14:paraId="0A81B742" w14:textId="476BE8D5" w:rsidR="00FB38EC" w:rsidRPr="00DB082D" w:rsidRDefault="00FB38EC" w:rsidP="00FB38EC">
            <w:pPr>
              <w:spacing w:after="0" w:line="240" w:lineRule="auto"/>
              <w:jc w:val="center"/>
              <w:rPr>
                <w:rFonts w:ascii="Times New Roman" w:eastAsia="Times New Roman" w:hAnsi="Times New Roman" w:cs="Times New Roman"/>
                <w:color w:val="000000"/>
                <w:lang w:eastAsia="ru-RU"/>
              </w:rPr>
            </w:pPr>
            <w:r w:rsidRPr="00FD4372">
              <w:rPr>
                <w:rFonts w:ascii="Times New Roman" w:hAnsi="Times New Roman" w:cs="Times New Roman"/>
              </w:rPr>
              <w:t>комплект</w:t>
            </w:r>
          </w:p>
        </w:tc>
        <w:tc>
          <w:tcPr>
            <w:tcW w:w="1654" w:type="dxa"/>
            <w:tcBorders>
              <w:top w:val="nil"/>
              <w:left w:val="nil"/>
              <w:bottom w:val="single" w:sz="4" w:space="0" w:color="auto"/>
              <w:right w:val="single" w:sz="4" w:space="0" w:color="auto"/>
            </w:tcBorders>
            <w:shd w:val="clear" w:color="000000" w:fill="FFFFFF"/>
            <w:noWrap/>
            <w:hideMark/>
          </w:tcPr>
          <w:p w14:paraId="2D6023D6" w14:textId="0028EE3A" w:rsidR="00FB38EC" w:rsidRPr="00DB082D" w:rsidRDefault="00FB38EC" w:rsidP="00FB38EC">
            <w:pPr>
              <w:spacing w:after="0" w:line="240" w:lineRule="auto"/>
              <w:jc w:val="center"/>
              <w:rPr>
                <w:rFonts w:ascii="Times New Roman" w:eastAsia="Times New Roman" w:hAnsi="Times New Roman" w:cs="Times New Roman"/>
                <w:lang w:eastAsia="ru-RU"/>
              </w:rPr>
            </w:pPr>
            <w:r w:rsidRPr="00FD4372">
              <w:rPr>
                <w:rFonts w:ascii="Times New Roman" w:hAnsi="Times New Roman" w:cs="Times New Roman"/>
              </w:rPr>
              <w:t>1</w:t>
            </w:r>
            <w:r w:rsidRPr="00FD4372">
              <w:rPr>
                <w:rFonts w:ascii="Times New Roman" w:eastAsia="Calibri" w:hAnsi="Times New Roman" w:cs="Times New Roman"/>
              </w:rPr>
              <w:t xml:space="preserve"> </w:t>
            </w:r>
          </w:p>
        </w:tc>
      </w:tr>
      <w:tr w:rsidR="00FB38EC" w:rsidRPr="00DB082D" w14:paraId="3A453969"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C3EA496" w14:textId="77777777" w:rsidR="00FB38EC" w:rsidRPr="00DB082D" w:rsidRDefault="00FB38EC" w:rsidP="00FB38EC">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hideMark/>
          </w:tcPr>
          <w:p w14:paraId="6A3CE6E8" w14:textId="4FEAB909" w:rsidR="00FB38EC" w:rsidRPr="00DB082D" w:rsidRDefault="00FB38EC" w:rsidP="00FB38EC">
            <w:pPr>
              <w:spacing w:after="0" w:line="240" w:lineRule="auto"/>
              <w:rPr>
                <w:rFonts w:ascii="Times New Roman" w:eastAsia="Times New Roman" w:hAnsi="Times New Roman" w:cs="Times New Roman"/>
                <w:color w:val="000000"/>
                <w:lang w:eastAsia="ru-RU"/>
              </w:rPr>
            </w:pPr>
            <w:r w:rsidRPr="00FD4372">
              <w:rPr>
                <w:rFonts w:ascii="Times New Roman" w:hAnsi="Times New Roman" w:cs="Times New Roman"/>
              </w:rPr>
              <w:t>Пост газорезки (ацетилен ,кислород)</w:t>
            </w:r>
          </w:p>
        </w:tc>
        <w:tc>
          <w:tcPr>
            <w:tcW w:w="1417" w:type="dxa"/>
            <w:tcBorders>
              <w:top w:val="nil"/>
              <w:left w:val="nil"/>
              <w:bottom w:val="single" w:sz="4" w:space="0" w:color="auto"/>
              <w:right w:val="single" w:sz="4" w:space="0" w:color="auto"/>
            </w:tcBorders>
            <w:shd w:val="clear" w:color="000000" w:fill="FFFFFF"/>
            <w:hideMark/>
          </w:tcPr>
          <w:p w14:paraId="3D733902" w14:textId="7791D840" w:rsidR="00FB38EC" w:rsidRPr="00DB082D" w:rsidRDefault="00FB38EC" w:rsidP="00FB38EC">
            <w:pPr>
              <w:spacing w:after="0" w:line="240" w:lineRule="auto"/>
              <w:jc w:val="center"/>
              <w:rPr>
                <w:rFonts w:ascii="Times New Roman" w:eastAsia="Times New Roman" w:hAnsi="Times New Roman" w:cs="Times New Roman"/>
                <w:color w:val="000000"/>
                <w:lang w:eastAsia="ru-RU"/>
              </w:rPr>
            </w:pPr>
            <w:r w:rsidRPr="00FD4372">
              <w:rPr>
                <w:rFonts w:ascii="Times New Roman" w:hAnsi="Times New Roman" w:cs="Times New Roman"/>
              </w:rPr>
              <w:t>комплект</w:t>
            </w:r>
          </w:p>
        </w:tc>
        <w:tc>
          <w:tcPr>
            <w:tcW w:w="1654" w:type="dxa"/>
            <w:tcBorders>
              <w:top w:val="nil"/>
              <w:left w:val="nil"/>
              <w:bottom w:val="single" w:sz="4" w:space="0" w:color="auto"/>
              <w:right w:val="single" w:sz="4" w:space="0" w:color="auto"/>
            </w:tcBorders>
            <w:shd w:val="clear" w:color="000000" w:fill="FFFFFF"/>
            <w:noWrap/>
            <w:hideMark/>
          </w:tcPr>
          <w:p w14:paraId="085EDCB1" w14:textId="064AB90C" w:rsidR="00FB38EC" w:rsidRPr="00DB082D" w:rsidRDefault="00FB38EC" w:rsidP="00FB38EC">
            <w:pPr>
              <w:spacing w:after="0" w:line="240" w:lineRule="auto"/>
              <w:jc w:val="center"/>
              <w:rPr>
                <w:rFonts w:ascii="Times New Roman" w:eastAsia="Times New Roman" w:hAnsi="Times New Roman" w:cs="Times New Roman"/>
                <w:lang w:eastAsia="ru-RU"/>
              </w:rPr>
            </w:pPr>
            <w:r w:rsidRPr="00FD4372">
              <w:rPr>
                <w:rFonts w:ascii="Times New Roman" w:hAnsi="Times New Roman" w:cs="Times New Roman"/>
              </w:rPr>
              <w:t>1</w:t>
            </w:r>
          </w:p>
        </w:tc>
      </w:tr>
      <w:tr w:rsidR="00FB38EC" w:rsidRPr="00DB082D" w14:paraId="521E8990" w14:textId="77777777" w:rsidTr="007F74F7">
        <w:trPr>
          <w:trHeight w:val="285"/>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15A99D9C" w14:textId="51267866" w:rsidR="00FB38EC" w:rsidRPr="00DB082D" w:rsidRDefault="00FB38EC" w:rsidP="00FB38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5860" w:type="dxa"/>
            <w:tcBorders>
              <w:top w:val="single" w:sz="4" w:space="0" w:color="auto"/>
              <w:left w:val="nil"/>
              <w:bottom w:val="single" w:sz="4" w:space="0" w:color="auto"/>
              <w:right w:val="single" w:sz="4" w:space="0" w:color="auto"/>
            </w:tcBorders>
            <w:shd w:val="clear" w:color="000000" w:fill="FFFFFF"/>
          </w:tcPr>
          <w:p w14:paraId="27103367" w14:textId="7AC96BB4" w:rsidR="00FB38EC" w:rsidRPr="00DB082D" w:rsidRDefault="00FB38EC" w:rsidP="00FB38EC">
            <w:pPr>
              <w:spacing w:after="0" w:line="240" w:lineRule="auto"/>
              <w:rPr>
                <w:rFonts w:ascii="Times New Roman" w:eastAsia="Times New Roman" w:hAnsi="Times New Roman" w:cs="Times New Roman"/>
                <w:color w:val="000000"/>
                <w:lang w:eastAsia="ru-RU"/>
              </w:rPr>
            </w:pPr>
            <w:r w:rsidRPr="00FD4372">
              <w:rPr>
                <w:rFonts w:ascii="Times New Roman" w:hAnsi="Times New Roman" w:cs="Times New Roman"/>
              </w:rPr>
              <w:t>Бензиновый генератор 6,5квт</w:t>
            </w:r>
          </w:p>
        </w:tc>
        <w:tc>
          <w:tcPr>
            <w:tcW w:w="1417" w:type="dxa"/>
            <w:tcBorders>
              <w:top w:val="single" w:sz="4" w:space="0" w:color="auto"/>
              <w:left w:val="nil"/>
              <w:bottom w:val="single" w:sz="4" w:space="0" w:color="auto"/>
              <w:right w:val="single" w:sz="4" w:space="0" w:color="auto"/>
            </w:tcBorders>
            <w:shd w:val="clear" w:color="000000" w:fill="FFFFFF"/>
          </w:tcPr>
          <w:p w14:paraId="3390C611" w14:textId="3122129A" w:rsidR="00FB38EC" w:rsidRPr="00DB082D" w:rsidRDefault="00FB38EC" w:rsidP="00FB38EC">
            <w:pPr>
              <w:spacing w:after="0" w:line="240" w:lineRule="auto"/>
              <w:jc w:val="center"/>
              <w:rPr>
                <w:rFonts w:ascii="Times New Roman" w:eastAsia="Times New Roman" w:hAnsi="Times New Roman" w:cs="Times New Roman"/>
                <w:color w:val="000000"/>
                <w:lang w:eastAsia="ru-RU"/>
              </w:rPr>
            </w:pPr>
            <w:r w:rsidRPr="00FD4372">
              <w:rPr>
                <w:rFonts w:ascii="Times New Roman" w:hAnsi="Times New Roman" w:cs="Times New Roman"/>
              </w:rPr>
              <w:t>шт</w:t>
            </w:r>
          </w:p>
        </w:tc>
        <w:tc>
          <w:tcPr>
            <w:tcW w:w="1654" w:type="dxa"/>
            <w:tcBorders>
              <w:top w:val="single" w:sz="4" w:space="0" w:color="auto"/>
              <w:left w:val="nil"/>
              <w:bottom w:val="single" w:sz="4" w:space="0" w:color="auto"/>
              <w:right w:val="single" w:sz="4" w:space="0" w:color="auto"/>
            </w:tcBorders>
            <w:shd w:val="clear" w:color="000000" w:fill="FFFFFF"/>
            <w:noWrap/>
          </w:tcPr>
          <w:p w14:paraId="540B573C" w14:textId="7BA9C398" w:rsidR="00FB38EC" w:rsidRPr="00DB082D" w:rsidRDefault="00FB38EC" w:rsidP="00FB38EC">
            <w:pPr>
              <w:spacing w:after="0" w:line="240" w:lineRule="auto"/>
              <w:jc w:val="center"/>
              <w:rPr>
                <w:rFonts w:ascii="Times New Roman" w:eastAsia="Times New Roman" w:hAnsi="Times New Roman" w:cs="Times New Roman"/>
                <w:lang w:eastAsia="ru-RU"/>
              </w:rPr>
            </w:pPr>
            <w:r w:rsidRPr="00FD4372">
              <w:rPr>
                <w:rFonts w:ascii="Times New Roman" w:hAnsi="Times New Roman" w:cs="Times New Roman"/>
              </w:rPr>
              <w:t>1</w:t>
            </w:r>
          </w:p>
        </w:tc>
      </w:tr>
      <w:tr w:rsidR="00FB38EC" w:rsidRPr="00DB082D" w14:paraId="63AAFB89" w14:textId="77777777" w:rsidTr="007F74F7">
        <w:trPr>
          <w:trHeight w:val="285"/>
          <w:jc w:val="center"/>
        </w:trPr>
        <w:tc>
          <w:tcPr>
            <w:tcW w:w="9493" w:type="dxa"/>
            <w:gridSpan w:val="4"/>
            <w:tcBorders>
              <w:top w:val="single" w:sz="4" w:space="0" w:color="auto"/>
              <w:left w:val="single" w:sz="4" w:space="0" w:color="auto"/>
              <w:bottom w:val="single" w:sz="4" w:space="0" w:color="auto"/>
              <w:right w:val="single" w:sz="4" w:space="0" w:color="auto"/>
            </w:tcBorders>
            <w:noWrap/>
            <w:vAlign w:val="center"/>
          </w:tcPr>
          <w:p w14:paraId="06F44295" w14:textId="7AE270B9" w:rsidR="00FB38EC" w:rsidRPr="00FB38EC" w:rsidRDefault="00FB38EC" w:rsidP="00FB38EC">
            <w:pPr>
              <w:spacing w:after="0" w:line="240" w:lineRule="auto"/>
              <w:jc w:val="center"/>
              <w:rPr>
                <w:rFonts w:ascii="Times New Roman" w:hAnsi="Times New Roman" w:cs="Times New Roman"/>
                <w:b/>
                <w:bCs/>
              </w:rPr>
            </w:pPr>
            <w:r w:rsidRPr="00FB38EC">
              <w:rPr>
                <w:rFonts w:ascii="Times New Roman" w:hAnsi="Times New Roman" w:cs="Times New Roman"/>
                <w:b/>
                <w:bCs/>
              </w:rPr>
              <w:t>Средства пожаротушения</w:t>
            </w:r>
          </w:p>
        </w:tc>
      </w:tr>
      <w:tr w:rsidR="00FB38EC" w:rsidRPr="00DB082D" w14:paraId="6968E064" w14:textId="77777777" w:rsidTr="00FB38EC">
        <w:trPr>
          <w:trHeight w:val="499"/>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780F5012" w14:textId="3C3C79E0" w:rsidR="00FB38EC" w:rsidRDefault="00FB38EC" w:rsidP="00FB38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5860" w:type="dxa"/>
            <w:tcBorders>
              <w:top w:val="single" w:sz="4" w:space="0" w:color="auto"/>
              <w:left w:val="nil"/>
              <w:bottom w:val="single" w:sz="4" w:space="0" w:color="auto"/>
              <w:right w:val="single" w:sz="4" w:space="0" w:color="auto"/>
            </w:tcBorders>
            <w:shd w:val="clear" w:color="000000" w:fill="FFFFFF"/>
            <w:vAlign w:val="center"/>
          </w:tcPr>
          <w:p w14:paraId="7E7FA7D7" w14:textId="71D3F859" w:rsidR="00FB38EC" w:rsidRPr="00FD4372" w:rsidRDefault="00FB38EC" w:rsidP="00FB38EC">
            <w:pPr>
              <w:rPr>
                <w:rFonts w:ascii="Times New Roman" w:hAnsi="Times New Roman" w:cs="Times New Roman"/>
              </w:rPr>
            </w:pPr>
            <w:r w:rsidRPr="00FD4372">
              <w:rPr>
                <w:rFonts w:ascii="Times New Roman" w:hAnsi="Times New Roman" w:cs="Times New Roman"/>
              </w:rPr>
              <w:t>Огнетушитель порошковый переносной</w:t>
            </w:r>
            <w:r>
              <w:rPr>
                <w:rFonts w:ascii="Times New Roman" w:hAnsi="Times New Roman" w:cs="Times New Roman"/>
              </w:rPr>
              <w:t xml:space="preserve"> </w:t>
            </w:r>
            <w:r w:rsidRPr="00FD4372">
              <w:rPr>
                <w:rFonts w:ascii="Times New Roman" w:hAnsi="Times New Roman" w:cs="Times New Roman"/>
              </w:rPr>
              <w:t>«Меланти».ОП-8(з)-</w:t>
            </w:r>
            <w:r w:rsidRPr="00FD4372">
              <w:rPr>
                <w:rFonts w:ascii="Times New Roman" w:hAnsi="Times New Roman" w:cs="Times New Roman"/>
                <w:lang w:val="en-US"/>
              </w:rPr>
              <w:t>ABCE</w:t>
            </w:r>
            <w:r w:rsidRPr="00FD4372">
              <w:rPr>
                <w:rFonts w:ascii="Times New Roman" w:hAnsi="Times New Roman" w:cs="Times New Roman"/>
              </w:rPr>
              <w:t>-01</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0256D321" w14:textId="2B777977" w:rsidR="00FB38EC" w:rsidRPr="00FD4372" w:rsidRDefault="00FB38EC" w:rsidP="00FB38EC">
            <w:pPr>
              <w:spacing w:after="0" w:line="240" w:lineRule="auto"/>
              <w:jc w:val="center"/>
              <w:rPr>
                <w:rFonts w:ascii="Times New Roman" w:hAnsi="Times New Roman" w:cs="Times New Roman"/>
              </w:rPr>
            </w:pPr>
            <w:r w:rsidRPr="00FD4372">
              <w:rPr>
                <w:rFonts w:ascii="Times New Roman" w:hAnsi="Times New Roman" w:cs="Times New Roman"/>
              </w:rPr>
              <w:t>шт</w:t>
            </w:r>
          </w:p>
        </w:tc>
        <w:tc>
          <w:tcPr>
            <w:tcW w:w="1654" w:type="dxa"/>
            <w:tcBorders>
              <w:top w:val="single" w:sz="4" w:space="0" w:color="auto"/>
              <w:left w:val="nil"/>
              <w:bottom w:val="single" w:sz="4" w:space="0" w:color="auto"/>
              <w:right w:val="single" w:sz="4" w:space="0" w:color="auto"/>
            </w:tcBorders>
            <w:shd w:val="clear" w:color="000000" w:fill="FFFFFF"/>
            <w:noWrap/>
            <w:vAlign w:val="center"/>
          </w:tcPr>
          <w:p w14:paraId="57EE3B61" w14:textId="1F6ED6EC" w:rsidR="00FB38EC" w:rsidRPr="00FD4372" w:rsidRDefault="00FB38EC" w:rsidP="00FB38EC">
            <w:pPr>
              <w:spacing w:after="0" w:line="240" w:lineRule="auto"/>
              <w:jc w:val="center"/>
              <w:rPr>
                <w:rFonts w:ascii="Times New Roman" w:hAnsi="Times New Roman" w:cs="Times New Roman"/>
              </w:rPr>
            </w:pPr>
            <w:r>
              <w:rPr>
                <w:rFonts w:ascii="Times New Roman" w:hAnsi="Times New Roman" w:cs="Times New Roman"/>
              </w:rPr>
              <w:t>3</w:t>
            </w:r>
          </w:p>
        </w:tc>
      </w:tr>
      <w:tr w:rsidR="00FB38EC" w:rsidRPr="00DB082D" w14:paraId="1AED41D0" w14:textId="77777777" w:rsidTr="007F74F7">
        <w:trPr>
          <w:trHeight w:val="285"/>
          <w:jc w:val="center"/>
        </w:trPr>
        <w:tc>
          <w:tcPr>
            <w:tcW w:w="9493" w:type="dxa"/>
            <w:gridSpan w:val="4"/>
            <w:tcBorders>
              <w:top w:val="single" w:sz="4" w:space="0" w:color="auto"/>
              <w:left w:val="single" w:sz="4" w:space="0" w:color="auto"/>
              <w:bottom w:val="single" w:sz="4" w:space="0" w:color="auto"/>
              <w:right w:val="single" w:sz="4" w:space="0" w:color="auto"/>
            </w:tcBorders>
            <w:noWrap/>
            <w:vAlign w:val="center"/>
          </w:tcPr>
          <w:p w14:paraId="3A16E21D" w14:textId="699E9BF1" w:rsidR="00FB38EC" w:rsidRPr="00FB38EC" w:rsidRDefault="00FB38EC" w:rsidP="00FB38EC">
            <w:pPr>
              <w:spacing w:after="0" w:line="240" w:lineRule="auto"/>
              <w:jc w:val="center"/>
              <w:rPr>
                <w:rFonts w:ascii="Times New Roman" w:hAnsi="Times New Roman" w:cs="Times New Roman"/>
                <w:b/>
                <w:bCs/>
              </w:rPr>
            </w:pPr>
            <w:r w:rsidRPr="00FB38EC">
              <w:rPr>
                <w:rFonts w:ascii="Times New Roman" w:hAnsi="Times New Roman" w:cs="Times New Roman"/>
                <w:b/>
                <w:bCs/>
              </w:rPr>
              <w:t>Средства индивидуальной защиты</w:t>
            </w:r>
          </w:p>
        </w:tc>
      </w:tr>
      <w:tr w:rsidR="00FB38EC" w:rsidRPr="00DB082D" w14:paraId="753FE970" w14:textId="77777777" w:rsidTr="007F74F7">
        <w:trPr>
          <w:trHeight w:val="285"/>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0B382AB4" w14:textId="23D829EF" w:rsidR="00FB38EC" w:rsidRDefault="00FB38EC" w:rsidP="00FB38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5860" w:type="dxa"/>
            <w:tcBorders>
              <w:top w:val="single" w:sz="4" w:space="0" w:color="auto"/>
              <w:left w:val="nil"/>
              <w:bottom w:val="single" w:sz="4" w:space="0" w:color="auto"/>
              <w:right w:val="single" w:sz="4" w:space="0" w:color="auto"/>
            </w:tcBorders>
            <w:shd w:val="clear" w:color="000000" w:fill="FFFFFF"/>
          </w:tcPr>
          <w:p w14:paraId="04CAEA3A" w14:textId="2793220D" w:rsidR="00FB38EC" w:rsidRPr="00FD4372" w:rsidRDefault="00FB38EC" w:rsidP="00FB38EC">
            <w:pPr>
              <w:spacing w:after="0" w:line="240" w:lineRule="auto"/>
              <w:rPr>
                <w:rFonts w:ascii="Times New Roman" w:hAnsi="Times New Roman" w:cs="Times New Roman"/>
              </w:rPr>
            </w:pPr>
            <w:r w:rsidRPr="00FD4372">
              <w:rPr>
                <w:rFonts w:ascii="Times New Roman" w:hAnsi="Times New Roman" w:cs="Times New Roman"/>
              </w:rPr>
              <w:t>Спецодежда</w:t>
            </w:r>
          </w:p>
        </w:tc>
        <w:tc>
          <w:tcPr>
            <w:tcW w:w="1417" w:type="dxa"/>
            <w:tcBorders>
              <w:top w:val="single" w:sz="4" w:space="0" w:color="auto"/>
              <w:left w:val="nil"/>
              <w:bottom w:val="single" w:sz="4" w:space="0" w:color="auto"/>
              <w:right w:val="single" w:sz="4" w:space="0" w:color="auto"/>
            </w:tcBorders>
            <w:shd w:val="clear" w:color="000000" w:fill="FFFFFF"/>
          </w:tcPr>
          <w:p w14:paraId="77885456" w14:textId="528E212B" w:rsidR="00FB38EC" w:rsidRPr="00FD4372" w:rsidRDefault="00FB38EC" w:rsidP="00FB38EC">
            <w:pPr>
              <w:spacing w:after="0" w:line="240" w:lineRule="auto"/>
              <w:jc w:val="center"/>
              <w:rPr>
                <w:rFonts w:ascii="Times New Roman" w:hAnsi="Times New Roman" w:cs="Times New Roman"/>
              </w:rPr>
            </w:pPr>
            <w:r w:rsidRPr="00FD4372">
              <w:rPr>
                <w:rFonts w:ascii="Times New Roman" w:hAnsi="Times New Roman" w:cs="Times New Roman"/>
              </w:rPr>
              <w:t>комплект</w:t>
            </w:r>
          </w:p>
        </w:tc>
        <w:tc>
          <w:tcPr>
            <w:tcW w:w="1654" w:type="dxa"/>
            <w:tcBorders>
              <w:top w:val="single" w:sz="4" w:space="0" w:color="auto"/>
              <w:left w:val="nil"/>
              <w:bottom w:val="single" w:sz="4" w:space="0" w:color="auto"/>
              <w:right w:val="single" w:sz="4" w:space="0" w:color="auto"/>
            </w:tcBorders>
            <w:shd w:val="clear" w:color="000000" w:fill="FFFFFF"/>
            <w:noWrap/>
          </w:tcPr>
          <w:p w14:paraId="441859F5" w14:textId="319B3D4C" w:rsidR="00FB38EC" w:rsidRPr="00FD4372" w:rsidRDefault="00FB38EC" w:rsidP="00FB38EC">
            <w:pPr>
              <w:spacing w:after="0" w:line="240" w:lineRule="auto"/>
              <w:jc w:val="center"/>
              <w:rPr>
                <w:rFonts w:ascii="Times New Roman" w:hAnsi="Times New Roman" w:cs="Times New Roman"/>
              </w:rPr>
            </w:pPr>
            <w:r w:rsidRPr="00FD4372">
              <w:rPr>
                <w:rFonts w:ascii="Times New Roman" w:hAnsi="Times New Roman" w:cs="Times New Roman"/>
              </w:rPr>
              <w:t xml:space="preserve"> 4</w:t>
            </w:r>
          </w:p>
        </w:tc>
      </w:tr>
      <w:tr w:rsidR="00FB38EC" w:rsidRPr="00DB082D" w14:paraId="3559F774" w14:textId="77777777" w:rsidTr="007F74F7">
        <w:trPr>
          <w:trHeight w:val="285"/>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5D2AA092" w14:textId="065B0674" w:rsidR="00FB38EC" w:rsidRDefault="00FB38EC" w:rsidP="00FB38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5860" w:type="dxa"/>
            <w:tcBorders>
              <w:top w:val="single" w:sz="4" w:space="0" w:color="auto"/>
              <w:left w:val="nil"/>
              <w:bottom w:val="single" w:sz="4" w:space="0" w:color="auto"/>
              <w:right w:val="single" w:sz="4" w:space="0" w:color="auto"/>
            </w:tcBorders>
            <w:shd w:val="clear" w:color="000000" w:fill="FFFFFF"/>
          </w:tcPr>
          <w:p w14:paraId="475EF780" w14:textId="2B8B5BCF" w:rsidR="00FB38EC" w:rsidRPr="00FD4372" w:rsidRDefault="00FB38EC" w:rsidP="00FB38EC">
            <w:pPr>
              <w:spacing w:after="0" w:line="240" w:lineRule="auto"/>
              <w:rPr>
                <w:rFonts w:ascii="Times New Roman" w:hAnsi="Times New Roman" w:cs="Times New Roman"/>
              </w:rPr>
            </w:pPr>
            <w:r w:rsidRPr="00FD4372">
              <w:rPr>
                <w:rFonts w:ascii="Times New Roman" w:hAnsi="Times New Roman" w:cs="Times New Roman"/>
              </w:rPr>
              <w:t>Респиратор</w:t>
            </w:r>
          </w:p>
        </w:tc>
        <w:tc>
          <w:tcPr>
            <w:tcW w:w="1417" w:type="dxa"/>
            <w:tcBorders>
              <w:top w:val="single" w:sz="4" w:space="0" w:color="auto"/>
              <w:left w:val="nil"/>
              <w:bottom w:val="single" w:sz="4" w:space="0" w:color="auto"/>
              <w:right w:val="single" w:sz="4" w:space="0" w:color="auto"/>
            </w:tcBorders>
            <w:shd w:val="clear" w:color="000000" w:fill="FFFFFF"/>
          </w:tcPr>
          <w:p w14:paraId="2149CA03" w14:textId="1C4DEDD1" w:rsidR="00FB38EC" w:rsidRPr="00FD4372" w:rsidRDefault="00FB38EC" w:rsidP="00FB38EC">
            <w:pPr>
              <w:spacing w:after="0" w:line="240" w:lineRule="auto"/>
              <w:jc w:val="center"/>
              <w:rPr>
                <w:rFonts w:ascii="Times New Roman" w:hAnsi="Times New Roman" w:cs="Times New Roman"/>
              </w:rPr>
            </w:pPr>
            <w:r w:rsidRPr="00FD4372">
              <w:rPr>
                <w:rFonts w:ascii="Times New Roman" w:hAnsi="Times New Roman" w:cs="Times New Roman"/>
              </w:rPr>
              <w:t>шт.</w:t>
            </w:r>
          </w:p>
        </w:tc>
        <w:tc>
          <w:tcPr>
            <w:tcW w:w="1654" w:type="dxa"/>
            <w:tcBorders>
              <w:top w:val="single" w:sz="4" w:space="0" w:color="auto"/>
              <w:left w:val="nil"/>
              <w:bottom w:val="single" w:sz="4" w:space="0" w:color="auto"/>
              <w:right w:val="single" w:sz="4" w:space="0" w:color="auto"/>
            </w:tcBorders>
            <w:shd w:val="clear" w:color="000000" w:fill="FFFFFF"/>
            <w:noWrap/>
          </w:tcPr>
          <w:p w14:paraId="26D786C5" w14:textId="74A927B1" w:rsidR="00FB38EC" w:rsidRPr="00FD4372" w:rsidRDefault="00FB38EC" w:rsidP="00FB38EC">
            <w:pPr>
              <w:spacing w:after="0" w:line="240" w:lineRule="auto"/>
              <w:jc w:val="center"/>
              <w:rPr>
                <w:rFonts w:ascii="Times New Roman" w:hAnsi="Times New Roman" w:cs="Times New Roman"/>
              </w:rPr>
            </w:pPr>
            <w:r w:rsidRPr="00FD4372">
              <w:rPr>
                <w:rFonts w:ascii="Times New Roman" w:hAnsi="Times New Roman" w:cs="Times New Roman"/>
              </w:rPr>
              <w:t xml:space="preserve"> 4</w:t>
            </w:r>
          </w:p>
        </w:tc>
      </w:tr>
      <w:tr w:rsidR="00FB38EC" w:rsidRPr="00DB082D" w14:paraId="3A744936" w14:textId="77777777" w:rsidTr="007F74F7">
        <w:trPr>
          <w:trHeight w:val="285"/>
          <w:jc w:val="center"/>
        </w:trPr>
        <w:tc>
          <w:tcPr>
            <w:tcW w:w="9493" w:type="dxa"/>
            <w:gridSpan w:val="4"/>
            <w:tcBorders>
              <w:top w:val="single" w:sz="4" w:space="0" w:color="auto"/>
              <w:left w:val="single" w:sz="4" w:space="0" w:color="auto"/>
              <w:bottom w:val="single" w:sz="4" w:space="0" w:color="auto"/>
              <w:right w:val="single" w:sz="4" w:space="0" w:color="auto"/>
            </w:tcBorders>
            <w:noWrap/>
            <w:vAlign w:val="center"/>
          </w:tcPr>
          <w:p w14:paraId="58E73F4D" w14:textId="1CE9C0A5" w:rsidR="00FB38EC" w:rsidRPr="00FB38EC" w:rsidRDefault="00FB38EC" w:rsidP="00FB38EC">
            <w:pPr>
              <w:spacing w:after="0" w:line="240" w:lineRule="auto"/>
              <w:jc w:val="center"/>
              <w:rPr>
                <w:rFonts w:ascii="Times New Roman" w:hAnsi="Times New Roman" w:cs="Times New Roman"/>
                <w:b/>
                <w:bCs/>
              </w:rPr>
            </w:pPr>
            <w:r w:rsidRPr="00FB38EC">
              <w:rPr>
                <w:rFonts w:ascii="Times New Roman" w:hAnsi="Times New Roman" w:cs="Times New Roman"/>
                <w:b/>
                <w:bCs/>
              </w:rPr>
              <w:t>Материалы</w:t>
            </w:r>
          </w:p>
        </w:tc>
      </w:tr>
      <w:tr w:rsidR="00FB38EC" w:rsidRPr="00DB082D" w14:paraId="2493FAEB" w14:textId="77777777" w:rsidTr="007F74F7">
        <w:trPr>
          <w:trHeight w:val="285"/>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40FB877E" w14:textId="1101F415" w:rsidR="00FB38EC" w:rsidRDefault="00FB38EC" w:rsidP="00FB38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5860" w:type="dxa"/>
            <w:tcBorders>
              <w:top w:val="single" w:sz="4" w:space="0" w:color="auto"/>
              <w:left w:val="nil"/>
              <w:bottom w:val="single" w:sz="4" w:space="0" w:color="auto"/>
              <w:right w:val="single" w:sz="4" w:space="0" w:color="auto"/>
            </w:tcBorders>
            <w:shd w:val="clear" w:color="000000" w:fill="FFFFFF"/>
          </w:tcPr>
          <w:p w14:paraId="0C89BD1A" w14:textId="38CD01AB" w:rsidR="00FB38EC" w:rsidRPr="00FD4372" w:rsidRDefault="00FB38EC" w:rsidP="00FB38EC">
            <w:pPr>
              <w:spacing w:after="0" w:line="240" w:lineRule="auto"/>
              <w:rPr>
                <w:rFonts w:ascii="Times New Roman" w:hAnsi="Times New Roman" w:cs="Times New Roman"/>
              </w:rPr>
            </w:pPr>
            <w:r w:rsidRPr="00FD4372">
              <w:rPr>
                <w:rFonts w:ascii="Times New Roman" w:hAnsi="Times New Roman" w:cs="Times New Roman"/>
              </w:rPr>
              <w:t>Труба ст. Ду 219</w:t>
            </w:r>
          </w:p>
        </w:tc>
        <w:tc>
          <w:tcPr>
            <w:tcW w:w="1417" w:type="dxa"/>
            <w:tcBorders>
              <w:top w:val="single" w:sz="4" w:space="0" w:color="auto"/>
              <w:left w:val="nil"/>
              <w:bottom w:val="single" w:sz="4" w:space="0" w:color="auto"/>
              <w:right w:val="single" w:sz="4" w:space="0" w:color="auto"/>
            </w:tcBorders>
            <w:shd w:val="clear" w:color="000000" w:fill="FFFFFF"/>
          </w:tcPr>
          <w:p w14:paraId="1B283722" w14:textId="2BC5D1CB" w:rsidR="00FB38EC" w:rsidRPr="00FD4372" w:rsidRDefault="00FB38EC" w:rsidP="00FB38EC">
            <w:pPr>
              <w:spacing w:after="0" w:line="240" w:lineRule="auto"/>
              <w:jc w:val="center"/>
              <w:rPr>
                <w:rFonts w:ascii="Times New Roman" w:hAnsi="Times New Roman" w:cs="Times New Roman"/>
              </w:rPr>
            </w:pPr>
            <w:r w:rsidRPr="00FD4372">
              <w:rPr>
                <w:rFonts w:ascii="Times New Roman" w:eastAsia="Calibri" w:hAnsi="Times New Roman" w:cs="Times New Roman"/>
              </w:rPr>
              <w:t>м.</w:t>
            </w:r>
          </w:p>
        </w:tc>
        <w:tc>
          <w:tcPr>
            <w:tcW w:w="1654" w:type="dxa"/>
            <w:tcBorders>
              <w:top w:val="single" w:sz="4" w:space="0" w:color="auto"/>
              <w:left w:val="nil"/>
              <w:bottom w:val="single" w:sz="4" w:space="0" w:color="auto"/>
              <w:right w:val="single" w:sz="4" w:space="0" w:color="auto"/>
            </w:tcBorders>
            <w:shd w:val="clear" w:color="000000" w:fill="FFFFFF"/>
            <w:noWrap/>
          </w:tcPr>
          <w:p w14:paraId="70D7DF07" w14:textId="5F0E15F6" w:rsidR="00FB38EC" w:rsidRPr="00FD4372" w:rsidRDefault="00FB38EC" w:rsidP="00FB38EC">
            <w:pPr>
              <w:spacing w:after="0" w:line="240" w:lineRule="auto"/>
              <w:jc w:val="center"/>
              <w:rPr>
                <w:rFonts w:ascii="Times New Roman" w:hAnsi="Times New Roman" w:cs="Times New Roman"/>
              </w:rPr>
            </w:pPr>
            <w:r w:rsidRPr="00FD4372">
              <w:rPr>
                <w:rFonts w:ascii="Times New Roman" w:hAnsi="Times New Roman" w:cs="Times New Roman"/>
              </w:rPr>
              <w:t xml:space="preserve"> 6</w:t>
            </w:r>
          </w:p>
        </w:tc>
      </w:tr>
      <w:tr w:rsidR="00FB38EC" w:rsidRPr="00DB082D" w14:paraId="5722D3EF" w14:textId="77777777" w:rsidTr="007F74F7">
        <w:trPr>
          <w:trHeight w:val="285"/>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6C8A2BFD" w14:textId="20289854" w:rsidR="00FB38EC" w:rsidRDefault="00FB38EC" w:rsidP="00FB38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5860" w:type="dxa"/>
            <w:tcBorders>
              <w:top w:val="single" w:sz="4" w:space="0" w:color="auto"/>
              <w:left w:val="nil"/>
              <w:bottom w:val="single" w:sz="4" w:space="0" w:color="auto"/>
              <w:right w:val="single" w:sz="4" w:space="0" w:color="auto"/>
            </w:tcBorders>
            <w:shd w:val="clear" w:color="000000" w:fill="FFFFFF"/>
          </w:tcPr>
          <w:p w14:paraId="0BC688BE" w14:textId="3A6D6791" w:rsidR="00FB38EC" w:rsidRPr="00FD4372" w:rsidRDefault="00FB38EC" w:rsidP="00FB38EC">
            <w:pPr>
              <w:spacing w:after="0" w:line="240" w:lineRule="auto"/>
              <w:rPr>
                <w:rFonts w:ascii="Times New Roman" w:hAnsi="Times New Roman" w:cs="Times New Roman"/>
              </w:rPr>
            </w:pPr>
            <w:r w:rsidRPr="00FD4372">
              <w:rPr>
                <w:rFonts w:ascii="Times New Roman" w:hAnsi="Times New Roman" w:cs="Times New Roman"/>
              </w:rPr>
              <w:t>Труба ст. Ду 159</w:t>
            </w:r>
          </w:p>
        </w:tc>
        <w:tc>
          <w:tcPr>
            <w:tcW w:w="1417" w:type="dxa"/>
            <w:tcBorders>
              <w:top w:val="single" w:sz="4" w:space="0" w:color="auto"/>
              <w:left w:val="nil"/>
              <w:bottom w:val="single" w:sz="4" w:space="0" w:color="auto"/>
              <w:right w:val="single" w:sz="4" w:space="0" w:color="auto"/>
            </w:tcBorders>
            <w:shd w:val="clear" w:color="000000" w:fill="FFFFFF"/>
          </w:tcPr>
          <w:p w14:paraId="5A789001" w14:textId="122B006B" w:rsidR="00FB38EC" w:rsidRPr="00FD4372" w:rsidRDefault="00FB38EC" w:rsidP="00FB38EC">
            <w:pPr>
              <w:spacing w:after="0" w:line="240" w:lineRule="auto"/>
              <w:jc w:val="center"/>
              <w:rPr>
                <w:rFonts w:ascii="Times New Roman" w:hAnsi="Times New Roman" w:cs="Times New Roman"/>
              </w:rPr>
            </w:pPr>
            <w:r w:rsidRPr="00FD4372">
              <w:rPr>
                <w:rFonts w:ascii="Times New Roman" w:eastAsia="Calibri" w:hAnsi="Times New Roman" w:cs="Times New Roman"/>
              </w:rPr>
              <w:t>м.</w:t>
            </w:r>
          </w:p>
        </w:tc>
        <w:tc>
          <w:tcPr>
            <w:tcW w:w="1654" w:type="dxa"/>
            <w:tcBorders>
              <w:top w:val="single" w:sz="4" w:space="0" w:color="auto"/>
              <w:left w:val="nil"/>
              <w:bottom w:val="single" w:sz="4" w:space="0" w:color="auto"/>
              <w:right w:val="single" w:sz="4" w:space="0" w:color="auto"/>
            </w:tcBorders>
            <w:shd w:val="clear" w:color="000000" w:fill="FFFFFF"/>
            <w:noWrap/>
          </w:tcPr>
          <w:p w14:paraId="5E394BEE" w14:textId="16BBBB13" w:rsidR="00FB38EC" w:rsidRPr="00FD4372" w:rsidRDefault="00FB38EC" w:rsidP="00FB38EC">
            <w:pPr>
              <w:spacing w:after="0" w:line="240" w:lineRule="auto"/>
              <w:jc w:val="center"/>
              <w:rPr>
                <w:rFonts w:ascii="Times New Roman" w:hAnsi="Times New Roman" w:cs="Times New Roman"/>
              </w:rPr>
            </w:pPr>
            <w:r w:rsidRPr="00FD4372">
              <w:rPr>
                <w:rFonts w:ascii="Times New Roman" w:hAnsi="Times New Roman" w:cs="Times New Roman"/>
              </w:rPr>
              <w:t>6</w:t>
            </w:r>
          </w:p>
        </w:tc>
      </w:tr>
      <w:tr w:rsidR="00FB38EC" w:rsidRPr="00DB082D" w14:paraId="597E1C6D" w14:textId="77777777" w:rsidTr="007F74F7">
        <w:trPr>
          <w:trHeight w:val="285"/>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55F498C5" w14:textId="58FB8925" w:rsidR="00FB38EC" w:rsidRDefault="00FB38EC" w:rsidP="00FB38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5860" w:type="dxa"/>
            <w:tcBorders>
              <w:top w:val="single" w:sz="4" w:space="0" w:color="auto"/>
              <w:left w:val="nil"/>
              <w:bottom w:val="single" w:sz="4" w:space="0" w:color="auto"/>
              <w:right w:val="single" w:sz="4" w:space="0" w:color="auto"/>
            </w:tcBorders>
            <w:shd w:val="clear" w:color="000000" w:fill="FFFFFF"/>
          </w:tcPr>
          <w:p w14:paraId="2395A798" w14:textId="3B049634" w:rsidR="00FB38EC" w:rsidRPr="00FD4372" w:rsidRDefault="00FB38EC" w:rsidP="00FB38EC">
            <w:pPr>
              <w:spacing w:after="0" w:line="240" w:lineRule="auto"/>
              <w:rPr>
                <w:rFonts w:ascii="Times New Roman" w:hAnsi="Times New Roman" w:cs="Times New Roman"/>
              </w:rPr>
            </w:pPr>
            <w:r w:rsidRPr="00FD4372">
              <w:rPr>
                <w:rFonts w:ascii="Times New Roman" w:hAnsi="Times New Roman" w:cs="Times New Roman"/>
              </w:rPr>
              <w:t>Труба ст. Ду 108</w:t>
            </w:r>
          </w:p>
        </w:tc>
        <w:tc>
          <w:tcPr>
            <w:tcW w:w="1417" w:type="dxa"/>
            <w:tcBorders>
              <w:top w:val="single" w:sz="4" w:space="0" w:color="auto"/>
              <w:left w:val="nil"/>
              <w:bottom w:val="single" w:sz="4" w:space="0" w:color="auto"/>
              <w:right w:val="single" w:sz="4" w:space="0" w:color="auto"/>
            </w:tcBorders>
            <w:shd w:val="clear" w:color="000000" w:fill="FFFFFF"/>
          </w:tcPr>
          <w:p w14:paraId="3F4B2685" w14:textId="3A031B9D" w:rsidR="00FB38EC" w:rsidRPr="00FD4372" w:rsidRDefault="00FB38EC" w:rsidP="00FB38EC">
            <w:pPr>
              <w:spacing w:after="0" w:line="240" w:lineRule="auto"/>
              <w:jc w:val="center"/>
              <w:rPr>
                <w:rFonts w:ascii="Times New Roman" w:hAnsi="Times New Roman" w:cs="Times New Roman"/>
              </w:rPr>
            </w:pPr>
            <w:r w:rsidRPr="00FD4372">
              <w:rPr>
                <w:rFonts w:ascii="Times New Roman" w:eastAsia="Calibri" w:hAnsi="Times New Roman" w:cs="Times New Roman"/>
              </w:rPr>
              <w:t>м.</w:t>
            </w:r>
          </w:p>
        </w:tc>
        <w:tc>
          <w:tcPr>
            <w:tcW w:w="1654" w:type="dxa"/>
            <w:tcBorders>
              <w:top w:val="single" w:sz="4" w:space="0" w:color="auto"/>
              <w:left w:val="nil"/>
              <w:bottom w:val="single" w:sz="4" w:space="0" w:color="auto"/>
              <w:right w:val="single" w:sz="4" w:space="0" w:color="auto"/>
            </w:tcBorders>
            <w:shd w:val="clear" w:color="000000" w:fill="FFFFFF"/>
            <w:noWrap/>
          </w:tcPr>
          <w:p w14:paraId="41118DEA" w14:textId="24471DE5" w:rsidR="00FB38EC" w:rsidRPr="00FD4372" w:rsidRDefault="00FB38EC" w:rsidP="00FB38EC">
            <w:pPr>
              <w:spacing w:after="0" w:line="240" w:lineRule="auto"/>
              <w:jc w:val="center"/>
              <w:rPr>
                <w:rFonts w:ascii="Times New Roman" w:hAnsi="Times New Roman" w:cs="Times New Roman"/>
              </w:rPr>
            </w:pPr>
            <w:r w:rsidRPr="00FD4372">
              <w:rPr>
                <w:rFonts w:ascii="Times New Roman" w:hAnsi="Times New Roman" w:cs="Times New Roman"/>
              </w:rPr>
              <w:t>6</w:t>
            </w:r>
          </w:p>
        </w:tc>
      </w:tr>
      <w:tr w:rsidR="00FB38EC" w:rsidRPr="00DB082D" w14:paraId="4276BF8A" w14:textId="77777777" w:rsidTr="007F74F7">
        <w:trPr>
          <w:trHeight w:val="285"/>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3789FF31" w14:textId="762289E9" w:rsidR="00FB38EC" w:rsidRDefault="00FB38EC" w:rsidP="00FB38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5860" w:type="dxa"/>
            <w:tcBorders>
              <w:top w:val="single" w:sz="4" w:space="0" w:color="auto"/>
              <w:left w:val="nil"/>
              <w:bottom w:val="single" w:sz="4" w:space="0" w:color="auto"/>
              <w:right w:val="single" w:sz="4" w:space="0" w:color="auto"/>
            </w:tcBorders>
            <w:shd w:val="clear" w:color="000000" w:fill="FFFFFF"/>
          </w:tcPr>
          <w:p w14:paraId="440FCD86" w14:textId="57529515" w:rsidR="00FB38EC" w:rsidRPr="00FD4372" w:rsidRDefault="00FB38EC" w:rsidP="00FB38EC">
            <w:pPr>
              <w:spacing w:after="0" w:line="240" w:lineRule="auto"/>
              <w:rPr>
                <w:rFonts w:ascii="Times New Roman" w:hAnsi="Times New Roman" w:cs="Times New Roman"/>
              </w:rPr>
            </w:pPr>
            <w:r w:rsidRPr="00FD4372">
              <w:rPr>
                <w:rFonts w:ascii="Times New Roman" w:hAnsi="Times New Roman" w:cs="Times New Roman"/>
              </w:rPr>
              <w:t>Труба ст. Ду 89</w:t>
            </w:r>
          </w:p>
        </w:tc>
        <w:tc>
          <w:tcPr>
            <w:tcW w:w="1417" w:type="dxa"/>
            <w:tcBorders>
              <w:top w:val="single" w:sz="4" w:space="0" w:color="auto"/>
              <w:left w:val="nil"/>
              <w:bottom w:val="single" w:sz="4" w:space="0" w:color="auto"/>
              <w:right w:val="single" w:sz="4" w:space="0" w:color="auto"/>
            </w:tcBorders>
            <w:shd w:val="clear" w:color="000000" w:fill="FFFFFF"/>
          </w:tcPr>
          <w:p w14:paraId="2D4C558A" w14:textId="162E3DFE" w:rsidR="00FB38EC" w:rsidRPr="00FD4372" w:rsidRDefault="00FB38EC" w:rsidP="00FB38EC">
            <w:pPr>
              <w:spacing w:after="0" w:line="240" w:lineRule="auto"/>
              <w:jc w:val="center"/>
              <w:rPr>
                <w:rFonts w:ascii="Times New Roman" w:hAnsi="Times New Roman" w:cs="Times New Roman"/>
              </w:rPr>
            </w:pPr>
            <w:r w:rsidRPr="00FD4372">
              <w:rPr>
                <w:rFonts w:ascii="Times New Roman" w:eastAsia="Calibri" w:hAnsi="Times New Roman" w:cs="Times New Roman"/>
              </w:rPr>
              <w:t>м.</w:t>
            </w:r>
          </w:p>
        </w:tc>
        <w:tc>
          <w:tcPr>
            <w:tcW w:w="1654" w:type="dxa"/>
            <w:tcBorders>
              <w:top w:val="single" w:sz="4" w:space="0" w:color="auto"/>
              <w:left w:val="nil"/>
              <w:bottom w:val="single" w:sz="4" w:space="0" w:color="auto"/>
              <w:right w:val="single" w:sz="4" w:space="0" w:color="auto"/>
            </w:tcBorders>
            <w:shd w:val="clear" w:color="000000" w:fill="FFFFFF"/>
            <w:noWrap/>
          </w:tcPr>
          <w:p w14:paraId="647A4A06" w14:textId="070CFA51" w:rsidR="00FB38EC" w:rsidRPr="00FD4372" w:rsidRDefault="00FB38EC" w:rsidP="00FB38EC">
            <w:pPr>
              <w:spacing w:after="0" w:line="240" w:lineRule="auto"/>
              <w:jc w:val="center"/>
              <w:rPr>
                <w:rFonts w:ascii="Times New Roman" w:hAnsi="Times New Roman" w:cs="Times New Roman"/>
              </w:rPr>
            </w:pPr>
            <w:r w:rsidRPr="00FD4372">
              <w:rPr>
                <w:rFonts w:ascii="Times New Roman" w:hAnsi="Times New Roman" w:cs="Times New Roman"/>
              </w:rPr>
              <w:t>6</w:t>
            </w:r>
          </w:p>
        </w:tc>
      </w:tr>
      <w:tr w:rsidR="00FB38EC" w:rsidRPr="00DB082D" w14:paraId="16BA2EA6" w14:textId="77777777" w:rsidTr="007F74F7">
        <w:trPr>
          <w:trHeight w:val="285"/>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771811CD" w14:textId="0C638E50" w:rsidR="00FB38EC" w:rsidRDefault="00FB38EC" w:rsidP="00FB38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5860" w:type="dxa"/>
            <w:tcBorders>
              <w:top w:val="single" w:sz="4" w:space="0" w:color="auto"/>
              <w:left w:val="nil"/>
              <w:bottom w:val="single" w:sz="4" w:space="0" w:color="auto"/>
              <w:right w:val="single" w:sz="4" w:space="0" w:color="auto"/>
            </w:tcBorders>
            <w:shd w:val="clear" w:color="000000" w:fill="FFFFFF"/>
          </w:tcPr>
          <w:p w14:paraId="716FDBA2" w14:textId="17EB9C04" w:rsidR="00FB38EC" w:rsidRPr="00FD4372" w:rsidRDefault="00FB38EC" w:rsidP="00FB38EC">
            <w:pPr>
              <w:spacing w:after="0" w:line="240" w:lineRule="auto"/>
              <w:rPr>
                <w:rFonts w:ascii="Times New Roman" w:hAnsi="Times New Roman" w:cs="Times New Roman"/>
              </w:rPr>
            </w:pPr>
            <w:r w:rsidRPr="00FD4372">
              <w:rPr>
                <w:rFonts w:ascii="Times New Roman" w:hAnsi="Times New Roman" w:cs="Times New Roman"/>
              </w:rPr>
              <w:t>Труба ст. Ду 76</w:t>
            </w:r>
          </w:p>
        </w:tc>
        <w:tc>
          <w:tcPr>
            <w:tcW w:w="1417" w:type="dxa"/>
            <w:tcBorders>
              <w:top w:val="single" w:sz="4" w:space="0" w:color="auto"/>
              <w:left w:val="nil"/>
              <w:bottom w:val="single" w:sz="4" w:space="0" w:color="auto"/>
              <w:right w:val="single" w:sz="4" w:space="0" w:color="auto"/>
            </w:tcBorders>
            <w:shd w:val="clear" w:color="000000" w:fill="FFFFFF"/>
          </w:tcPr>
          <w:p w14:paraId="6B49C0EC" w14:textId="44CD0DD5" w:rsidR="00FB38EC" w:rsidRPr="00FD4372" w:rsidRDefault="00FB38EC" w:rsidP="00FB38EC">
            <w:pPr>
              <w:spacing w:after="0" w:line="240" w:lineRule="auto"/>
              <w:jc w:val="center"/>
              <w:rPr>
                <w:rFonts w:ascii="Times New Roman" w:hAnsi="Times New Roman" w:cs="Times New Roman"/>
              </w:rPr>
            </w:pPr>
            <w:r w:rsidRPr="00FD4372">
              <w:rPr>
                <w:rFonts w:ascii="Times New Roman" w:eastAsia="Calibri" w:hAnsi="Times New Roman" w:cs="Times New Roman"/>
              </w:rPr>
              <w:t>м.</w:t>
            </w:r>
          </w:p>
        </w:tc>
        <w:tc>
          <w:tcPr>
            <w:tcW w:w="1654" w:type="dxa"/>
            <w:tcBorders>
              <w:top w:val="single" w:sz="4" w:space="0" w:color="auto"/>
              <w:left w:val="nil"/>
              <w:bottom w:val="single" w:sz="4" w:space="0" w:color="auto"/>
              <w:right w:val="single" w:sz="4" w:space="0" w:color="auto"/>
            </w:tcBorders>
            <w:shd w:val="clear" w:color="000000" w:fill="FFFFFF"/>
            <w:noWrap/>
          </w:tcPr>
          <w:p w14:paraId="077B0D4E" w14:textId="0998900E" w:rsidR="00FB38EC" w:rsidRPr="00FD4372" w:rsidRDefault="00FB38EC" w:rsidP="00FB38EC">
            <w:pPr>
              <w:spacing w:after="0" w:line="240" w:lineRule="auto"/>
              <w:jc w:val="center"/>
              <w:rPr>
                <w:rFonts w:ascii="Times New Roman" w:hAnsi="Times New Roman" w:cs="Times New Roman"/>
              </w:rPr>
            </w:pPr>
            <w:r w:rsidRPr="00FD4372">
              <w:rPr>
                <w:rFonts w:ascii="Times New Roman" w:hAnsi="Times New Roman" w:cs="Times New Roman"/>
              </w:rPr>
              <w:t>6</w:t>
            </w:r>
          </w:p>
        </w:tc>
      </w:tr>
      <w:tr w:rsidR="00FB38EC" w:rsidRPr="00DB082D" w14:paraId="25BEBE7B" w14:textId="77777777" w:rsidTr="007F74F7">
        <w:trPr>
          <w:trHeight w:val="285"/>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7BA3D0D3" w14:textId="475FA325" w:rsidR="00FB38EC" w:rsidRDefault="00FB38EC" w:rsidP="00FB38EC">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5860" w:type="dxa"/>
            <w:tcBorders>
              <w:top w:val="single" w:sz="4" w:space="0" w:color="auto"/>
              <w:left w:val="nil"/>
              <w:bottom w:val="single" w:sz="4" w:space="0" w:color="auto"/>
              <w:right w:val="single" w:sz="4" w:space="0" w:color="auto"/>
            </w:tcBorders>
            <w:shd w:val="clear" w:color="000000" w:fill="FFFFFF"/>
          </w:tcPr>
          <w:p w14:paraId="568F373F" w14:textId="3CDB1D3D" w:rsidR="00FB38EC" w:rsidRPr="00FD4372" w:rsidRDefault="00FB38EC" w:rsidP="00FB38EC">
            <w:pPr>
              <w:spacing w:after="0" w:line="240" w:lineRule="auto"/>
              <w:rPr>
                <w:rFonts w:ascii="Times New Roman" w:hAnsi="Times New Roman" w:cs="Times New Roman"/>
              </w:rPr>
            </w:pPr>
            <w:r w:rsidRPr="00FD4372">
              <w:rPr>
                <w:rFonts w:ascii="Times New Roman" w:hAnsi="Times New Roman" w:cs="Times New Roman"/>
              </w:rPr>
              <w:t>Труба ст. Ду 57</w:t>
            </w:r>
          </w:p>
        </w:tc>
        <w:tc>
          <w:tcPr>
            <w:tcW w:w="1417" w:type="dxa"/>
            <w:tcBorders>
              <w:top w:val="single" w:sz="4" w:space="0" w:color="auto"/>
              <w:left w:val="nil"/>
              <w:bottom w:val="single" w:sz="4" w:space="0" w:color="auto"/>
              <w:right w:val="single" w:sz="4" w:space="0" w:color="auto"/>
            </w:tcBorders>
            <w:shd w:val="clear" w:color="000000" w:fill="FFFFFF"/>
          </w:tcPr>
          <w:p w14:paraId="4F474AD2" w14:textId="3CFD70D2" w:rsidR="00FB38EC" w:rsidRPr="00FD4372" w:rsidRDefault="00FB38EC" w:rsidP="00FB38EC">
            <w:pPr>
              <w:spacing w:after="0" w:line="240" w:lineRule="auto"/>
              <w:jc w:val="center"/>
              <w:rPr>
                <w:rFonts w:ascii="Times New Roman" w:hAnsi="Times New Roman" w:cs="Times New Roman"/>
              </w:rPr>
            </w:pPr>
            <w:r w:rsidRPr="00FD4372">
              <w:rPr>
                <w:rFonts w:ascii="Times New Roman" w:eastAsia="Calibri" w:hAnsi="Times New Roman" w:cs="Times New Roman"/>
              </w:rPr>
              <w:t>м.</w:t>
            </w:r>
          </w:p>
        </w:tc>
        <w:tc>
          <w:tcPr>
            <w:tcW w:w="1654" w:type="dxa"/>
            <w:tcBorders>
              <w:top w:val="single" w:sz="4" w:space="0" w:color="auto"/>
              <w:left w:val="nil"/>
              <w:bottom w:val="single" w:sz="4" w:space="0" w:color="auto"/>
              <w:right w:val="single" w:sz="4" w:space="0" w:color="auto"/>
            </w:tcBorders>
            <w:shd w:val="clear" w:color="000000" w:fill="FFFFFF"/>
            <w:noWrap/>
          </w:tcPr>
          <w:p w14:paraId="7D0E3972" w14:textId="61DE02F3" w:rsidR="00FB38EC" w:rsidRPr="00FD4372" w:rsidRDefault="00FB38EC" w:rsidP="00FB38EC">
            <w:pPr>
              <w:spacing w:after="0" w:line="240" w:lineRule="auto"/>
              <w:jc w:val="center"/>
              <w:rPr>
                <w:rFonts w:ascii="Times New Roman" w:hAnsi="Times New Roman" w:cs="Times New Roman"/>
              </w:rPr>
            </w:pPr>
            <w:r w:rsidRPr="00FD4372">
              <w:rPr>
                <w:rFonts w:ascii="Times New Roman" w:hAnsi="Times New Roman" w:cs="Times New Roman"/>
              </w:rPr>
              <w:t>6</w:t>
            </w:r>
          </w:p>
        </w:tc>
      </w:tr>
    </w:tbl>
    <w:p w14:paraId="02BB7A3B" w14:textId="77777777" w:rsidR="00F2654A" w:rsidRDefault="00F2654A" w:rsidP="00F2654A">
      <w:pPr>
        <w:spacing w:after="0" w:line="276" w:lineRule="auto"/>
        <w:ind w:firstLine="540"/>
        <w:jc w:val="both"/>
        <w:textAlignment w:val="baseline"/>
        <w:rPr>
          <w:rFonts w:ascii="Times New Roman" w:hAnsi="Times New Roman" w:cs="Times New Roman"/>
          <w:sz w:val="24"/>
          <w:szCs w:val="24"/>
        </w:rPr>
      </w:pPr>
    </w:p>
    <w:p w14:paraId="5F3AB1B9" w14:textId="0470EE3D" w:rsidR="00FB38EC" w:rsidRPr="00F2654A" w:rsidRDefault="00F2654A" w:rsidP="00F2654A">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7.2.5. </w:t>
      </w:r>
      <w:r w:rsidR="00FB38EC" w:rsidRPr="00F2654A">
        <w:rPr>
          <w:rFonts w:ascii="Times New Roman" w:hAnsi="Times New Roman" w:cs="Times New Roman"/>
          <w:sz w:val="24"/>
          <w:szCs w:val="24"/>
        </w:rPr>
        <w:t>Перечень материальных ресурсов, которые зарезервированы (неснижаемый запас) МУП «ЭЦУ» для локализации и ликвидации последствий аварийных ситуаций в системах теплоснабжения городского округа Электросталь представлен в Таблице 7.2.</w:t>
      </w:r>
      <w:r w:rsidR="006B6F47" w:rsidRPr="00F2654A">
        <w:rPr>
          <w:rFonts w:ascii="Times New Roman" w:hAnsi="Times New Roman" w:cs="Times New Roman"/>
          <w:sz w:val="24"/>
          <w:szCs w:val="24"/>
        </w:rPr>
        <w:t>5</w:t>
      </w:r>
      <w:r w:rsidR="00FB38EC" w:rsidRPr="00F2654A">
        <w:rPr>
          <w:rFonts w:ascii="Times New Roman" w:hAnsi="Times New Roman" w:cs="Times New Roman"/>
          <w:sz w:val="24"/>
          <w:szCs w:val="24"/>
        </w:rPr>
        <w:t>.</w:t>
      </w:r>
    </w:p>
    <w:p w14:paraId="4C2B1BA7" w14:textId="77777777" w:rsidR="006B6F47" w:rsidRDefault="006B6F47" w:rsidP="006B6F47">
      <w:pPr>
        <w:spacing w:after="0" w:line="276"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99264F4" w14:textId="6533EAFB" w:rsidR="00DB082D" w:rsidRDefault="006B6F47" w:rsidP="006B6F47">
      <w:pPr>
        <w:spacing w:after="0" w:line="276" w:lineRule="auto"/>
        <w:ind w:firstLine="567"/>
        <w:jc w:val="both"/>
        <w:rPr>
          <w:rFonts w:ascii="Times New Roman" w:eastAsia="Times New Roman" w:hAnsi="Times New Roman" w:cs="Times New Roman"/>
          <w:sz w:val="24"/>
          <w:szCs w:val="24"/>
        </w:rPr>
      </w:pPr>
      <w:r w:rsidRPr="006B6F47">
        <w:rPr>
          <w:rFonts w:ascii="Times New Roman" w:eastAsia="Times New Roman" w:hAnsi="Times New Roman" w:cs="Times New Roman"/>
          <w:sz w:val="24"/>
          <w:szCs w:val="24"/>
        </w:rPr>
        <w:lastRenderedPageBreak/>
        <w:t>Таблица 7.2.</w:t>
      </w:r>
      <w:r>
        <w:rPr>
          <w:rFonts w:ascii="Times New Roman" w:eastAsia="Times New Roman" w:hAnsi="Times New Roman" w:cs="Times New Roman"/>
          <w:sz w:val="24"/>
          <w:szCs w:val="24"/>
        </w:rPr>
        <w:t>5</w:t>
      </w:r>
      <w:r w:rsidR="00FB38EC" w:rsidRPr="006B6F47">
        <w:rPr>
          <w:rFonts w:ascii="Times New Roman" w:eastAsia="Times New Roman" w:hAnsi="Times New Roman" w:cs="Times New Roman"/>
          <w:sz w:val="24"/>
          <w:szCs w:val="24"/>
        </w:rPr>
        <w:t xml:space="preserve"> - Перечень материальных ресурсов, которые зарезервированы (неснижаемый запас) МУП «ЭЦУ» для локализации и ликвидации последствий аварийных ситуаций в системах теплоснабжения городского округа Электросталь</w:t>
      </w:r>
      <w:r>
        <w:rPr>
          <w:rFonts w:ascii="Times New Roman" w:eastAsia="Times New Roman" w:hAnsi="Times New Roman" w:cs="Times New Roman"/>
          <w:sz w:val="24"/>
          <w:szCs w:val="24"/>
        </w:rPr>
        <w:t>.</w:t>
      </w:r>
    </w:p>
    <w:tbl>
      <w:tblPr>
        <w:tblW w:w="9493" w:type="dxa"/>
        <w:jc w:val="center"/>
        <w:tblLook w:val="04A0" w:firstRow="1" w:lastRow="0" w:firstColumn="1" w:lastColumn="0" w:noHBand="0" w:noVBand="1"/>
      </w:tblPr>
      <w:tblGrid>
        <w:gridCol w:w="562"/>
        <w:gridCol w:w="5860"/>
        <w:gridCol w:w="1417"/>
        <w:gridCol w:w="1654"/>
      </w:tblGrid>
      <w:tr w:rsidR="006B6F47" w:rsidRPr="00DB082D" w14:paraId="2D727DFC" w14:textId="77777777" w:rsidTr="007F74F7">
        <w:trPr>
          <w:trHeight w:val="285"/>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E91A923" w14:textId="77777777" w:rsidR="006B6F47" w:rsidRPr="00DB082D" w:rsidRDefault="006B6F47" w:rsidP="007F74F7">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 п/п</w:t>
            </w:r>
          </w:p>
        </w:tc>
        <w:tc>
          <w:tcPr>
            <w:tcW w:w="5860" w:type="dxa"/>
            <w:tcBorders>
              <w:top w:val="single" w:sz="4" w:space="0" w:color="auto"/>
              <w:left w:val="nil"/>
              <w:bottom w:val="single" w:sz="4" w:space="0" w:color="auto"/>
              <w:right w:val="single" w:sz="4" w:space="0" w:color="auto"/>
            </w:tcBorders>
            <w:vAlign w:val="center"/>
            <w:hideMark/>
          </w:tcPr>
          <w:p w14:paraId="65129109" w14:textId="77777777" w:rsidR="006B6F47" w:rsidRPr="00DB082D" w:rsidRDefault="006B6F47" w:rsidP="007F74F7">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Наименование материального ресурса</w:t>
            </w:r>
          </w:p>
        </w:tc>
        <w:tc>
          <w:tcPr>
            <w:tcW w:w="1417" w:type="dxa"/>
            <w:tcBorders>
              <w:top w:val="single" w:sz="4" w:space="0" w:color="auto"/>
              <w:left w:val="nil"/>
              <w:bottom w:val="single" w:sz="4" w:space="0" w:color="auto"/>
              <w:right w:val="single" w:sz="4" w:space="0" w:color="auto"/>
            </w:tcBorders>
            <w:vAlign w:val="center"/>
            <w:hideMark/>
          </w:tcPr>
          <w:p w14:paraId="1452E0B6" w14:textId="77777777" w:rsidR="006B6F47" w:rsidRPr="00DB082D" w:rsidRDefault="006B6F47" w:rsidP="007F74F7">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 xml:space="preserve">Ед. изм. </w:t>
            </w:r>
          </w:p>
        </w:tc>
        <w:tc>
          <w:tcPr>
            <w:tcW w:w="1654" w:type="dxa"/>
            <w:tcBorders>
              <w:top w:val="single" w:sz="4" w:space="0" w:color="auto"/>
              <w:left w:val="nil"/>
              <w:bottom w:val="single" w:sz="4" w:space="0" w:color="auto"/>
              <w:right w:val="single" w:sz="4" w:space="0" w:color="auto"/>
            </w:tcBorders>
            <w:vAlign w:val="center"/>
            <w:hideMark/>
          </w:tcPr>
          <w:p w14:paraId="4A8362CF" w14:textId="77777777" w:rsidR="006B6F47" w:rsidRPr="00DB082D" w:rsidRDefault="006B6F47" w:rsidP="007F74F7">
            <w:pPr>
              <w:spacing w:after="0" w:line="240" w:lineRule="auto"/>
              <w:jc w:val="center"/>
              <w:rPr>
                <w:rFonts w:ascii="Times New Roman" w:eastAsia="Times New Roman" w:hAnsi="Times New Roman" w:cs="Times New Roman"/>
                <w:b/>
                <w:bCs/>
                <w:color w:val="000000"/>
                <w:lang w:eastAsia="ru-RU"/>
              </w:rPr>
            </w:pPr>
            <w:r w:rsidRPr="00DB082D">
              <w:rPr>
                <w:rFonts w:ascii="Times New Roman" w:eastAsia="Times New Roman" w:hAnsi="Times New Roman" w:cs="Times New Roman"/>
                <w:b/>
                <w:bCs/>
                <w:color w:val="000000"/>
                <w:lang w:eastAsia="ru-RU"/>
              </w:rPr>
              <w:t>Количество</w:t>
            </w:r>
          </w:p>
        </w:tc>
      </w:tr>
      <w:tr w:rsidR="006B6F47" w:rsidRPr="00DB082D" w14:paraId="76AF4482" w14:textId="77777777" w:rsidTr="007F74F7">
        <w:trPr>
          <w:trHeight w:val="285"/>
          <w:jc w:val="center"/>
        </w:trPr>
        <w:tc>
          <w:tcPr>
            <w:tcW w:w="9493" w:type="dxa"/>
            <w:gridSpan w:val="4"/>
            <w:tcBorders>
              <w:top w:val="single" w:sz="4" w:space="0" w:color="auto"/>
              <w:left w:val="single" w:sz="4" w:space="0" w:color="auto"/>
              <w:bottom w:val="single" w:sz="4" w:space="0" w:color="auto"/>
              <w:right w:val="single" w:sz="4" w:space="0" w:color="auto"/>
            </w:tcBorders>
            <w:noWrap/>
            <w:vAlign w:val="bottom"/>
            <w:hideMark/>
          </w:tcPr>
          <w:p w14:paraId="1C57FDC6" w14:textId="77777777" w:rsidR="006B6F47" w:rsidRPr="00DB082D" w:rsidRDefault="006B6F47" w:rsidP="007F74F7">
            <w:pPr>
              <w:spacing w:after="0" w:line="240" w:lineRule="auto"/>
              <w:jc w:val="center"/>
              <w:rPr>
                <w:rFonts w:ascii="Times New Roman" w:eastAsia="Times New Roman" w:hAnsi="Times New Roman" w:cs="Times New Roman"/>
                <w:b/>
                <w:bCs/>
                <w:color w:val="000000"/>
                <w:lang w:eastAsia="ru-RU"/>
              </w:rPr>
            </w:pPr>
            <w:r w:rsidRPr="00715730">
              <w:rPr>
                <w:rFonts w:ascii="Times New Roman" w:hAnsi="Times New Roman" w:cs="Times New Roman"/>
                <w:b/>
                <w:bCs/>
              </w:rPr>
              <w:t>Оборудование</w:t>
            </w:r>
          </w:p>
        </w:tc>
      </w:tr>
      <w:tr w:rsidR="006B6F47" w:rsidRPr="00DB082D" w14:paraId="675166A1"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CE4162E"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533AC5E"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Котел ИШМА</w:t>
            </w:r>
          </w:p>
        </w:tc>
        <w:tc>
          <w:tcPr>
            <w:tcW w:w="1417" w:type="dxa"/>
            <w:tcBorders>
              <w:top w:val="nil"/>
              <w:left w:val="nil"/>
              <w:bottom w:val="single" w:sz="4" w:space="0" w:color="auto"/>
              <w:right w:val="single" w:sz="4" w:space="0" w:color="auto"/>
            </w:tcBorders>
            <w:shd w:val="clear" w:color="000000" w:fill="FFFFFF"/>
            <w:vAlign w:val="center"/>
            <w:hideMark/>
          </w:tcPr>
          <w:p w14:paraId="7A685AD3"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0715833"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44B4AFAD"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8DB20FB"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498D05A4"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Манометр</w:t>
            </w:r>
          </w:p>
        </w:tc>
        <w:tc>
          <w:tcPr>
            <w:tcW w:w="1417" w:type="dxa"/>
            <w:tcBorders>
              <w:top w:val="nil"/>
              <w:left w:val="nil"/>
              <w:bottom w:val="single" w:sz="4" w:space="0" w:color="auto"/>
              <w:right w:val="single" w:sz="4" w:space="0" w:color="auto"/>
            </w:tcBorders>
            <w:shd w:val="clear" w:color="000000" w:fill="FFFFFF"/>
            <w:vAlign w:val="center"/>
            <w:hideMark/>
          </w:tcPr>
          <w:p w14:paraId="421E30DB"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B4517F4"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10</w:t>
            </w:r>
          </w:p>
        </w:tc>
      </w:tr>
      <w:tr w:rsidR="006B6F47" w:rsidRPr="00DB082D" w14:paraId="62190E1A"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2C456FD"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14A0B44"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Термометр</w:t>
            </w:r>
          </w:p>
        </w:tc>
        <w:tc>
          <w:tcPr>
            <w:tcW w:w="1417" w:type="dxa"/>
            <w:tcBorders>
              <w:top w:val="nil"/>
              <w:left w:val="nil"/>
              <w:bottom w:val="single" w:sz="4" w:space="0" w:color="auto"/>
              <w:right w:val="single" w:sz="4" w:space="0" w:color="auto"/>
            </w:tcBorders>
            <w:shd w:val="clear" w:color="000000" w:fill="FFFFFF"/>
            <w:vAlign w:val="center"/>
            <w:hideMark/>
          </w:tcPr>
          <w:p w14:paraId="309F0400"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F6934BD"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10</w:t>
            </w:r>
          </w:p>
        </w:tc>
      </w:tr>
      <w:tr w:rsidR="006B6F47" w:rsidRPr="00DB082D" w14:paraId="2F2C4864"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763ED44F"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4</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363C4DF"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Резак пропановый</w:t>
            </w:r>
          </w:p>
        </w:tc>
        <w:tc>
          <w:tcPr>
            <w:tcW w:w="1417" w:type="dxa"/>
            <w:tcBorders>
              <w:top w:val="nil"/>
              <w:left w:val="nil"/>
              <w:bottom w:val="single" w:sz="4" w:space="0" w:color="auto"/>
              <w:right w:val="single" w:sz="4" w:space="0" w:color="auto"/>
            </w:tcBorders>
            <w:shd w:val="clear" w:color="000000" w:fill="FFFFFF"/>
            <w:vAlign w:val="center"/>
            <w:hideMark/>
          </w:tcPr>
          <w:p w14:paraId="058487B1"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48563B43"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14391C11"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0E1F001"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5</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06C141BD"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Резак ацетиленовый</w:t>
            </w:r>
          </w:p>
        </w:tc>
        <w:tc>
          <w:tcPr>
            <w:tcW w:w="1417" w:type="dxa"/>
            <w:tcBorders>
              <w:top w:val="nil"/>
              <w:left w:val="nil"/>
              <w:bottom w:val="single" w:sz="4" w:space="0" w:color="auto"/>
              <w:right w:val="single" w:sz="4" w:space="0" w:color="auto"/>
            </w:tcBorders>
            <w:shd w:val="clear" w:color="000000" w:fill="FFFFFF"/>
            <w:vAlign w:val="center"/>
            <w:hideMark/>
          </w:tcPr>
          <w:p w14:paraId="3F03AE4D"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0B42941F"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013401D3"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DF6717E"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6</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26CED41"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Мотопомпа HUNTER MPD-80</w:t>
            </w:r>
          </w:p>
        </w:tc>
        <w:tc>
          <w:tcPr>
            <w:tcW w:w="1417" w:type="dxa"/>
            <w:tcBorders>
              <w:top w:val="nil"/>
              <w:left w:val="nil"/>
              <w:bottom w:val="single" w:sz="4" w:space="0" w:color="auto"/>
              <w:right w:val="single" w:sz="4" w:space="0" w:color="auto"/>
            </w:tcBorders>
            <w:shd w:val="clear" w:color="000000" w:fill="FFFFFF"/>
            <w:vAlign w:val="center"/>
            <w:hideMark/>
          </w:tcPr>
          <w:p w14:paraId="47D6A177"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0FFD3DAE"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10D6A393"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336A550"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7</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270C79B"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 xml:space="preserve">Рукав пожарный для ПК Ду50мм </w:t>
            </w:r>
          </w:p>
        </w:tc>
        <w:tc>
          <w:tcPr>
            <w:tcW w:w="1417" w:type="dxa"/>
            <w:tcBorders>
              <w:top w:val="nil"/>
              <w:left w:val="nil"/>
              <w:bottom w:val="single" w:sz="4" w:space="0" w:color="auto"/>
              <w:right w:val="single" w:sz="4" w:space="0" w:color="auto"/>
            </w:tcBorders>
            <w:shd w:val="clear" w:color="000000" w:fill="FFFFFF"/>
            <w:vAlign w:val="center"/>
            <w:hideMark/>
          </w:tcPr>
          <w:p w14:paraId="5BA64692"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комплект</w:t>
            </w:r>
          </w:p>
        </w:tc>
        <w:tc>
          <w:tcPr>
            <w:tcW w:w="1654" w:type="dxa"/>
            <w:tcBorders>
              <w:top w:val="nil"/>
              <w:left w:val="nil"/>
              <w:bottom w:val="single" w:sz="4" w:space="0" w:color="auto"/>
              <w:right w:val="single" w:sz="4" w:space="0" w:color="auto"/>
            </w:tcBorders>
            <w:shd w:val="clear" w:color="000000" w:fill="FFFFFF"/>
            <w:noWrap/>
            <w:vAlign w:val="center"/>
            <w:hideMark/>
          </w:tcPr>
          <w:p w14:paraId="14EE30E6"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32E2E690"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54E04D6"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8</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6D1C55B0"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Люк полимерно-композитный ЛМ60</w:t>
            </w:r>
          </w:p>
        </w:tc>
        <w:tc>
          <w:tcPr>
            <w:tcW w:w="1417" w:type="dxa"/>
            <w:tcBorders>
              <w:top w:val="nil"/>
              <w:left w:val="nil"/>
              <w:bottom w:val="single" w:sz="4" w:space="0" w:color="auto"/>
              <w:right w:val="single" w:sz="4" w:space="0" w:color="auto"/>
            </w:tcBorders>
            <w:shd w:val="clear" w:color="000000" w:fill="FFFFFF"/>
            <w:vAlign w:val="center"/>
            <w:hideMark/>
          </w:tcPr>
          <w:p w14:paraId="731039DE"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50890072"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3</w:t>
            </w:r>
          </w:p>
        </w:tc>
      </w:tr>
      <w:tr w:rsidR="006B6F47" w:rsidRPr="00DB082D" w14:paraId="71FEDF08"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45B3F149"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9</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233C6898"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Насос ЭЦВ-10-65</w:t>
            </w:r>
          </w:p>
        </w:tc>
        <w:tc>
          <w:tcPr>
            <w:tcW w:w="1417" w:type="dxa"/>
            <w:tcBorders>
              <w:top w:val="nil"/>
              <w:left w:val="nil"/>
              <w:bottom w:val="single" w:sz="4" w:space="0" w:color="auto"/>
              <w:right w:val="single" w:sz="4" w:space="0" w:color="auto"/>
            </w:tcBorders>
            <w:shd w:val="clear" w:color="000000" w:fill="FFFFFF"/>
            <w:vAlign w:val="center"/>
            <w:hideMark/>
          </w:tcPr>
          <w:p w14:paraId="5F855859"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99B32F7"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6A721B0F"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9BF23AD"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14C881BC"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Трансформатор сварочный (ИНВЕРТОР 200А)</w:t>
            </w:r>
          </w:p>
        </w:tc>
        <w:tc>
          <w:tcPr>
            <w:tcW w:w="1417" w:type="dxa"/>
            <w:tcBorders>
              <w:top w:val="nil"/>
              <w:left w:val="nil"/>
              <w:bottom w:val="single" w:sz="4" w:space="0" w:color="auto"/>
              <w:right w:val="single" w:sz="4" w:space="0" w:color="auto"/>
            </w:tcBorders>
            <w:shd w:val="clear" w:color="000000" w:fill="FFFFFF"/>
            <w:vAlign w:val="center"/>
            <w:hideMark/>
          </w:tcPr>
          <w:p w14:paraId="6B25D3A0"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25348229"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28BE17C8" w14:textId="77777777" w:rsidTr="007F74F7">
        <w:trPr>
          <w:trHeight w:val="285"/>
          <w:jc w:val="center"/>
        </w:trPr>
        <w:tc>
          <w:tcPr>
            <w:tcW w:w="9493" w:type="dxa"/>
            <w:gridSpan w:val="4"/>
            <w:tcBorders>
              <w:top w:val="nil"/>
              <w:left w:val="single" w:sz="4" w:space="0" w:color="auto"/>
              <w:bottom w:val="single" w:sz="4" w:space="0" w:color="auto"/>
              <w:right w:val="single" w:sz="4" w:space="0" w:color="auto"/>
            </w:tcBorders>
            <w:noWrap/>
            <w:vAlign w:val="center"/>
          </w:tcPr>
          <w:p w14:paraId="3685092F" w14:textId="77777777" w:rsidR="006B6F47" w:rsidRPr="00DB082D" w:rsidRDefault="006B6F47" w:rsidP="007F74F7">
            <w:pPr>
              <w:spacing w:after="0" w:line="240" w:lineRule="auto"/>
              <w:jc w:val="center"/>
              <w:rPr>
                <w:rFonts w:ascii="Times New Roman" w:eastAsia="Times New Roman" w:hAnsi="Times New Roman" w:cs="Times New Roman"/>
                <w:b/>
                <w:bCs/>
                <w:lang w:eastAsia="ru-RU"/>
              </w:rPr>
            </w:pPr>
            <w:r w:rsidRPr="00715730">
              <w:rPr>
                <w:rFonts w:ascii="Times New Roman" w:hAnsi="Times New Roman" w:cs="Times New Roman"/>
                <w:b/>
                <w:bCs/>
              </w:rPr>
              <w:t>Инструменты и приспособления</w:t>
            </w:r>
          </w:p>
        </w:tc>
      </w:tr>
      <w:tr w:rsidR="006B6F47" w:rsidRPr="00DB082D" w14:paraId="32915B48"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1FA326FB"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hideMark/>
          </w:tcPr>
          <w:p w14:paraId="511B1E0F" w14:textId="77777777" w:rsidR="006B6F47" w:rsidRPr="00DB082D" w:rsidRDefault="006B6F47" w:rsidP="007F74F7">
            <w:pPr>
              <w:spacing w:after="0" w:line="240" w:lineRule="auto"/>
              <w:rPr>
                <w:rFonts w:ascii="Times New Roman" w:eastAsia="Times New Roman" w:hAnsi="Times New Roman" w:cs="Times New Roman"/>
                <w:lang w:eastAsia="ru-RU"/>
              </w:rPr>
            </w:pPr>
            <w:r w:rsidRPr="00FB38EC">
              <w:rPr>
                <w:rFonts w:ascii="Times New Roman" w:hAnsi="Times New Roman" w:cs="Times New Roman"/>
                <w:color w:val="000000"/>
              </w:rPr>
              <w:t>Лопата совковая</w:t>
            </w:r>
          </w:p>
        </w:tc>
        <w:tc>
          <w:tcPr>
            <w:tcW w:w="1417" w:type="dxa"/>
            <w:tcBorders>
              <w:top w:val="nil"/>
              <w:left w:val="nil"/>
              <w:bottom w:val="single" w:sz="4" w:space="0" w:color="auto"/>
              <w:right w:val="single" w:sz="4" w:space="0" w:color="auto"/>
            </w:tcBorders>
            <w:shd w:val="clear" w:color="000000" w:fill="FFFFFF"/>
            <w:vAlign w:val="center"/>
            <w:hideMark/>
          </w:tcPr>
          <w:p w14:paraId="185D0C1B"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44A61571"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3</w:t>
            </w:r>
          </w:p>
        </w:tc>
      </w:tr>
      <w:tr w:rsidR="006B6F47" w:rsidRPr="00DB082D" w14:paraId="2ED17654" w14:textId="77777777" w:rsidTr="007F74F7">
        <w:trPr>
          <w:trHeight w:val="317"/>
          <w:jc w:val="center"/>
        </w:trPr>
        <w:tc>
          <w:tcPr>
            <w:tcW w:w="562" w:type="dxa"/>
            <w:tcBorders>
              <w:top w:val="nil"/>
              <w:left w:val="single" w:sz="4" w:space="0" w:color="auto"/>
              <w:bottom w:val="single" w:sz="4" w:space="0" w:color="auto"/>
              <w:right w:val="single" w:sz="4" w:space="0" w:color="auto"/>
            </w:tcBorders>
            <w:noWrap/>
            <w:vAlign w:val="center"/>
            <w:hideMark/>
          </w:tcPr>
          <w:p w14:paraId="0D679AB9"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5860" w:type="dxa"/>
            <w:tcBorders>
              <w:top w:val="nil"/>
              <w:left w:val="nil"/>
              <w:bottom w:val="single" w:sz="4" w:space="0" w:color="auto"/>
              <w:right w:val="single" w:sz="4" w:space="0" w:color="auto"/>
            </w:tcBorders>
            <w:shd w:val="clear" w:color="000000" w:fill="FFFFFF"/>
            <w:vAlign w:val="center"/>
            <w:hideMark/>
          </w:tcPr>
          <w:p w14:paraId="5AA75C35"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Лопата штыковая</w:t>
            </w:r>
          </w:p>
        </w:tc>
        <w:tc>
          <w:tcPr>
            <w:tcW w:w="1417" w:type="dxa"/>
            <w:tcBorders>
              <w:top w:val="nil"/>
              <w:left w:val="nil"/>
              <w:bottom w:val="single" w:sz="4" w:space="0" w:color="auto"/>
              <w:right w:val="single" w:sz="4" w:space="0" w:color="auto"/>
            </w:tcBorders>
            <w:shd w:val="clear" w:color="000000" w:fill="FFFFFF"/>
            <w:vAlign w:val="center"/>
            <w:hideMark/>
          </w:tcPr>
          <w:p w14:paraId="61895583"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6CA270E2"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3</w:t>
            </w:r>
          </w:p>
        </w:tc>
      </w:tr>
      <w:tr w:rsidR="006B6F47" w:rsidRPr="00DB082D" w14:paraId="27AF3086" w14:textId="77777777" w:rsidTr="007F74F7">
        <w:trPr>
          <w:trHeight w:val="279"/>
          <w:jc w:val="center"/>
        </w:trPr>
        <w:tc>
          <w:tcPr>
            <w:tcW w:w="562" w:type="dxa"/>
            <w:tcBorders>
              <w:top w:val="nil"/>
              <w:left w:val="single" w:sz="4" w:space="0" w:color="auto"/>
              <w:bottom w:val="single" w:sz="4" w:space="0" w:color="auto"/>
              <w:right w:val="single" w:sz="4" w:space="0" w:color="auto"/>
            </w:tcBorders>
            <w:noWrap/>
            <w:vAlign w:val="center"/>
            <w:hideMark/>
          </w:tcPr>
          <w:p w14:paraId="34B54178"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5860" w:type="dxa"/>
            <w:tcBorders>
              <w:top w:val="nil"/>
              <w:left w:val="nil"/>
              <w:bottom w:val="single" w:sz="4" w:space="0" w:color="auto"/>
              <w:right w:val="single" w:sz="4" w:space="0" w:color="auto"/>
            </w:tcBorders>
            <w:shd w:val="clear" w:color="000000" w:fill="FFFFFF"/>
            <w:vAlign w:val="center"/>
            <w:hideMark/>
          </w:tcPr>
          <w:p w14:paraId="289D60FA"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Топор</w:t>
            </w:r>
          </w:p>
        </w:tc>
        <w:tc>
          <w:tcPr>
            <w:tcW w:w="1417" w:type="dxa"/>
            <w:tcBorders>
              <w:top w:val="nil"/>
              <w:left w:val="nil"/>
              <w:bottom w:val="single" w:sz="4" w:space="0" w:color="auto"/>
              <w:right w:val="single" w:sz="4" w:space="0" w:color="auto"/>
            </w:tcBorders>
            <w:shd w:val="clear" w:color="000000" w:fill="FFFFFF"/>
            <w:vAlign w:val="center"/>
            <w:hideMark/>
          </w:tcPr>
          <w:p w14:paraId="389E1C21"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24A9F881"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2</w:t>
            </w:r>
          </w:p>
        </w:tc>
      </w:tr>
      <w:tr w:rsidR="006B6F47" w:rsidRPr="00DB082D" w14:paraId="5EA73D6A" w14:textId="77777777" w:rsidTr="007F74F7">
        <w:trPr>
          <w:trHeight w:val="269"/>
          <w:jc w:val="center"/>
        </w:trPr>
        <w:tc>
          <w:tcPr>
            <w:tcW w:w="562" w:type="dxa"/>
            <w:tcBorders>
              <w:top w:val="nil"/>
              <w:left w:val="single" w:sz="4" w:space="0" w:color="auto"/>
              <w:bottom w:val="single" w:sz="4" w:space="0" w:color="auto"/>
              <w:right w:val="single" w:sz="4" w:space="0" w:color="auto"/>
            </w:tcBorders>
            <w:noWrap/>
            <w:vAlign w:val="center"/>
            <w:hideMark/>
          </w:tcPr>
          <w:p w14:paraId="06E55F59"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5860" w:type="dxa"/>
            <w:tcBorders>
              <w:top w:val="nil"/>
              <w:left w:val="nil"/>
              <w:bottom w:val="single" w:sz="4" w:space="0" w:color="auto"/>
              <w:right w:val="single" w:sz="4" w:space="0" w:color="auto"/>
            </w:tcBorders>
            <w:shd w:val="clear" w:color="000000" w:fill="FFFFFF"/>
            <w:vAlign w:val="center"/>
            <w:hideMark/>
          </w:tcPr>
          <w:p w14:paraId="28878491"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Лом</w:t>
            </w:r>
          </w:p>
        </w:tc>
        <w:tc>
          <w:tcPr>
            <w:tcW w:w="1417" w:type="dxa"/>
            <w:tcBorders>
              <w:top w:val="nil"/>
              <w:left w:val="nil"/>
              <w:bottom w:val="single" w:sz="4" w:space="0" w:color="auto"/>
              <w:right w:val="single" w:sz="4" w:space="0" w:color="auto"/>
            </w:tcBorders>
            <w:shd w:val="clear" w:color="000000" w:fill="FFFFFF"/>
            <w:vAlign w:val="center"/>
            <w:hideMark/>
          </w:tcPr>
          <w:p w14:paraId="71F58118"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72666E6D"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2</w:t>
            </w:r>
          </w:p>
        </w:tc>
      </w:tr>
      <w:tr w:rsidR="006B6F47" w:rsidRPr="00DB082D" w14:paraId="262C5720"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50EBE20D"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5860" w:type="dxa"/>
            <w:tcBorders>
              <w:top w:val="nil"/>
              <w:left w:val="nil"/>
              <w:bottom w:val="single" w:sz="4" w:space="0" w:color="auto"/>
              <w:right w:val="single" w:sz="4" w:space="0" w:color="auto"/>
            </w:tcBorders>
            <w:shd w:val="clear" w:color="000000" w:fill="FFFFFF"/>
            <w:vAlign w:val="center"/>
            <w:hideMark/>
          </w:tcPr>
          <w:p w14:paraId="044BDEB3"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Слесарно-механический инструмент</w:t>
            </w:r>
          </w:p>
        </w:tc>
        <w:tc>
          <w:tcPr>
            <w:tcW w:w="1417" w:type="dxa"/>
            <w:tcBorders>
              <w:top w:val="nil"/>
              <w:left w:val="nil"/>
              <w:bottom w:val="single" w:sz="4" w:space="0" w:color="auto"/>
              <w:right w:val="single" w:sz="4" w:space="0" w:color="auto"/>
            </w:tcBorders>
            <w:shd w:val="clear" w:color="000000" w:fill="FFFFFF"/>
            <w:vAlign w:val="center"/>
            <w:hideMark/>
          </w:tcPr>
          <w:p w14:paraId="6DAB2190"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комплект</w:t>
            </w:r>
          </w:p>
        </w:tc>
        <w:tc>
          <w:tcPr>
            <w:tcW w:w="1654" w:type="dxa"/>
            <w:tcBorders>
              <w:top w:val="nil"/>
              <w:left w:val="nil"/>
              <w:bottom w:val="single" w:sz="4" w:space="0" w:color="auto"/>
              <w:right w:val="single" w:sz="4" w:space="0" w:color="auto"/>
            </w:tcBorders>
            <w:shd w:val="clear" w:color="000000" w:fill="FFFFFF"/>
            <w:noWrap/>
            <w:vAlign w:val="center"/>
            <w:hideMark/>
          </w:tcPr>
          <w:p w14:paraId="5933756A"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46460437"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0E172485"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5860" w:type="dxa"/>
            <w:tcBorders>
              <w:top w:val="nil"/>
              <w:left w:val="nil"/>
              <w:bottom w:val="single" w:sz="4" w:space="0" w:color="auto"/>
              <w:right w:val="single" w:sz="4" w:space="0" w:color="auto"/>
            </w:tcBorders>
            <w:shd w:val="clear" w:color="000000" w:fill="FFFFFF"/>
            <w:vAlign w:val="center"/>
            <w:hideMark/>
          </w:tcPr>
          <w:p w14:paraId="28E0B725"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Инструмент для электромонтера</w:t>
            </w:r>
          </w:p>
        </w:tc>
        <w:tc>
          <w:tcPr>
            <w:tcW w:w="1417" w:type="dxa"/>
            <w:tcBorders>
              <w:top w:val="nil"/>
              <w:left w:val="nil"/>
              <w:bottom w:val="single" w:sz="4" w:space="0" w:color="auto"/>
              <w:right w:val="single" w:sz="4" w:space="0" w:color="auto"/>
            </w:tcBorders>
            <w:shd w:val="clear" w:color="000000" w:fill="FFFFFF"/>
            <w:vAlign w:val="center"/>
            <w:hideMark/>
          </w:tcPr>
          <w:p w14:paraId="4FDEBC17"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комплект</w:t>
            </w:r>
          </w:p>
        </w:tc>
        <w:tc>
          <w:tcPr>
            <w:tcW w:w="1654" w:type="dxa"/>
            <w:tcBorders>
              <w:top w:val="nil"/>
              <w:left w:val="nil"/>
              <w:bottom w:val="single" w:sz="4" w:space="0" w:color="auto"/>
              <w:right w:val="single" w:sz="4" w:space="0" w:color="auto"/>
            </w:tcBorders>
            <w:shd w:val="clear" w:color="000000" w:fill="FFFFFF"/>
            <w:noWrap/>
            <w:vAlign w:val="center"/>
            <w:hideMark/>
          </w:tcPr>
          <w:p w14:paraId="2EE29A4B"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3BDE6953"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071C8B13"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5860" w:type="dxa"/>
            <w:tcBorders>
              <w:top w:val="nil"/>
              <w:left w:val="nil"/>
              <w:bottom w:val="single" w:sz="4" w:space="0" w:color="auto"/>
              <w:right w:val="single" w:sz="4" w:space="0" w:color="auto"/>
            </w:tcBorders>
            <w:shd w:val="clear" w:color="000000" w:fill="FFFFFF"/>
            <w:vAlign w:val="center"/>
            <w:hideMark/>
          </w:tcPr>
          <w:p w14:paraId="6D100A40"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Съемник</w:t>
            </w:r>
          </w:p>
        </w:tc>
        <w:tc>
          <w:tcPr>
            <w:tcW w:w="1417" w:type="dxa"/>
            <w:tcBorders>
              <w:top w:val="nil"/>
              <w:left w:val="nil"/>
              <w:bottom w:val="single" w:sz="4" w:space="0" w:color="auto"/>
              <w:right w:val="single" w:sz="4" w:space="0" w:color="auto"/>
            </w:tcBorders>
            <w:shd w:val="clear" w:color="000000" w:fill="FFFFFF"/>
            <w:vAlign w:val="center"/>
            <w:hideMark/>
          </w:tcPr>
          <w:p w14:paraId="1B663BDA"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3C12E4C0"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3FCE1E69" w14:textId="77777777" w:rsidTr="007F74F7">
        <w:trPr>
          <w:trHeight w:val="285"/>
          <w:jc w:val="center"/>
        </w:trPr>
        <w:tc>
          <w:tcPr>
            <w:tcW w:w="9493" w:type="dxa"/>
            <w:gridSpan w:val="4"/>
            <w:tcBorders>
              <w:top w:val="nil"/>
              <w:left w:val="single" w:sz="4" w:space="0" w:color="auto"/>
              <w:bottom w:val="single" w:sz="4" w:space="0" w:color="auto"/>
              <w:right w:val="single" w:sz="4" w:space="0" w:color="auto"/>
            </w:tcBorders>
            <w:noWrap/>
            <w:vAlign w:val="center"/>
          </w:tcPr>
          <w:p w14:paraId="5E7B6B3E" w14:textId="77777777" w:rsidR="006B6F47" w:rsidRPr="00DB082D" w:rsidRDefault="006B6F47" w:rsidP="007F74F7">
            <w:pPr>
              <w:spacing w:after="0" w:line="240" w:lineRule="auto"/>
              <w:jc w:val="center"/>
              <w:rPr>
                <w:rFonts w:ascii="Times New Roman" w:eastAsia="Times New Roman" w:hAnsi="Times New Roman" w:cs="Times New Roman"/>
                <w:b/>
                <w:bCs/>
                <w:lang w:eastAsia="ru-RU"/>
              </w:rPr>
            </w:pPr>
            <w:r w:rsidRPr="00715730">
              <w:rPr>
                <w:rFonts w:ascii="Times New Roman" w:hAnsi="Times New Roman" w:cs="Times New Roman"/>
                <w:b/>
                <w:bCs/>
              </w:rPr>
              <w:t>Материалы</w:t>
            </w:r>
          </w:p>
        </w:tc>
      </w:tr>
      <w:tr w:rsidR="006B6F47" w:rsidRPr="00DB082D" w14:paraId="37F7B754"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617189C5"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5860" w:type="dxa"/>
            <w:tcBorders>
              <w:top w:val="nil"/>
              <w:left w:val="nil"/>
              <w:bottom w:val="single" w:sz="4" w:space="0" w:color="auto"/>
              <w:right w:val="single" w:sz="4" w:space="0" w:color="auto"/>
            </w:tcBorders>
            <w:shd w:val="clear" w:color="000000" w:fill="FFFFFF"/>
            <w:vAlign w:val="center"/>
            <w:hideMark/>
          </w:tcPr>
          <w:p w14:paraId="5BBF2C6C"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Набивка сальниковая АП-31 16х16мм</w:t>
            </w:r>
          </w:p>
        </w:tc>
        <w:tc>
          <w:tcPr>
            <w:tcW w:w="1417" w:type="dxa"/>
            <w:tcBorders>
              <w:top w:val="nil"/>
              <w:left w:val="nil"/>
              <w:bottom w:val="single" w:sz="4" w:space="0" w:color="auto"/>
              <w:right w:val="single" w:sz="4" w:space="0" w:color="auto"/>
            </w:tcBorders>
            <w:shd w:val="clear" w:color="000000" w:fill="FFFFFF"/>
            <w:vAlign w:val="center"/>
            <w:hideMark/>
          </w:tcPr>
          <w:p w14:paraId="50180D9D"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hideMark/>
          </w:tcPr>
          <w:p w14:paraId="45CF2CD5"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17</w:t>
            </w:r>
          </w:p>
        </w:tc>
      </w:tr>
      <w:tr w:rsidR="006B6F47" w:rsidRPr="00DB082D" w14:paraId="56F47632"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hideMark/>
          </w:tcPr>
          <w:p w14:paraId="3540E416"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5860" w:type="dxa"/>
            <w:tcBorders>
              <w:top w:val="nil"/>
              <w:left w:val="nil"/>
              <w:bottom w:val="single" w:sz="4" w:space="0" w:color="auto"/>
              <w:right w:val="single" w:sz="4" w:space="0" w:color="auto"/>
            </w:tcBorders>
            <w:shd w:val="clear" w:color="000000" w:fill="FFFFFF"/>
            <w:vAlign w:val="center"/>
            <w:hideMark/>
          </w:tcPr>
          <w:p w14:paraId="157B0047"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Стеклоизол (рулон)</w:t>
            </w:r>
          </w:p>
        </w:tc>
        <w:tc>
          <w:tcPr>
            <w:tcW w:w="1417" w:type="dxa"/>
            <w:tcBorders>
              <w:top w:val="nil"/>
              <w:left w:val="nil"/>
              <w:bottom w:val="single" w:sz="4" w:space="0" w:color="auto"/>
              <w:right w:val="single" w:sz="4" w:space="0" w:color="auto"/>
            </w:tcBorders>
            <w:shd w:val="clear" w:color="000000" w:fill="FFFFFF"/>
            <w:vAlign w:val="center"/>
            <w:hideMark/>
          </w:tcPr>
          <w:p w14:paraId="2AC666EE"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hideMark/>
          </w:tcPr>
          <w:p w14:paraId="186788B6"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5</w:t>
            </w:r>
          </w:p>
        </w:tc>
      </w:tr>
      <w:tr w:rsidR="006B6F47" w:rsidRPr="00DB082D" w14:paraId="086FCE00" w14:textId="77777777" w:rsidTr="007F74F7">
        <w:trPr>
          <w:trHeight w:val="285"/>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7B675253"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5860" w:type="dxa"/>
            <w:tcBorders>
              <w:top w:val="single" w:sz="4" w:space="0" w:color="auto"/>
              <w:left w:val="nil"/>
              <w:bottom w:val="single" w:sz="4" w:space="0" w:color="auto"/>
              <w:right w:val="single" w:sz="4" w:space="0" w:color="auto"/>
            </w:tcBorders>
            <w:shd w:val="clear" w:color="000000" w:fill="FFFFFF"/>
            <w:vAlign w:val="center"/>
          </w:tcPr>
          <w:p w14:paraId="45CE2526"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Автоматический выключатель 50А</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10740B55"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single" w:sz="4" w:space="0" w:color="auto"/>
              <w:left w:val="nil"/>
              <w:bottom w:val="single" w:sz="4" w:space="0" w:color="auto"/>
              <w:right w:val="single" w:sz="4" w:space="0" w:color="auto"/>
            </w:tcBorders>
            <w:shd w:val="clear" w:color="000000" w:fill="FFFFFF"/>
            <w:noWrap/>
            <w:vAlign w:val="center"/>
          </w:tcPr>
          <w:p w14:paraId="4EE37E44"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35EB36DF"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443E7A91"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5860" w:type="dxa"/>
            <w:tcBorders>
              <w:top w:val="nil"/>
              <w:left w:val="nil"/>
              <w:bottom w:val="single" w:sz="4" w:space="0" w:color="auto"/>
              <w:right w:val="single" w:sz="4" w:space="0" w:color="auto"/>
            </w:tcBorders>
            <w:shd w:val="clear" w:color="000000" w:fill="FFFFFF"/>
            <w:vAlign w:val="center"/>
          </w:tcPr>
          <w:p w14:paraId="2BF0D8BB"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Автоматический выключатель 100А</w:t>
            </w:r>
          </w:p>
        </w:tc>
        <w:tc>
          <w:tcPr>
            <w:tcW w:w="1417" w:type="dxa"/>
            <w:tcBorders>
              <w:top w:val="nil"/>
              <w:left w:val="nil"/>
              <w:bottom w:val="single" w:sz="4" w:space="0" w:color="auto"/>
              <w:right w:val="single" w:sz="4" w:space="0" w:color="auto"/>
            </w:tcBorders>
            <w:shd w:val="clear" w:color="000000" w:fill="FFFFFF"/>
            <w:vAlign w:val="center"/>
          </w:tcPr>
          <w:p w14:paraId="51B73F6C"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7E08E2A1"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7029F2A3"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1BA4D092"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5860" w:type="dxa"/>
            <w:tcBorders>
              <w:top w:val="nil"/>
              <w:left w:val="nil"/>
              <w:bottom w:val="single" w:sz="4" w:space="0" w:color="auto"/>
              <w:right w:val="single" w:sz="4" w:space="0" w:color="auto"/>
            </w:tcBorders>
            <w:shd w:val="clear" w:color="000000" w:fill="FFFFFF"/>
            <w:vAlign w:val="center"/>
          </w:tcPr>
          <w:p w14:paraId="1CE2366D"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Рубильник</w:t>
            </w:r>
          </w:p>
        </w:tc>
        <w:tc>
          <w:tcPr>
            <w:tcW w:w="1417" w:type="dxa"/>
            <w:tcBorders>
              <w:top w:val="nil"/>
              <w:left w:val="nil"/>
              <w:bottom w:val="single" w:sz="4" w:space="0" w:color="auto"/>
              <w:right w:val="single" w:sz="4" w:space="0" w:color="auto"/>
            </w:tcBorders>
            <w:shd w:val="clear" w:color="000000" w:fill="FFFFFF"/>
            <w:vAlign w:val="center"/>
          </w:tcPr>
          <w:p w14:paraId="2D4EAEB8"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3E918862"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5A4A4586"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144E4BA8"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5860" w:type="dxa"/>
            <w:tcBorders>
              <w:top w:val="nil"/>
              <w:left w:val="nil"/>
              <w:bottom w:val="single" w:sz="4" w:space="0" w:color="auto"/>
              <w:right w:val="single" w:sz="4" w:space="0" w:color="auto"/>
            </w:tcBorders>
            <w:shd w:val="clear" w:color="000000" w:fill="FFFFFF"/>
            <w:vAlign w:val="center"/>
          </w:tcPr>
          <w:p w14:paraId="1AB92A00"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Электрод сварочный Ф3</w:t>
            </w:r>
          </w:p>
        </w:tc>
        <w:tc>
          <w:tcPr>
            <w:tcW w:w="1417" w:type="dxa"/>
            <w:tcBorders>
              <w:top w:val="nil"/>
              <w:left w:val="nil"/>
              <w:bottom w:val="single" w:sz="4" w:space="0" w:color="auto"/>
              <w:right w:val="single" w:sz="4" w:space="0" w:color="auto"/>
            </w:tcBorders>
            <w:shd w:val="clear" w:color="000000" w:fill="FFFFFF"/>
            <w:vAlign w:val="center"/>
          </w:tcPr>
          <w:p w14:paraId="4C8CFDCB"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57F12CA3"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20</w:t>
            </w:r>
          </w:p>
        </w:tc>
      </w:tr>
      <w:tr w:rsidR="006B6F47" w:rsidRPr="00DB082D" w14:paraId="5099C4CF"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E5A1D7D"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5860" w:type="dxa"/>
            <w:tcBorders>
              <w:top w:val="nil"/>
              <w:left w:val="nil"/>
              <w:bottom w:val="single" w:sz="4" w:space="0" w:color="auto"/>
              <w:right w:val="single" w:sz="4" w:space="0" w:color="auto"/>
            </w:tcBorders>
            <w:shd w:val="clear" w:color="000000" w:fill="FFFFFF"/>
            <w:vAlign w:val="center"/>
          </w:tcPr>
          <w:p w14:paraId="122A2F43"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Электрод сварочный Ф4</w:t>
            </w:r>
          </w:p>
        </w:tc>
        <w:tc>
          <w:tcPr>
            <w:tcW w:w="1417" w:type="dxa"/>
            <w:tcBorders>
              <w:top w:val="nil"/>
              <w:left w:val="nil"/>
              <w:bottom w:val="single" w:sz="4" w:space="0" w:color="auto"/>
              <w:right w:val="single" w:sz="4" w:space="0" w:color="auto"/>
            </w:tcBorders>
            <w:shd w:val="clear" w:color="000000" w:fill="FFFFFF"/>
            <w:vAlign w:val="center"/>
          </w:tcPr>
          <w:p w14:paraId="7763D1B6"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4B71320C"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20</w:t>
            </w:r>
          </w:p>
        </w:tc>
      </w:tr>
      <w:tr w:rsidR="006B6F47" w:rsidRPr="00DB082D" w14:paraId="69996E70"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362019DC"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5860" w:type="dxa"/>
            <w:tcBorders>
              <w:top w:val="nil"/>
              <w:left w:val="nil"/>
              <w:bottom w:val="single" w:sz="4" w:space="0" w:color="auto"/>
              <w:right w:val="single" w:sz="4" w:space="0" w:color="auto"/>
            </w:tcBorders>
            <w:shd w:val="clear" w:color="000000" w:fill="FFFFFF"/>
            <w:vAlign w:val="center"/>
          </w:tcPr>
          <w:p w14:paraId="088CCC8A"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Кислород (в баллонах)</w:t>
            </w:r>
          </w:p>
        </w:tc>
        <w:tc>
          <w:tcPr>
            <w:tcW w:w="1417" w:type="dxa"/>
            <w:tcBorders>
              <w:top w:val="nil"/>
              <w:left w:val="nil"/>
              <w:bottom w:val="single" w:sz="4" w:space="0" w:color="auto"/>
              <w:right w:val="single" w:sz="4" w:space="0" w:color="auto"/>
            </w:tcBorders>
            <w:shd w:val="clear" w:color="000000" w:fill="FFFFFF"/>
            <w:vAlign w:val="center"/>
          </w:tcPr>
          <w:p w14:paraId="1C8F85C7"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490BED3F"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39253FF9"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3E2EB5C0"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9</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20FF5248"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Ацетилен (в баллонах)</w:t>
            </w:r>
          </w:p>
        </w:tc>
        <w:tc>
          <w:tcPr>
            <w:tcW w:w="1417" w:type="dxa"/>
            <w:tcBorders>
              <w:top w:val="nil"/>
              <w:left w:val="nil"/>
              <w:bottom w:val="single" w:sz="4" w:space="0" w:color="auto"/>
              <w:right w:val="single" w:sz="4" w:space="0" w:color="auto"/>
            </w:tcBorders>
            <w:shd w:val="clear" w:color="000000" w:fill="FFFFFF"/>
            <w:vAlign w:val="center"/>
          </w:tcPr>
          <w:p w14:paraId="7E044B3A"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05C6DD52"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6921FDD1"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513FB3D"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10</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4A9A2D73"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Труба Д133х5</w:t>
            </w:r>
          </w:p>
        </w:tc>
        <w:tc>
          <w:tcPr>
            <w:tcW w:w="1417" w:type="dxa"/>
            <w:tcBorders>
              <w:top w:val="nil"/>
              <w:left w:val="nil"/>
              <w:bottom w:val="single" w:sz="4" w:space="0" w:color="auto"/>
              <w:right w:val="single" w:sz="4" w:space="0" w:color="auto"/>
            </w:tcBorders>
            <w:shd w:val="clear" w:color="000000" w:fill="FFFFFF"/>
            <w:vAlign w:val="center"/>
          </w:tcPr>
          <w:p w14:paraId="17CE69E6"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тн</w:t>
            </w:r>
          </w:p>
        </w:tc>
        <w:tc>
          <w:tcPr>
            <w:tcW w:w="1654" w:type="dxa"/>
            <w:tcBorders>
              <w:top w:val="nil"/>
              <w:left w:val="nil"/>
              <w:bottom w:val="single" w:sz="4" w:space="0" w:color="auto"/>
              <w:right w:val="single" w:sz="4" w:space="0" w:color="auto"/>
            </w:tcBorders>
            <w:shd w:val="clear" w:color="000000" w:fill="FFFFFF"/>
            <w:noWrap/>
            <w:vAlign w:val="center"/>
          </w:tcPr>
          <w:p w14:paraId="64C15D37"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0,789</w:t>
            </w:r>
          </w:p>
        </w:tc>
      </w:tr>
      <w:tr w:rsidR="006B6F47" w:rsidRPr="00DB082D" w14:paraId="26295429"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581317E9"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11</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6F892F71"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Труба Д159х5</w:t>
            </w:r>
          </w:p>
        </w:tc>
        <w:tc>
          <w:tcPr>
            <w:tcW w:w="1417" w:type="dxa"/>
            <w:tcBorders>
              <w:top w:val="nil"/>
              <w:left w:val="nil"/>
              <w:bottom w:val="single" w:sz="4" w:space="0" w:color="auto"/>
              <w:right w:val="single" w:sz="4" w:space="0" w:color="auto"/>
            </w:tcBorders>
            <w:shd w:val="clear" w:color="000000" w:fill="FFFFFF"/>
            <w:vAlign w:val="center"/>
          </w:tcPr>
          <w:p w14:paraId="7CEDEE2B"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тн</w:t>
            </w:r>
          </w:p>
        </w:tc>
        <w:tc>
          <w:tcPr>
            <w:tcW w:w="1654" w:type="dxa"/>
            <w:tcBorders>
              <w:top w:val="nil"/>
              <w:left w:val="nil"/>
              <w:bottom w:val="single" w:sz="4" w:space="0" w:color="auto"/>
              <w:right w:val="single" w:sz="4" w:space="0" w:color="auto"/>
            </w:tcBorders>
            <w:shd w:val="clear" w:color="000000" w:fill="FFFFFF"/>
            <w:noWrap/>
            <w:vAlign w:val="center"/>
          </w:tcPr>
          <w:p w14:paraId="4ED6EC05"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0,590</w:t>
            </w:r>
          </w:p>
        </w:tc>
      </w:tr>
      <w:tr w:rsidR="006B6F47" w:rsidRPr="00DB082D" w14:paraId="44BA6768"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1A8E624B"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12</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635D8FF7"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Труба Д273х7</w:t>
            </w:r>
          </w:p>
        </w:tc>
        <w:tc>
          <w:tcPr>
            <w:tcW w:w="1417" w:type="dxa"/>
            <w:tcBorders>
              <w:top w:val="nil"/>
              <w:left w:val="nil"/>
              <w:bottom w:val="single" w:sz="4" w:space="0" w:color="auto"/>
              <w:right w:val="single" w:sz="4" w:space="0" w:color="auto"/>
            </w:tcBorders>
            <w:shd w:val="clear" w:color="000000" w:fill="FFFFFF"/>
            <w:vAlign w:val="center"/>
          </w:tcPr>
          <w:p w14:paraId="1768E3D4"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тн</w:t>
            </w:r>
          </w:p>
        </w:tc>
        <w:tc>
          <w:tcPr>
            <w:tcW w:w="1654" w:type="dxa"/>
            <w:tcBorders>
              <w:top w:val="nil"/>
              <w:left w:val="nil"/>
              <w:bottom w:val="single" w:sz="4" w:space="0" w:color="auto"/>
              <w:right w:val="single" w:sz="4" w:space="0" w:color="auto"/>
            </w:tcBorders>
            <w:shd w:val="clear" w:color="000000" w:fill="FFFFFF"/>
            <w:noWrap/>
            <w:vAlign w:val="center"/>
          </w:tcPr>
          <w:p w14:paraId="2DF9017A"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1,38</w:t>
            </w:r>
          </w:p>
        </w:tc>
      </w:tr>
      <w:tr w:rsidR="006B6F47" w:rsidRPr="00DB082D" w14:paraId="23A2F09F"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3E1DE290"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13</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1B8989BA"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Труба Д57х3,5</w:t>
            </w:r>
          </w:p>
        </w:tc>
        <w:tc>
          <w:tcPr>
            <w:tcW w:w="1417" w:type="dxa"/>
            <w:tcBorders>
              <w:top w:val="nil"/>
              <w:left w:val="nil"/>
              <w:bottom w:val="single" w:sz="4" w:space="0" w:color="auto"/>
              <w:right w:val="single" w:sz="4" w:space="0" w:color="auto"/>
            </w:tcBorders>
            <w:shd w:val="clear" w:color="000000" w:fill="FFFFFF"/>
            <w:vAlign w:val="center"/>
          </w:tcPr>
          <w:p w14:paraId="06756F21"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тн</w:t>
            </w:r>
          </w:p>
        </w:tc>
        <w:tc>
          <w:tcPr>
            <w:tcW w:w="1654" w:type="dxa"/>
            <w:tcBorders>
              <w:top w:val="nil"/>
              <w:left w:val="nil"/>
              <w:bottom w:val="single" w:sz="4" w:space="0" w:color="auto"/>
              <w:right w:val="single" w:sz="4" w:space="0" w:color="auto"/>
            </w:tcBorders>
            <w:shd w:val="clear" w:color="000000" w:fill="FFFFFF"/>
            <w:noWrap/>
            <w:vAlign w:val="center"/>
          </w:tcPr>
          <w:p w14:paraId="6234EE32"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0,532</w:t>
            </w:r>
          </w:p>
        </w:tc>
      </w:tr>
      <w:tr w:rsidR="006B6F47" w:rsidRPr="00DB082D" w14:paraId="589826B4"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3CF5D249"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14</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3D912225"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Труба Д89х3,5</w:t>
            </w:r>
          </w:p>
        </w:tc>
        <w:tc>
          <w:tcPr>
            <w:tcW w:w="1417" w:type="dxa"/>
            <w:tcBorders>
              <w:top w:val="nil"/>
              <w:left w:val="nil"/>
              <w:bottom w:val="single" w:sz="4" w:space="0" w:color="auto"/>
              <w:right w:val="single" w:sz="4" w:space="0" w:color="auto"/>
            </w:tcBorders>
            <w:shd w:val="clear" w:color="000000" w:fill="FFFFFF"/>
            <w:vAlign w:val="center"/>
          </w:tcPr>
          <w:p w14:paraId="03D7C74D"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тн</w:t>
            </w:r>
          </w:p>
        </w:tc>
        <w:tc>
          <w:tcPr>
            <w:tcW w:w="1654" w:type="dxa"/>
            <w:tcBorders>
              <w:top w:val="nil"/>
              <w:left w:val="nil"/>
              <w:bottom w:val="single" w:sz="4" w:space="0" w:color="auto"/>
              <w:right w:val="single" w:sz="4" w:space="0" w:color="auto"/>
            </w:tcBorders>
            <w:shd w:val="clear" w:color="000000" w:fill="FFFFFF"/>
            <w:noWrap/>
            <w:vAlign w:val="center"/>
          </w:tcPr>
          <w:p w14:paraId="080590FE"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0,488</w:t>
            </w:r>
          </w:p>
        </w:tc>
      </w:tr>
      <w:tr w:rsidR="006B6F47" w:rsidRPr="00DB082D" w14:paraId="4A375D15"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011BDB3"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15</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23A774F7"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Труба Д20х2,8</w:t>
            </w:r>
          </w:p>
        </w:tc>
        <w:tc>
          <w:tcPr>
            <w:tcW w:w="1417" w:type="dxa"/>
            <w:tcBorders>
              <w:top w:val="nil"/>
              <w:left w:val="nil"/>
              <w:bottom w:val="single" w:sz="4" w:space="0" w:color="auto"/>
              <w:right w:val="single" w:sz="4" w:space="0" w:color="auto"/>
            </w:tcBorders>
            <w:shd w:val="clear" w:color="000000" w:fill="FFFFFF"/>
            <w:vAlign w:val="center"/>
          </w:tcPr>
          <w:p w14:paraId="6A3EE1A6"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тн</w:t>
            </w:r>
          </w:p>
        </w:tc>
        <w:tc>
          <w:tcPr>
            <w:tcW w:w="1654" w:type="dxa"/>
            <w:tcBorders>
              <w:top w:val="nil"/>
              <w:left w:val="nil"/>
              <w:bottom w:val="single" w:sz="4" w:space="0" w:color="auto"/>
              <w:right w:val="single" w:sz="4" w:space="0" w:color="auto"/>
            </w:tcBorders>
            <w:shd w:val="clear" w:color="000000" w:fill="FFFFFF"/>
            <w:noWrap/>
            <w:vAlign w:val="center"/>
          </w:tcPr>
          <w:p w14:paraId="096386CF"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0,02</w:t>
            </w:r>
          </w:p>
        </w:tc>
      </w:tr>
      <w:tr w:rsidR="006B6F47" w:rsidRPr="00DB082D" w14:paraId="45819B24"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48FADD13"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16</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5AFFF1B3"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Труба Д25х3,2</w:t>
            </w:r>
          </w:p>
        </w:tc>
        <w:tc>
          <w:tcPr>
            <w:tcW w:w="1417" w:type="dxa"/>
            <w:tcBorders>
              <w:top w:val="nil"/>
              <w:left w:val="nil"/>
              <w:bottom w:val="single" w:sz="4" w:space="0" w:color="auto"/>
              <w:right w:val="single" w:sz="4" w:space="0" w:color="auto"/>
            </w:tcBorders>
            <w:shd w:val="clear" w:color="000000" w:fill="FFFFFF"/>
            <w:vAlign w:val="center"/>
          </w:tcPr>
          <w:p w14:paraId="27E84B07"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тн</w:t>
            </w:r>
          </w:p>
        </w:tc>
        <w:tc>
          <w:tcPr>
            <w:tcW w:w="1654" w:type="dxa"/>
            <w:tcBorders>
              <w:top w:val="nil"/>
              <w:left w:val="nil"/>
              <w:bottom w:val="single" w:sz="4" w:space="0" w:color="auto"/>
              <w:right w:val="single" w:sz="4" w:space="0" w:color="auto"/>
            </w:tcBorders>
            <w:shd w:val="clear" w:color="000000" w:fill="FFFFFF"/>
            <w:noWrap/>
            <w:vAlign w:val="center"/>
          </w:tcPr>
          <w:p w14:paraId="15930DB5"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0,058</w:t>
            </w:r>
          </w:p>
        </w:tc>
      </w:tr>
      <w:tr w:rsidR="006B6F47" w:rsidRPr="00DB082D" w14:paraId="6BDE1E01"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18298B5F"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17</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0CD48672"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Труба Д32х3,2</w:t>
            </w:r>
          </w:p>
        </w:tc>
        <w:tc>
          <w:tcPr>
            <w:tcW w:w="1417" w:type="dxa"/>
            <w:tcBorders>
              <w:top w:val="nil"/>
              <w:left w:val="nil"/>
              <w:bottom w:val="single" w:sz="4" w:space="0" w:color="auto"/>
              <w:right w:val="single" w:sz="4" w:space="0" w:color="auto"/>
            </w:tcBorders>
            <w:shd w:val="clear" w:color="000000" w:fill="FFFFFF"/>
            <w:vAlign w:val="center"/>
          </w:tcPr>
          <w:p w14:paraId="5036691A"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тн</w:t>
            </w:r>
          </w:p>
        </w:tc>
        <w:tc>
          <w:tcPr>
            <w:tcW w:w="1654" w:type="dxa"/>
            <w:tcBorders>
              <w:top w:val="nil"/>
              <w:left w:val="nil"/>
              <w:bottom w:val="single" w:sz="4" w:space="0" w:color="auto"/>
              <w:right w:val="single" w:sz="4" w:space="0" w:color="auto"/>
            </w:tcBorders>
            <w:shd w:val="clear" w:color="000000" w:fill="FFFFFF"/>
            <w:noWrap/>
            <w:vAlign w:val="center"/>
          </w:tcPr>
          <w:p w14:paraId="526AF24C"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0,076</w:t>
            </w:r>
          </w:p>
        </w:tc>
      </w:tr>
      <w:tr w:rsidR="006B6F47" w:rsidRPr="00DB082D" w14:paraId="3FD9C000"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433208BF"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18</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71864EF1"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Фланец Д133</w:t>
            </w:r>
          </w:p>
        </w:tc>
        <w:tc>
          <w:tcPr>
            <w:tcW w:w="1417" w:type="dxa"/>
            <w:tcBorders>
              <w:top w:val="nil"/>
              <w:left w:val="nil"/>
              <w:bottom w:val="single" w:sz="4" w:space="0" w:color="auto"/>
              <w:right w:val="single" w:sz="4" w:space="0" w:color="auto"/>
            </w:tcBorders>
            <w:shd w:val="clear" w:color="000000" w:fill="FFFFFF"/>
            <w:vAlign w:val="center"/>
          </w:tcPr>
          <w:p w14:paraId="488F5F4C"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3F47C83E"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46623369"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1FA792CC"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19</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7AB76AEE"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Фланец Д159</w:t>
            </w:r>
          </w:p>
        </w:tc>
        <w:tc>
          <w:tcPr>
            <w:tcW w:w="1417" w:type="dxa"/>
            <w:tcBorders>
              <w:top w:val="nil"/>
              <w:left w:val="nil"/>
              <w:bottom w:val="single" w:sz="4" w:space="0" w:color="auto"/>
              <w:right w:val="single" w:sz="4" w:space="0" w:color="auto"/>
            </w:tcBorders>
            <w:shd w:val="clear" w:color="000000" w:fill="FFFFFF"/>
            <w:vAlign w:val="center"/>
          </w:tcPr>
          <w:p w14:paraId="698E2FF5"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0ED2C1D1"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5328DD33"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405B1DBC"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20</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02907FEE"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Фланец Д57</w:t>
            </w:r>
          </w:p>
        </w:tc>
        <w:tc>
          <w:tcPr>
            <w:tcW w:w="1417" w:type="dxa"/>
            <w:tcBorders>
              <w:top w:val="nil"/>
              <w:left w:val="nil"/>
              <w:bottom w:val="single" w:sz="4" w:space="0" w:color="auto"/>
              <w:right w:val="single" w:sz="4" w:space="0" w:color="auto"/>
            </w:tcBorders>
            <w:shd w:val="clear" w:color="000000" w:fill="FFFFFF"/>
            <w:vAlign w:val="center"/>
          </w:tcPr>
          <w:p w14:paraId="7C887DA3"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1B48CE8E"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4D4397BC"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1BACF88"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21</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56B884B9"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Фланец Д80</w:t>
            </w:r>
          </w:p>
        </w:tc>
        <w:tc>
          <w:tcPr>
            <w:tcW w:w="1417" w:type="dxa"/>
            <w:tcBorders>
              <w:top w:val="nil"/>
              <w:left w:val="nil"/>
              <w:bottom w:val="single" w:sz="4" w:space="0" w:color="auto"/>
              <w:right w:val="single" w:sz="4" w:space="0" w:color="auto"/>
            </w:tcBorders>
            <w:shd w:val="clear" w:color="000000" w:fill="FFFFFF"/>
            <w:vAlign w:val="center"/>
          </w:tcPr>
          <w:p w14:paraId="7FC891C2"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4C8CB68A"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5F37D04D"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3520EBB4"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22</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4AFF1B27"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Хомут Ду100</w:t>
            </w:r>
          </w:p>
        </w:tc>
        <w:tc>
          <w:tcPr>
            <w:tcW w:w="1417" w:type="dxa"/>
            <w:tcBorders>
              <w:top w:val="nil"/>
              <w:left w:val="nil"/>
              <w:bottom w:val="single" w:sz="4" w:space="0" w:color="auto"/>
              <w:right w:val="single" w:sz="4" w:space="0" w:color="auto"/>
            </w:tcBorders>
            <w:shd w:val="clear" w:color="000000" w:fill="FFFFFF"/>
            <w:vAlign w:val="center"/>
          </w:tcPr>
          <w:p w14:paraId="37C17AF0"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149625E0"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13367D95"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7B3EF036"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23</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38924A71"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Хомут Ду125</w:t>
            </w:r>
          </w:p>
        </w:tc>
        <w:tc>
          <w:tcPr>
            <w:tcW w:w="1417" w:type="dxa"/>
            <w:tcBorders>
              <w:top w:val="nil"/>
              <w:left w:val="nil"/>
              <w:bottom w:val="single" w:sz="4" w:space="0" w:color="auto"/>
              <w:right w:val="single" w:sz="4" w:space="0" w:color="auto"/>
            </w:tcBorders>
            <w:shd w:val="clear" w:color="000000" w:fill="FFFFFF"/>
            <w:vAlign w:val="center"/>
          </w:tcPr>
          <w:p w14:paraId="5F3EB095"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030934AD"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33FC1284"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2C7C8178"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lastRenderedPageBreak/>
              <w:t>24</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3F7F95E3"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Хомут Ду150</w:t>
            </w:r>
          </w:p>
        </w:tc>
        <w:tc>
          <w:tcPr>
            <w:tcW w:w="1417" w:type="dxa"/>
            <w:tcBorders>
              <w:top w:val="nil"/>
              <w:left w:val="nil"/>
              <w:bottom w:val="single" w:sz="4" w:space="0" w:color="auto"/>
              <w:right w:val="single" w:sz="4" w:space="0" w:color="auto"/>
            </w:tcBorders>
            <w:shd w:val="clear" w:color="000000" w:fill="FFFFFF"/>
            <w:vAlign w:val="center"/>
          </w:tcPr>
          <w:p w14:paraId="1CA5EF46"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24D900AF"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533CA342"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85F1CBB"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25</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23DE166A"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Хомут Ду200</w:t>
            </w:r>
          </w:p>
        </w:tc>
        <w:tc>
          <w:tcPr>
            <w:tcW w:w="1417" w:type="dxa"/>
            <w:tcBorders>
              <w:top w:val="nil"/>
              <w:left w:val="nil"/>
              <w:bottom w:val="single" w:sz="4" w:space="0" w:color="auto"/>
              <w:right w:val="single" w:sz="4" w:space="0" w:color="auto"/>
            </w:tcBorders>
            <w:shd w:val="clear" w:color="000000" w:fill="FFFFFF"/>
            <w:vAlign w:val="center"/>
          </w:tcPr>
          <w:p w14:paraId="1A0EAA3D"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3FA5B5CF"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6BFCB33D"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58500BBE"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26</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11DF6007"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Хомут Ду400</w:t>
            </w:r>
          </w:p>
        </w:tc>
        <w:tc>
          <w:tcPr>
            <w:tcW w:w="1417" w:type="dxa"/>
            <w:tcBorders>
              <w:top w:val="nil"/>
              <w:left w:val="nil"/>
              <w:bottom w:val="single" w:sz="4" w:space="0" w:color="auto"/>
              <w:right w:val="single" w:sz="4" w:space="0" w:color="auto"/>
            </w:tcBorders>
            <w:shd w:val="clear" w:color="000000" w:fill="FFFFFF"/>
            <w:vAlign w:val="center"/>
          </w:tcPr>
          <w:p w14:paraId="4173A484"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0C7B29BB"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4DFA6034"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58750FDD"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27</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1DEE6FEC"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Хомут Ду500</w:t>
            </w:r>
          </w:p>
        </w:tc>
        <w:tc>
          <w:tcPr>
            <w:tcW w:w="1417" w:type="dxa"/>
            <w:tcBorders>
              <w:top w:val="nil"/>
              <w:left w:val="nil"/>
              <w:bottom w:val="single" w:sz="4" w:space="0" w:color="auto"/>
              <w:right w:val="single" w:sz="4" w:space="0" w:color="auto"/>
            </w:tcBorders>
            <w:shd w:val="clear" w:color="000000" w:fill="FFFFFF"/>
            <w:vAlign w:val="center"/>
          </w:tcPr>
          <w:p w14:paraId="5F487405"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7997C200"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20B8969D"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19497B71"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28</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33115BA5"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Отвод Ду57</w:t>
            </w:r>
          </w:p>
        </w:tc>
        <w:tc>
          <w:tcPr>
            <w:tcW w:w="1417" w:type="dxa"/>
            <w:tcBorders>
              <w:top w:val="nil"/>
              <w:left w:val="nil"/>
              <w:bottom w:val="single" w:sz="4" w:space="0" w:color="auto"/>
              <w:right w:val="single" w:sz="4" w:space="0" w:color="auto"/>
            </w:tcBorders>
            <w:shd w:val="clear" w:color="000000" w:fill="FFFFFF"/>
            <w:vAlign w:val="center"/>
          </w:tcPr>
          <w:p w14:paraId="3BF58842"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5579121C"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32A52109"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476C1BA"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29</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3AF2DB5B"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Отвод Д108</w:t>
            </w:r>
          </w:p>
        </w:tc>
        <w:tc>
          <w:tcPr>
            <w:tcW w:w="1417" w:type="dxa"/>
            <w:tcBorders>
              <w:top w:val="nil"/>
              <w:left w:val="nil"/>
              <w:bottom w:val="single" w:sz="4" w:space="0" w:color="auto"/>
              <w:right w:val="single" w:sz="4" w:space="0" w:color="auto"/>
            </w:tcBorders>
            <w:shd w:val="clear" w:color="000000" w:fill="FFFFFF"/>
            <w:vAlign w:val="center"/>
          </w:tcPr>
          <w:p w14:paraId="11D60349"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5A48B719"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6F20731D"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03F11FC7"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30</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545CD009"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Отвод Д133</w:t>
            </w:r>
          </w:p>
        </w:tc>
        <w:tc>
          <w:tcPr>
            <w:tcW w:w="1417" w:type="dxa"/>
            <w:tcBorders>
              <w:top w:val="nil"/>
              <w:left w:val="nil"/>
              <w:bottom w:val="single" w:sz="4" w:space="0" w:color="auto"/>
              <w:right w:val="single" w:sz="4" w:space="0" w:color="auto"/>
            </w:tcBorders>
            <w:shd w:val="clear" w:color="000000" w:fill="FFFFFF"/>
            <w:vAlign w:val="center"/>
          </w:tcPr>
          <w:p w14:paraId="07A5D2B3"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7F90BFF1"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32687A48"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4AED1566"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31</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045AB942"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ПФРК Ду200</w:t>
            </w:r>
          </w:p>
        </w:tc>
        <w:tc>
          <w:tcPr>
            <w:tcW w:w="1417" w:type="dxa"/>
            <w:tcBorders>
              <w:top w:val="nil"/>
              <w:left w:val="nil"/>
              <w:bottom w:val="single" w:sz="4" w:space="0" w:color="auto"/>
              <w:right w:val="single" w:sz="4" w:space="0" w:color="auto"/>
            </w:tcBorders>
            <w:shd w:val="clear" w:color="000000" w:fill="FFFFFF"/>
            <w:vAlign w:val="center"/>
          </w:tcPr>
          <w:p w14:paraId="2781CC3B"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3984B033"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127EB828"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D27E941"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sidRPr="00DB082D">
              <w:rPr>
                <w:rFonts w:ascii="Times New Roman" w:eastAsia="Times New Roman" w:hAnsi="Times New Roman" w:cs="Times New Roman"/>
                <w:color w:val="000000"/>
                <w:lang w:eastAsia="ru-RU"/>
              </w:rPr>
              <w:t>32</w:t>
            </w:r>
            <w:r>
              <w:rPr>
                <w:rFonts w:ascii="Times New Roman" w:eastAsia="Times New Roman" w:hAnsi="Times New Roman" w:cs="Times New Roman"/>
                <w:color w:val="000000"/>
                <w:lang w:eastAsia="ru-RU"/>
              </w:rPr>
              <w:t>.</w:t>
            </w:r>
          </w:p>
        </w:tc>
        <w:tc>
          <w:tcPr>
            <w:tcW w:w="5860" w:type="dxa"/>
            <w:tcBorders>
              <w:top w:val="nil"/>
              <w:left w:val="nil"/>
              <w:bottom w:val="single" w:sz="4" w:space="0" w:color="auto"/>
              <w:right w:val="single" w:sz="4" w:space="0" w:color="auto"/>
            </w:tcBorders>
            <w:shd w:val="clear" w:color="000000" w:fill="FFFFFF"/>
            <w:vAlign w:val="center"/>
          </w:tcPr>
          <w:p w14:paraId="2F2C5F4C"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ПФРК Ду250</w:t>
            </w:r>
          </w:p>
        </w:tc>
        <w:tc>
          <w:tcPr>
            <w:tcW w:w="1417" w:type="dxa"/>
            <w:tcBorders>
              <w:top w:val="nil"/>
              <w:left w:val="nil"/>
              <w:bottom w:val="single" w:sz="4" w:space="0" w:color="auto"/>
              <w:right w:val="single" w:sz="4" w:space="0" w:color="auto"/>
            </w:tcBorders>
            <w:shd w:val="clear" w:color="000000" w:fill="FFFFFF"/>
            <w:vAlign w:val="center"/>
          </w:tcPr>
          <w:p w14:paraId="5450A3AD"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34A3FF1D"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3CF0115E"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226B87FC"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w:t>
            </w:r>
          </w:p>
        </w:tc>
        <w:tc>
          <w:tcPr>
            <w:tcW w:w="5860" w:type="dxa"/>
            <w:tcBorders>
              <w:top w:val="nil"/>
              <w:left w:val="nil"/>
              <w:bottom w:val="single" w:sz="4" w:space="0" w:color="auto"/>
              <w:right w:val="single" w:sz="4" w:space="0" w:color="auto"/>
            </w:tcBorders>
            <w:shd w:val="clear" w:color="000000" w:fill="FFFFFF"/>
            <w:vAlign w:val="center"/>
          </w:tcPr>
          <w:p w14:paraId="124CA3E5"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ПФРК Ду500</w:t>
            </w:r>
          </w:p>
        </w:tc>
        <w:tc>
          <w:tcPr>
            <w:tcW w:w="1417" w:type="dxa"/>
            <w:tcBorders>
              <w:top w:val="nil"/>
              <w:left w:val="nil"/>
              <w:bottom w:val="single" w:sz="4" w:space="0" w:color="auto"/>
              <w:right w:val="single" w:sz="4" w:space="0" w:color="auto"/>
            </w:tcBorders>
            <w:shd w:val="clear" w:color="000000" w:fill="FFFFFF"/>
            <w:vAlign w:val="center"/>
          </w:tcPr>
          <w:p w14:paraId="21383766"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04B2082B"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6FF956D0"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0D72261"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w:t>
            </w:r>
          </w:p>
        </w:tc>
        <w:tc>
          <w:tcPr>
            <w:tcW w:w="5860" w:type="dxa"/>
            <w:tcBorders>
              <w:top w:val="nil"/>
              <w:left w:val="nil"/>
              <w:bottom w:val="single" w:sz="4" w:space="0" w:color="auto"/>
              <w:right w:val="single" w:sz="4" w:space="0" w:color="auto"/>
            </w:tcBorders>
            <w:shd w:val="clear" w:color="000000" w:fill="FFFFFF"/>
            <w:vAlign w:val="center"/>
          </w:tcPr>
          <w:p w14:paraId="384EDE45"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Паронит 1 мм</w:t>
            </w:r>
          </w:p>
        </w:tc>
        <w:tc>
          <w:tcPr>
            <w:tcW w:w="1417" w:type="dxa"/>
            <w:tcBorders>
              <w:top w:val="nil"/>
              <w:left w:val="nil"/>
              <w:bottom w:val="single" w:sz="4" w:space="0" w:color="auto"/>
              <w:right w:val="single" w:sz="4" w:space="0" w:color="auto"/>
            </w:tcBorders>
            <w:shd w:val="clear" w:color="000000" w:fill="FFFFFF"/>
            <w:vAlign w:val="center"/>
          </w:tcPr>
          <w:p w14:paraId="44B1E0A5"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77040323"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10</w:t>
            </w:r>
          </w:p>
        </w:tc>
      </w:tr>
      <w:tr w:rsidR="006B6F47" w:rsidRPr="00DB082D" w14:paraId="21BB5E04"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4B846891"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5860" w:type="dxa"/>
            <w:tcBorders>
              <w:top w:val="nil"/>
              <w:left w:val="nil"/>
              <w:bottom w:val="single" w:sz="4" w:space="0" w:color="auto"/>
              <w:right w:val="single" w:sz="4" w:space="0" w:color="auto"/>
            </w:tcBorders>
            <w:shd w:val="clear" w:color="000000" w:fill="FFFFFF"/>
            <w:vAlign w:val="center"/>
          </w:tcPr>
          <w:p w14:paraId="31AC5805"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Паронит 2 мм</w:t>
            </w:r>
          </w:p>
        </w:tc>
        <w:tc>
          <w:tcPr>
            <w:tcW w:w="1417" w:type="dxa"/>
            <w:tcBorders>
              <w:top w:val="nil"/>
              <w:left w:val="nil"/>
              <w:bottom w:val="single" w:sz="4" w:space="0" w:color="auto"/>
              <w:right w:val="single" w:sz="4" w:space="0" w:color="auto"/>
            </w:tcBorders>
            <w:shd w:val="clear" w:color="000000" w:fill="FFFFFF"/>
            <w:vAlign w:val="center"/>
          </w:tcPr>
          <w:p w14:paraId="3BB98D63"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5871D313"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20</w:t>
            </w:r>
          </w:p>
        </w:tc>
      </w:tr>
      <w:tr w:rsidR="006B6F47" w:rsidRPr="00DB082D" w14:paraId="099E7793"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2C127853"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c>
          <w:tcPr>
            <w:tcW w:w="5860" w:type="dxa"/>
            <w:tcBorders>
              <w:top w:val="nil"/>
              <w:left w:val="nil"/>
              <w:bottom w:val="single" w:sz="4" w:space="0" w:color="auto"/>
              <w:right w:val="single" w:sz="4" w:space="0" w:color="auto"/>
            </w:tcBorders>
            <w:shd w:val="clear" w:color="000000" w:fill="FFFFFF"/>
            <w:vAlign w:val="center"/>
          </w:tcPr>
          <w:p w14:paraId="5B9EDCD2"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Паронит 3 мм</w:t>
            </w:r>
          </w:p>
        </w:tc>
        <w:tc>
          <w:tcPr>
            <w:tcW w:w="1417" w:type="dxa"/>
            <w:tcBorders>
              <w:top w:val="nil"/>
              <w:left w:val="nil"/>
              <w:bottom w:val="single" w:sz="4" w:space="0" w:color="auto"/>
              <w:right w:val="single" w:sz="4" w:space="0" w:color="auto"/>
            </w:tcBorders>
            <w:shd w:val="clear" w:color="000000" w:fill="FFFFFF"/>
            <w:vAlign w:val="center"/>
          </w:tcPr>
          <w:p w14:paraId="788A47DE"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6BF3F8D8"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50</w:t>
            </w:r>
          </w:p>
        </w:tc>
      </w:tr>
      <w:tr w:rsidR="006B6F47" w:rsidRPr="00DB082D" w14:paraId="648CFC5B"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1F5DF4AE"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w:t>
            </w:r>
          </w:p>
        </w:tc>
        <w:tc>
          <w:tcPr>
            <w:tcW w:w="5860" w:type="dxa"/>
            <w:tcBorders>
              <w:top w:val="nil"/>
              <w:left w:val="nil"/>
              <w:bottom w:val="single" w:sz="4" w:space="0" w:color="auto"/>
              <w:right w:val="single" w:sz="4" w:space="0" w:color="auto"/>
            </w:tcBorders>
            <w:shd w:val="clear" w:color="000000" w:fill="FFFFFF"/>
            <w:vAlign w:val="center"/>
          </w:tcPr>
          <w:p w14:paraId="72808C7A"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Паронит 4 мм</w:t>
            </w:r>
          </w:p>
        </w:tc>
        <w:tc>
          <w:tcPr>
            <w:tcW w:w="1417" w:type="dxa"/>
            <w:tcBorders>
              <w:top w:val="nil"/>
              <w:left w:val="nil"/>
              <w:bottom w:val="single" w:sz="4" w:space="0" w:color="auto"/>
              <w:right w:val="single" w:sz="4" w:space="0" w:color="auto"/>
            </w:tcBorders>
            <w:shd w:val="clear" w:color="000000" w:fill="FFFFFF"/>
            <w:vAlign w:val="center"/>
          </w:tcPr>
          <w:p w14:paraId="489A1948"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5AC8CDD3"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50</w:t>
            </w:r>
          </w:p>
        </w:tc>
      </w:tr>
      <w:tr w:rsidR="006B6F47" w:rsidRPr="00DB082D" w14:paraId="18C2D3F6"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0FBA0DB2"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w:t>
            </w:r>
          </w:p>
        </w:tc>
        <w:tc>
          <w:tcPr>
            <w:tcW w:w="5860" w:type="dxa"/>
            <w:tcBorders>
              <w:top w:val="nil"/>
              <w:left w:val="nil"/>
              <w:bottom w:val="single" w:sz="4" w:space="0" w:color="auto"/>
              <w:right w:val="single" w:sz="4" w:space="0" w:color="auto"/>
            </w:tcBorders>
            <w:shd w:val="clear" w:color="000000" w:fill="FFFFFF"/>
            <w:vAlign w:val="center"/>
          </w:tcPr>
          <w:p w14:paraId="6FAC28F2"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Резина листовая 4 мм</w:t>
            </w:r>
          </w:p>
        </w:tc>
        <w:tc>
          <w:tcPr>
            <w:tcW w:w="1417" w:type="dxa"/>
            <w:tcBorders>
              <w:top w:val="nil"/>
              <w:left w:val="nil"/>
              <w:bottom w:val="single" w:sz="4" w:space="0" w:color="auto"/>
              <w:right w:val="single" w:sz="4" w:space="0" w:color="auto"/>
            </w:tcBorders>
            <w:shd w:val="clear" w:color="000000" w:fill="FFFFFF"/>
            <w:vAlign w:val="center"/>
          </w:tcPr>
          <w:p w14:paraId="3AABD076"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6C692524"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10</w:t>
            </w:r>
          </w:p>
        </w:tc>
      </w:tr>
      <w:tr w:rsidR="006B6F47" w:rsidRPr="00DB082D" w14:paraId="07A71B91"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054A3DD7"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39.</w:t>
            </w:r>
          </w:p>
        </w:tc>
        <w:tc>
          <w:tcPr>
            <w:tcW w:w="5860" w:type="dxa"/>
            <w:tcBorders>
              <w:top w:val="nil"/>
              <w:left w:val="nil"/>
              <w:bottom w:val="single" w:sz="4" w:space="0" w:color="auto"/>
              <w:right w:val="single" w:sz="4" w:space="0" w:color="auto"/>
            </w:tcBorders>
            <w:shd w:val="clear" w:color="000000" w:fill="FFFFFF"/>
            <w:vAlign w:val="center"/>
          </w:tcPr>
          <w:p w14:paraId="0C3320CC"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Резина листовая 8 мм</w:t>
            </w:r>
          </w:p>
        </w:tc>
        <w:tc>
          <w:tcPr>
            <w:tcW w:w="1417" w:type="dxa"/>
            <w:tcBorders>
              <w:top w:val="nil"/>
              <w:left w:val="nil"/>
              <w:bottom w:val="single" w:sz="4" w:space="0" w:color="auto"/>
              <w:right w:val="single" w:sz="4" w:space="0" w:color="auto"/>
            </w:tcBorders>
            <w:shd w:val="clear" w:color="000000" w:fill="FFFFFF"/>
            <w:vAlign w:val="center"/>
          </w:tcPr>
          <w:p w14:paraId="207DF4B9"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1B22230B"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15</w:t>
            </w:r>
          </w:p>
        </w:tc>
      </w:tr>
      <w:tr w:rsidR="006B6F47" w:rsidRPr="00DB082D" w14:paraId="697BBF2D"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30D9307D"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p>
        </w:tc>
        <w:tc>
          <w:tcPr>
            <w:tcW w:w="5860" w:type="dxa"/>
            <w:tcBorders>
              <w:top w:val="nil"/>
              <w:left w:val="nil"/>
              <w:bottom w:val="single" w:sz="4" w:space="0" w:color="auto"/>
              <w:right w:val="single" w:sz="4" w:space="0" w:color="auto"/>
            </w:tcBorders>
            <w:shd w:val="clear" w:color="000000" w:fill="FFFFFF"/>
            <w:vAlign w:val="center"/>
          </w:tcPr>
          <w:p w14:paraId="172608B3"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Болт М20</w:t>
            </w:r>
          </w:p>
        </w:tc>
        <w:tc>
          <w:tcPr>
            <w:tcW w:w="1417" w:type="dxa"/>
            <w:tcBorders>
              <w:top w:val="nil"/>
              <w:left w:val="nil"/>
              <w:bottom w:val="single" w:sz="4" w:space="0" w:color="auto"/>
              <w:right w:val="single" w:sz="4" w:space="0" w:color="auto"/>
            </w:tcBorders>
            <w:shd w:val="clear" w:color="000000" w:fill="FFFFFF"/>
            <w:vAlign w:val="center"/>
          </w:tcPr>
          <w:p w14:paraId="292873F9"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0FF5F319"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20</w:t>
            </w:r>
          </w:p>
        </w:tc>
      </w:tr>
      <w:tr w:rsidR="006B6F47" w:rsidRPr="00DB082D" w14:paraId="05535C61"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4B620AEC"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w:t>
            </w:r>
          </w:p>
        </w:tc>
        <w:tc>
          <w:tcPr>
            <w:tcW w:w="5860" w:type="dxa"/>
            <w:tcBorders>
              <w:top w:val="nil"/>
              <w:left w:val="nil"/>
              <w:bottom w:val="single" w:sz="4" w:space="0" w:color="auto"/>
              <w:right w:val="single" w:sz="4" w:space="0" w:color="auto"/>
            </w:tcBorders>
            <w:shd w:val="clear" w:color="000000" w:fill="FFFFFF"/>
            <w:vAlign w:val="center"/>
          </w:tcPr>
          <w:p w14:paraId="0B49D6F4"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Болт М18</w:t>
            </w:r>
          </w:p>
        </w:tc>
        <w:tc>
          <w:tcPr>
            <w:tcW w:w="1417" w:type="dxa"/>
            <w:tcBorders>
              <w:top w:val="nil"/>
              <w:left w:val="nil"/>
              <w:bottom w:val="single" w:sz="4" w:space="0" w:color="auto"/>
              <w:right w:val="single" w:sz="4" w:space="0" w:color="auto"/>
            </w:tcBorders>
            <w:shd w:val="clear" w:color="000000" w:fill="FFFFFF"/>
            <w:vAlign w:val="center"/>
          </w:tcPr>
          <w:p w14:paraId="2AC8129A"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587E6E1E"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20</w:t>
            </w:r>
          </w:p>
        </w:tc>
      </w:tr>
      <w:tr w:rsidR="006B6F47" w:rsidRPr="00DB082D" w14:paraId="737836F2"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A0BA2CB"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w:t>
            </w:r>
          </w:p>
        </w:tc>
        <w:tc>
          <w:tcPr>
            <w:tcW w:w="5860" w:type="dxa"/>
            <w:tcBorders>
              <w:top w:val="nil"/>
              <w:left w:val="nil"/>
              <w:bottom w:val="single" w:sz="4" w:space="0" w:color="auto"/>
              <w:right w:val="single" w:sz="4" w:space="0" w:color="auto"/>
            </w:tcBorders>
            <w:shd w:val="clear" w:color="000000" w:fill="FFFFFF"/>
            <w:vAlign w:val="center"/>
          </w:tcPr>
          <w:p w14:paraId="5B71305E"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Болт М16</w:t>
            </w:r>
          </w:p>
        </w:tc>
        <w:tc>
          <w:tcPr>
            <w:tcW w:w="1417" w:type="dxa"/>
            <w:tcBorders>
              <w:top w:val="nil"/>
              <w:left w:val="nil"/>
              <w:bottom w:val="single" w:sz="4" w:space="0" w:color="auto"/>
              <w:right w:val="single" w:sz="4" w:space="0" w:color="auto"/>
            </w:tcBorders>
            <w:shd w:val="clear" w:color="000000" w:fill="FFFFFF"/>
            <w:vAlign w:val="center"/>
          </w:tcPr>
          <w:p w14:paraId="20597233"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227EBF28"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20</w:t>
            </w:r>
          </w:p>
        </w:tc>
      </w:tr>
      <w:tr w:rsidR="006B6F47" w:rsidRPr="00DB082D" w14:paraId="5C97546B"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5E0E4D0"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w:t>
            </w:r>
          </w:p>
        </w:tc>
        <w:tc>
          <w:tcPr>
            <w:tcW w:w="5860" w:type="dxa"/>
            <w:tcBorders>
              <w:top w:val="nil"/>
              <w:left w:val="nil"/>
              <w:bottom w:val="single" w:sz="4" w:space="0" w:color="auto"/>
              <w:right w:val="single" w:sz="4" w:space="0" w:color="auto"/>
            </w:tcBorders>
            <w:shd w:val="clear" w:color="000000" w:fill="FFFFFF"/>
            <w:vAlign w:val="center"/>
          </w:tcPr>
          <w:p w14:paraId="7FB6E5FC"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Гайка М20</w:t>
            </w:r>
          </w:p>
        </w:tc>
        <w:tc>
          <w:tcPr>
            <w:tcW w:w="1417" w:type="dxa"/>
            <w:tcBorders>
              <w:top w:val="nil"/>
              <w:left w:val="nil"/>
              <w:bottom w:val="single" w:sz="4" w:space="0" w:color="auto"/>
              <w:right w:val="single" w:sz="4" w:space="0" w:color="auto"/>
            </w:tcBorders>
            <w:shd w:val="clear" w:color="000000" w:fill="FFFFFF"/>
            <w:vAlign w:val="center"/>
          </w:tcPr>
          <w:p w14:paraId="26A2005D"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2FF4C787"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7</w:t>
            </w:r>
          </w:p>
        </w:tc>
      </w:tr>
      <w:tr w:rsidR="006B6F47" w:rsidRPr="00DB082D" w14:paraId="0867B48D"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348E6690"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w:t>
            </w:r>
          </w:p>
        </w:tc>
        <w:tc>
          <w:tcPr>
            <w:tcW w:w="5860" w:type="dxa"/>
            <w:tcBorders>
              <w:top w:val="nil"/>
              <w:left w:val="nil"/>
              <w:bottom w:val="single" w:sz="4" w:space="0" w:color="auto"/>
              <w:right w:val="single" w:sz="4" w:space="0" w:color="auto"/>
            </w:tcBorders>
            <w:shd w:val="clear" w:color="000000" w:fill="FFFFFF"/>
            <w:vAlign w:val="center"/>
          </w:tcPr>
          <w:p w14:paraId="5601660C"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Гайка М18</w:t>
            </w:r>
          </w:p>
        </w:tc>
        <w:tc>
          <w:tcPr>
            <w:tcW w:w="1417" w:type="dxa"/>
            <w:tcBorders>
              <w:top w:val="nil"/>
              <w:left w:val="nil"/>
              <w:bottom w:val="single" w:sz="4" w:space="0" w:color="auto"/>
              <w:right w:val="single" w:sz="4" w:space="0" w:color="auto"/>
            </w:tcBorders>
            <w:shd w:val="clear" w:color="000000" w:fill="FFFFFF"/>
            <w:vAlign w:val="center"/>
          </w:tcPr>
          <w:p w14:paraId="0EB4BBFF"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469CCCC0"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7</w:t>
            </w:r>
          </w:p>
        </w:tc>
      </w:tr>
      <w:tr w:rsidR="006B6F47" w:rsidRPr="00DB082D" w14:paraId="1542B256"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0D862DB0"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45.</w:t>
            </w:r>
          </w:p>
        </w:tc>
        <w:tc>
          <w:tcPr>
            <w:tcW w:w="5860" w:type="dxa"/>
            <w:tcBorders>
              <w:top w:val="nil"/>
              <w:left w:val="nil"/>
              <w:bottom w:val="single" w:sz="4" w:space="0" w:color="auto"/>
              <w:right w:val="single" w:sz="4" w:space="0" w:color="auto"/>
            </w:tcBorders>
            <w:shd w:val="clear" w:color="000000" w:fill="FFFFFF"/>
            <w:vAlign w:val="center"/>
          </w:tcPr>
          <w:p w14:paraId="6F936FB5"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Гайка М16</w:t>
            </w:r>
          </w:p>
        </w:tc>
        <w:tc>
          <w:tcPr>
            <w:tcW w:w="1417" w:type="dxa"/>
            <w:tcBorders>
              <w:top w:val="nil"/>
              <w:left w:val="nil"/>
              <w:bottom w:val="single" w:sz="4" w:space="0" w:color="auto"/>
              <w:right w:val="single" w:sz="4" w:space="0" w:color="auto"/>
            </w:tcBorders>
            <w:shd w:val="clear" w:color="000000" w:fill="FFFFFF"/>
            <w:vAlign w:val="center"/>
          </w:tcPr>
          <w:p w14:paraId="06316A7E"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30CF2171"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7</w:t>
            </w:r>
          </w:p>
        </w:tc>
      </w:tr>
      <w:tr w:rsidR="006B6F47" w:rsidRPr="00DB082D" w14:paraId="2A394260"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3AC04F41"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46.</w:t>
            </w:r>
          </w:p>
        </w:tc>
        <w:tc>
          <w:tcPr>
            <w:tcW w:w="5860" w:type="dxa"/>
            <w:tcBorders>
              <w:top w:val="nil"/>
              <w:left w:val="nil"/>
              <w:bottom w:val="single" w:sz="4" w:space="0" w:color="auto"/>
              <w:right w:val="single" w:sz="4" w:space="0" w:color="auto"/>
            </w:tcBorders>
            <w:shd w:val="clear" w:color="000000" w:fill="FFFFFF"/>
            <w:vAlign w:val="center"/>
          </w:tcPr>
          <w:p w14:paraId="7EAD4B6C"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Сульфоуголь</w:t>
            </w:r>
          </w:p>
        </w:tc>
        <w:tc>
          <w:tcPr>
            <w:tcW w:w="1417" w:type="dxa"/>
            <w:tcBorders>
              <w:top w:val="nil"/>
              <w:left w:val="nil"/>
              <w:bottom w:val="single" w:sz="4" w:space="0" w:color="auto"/>
              <w:right w:val="single" w:sz="4" w:space="0" w:color="auto"/>
            </w:tcBorders>
            <w:shd w:val="clear" w:color="000000" w:fill="FFFFFF"/>
            <w:vAlign w:val="center"/>
          </w:tcPr>
          <w:p w14:paraId="59337421"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т</w:t>
            </w:r>
          </w:p>
        </w:tc>
        <w:tc>
          <w:tcPr>
            <w:tcW w:w="1654" w:type="dxa"/>
            <w:tcBorders>
              <w:top w:val="nil"/>
              <w:left w:val="nil"/>
              <w:bottom w:val="single" w:sz="4" w:space="0" w:color="auto"/>
              <w:right w:val="single" w:sz="4" w:space="0" w:color="auto"/>
            </w:tcBorders>
            <w:shd w:val="clear" w:color="000000" w:fill="FFFFFF"/>
            <w:noWrap/>
            <w:vAlign w:val="center"/>
          </w:tcPr>
          <w:p w14:paraId="25FB069B"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75F8E2E7"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71B41D16"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47.</w:t>
            </w:r>
          </w:p>
        </w:tc>
        <w:tc>
          <w:tcPr>
            <w:tcW w:w="5860" w:type="dxa"/>
            <w:tcBorders>
              <w:top w:val="nil"/>
              <w:left w:val="nil"/>
              <w:bottom w:val="single" w:sz="4" w:space="0" w:color="auto"/>
              <w:right w:val="single" w:sz="4" w:space="0" w:color="auto"/>
            </w:tcBorders>
            <w:shd w:val="clear" w:color="000000" w:fill="FFFFFF"/>
            <w:vAlign w:val="center"/>
          </w:tcPr>
          <w:p w14:paraId="25CCC862"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Кварцевый песок</w:t>
            </w:r>
          </w:p>
        </w:tc>
        <w:tc>
          <w:tcPr>
            <w:tcW w:w="1417" w:type="dxa"/>
            <w:tcBorders>
              <w:top w:val="nil"/>
              <w:left w:val="nil"/>
              <w:bottom w:val="single" w:sz="4" w:space="0" w:color="auto"/>
              <w:right w:val="single" w:sz="4" w:space="0" w:color="auto"/>
            </w:tcBorders>
            <w:shd w:val="clear" w:color="000000" w:fill="FFFFFF"/>
            <w:vAlign w:val="center"/>
          </w:tcPr>
          <w:p w14:paraId="3C3026F4"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т</w:t>
            </w:r>
          </w:p>
        </w:tc>
        <w:tc>
          <w:tcPr>
            <w:tcW w:w="1654" w:type="dxa"/>
            <w:tcBorders>
              <w:top w:val="nil"/>
              <w:left w:val="nil"/>
              <w:bottom w:val="single" w:sz="4" w:space="0" w:color="auto"/>
              <w:right w:val="single" w:sz="4" w:space="0" w:color="auto"/>
            </w:tcBorders>
            <w:shd w:val="clear" w:color="000000" w:fill="FFFFFF"/>
            <w:noWrap/>
            <w:vAlign w:val="center"/>
          </w:tcPr>
          <w:p w14:paraId="1E531FD5"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6E138970"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8259E6B"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c>
          <w:tcPr>
            <w:tcW w:w="5860" w:type="dxa"/>
            <w:tcBorders>
              <w:top w:val="nil"/>
              <w:left w:val="nil"/>
              <w:bottom w:val="single" w:sz="4" w:space="0" w:color="auto"/>
              <w:right w:val="single" w:sz="4" w:space="0" w:color="auto"/>
            </w:tcBorders>
            <w:shd w:val="clear" w:color="000000" w:fill="FFFFFF"/>
            <w:vAlign w:val="center"/>
          </w:tcPr>
          <w:p w14:paraId="063B5B4C"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Цемент</w:t>
            </w:r>
          </w:p>
        </w:tc>
        <w:tc>
          <w:tcPr>
            <w:tcW w:w="1417" w:type="dxa"/>
            <w:tcBorders>
              <w:top w:val="nil"/>
              <w:left w:val="nil"/>
              <w:bottom w:val="single" w:sz="4" w:space="0" w:color="auto"/>
              <w:right w:val="single" w:sz="4" w:space="0" w:color="auto"/>
            </w:tcBorders>
            <w:shd w:val="clear" w:color="000000" w:fill="FFFFFF"/>
            <w:vAlign w:val="center"/>
          </w:tcPr>
          <w:p w14:paraId="2E2A1FB8"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т</w:t>
            </w:r>
          </w:p>
        </w:tc>
        <w:tc>
          <w:tcPr>
            <w:tcW w:w="1654" w:type="dxa"/>
            <w:tcBorders>
              <w:top w:val="nil"/>
              <w:left w:val="nil"/>
              <w:bottom w:val="single" w:sz="4" w:space="0" w:color="auto"/>
              <w:right w:val="single" w:sz="4" w:space="0" w:color="auto"/>
            </w:tcBorders>
            <w:shd w:val="clear" w:color="000000" w:fill="FFFFFF"/>
            <w:noWrap/>
            <w:vAlign w:val="center"/>
          </w:tcPr>
          <w:p w14:paraId="210F96A9"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0,5</w:t>
            </w:r>
          </w:p>
        </w:tc>
      </w:tr>
      <w:tr w:rsidR="006B6F47" w:rsidRPr="00DB082D" w14:paraId="3B8746C9"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7E8C88CB"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w:t>
            </w:r>
          </w:p>
        </w:tc>
        <w:tc>
          <w:tcPr>
            <w:tcW w:w="5860" w:type="dxa"/>
            <w:tcBorders>
              <w:top w:val="nil"/>
              <w:left w:val="nil"/>
              <w:bottom w:val="single" w:sz="4" w:space="0" w:color="auto"/>
              <w:right w:val="single" w:sz="4" w:space="0" w:color="auto"/>
            </w:tcBorders>
            <w:shd w:val="clear" w:color="000000" w:fill="FFFFFF"/>
            <w:vAlign w:val="center"/>
          </w:tcPr>
          <w:p w14:paraId="7068BE5E"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Стекло жидкое</w:t>
            </w:r>
          </w:p>
        </w:tc>
        <w:tc>
          <w:tcPr>
            <w:tcW w:w="1417" w:type="dxa"/>
            <w:tcBorders>
              <w:top w:val="nil"/>
              <w:left w:val="nil"/>
              <w:bottom w:val="single" w:sz="4" w:space="0" w:color="auto"/>
              <w:right w:val="single" w:sz="4" w:space="0" w:color="auto"/>
            </w:tcBorders>
            <w:shd w:val="clear" w:color="000000" w:fill="FFFFFF"/>
            <w:vAlign w:val="center"/>
          </w:tcPr>
          <w:p w14:paraId="7D5C0844"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4EB61D1A"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20</w:t>
            </w:r>
          </w:p>
        </w:tc>
      </w:tr>
      <w:tr w:rsidR="006B6F47" w:rsidRPr="00DB082D" w14:paraId="55504288"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4FB36CC7"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5860" w:type="dxa"/>
            <w:tcBorders>
              <w:top w:val="nil"/>
              <w:left w:val="nil"/>
              <w:bottom w:val="single" w:sz="4" w:space="0" w:color="auto"/>
              <w:right w:val="single" w:sz="4" w:space="0" w:color="auto"/>
            </w:tcBorders>
            <w:shd w:val="clear" w:color="000000" w:fill="FFFFFF"/>
            <w:vAlign w:val="center"/>
          </w:tcPr>
          <w:p w14:paraId="3160ED61"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Подшипник6204</w:t>
            </w:r>
          </w:p>
        </w:tc>
        <w:tc>
          <w:tcPr>
            <w:tcW w:w="1417" w:type="dxa"/>
            <w:tcBorders>
              <w:top w:val="nil"/>
              <w:left w:val="nil"/>
              <w:bottom w:val="single" w:sz="4" w:space="0" w:color="auto"/>
              <w:right w:val="single" w:sz="4" w:space="0" w:color="auto"/>
            </w:tcBorders>
            <w:shd w:val="clear" w:color="000000" w:fill="FFFFFF"/>
            <w:vAlign w:val="center"/>
          </w:tcPr>
          <w:p w14:paraId="6E7F68F8"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28EADDEB"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06EB02DD"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03154429"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w:t>
            </w:r>
          </w:p>
        </w:tc>
        <w:tc>
          <w:tcPr>
            <w:tcW w:w="5860" w:type="dxa"/>
            <w:tcBorders>
              <w:top w:val="nil"/>
              <w:left w:val="nil"/>
              <w:bottom w:val="single" w:sz="4" w:space="0" w:color="auto"/>
              <w:right w:val="single" w:sz="4" w:space="0" w:color="auto"/>
            </w:tcBorders>
            <w:shd w:val="clear" w:color="000000" w:fill="FFFFFF"/>
            <w:vAlign w:val="center"/>
          </w:tcPr>
          <w:p w14:paraId="61E489D2"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Подшипник6208</w:t>
            </w:r>
          </w:p>
        </w:tc>
        <w:tc>
          <w:tcPr>
            <w:tcW w:w="1417" w:type="dxa"/>
            <w:tcBorders>
              <w:top w:val="nil"/>
              <w:left w:val="nil"/>
              <w:bottom w:val="single" w:sz="4" w:space="0" w:color="auto"/>
              <w:right w:val="single" w:sz="4" w:space="0" w:color="auto"/>
            </w:tcBorders>
            <w:shd w:val="clear" w:color="000000" w:fill="FFFFFF"/>
            <w:vAlign w:val="center"/>
          </w:tcPr>
          <w:p w14:paraId="17882E96"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5E6FED2F"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02835A9D"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00D98326"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w:t>
            </w:r>
          </w:p>
        </w:tc>
        <w:tc>
          <w:tcPr>
            <w:tcW w:w="5860" w:type="dxa"/>
            <w:tcBorders>
              <w:top w:val="nil"/>
              <w:left w:val="nil"/>
              <w:bottom w:val="single" w:sz="4" w:space="0" w:color="auto"/>
              <w:right w:val="single" w:sz="4" w:space="0" w:color="auto"/>
            </w:tcBorders>
            <w:shd w:val="clear" w:color="000000" w:fill="FFFFFF"/>
            <w:vAlign w:val="center"/>
          </w:tcPr>
          <w:p w14:paraId="3388F863"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Подшипник6309</w:t>
            </w:r>
          </w:p>
        </w:tc>
        <w:tc>
          <w:tcPr>
            <w:tcW w:w="1417" w:type="dxa"/>
            <w:tcBorders>
              <w:top w:val="nil"/>
              <w:left w:val="nil"/>
              <w:bottom w:val="single" w:sz="4" w:space="0" w:color="auto"/>
              <w:right w:val="single" w:sz="4" w:space="0" w:color="auto"/>
            </w:tcBorders>
            <w:shd w:val="clear" w:color="000000" w:fill="FFFFFF"/>
            <w:vAlign w:val="center"/>
          </w:tcPr>
          <w:p w14:paraId="28ADAE8E"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2A0E5298"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63D1432F"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0437FC83"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w:t>
            </w:r>
          </w:p>
        </w:tc>
        <w:tc>
          <w:tcPr>
            <w:tcW w:w="5860" w:type="dxa"/>
            <w:tcBorders>
              <w:top w:val="nil"/>
              <w:left w:val="nil"/>
              <w:bottom w:val="single" w:sz="4" w:space="0" w:color="auto"/>
              <w:right w:val="single" w:sz="4" w:space="0" w:color="auto"/>
            </w:tcBorders>
            <w:shd w:val="clear" w:color="000000" w:fill="FFFFFF"/>
            <w:vAlign w:val="center"/>
          </w:tcPr>
          <w:p w14:paraId="72DEE3A6"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Подшипник6312</w:t>
            </w:r>
          </w:p>
        </w:tc>
        <w:tc>
          <w:tcPr>
            <w:tcW w:w="1417" w:type="dxa"/>
            <w:tcBorders>
              <w:top w:val="nil"/>
              <w:left w:val="nil"/>
              <w:bottom w:val="single" w:sz="4" w:space="0" w:color="auto"/>
              <w:right w:val="single" w:sz="4" w:space="0" w:color="auto"/>
            </w:tcBorders>
            <w:shd w:val="clear" w:color="000000" w:fill="FFFFFF"/>
            <w:vAlign w:val="center"/>
          </w:tcPr>
          <w:p w14:paraId="6BD05D61"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339B31C6"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61044EBC"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E0B3C23"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54.</w:t>
            </w:r>
          </w:p>
        </w:tc>
        <w:tc>
          <w:tcPr>
            <w:tcW w:w="5860" w:type="dxa"/>
            <w:tcBorders>
              <w:top w:val="nil"/>
              <w:left w:val="nil"/>
              <w:bottom w:val="single" w:sz="4" w:space="0" w:color="auto"/>
              <w:right w:val="single" w:sz="4" w:space="0" w:color="auto"/>
            </w:tcBorders>
            <w:shd w:val="clear" w:color="000000" w:fill="FFFFFF"/>
            <w:vAlign w:val="center"/>
          </w:tcPr>
          <w:p w14:paraId="400EF14B"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Смазка графитная</w:t>
            </w:r>
          </w:p>
        </w:tc>
        <w:tc>
          <w:tcPr>
            <w:tcW w:w="1417" w:type="dxa"/>
            <w:tcBorders>
              <w:top w:val="nil"/>
              <w:left w:val="nil"/>
              <w:bottom w:val="single" w:sz="4" w:space="0" w:color="auto"/>
              <w:right w:val="single" w:sz="4" w:space="0" w:color="auto"/>
            </w:tcBorders>
            <w:shd w:val="clear" w:color="000000" w:fill="FFFFFF"/>
            <w:vAlign w:val="center"/>
          </w:tcPr>
          <w:p w14:paraId="184B975A"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26FA07A7"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56A5022C"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7D4D5D8E"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w:t>
            </w:r>
          </w:p>
        </w:tc>
        <w:tc>
          <w:tcPr>
            <w:tcW w:w="5860" w:type="dxa"/>
            <w:tcBorders>
              <w:top w:val="nil"/>
              <w:left w:val="nil"/>
              <w:bottom w:val="single" w:sz="4" w:space="0" w:color="auto"/>
              <w:right w:val="single" w:sz="4" w:space="0" w:color="auto"/>
            </w:tcBorders>
            <w:shd w:val="clear" w:color="000000" w:fill="FFFFFF"/>
            <w:vAlign w:val="center"/>
          </w:tcPr>
          <w:p w14:paraId="1C0B19EF"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Смазка Циатим</w:t>
            </w:r>
          </w:p>
        </w:tc>
        <w:tc>
          <w:tcPr>
            <w:tcW w:w="1417" w:type="dxa"/>
            <w:tcBorders>
              <w:top w:val="nil"/>
              <w:left w:val="nil"/>
              <w:bottom w:val="single" w:sz="4" w:space="0" w:color="auto"/>
              <w:right w:val="single" w:sz="4" w:space="0" w:color="auto"/>
            </w:tcBorders>
            <w:shd w:val="clear" w:color="000000" w:fill="FFFFFF"/>
            <w:vAlign w:val="center"/>
          </w:tcPr>
          <w:p w14:paraId="70EE9759"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кг</w:t>
            </w:r>
          </w:p>
        </w:tc>
        <w:tc>
          <w:tcPr>
            <w:tcW w:w="1654" w:type="dxa"/>
            <w:tcBorders>
              <w:top w:val="nil"/>
              <w:left w:val="nil"/>
              <w:bottom w:val="single" w:sz="4" w:space="0" w:color="auto"/>
              <w:right w:val="single" w:sz="4" w:space="0" w:color="auto"/>
            </w:tcBorders>
            <w:shd w:val="clear" w:color="000000" w:fill="FFFFFF"/>
            <w:noWrap/>
            <w:vAlign w:val="center"/>
          </w:tcPr>
          <w:p w14:paraId="0C313403"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1AB9F3B9"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13513CD6"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w:t>
            </w:r>
          </w:p>
        </w:tc>
        <w:tc>
          <w:tcPr>
            <w:tcW w:w="5860" w:type="dxa"/>
            <w:tcBorders>
              <w:top w:val="nil"/>
              <w:left w:val="nil"/>
              <w:bottom w:val="single" w:sz="4" w:space="0" w:color="auto"/>
              <w:right w:val="single" w:sz="4" w:space="0" w:color="auto"/>
            </w:tcBorders>
            <w:shd w:val="clear" w:color="000000" w:fill="FFFFFF"/>
            <w:vAlign w:val="center"/>
          </w:tcPr>
          <w:p w14:paraId="2E9791F8"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Шпилька 20х1000 резьбовая</w:t>
            </w:r>
          </w:p>
        </w:tc>
        <w:tc>
          <w:tcPr>
            <w:tcW w:w="1417" w:type="dxa"/>
            <w:tcBorders>
              <w:top w:val="nil"/>
              <w:left w:val="nil"/>
              <w:bottom w:val="single" w:sz="4" w:space="0" w:color="auto"/>
              <w:right w:val="single" w:sz="4" w:space="0" w:color="auto"/>
            </w:tcBorders>
            <w:shd w:val="clear" w:color="000000" w:fill="FFFFFF"/>
            <w:vAlign w:val="center"/>
          </w:tcPr>
          <w:p w14:paraId="07C7A1BA"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10940CC1"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55FD529F"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AC7CF1B"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w:t>
            </w:r>
          </w:p>
        </w:tc>
        <w:tc>
          <w:tcPr>
            <w:tcW w:w="5860" w:type="dxa"/>
            <w:tcBorders>
              <w:top w:val="nil"/>
              <w:left w:val="nil"/>
              <w:bottom w:val="single" w:sz="4" w:space="0" w:color="auto"/>
              <w:right w:val="single" w:sz="4" w:space="0" w:color="auto"/>
            </w:tcBorders>
            <w:shd w:val="clear" w:color="000000" w:fill="FFFFFF"/>
            <w:vAlign w:val="center"/>
          </w:tcPr>
          <w:p w14:paraId="0E6122EB"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Шланги к резакам</w:t>
            </w:r>
          </w:p>
        </w:tc>
        <w:tc>
          <w:tcPr>
            <w:tcW w:w="1417" w:type="dxa"/>
            <w:tcBorders>
              <w:top w:val="nil"/>
              <w:left w:val="nil"/>
              <w:bottom w:val="single" w:sz="4" w:space="0" w:color="auto"/>
              <w:right w:val="single" w:sz="4" w:space="0" w:color="auto"/>
            </w:tcBorders>
            <w:shd w:val="clear" w:color="000000" w:fill="FFFFFF"/>
            <w:vAlign w:val="center"/>
          </w:tcPr>
          <w:p w14:paraId="3F853842"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м</w:t>
            </w:r>
          </w:p>
        </w:tc>
        <w:tc>
          <w:tcPr>
            <w:tcW w:w="1654" w:type="dxa"/>
            <w:tcBorders>
              <w:top w:val="nil"/>
              <w:left w:val="nil"/>
              <w:bottom w:val="single" w:sz="4" w:space="0" w:color="auto"/>
              <w:right w:val="single" w:sz="4" w:space="0" w:color="auto"/>
            </w:tcBorders>
            <w:shd w:val="clear" w:color="000000" w:fill="FFFFFF"/>
            <w:noWrap/>
            <w:vAlign w:val="center"/>
          </w:tcPr>
          <w:p w14:paraId="74CC203A"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50</w:t>
            </w:r>
          </w:p>
        </w:tc>
      </w:tr>
      <w:tr w:rsidR="006B6F47" w:rsidRPr="00DB082D" w14:paraId="21F5267F"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725779D9"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w:t>
            </w:r>
          </w:p>
        </w:tc>
        <w:tc>
          <w:tcPr>
            <w:tcW w:w="5860" w:type="dxa"/>
            <w:tcBorders>
              <w:top w:val="nil"/>
              <w:left w:val="nil"/>
              <w:bottom w:val="single" w:sz="4" w:space="0" w:color="auto"/>
              <w:right w:val="single" w:sz="4" w:space="0" w:color="auto"/>
            </w:tcBorders>
            <w:shd w:val="clear" w:color="000000" w:fill="FFFFFF"/>
            <w:vAlign w:val="center"/>
          </w:tcPr>
          <w:p w14:paraId="20EA5CBD"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Задвижка чугун Ду50</w:t>
            </w:r>
          </w:p>
        </w:tc>
        <w:tc>
          <w:tcPr>
            <w:tcW w:w="1417" w:type="dxa"/>
            <w:tcBorders>
              <w:top w:val="nil"/>
              <w:left w:val="nil"/>
              <w:bottom w:val="single" w:sz="4" w:space="0" w:color="auto"/>
              <w:right w:val="single" w:sz="4" w:space="0" w:color="auto"/>
            </w:tcBorders>
            <w:shd w:val="clear" w:color="000000" w:fill="FFFFFF"/>
            <w:vAlign w:val="center"/>
          </w:tcPr>
          <w:p w14:paraId="59F48F82"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163247B2"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3</w:t>
            </w:r>
          </w:p>
        </w:tc>
      </w:tr>
      <w:tr w:rsidR="006B6F47" w:rsidRPr="00DB082D" w14:paraId="46B72135"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54D29DC4"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w:t>
            </w:r>
          </w:p>
        </w:tc>
        <w:tc>
          <w:tcPr>
            <w:tcW w:w="5860" w:type="dxa"/>
            <w:tcBorders>
              <w:top w:val="nil"/>
              <w:left w:val="nil"/>
              <w:bottom w:val="single" w:sz="4" w:space="0" w:color="auto"/>
              <w:right w:val="single" w:sz="4" w:space="0" w:color="auto"/>
            </w:tcBorders>
            <w:shd w:val="clear" w:color="000000" w:fill="FFFFFF"/>
            <w:vAlign w:val="center"/>
          </w:tcPr>
          <w:p w14:paraId="2EFB5AEB"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Задвижка чугун Ду80</w:t>
            </w:r>
          </w:p>
        </w:tc>
        <w:tc>
          <w:tcPr>
            <w:tcW w:w="1417" w:type="dxa"/>
            <w:tcBorders>
              <w:top w:val="nil"/>
              <w:left w:val="nil"/>
              <w:bottom w:val="single" w:sz="4" w:space="0" w:color="auto"/>
              <w:right w:val="single" w:sz="4" w:space="0" w:color="auto"/>
            </w:tcBorders>
            <w:shd w:val="clear" w:color="000000" w:fill="FFFFFF"/>
            <w:vAlign w:val="center"/>
          </w:tcPr>
          <w:p w14:paraId="7BDBC6BA"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3963DA36"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3</w:t>
            </w:r>
          </w:p>
        </w:tc>
      </w:tr>
      <w:tr w:rsidR="006B6F47" w:rsidRPr="00DB082D" w14:paraId="13C24706"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7A81D50D"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60.</w:t>
            </w:r>
          </w:p>
        </w:tc>
        <w:tc>
          <w:tcPr>
            <w:tcW w:w="5860" w:type="dxa"/>
            <w:tcBorders>
              <w:top w:val="nil"/>
              <w:left w:val="nil"/>
              <w:bottom w:val="single" w:sz="4" w:space="0" w:color="auto"/>
              <w:right w:val="single" w:sz="4" w:space="0" w:color="auto"/>
            </w:tcBorders>
            <w:shd w:val="clear" w:color="000000" w:fill="FFFFFF"/>
            <w:vAlign w:val="center"/>
          </w:tcPr>
          <w:p w14:paraId="61D75C04"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Задвижка чугун Ду100</w:t>
            </w:r>
          </w:p>
        </w:tc>
        <w:tc>
          <w:tcPr>
            <w:tcW w:w="1417" w:type="dxa"/>
            <w:tcBorders>
              <w:top w:val="nil"/>
              <w:left w:val="nil"/>
              <w:bottom w:val="single" w:sz="4" w:space="0" w:color="auto"/>
              <w:right w:val="single" w:sz="4" w:space="0" w:color="auto"/>
            </w:tcBorders>
            <w:shd w:val="clear" w:color="000000" w:fill="FFFFFF"/>
            <w:vAlign w:val="center"/>
          </w:tcPr>
          <w:p w14:paraId="1DF1EEE1"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6565F704"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3</w:t>
            </w:r>
          </w:p>
        </w:tc>
      </w:tr>
      <w:tr w:rsidR="006B6F47" w:rsidRPr="00DB082D" w14:paraId="17EC2391"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1F2B5A3E"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61.</w:t>
            </w:r>
          </w:p>
        </w:tc>
        <w:tc>
          <w:tcPr>
            <w:tcW w:w="5860" w:type="dxa"/>
            <w:tcBorders>
              <w:top w:val="nil"/>
              <w:left w:val="nil"/>
              <w:bottom w:val="single" w:sz="4" w:space="0" w:color="auto"/>
              <w:right w:val="single" w:sz="4" w:space="0" w:color="auto"/>
            </w:tcBorders>
            <w:shd w:val="clear" w:color="000000" w:fill="FFFFFF"/>
            <w:vAlign w:val="center"/>
          </w:tcPr>
          <w:p w14:paraId="5D31C4AE"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Задвижка чугун Ду150</w:t>
            </w:r>
          </w:p>
        </w:tc>
        <w:tc>
          <w:tcPr>
            <w:tcW w:w="1417" w:type="dxa"/>
            <w:tcBorders>
              <w:top w:val="nil"/>
              <w:left w:val="nil"/>
              <w:bottom w:val="single" w:sz="4" w:space="0" w:color="auto"/>
              <w:right w:val="single" w:sz="4" w:space="0" w:color="auto"/>
            </w:tcBorders>
            <w:shd w:val="clear" w:color="000000" w:fill="FFFFFF"/>
            <w:vAlign w:val="center"/>
          </w:tcPr>
          <w:p w14:paraId="59531DFA"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64B1E6B2"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6AF2349F"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591D308A"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p>
        </w:tc>
        <w:tc>
          <w:tcPr>
            <w:tcW w:w="5860" w:type="dxa"/>
            <w:tcBorders>
              <w:top w:val="nil"/>
              <w:left w:val="nil"/>
              <w:bottom w:val="single" w:sz="4" w:space="0" w:color="auto"/>
              <w:right w:val="single" w:sz="4" w:space="0" w:color="auto"/>
            </w:tcBorders>
            <w:shd w:val="clear" w:color="000000" w:fill="FFFFFF"/>
            <w:vAlign w:val="center"/>
          </w:tcPr>
          <w:p w14:paraId="4FDC072E"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Задвижка чугун Ду200 (МЗВ)</w:t>
            </w:r>
          </w:p>
        </w:tc>
        <w:tc>
          <w:tcPr>
            <w:tcW w:w="1417" w:type="dxa"/>
            <w:tcBorders>
              <w:top w:val="nil"/>
              <w:left w:val="nil"/>
              <w:bottom w:val="single" w:sz="4" w:space="0" w:color="auto"/>
              <w:right w:val="single" w:sz="4" w:space="0" w:color="auto"/>
            </w:tcBorders>
            <w:shd w:val="clear" w:color="000000" w:fill="FFFFFF"/>
            <w:vAlign w:val="center"/>
          </w:tcPr>
          <w:p w14:paraId="470C62E0"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413A0C2F"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756FA962"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8D9B7E3"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63.</w:t>
            </w:r>
          </w:p>
        </w:tc>
        <w:tc>
          <w:tcPr>
            <w:tcW w:w="5860" w:type="dxa"/>
            <w:tcBorders>
              <w:top w:val="nil"/>
              <w:left w:val="nil"/>
              <w:bottom w:val="single" w:sz="4" w:space="0" w:color="auto"/>
              <w:right w:val="single" w:sz="4" w:space="0" w:color="auto"/>
            </w:tcBorders>
            <w:shd w:val="clear" w:color="000000" w:fill="FFFFFF"/>
            <w:vAlign w:val="bottom"/>
          </w:tcPr>
          <w:p w14:paraId="037070AF"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Кран шаровой Ду15</w:t>
            </w:r>
          </w:p>
        </w:tc>
        <w:tc>
          <w:tcPr>
            <w:tcW w:w="1417" w:type="dxa"/>
            <w:tcBorders>
              <w:top w:val="nil"/>
              <w:left w:val="nil"/>
              <w:bottom w:val="single" w:sz="4" w:space="0" w:color="auto"/>
              <w:right w:val="single" w:sz="4" w:space="0" w:color="auto"/>
            </w:tcBorders>
            <w:shd w:val="clear" w:color="000000" w:fill="FFFFFF"/>
            <w:vAlign w:val="center"/>
          </w:tcPr>
          <w:p w14:paraId="0B9FAEA9"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07FC4F02"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3</w:t>
            </w:r>
          </w:p>
        </w:tc>
      </w:tr>
      <w:tr w:rsidR="006B6F47" w:rsidRPr="00DB082D" w14:paraId="15AF1F9B"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57C21481"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64.</w:t>
            </w:r>
          </w:p>
        </w:tc>
        <w:tc>
          <w:tcPr>
            <w:tcW w:w="5860" w:type="dxa"/>
            <w:tcBorders>
              <w:top w:val="nil"/>
              <w:left w:val="nil"/>
              <w:bottom w:val="single" w:sz="4" w:space="0" w:color="auto"/>
              <w:right w:val="single" w:sz="4" w:space="0" w:color="auto"/>
            </w:tcBorders>
            <w:shd w:val="clear" w:color="000000" w:fill="FFFFFF"/>
            <w:vAlign w:val="bottom"/>
          </w:tcPr>
          <w:p w14:paraId="4B99751A"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Кран шаровой Ду20</w:t>
            </w:r>
          </w:p>
        </w:tc>
        <w:tc>
          <w:tcPr>
            <w:tcW w:w="1417" w:type="dxa"/>
            <w:tcBorders>
              <w:top w:val="nil"/>
              <w:left w:val="nil"/>
              <w:bottom w:val="single" w:sz="4" w:space="0" w:color="auto"/>
              <w:right w:val="single" w:sz="4" w:space="0" w:color="auto"/>
            </w:tcBorders>
            <w:shd w:val="clear" w:color="000000" w:fill="FFFFFF"/>
            <w:vAlign w:val="center"/>
          </w:tcPr>
          <w:p w14:paraId="592E30EC"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5C17BCB4"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3</w:t>
            </w:r>
          </w:p>
        </w:tc>
      </w:tr>
      <w:tr w:rsidR="006B6F47" w:rsidRPr="00DB082D" w14:paraId="071154F1"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7A5C4B75"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65.</w:t>
            </w:r>
          </w:p>
        </w:tc>
        <w:tc>
          <w:tcPr>
            <w:tcW w:w="5860" w:type="dxa"/>
            <w:tcBorders>
              <w:top w:val="nil"/>
              <w:left w:val="nil"/>
              <w:bottom w:val="single" w:sz="4" w:space="0" w:color="auto"/>
              <w:right w:val="single" w:sz="4" w:space="0" w:color="auto"/>
            </w:tcBorders>
            <w:shd w:val="clear" w:color="000000" w:fill="FFFFFF"/>
            <w:vAlign w:val="bottom"/>
          </w:tcPr>
          <w:p w14:paraId="41C7B2A7"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Кран шаровой Ду25</w:t>
            </w:r>
          </w:p>
        </w:tc>
        <w:tc>
          <w:tcPr>
            <w:tcW w:w="1417" w:type="dxa"/>
            <w:tcBorders>
              <w:top w:val="nil"/>
              <w:left w:val="nil"/>
              <w:bottom w:val="single" w:sz="4" w:space="0" w:color="auto"/>
              <w:right w:val="single" w:sz="4" w:space="0" w:color="auto"/>
            </w:tcBorders>
            <w:shd w:val="clear" w:color="000000" w:fill="FFFFFF"/>
            <w:vAlign w:val="center"/>
          </w:tcPr>
          <w:p w14:paraId="251D80EB"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77E77F73"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3</w:t>
            </w:r>
          </w:p>
        </w:tc>
      </w:tr>
      <w:tr w:rsidR="006B6F47" w:rsidRPr="00DB082D" w14:paraId="14E50949"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3EF46643"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66.</w:t>
            </w:r>
          </w:p>
        </w:tc>
        <w:tc>
          <w:tcPr>
            <w:tcW w:w="5860" w:type="dxa"/>
            <w:tcBorders>
              <w:top w:val="nil"/>
              <w:left w:val="nil"/>
              <w:bottom w:val="single" w:sz="4" w:space="0" w:color="auto"/>
              <w:right w:val="single" w:sz="4" w:space="0" w:color="auto"/>
            </w:tcBorders>
            <w:shd w:val="clear" w:color="000000" w:fill="FFFFFF"/>
            <w:vAlign w:val="bottom"/>
          </w:tcPr>
          <w:p w14:paraId="4103E178"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Кран шаровой Ду50</w:t>
            </w:r>
          </w:p>
        </w:tc>
        <w:tc>
          <w:tcPr>
            <w:tcW w:w="1417" w:type="dxa"/>
            <w:tcBorders>
              <w:top w:val="nil"/>
              <w:left w:val="nil"/>
              <w:bottom w:val="single" w:sz="4" w:space="0" w:color="auto"/>
              <w:right w:val="single" w:sz="4" w:space="0" w:color="auto"/>
            </w:tcBorders>
            <w:shd w:val="clear" w:color="000000" w:fill="FFFFFF"/>
            <w:vAlign w:val="center"/>
          </w:tcPr>
          <w:p w14:paraId="4CED9D39"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52B56B5F"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2</w:t>
            </w:r>
          </w:p>
        </w:tc>
      </w:tr>
      <w:tr w:rsidR="006B6F47" w:rsidRPr="00DB082D" w14:paraId="30EEB684"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31A1ECF8"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w:t>
            </w:r>
          </w:p>
        </w:tc>
        <w:tc>
          <w:tcPr>
            <w:tcW w:w="5860" w:type="dxa"/>
            <w:tcBorders>
              <w:top w:val="nil"/>
              <w:left w:val="nil"/>
              <w:bottom w:val="single" w:sz="4" w:space="0" w:color="auto"/>
              <w:right w:val="single" w:sz="4" w:space="0" w:color="auto"/>
            </w:tcBorders>
            <w:shd w:val="clear" w:color="000000" w:fill="FFFFFF"/>
            <w:vAlign w:val="bottom"/>
          </w:tcPr>
          <w:p w14:paraId="2C0CA975"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Обр. клапан межфланцевый Ду100</w:t>
            </w:r>
          </w:p>
        </w:tc>
        <w:tc>
          <w:tcPr>
            <w:tcW w:w="1417" w:type="dxa"/>
            <w:tcBorders>
              <w:top w:val="nil"/>
              <w:left w:val="nil"/>
              <w:bottom w:val="single" w:sz="4" w:space="0" w:color="auto"/>
              <w:right w:val="single" w:sz="4" w:space="0" w:color="auto"/>
            </w:tcBorders>
            <w:shd w:val="clear" w:color="000000" w:fill="FFFFFF"/>
            <w:vAlign w:val="center"/>
          </w:tcPr>
          <w:p w14:paraId="7CCDAC4A"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79579B53"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5141F0A9"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50DCA711"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p>
        </w:tc>
        <w:tc>
          <w:tcPr>
            <w:tcW w:w="5860" w:type="dxa"/>
            <w:tcBorders>
              <w:top w:val="nil"/>
              <w:left w:val="nil"/>
              <w:bottom w:val="single" w:sz="4" w:space="0" w:color="auto"/>
              <w:right w:val="single" w:sz="4" w:space="0" w:color="auto"/>
            </w:tcBorders>
            <w:shd w:val="clear" w:color="000000" w:fill="FFFFFF"/>
            <w:vAlign w:val="bottom"/>
          </w:tcPr>
          <w:p w14:paraId="3C020B19"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Обр. клапан межфланцевый Ду150</w:t>
            </w:r>
          </w:p>
        </w:tc>
        <w:tc>
          <w:tcPr>
            <w:tcW w:w="1417" w:type="dxa"/>
            <w:tcBorders>
              <w:top w:val="nil"/>
              <w:left w:val="nil"/>
              <w:bottom w:val="single" w:sz="4" w:space="0" w:color="auto"/>
              <w:right w:val="single" w:sz="4" w:space="0" w:color="auto"/>
            </w:tcBorders>
            <w:shd w:val="clear" w:color="000000" w:fill="FFFFFF"/>
            <w:vAlign w:val="center"/>
          </w:tcPr>
          <w:p w14:paraId="35708258"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38452FA7"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r w:rsidR="006B6F47" w:rsidRPr="00DB082D" w14:paraId="4B6BEDE9" w14:textId="77777777" w:rsidTr="007F74F7">
        <w:trPr>
          <w:trHeight w:val="285"/>
          <w:jc w:val="center"/>
        </w:trPr>
        <w:tc>
          <w:tcPr>
            <w:tcW w:w="562" w:type="dxa"/>
            <w:tcBorders>
              <w:top w:val="nil"/>
              <w:left w:val="single" w:sz="4" w:space="0" w:color="auto"/>
              <w:bottom w:val="single" w:sz="4" w:space="0" w:color="auto"/>
              <w:right w:val="single" w:sz="4" w:space="0" w:color="auto"/>
            </w:tcBorders>
            <w:noWrap/>
            <w:vAlign w:val="center"/>
          </w:tcPr>
          <w:p w14:paraId="69BA58D0" w14:textId="77777777" w:rsidR="006B6F47" w:rsidRDefault="006B6F47" w:rsidP="007F74F7">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69.</w:t>
            </w:r>
          </w:p>
        </w:tc>
        <w:tc>
          <w:tcPr>
            <w:tcW w:w="5860" w:type="dxa"/>
            <w:tcBorders>
              <w:top w:val="nil"/>
              <w:left w:val="nil"/>
              <w:bottom w:val="single" w:sz="4" w:space="0" w:color="auto"/>
              <w:right w:val="single" w:sz="4" w:space="0" w:color="auto"/>
            </w:tcBorders>
            <w:shd w:val="clear" w:color="000000" w:fill="FFFFFF"/>
            <w:vAlign w:val="bottom"/>
          </w:tcPr>
          <w:p w14:paraId="2CEE001A" w14:textId="77777777" w:rsidR="006B6F47" w:rsidRPr="00DB082D" w:rsidRDefault="006B6F47" w:rsidP="007F74F7">
            <w:pPr>
              <w:spacing w:after="0" w:line="240" w:lineRule="auto"/>
              <w:rPr>
                <w:rFonts w:ascii="Times New Roman" w:eastAsia="Times New Roman" w:hAnsi="Times New Roman" w:cs="Times New Roman"/>
                <w:color w:val="000000"/>
                <w:lang w:eastAsia="ru-RU"/>
              </w:rPr>
            </w:pPr>
            <w:r w:rsidRPr="00FB38EC">
              <w:rPr>
                <w:rFonts w:ascii="Times New Roman" w:hAnsi="Times New Roman" w:cs="Times New Roman"/>
                <w:color w:val="000000"/>
              </w:rPr>
              <w:t>Обр. клапан межфланцевый Ду200</w:t>
            </w:r>
          </w:p>
        </w:tc>
        <w:tc>
          <w:tcPr>
            <w:tcW w:w="1417" w:type="dxa"/>
            <w:tcBorders>
              <w:top w:val="nil"/>
              <w:left w:val="nil"/>
              <w:bottom w:val="single" w:sz="4" w:space="0" w:color="auto"/>
              <w:right w:val="single" w:sz="4" w:space="0" w:color="auto"/>
            </w:tcBorders>
            <w:shd w:val="clear" w:color="000000" w:fill="FFFFFF"/>
            <w:vAlign w:val="center"/>
          </w:tcPr>
          <w:p w14:paraId="4186A56F" w14:textId="77777777" w:rsidR="006B6F47" w:rsidRPr="00DB082D" w:rsidRDefault="006B6F47" w:rsidP="007F74F7">
            <w:pPr>
              <w:spacing w:after="0" w:line="240" w:lineRule="auto"/>
              <w:jc w:val="center"/>
              <w:rPr>
                <w:rFonts w:ascii="Times New Roman" w:eastAsia="Times New Roman" w:hAnsi="Times New Roman" w:cs="Times New Roman"/>
                <w:color w:val="000000"/>
                <w:lang w:eastAsia="ru-RU"/>
              </w:rPr>
            </w:pPr>
            <w:r w:rsidRPr="00FB38EC">
              <w:rPr>
                <w:rFonts w:ascii="Times New Roman" w:hAnsi="Times New Roman" w:cs="Times New Roman"/>
                <w:color w:val="000000"/>
              </w:rPr>
              <w:t>шт</w:t>
            </w:r>
          </w:p>
        </w:tc>
        <w:tc>
          <w:tcPr>
            <w:tcW w:w="1654" w:type="dxa"/>
            <w:tcBorders>
              <w:top w:val="nil"/>
              <w:left w:val="nil"/>
              <w:bottom w:val="single" w:sz="4" w:space="0" w:color="auto"/>
              <w:right w:val="single" w:sz="4" w:space="0" w:color="auto"/>
            </w:tcBorders>
            <w:shd w:val="clear" w:color="000000" w:fill="FFFFFF"/>
            <w:noWrap/>
            <w:vAlign w:val="center"/>
          </w:tcPr>
          <w:p w14:paraId="658571CF" w14:textId="77777777" w:rsidR="006B6F47" w:rsidRPr="00DB082D" w:rsidRDefault="006B6F47" w:rsidP="007F74F7">
            <w:pPr>
              <w:spacing w:after="0" w:line="240" w:lineRule="auto"/>
              <w:jc w:val="center"/>
              <w:rPr>
                <w:rFonts w:ascii="Times New Roman" w:eastAsia="Times New Roman" w:hAnsi="Times New Roman" w:cs="Times New Roman"/>
                <w:lang w:eastAsia="ru-RU"/>
              </w:rPr>
            </w:pPr>
            <w:r w:rsidRPr="00FB38EC">
              <w:rPr>
                <w:rFonts w:ascii="Times New Roman" w:hAnsi="Times New Roman" w:cs="Times New Roman"/>
                <w:color w:val="000000"/>
              </w:rPr>
              <w:t>1</w:t>
            </w:r>
          </w:p>
        </w:tc>
      </w:tr>
    </w:tbl>
    <w:p w14:paraId="5E3D770D" w14:textId="77777777" w:rsidR="006B6F47" w:rsidRDefault="006B6F47" w:rsidP="006B6F47">
      <w:pPr>
        <w:spacing w:after="0" w:line="276" w:lineRule="auto"/>
        <w:ind w:firstLine="567"/>
        <w:jc w:val="both"/>
        <w:rPr>
          <w:rFonts w:ascii="Times New Roman" w:eastAsia="Times New Roman" w:hAnsi="Times New Roman" w:cs="Times New Roman"/>
          <w:sz w:val="24"/>
          <w:szCs w:val="24"/>
        </w:rPr>
      </w:pPr>
    </w:p>
    <w:p w14:paraId="3283D8B7" w14:textId="2D610A5A" w:rsidR="00715730" w:rsidRPr="00572228" w:rsidRDefault="00F2654A" w:rsidP="00F2654A">
      <w:pPr>
        <w:spacing w:after="0" w:line="276" w:lineRule="auto"/>
        <w:ind w:firstLine="540"/>
        <w:jc w:val="both"/>
        <w:textAlignment w:val="baseline"/>
        <w:rPr>
          <w:b/>
          <w:bCs/>
          <w:sz w:val="24"/>
          <w:szCs w:val="24"/>
          <w:lang w:eastAsia="ru-RU"/>
        </w:rPr>
      </w:pPr>
      <w:r>
        <w:rPr>
          <w:rFonts w:ascii="Times New Roman" w:hAnsi="Times New Roman" w:cs="Times New Roman"/>
          <w:sz w:val="24"/>
          <w:szCs w:val="24"/>
        </w:rPr>
        <w:lastRenderedPageBreak/>
        <w:t xml:space="preserve">7.2.6. </w:t>
      </w:r>
      <w:r w:rsidR="00715730" w:rsidRPr="00F2654A">
        <w:rPr>
          <w:rFonts w:ascii="Times New Roman" w:hAnsi="Times New Roman" w:cs="Times New Roman"/>
          <w:sz w:val="24"/>
          <w:szCs w:val="24"/>
        </w:rPr>
        <w:t>При локализации и ликвидации аварийных ситуаций в системах теплоснабжения при установлении, либо прогнозировании низких температур наружного воздуха, неблагоприятных метеоусловиях (буран, метель и т.п), организациями, связанными                              с функционированием систем теплоснабжения во время проведения работ аварийно-ремонтными бригадами, должны организовываться временные пункты обогрева.</w:t>
      </w:r>
      <w:r w:rsidR="00572228" w:rsidRPr="00F2654A">
        <w:rPr>
          <w:rFonts w:ascii="Times New Roman" w:hAnsi="Times New Roman" w:cs="Times New Roman"/>
          <w:sz w:val="24"/>
          <w:szCs w:val="24"/>
        </w:rPr>
        <w:t xml:space="preserve"> </w:t>
      </w:r>
      <w:r w:rsidR="00715730" w:rsidRPr="00F2654A">
        <w:rPr>
          <w:rFonts w:ascii="Times New Roman" w:hAnsi="Times New Roman" w:cs="Times New Roman"/>
          <w:sz w:val="24"/>
          <w:szCs w:val="24"/>
        </w:rPr>
        <w:t>Пункты обогрева могут развертываться на базе стационарных зданий и сооружений (стационарные пункты обогрева), с использованием перемещаемых средств (палатки, пневмокаркасные модули и т.п. – мобильные пункты обогрева), специализированных автомобилей, автобусов (подвижные пункты обогрева).</w:t>
      </w:r>
      <w:r w:rsidR="00572228">
        <w:rPr>
          <w:sz w:val="24"/>
          <w:szCs w:val="24"/>
          <w:lang w:eastAsia="ru-RU"/>
        </w:rPr>
        <w:br w:type="page"/>
      </w:r>
    </w:p>
    <w:p w14:paraId="47F22FB8" w14:textId="29103C48" w:rsidR="00E454A6" w:rsidRPr="00D92583" w:rsidRDefault="00E454A6" w:rsidP="005575C2">
      <w:pPr>
        <w:pStyle w:val="1"/>
        <w:tabs>
          <w:tab w:val="left" w:pos="0"/>
          <w:tab w:val="left" w:pos="1134"/>
          <w:tab w:val="left" w:pos="1843"/>
          <w:tab w:val="left" w:pos="2127"/>
          <w:tab w:val="left" w:pos="2552"/>
          <w:tab w:val="left" w:pos="4781"/>
        </w:tabs>
        <w:ind w:right="141"/>
        <w:jc w:val="both"/>
        <w:rPr>
          <w:sz w:val="28"/>
          <w:szCs w:val="28"/>
        </w:rPr>
      </w:pPr>
      <w:bookmarkStart w:id="151" w:name="_Toc223355035"/>
      <w:r w:rsidRPr="00D92583">
        <w:rPr>
          <w:sz w:val="28"/>
          <w:szCs w:val="28"/>
        </w:rPr>
        <w:lastRenderedPageBreak/>
        <w:t xml:space="preserve">Раздел </w:t>
      </w:r>
      <w:r w:rsidR="003A108C" w:rsidRPr="00D92583">
        <w:rPr>
          <w:sz w:val="28"/>
          <w:szCs w:val="28"/>
        </w:rPr>
        <w:t>8</w:t>
      </w:r>
      <w:r w:rsidRPr="00D92583">
        <w:rPr>
          <w:sz w:val="28"/>
          <w:szCs w:val="28"/>
        </w:rPr>
        <w:t xml:space="preserve">. </w:t>
      </w:r>
      <w:r w:rsidR="00AE2859" w:rsidRPr="00D92583">
        <w:rPr>
          <w:sz w:val="28"/>
          <w:szCs w:val="28"/>
        </w:rPr>
        <w:t xml:space="preserve">Применение электронного моделирования </w:t>
      </w:r>
      <w:r w:rsidRPr="00D92583">
        <w:rPr>
          <w:sz w:val="28"/>
          <w:szCs w:val="28"/>
        </w:rPr>
        <w:t>аварийных ситуаций</w:t>
      </w:r>
      <w:bookmarkEnd w:id="151"/>
    </w:p>
    <w:p w14:paraId="3C9327A3" w14:textId="40941469" w:rsidR="00E454A6" w:rsidRPr="00D92583" w:rsidRDefault="00E454A6" w:rsidP="00A43F77">
      <w:pPr>
        <w:pStyle w:val="1"/>
        <w:numPr>
          <w:ilvl w:val="1"/>
          <w:numId w:val="10"/>
        </w:numPr>
        <w:tabs>
          <w:tab w:val="left" w:pos="567"/>
          <w:tab w:val="left" w:pos="851"/>
          <w:tab w:val="left" w:pos="993"/>
          <w:tab w:val="left" w:pos="4781"/>
        </w:tabs>
        <w:spacing w:before="61"/>
        <w:ind w:left="0" w:firstLine="567"/>
        <w:jc w:val="both"/>
      </w:pPr>
      <w:bookmarkStart w:id="152" w:name="_Toc223355036"/>
      <w:r w:rsidRPr="00D92583">
        <w:t>Краткое руководство пользователя при применении электронного моделирования аварийных ситуаций</w:t>
      </w:r>
      <w:bookmarkEnd w:id="152"/>
    </w:p>
    <w:p w14:paraId="44210229" w14:textId="639610B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bookmarkStart w:id="153" w:name="_Toc20074889"/>
      <w:r w:rsidR="00FE6FE1" w:rsidRPr="00D92583">
        <w:rPr>
          <w:rFonts w:ascii="Times New Roman" w:eastAsia="Times New Roman" w:hAnsi="Times New Roman" w:cs="Times New Roman"/>
          <w:sz w:val="24"/>
          <w:szCs w:val="24"/>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5CAEB2" w14:textId="282192F4"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с требованиями пункта 38 главы 3 постановления Правительства Российской Федерации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от 22.02.2012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154 «О требованиях к схемам теплоснабжения, порядку их разработки и утверждения» электронная модель системы теплоснабжения посел</w:t>
      </w:r>
      <w:r w:rsidR="008935B6">
        <w:rPr>
          <w:rFonts w:ascii="Times New Roman" w:eastAsia="Times New Roman" w:hAnsi="Times New Roman" w:cs="Times New Roman"/>
          <w:sz w:val="24"/>
          <w:szCs w:val="24"/>
          <w:lang w:eastAsia="ru-RU"/>
        </w:rPr>
        <w:t>ения, городского округа</w:t>
      </w:r>
      <w:r w:rsidR="00FE6FE1" w:rsidRPr="00D92583">
        <w:rPr>
          <w:rFonts w:ascii="Times New Roman" w:eastAsia="Times New Roman" w:hAnsi="Times New Roman" w:cs="Times New Roman"/>
          <w:sz w:val="24"/>
          <w:szCs w:val="24"/>
          <w:lang w:eastAsia="ru-RU"/>
        </w:rPr>
        <w:t xml:space="preserve"> должна содержать:</w:t>
      </w:r>
    </w:p>
    <w:p w14:paraId="1BA6A74D" w14:textId="2892417D"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а) графическое представление объектов системы теплоснабжения с привязкой </w:t>
      </w:r>
      <w:r w:rsidR="008935B6">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к топографической основе поселения и с полным топологическим описанием связности объектов;</w:t>
      </w:r>
    </w:p>
    <w:p w14:paraId="636CF722"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б) паспортизацию объектов системы теплоснабжения;</w:t>
      </w:r>
    </w:p>
    <w:p w14:paraId="6651BC19"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паспортизацию и описание расчетных единиц территориального деления, включая административное;</w:t>
      </w:r>
    </w:p>
    <w:p w14:paraId="68AA08BC" w14:textId="52BF3A40"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на единую тепловую сеть;</w:t>
      </w:r>
    </w:p>
    <w:p w14:paraId="5E1E0596"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0C93DE8" w14:textId="5CAD6518"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е) расчет балансов тепловой энергии по источникам тепловой энергии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по территориальному признаку;</w:t>
      </w:r>
    </w:p>
    <w:p w14:paraId="0358D523"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ж) расчет потерь тепловой энергии через изоляцию и с утечками теплоносителя;</w:t>
      </w:r>
    </w:p>
    <w:p w14:paraId="01F549C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з) расчет показателей надежности теплоснабжения;</w:t>
      </w:r>
    </w:p>
    <w:p w14:paraId="3A1B20C5"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DC4ED20" w14:textId="1343C78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14:paraId="46C9C103" w14:textId="322D24FA"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44FE688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эти задачи входят:</w:t>
      </w:r>
    </w:p>
    <w:p w14:paraId="6EFC0396" w14:textId="580CC9F2"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моделирование изменений гидравлического режима при аварийных переключениях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и отключениях; </w:t>
      </w:r>
    </w:p>
    <w:p w14:paraId="552292D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рекомендаций по локализации аварийных ситуаций и моделирование последствий выполнения этих рекомендаций;</w:t>
      </w:r>
    </w:p>
    <w:p w14:paraId="2A67498C"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перечней и сводок по отключаемым абонентам.</w:t>
      </w:r>
    </w:p>
    <w:p w14:paraId="577D4FBB" w14:textId="738B756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8</w:t>
      </w:r>
      <w:r w:rsidR="00FE6FE1" w:rsidRPr="00D92583">
        <w:rPr>
          <w:rFonts w:ascii="Times New Roman" w:eastAsia="Times New Roman" w:hAnsi="Times New Roman" w:cs="Times New Roman"/>
          <w:sz w:val="24"/>
          <w:szCs w:val="24"/>
          <w:lang w:eastAsia="ru-RU"/>
        </w:rPr>
        <w:t>.1.4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электронного моделирования ликвидации последствий аварийных ситуаций применяются:</w:t>
      </w:r>
    </w:p>
    <w:p w14:paraId="7D68AAE5" w14:textId="489B2388"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33711DF6"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5972922" w14:textId="2611A0AC"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собственно данные, описывающие каждый в отдельности элементарный объект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всю совокупность объектов, составляющих систему теплоснабжения населенного пункта,</w:t>
      </w:r>
    </w:p>
    <w:p w14:paraId="6311AAC2" w14:textId="7B7F2A3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от источника тепла и вплоть до каждого потребителя, включая все трубопроводы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тепловые камеры, а также электронный план местности, к которому привязана модель системы теплоснабжения.</w:t>
      </w:r>
    </w:p>
    <w:p w14:paraId="37D0B12A" w14:textId="369D088A"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.1.5</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00290029">
        <w:rPr>
          <w:rFonts w:ascii="Times New Roman" w:hAnsi="Times New Roman" w:cs="Times New Roman"/>
          <w:sz w:val="24"/>
          <w:szCs w:val="24"/>
        </w:rPr>
        <w:t>городского округа Электросталь</w:t>
      </w:r>
      <w:r w:rsidR="00101F01"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используется электронная модель, созданная в программе «Zulu» (изготовитель программного обеспечения - ООО «Политерм», г. Санкт-Петербург) в составе геоинформационной системы</w:t>
      </w:r>
      <w:r w:rsidR="00101F01" w:rsidRPr="00D92583">
        <w:rPr>
          <w:rFonts w:ascii="Times New Roman" w:eastAsia="Times New Roman" w:hAnsi="Times New Roman" w:cs="Times New Roman"/>
          <w:sz w:val="24"/>
          <w:szCs w:val="24"/>
          <w:lang w:eastAsia="ru-RU"/>
        </w:rPr>
        <w:t xml:space="preserve"> (ГИС)</w:t>
      </w:r>
      <w:r w:rsidR="00FE6FE1" w:rsidRPr="00D92583">
        <w:rPr>
          <w:rFonts w:ascii="Times New Roman" w:eastAsia="Times New Roman" w:hAnsi="Times New Roman" w:cs="Times New Roman"/>
          <w:sz w:val="24"/>
          <w:szCs w:val="24"/>
          <w:lang w:eastAsia="ru-RU"/>
        </w:rPr>
        <w:t xml:space="preserve"> Zulu и программно-расчетного комплекса Zulu Thermo</w:t>
      </w:r>
      <w:r w:rsidR="00101F01" w:rsidRPr="00D92583">
        <w:rPr>
          <w:rFonts w:ascii="Times New Roman" w:eastAsia="Times New Roman" w:hAnsi="Times New Roman" w:cs="Times New Roman"/>
          <w:sz w:val="24"/>
          <w:szCs w:val="24"/>
          <w:lang w:eastAsia="ru-RU"/>
        </w:rPr>
        <w:t xml:space="preserve"> версия 2021</w:t>
      </w:r>
      <w:r w:rsidR="00FE6FE1" w:rsidRPr="00D92583">
        <w:rPr>
          <w:rFonts w:ascii="Times New Roman" w:eastAsia="Times New Roman" w:hAnsi="Times New Roman" w:cs="Times New Roman"/>
          <w:sz w:val="24"/>
          <w:szCs w:val="24"/>
          <w:lang w:eastAsia="ru-RU"/>
        </w:rPr>
        <w:t>, с применением расчетного модуля «Коммутационные задачи».</w:t>
      </w:r>
    </w:p>
    <w:p w14:paraId="5C29662F" w14:textId="10F8D65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.1.6</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С применением геоинформационной системы Zulu можно создавать и видеть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на топографической карте территории план-схемы инженерных сетей с поддержкой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0216D0A7" w14:textId="61812CAE" w:rsidR="0081490E"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.1.7</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С применением модуля «Коммутационные задачи» программно-расчетного комплекса Zulu Thermo,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14:paraId="2F5F201F" w14:textId="05CC1E0A" w:rsidR="00265A39" w:rsidRPr="00D92583" w:rsidRDefault="003A108C" w:rsidP="005575C2">
      <w:pPr>
        <w:spacing w:after="0" w:line="276" w:lineRule="auto"/>
        <w:ind w:firstLine="567"/>
        <w:jc w:val="both"/>
        <w:rPr>
          <w:rFonts w:ascii="Times New Roman" w:hAnsi="Times New Roman" w:cs="Times New Roman"/>
          <w:sz w:val="24"/>
          <w:szCs w:val="24"/>
        </w:rPr>
      </w:pPr>
      <w:r w:rsidRPr="00D92583">
        <w:rPr>
          <w:rFonts w:ascii="Times New Roman" w:eastAsia="Times New Roman" w:hAnsi="Times New Roman" w:cs="Times New Roman"/>
          <w:sz w:val="24"/>
          <w:szCs w:val="24"/>
          <w:lang w:eastAsia="ru-RU"/>
        </w:rPr>
        <w:t>8</w:t>
      </w:r>
      <w:r w:rsidR="004840C0" w:rsidRPr="00D92583">
        <w:rPr>
          <w:rFonts w:ascii="Times New Roman" w:eastAsia="Times New Roman" w:hAnsi="Times New Roman" w:cs="Times New Roman"/>
          <w:sz w:val="24"/>
          <w:szCs w:val="24"/>
          <w:lang w:eastAsia="ru-RU"/>
        </w:rPr>
        <w:t>.1.8</w:t>
      </w:r>
      <w:r w:rsidRPr="00D92583">
        <w:rPr>
          <w:rFonts w:ascii="Times New Roman" w:eastAsia="Times New Roman" w:hAnsi="Times New Roman" w:cs="Times New Roman"/>
          <w:sz w:val="24"/>
          <w:szCs w:val="24"/>
          <w:lang w:eastAsia="ru-RU"/>
        </w:rPr>
        <w:t>.</w:t>
      </w:r>
      <w:r w:rsidR="004840C0" w:rsidRPr="00D92583">
        <w:rPr>
          <w:rFonts w:ascii="Times New Roman" w:eastAsia="Times New Roman" w:hAnsi="Times New Roman" w:cs="Times New Roman"/>
          <w:sz w:val="24"/>
          <w:szCs w:val="24"/>
          <w:lang w:eastAsia="ru-RU"/>
        </w:rPr>
        <w:t xml:space="preserve"> </w:t>
      </w:r>
      <w:r w:rsidR="004840C0" w:rsidRPr="00D92583">
        <w:rPr>
          <w:rFonts w:ascii="Times New Roman" w:hAnsi="Times New Roman" w:cs="Times New Roman"/>
          <w:sz w:val="24"/>
          <w:szCs w:val="24"/>
          <w:lang w:eastAsia="ru-RU"/>
        </w:rPr>
        <w:t>Модуль</w:t>
      </w:r>
      <w:r w:rsidR="004840C0" w:rsidRPr="00D92583">
        <w:rPr>
          <w:rFonts w:ascii="Times New Roman" w:hAnsi="Times New Roman" w:cs="Times New Roman"/>
          <w:sz w:val="24"/>
          <w:szCs w:val="24"/>
        </w:rPr>
        <w:t xml:space="preserve"> «</w:t>
      </w:r>
      <w:r w:rsidR="00265A39" w:rsidRPr="00D92583">
        <w:rPr>
          <w:rFonts w:ascii="Times New Roman" w:hAnsi="Times New Roman" w:cs="Times New Roman"/>
          <w:sz w:val="24"/>
          <w:szCs w:val="24"/>
        </w:rPr>
        <w:t>Коммутационные задачи</w:t>
      </w:r>
      <w:r w:rsidR="004840C0" w:rsidRPr="00D92583">
        <w:rPr>
          <w:rFonts w:ascii="Times New Roman" w:hAnsi="Times New Roman" w:cs="Times New Roman"/>
          <w:sz w:val="24"/>
          <w:szCs w:val="24"/>
        </w:rPr>
        <w:t>»</w:t>
      </w:r>
      <w:r w:rsidR="00265A39" w:rsidRPr="00D92583">
        <w:rPr>
          <w:rFonts w:ascii="Times New Roman" w:hAnsi="Times New Roman" w:cs="Times New Roman"/>
          <w:sz w:val="24"/>
          <w:szCs w:val="24"/>
        </w:rPr>
        <w:t xml:space="preserve">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5456E879" w14:textId="6EC22668" w:rsidR="00265A39" w:rsidRPr="00D92583" w:rsidRDefault="004840C0" w:rsidP="005575C2">
      <w:pPr>
        <w:pStyle w:val="a3"/>
        <w:spacing w:line="276" w:lineRule="auto"/>
        <w:ind w:firstLine="567"/>
        <w:jc w:val="both"/>
        <w:rPr>
          <w:sz w:val="24"/>
          <w:szCs w:val="24"/>
        </w:rPr>
      </w:pPr>
      <w:r w:rsidRPr="00D92583">
        <w:rPr>
          <w:sz w:val="24"/>
          <w:szCs w:val="24"/>
        </w:rPr>
        <w:t xml:space="preserve">Модуль «Коммутационные </w:t>
      </w:r>
      <w:r w:rsidR="00265A39" w:rsidRPr="00D92583">
        <w:rPr>
          <w:sz w:val="24"/>
          <w:szCs w:val="24"/>
        </w:rPr>
        <w:t>задачи</w:t>
      </w:r>
      <w:r w:rsidRPr="00D92583">
        <w:rPr>
          <w:sz w:val="24"/>
          <w:szCs w:val="24"/>
        </w:rPr>
        <w:t>»</w:t>
      </w:r>
      <w:r w:rsidR="00265A39" w:rsidRPr="00D92583">
        <w:rPr>
          <w:sz w:val="24"/>
          <w:szCs w:val="24"/>
        </w:rPr>
        <w:t xml:space="preserve"> обеспечива</w:t>
      </w:r>
      <w:r w:rsidRPr="00D92583">
        <w:rPr>
          <w:sz w:val="24"/>
          <w:szCs w:val="24"/>
        </w:rPr>
        <w:t>е</w:t>
      </w:r>
      <w:r w:rsidR="00265A39" w:rsidRPr="00D92583">
        <w:rPr>
          <w:sz w:val="24"/>
          <w:szCs w:val="24"/>
        </w:rPr>
        <w:t>т</w:t>
      </w:r>
      <w:r w:rsidRPr="00D92583">
        <w:rPr>
          <w:sz w:val="24"/>
          <w:szCs w:val="24"/>
        </w:rPr>
        <w:t xml:space="preserve"> функции</w:t>
      </w:r>
      <w:r w:rsidR="00265A39" w:rsidRPr="00D92583">
        <w:rPr>
          <w:sz w:val="24"/>
          <w:szCs w:val="24"/>
        </w:rPr>
        <w:t>:</w:t>
      </w:r>
    </w:p>
    <w:p w14:paraId="25214080"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просмотр характеристик объектов тепловых сетей в виде таблиц;</w:t>
      </w:r>
    </w:p>
    <w:p w14:paraId="07B4407A"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коммутационные вычисления (поиск колец, поиск путей от источника и пр.);</w:t>
      </w:r>
    </w:p>
    <w:p w14:paraId="291A30DC"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моделирование аварийных ситуаций и отключений по плановым работам;</w:t>
      </w:r>
    </w:p>
    <w:p w14:paraId="6CD125A9"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отображение отключений на карте;</w:t>
      </w:r>
    </w:p>
    <w:p w14:paraId="2E9EB803"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формирование списков отключаемых объектов;</w:t>
      </w:r>
    </w:p>
    <w:p w14:paraId="1A06090F"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расчет контуров отопления, отображение текущих схем контуров на карте;</w:t>
      </w:r>
    </w:p>
    <w:p w14:paraId="7496403D" w14:textId="77777777" w:rsidR="00265A39"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архивы отключений и контуров отопления.</w:t>
      </w:r>
    </w:p>
    <w:p w14:paraId="7C1085B5" w14:textId="77777777" w:rsidR="00572228" w:rsidRPr="00D92583" w:rsidRDefault="00572228" w:rsidP="00572228">
      <w:pPr>
        <w:pStyle w:val="a3"/>
        <w:tabs>
          <w:tab w:val="left" w:pos="993"/>
        </w:tabs>
        <w:spacing w:line="276" w:lineRule="auto"/>
        <w:ind w:left="567"/>
        <w:jc w:val="both"/>
        <w:rPr>
          <w:sz w:val="24"/>
          <w:szCs w:val="24"/>
        </w:rPr>
      </w:pPr>
    </w:p>
    <w:p w14:paraId="746471FA" w14:textId="46EE06CE" w:rsidR="00E454A6" w:rsidRPr="00D92583" w:rsidRDefault="00E454A6" w:rsidP="00A43F77">
      <w:pPr>
        <w:pStyle w:val="1"/>
        <w:numPr>
          <w:ilvl w:val="1"/>
          <w:numId w:val="10"/>
        </w:numPr>
        <w:tabs>
          <w:tab w:val="left" w:pos="567"/>
          <w:tab w:val="left" w:pos="851"/>
          <w:tab w:val="left" w:pos="993"/>
          <w:tab w:val="left" w:pos="4781"/>
        </w:tabs>
        <w:spacing w:before="61"/>
        <w:ind w:left="0" w:firstLine="567"/>
        <w:jc w:val="both"/>
      </w:pPr>
      <w:bookmarkStart w:id="154" w:name="_Toc223355037"/>
      <w:bookmarkEnd w:id="153"/>
      <w:r w:rsidRPr="00D92583">
        <w:lastRenderedPageBreak/>
        <w:t>Применение электронного моделирования при ликвидации аварийных ситуаций</w:t>
      </w:r>
      <w:bookmarkEnd w:id="154"/>
    </w:p>
    <w:p w14:paraId="630C8B27" w14:textId="38279A6F" w:rsidR="00002C18" w:rsidRPr="00D92583" w:rsidRDefault="00002C18" w:rsidP="00A43F77">
      <w:pPr>
        <w:pStyle w:val="a5"/>
        <w:numPr>
          <w:ilvl w:val="2"/>
          <w:numId w:val="10"/>
        </w:numPr>
        <w:tabs>
          <w:tab w:val="left" w:pos="1134"/>
        </w:tabs>
        <w:spacing w:line="276" w:lineRule="auto"/>
        <w:ind w:left="0" w:right="141" w:firstLine="567"/>
        <w:jc w:val="both"/>
        <w:rPr>
          <w:sz w:val="24"/>
          <w:szCs w:val="24"/>
          <w:lang w:eastAsia="ru-RU"/>
        </w:rPr>
      </w:pPr>
      <w:r w:rsidRPr="00D92583">
        <w:rPr>
          <w:sz w:val="24"/>
          <w:szCs w:val="24"/>
          <w:lang w:eastAsia="ru-RU"/>
        </w:rPr>
        <w:t xml:space="preserve">Применение </w:t>
      </w:r>
      <w:r w:rsidR="00172021" w:rsidRPr="00D92583">
        <w:rPr>
          <w:sz w:val="24"/>
          <w:szCs w:val="24"/>
          <w:lang w:eastAsia="ru-RU"/>
        </w:rPr>
        <w:t>организациями, функционирующими в системах теплоснабжения</w:t>
      </w:r>
      <w:r w:rsidR="00101F01" w:rsidRPr="00D92583">
        <w:rPr>
          <w:sz w:val="24"/>
          <w:szCs w:val="24"/>
          <w:lang w:eastAsia="ru-RU"/>
        </w:rPr>
        <w:t xml:space="preserve"> </w:t>
      </w:r>
      <w:r w:rsidR="00290029">
        <w:rPr>
          <w:sz w:val="24"/>
          <w:szCs w:val="24"/>
        </w:rPr>
        <w:t>городского округа Электросталь</w:t>
      </w:r>
      <w:r w:rsidR="00172021" w:rsidRPr="00D92583">
        <w:rPr>
          <w:sz w:val="24"/>
          <w:szCs w:val="24"/>
          <w:lang w:eastAsia="ru-RU"/>
        </w:rPr>
        <w:t xml:space="preserve">, </w:t>
      </w:r>
      <w:r w:rsidRPr="00D92583">
        <w:rPr>
          <w:sz w:val="24"/>
          <w:szCs w:val="24"/>
          <w:lang w:eastAsia="ru-RU"/>
        </w:rPr>
        <w:t xml:space="preserve">электронного моделирования при ликвидации аварийных ситуаций в системах теплоснабжения </w:t>
      </w:r>
      <w:r w:rsidR="00172021" w:rsidRPr="00D92583">
        <w:rPr>
          <w:sz w:val="24"/>
          <w:szCs w:val="24"/>
          <w:lang w:eastAsia="ru-RU"/>
        </w:rPr>
        <w:t>осуществляется с использованием базы данных электронной модели систем теплоснабжения и программно-расчетного комплекса Zulu.</w:t>
      </w:r>
    </w:p>
    <w:p w14:paraId="21DA9B6D" w14:textId="53377305" w:rsidR="00172021" w:rsidRPr="00D92583" w:rsidRDefault="003A108C" w:rsidP="00A43F77">
      <w:pPr>
        <w:pStyle w:val="a5"/>
        <w:numPr>
          <w:ilvl w:val="2"/>
          <w:numId w:val="10"/>
        </w:numPr>
        <w:tabs>
          <w:tab w:val="left" w:pos="1134"/>
        </w:tabs>
        <w:spacing w:line="276" w:lineRule="auto"/>
        <w:ind w:left="0" w:right="141" w:firstLine="567"/>
        <w:jc w:val="both"/>
        <w:rPr>
          <w:sz w:val="24"/>
          <w:szCs w:val="24"/>
          <w:lang w:eastAsia="ru-RU"/>
        </w:rPr>
      </w:pPr>
      <w:r w:rsidRPr="00D92583">
        <w:rPr>
          <w:sz w:val="24"/>
          <w:szCs w:val="24"/>
          <w:lang w:eastAsia="ru-RU"/>
        </w:rPr>
        <w:t>П</w:t>
      </w:r>
      <w:r w:rsidR="00172021" w:rsidRPr="00D92583">
        <w:rPr>
          <w:sz w:val="24"/>
          <w:szCs w:val="24"/>
          <w:lang w:eastAsia="ru-RU"/>
        </w:rPr>
        <w:t>оследовательность электронного моделирования при ликвидации ав</w:t>
      </w:r>
      <w:r w:rsidR="00101F01" w:rsidRPr="00D92583">
        <w:rPr>
          <w:sz w:val="24"/>
          <w:szCs w:val="24"/>
          <w:lang w:eastAsia="ru-RU"/>
        </w:rPr>
        <w:t>а</w:t>
      </w:r>
      <w:r w:rsidR="00172021" w:rsidRPr="00D92583">
        <w:rPr>
          <w:sz w:val="24"/>
          <w:szCs w:val="24"/>
          <w:lang w:eastAsia="ru-RU"/>
        </w:rPr>
        <w:t>рийных ситуаций описана ниже:</w:t>
      </w:r>
    </w:p>
    <w:p w14:paraId="36FBD66E" w14:textId="77777777"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I. Начало работы</w:t>
      </w:r>
    </w:p>
    <w:p w14:paraId="765E1CF0"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Выберите в меню "Задачи" пункт "Коммутационные задачи". </w:t>
      </w:r>
    </w:p>
    <w:p w14:paraId="1389215F" w14:textId="77777777"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II. Выбор слоя сети</w:t>
      </w:r>
    </w:p>
    <w:p w14:paraId="0ED1E87F" w14:textId="451449C4"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выбора слоя, в котором будут решаться коммутационные задачи нажмите кнопку "Слой..." и в появившемся диалоговом окне с помощью левой кнопки мыши выберите слой сети. Нажмите кнопку </w:t>
      </w:r>
      <w:r w:rsidR="00081AC8" w:rsidRPr="00D92583">
        <w:rPr>
          <w:sz w:val="24"/>
          <w:szCs w:val="24"/>
          <w:lang w:eastAsia="ru-RU"/>
        </w:rPr>
        <w:t>«</w:t>
      </w:r>
      <w:r w:rsidRPr="00D92583">
        <w:rPr>
          <w:sz w:val="24"/>
          <w:szCs w:val="24"/>
          <w:lang w:eastAsia="ru-RU"/>
        </w:rPr>
        <w:t>ОК</w:t>
      </w:r>
      <w:r w:rsidR="00081AC8" w:rsidRPr="00D92583">
        <w:rPr>
          <w:sz w:val="24"/>
          <w:szCs w:val="24"/>
          <w:lang w:eastAsia="ru-RU"/>
        </w:rPr>
        <w:t>»</w:t>
      </w:r>
      <w:r w:rsidRPr="00D92583">
        <w:rPr>
          <w:sz w:val="24"/>
          <w:szCs w:val="24"/>
          <w:lang w:eastAsia="ru-RU"/>
        </w:rPr>
        <w:t>.</w:t>
      </w:r>
    </w:p>
    <w:p w14:paraId="25D0FF58" w14:textId="77777777"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III. Настройки</w:t>
      </w:r>
    </w:p>
    <w:p w14:paraId="5DE0971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Нажмите кнопку "Настройки" для вызова диалога настроек программы.</w:t>
      </w:r>
    </w:p>
    <w:p w14:paraId="2567E971" w14:textId="23E9A0FC" w:rsidR="00CD4C7E" w:rsidRPr="00D92583" w:rsidRDefault="00CD4C7E" w:rsidP="005575C2">
      <w:pPr>
        <w:pStyle w:val="a5"/>
        <w:spacing w:line="276" w:lineRule="auto"/>
        <w:ind w:left="0" w:firstLine="567"/>
        <w:jc w:val="both"/>
        <w:rPr>
          <w:i/>
          <w:sz w:val="24"/>
          <w:szCs w:val="24"/>
          <w:lang w:eastAsia="ru-RU"/>
        </w:rPr>
      </w:pPr>
      <w:r w:rsidRPr="00D92583">
        <w:rPr>
          <w:i/>
          <w:sz w:val="24"/>
          <w:szCs w:val="24"/>
          <w:lang w:eastAsia="ru-RU"/>
        </w:rPr>
        <w:t>IV. Моделирование всех видов переключений, осуществляемых в тепловых сетях</w:t>
      </w:r>
    </w:p>
    <w:p w14:paraId="1E736520" w14:textId="00BE413D"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 xml:space="preserve">Программное обеспечение ZuluThermo позволяет проводить моделирование всех видов переключений на тепловой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w:t>
      </w:r>
      <w:r w:rsidR="000B0B1B">
        <w:rPr>
          <w:sz w:val="24"/>
          <w:szCs w:val="24"/>
        </w:rPr>
        <w:t xml:space="preserve">               </w:t>
      </w:r>
      <w:r w:rsidRPr="00D92583">
        <w:rPr>
          <w:sz w:val="24"/>
          <w:szCs w:val="24"/>
        </w:rPr>
        <w:t>на схеме тепловой сети.</w:t>
      </w:r>
    </w:p>
    <w:p w14:paraId="4BFB44A1" w14:textId="77777777"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Переключения могут быть как одиночными, так и групповыми, для любой выбранной (помеченной) совокупности переключаемых элементов.</w:t>
      </w:r>
    </w:p>
    <w:p w14:paraId="0184C3B0" w14:textId="77777777"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Для насосных агрегатов и их групп в модели доступны несколько видов переключений:</w:t>
      </w:r>
    </w:p>
    <w:p w14:paraId="5D53D954" w14:textId="3176D251" w:rsidR="00CD4C7E" w:rsidRPr="00D92583" w:rsidRDefault="00CD4C7E" w:rsidP="005575C2">
      <w:pPr>
        <w:pStyle w:val="a5"/>
        <w:tabs>
          <w:tab w:val="left" w:pos="709"/>
          <w:tab w:val="left" w:pos="993"/>
          <w:tab w:val="left" w:pos="1540"/>
        </w:tabs>
        <w:spacing w:line="276" w:lineRule="auto"/>
        <w:ind w:left="567" w:firstLine="0"/>
        <w:jc w:val="both"/>
        <w:rPr>
          <w:sz w:val="24"/>
          <w:szCs w:val="24"/>
        </w:rPr>
      </w:pPr>
      <w:r w:rsidRPr="00D92583">
        <w:rPr>
          <w:sz w:val="24"/>
          <w:szCs w:val="24"/>
        </w:rPr>
        <w:t>- включение/выключение;</w:t>
      </w:r>
    </w:p>
    <w:p w14:paraId="74C553AA" w14:textId="366F31D6" w:rsidR="00CD4C7E" w:rsidRPr="00D92583" w:rsidRDefault="00CD4C7E" w:rsidP="005575C2">
      <w:pPr>
        <w:pStyle w:val="a5"/>
        <w:tabs>
          <w:tab w:val="left" w:pos="709"/>
          <w:tab w:val="left" w:pos="993"/>
          <w:tab w:val="left" w:pos="1540"/>
        </w:tabs>
        <w:spacing w:line="276" w:lineRule="auto"/>
        <w:ind w:left="567" w:firstLine="0"/>
        <w:jc w:val="both"/>
        <w:rPr>
          <w:sz w:val="24"/>
          <w:szCs w:val="24"/>
        </w:rPr>
      </w:pPr>
      <w:r w:rsidRPr="00D92583">
        <w:rPr>
          <w:sz w:val="24"/>
          <w:szCs w:val="24"/>
        </w:rPr>
        <w:t>- дросселирование;</w:t>
      </w:r>
    </w:p>
    <w:p w14:paraId="5127987E" w14:textId="62D7B25C" w:rsidR="00CD4C7E" w:rsidRPr="00D92583" w:rsidRDefault="00CD4C7E" w:rsidP="005575C2">
      <w:pPr>
        <w:pStyle w:val="a5"/>
        <w:tabs>
          <w:tab w:val="left" w:pos="709"/>
          <w:tab w:val="left" w:pos="993"/>
          <w:tab w:val="left" w:pos="1540"/>
        </w:tabs>
        <w:spacing w:line="276" w:lineRule="auto"/>
        <w:ind w:left="567" w:firstLine="0"/>
        <w:jc w:val="both"/>
        <w:rPr>
          <w:sz w:val="24"/>
          <w:szCs w:val="24"/>
        </w:rPr>
      </w:pPr>
      <w:r w:rsidRPr="00D92583">
        <w:rPr>
          <w:sz w:val="24"/>
          <w:szCs w:val="24"/>
        </w:rPr>
        <w:t>- изменение частоты вращения привода.</w:t>
      </w:r>
    </w:p>
    <w:p w14:paraId="7711FDCD" w14:textId="77777777"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14:paraId="08428E1F" w14:textId="77777777"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7C52FD6C" w14:textId="4634CE59"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 xml:space="preserve">Для регуляторов давления и расхода переключением является изменение установки. </w:t>
      </w:r>
      <w:r w:rsidR="000B0B1B">
        <w:rPr>
          <w:sz w:val="24"/>
          <w:szCs w:val="24"/>
        </w:rPr>
        <w:t xml:space="preserve">     </w:t>
      </w:r>
      <w:r w:rsidRPr="00D92583">
        <w:rPr>
          <w:sz w:val="24"/>
          <w:szCs w:val="24"/>
        </w:rPr>
        <w:t>Для потребителей переключением является любое из следующих действий:</w:t>
      </w:r>
    </w:p>
    <w:p w14:paraId="16D100FD" w14:textId="07E2688A" w:rsidR="00CD4C7E" w:rsidRPr="00D92583" w:rsidRDefault="00CD4C7E" w:rsidP="005575C2">
      <w:pPr>
        <w:pStyle w:val="a5"/>
        <w:tabs>
          <w:tab w:val="left" w:pos="709"/>
          <w:tab w:val="left" w:pos="993"/>
          <w:tab w:val="left" w:pos="1540"/>
        </w:tabs>
        <w:spacing w:line="276" w:lineRule="auto"/>
        <w:ind w:left="0" w:firstLine="567"/>
        <w:jc w:val="both"/>
        <w:rPr>
          <w:sz w:val="24"/>
          <w:szCs w:val="24"/>
        </w:rPr>
      </w:pPr>
      <w:r w:rsidRPr="00D92583">
        <w:rPr>
          <w:sz w:val="24"/>
          <w:szCs w:val="24"/>
        </w:rPr>
        <w:t>- включение/отключение одного или нескольких видов тепловой нагрузки;</w:t>
      </w:r>
    </w:p>
    <w:p w14:paraId="6B1F9AFC" w14:textId="13D125F1" w:rsidR="00CD4C7E" w:rsidRPr="00D92583" w:rsidRDefault="00CD4C7E" w:rsidP="005575C2">
      <w:pPr>
        <w:pStyle w:val="a5"/>
        <w:tabs>
          <w:tab w:val="left" w:pos="709"/>
          <w:tab w:val="left" w:pos="993"/>
          <w:tab w:val="left" w:pos="1540"/>
        </w:tabs>
        <w:spacing w:line="276" w:lineRule="auto"/>
        <w:ind w:left="0" w:firstLine="567"/>
        <w:jc w:val="both"/>
        <w:rPr>
          <w:sz w:val="24"/>
          <w:szCs w:val="24"/>
        </w:rPr>
      </w:pPr>
      <w:r w:rsidRPr="00D92583">
        <w:rPr>
          <w:sz w:val="24"/>
          <w:szCs w:val="24"/>
        </w:rPr>
        <w:t>- ограничение одного или нескольких видов тепловой нагрузки;</w:t>
      </w:r>
    </w:p>
    <w:p w14:paraId="3689B4C7" w14:textId="59A93DAE" w:rsidR="00CD4C7E" w:rsidRPr="00D92583" w:rsidRDefault="00CD4C7E" w:rsidP="005575C2">
      <w:pPr>
        <w:pStyle w:val="a5"/>
        <w:tabs>
          <w:tab w:val="left" w:pos="709"/>
          <w:tab w:val="left" w:pos="993"/>
          <w:tab w:val="left" w:pos="1540"/>
          <w:tab w:val="left" w:pos="2926"/>
          <w:tab w:val="left" w:pos="4917"/>
          <w:tab w:val="left" w:pos="6036"/>
          <w:tab w:val="left" w:pos="6664"/>
          <w:tab w:val="left" w:pos="7950"/>
        </w:tabs>
        <w:spacing w:line="276" w:lineRule="auto"/>
        <w:ind w:left="0" w:firstLine="567"/>
        <w:jc w:val="both"/>
        <w:rPr>
          <w:sz w:val="24"/>
          <w:szCs w:val="24"/>
        </w:rPr>
      </w:pPr>
      <w:r w:rsidRPr="00D92583">
        <w:rPr>
          <w:sz w:val="24"/>
          <w:szCs w:val="24"/>
        </w:rPr>
        <w:t>- изменение температурного графика или удельных расходов теплоносителя по видам тепловой нагрузки.</w:t>
      </w:r>
    </w:p>
    <w:p w14:paraId="5BE8FA40" w14:textId="77777777" w:rsidR="00CD4C7E" w:rsidRPr="00D92583" w:rsidRDefault="00CD4C7E" w:rsidP="005575C2">
      <w:pPr>
        <w:pStyle w:val="a3"/>
        <w:tabs>
          <w:tab w:val="left" w:pos="709"/>
          <w:tab w:val="left" w:pos="993"/>
          <w:tab w:val="left" w:pos="3364"/>
          <w:tab w:val="left" w:pos="5175"/>
          <w:tab w:val="left" w:pos="7324"/>
          <w:tab w:val="left" w:pos="8874"/>
        </w:tabs>
        <w:spacing w:line="276" w:lineRule="auto"/>
        <w:ind w:firstLine="567"/>
        <w:jc w:val="both"/>
        <w:rPr>
          <w:sz w:val="24"/>
          <w:szCs w:val="24"/>
        </w:rPr>
      </w:pPr>
      <w:r w:rsidRPr="00D92583">
        <w:rPr>
          <w:sz w:val="24"/>
          <w:szCs w:val="24"/>
        </w:rPr>
        <w:t xml:space="preserve">Предусмотрена генерация специальных отчетов об отключенных/включенных </w:t>
      </w:r>
      <w:r w:rsidRPr="00D92583">
        <w:rPr>
          <w:sz w:val="24"/>
          <w:szCs w:val="24"/>
        </w:rPr>
        <w:lastRenderedPageBreak/>
        <w:t>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13D55FCA" w14:textId="28AC5692"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 xml:space="preserve">Режим </w:t>
      </w:r>
      <w:r w:rsidRPr="00D92583">
        <w:rPr>
          <w:sz w:val="24"/>
          <w:szCs w:val="24"/>
          <w:lang w:eastAsia="ru-RU"/>
        </w:rPr>
        <w:t>Моделирование переключений</w:t>
      </w:r>
      <w:r w:rsidRPr="00D92583">
        <w:rPr>
          <w:sz w:val="24"/>
          <w:szCs w:val="24"/>
        </w:rPr>
        <w:t xml:space="preserve"> позволяет оперативно получать ответы </w:t>
      </w:r>
      <w:r w:rsidR="000B0B1B">
        <w:rPr>
          <w:sz w:val="24"/>
          <w:szCs w:val="24"/>
        </w:rPr>
        <w:t xml:space="preserve">                      </w:t>
      </w:r>
      <w:r w:rsidRPr="00D92583">
        <w:rPr>
          <w:sz w:val="24"/>
          <w:szCs w:val="24"/>
        </w:rPr>
        <w:t>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08A2DADC" w14:textId="13BF2D39" w:rsidR="00CD4C7E" w:rsidRPr="00D92583" w:rsidRDefault="00CD4C7E" w:rsidP="005575C2">
      <w:pPr>
        <w:pStyle w:val="a5"/>
        <w:spacing w:line="276" w:lineRule="auto"/>
        <w:ind w:left="0" w:firstLine="567"/>
        <w:jc w:val="both"/>
        <w:rPr>
          <w:i/>
          <w:sz w:val="24"/>
          <w:szCs w:val="24"/>
          <w:lang w:eastAsia="ru-RU"/>
        </w:rPr>
      </w:pPr>
      <w:r w:rsidRPr="00D92583">
        <w:rPr>
          <w:i/>
          <w:sz w:val="24"/>
          <w:szCs w:val="24"/>
          <w:lang w:eastAsia="ru-RU"/>
        </w:rPr>
        <w:t>V. Моделирование переключений тепловых нагрузок между источниками тепловой энергии</w:t>
      </w:r>
    </w:p>
    <w:p w14:paraId="6AB2EFFA" w14:textId="614F3F7A" w:rsidR="00CD4C7E" w:rsidRPr="00D92583" w:rsidRDefault="00CD4C7E" w:rsidP="005575C2">
      <w:pPr>
        <w:pStyle w:val="a3"/>
        <w:spacing w:before="2" w:line="276" w:lineRule="auto"/>
        <w:ind w:firstLine="567"/>
        <w:jc w:val="both"/>
        <w:rPr>
          <w:sz w:val="24"/>
          <w:szCs w:val="24"/>
        </w:rPr>
      </w:pPr>
      <w:r w:rsidRPr="00D92583">
        <w:rPr>
          <w:sz w:val="24"/>
          <w:szCs w:val="24"/>
        </w:rPr>
        <w:t>Подсистема гидравлических расчетов позволяет моделировать произвольные режимы, в том числе аварийные.</w:t>
      </w:r>
    </w:p>
    <w:p w14:paraId="6DAD43A7" w14:textId="4EE89B8A" w:rsidR="00CD4C7E" w:rsidRPr="00D92583" w:rsidRDefault="00CD4C7E" w:rsidP="005575C2">
      <w:pPr>
        <w:pStyle w:val="a3"/>
        <w:spacing w:line="276" w:lineRule="auto"/>
        <w:ind w:firstLine="567"/>
        <w:jc w:val="both"/>
        <w:rPr>
          <w:sz w:val="24"/>
          <w:szCs w:val="24"/>
        </w:rPr>
      </w:pPr>
      <w:r w:rsidRPr="00D92583">
        <w:rPr>
          <w:sz w:val="24"/>
          <w:szCs w:val="24"/>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2B0944D9" w14:textId="77777777" w:rsidR="00CD4C7E" w:rsidRPr="00D92583" w:rsidRDefault="00CD4C7E" w:rsidP="005575C2">
      <w:pPr>
        <w:pStyle w:val="a3"/>
        <w:spacing w:line="276" w:lineRule="auto"/>
        <w:ind w:firstLine="567"/>
        <w:jc w:val="both"/>
        <w:rPr>
          <w:sz w:val="24"/>
          <w:szCs w:val="24"/>
        </w:rPr>
      </w:pPr>
      <w:r w:rsidRPr="00D92583">
        <w:rPr>
          <w:sz w:val="24"/>
          <w:szCs w:val="24"/>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1DA2F0F5" w14:textId="77777777" w:rsidR="00CD4C7E" w:rsidRPr="00D92583" w:rsidRDefault="00CD4C7E" w:rsidP="005575C2">
      <w:pPr>
        <w:pStyle w:val="a3"/>
        <w:spacing w:line="276" w:lineRule="auto"/>
        <w:ind w:firstLine="567"/>
        <w:jc w:val="both"/>
        <w:rPr>
          <w:sz w:val="24"/>
          <w:szCs w:val="24"/>
        </w:rPr>
      </w:pPr>
      <w:r w:rsidRPr="00D92583">
        <w:rPr>
          <w:sz w:val="24"/>
          <w:szCs w:val="24"/>
        </w:rPr>
        <w:t>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14:paraId="0C10B861" w14:textId="03B7DFB4"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V</w:t>
      </w:r>
      <w:r w:rsidR="00394025" w:rsidRPr="00D92583">
        <w:rPr>
          <w:i/>
          <w:sz w:val="24"/>
          <w:szCs w:val="24"/>
          <w:lang w:val="en-US" w:eastAsia="ru-RU"/>
        </w:rPr>
        <w:t>I</w:t>
      </w:r>
      <w:r w:rsidRPr="00D92583">
        <w:rPr>
          <w:i/>
          <w:sz w:val="24"/>
          <w:szCs w:val="24"/>
          <w:lang w:eastAsia="ru-RU"/>
        </w:rPr>
        <w:t>. Анализ переключений</w:t>
      </w:r>
    </w:p>
    <w:p w14:paraId="787E1A1B" w14:textId="445E6755"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Выполнение команды "Анализ переключений" позволяет рассчитать изменения в сети вследствие отключения или изолирования заданных объектов сети (участков, арматуры и т.д),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 </w:t>
      </w:r>
      <w:r w:rsidR="000B0B1B">
        <w:rPr>
          <w:sz w:val="24"/>
          <w:szCs w:val="24"/>
          <w:lang w:eastAsia="ru-RU"/>
        </w:rPr>
        <w:t xml:space="preserve">       </w:t>
      </w:r>
      <w:r w:rsidRPr="00D92583">
        <w:rPr>
          <w:sz w:val="24"/>
          <w:szCs w:val="24"/>
          <w:lang w:eastAsia="ru-RU"/>
        </w:rPr>
        <w:t>при данных изменениях в сети. Результаты расчета отображаются на карте в виде тематической раскраски и выводятся в отчет.</w:t>
      </w:r>
    </w:p>
    <w:p w14:paraId="18BC78D8" w14:textId="5B8935B1"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переключений». В режиме выделить </w:t>
      </w:r>
      <w:r w:rsidR="00081AC8" w:rsidRPr="00D92583">
        <w:rPr>
          <w:noProof/>
          <w:sz w:val="28"/>
          <w:szCs w:val="28"/>
          <w:lang w:eastAsia="ru-RU"/>
        </w:rPr>
        <w:drawing>
          <wp:inline distT="0" distB="0" distL="0" distR="0" wp14:anchorId="732E5695" wp14:editId="7E85746E">
            <wp:extent cx="209550" cy="2000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D92583">
        <w:rPr>
          <w:sz w:val="24"/>
          <w:szCs w:val="24"/>
          <w:lang w:eastAsia="ru-RU"/>
        </w:rPr>
        <w:t xml:space="preserve">указывается на карте аварийный участок или на этом участке арматуру, для которых необходимо произвести переключение (слой сети при этом должен быть активным). Далее необходимо нажать кнопку </w:t>
      </w:r>
      <w:r w:rsidR="00081AC8" w:rsidRPr="00D92583">
        <w:rPr>
          <w:noProof/>
          <w:sz w:val="28"/>
          <w:szCs w:val="28"/>
          <w:lang w:eastAsia="ru-RU"/>
        </w:rPr>
        <w:drawing>
          <wp:inline distT="0" distB="0" distL="0" distR="0" wp14:anchorId="79C6C4BF" wp14:editId="1D9E4351">
            <wp:extent cx="23812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1174B3D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Необходимо выделить нужный объект из набранного списка и выбрать в поле «Действие» необходимый вид переключения.</w:t>
      </w:r>
    </w:p>
    <w:p w14:paraId="4523E984" w14:textId="2729B388"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После выбора переключения на карте автоматически определится и отобразится в виде тематической раскраски зона отключенных аварийных участков сети и потребителей. </w:t>
      </w:r>
      <w:r w:rsidR="000B0B1B">
        <w:rPr>
          <w:sz w:val="24"/>
          <w:szCs w:val="24"/>
          <w:lang w:eastAsia="ru-RU"/>
        </w:rPr>
        <w:t xml:space="preserve">                </w:t>
      </w:r>
      <w:r w:rsidRPr="00D92583">
        <w:rPr>
          <w:sz w:val="24"/>
          <w:szCs w:val="24"/>
          <w:lang w:eastAsia="ru-RU"/>
        </w:rPr>
        <w:t xml:space="preserve">На схеме выделяются элементы (потребители, участки трубопроводов, тепловые камеры и </w:t>
      </w:r>
      <w:r w:rsidRPr="00D92583">
        <w:rPr>
          <w:sz w:val="24"/>
          <w:szCs w:val="24"/>
          <w:lang w:eastAsia="ru-RU"/>
        </w:rPr>
        <w:lastRenderedPageBreak/>
        <w:t xml:space="preserve">т.д.), попавшие в зону отключения. </w:t>
      </w:r>
    </w:p>
    <w:p w14:paraId="0DC23F74" w14:textId="191ADB7F"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При необходимости возможно удалить раскраску с помощью кнопки</w:t>
      </w:r>
      <w:r w:rsidR="00081AC8" w:rsidRPr="00D92583">
        <w:rPr>
          <w:noProof/>
          <w:sz w:val="28"/>
          <w:szCs w:val="28"/>
          <w:lang w:eastAsia="ru-RU"/>
        </w:rPr>
        <w:drawing>
          <wp:inline distT="0" distB="0" distL="0" distR="0" wp14:anchorId="22397A5C" wp14:editId="38C282A6">
            <wp:extent cx="2381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 xml:space="preserve">. </w:t>
      </w:r>
    </w:p>
    <w:p w14:paraId="7008F81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При выполнении команды "Анализ переключений" реализуются следующие виды переключений:</w:t>
      </w:r>
    </w:p>
    <w:p w14:paraId="232277FA"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«Включить». Режим объекта устанавливается на «Включен»;</w:t>
      </w:r>
    </w:p>
    <w:p w14:paraId="7C6181C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«Выключить». Режим объекта устанавливается на «Выключен»;</w:t>
      </w:r>
    </w:p>
    <w:p w14:paraId="43BC3523"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264F6026"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 </w:t>
      </w:r>
    </w:p>
    <w:p w14:paraId="4E2862E0"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7E6619BE" w14:textId="7A64ECD5"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w:t>
      </w:r>
      <w:r w:rsidR="000B0B1B">
        <w:rPr>
          <w:sz w:val="24"/>
          <w:szCs w:val="24"/>
          <w:lang w:eastAsia="ru-RU"/>
        </w:rPr>
        <w:t xml:space="preserve">                                   </w:t>
      </w:r>
      <w:r w:rsidRPr="00D92583">
        <w:rPr>
          <w:sz w:val="24"/>
          <w:szCs w:val="24"/>
          <w:lang w:eastAsia="ru-RU"/>
        </w:rPr>
        <w:t>по средствам связи сообщить ремонтной бригаде, выехавшей для ликвидации последствий аварийной ситуации:</w:t>
      </w:r>
    </w:p>
    <w:p w14:paraId="2DF67D38" w14:textId="5BDF1366"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информацию о трубопроводной арматуре, которую необходимо открыть (закрыть) </w:t>
      </w:r>
      <w:r w:rsidR="000B0B1B">
        <w:rPr>
          <w:sz w:val="24"/>
          <w:szCs w:val="24"/>
          <w:lang w:eastAsia="ru-RU"/>
        </w:rPr>
        <w:t xml:space="preserve">                         </w:t>
      </w:r>
      <w:r w:rsidRPr="00D92583">
        <w:rPr>
          <w:sz w:val="24"/>
          <w:szCs w:val="24"/>
          <w:lang w:eastAsia="ru-RU"/>
        </w:rPr>
        <w:t>для теплоснабжения потребителей;</w:t>
      </w:r>
    </w:p>
    <w:p w14:paraId="642E9619"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список потребителей тепловой энергии, попадающих под отключение при проведении переключений. </w:t>
      </w:r>
    </w:p>
    <w:p w14:paraId="6A41253B"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Анализ переключений в тепловой сети производится с учетом выбранных переключений для объектов из списка и включает в себя:</w:t>
      </w:r>
    </w:p>
    <w:p w14:paraId="603E34B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поиск попавших под отключение объектов тепловой сети;</w:t>
      </w:r>
    </w:p>
    <w:p w14:paraId="4D78C949"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2DCEE4F0"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Excel или HTML.</w:t>
      </w:r>
    </w:p>
    <w:p w14:paraId="7531A8D8"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14:paraId="0D27689F" w14:textId="1B58CFA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Вкладки браузера содержат таблицы попавших под отключение объектов сети</w:t>
      </w:r>
      <w:r w:rsidR="000B0B1B">
        <w:rPr>
          <w:sz w:val="24"/>
          <w:szCs w:val="24"/>
          <w:lang w:eastAsia="ru-RU"/>
        </w:rPr>
        <w:t xml:space="preserve">                                   </w:t>
      </w:r>
      <w:r w:rsidRPr="00D92583">
        <w:rPr>
          <w:sz w:val="24"/>
          <w:szCs w:val="24"/>
          <w:lang w:eastAsia="ru-RU"/>
        </w:rPr>
        <w:t xml:space="preserve"> и итоговые значения результатов расчета. </w:t>
      </w:r>
    </w:p>
    <w:p w14:paraId="3BE562DF"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Итоговые значения по потребителям содержат следующие значения:</w:t>
      </w:r>
    </w:p>
    <w:p w14:paraId="6A0EC6F2"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а) Для тепловой сети:</w:t>
      </w:r>
    </w:p>
    <w:p w14:paraId="53F32C1F"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подающем трубопроводе;</w:t>
      </w:r>
    </w:p>
    <w:p w14:paraId="32F084EB"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обратном трубопроводе;</w:t>
      </w:r>
    </w:p>
    <w:p w14:paraId="5027F52D"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расчетная нагрузка на отопление;</w:t>
      </w:r>
    </w:p>
    <w:p w14:paraId="27F595F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расчетная нагрузка на вентиляцию;</w:t>
      </w:r>
    </w:p>
    <w:p w14:paraId="1386FDAC"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расчетная средняя нагрузка на ГВС;</w:t>
      </w:r>
    </w:p>
    <w:p w14:paraId="3CBE7A43"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системе отопления;</w:t>
      </w:r>
    </w:p>
    <w:p w14:paraId="726540D1"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lastRenderedPageBreak/>
        <w:t>- объем воды в системе вентиляции;</w:t>
      </w:r>
    </w:p>
    <w:p w14:paraId="31748205"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системе ГВС;</w:t>
      </w:r>
    </w:p>
    <w:p w14:paraId="5DACC97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суммарный объем воды.</w:t>
      </w:r>
    </w:p>
    <w:p w14:paraId="48B9B74B"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б) Итоговые значения по обобщенным потребителям: </w:t>
      </w:r>
    </w:p>
    <w:p w14:paraId="17B982A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подающем трубопроводе;</w:t>
      </w:r>
    </w:p>
    <w:p w14:paraId="42D6024E"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обратном трубопроводе;</w:t>
      </w:r>
    </w:p>
    <w:p w14:paraId="272348AC"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расход воды на системы отопления, систему вентиляции и закрытые системы ГВС;</w:t>
      </w:r>
    </w:p>
    <w:p w14:paraId="0FA7BC43"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расход воды на открытый водоразбор.</w:t>
      </w:r>
    </w:p>
    <w:p w14:paraId="30EE1EA6" w14:textId="400DAF0B"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V</w:t>
      </w:r>
      <w:r w:rsidR="00394025" w:rsidRPr="00D92583">
        <w:rPr>
          <w:i/>
          <w:sz w:val="24"/>
          <w:szCs w:val="24"/>
          <w:lang w:val="en-US" w:eastAsia="ru-RU"/>
        </w:rPr>
        <w:t>I</w:t>
      </w:r>
      <w:r w:rsidR="00CD4C7E" w:rsidRPr="00D92583">
        <w:rPr>
          <w:i/>
          <w:sz w:val="24"/>
          <w:szCs w:val="24"/>
          <w:lang w:val="en-US" w:eastAsia="ru-RU"/>
        </w:rPr>
        <w:t>I</w:t>
      </w:r>
      <w:r w:rsidRPr="00D92583">
        <w:rPr>
          <w:i/>
          <w:sz w:val="24"/>
          <w:szCs w:val="24"/>
          <w:lang w:eastAsia="ru-RU"/>
        </w:rPr>
        <w:t xml:space="preserve">. Поиск в слое подложке </w:t>
      </w:r>
    </w:p>
    <w:p w14:paraId="3A1A84A5" w14:textId="3B7B353D"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Поиск в слое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w:t>
      </w:r>
      <w:r w:rsidR="000B0B1B">
        <w:rPr>
          <w:sz w:val="24"/>
          <w:szCs w:val="24"/>
          <w:lang w:eastAsia="ru-RU"/>
        </w:rPr>
        <w:t xml:space="preserve">                           </w:t>
      </w:r>
      <w:r w:rsidRPr="00D92583">
        <w:rPr>
          <w:sz w:val="24"/>
          <w:szCs w:val="24"/>
          <w:lang w:eastAsia="ru-RU"/>
        </w:rPr>
        <w:t>и выводятся в отчет.</w:t>
      </w:r>
    </w:p>
    <w:p w14:paraId="265F8C9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Для ввода исходных данных необходимо выполнить следующие действия:</w:t>
      </w:r>
    </w:p>
    <w:p w14:paraId="3AA0CD0D"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а) Выберите закладку "Поиск в слое подложке".</w:t>
      </w:r>
    </w:p>
    <w:p w14:paraId="45E749E8"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б) Выберите c помощью переключателей "Учитывать потребителей" необходимые условия поиска: </w:t>
      </w:r>
    </w:p>
    <w:p w14:paraId="550B2F7C"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29297899"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Из группы. Поиск будет осуществляться для потребителей, входящих в текущую группу в слое сети;</w:t>
      </w:r>
    </w:p>
    <w:p w14:paraId="3704432D" w14:textId="7EB75234"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этого выделите в режиме </w:t>
      </w:r>
      <w:r w:rsidR="00176F66" w:rsidRPr="00D92583">
        <w:rPr>
          <w:noProof/>
          <w:sz w:val="28"/>
          <w:szCs w:val="28"/>
          <w:lang w:eastAsia="ru-RU"/>
        </w:rPr>
        <w:drawing>
          <wp:inline distT="0" distB="0" distL="0" distR="0" wp14:anchorId="7DC1F70F" wp14:editId="0B98419F">
            <wp:extent cx="209550"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D92583">
        <w:rPr>
          <w:sz w:val="24"/>
          <w:szCs w:val="24"/>
          <w:lang w:eastAsia="ru-RU"/>
        </w:rPr>
        <w:t>на карте потребителя, для которого необходимо произвести поиск.</w:t>
      </w:r>
      <w:r w:rsidR="00176F66" w:rsidRPr="00D92583">
        <w:rPr>
          <w:sz w:val="24"/>
          <w:szCs w:val="24"/>
          <w:lang w:eastAsia="ru-RU"/>
        </w:rPr>
        <w:t xml:space="preserve"> </w:t>
      </w:r>
      <w:r w:rsidRPr="00D92583">
        <w:rPr>
          <w:sz w:val="24"/>
          <w:szCs w:val="24"/>
          <w:lang w:eastAsia="ru-RU"/>
        </w:rPr>
        <w:t xml:space="preserve">Нажмите кнопку </w:t>
      </w:r>
      <w:r w:rsidR="00176F66" w:rsidRPr="00D92583">
        <w:rPr>
          <w:noProof/>
          <w:sz w:val="28"/>
          <w:szCs w:val="28"/>
          <w:lang w:eastAsia="ru-RU"/>
        </w:rPr>
        <w:drawing>
          <wp:inline distT="0" distB="0" distL="0" distR="0" wp14:anchorId="33815076" wp14:editId="379171E4">
            <wp:extent cx="2381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 xml:space="preserve">на панели диалога. Выбранный потребитель добавится в список </w:t>
      </w:r>
      <w:r w:rsidR="000B0B1B">
        <w:rPr>
          <w:sz w:val="24"/>
          <w:szCs w:val="24"/>
          <w:lang w:eastAsia="ru-RU"/>
        </w:rPr>
        <w:t xml:space="preserve">                                 </w:t>
      </w:r>
      <w:r w:rsidRPr="00D92583">
        <w:rPr>
          <w:sz w:val="24"/>
          <w:szCs w:val="24"/>
          <w:lang w:eastAsia="ru-RU"/>
        </w:rPr>
        <w:t xml:space="preserve">в диалоговом окне. Таким же образом добавьте в список всех необходимых для поиска потребителей. </w:t>
      </w:r>
    </w:p>
    <w:p w14:paraId="3991D4AA"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Для поиска в слое подложке необходимо выполнить следующие действия:</w:t>
      </w:r>
    </w:p>
    <w:p w14:paraId="2A9843E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 </w:t>
      </w:r>
    </w:p>
    <w:p w14:paraId="2E715C45" w14:textId="0B2E72A0"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Каждая запись результирующей таблицы соответствует потребителю </w:t>
      </w:r>
      <w:r w:rsidR="000B0B1B">
        <w:rPr>
          <w:sz w:val="24"/>
          <w:szCs w:val="24"/>
          <w:lang w:eastAsia="ru-RU"/>
        </w:rPr>
        <w:t xml:space="preserve">                                                    </w:t>
      </w:r>
      <w:r w:rsidRPr="00D92583">
        <w:rPr>
          <w:sz w:val="24"/>
          <w:szCs w:val="24"/>
          <w:lang w:eastAsia="ru-RU"/>
        </w:rPr>
        <w:t xml:space="preserve">и соответствующему объекту слоя подложки и содержит заданные в настройках поля из баз данных, а также информацию о текущем режиме потребителя. </w:t>
      </w:r>
    </w:p>
    <w:p w14:paraId="4DED7FC2" w14:textId="3EDC83E0"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При необходимости вы можете удалить раскраску с помощью кнопки</w:t>
      </w:r>
      <w:r w:rsidR="00176F66" w:rsidRPr="00D92583">
        <w:rPr>
          <w:noProof/>
          <w:sz w:val="28"/>
          <w:szCs w:val="28"/>
          <w:lang w:eastAsia="ru-RU"/>
        </w:rPr>
        <w:drawing>
          <wp:inline distT="0" distB="0" distL="0" distR="0" wp14:anchorId="21C4DE4B" wp14:editId="3FC33532">
            <wp:extent cx="2381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w:t>
      </w:r>
    </w:p>
    <w:p w14:paraId="2B4B1443" w14:textId="68010ABE"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V</w:t>
      </w:r>
      <w:r w:rsidR="00CD4C7E" w:rsidRPr="00D92583">
        <w:rPr>
          <w:i/>
          <w:sz w:val="24"/>
          <w:szCs w:val="24"/>
          <w:lang w:eastAsia="ru-RU"/>
        </w:rPr>
        <w:t>I</w:t>
      </w:r>
      <w:r w:rsidRPr="00D92583">
        <w:rPr>
          <w:i/>
          <w:sz w:val="24"/>
          <w:szCs w:val="24"/>
          <w:lang w:eastAsia="ru-RU"/>
        </w:rPr>
        <w:t>I</w:t>
      </w:r>
      <w:r w:rsidR="00394025" w:rsidRPr="00D92583">
        <w:rPr>
          <w:i/>
          <w:sz w:val="24"/>
          <w:szCs w:val="24"/>
          <w:lang w:val="en-US" w:eastAsia="ru-RU"/>
        </w:rPr>
        <w:t>I</w:t>
      </w:r>
      <w:r w:rsidRPr="00D92583">
        <w:rPr>
          <w:i/>
          <w:sz w:val="24"/>
          <w:szCs w:val="24"/>
          <w:lang w:eastAsia="ru-RU"/>
        </w:rPr>
        <w:t xml:space="preserve">. Настройки </w:t>
      </w:r>
    </w:p>
    <w:p w14:paraId="7A551F8F" w14:textId="6956218C"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Слой сети. В диалоге настроек выберите закладку "Слой сети". В выпадающем списке </w:t>
      </w:r>
      <w:r w:rsidR="000B0B1B">
        <w:rPr>
          <w:sz w:val="24"/>
          <w:szCs w:val="24"/>
          <w:lang w:eastAsia="ru-RU"/>
        </w:rPr>
        <w:t xml:space="preserve">                   </w:t>
      </w:r>
      <w:r w:rsidRPr="00D92583">
        <w:rPr>
          <w:sz w:val="24"/>
          <w:szCs w:val="24"/>
          <w:lang w:eastAsia="ru-RU"/>
        </w:rPr>
        <w:t>с помощью левой кнопки мышки выберите нужный слой сети и в списке видов сети выберите соответствующий вид сети.</w:t>
      </w:r>
    </w:p>
    <w:p w14:paraId="2EA8AD42"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14:paraId="180B7DA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того,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w:t>
      </w:r>
      <w:r w:rsidRPr="00D92583">
        <w:rPr>
          <w:sz w:val="24"/>
          <w:szCs w:val="24"/>
          <w:lang w:eastAsia="ru-RU"/>
        </w:rPr>
        <w:lastRenderedPageBreak/>
        <w:t>Для включения типа в отчет с помощью левой кнопки мыши установите напротив названия типа галочку.</w:t>
      </w:r>
    </w:p>
    <w:p w14:paraId="0BDFCD0E" w14:textId="71907862"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При выделении названия типа в верхнем разделе, в списке Доступные поля отобразится список всех полей базы данных текущего выбранного типа, которые могут быть включены </w:t>
      </w:r>
      <w:r w:rsidR="000B0B1B">
        <w:rPr>
          <w:sz w:val="24"/>
          <w:szCs w:val="24"/>
          <w:lang w:eastAsia="ru-RU"/>
        </w:rPr>
        <w:t xml:space="preserve">                   </w:t>
      </w:r>
      <w:r w:rsidRPr="00D92583">
        <w:rPr>
          <w:sz w:val="24"/>
          <w:szCs w:val="24"/>
          <w:lang w:eastAsia="ru-RU"/>
        </w:rPr>
        <w:t xml:space="preserve">в отчет. В списке Поля для вывода отобразится список полей, которые были выбраны </w:t>
      </w:r>
      <w:r w:rsidR="000B0B1B">
        <w:rPr>
          <w:sz w:val="24"/>
          <w:szCs w:val="24"/>
          <w:lang w:eastAsia="ru-RU"/>
        </w:rPr>
        <w:t xml:space="preserve">                         </w:t>
      </w:r>
      <w:r w:rsidRPr="00D92583">
        <w:rPr>
          <w:sz w:val="24"/>
          <w:szCs w:val="24"/>
          <w:lang w:eastAsia="ru-RU"/>
        </w:rPr>
        <w:t>для включения в отчет.</w:t>
      </w:r>
    </w:p>
    <w:p w14:paraId="23CA48B6"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Слой подложка. В диалоге настроек выберите закладку "Слой подложка".</w:t>
      </w:r>
    </w:p>
    <w:p w14:paraId="2254318E" w14:textId="1DCAA7F8"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В верхнем списке, в разделе "Слой подложка" отображается перечень слоев карты. </w:t>
      </w:r>
      <w:r w:rsidR="000B0B1B">
        <w:rPr>
          <w:sz w:val="24"/>
          <w:szCs w:val="24"/>
          <w:lang w:eastAsia="ru-RU"/>
        </w:rPr>
        <w:t xml:space="preserve">                   </w:t>
      </w:r>
      <w:r w:rsidRPr="00D92583">
        <w:rPr>
          <w:sz w:val="24"/>
          <w:szCs w:val="24"/>
          <w:lang w:eastAsia="ru-RU"/>
        </w:rPr>
        <w:t xml:space="preserve">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 </w:t>
      </w:r>
      <w:r w:rsidR="000B0B1B">
        <w:rPr>
          <w:sz w:val="24"/>
          <w:szCs w:val="24"/>
          <w:lang w:eastAsia="ru-RU"/>
        </w:rPr>
        <w:t xml:space="preserve">                    </w:t>
      </w:r>
      <w:r w:rsidRPr="00D92583">
        <w:rPr>
          <w:sz w:val="24"/>
          <w:szCs w:val="24"/>
          <w:lang w:eastAsia="ru-RU"/>
        </w:rPr>
        <w:t>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12FDDA59" w14:textId="4181AF34"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поиск </w:t>
      </w:r>
      <w:r w:rsidR="000B0B1B">
        <w:rPr>
          <w:sz w:val="24"/>
          <w:szCs w:val="24"/>
          <w:lang w:eastAsia="ru-RU"/>
        </w:rPr>
        <w:t xml:space="preserve">                     </w:t>
      </w:r>
      <w:r w:rsidRPr="00D92583">
        <w:rPr>
          <w:sz w:val="24"/>
          <w:szCs w:val="24"/>
          <w:lang w:eastAsia="ru-RU"/>
        </w:rPr>
        <w:t>в слое подложке и задайте необходимые для вывода в отчет поля.</w:t>
      </w:r>
    </w:p>
    <w:p w14:paraId="2FAE3FEE"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14:paraId="4AD75EC2"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435B1563" w14:textId="01ADED90" w:rsidR="0081490E" w:rsidRPr="00D92583" w:rsidRDefault="00394025" w:rsidP="005575C2">
      <w:pPr>
        <w:pStyle w:val="a5"/>
        <w:spacing w:line="276" w:lineRule="auto"/>
        <w:ind w:left="0" w:firstLine="567"/>
        <w:jc w:val="both"/>
        <w:rPr>
          <w:i/>
          <w:sz w:val="24"/>
          <w:szCs w:val="24"/>
          <w:lang w:eastAsia="ru-RU"/>
        </w:rPr>
      </w:pPr>
      <w:r w:rsidRPr="00D92583">
        <w:rPr>
          <w:i/>
          <w:sz w:val="24"/>
          <w:szCs w:val="24"/>
          <w:lang w:eastAsia="ru-RU"/>
        </w:rPr>
        <w:t>IX</w:t>
      </w:r>
      <w:r w:rsidR="0081490E" w:rsidRPr="00D92583">
        <w:rPr>
          <w:i/>
          <w:sz w:val="24"/>
          <w:szCs w:val="24"/>
          <w:lang w:eastAsia="ru-RU"/>
        </w:rPr>
        <w:t>. Раскраска</w:t>
      </w:r>
    </w:p>
    <w:p w14:paraId="185059CC"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Для проведения раскраски в диалоге настроек выберите закладку "Раскраска".</w:t>
      </w:r>
    </w:p>
    <w:p w14:paraId="5D91B0FD"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Для задания стиля и цвета заливки нужного режима нажмите соответствующую кнопку. В появившемся диалоге выберите необходимые параметры. </w:t>
      </w:r>
    </w:p>
    <w:p w14:paraId="393FB77F" w14:textId="640DB2BA"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 </w:t>
      </w:r>
      <w:r w:rsidR="000B0B1B">
        <w:rPr>
          <w:sz w:val="24"/>
          <w:szCs w:val="24"/>
          <w:lang w:eastAsia="ru-RU"/>
        </w:rPr>
        <w:t xml:space="preserve">                          </w:t>
      </w:r>
      <w:r w:rsidRPr="00D92583">
        <w:rPr>
          <w:sz w:val="24"/>
          <w:szCs w:val="24"/>
          <w:lang w:eastAsia="ru-RU"/>
        </w:rPr>
        <w:t xml:space="preserve">и цвета нажмите соответствующую кнопку. В появившемся диалоге выберите необходимые параметры. </w:t>
      </w:r>
    </w:p>
    <w:p w14:paraId="5C6F57F4" w14:textId="087F533B" w:rsidR="0081490E" w:rsidRPr="00D92583" w:rsidRDefault="00CD4C7E" w:rsidP="005575C2">
      <w:pPr>
        <w:pStyle w:val="a5"/>
        <w:spacing w:line="276" w:lineRule="auto"/>
        <w:ind w:left="0" w:firstLine="567"/>
        <w:jc w:val="both"/>
        <w:rPr>
          <w:i/>
          <w:sz w:val="24"/>
          <w:szCs w:val="24"/>
          <w:lang w:eastAsia="ru-RU"/>
        </w:rPr>
      </w:pPr>
      <w:r w:rsidRPr="00D92583">
        <w:rPr>
          <w:i/>
          <w:sz w:val="24"/>
          <w:szCs w:val="24"/>
          <w:lang w:eastAsia="ru-RU"/>
        </w:rPr>
        <w:t>X</w:t>
      </w:r>
      <w:r w:rsidR="0081490E" w:rsidRPr="00D92583">
        <w:rPr>
          <w:i/>
          <w:sz w:val="24"/>
          <w:szCs w:val="24"/>
          <w:lang w:eastAsia="ru-RU"/>
        </w:rPr>
        <w:t>. Работа со списком объектов</w:t>
      </w:r>
    </w:p>
    <w:p w14:paraId="368E1D28" w14:textId="271102C5"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При работе со списком объектов в него возможно добавлять объекты из активного слоя карты. Для этого необходимо выделить объект на карте в режиме</w:t>
      </w:r>
      <w:r w:rsidR="002D7B3B" w:rsidRPr="00D92583">
        <w:rPr>
          <w:noProof/>
          <w:sz w:val="24"/>
          <w:szCs w:val="24"/>
          <w:lang w:eastAsia="ru-RU"/>
        </w:rPr>
        <w:drawing>
          <wp:inline distT="0" distB="0" distL="0" distR="0" wp14:anchorId="61F554EA" wp14:editId="1BC7822E">
            <wp:extent cx="222885" cy="208089"/>
            <wp:effectExtent l="0" t="0" r="0" b="0"/>
            <wp:docPr id="7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4" cstate="print"/>
                    <a:stretch>
                      <a:fillRect/>
                    </a:stretch>
                  </pic:blipFill>
                  <pic:spPr>
                    <a:xfrm>
                      <a:off x="0" y="0"/>
                      <a:ext cx="222885" cy="208089"/>
                    </a:xfrm>
                    <a:prstGeom prst="rect">
                      <a:avLst/>
                    </a:prstGeom>
                  </pic:spPr>
                </pic:pic>
              </a:graphicData>
            </a:graphic>
          </wp:inline>
        </w:drawing>
      </w:r>
      <w:r w:rsidR="002D7B3B" w:rsidRPr="00D92583">
        <w:rPr>
          <w:sz w:val="24"/>
          <w:szCs w:val="24"/>
          <w:lang w:eastAsia="ru-RU"/>
        </w:rPr>
        <w:t xml:space="preserve"> </w:t>
      </w:r>
      <w:r w:rsidRPr="00D92583">
        <w:rPr>
          <w:sz w:val="24"/>
          <w:szCs w:val="24"/>
          <w:lang w:eastAsia="ru-RU"/>
        </w:rPr>
        <w:t>и нажать кнопку</w:t>
      </w:r>
      <w:r w:rsidR="002D7B3B" w:rsidRPr="00D92583">
        <w:rPr>
          <w:noProof/>
          <w:sz w:val="24"/>
          <w:szCs w:val="24"/>
          <w:lang w:eastAsia="ru-RU"/>
        </w:rPr>
        <w:drawing>
          <wp:inline distT="0" distB="0" distL="0" distR="0" wp14:anchorId="1753B959" wp14:editId="01FA4EFF">
            <wp:extent cx="245109" cy="230504"/>
            <wp:effectExtent l="0" t="0" r="0" b="0"/>
            <wp:docPr id="7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5" cstate="print"/>
                    <a:stretch>
                      <a:fillRect/>
                    </a:stretch>
                  </pic:blipFill>
                  <pic:spPr>
                    <a:xfrm>
                      <a:off x="0" y="0"/>
                      <a:ext cx="245109" cy="230504"/>
                    </a:xfrm>
                    <a:prstGeom prst="rect">
                      <a:avLst/>
                    </a:prstGeom>
                  </pic:spPr>
                </pic:pic>
              </a:graphicData>
            </a:graphic>
          </wp:inline>
        </w:drawing>
      </w:r>
      <w:r w:rsidRPr="00D92583">
        <w:rPr>
          <w:sz w:val="24"/>
          <w:szCs w:val="24"/>
          <w:lang w:eastAsia="ru-RU"/>
        </w:rPr>
        <w:t xml:space="preserve">. </w:t>
      </w:r>
      <w:r w:rsidR="000B0B1B">
        <w:rPr>
          <w:sz w:val="24"/>
          <w:szCs w:val="24"/>
          <w:lang w:eastAsia="ru-RU"/>
        </w:rPr>
        <w:t xml:space="preserve">                  </w:t>
      </w:r>
      <w:r w:rsidRPr="00D92583">
        <w:rPr>
          <w:sz w:val="24"/>
          <w:szCs w:val="24"/>
          <w:lang w:eastAsia="ru-RU"/>
        </w:rPr>
        <w:t>Для удаления объекта из списка выделите его в списке и нажмите кнопку</w:t>
      </w:r>
      <w:r w:rsidR="002D7B3B" w:rsidRPr="00D92583">
        <w:rPr>
          <w:noProof/>
          <w:sz w:val="24"/>
          <w:szCs w:val="24"/>
          <w:lang w:eastAsia="ru-RU"/>
        </w:rPr>
        <w:drawing>
          <wp:inline distT="0" distB="0" distL="0" distR="0" wp14:anchorId="13DCAA13" wp14:editId="13756310">
            <wp:extent cx="245109" cy="219075"/>
            <wp:effectExtent l="0" t="0" r="0" b="0"/>
            <wp:docPr id="75"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6" cstate="print"/>
                    <a:stretch>
                      <a:fillRect/>
                    </a:stretch>
                  </pic:blipFill>
                  <pic:spPr>
                    <a:xfrm>
                      <a:off x="0" y="0"/>
                      <a:ext cx="245109" cy="219075"/>
                    </a:xfrm>
                    <a:prstGeom prst="rect">
                      <a:avLst/>
                    </a:prstGeom>
                  </pic:spPr>
                </pic:pic>
              </a:graphicData>
            </a:graphic>
          </wp:inline>
        </w:drawing>
      </w:r>
      <w:r w:rsidRPr="00D92583">
        <w:rPr>
          <w:sz w:val="24"/>
          <w:szCs w:val="24"/>
          <w:lang w:eastAsia="ru-RU"/>
        </w:rPr>
        <w:t xml:space="preserve">. 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 </w:t>
      </w:r>
      <w:r w:rsidR="000B0B1B">
        <w:rPr>
          <w:sz w:val="24"/>
          <w:szCs w:val="24"/>
          <w:lang w:eastAsia="ru-RU"/>
        </w:rPr>
        <w:t xml:space="preserve">                      </w:t>
      </w:r>
      <w:r w:rsidRPr="00D92583">
        <w:rPr>
          <w:sz w:val="24"/>
          <w:szCs w:val="24"/>
          <w:lang w:eastAsia="ru-RU"/>
        </w:rPr>
        <w:t xml:space="preserve">с помощью кнопок </w:t>
      </w:r>
      <w:r w:rsidR="002D7B3B" w:rsidRPr="00D92583">
        <w:rPr>
          <w:noProof/>
          <w:sz w:val="24"/>
          <w:szCs w:val="24"/>
          <w:lang w:eastAsia="ru-RU"/>
        </w:rPr>
        <w:drawing>
          <wp:inline distT="0" distB="0" distL="0" distR="0" wp14:anchorId="18BAAA80" wp14:editId="4C2BB8F5">
            <wp:extent cx="245110" cy="219075"/>
            <wp:effectExtent l="0" t="0" r="0" b="0"/>
            <wp:docPr id="76"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7" cstate="print"/>
                    <a:stretch>
                      <a:fillRect/>
                    </a:stretch>
                  </pic:blipFill>
                  <pic:spPr>
                    <a:xfrm>
                      <a:off x="0" y="0"/>
                      <a:ext cx="245110" cy="219075"/>
                    </a:xfrm>
                    <a:prstGeom prst="rect">
                      <a:avLst/>
                    </a:prstGeom>
                  </pic:spPr>
                </pic:pic>
              </a:graphicData>
            </a:graphic>
          </wp:inline>
        </w:drawing>
      </w:r>
      <w:r w:rsidRPr="00D92583">
        <w:rPr>
          <w:sz w:val="24"/>
          <w:szCs w:val="24"/>
          <w:lang w:eastAsia="ru-RU"/>
        </w:rPr>
        <w:t>и</w:t>
      </w:r>
      <w:r w:rsidR="002D7B3B" w:rsidRPr="00D92583">
        <w:rPr>
          <w:noProof/>
          <w:sz w:val="24"/>
          <w:szCs w:val="24"/>
          <w:lang w:eastAsia="ru-RU"/>
        </w:rPr>
        <w:drawing>
          <wp:inline distT="0" distB="0" distL="0" distR="0" wp14:anchorId="18E556E9" wp14:editId="3143E962">
            <wp:extent cx="230505" cy="222885"/>
            <wp:effectExtent l="0" t="0" r="0" b="0"/>
            <wp:docPr id="8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8" cstate="print"/>
                    <a:stretch>
                      <a:fillRect/>
                    </a:stretch>
                  </pic:blipFill>
                  <pic:spPr>
                    <a:xfrm>
                      <a:off x="0" y="0"/>
                      <a:ext cx="230505" cy="222885"/>
                    </a:xfrm>
                    <a:prstGeom prst="rect">
                      <a:avLst/>
                    </a:prstGeom>
                  </pic:spPr>
                </pic:pic>
              </a:graphicData>
            </a:graphic>
          </wp:inline>
        </w:drawing>
      </w:r>
      <w:r w:rsidRPr="00D92583">
        <w:rPr>
          <w:sz w:val="24"/>
          <w:szCs w:val="24"/>
          <w:lang w:eastAsia="ru-RU"/>
        </w:rP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w:t>
      </w:r>
    </w:p>
    <w:p w14:paraId="3C841483" w14:textId="7A8CFC0E" w:rsidR="00293D95" w:rsidRPr="00D92583" w:rsidRDefault="00293D95" w:rsidP="005575C2">
      <w:pPr>
        <w:spacing w:after="0" w:line="240" w:lineRule="auto"/>
        <w:ind w:right="141" w:firstLine="567"/>
        <w:jc w:val="both"/>
        <w:rPr>
          <w:rFonts w:ascii="Times New Roman" w:hAnsi="Times New Roman" w:cs="Times New Roman"/>
          <w:sz w:val="24"/>
          <w:szCs w:val="24"/>
        </w:rPr>
      </w:pPr>
      <w:r w:rsidRPr="00D92583">
        <w:rPr>
          <w:rFonts w:ascii="Times New Roman" w:eastAsia="Times New Roman" w:hAnsi="Times New Roman" w:cs="Times New Roman"/>
          <w:sz w:val="24"/>
          <w:szCs w:val="24"/>
          <w:lang w:eastAsia="ru-RU"/>
        </w:rPr>
        <w:t xml:space="preserve">Формы, создаваемые в электронной модели по объектам представлены в таблице </w:t>
      </w:r>
      <w:r w:rsidR="0054530C" w:rsidRPr="00D92583">
        <w:rPr>
          <w:rFonts w:ascii="Times New Roman" w:eastAsia="Times New Roman" w:hAnsi="Times New Roman" w:cs="Times New Roman"/>
          <w:sz w:val="24"/>
          <w:szCs w:val="24"/>
          <w:lang w:eastAsia="ru-RU"/>
        </w:rPr>
        <w:fldChar w:fldCharType="begin"/>
      </w:r>
      <w:r w:rsidR="0054530C" w:rsidRPr="00D92583">
        <w:rPr>
          <w:rFonts w:ascii="Times New Roman" w:eastAsia="Times New Roman" w:hAnsi="Times New Roman" w:cs="Times New Roman"/>
          <w:sz w:val="24"/>
          <w:szCs w:val="24"/>
          <w:lang w:eastAsia="ru-RU"/>
        </w:rPr>
        <w:instrText xml:space="preserve"> REF _Ref190963938 \h  \* MERGEFORMAT </w:instrText>
      </w:r>
      <w:r w:rsidR="0054530C" w:rsidRPr="00D92583">
        <w:rPr>
          <w:rFonts w:ascii="Times New Roman" w:eastAsia="Times New Roman" w:hAnsi="Times New Roman" w:cs="Times New Roman"/>
          <w:sz w:val="24"/>
          <w:szCs w:val="24"/>
          <w:lang w:eastAsia="ru-RU"/>
        </w:rPr>
      </w:r>
      <w:r w:rsidR="0054530C" w:rsidRPr="00D92583">
        <w:rPr>
          <w:rFonts w:ascii="Times New Roman" w:eastAsia="Times New Roman" w:hAnsi="Times New Roman" w:cs="Times New Roman"/>
          <w:sz w:val="24"/>
          <w:szCs w:val="24"/>
          <w:lang w:eastAsia="ru-RU"/>
        </w:rPr>
        <w:fldChar w:fldCharType="separate"/>
      </w:r>
      <w:r w:rsidR="007B30E2" w:rsidRPr="007B30E2">
        <w:rPr>
          <w:rFonts w:ascii="Times New Roman" w:hAnsi="Times New Roman" w:cs="Times New Roman"/>
          <w:bCs/>
          <w:vanish/>
          <w:sz w:val="24"/>
          <w:szCs w:val="24"/>
        </w:rPr>
        <w:t xml:space="preserve">Таблица </w:t>
      </w:r>
      <w:r w:rsidR="007B30E2" w:rsidRPr="007B30E2">
        <w:rPr>
          <w:rFonts w:ascii="Times New Roman" w:hAnsi="Times New Roman" w:cs="Times New Roman"/>
          <w:bCs/>
          <w:noProof/>
          <w:sz w:val="24"/>
          <w:szCs w:val="24"/>
        </w:rPr>
        <w:t>8.2</w:t>
      </w:r>
      <w:r w:rsidR="007B30E2" w:rsidRPr="007B30E2">
        <w:rPr>
          <w:rFonts w:ascii="Times New Roman" w:hAnsi="Times New Roman" w:cs="Times New Roman"/>
          <w:bCs/>
          <w:sz w:val="24"/>
          <w:szCs w:val="24"/>
        </w:rPr>
        <w:t>.</w:t>
      </w:r>
      <w:r w:rsidR="007B30E2" w:rsidRPr="007B30E2">
        <w:rPr>
          <w:rFonts w:ascii="Times New Roman" w:hAnsi="Times New Roman" w:cs="Times New Roman"/>
          <w:bCs/>
          <w:noProof/>
          <w:sz w:val="24"/>
          <w:szCs w:val="24"/>
        </w:rPr>
        <w:t>1</w:t>
      </w:r>
      <w:r w:rsidR="0054530C" w:rsidRPr="00D92583">
        <w:rPr>
          <w:rFonts w:ascii="Times New Roman" w:eastAsia="Times New Roman" w:hAnsi="Times New Roman" w:cs="Times New Roman"/>
          <w:sz w:val="24"/>
          <w:szCs w:val="24"/>
          <w:lang w:eastAsia="ru-RU"/>
        </w:rPr>
        <w:fldChar w:fldCharType="end"/>
      </w:r>
      <w:r w:rsidRPr="00D92583">
        <w:rPr>
          <w:rFonts w:ascii="Times New Roman" w:eastAsia="Times New Roman" w:hAnsi="Times New Roman" w:cs="Times New Roman"/>
          <w:sz w:val="24"/>
          <w:szCs w:val="24"/>
          <w:lang w:eastAsia="ru-RU"/>
        </w:rPr>
        <w:t>.</w:t>
      </w:r>
    </w:p>
    <w:p w14:paraId="177C4D77" w14:textId="77777777" w:rsidR="00394025" w:rsidRDefault="00394025" w:rsidP="005575C2">
      <w:pPr>
        <w:spacing w:after="0" w:line="240" w:lineRule="auto"/>
        <w:ind w:right="141" w:firstLine="567"/>
        <w:jc w:val="both"/>
        <w:rPr>
          <w:rFonts w:ascii="Times New Roman" w:hAnsi="Times New Roman" w:cs="Times New Roman"/>
          <w:b/>
          <w:bCs/>
          <w:sz w:val="24"/>
          <w:szCs w:val="24"/>
        </w:rPr>
      </w:pPr>
    </w:p>
    <w:p w14:paraId="5355BCB7" w14:textId="3A469457" w:rsidR="00293D95" w:rsidRPr="00D92583" w:rsidRDefault="00293D95" w:rsidP="005575C2">
      <w:pPr>
        <w:spacing w:after="0" w:line="240" w:lineRule="auto"/>
        <w:ind w:right="141" w:firstLine="567"/>
        <w:jc w:val="both"/>
        <w:rPr>
          <w:rFonts w:ascii="Times New Roman" w:hAnsi="Times New Roman" w:cs="Times New Roman"/>
          <w:sz w:val="24"/>
          <w:szCs w:val="24"/>
        </w:rPr>
      </w:pPr>
      <w:bookmarkStart w:id="155" w:name="_Ref190963938"/>
      <w:bookmarkStart w:id="156" w:name="_Toc225350217"/>
      <w:r w:rsidRPr="00D92583">
        <w:rPr>
          <w:rFonts w:ascii="Times New Roman" w:hAnsi="Times New Roman" w:cs="Times New Roman"/>
          <w:b/>
          <w:bCs/>
          <w:sz w:val="24"/>
          <w:szCs w:val="24"/>
        </w:rPr>
        <w:lastRenderedPageBreak/>
        <w:t xml:space="preserve">Таблица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8.2</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Таблица \* ARABIC \s 1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55"/>
      <w:r w:rsidRPr="00D92583">
        <w:rPr>
          <w:rFonts w:ascii="Times New Roman" w:hAnsi="Times New Roman" w:cs="Times New Roman"/>
          <w:b/>
          <w:bCs/>
          <w:noProof/>
          <w:sz w:val="24"/>
          <w:szCs w:val="24"/>
        </w:rPr>
        <w:t xml:space="preserve"> –</w:t>
      </w:r>
      <w:r w:rsidRPr="00D92583">
        <w:rPr>
          <w:rFonts w:ascii="Times New Roman" w:hAnsi="Times New Roman" w:cs="Times New Roman"/>
          <w:sz w:val="24"/>
          <w:szCs w:val="24"/>
        </w:rPr>
        <w:t xml:space="preserve"> </w:t>
      </w:r>
      <w:r w:rsidRPr="00D92583">
        <w:rPr>
          <w:rFonts w:ascii="Times New Roman" w:eastAsia="Times New Roman" w:hAnsi="Times New Roman" w:cs="Times New Roman"/>
          <w:sz w:val="24"/>
          <w:szCs w:val="24"/>
          <w:lang w:eastAsia="ru-RU"/>
        </w:rPr>
        <w:t>Формы, создаваемые в электронной модели по объектам</w:t>
      </w:r>
      <w:r w:rsidRPr="00D92583">
        <w:rPr>
          <w:sz w:val="24"/>
          <w:szCs w:val="24"/>
        </w:rPr>
        <w:t xml:space="preserve"> </w:t>
      </w:r>
      <w:r w:rsidRPr="00D92583">
        <w:rPr>
          <w:rFonts w:ascii="Times New Roman" w:hAnsi="Times New Roman" w:cs="Times New Roman"/>
          <w:sz w:val="24"/>
          <w:szCs w:val="24"/>
        </w:rPr>
        <w:t>при отключении участков тепловой сети</w:t>
      </w:r>
      <w:bookmarkEnd w:id="156"/>
    </w:p>
    <w:tbl>
      <w:tblPr>
        <w:tblW w:w="9639" w:type="dxa"/>
        <w:jc w:val="center"/>
        <w:tblLook w:val="04A0" w:firstRow="1" w:lastRow="0" w:firstColumn="1" w:lastColumn="0" w:noHBand="0" w:noVBand="1"/>
      </w:tblPr>
      <w:tblGrid>
        <w:gridCol w:w="2002"/>
        <w:gridCol w:w="2240"/>
        <w:gridCol w:w="1728"/>
        <w:gridCol w:w="2010"/>
        <w:gridCol w:w="1659"/>
      </w:tblGrid>
      <w:tr w:rsidR="00C92DCD" w:rsidRPr="00C92DCD" w14:paraId="63A4B345" w14:textId="77777777" w:rsidTr="00C92DCD">
        <w:trPr>
          <w:trHeight w:val="124"/>
          <w:jc w:val="center"/>
        </w:trPr>
        <w:tc>
          <w:tcPr>
            <w:tcW w:w="9611" w:type="dxa"/>
            <w:gridSpan w:val="5"/>
            <w:tcBorders>
              <w:top w:val="nil"/>
              <w:left w:val="nil"/>
              <w:bottom w:val="nil"/>
              <w:right w:val="nil"/>
            </w:tcBorders>
            <w:vAlign w:val="bottom"/>
            <w:hideMark/>
          </w:tcPr>
          <w:p w14:paraId="13E2174D" w14:textId="6673C5DE" w:rsidR="00C92DCD" w:rsidRPr="00C92DCD" w:rsidRDefault="00C92DCD" w:rsidP="00C92DCD">
            <w:pPr>
              <w:spacing w:after="0" w:line="240" w:lineRule="auto"/>
              <w:jc w:val="center"/>
              <w:rPr>
                <w:rFonts w:ascii="Times New Roman" w:eastAsia="Times New Roman" w:hAnsi="Times New Roman" w:cs="Times New Roman"/>
                <w:b/>
                <w:bCs/>
                <w:color w:val="000000"/>
                <w:sz w:val="24"/>
                <w:szCs w:val="24"/>
                <w:lang w:eastAsia="ru-RU"/>
              </w:rPr>
            </w:pPr>
            <w:r w:rsidRPr="00C92DCD">
              <w:rPr>
                <w:rFonts w:ascii="Times New Roman" w:eastAsia="Times New Roman" w:hAnsi="Times New Roman" w:cs="Times New Roman"/>
                <w:b/>
                <w:bCs/>
                <w:color w:val="000000"/>
                <w:sz w:val="24"/>
                <w:szCs w:val="24"/>
                <w:lang w:eastAsia="ru-RU"/>
              </w:rPr>
              <w:t>Потребитель</w:t>
            </w:r>
          </w:p>
        </w:tc>
      </w:tr>
      <w:tr w:rsidR="00C92DCD" w:rsidRPr="00C92DCD" w14:paraId="49E23B06" w14:textId="77777777" w:rsidTr="00C92DCD">
        <w:trPr>
          <w:trHeight w:val="124"/>
          <w:jc w:val="center"/>
        </w:trPr>
        <w:tc>
          <w:tcPr>
            <w:tcW w:w="9611" w:type="dxa"/>
            <w:gridSpan w:val="5"/>
            <w:tcBorders>
              <w:top w:val="nil"/>
              <w:left w:val="nil"/>
              <w:bottom w:val="nil"/>
              <w:right w:val="nil"/>
            </w:tcBorders>
            <w:vAlign w:val="bottom"/>
            <w:hideMark/>
          </w:tcPr>
          <w:p w14:paraId="407E5727"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4"/>
                <w:szCs w:val="24"/>
                <w:lang w:eastAsia="ru-RU"/>
              </w:rPr>
            </w:pPr>
          </w:p>
        </w:tc>
      </w:tr>
      <w:tr w:rsidR="00C92DCD" w:rsidRPr="00C92DCD" w14:paraId="7814085E" w14:textId="77777777" w:rsidTr="00C92DCD">
        <w:trPr>
          <w:trHeight w:val="729"/>
          <w:jc w:val="center"/>
        </w:trPr>
        <w:tc>
          <w:tcPr>
            <w:tcW w:w="1997"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06FF3671"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ID Потpебитель</w:t>
            </w:r>
          </w:p>
        </w:tc>
        <w:tc>
          <w:tcPr>
            <w:tcW w:w="2233" w:type="dxa"/>
            <w:tcBorders>
              <w:top w:val="single" w:sz="4" w:space="0" w:color="000000"/>
              <w:left w:val="nil"/>
              <w:bottom w:val="single" w:sz="4" w:space="0" w:color="000000"/>
              <w:right w:val="single" w:sz="4" w:space="0" w:color="000000"/>
            </w:tcBorders>
            <w:shd w:val="clear" w:color="000000" w:fill="C0C0C0"/>
            <w:vAlign w:val="center"/>
            <w:hideMark/>
          </w:tcPr>
          <w:p w14:paraId="07D837B0"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Наименование узла</w:t>
            </w:r>
          </w:p>
        </w:tc>
        <w:tc>
          <w:tcPr>
            <w:tcW w:w="1723" w:type="dxa"/>
            <w:tcBorders>
              <w:top w:val="single" w:sz="4" w:space="0" w:color="000000"/>
              <w:left w:val="nil"/>
              <w:bottom w:val="single" w:sz="4" w:space="0" w:color="000000"/>
              <w:right w:val="single" w:sz="4" w:space="0" w:color="000000"/>
            </w:tcBorders>
            <w:shd w:val="clear" w:color="000000" w:fill="C0C0C0"/>
            <w:vAlign w:val="center"/>
            <w:hideMark/>
          </w:tcPr>
          <w:p w14:paraId="0CDD1BFB"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Расчетная нагрузка на отопление, Гкал/ч</w:t>
            </w:r>
          </w:p>
        </w:tc>
        <w:tc>
          <w:tcPr>
            <w:tcW w:w="2004" w:type="dxa"/>
            <w:tcBorders>
              <w:top w:val="single" w:sz="4" w:space="0" w:color="000000"/>
              <w:left w:val="nil"/>
              <w:bottom w:val="single" w:sz="4" w:space="0" w:color="000000"/>
              <w:right w:val="single" w:sz="4" w:space="0" w:color="000000"/>
            </w:tcBorders>
            <w:shd w:val="clear" w:color="000000" w:fill="C0C0C0"/>
            <w:vAlign w:val="center"/>
            <w:hideMark/>
          </w:tcPr>
          <w:p w14:paraId="198712C6"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Расчетная нагрузка на вентиляцию, Гкал/ч</w:t>
            </w:r>
          </w:p>
        </w:tc>
        <w:tc>
          <w:tcPr>
            <w:tcW w:w="1652" w:type="dxa"/>
            <w:tcBorders>
              <w:top w:val="single" w:sz="4" w:space="0" w:color="000000"/>
              <w:left w:val="nil"/>
              <w:bottom w:val="single" w:sz="4" w:space="0" w:color="000000"/>
              <w:right w:val="single" w:sz="4" w:space="0" w:color="000000"/>
            </w:tcBorders>
            <w:shd w:val="clear" w:color="000000" w:fill="C0C0C0"/>
            <w:vAlign w:val="center"/>
            <w:hideMark/>
          </w:tcPr>
          <w:p w14:paraId="6DE7FE4F"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Расчетная нагрузка на ГВС, Гкал/ч</w:t>
            </w:r>
          </w:p>
        </w:tc>
      </w:tr>
      <w:tr w:rsidR="00C92DCD" w:rsidRPr="00C92DCD" w14:paraId="6B8C730E" w14:textId="77777777" w:rsidTr="00C92DCD">
        <w:trPr>
          <w:trHeight w:val="322"/>
          <w:jc w:val="center"/>
        </w:trPr>
        <w:tc>
          <w:tcPr>
            <w:tcW w:w="1997" w:type="dxa"/>
            <w:tcBorders>
              <w:top w:val="nil"/>
              <w:left w:val="single" w:sz="4" w:space="0" w:color="000000"/>
              <w:bottom w:val="single" w:sz="4" w:space="0" w:color="000000"/>
              <w:right w:val="single" w:sz="4" w:space="0" w:color="000000"/>
            </w:tcBorders>
            <w:shd w:val="clear" w:color="000000" w:fill="FFFFFF"/>
            <w:vAlign w:val="center"/>
            <w:hideMark/>
          </w:tcPr>
          <w:p w14:paraId="3391FF1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12311</w:t>
            </w:r>
          </w:p>
        </w:tc>
        <w:tc>
          <w:tcPr>
            <w:tcW w:w="2233" w:type="dxa"/>
            <w:tcBorders>
              <w:top w:val="nil"/>
              <w:left w:val="nil"/>
              <w:bottom w:val="single" w:sz="4" w:space="0" w:color="000000"/>
              <w:right w:val="single" w:sz="4" w:space="0" w:color="000000"/>
            </w:tcBorders>
            <w:shd w:val="clear" w:color="000000" w:fill="FFFFFF"/>
            <w:vAlign w:val="center"/>
            <w:hideMark/>
          </w:tcPr>
          <w:p w14:paraId="02F4532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4б</w:t>
            </w:r>
          </w:p>
        </w:tc>
        <w:tc>
          <w:tcPr>
            <w:tcW w:w="1723" w:type="dxa"/>
            <w:tcBorders>
              <w:top w:val="nil"/>
              <w:left w:val="nil"/>
              <w:bottom w:val="single" w:sz="4" w:space="0" w:color="000000"/>
              <w:right w:val="single" w:sz="4" w:space="0" w:color="000000"/>
            </w:tcBorders>
            <w:shd w:val="clear" w:color="000000" w:fill="FFFFFF"/>
            <w:vAlign w:val="center"/>
            <w:hideMark/>
          </w:tcPr>
          <w:p w14:paraId="7226B65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0,23</w:t>
            </w:r>
          </w:p>
        </w:tc>
        <w:tc>
          <w:tcPr>
            <w:tcW w:w="2004" w:type="dxa"/>
            <w:tcBorders>
              <w:top w:val="nil"/>
              <w:left w:val="nil"/>
              <w:bottom w:val="single" w:sz="4" w:space="0" w:color="000000"/>
              <w:right w:val="single" w:sz="4" w:space="0" w:color="000000"/>
            </w:tcBorders>
            <w:shd w:val="clear" w:color="000000" w:fill="FFFFFF"/>
            <w:vAlign w:val="center"/>
            <w:hideMark/>
          </w:tcPr>
          <w:p w14:paraId="522D0F47" w14:textId="65A47DD2"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2" w:type="dxa"/>
            <w:tcBorders>
              <w:top w:val="nil"/>
              <w:left w:val="nil"/>
              <w:bottom w:val="single" w:sz="4" w:space="0" w:color="000000"/>
              <w:right w:val="single" w:sz="4" w:space="0" w:color="000000"/>
            </w:tcBorders>
            <w:shd w:val="clear" w:color="000000" w:fill="FFFFFF"/>
            <w:vAlign w:val="center"/>
            <w:hideMark/>
          </w:tcPr>
          <w:p w14:paraId="25AFFD12" w14:textId="727BDBA5"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326BE14D" w14:textId="77777777" w:rsidTr="00C92DCD">
        <w:trPr>
          <w:trHeight w:val="322"/>
          <w:jc w:val="center"/>
        </w:trPr>
        <w:tc>
          <w:tcPr>
            <w:tcW w:w="1997" w:type="dxa"/>
            <w:tcBorders>
              <w:top w:val="nil"/>
              <w:left w:val="single" w:sz="4" w:space="0" w:color="000000"/>
              <w:bottom w:val="single" w:sz="4" w:space="0" w:color="000000"/>
              <w:right w:val="single" w:sz="4" w:space="0" w:color="000000"/>
            </w:tcBorders>
            <w:shd w:val="clear" w:color="000000" w:fill="FFFFFF"/>
            <w:vAlign w:val="center"/>
            <w:hideMark/>
          </w:tcPr>
          <w:p w14:paraId="0626BFE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12314</w:t>
            </w:r>
          </w:p>
        </w:tc>
        <w:tc>
          <w:tcPr>
            <w:tcW w:w="2233" w:type="dxa"/>
            <w:tcBorders>
              <w:top w:val="nil"/>
              <w:left w:val="nil"/>
              <w:bottom w:val="single" w:sz="4" w:space="0" w:color="000000"/>
              <w:right w:val="single" w:sz="4" w:space="0" w:color="000000"/>
            </w:tcBorders>
            <w:shd w:val="clear" w:color="000000" w:fill="FFFFFF"/>
            <w:vAlign w:val="center"/>
            <w:hideMark/>
          </w:tcPr>
          <w:p w14:paraId="179D808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4,4а</w:t>
            </w:r>
          </w:p>
        </w:tc>
        <w:tc>
          <w:tcPr>
            <w:tcW w:w="1723" w:type="dxa"/>
            <w:tcBorders>
              <w:top w:val="nil"/>
              <w:left w:val="nil"/>
              <w:bottom w:val="single" w:sz="4" w:space="0" w:color="000000"/>
              <w:right w:val="single" w:sz="4" w:space="0" w:color="000000"/>
            </w:tcBorders>
            <w:shd w:val="clear" w:color="000000" w:fill="FFFFFF"/>
            <w:vAlign w:val="center"/>
            <w:hideMark/>
          </w:tcPr>
          <w:p w14:paraId="1057781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0,52</w:t>
            </w:r>
          </w:p>
        </w:tc>
        <w:tc>
          <w:tcPr>
            <w:tcW w:w="2004" w:type="dxa"/>
            <w:tcBorders>
              <w:top w:val="nil"/>
              <w:left w:val="nil"/>
              <w:bottom w:val="single" w:sz="4" w:space="0" w:color="000000"/>
              <w:right w:val="single" w:sz="4" w:space="0" w:color="000000"/>
            </w:tcBorders>
            <w:shd w:val="clear" w:color="000000" w:fill="FFFFFF"/>
            <w:vAlign w:val="center"/>
            <w:hideMark/>
          </w:tcPr>
          <w:p w14:paraId="06A67F58" w14:textId="14A63A89"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2" w:type="dxa"/>
            <w:tcBorders>
              <w:top w:val="nil"/>
              <w:left w:val="nil"/>
              <w:bottom w:val="single" w:sz="4" w:space="0" w:color="000000"/>
              <w:right w:val="single" w:sz="4" w:space="0" w:color="000000"/>
            </w:tcBorders>
            <w:shd w:val="clear" w:color="000000" w:fill="FFFFFF"/>
            <w:vAlign w:val="center"/>
            <w:hideMark/>
          </w:tcPr>
          <w:p w14:paraId="3C7011E9" w14:textId="48205B55"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3BC88C32" w14:textId="77777777" w:rsidTr="00C92DCD">
        <w:trPr>
          <w:trHeight w:val="115"/>
          <w:jc w:val="center"/>
        </w:trPr>
        <w:tc>
          <w:tcPr>
            <w:tcW w:w="1997" w:type="dxa"/>
            <w:tcBorders>
              <w:top w:val="nil"/>
              <w:left w:val="single" w:sz="4" w:space="0" w:color="000000"/>
              <w:bottom w:val="single" w:sz="4" w:space="0" w:color="000000"/>
              <w:right w:val="single" w:sz="4" w:space="0" w:color="000000"/>
            </w:tcBorders>
            <w:shd w:val="clear" w:color="000000" w:fill="FFFFFF"/>
            <w:vAlign w:val="center"/>
            <w:hideMark/>
          </w:tcPr>
          <w:p w14:paraId="6FAF0FA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12326</w:t>
            </w:r>
          </w:p>
        </w:tc>
        <w:tc>
          <w:tcPr>
            <w:tcW w:w="2233" w:type="dxa"/>
            <w:tcBorders>
              <w:top w:val="nil"/>
              <w:left w:val="nil"/>
              <w:bottom w:val="single" w:sz="4" w:space="0" w:color="000000"/>
              <w:right w:val="single" w:sz="4" w:space="0" w:color="000000"/>
            </w:tcBorders>
            <w:shd w:val="clear" w:color="000000" w:fill="FFFFFF"/>
            <w:vAlign w:val="center"/>
            <w:hideMark/>
          </w:tcPr>
          <w:p w14:paraId="29F85AD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9</w:t>
            </w:r>
          </w:p>
        </w:tc>
        <w:tc>
          <w:tcPr>
            <w:tcW w:w="1723" w:type="dxa"/>
            <w:tcBorders>
              <w:top w:val="nil"/>
              <w:left w:val="nil"/>
              <w:bottom w:val="single" w:sz="4" w:space="0" w:color="000000"/>
              <w:right w:val="single" w:sz="4" w:space="0" w:color="000000"/>
            </w:tcBorders>
            <w:shd w:val="clear" w:color="000000" w:fill="FFFFFF"/>
            <w:vAlign w:val="center"/>
            <w:hideMark/>
          </w:tcPr>
          <w:p w14:paraId="37C2274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0,32</w:t>
            </w:r>
          </w:p>
        </w:tc>
        <w:tc>
          <w:tcPr>
            <w:tcW w:w="2004" w:type="dxa"/>
            <w:tcBorders>
              <w:top w:val="nil"/>
              <w:left w:val="nil"/>
              <w:bottom w:val="single" w:sz="4" w:space="0" w:color="000000"/>
              <w:right w:val="single" w:sz="4" w:space="0" w:color="000000"/>
            </w:tcBorders>
            <w:shd w:val="clear" w:color="000000" w:fill="FFFFFF"/>
            <w:vAlign w:val="center"/>
            <w:hideMark/>
          </w:tcPr>
          <w:p w14:paraId="2E6A811A" w14:textId="1C5CA33F"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2" w:type="dxa"/>
            <w:tcBorders>
              <w:top w:val="nil"/>
              <w:left w:val="nil"/>
              <w:bottom w:val="single" w:sz="4" w:space="0" w:color="000000"/>
              <w:right w:val="single" w:sz="4" w:space="0" w:color="000000"/>
            </w:tcBorders>
            <w:shd w:val="clear" w:color="000000" w:fill="FFFFFF"/>
            <w:vAlign w:val="center"/>
            <w:hideMark/>
          </w:tcPr>
          <w:p w14:paraId="46E78AE7" w14:textId="28EF79C9"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7375D03B" w14:textId="77777777" w:rsidTr="00C92DCD">
        <w:trPr>
          <w:trHeight w:val="115"/>
          <w:jc w:val="center"/>
        </w:trPr>
        <w:tc>
          <w:tcPr>
            <w:tcW w:w="1997" w:type="dxa"/>
            <w:tcBorders>
              <w:top w:val="nil"/>
              <w:left w:val="single" w:sz="4" w:space="0" w:color="000000"/>
              <w:bottom w:val="single" w:sz="4" w:space="0" w:color="000000"/>
              <w:right w:val="single" w:sz="4" w:space="0" w:color="000000"/>
            </w:tcBorders>
            <w:shd w:val="clear" w:color="000000" w:fill="FFFFFF"/>
            <w:vAlign w:val="center"/>
            <w:hideMark/>
          </w:tcPr>
          <w:p w14:paraId="17B7308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12330</w:t>
            </w:r>
          </w:p>
        </w:tc>
        <w:tc>
          <w:tcPr>
            <w:tcW w:w="2233" w:type="dxa"/>
            <w:tcBorders>
              <w:top w:val="nil"/>
              <w:left w:val="nil"/>
              <w:bottom w:val="single" w:sz="4" w:space="0" w:color="000000"/>
              <w:right w:val="single" w:sz="4" w:space="0" w:color="000000"/>
            </w:tcBorders>
            <w:shd w:val="clear" w:color="000000" w:fill="FFFFFF"/>
            <w:vAlign w:val="center"/>
            <w:hideMark/>
          </w:tcPr>
          <w:p w14:paraId="69CEA1F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7</w:t>
            </w:r>
          </w:p>
        </w:tc>
        <w:tc>
          <w:tcPr>
            <w:tcW w:w="1723" w:type="dxa"/>
            <w:tcBorders>
              <w:top w:val="nil"/>
              <w:left w:val="nil"/>
              <w:bottom w:val="single" w:sz="4" w:space="0" w:color="000000"/>
              <w:right w:val="single" w:sz="4" w:space="0" w:color="000000"/>
            </w:tcBorders>
            <w:shd w:val="clear" w:color="000000" w:fill="FFFFFF"/>
            <w:vAlign w:val="center"/>
            <w:hideMark/>
          </w:tcPr>
          <w:p w14:paraId="372917B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0,32</w:t>
            </w:r>
          </w:p>
        </w:tc>
        <w:tc>
          <w:tcPr>
            <w:tcW w:w="2004" w:type="dxa"/>
            <w:tcBorders>
              <w:top w:val="nil"/>
              <w:left w:val="nil"/>
              <w:bottom w:val="single" w:sz="4" w:space="0" w:color="000000"/>
              <w:right w:val="single" w:sz="4" w:space="0" w:color="000000"/>
            </w:tcBorders>
            <w:shd w:val="clear" w:color="000000" w:fill="FFFFFF"/>
            <w:vAlign w:val="center"/>
            <w:hideMark/>
          </w:tcPr>
          <w:p w14:paraId="3E7E9E4B" w14:textId="061FDBF4"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2" w:type="dxa"/>
            <w:tcBorders>
              <w:top w:val="nil"/>
              <w:left w:val="nil"/>
              <w:bottom w:val="single" w:sz="4" w:space="0" w:color="000000"/>
              <w:right w:val="single" w:sz="4" w:space="0" w:color="000000"/>
            </w:tcBorders>
            <w:shd w:val="clear" w:color="000000" w:fill="FFFFFF"/>
            <w:vAlign w:val="center"/>
            <w:hideMark/>
          </w:tcPr>
          <w:p w14:paraId="1A8B778B" w14:textId="0F45E182"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7B868DA3" w14:textId="77777777" w:rsidTr="00C92DCD">
        <w:trPr>
          <w:trHeight w:val="115"/>
          <w:jc w:val="center"/>
        </w:trPr>
        <w:tc>
          <w:tcPr>
            <w:tcW w:w="1997" w:type="dxa"/>
            <w:tcBorders>
              <w:top w:val="nil"/>
              <w:left w:val="single" w:sz="4" w:space="0" w:color="000000"/>
              <w:bottom w:val="single" w:sz="4" w:space="0" w:color="000000"/>
              <w:right w:val="single" w:sz="4" w:space="0" w:color="000000"/>
            </w:tcBorders>
            <w:shd w:val="clear" w:color="000000" w:fill="FFFFFF"/>
            <w:vAlign w:val="center"/>
            <w:hideMark/>
          </w:tcPr>
          <w:p w14:paraId="09C2653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12334</w:t>
            </w:r>
          </w:p>
        </w:tc>
        <w:tc>
          <w:tcPr>
            <w:tcW w:w="2233" w:type="dxa"/>
            <w:tcBorders>
              <w:top w:val="nil"/>
              <w:left w:val="nil"/>
              <w:bottom w:val="single" w:sz="4" w:space="0" w:color="000000"/>
              <w:right w:val="single" w:sz="4" w:space="0" w:color="000000"/>
            </w:tcBorders>
            <w:shd w:val="clear" w:color="000000" w:fill="FFFFFF"/>
            <w:vAlign w:val="center"/>
            <w:hideMark/>
          </w:tcPr>
          <w:p w14:paraId="01B2AE1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5</w:t>
            </w:r>
          </w:p>
        </w:tc>
        <w:tc>
          <w:tcPr>
            <w:tcW w:w="1723" w:type="dxa"/>
            <w:tcBorders>
              <w:top w:val="nil"/>
              <w:left w:val="nil"/>
              <w:bottom w:val="single" w:sz="4" w:space="0" w:color="000000"/>
              <w:right w:val="single" w:sz="4" w:space="0" w:color="000000"/>
            </w:tcBorders>
            <w:shd w:val="clear" w:color="000000" w:fill="FFFFFF"/>
            <w:vAlign w:val="center"/>
            <w:hideMark/>
          </w:tcPr>
          <w:p w14:paraId="3ECDE63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1,17</w:t>
            </w:r>
          </w:p>
        </w:tc>
        <w:tc>
          <w:tcPr>
            <w:tcW w:w="2004" w:type="dxa"/>
            <w:tcBorders>
              <w:top w:val="nil"/>
              <w:left w:val="nil"/>
              <w:bottom w:val="single" w:sz="4" w:space="0" w:color="000000"/>
              <w:right w:val="single" w:sz="4" w:space="0" w:color="000000"/>
            </w:tcBorders>
            <w:shd w:val="clear" w:color="000000" w:fill="FFFFFF"/>
            <w:vAlign w:val="center"/>
            <w:hideMark/>
          </w:tcPr>
          <w:p w14:paraId="7C05FD2F" w14:textId="06E8DEBE"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2" w:type="dxa"/>
            <w:tcBorders>
              <w:top w:val="nil"/>
              <w:left w:val="nil"/>
              <w:bottom w:val="single" w:sz="4" w:space="0" w:color="000000"/>
              <w:right w:val="single" w:sz="4" w:space="0" w:color="000000"/>
            </w:tcBorders>
            <w:shd w:val="clear" w:color="000000" w:fill="FFFFFF"/>
            <w:vAlign w:val="center"/>
            <w:hideMark/>
          </w:tcPr>
          <w:p w14:paraId="0CCEFB2C" w14:textId="2EB5E070"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4C110440" w14:textId="77777777" w:rsidTr="00C92DCD">
        <w:trPr>
          <w:trHeight w:val="216"/>
          <w:jc w:val="center"/>
        </w:trPr>
        <w:tc>
          <w:tcPr>
            <w:tcW w:w="1997" w:type="dxa"/>
            <w:tcBorders>
              <w:top w:val="nil"/>
              <w:left w:val="single" w:sz="4" w:space="0" w:color="000000"/>
              <w:bottom w:val="single" w:sz="4" w:space="0" w:color="000000"/>
              <w:right w:val="single" w:sz="4" w:space="0" w:color="000000"/>
            </w:tcBorders>
            <w:shd w:val="clear" w:color="000000" w:fill="FFFFFF"/>
            <w:vAlign w:val="center"/>
            <w:hideMark/>
          </w:tcPr>
          <w:p w14:paraId="73F4B16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12337</w:t>
            </w:r>
          </w:p>
        </w:tc>
        <w:tc>
          <w:tcPr>
            <w:tcW w:w="2233" w:type="dxa"/>
            <w:tcBorders>
              <w:top w:val="nil"/>
              <w:left w:val="nil"/>
              <w:bottom w:val="single" w:sz="4" w:space="0" w:color="000000"/>
              <w:right w:val="single" w:sz="4" w:space="0" w:color="000000"/>
            </w:tcBorders>
            <w:shd w:val="clear" w:color="000000" w:fill="FFFFFF"/>
            <w:vAlign w:val="center"/>
            <w:hideMark/>
          </w:tcPr>
          <w:p w14:paraId="0D47B5A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9а</w:t>
            </w:r>
          </w:p>
        </w:tc>
        <w:tc>
          <w:tcPr>
            <w:tcW w:w="1723" w:type="dxa"/>
            <w:tcBorders>
              <w:top w:val="nil"/>
              <w:left w:val="nil"/>
              <w:bottom w:val="single" w:sz="4" w:space="0" w:color="000000"/>
              <w:right w:val="single" w:sz="4" w:space="0" w:color="000000"/>
            </w:tcBorders>
            <w:shd w:val="clear" w:color="000000" w:fill="FFFFFF"/>
            <w:vAlign w:val="center"/>
            <w:hideMark/>
          </w:tcPr>
          <w:p w14:paraId="1311C3A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0,38</w:t>
            </w:r>
          </w:p>
        </w:tc>
        <w:tc>
          <w:tcPr>
            <w:tcW w:w="2004" w:type="dxa"/>
            <w:tcBorders>
              <w:top w:val="nil"/>
              <w:left w:val="nil"/>
              <w:bottom w:val="single" w:sz="4" w:space="0" w:color="000000"/>
              <w:right w:val="single" w:sz="4" w:space="0" w:color="000000"/>
            </w:tcBorders>
            <w:shd w:val="clear" w:color="000000" w:fill="FFFFFF"/>
            <w:vAlign w:val="center"/>
            <w:hideMark/>
          </w:tcPr>
          <w:p w14:paraId="2B8AD526" w14:textId="126FF21F"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2" w:type="dxa"/>
            <w:tcBorders>
              <w:top w:val="nil"/>
              <w:left w:val="nil"/>
              <w:bottom w:val="single" w:sz="4" w:space="0" w:color="000000"/>
              <w:right w:val="single" w:sz="4" w:space="0" w:color="000000"/>
            </w:tcBorders>
            <w:shd w:val="clear" w:color="000000" w:fill="FFFFFF"/>
            <w:vAlign w:val="center"/>
            <w:hideMark/>
          </w:tcPr>
          <w:p w14:paraId="081FEE98" w14:textId="6BA84309"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3DAD1204" w14:textId="77777777" w:rsidTr="00C92DCD">
        <w:trPr>
          <w:trHeight w:val="216"/>
          <w:jc w:val="center"/>
        </w:trPr>
        <w:tc>
          <w:tcPr>
            <w:tcW w:w="1997" w:type="dxa"/>
            <w:tcBorders>
              <w:top w:val="nil"/>
              <w:left w:val="single" w:sz="4" w:space="0" w:color="000000"/>
              <w:bottom w:val="single" w:sz="4" w:space="0" w:color="000000"/>
              <w:right w:val="single" w:sz="4" w:space="0" w:color="000000"/>
            </w:tcBorders>
            <w:shd w:val="clear" w:color="000000" w:fill="FFFFFF"/>
            <w:vAlign w:val="center"/>
            <w:hideMark/>
          </w:tcPr>
          <w:p w14:paraId="43DCEC9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12345</w:t>
            </w:r>
          </w:p>
        </w:tc>
        <w:tc>
          <w:tcPr>
            <w:tcW w:w="2233" w:type="dxa"/>
            <w:tcBorders>
              <w:top w:val="nil"/>
              <w:left w:val="nil"/>
              <w:bottom w:val="single" w:sz="4" w:space="0" w:color="000000"/>
              <w:right w:val="single" w:sz="4" w:space="0" w:color="000000"/>
            </w:tcBorders>
            <w:shd w:val="clear" w:color="000000" w:fill="FFFFFF"/>
            <w:vAlign w:val="center"/>
            <w:hideMark/>
          </w:tcPr>
          <w:p w14:paraId="0D6CE81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5б</w:t>
            </w:r>
          </w:p>
        </w:tc>
        <w:tc>
          <w:tcPr>
            <w:tcW w:w="1723" w:type="dxa"/>
            <w:tcBorders>
              <w:top w:val="nil"/>
              <w:left w:val="nil"/>
              <w:bottom w:val="single" w:sz="4" w:space="0" w:color="000000"/>
              <w:right w:val="single" w:sz="4" w:space="0" w:color="000000"/>
            </w:tcBorders>
            <w:shd w:val="clear" w:color="000000" w:fill="FFFFFF"/>
            <w:vAlign w:val="center"/>
            <w:hideMark/>
          </w:tcPr>
          <w:p w14:paraId="2610C40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0,23</w:t>
            </w:r>
          </w:p>
        </w:tc>
        <w:tc>
          <w:tcPr>
            <w:tcW w:w="2004" w:type="dxa"/>
            <w:tcBorders>
              <w:top w:val="nil"/>
              <w:left w:val="nil"/>
              <w:bottom w:val="single" w:sz="4" w:space="0" w:color="000000"/>
              <w:right w:val="single" w:sz="4" w:space="0" w:color="000000"/>
            </w:tcBorders>
            <w:shd w:val="clear" w:color="000000" w:fill="FFFFFF"/>
            <w:vAlign w:val="center"/>
            <w:hideMark/>
          </w:tcPr>
          <w:p w14:paraId="6C3C0153" w14:textId="31209DD1"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2" w:type="dxa"/>
            <w:tcBorders>
              <w:top w:val="nil"/>
              <w:left w:val="nil"/>
              <w:bottom w:val="single" w:sz="4" w:space="0" w:color="000000"/>
              <w:right w:val="single" w:sz="4" w:space="0" w:color="000000"/>
            </w:tcBorders>
            <w:shd w:val="clear" w:color="000000" w:fill="FFFFFF"/>
            <w:vAlign w:val="center"/>
            <w:hideMark/>
          </w:tcPr>
          <w:p w14:paraId="550BB860" w14:textId="4B5323FB"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1AB9986E" w14:textId="77777777" w:rsidTr="00C92DCD">
        <w:trPr>
          <w:trHeight w:val="322"/>
          <w:jc w:val="center"/>
        </w:trPr>
        <w:tc>
          <w:tcPr>
            <w:tcW w:w="1997" w:type="dxa"/>
            <w:tcBorders>
              <w:top w:val="nil"/>
              <w:left w:val="single" w:sz="4" w:space="0" w:color="000000"/>
              <w:bottom w:val="single" w:sz="4" w:space="0" w:color="000000"/>
              <w:right w:val="single" w:sz="4" w:space="0" w:color="000000"/>
            </w:tcBorders>
            <w:shd w:val="clear" w:color="000000" w:fill="FFFFFF"/>
            <w:vAlign w:val="center"/>
            <w:hideMark/>
          </w:tcPr>
          <w:p w14:paraId="339906C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12388</w:t>
            </w:r>
          </w:p>
        </w:tc>
        <w:tc>
          <w:tcPr>
            <w:tcW w:w="2233" w:type="dxa"/>
            <w:tcBorders>
              <w:top w:val="nil"/>
              <w:left w:val="nil"/>
              <w:bottom w:val="single" w:sz="4" w:space="0" w:color="000000"/>
              <w:right w:val="single" w:sz="4" w:space="0" w:color="000000"/>
            </w:tcBorders>
            <w:shd w:val="clear" w:color="000000" w:fill="FFFFFF"/>
            <w:vAlign w:val="center"/>
            <w:hideMark/>
          </w:tcPr>
          <w:p w14:paraId="10A7077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6</w:t>
            </w:r>
          </w:p>
        </w:tc>
        <w:tc>
          <w:tcPr>
            <w:tcW w:w="1723" w:type="dxa"/>
            <w:tcBorders>
              <w:top w:val="nil"/>
              <w:left w:val="nil"/>
              <w:bottom w:val="single" w:sz="4" w:space="0" w:color="000000"/>
              <w:right w:val="single" w:sz="4" w:space="0" w:color="000000"/>
            </w:tcBorders>
            <w:shd w:val="clear" w:color="000000" w:fill="FFFFFF"/>
            <w:vAlign w:val="center"/>
            <w:hideMark/>
          </w:tcPr>
          <w:p w14:paraId="72D753D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0,18</w:t>
            </w:r>
          </w:p>
        </w:tc>
        <w:tc>
          <w:tcPr>
            <w:tcW w:w="2004" w:type="dxa"/>
            <w:tcBorders>
              <w:top w:val="nil"/>
              <w:left w:val="nil"/>
              <w:bottom w:val="single" w:sz="4" w:space="0" w:color="000000"/>
              <w:right w:val="single" w:sz="4" w:space="0" w:color="000000"/>
            </w:tcBorders>
            <w:shd w:val="clear" w:color="000000" w:fill="FFFFFF"/>
            <w:vAlign w:val="center"/>
            <w:hideMark/>
          </w:tcPr>
          <w:p w14:paraId="49B98FD1" w14:textId="4F9831D8"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2" w:type="dxa"/>
            <w:tcBorders>
              <w:top w:val="nil"/>
              <w:left w:val="nil"/>
              <w:bottom w:val="single" w:sz="4" w:space="0" w:color="000000"/>
              <w:right w:val="single" w:sz="4" w:space="0" w:color="000000"/>
            </w:tcBorders>
            <w:shd w:val="clear" w:color="000000" w:fill="FFFFFF"/>
            <w:vAlign w:val="center"/>
            <w:hideMark/>
          </w:tcPr>
          <w:p w14:paraId="6ECF1DDD" w14:textId="1CBD0742"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2D7C9A39" w14:textId="77777777" w:rsidTr="00C92DCD">
        <w:trPr>
          <w:trHeight w:val="322"/>
          <w:jc w:val="center"/>
        </w:trPr>
        <w:tc>
          <w:tcPr>
            <w:tcW w:w="1997" w:type="dxa"/>
            <w:tcBorders>
              <w:top w:val="nil"/>
              <w:left w:val="single" w:sz="4" w:space="0" w:color="000000"/>
              <w:bottom w:val="single" w:sz="4" w:space="0" w:color="000000"/>
              <w:right w:val="single" w:sz="4" w:space="0" w:color="000000"/>
            </w:tcBorders>
            <w:shd w:val="clear" w:color="000000" w:fill="FFFFFF"/>
            <w:vAlign w:val="center"/>
            <w:hideMark/>
          </w:tcPr>
          <w:p w14:paraId="5D19723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12389</w:t>
            </w:r>
          </w:p>
        </w:tc>
        <w:tc>
          <w:tcPr>
            <w:tcW w:w="2233" w:type="dxa"/>
            <w:tcBorders>
              <w:top w:val="nil"/>
              <w:left w:val="nil"/>
              <w:bottom w:val="single" w:sz="4" w:space="0" w:color="000000"/>
              <w:right w:val="single" w:sz="4" w:space="0" w:color="000000"/>
            </w:tcBorders>
            <w:shd w:val="clear" w:color="000000" w:fill="FFFFFF"/>
            <w:vAlign w:val="center"/>
            <w:hideMark/>
          </w:tcPr>
          <w:p w14:paraId="343FF2B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8</w:t>
            </w:r>
          </w:p>
        </w:tc>
        <w:tc>
          <w:tcPr>
            <w:tcW w:w="1723" w:type="dxa"/>
            <w:tcBorders>
              <w:top w:val="nil"/>
              <w:left w:val="nil"/>
              <w:bottom w:val="single" w:sz="4" w:space="0" w:color="000000"/>
              <w:right w:val="single" w:sz="4" w:space="0" w:color="000000"/>
            </w:tcBorders>
            <w:shd w:val="clear" w:color="000000" w:fill="FFFFFF"/>
            <w:vAlign w:val="center"/>
            <w:hideMark/>
          </w:tcPr>
          <w:p w14:paraId="1450041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0,869</w:t>
            </w:r>
          </w:p>
        </w:tc>
        <w:tc>
          <w:tcPr>
            <w:tcW w:w="2004" w:type="dxa"/>
            <w:tcBorders>
              <w:top w:val="nil"/>
              <w:left w:val="nil"/>
              <w:bottom w:val="single" w:sz="4" w:space="0" w:color="000000"/>
              <w:right w:val="single" w:sz="4" w:space="0" w:color="000000"/>
            </w:tcBorders>
            <w:shd w:val="clear" w:color="000000" w:fill="FFFFFF"/>
            <w:vAlign w:val="center"/>
            <w:hideMark/>
          </w:tcPr>
          <w:p w14:paraId="5CB8DDFC" w14:textId="1ACC3603"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2" w:type="dxa"/>
            <w:tcBorders>
              <w:top w:val="nil"/>
              <w:left w:val="nil"/>
              <w:bottom w:val="single" w:sz="4" w:space="0" w:color="000000"/>
              <w:right w:val="single" w:sz="4" w:space="0" w:color="000000"/>
            </w:tcBorders>
            <w:shd w:val="clear" w:color="000000" w:fill="FFFFFF"/>
            <w:vAlign w:val="center"/>
            <w:hideMark/>
          </w:tcPr>
          <w:p w14:paraId="3B28F645" w14:textId="2740CC0F"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08DED43B" w14:textId="77777777" w:rsidTr="00C92DCD">
        <w:trPr>
          <w:trHeight w:val="322"/>
          <w:jc w:val="center"/>
        </w:trPr>
        <w:tc>
          <w:tcPr>
            <w:tcW w:w="1997" w:type="dxa"/>
            <w:tcBorders>
              <w:top w:val="nil"/>
              <w:left w:val="single" w:sz="4" w:space="0" w:color="000000"/>
              <w:bottom w:val="single" w:sz="4" w:space="0" w:color="000000"/>
              <w:right w:val="single" w:sz="4" w:space="0" w:color="000000"/>
            </w:tcBorders>
            <w:shd w:val="clear" w:color="000000" w:fill="FFFFFF"/>
            <w:vAlign w:val="center"/>
            <w:hideMark/>
          </w:tcPr>
          <w:p w14:paraId="2035386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12435</w:t>
            </w:r>
          </w:p>
        </w:tc>
        <w:tc>
          <w:tcPr>
            <w:tcW w:w="2233" w:type="dxa"/>
            <w:tcBorders>
              <w:top w:val="nil"/>
              <w:left w:val="nil"/>
              <w:bottom w:val="single" w:sz="4" w:space="0" w:color="000000"/>
              <w:right w:val="single" w:sz="4" w:space="0" w:color="000000"/>
            </w:tcBorders>
            <w:shd w:val="clear" w:color="000000" w:fill="FFFFFF"/>
            <w:vAlign w:val="center"/>
            <w:hideMark/>
          </w:tcPr>
          <w:p w14:paraId="34C27E8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2</w:t>
            </w:r>
          </w:p>
        </w:tc>
        <w:tc>
          <w:tcPr>
            <w:tcW w:w="1723" w:type="dxa"/>
            <w:tcBorders>
              <w:top w:val="nil"/>
              <w:left w:val="nil"/>
              <w:bottom w:val="single" w:sz="4" w:space="0" w:color="000000"/>
              <w:right w:val="single" w:sz="4" w:space="0" w:color="000000"/>
            </w:tcBorders>
            <w:shd w:val="clear" w:color="000000" w:fill="FFFFFF"/>
            <w:vAlign w:val="center"/>
            <w:hideMark/>
          </w:tcPr>
          <w:p w14:paraId="247C94C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0,24</w:t>
            </w:r>
          </w:p>
        </w:tc>
        <w:tc>
          <w:tcPr>
            <w:tcW w:w="2004" w:type="dxa"/>
            <w:tcBorders>
              <w:top w:val="nil"/>
              <w:left w:val="nil"/>
              <w:bottom w:val="single" w:sz="4" w:space="0" w:color="000000"/>
              <w:right w:val="single" w:sz="4" w:space="0" w:color="000000"/>
            </w:tcBorders>
            <w:shd w:val="clear" w:color="000000" w:fill="FFFFFF"/>
            <w:vAlign w:val="center"/>
            <w:hideMark/>
          </w:tcPr>
          <w:p w14:paraId="5A635AD2" w14:textId="7BE13369"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2" w:type="dxa"/>
            <w:tcBorders>
              <w:top w:val="nil"/>
              <w:left w:val="nil"/>
              <w:bottom w:val="single" w:sz="4" w:space="0" w:color="000000"/>
              <w:right w:val="single" w:sz="4" w:space="0" w:color="000000"/>
            </w:tcBorders>
            <w:shd w:val="clear" w:color="000000" w:fill="FFFFFF"/>
            <w:vAlign w:val="center"/>
            <w:hideMark/>
          </w:tcPr>
          <w:p w14:paraId="30A018A9" w14:textId="097E4CCB"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689DC80B" w14:textId="77777777" w:rsidTr="00C92DCD">
        <w:trPr>
          <w:trHeight w:val="216"/>
          <w:jc w:val="center"/>
        </w:trPr>
        <w:tc>
          <w:tcPr>
            <w:tcW w:w="1997" w:type="dxa"/>
            <w:tcBorders>
              <w:top w:val="nil"/>
              <w:left w:val="single" w:sz="4" w:space="0" w:color="000000"/>
              <w:bottom w:val="single" w:sz="4" w:space="0" w:color="000000"/>
              <w:right w:val="single" w:sz="4" w:space="0" w:color="000000"/>
            </w:tcBorders>
            <w:shd w:val="clear" w:color="000000" w:fill="FFFFFF"/>
            <w:vAlign w:val="center"/>
            <w:hideMark/>
          </w:tcPr>
          <w:p w14:paraId="67807DD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12437</w:t>
            </w:r>
          </w:p>
        </w:tc>
        <w:tc>
          <w:tcPr>
            <w:tcW w:w="2233" w:type="dxa"/>
            <w:tcBorders>
              <w:top w:val="nil"/>
              <w:left w:val="nil"/>
              <w:bottom w:val="single" w:sz="4" w:space="0" w:color="000000"/>
              <w:right w:val="single" w:sz="4" w:space="0" w:color="000000"/>
            </w:tcBorders>
            <w:shd w:val="clear" w:color="000000" w:fill="FFFFFF"/>
            <w:vAlign w:val="center"/>
            <w:hideMark/>
          </w:tcPr>
          <w:p w14:paraId="4767EFC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5а</w:t>
            </w:r>
          </w:p>
        </w:tc>
        <w:tc>
          <w:tcPr>
            <w:tcW w:w="1723" w:type="dxa"/>
            <w:tcBorders>
              <w:top w:val="nil"/>
              <w:left w:val="nil"/>
              <w:bottom w:val="single" w:sz="4" w:space="0" w:color="000000"/>
              <w:right w:val="single" w:sz="4" w:space="0" w:color="000000"/>
            </w:tcBorders>
            <w:shd w:val="clear" w:color="000000" w:fill="FFFFFF"/>
            <w:vAlign w:val="center"/>
            <w:hideMark/>
          </w:tcPr>
          <w:p w14:paraId="796777B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0,335</w:t>
            </w:r>
          </w:p>
        </w:tc>
        <w:tc>
          <w:tcPr>
            <w:tcW w:w="2004" w:type="dxa"/>
            <w:tcBorders>
              <w:top w:val="nil"/>
              <w:left w:val="nil"/>
              <w:bottom w:val="single" w:sz="4" w:space="0" w:color="000000"/>
              <w:right w:val="single" w:sz="4" w:space="0" w:color="000000"/>
            </w:tcBorders>
            <w:shd w:val="clear" w:color="000000" w:fill="FFFFFF"/>
            <w:vAlign w:val="center"/>
            <w:hideMark/>
          </w:tcPr>
          <w:p w14:paraId="11699FEC" w14:textId="4D54AEC9"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2" w:type="dxa"/>
            <w:tcBorders>
              <w:top w:val="nil"/>
              <w:left w:val="nil"/>
              <w:bottom w:val="single" w:sz="4" w:space="0" w:color="000000"/>
              <w:right w:val="single" w:sz="4" w:space="0" w:color="000000"/>
            </w:tcBorders>
            <w:shd w:val="clear" w:color="000000" w:fill="FFFFFF"/>
            <w:vAlign w:val="center"/>
            <w:hideMark/>
          </w:tcPr>
          <w:p w14:paraId="1C28E9CB" w14:textId="44C220D9"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63AF3394" w14:textId="77777777" w:rsidTr="00C92DCD">
        <w:trPr>
          <w:trHeight w:val="115"/>
          <w:jc w:val="center"/>
        </w:trPr>
        <w:tc>
          <w:tcPr>
            <w:tcW w:w="1997" w:type="dxa"/>
            <w:tcBorders>
              <w:top w:val="nil"/>
              <w:left w:val="single" w:sz="4" w:space="0" w:color="000000"/>
              <w:bottom w:val="single" w:sz="4" w:space="0" w:color="000000"/>
              <w:right w:val="single" w:sz="4" w:space="0" w:color="000000"/>
            </w:tcBorders>
            <w:shd w:val="clear" w:color="000000" w:fill="FFFFFF"/>
            <w:vAlign w:val="center"/>
            <w:hideMark/>
          </w:tcPr>
          <w:p w14:paraId="081029C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12439</w:t>
            </w:r>
          </w:p>
        </w:tc>
        <w:tc>
          <w:tcPr>
            <w:tcW w:w="2233" w:type="dxa"/>
            <w:tcBorders>
              <w:top w:val="nil"/>
              <w:left w:val="nil"/>
              <w:bottom w:val="single" w:sz="4" w:space="0" w:color="000000"/>
              <w:right w:val="single" w:sz="4" w:space="0" w:color="000000"/>
            </w:tcBorders>
            <w:shd w:val="clear" w:color="000000" w:fill="FFFFFF"/>
            <w:vAlign w:val="center"/>
            <w:hideMark/>
          </w:tcPr>
          <w:p w14:paraId="6F1FCB0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ВНС</w:t>
            </w:r>
          </w:p>
        </w:tc>
        <w:tc>
          <w:tcPr>
            <w:tcW w:w="1723" w:type="dxa"/>
            <w:tcBorders>
              <w:top w:val="nil"/>
              <w:left w:val="nil"/>
              <w:bottom w:val="single" w:sz="4" w:space="0" w:color="000000"/>
              <w:right w:val="single" w:sz="4" w:space="0" w:color="000000"/>
            </w:tcBorders>
            <w:shd w:val="clear" w:color="000000" w:fill="FFFFFF"/>
            <w:vAlign w:val="center"/>
            <w:hideMark/>
          </w:tcPr>
          <w:p w14:paraId="31BD930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0,01</w:t>
            </w:r>
          </w:p>
        </w:tc>
        <w:tc>
          <w:tcPr>
            <w:tcW w:w="2004" w:type="dxa"/>
            <w:tcBorders>
              <w:top w:val="nil"/>
              <w:left w:val="nil"/>
              <w:bottom w:val="single" w:sz="4" w:space="0" w:color="000000"/>
              <w:right w:val="single" w:sz="4" w:space="0" w:color="000000"/>
            </w:tcBorders>
            <w:shd w:val="clear" w:color="000000" w:fill="FFFFFF"/>
            <w:vAlign w:val="center"/>
            <w:hideMark/>
          </w:tcPr>
          <w:p w14:paraId="50BF5820" w14:textId="6672F7C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2" w:type="dxa"/>
            <w:tcBorders>
              <w:top w:val="nil"/>
              <w:left w:val="nil"/>
              <w:bottom w:val="single" w:sz="4" w:space="0" w:color="000000"/>
              <w:right w:val="single" w:sz="4" w:space="0" w:color="000000"/>
            </w:tcBorders>
            <w:shd w:val="clear" w:color="000000" w:fill="FFFFFF"/>
            <w:vAlign w:val="center"/>
            <w:hideMark/>
          </w:tcPr>
          <w:p w14:paraId="57A4ADDF" w14:textId="63986A0D"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r w:rsidR="00C92DCD" w:rsidRPr="00C92DCD" w14:paraId="57F1BF53" w14:textId="77777777" w:rsidTr="00C92DCD">
        <w:trPr>
          <w:trHeight w:val="322"/>
          <w:jc w:val="center"/>
        </w:trPr>
        <w:tc>
          <w:tcPr>
            <w:tcW w:w="1997" w:type="dxa"/>
            <w:tcBorders>
              <w:top w:val="nil"/>
              <w:left w:val="single" w:sz="4" w:space="0" w:color="000000"/>
              <w:bottom w:val="single" w:sz="4" w:space="0" w:color="000000"/>
              <w:right w:val="single" w:sz="4" w:space="0" w:color="000000"/>
            </w:tcBorders>
            <w:shd w:val="clear" w:color="000000" w:fill="FFFFFF"/>
            <w:vAlign w:val="center"/>
            <w:hideMark/>
          </w:tcPr>
          <w:p w14:paraId="535AA05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12454</w:t>
            </w:r>
          </w:p>
        </w:tc>
        <w:tc>
          <w:tcPr>
            <w:tcW w:w="2233" w:type="dxa"/>
            <w:tcBorders>
              <w:top w:val="nil"/>
              <w:left w:val="nil"/>
              <w:bottom w:val="single" w:sz="4" w:space="0" w:color="000000"/>
              <w:right w:val="single" w:sz="4" w:space="0" w:color="000000"/>
            </w:tcBorders>
            <w:shd w:val="clear" w:color="000000" w:fill="FFFFFF"/>
            <w:vAlign w:val="center"/>
            <w:hideMark/>
          </w:tcPr>
          <w:p w14:paraId="56C6E35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Обобщ. С.О. ЦТП-3</w:t>
            </w:r>
          </w:p>
        </w:tc>
        <w:tc>
          <w:tcPr>
            <w:tcW w:w="1723" w:type="dxa"/>
            <w:tcBorders>
              <w:top w:val="nil"/>
              <w:left w:val="nil"/>
              <w:bottom w:val="single" w:sz="4" w:space="0" w:color="000000"/>
              <w:right w:val="single" w:sz="4" w:space="0" w:color="000000"/>
            </w:tcBorders>
            <w:shd w:val="clear" w:color="000000" w:fill="FFFFFF"/>
            <w:vAlign w:val="center"/>
            <w:hideMark/>
          </w:tcPr>
          <w:p w14:paraId="270BFBA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4,015</w:t>
            </w:r>
          </w:p>
        </w:tc>
        <w:tc>
          <w:tcPr>
            <w:tcW w:w="2004" w:type="dxa"/>
            <w:tcBorders>
              <w:top w:val="nil"/>
              <w:left w:val="nil"/>
              <w:bottom w:val="single" w:sz="4" w:space="0" w:color="000000"/>
              <w:right w:val="single" w:sz="4" w:space="0" w:color="000000"/>
            </w:tcBorders>
            <w:shd w:val="clear" w:color="000000" w:fill="FFFFFF"/>
            <w:vAlign w:val="center"/>
            <w:hideMark/>
          </w:tcPr>
          <w:p w14:paraId="11C25CB0" w14:textId="69296FFA"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c>
          <w:tcPr>
            <w:tcW w:w="1652" w:type="dxa"/>
            <w:tcBorders>
              <w:top w:val="nil"/>
              <w:left w:val="nil"/>
              <w:bottom w:val="single" w:sz="4" w:space="0" w:color="000000"/>
              <w:right w:val="single" w:sz="4" w:space="0" w:color="000000"/>
            </w:tcBorders>
            <w:shd w:val="clear" w:color="000000" w:fill="FFFFFF"/>
            <w:vAlign w:val="center"/>
            <w:hideMark/>
          </w:tcPr>
          <w:p w14:paraId="686A7AB1" w14:textId="75B9C24D"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p>
        </w:tc>
      </w:tr>
    </w:tbl>
    <w:p w14:paraId="7CB99AE1" w14:textId="77777777" w:rsidR="00C92DCD" w:rsidRDefault="00C92DCD" w:rsidP="005575C2">
      <w:pPr>
        <w:pStyle w:val="a5"/>
        <w:spacing w:line="276" w:lineRule="auto"/>
        <w:ind w:left="0" w:firstLine="567"/>
        <w:jc w:val="both"/>
        <w:rPr>
          <w:i/>
          <w:sz w:val="24"/>
          <w:szCs w:val="24"/>
          <w:lang w:eastAsia="ru-RU"/>
        </w:rPr>
      </w:pPr>
    </w:p>
    <w:tbl>
      <w:tblPr>
        <w:tblW w:w="9639" w:type="dxa"/>
        <w:tblLook w:val="04A0" w:firstRow="1" w:lastRow="0" w:firstColumn="1" w:lastColumn="0" w:noHBand="0" w:noVBand="1"/>
      </w:tblPr>
      <w:tblGrid>
        <w:gridCol w:w="1182"/>
        <w:gridCol w:w="85"/>
        <w:gridCol w:w="1763"/>
        <w:gridCol w:w="990"/>
        <w:gridCol w:w="858"/>
        <w:gridCol w:w="1167"/>
        <w:gridCol w:w="687"/>
        <w:gridCol w:w="1110"/>
        <w:gridCol w:w="1797"/>
      </w:tblGrid>
      <w:tr w:rsidR="00C92DCD" w:rsidRPr="00C92DCD" w14:paraId="58C5BE70" w14:textId="77777777" w:rsidTr="00C92DCD">
        <w:trPr>
          <w:trHeight w:val="308"/>
        </w:trPr>
        <w:tc>
          <w:tcPr>
            <w:tcW w:w="9639" w:type="dxa"/>
            <w:gridSpan w:val="9"/>
            <w:tcBorders>
              <w:top w:val="nil"/>
              <w:left w:val="nil"/>
              <w:bottom w:val="nil"/>
              <w:right w:val="nil"/>
            </w:tcBorders>
            <w:vAlign w:val="center"/>
            <w:hideMark/>
          </w:tcPr>
          <w:p w14:paraId="73DBF7FE"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4"/>
                <w:szCs w:val="24"/>
                <w:lang w:eastAsia="ru-RU"/>
              </w:rPr>
            </w:pPr>
            <w:r w:rsidRPr="00C92DCD">
              <w:rPr>
                <w:rFonts w:ascii="Times New Roman" w:eastAsia="Times New Roman" w:hAnsi="Times New Roman" w:cs="Times New Roman"/>
                <w:b/>
                <w:bCs/>
                <w:color w:val="000000"/>
                <w:sz w:val="24"/>
                <w:szCs w:val="24"/>
                <w:lang w:eastAsia="ru-RU"/>
              </w:rPr>
              <w:t>Участки</w:t>
            </w:r>
          </w:p>
        </w:tc>
      </w:tr>
      <w:tr w:rsidR="00C92DCD" w:rsidRPr="00C92DCD" w14:paraId="4E87488F" w14:textId="77777777" w:rsidTr="00C92DCD">
        <w:trPr>
          <w:trHeight w:val="308"/>
        </w:trPr>
        <w:tc>
          <w:tcPr>
            <w:tcW w:w="9639" w:type="dxa"/>
            <w:gridSpan w:val="9"/>
            <w:tcBorders>
              <w:top w:val="nil"/>
              <w:left w:val="nil"/>
              <w:bottom w:val="single" w:sz="4" w:space="0" w:color="auto"/>
              <w:right w:val="nil"/>
            </w:tcBorders>
            <w:vAlign w:val="center"/>
            <w:hideMark/>
          </w:tcPr>
          <w:p w14:paraId="3527AF92"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4"/>
                <w:szCs w:val="24"/>
                <w:lang w:eastAsia="ru-RU"/>
              </w:rPr>
            </w:pPr>
          </w:p>
        </w:tc>
      </w:tr>
      <w:tr w:rsidR="00C92DCD" w:rsidRPr="00C92DCD" w14:paraId="34390A53" w14:textId="77777777" w:rsidTr="00C92DCD">
        <w:trPr>
          <w:trHeight w:val="1800"/>
        </w:trPr>
        <w:tc>
          <w:tcPr>
            <w:tcW w:w="118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36F76B98"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ID Участки</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4CE7714C"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Наименование начала участка</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65F24A99"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Наименование конца участка</w:t>
            </w:r>
          </w:p>
        </w:tc>
        <w:tc>
          <w:tcPr>
            <w:tcW w:w="116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B24AF31"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Длина участка, м</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6961BBF2"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Внутpенний диаметp подающего тpубопpовода, м</w:t>
            </w:r>
          </w:p>
        </w:tc>
        <w:tc>
          <w:tcPr>
            <w:tcW w:w="1797"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5742840"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Внутренний диаметр обратного трубопровода, м</w:t>
            </w:r>
          </w:p>
        </w:tc>
      </w:tr>
      <w:tr w:rsidR="00C92DCD" w:rsidRPr="00C92DCD" w14:paraId="6210119B" w14:textId="77777777" w:rsidTr="00C92DCD">
        <w:trPr>
          <w:trHeight w:val="533"/>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4DDB4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12267</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4E23DC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6691FB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9а</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F16A5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26,14</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D898FC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5DAF0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r>
      <w:tr w:rsidR="00C92DCD" w:rsidRPr="00C92DCD" w14:paraId="227DC0CF"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80496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12277</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8C524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B3C41A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уз.300</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B0A7A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24,21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11C537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BAACA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r>
      <w:tr w:rsidR="00C92DCD" w:rsidRPr="00C92DCD" w14:paraId="769C3BDC" w14:textId="77777777" w:rsidTr="00C92DCD">
        <w:trPr>
          <w:trHeight w:val="533"/>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5A85A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12278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4C5A02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уз.300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9D94C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5б</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61F20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8FF9C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6DEFF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r>
      <w:tr w:rsidR="00C92DCD" w:rsidRPr="00C92DCD" w14:paraId="266DB257" w14:textId="77777777" w:rsidTr="00C92DCD">
        <w:trPr>
          <w:trHeight w:val="79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B1524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12285</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7AEEC5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CAD074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6</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FC90B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39,37</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849CF7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0,082</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A81D0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0,082</w:t>
            </w:r>
          </w:p>
        </w:tc>
      </w:tr>
      <w:tr w:rsidR="00C92DCD" w:rsidRPr="00C92DCD" w14:paraId="34E15175" w14:textId="77777777" w:rsidTr="00C92DCD">
        <w:trPr>
          <w:trHeight w:val="79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5F7A9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12286</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EEDC0A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20588E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8</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631BB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132,06</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A2BA5C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83C32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r>
      <w:tr w:rsidR="00C92DCD" w:rsidRPr="00C92DCD" w14:paraId="4332624E" w14:textId="77777777" w:rsidTr="00C92DCD">
        <w:trPr>
          <w:trHeight w:val="79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FEBD2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12292</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1AAB41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уз.300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CACD8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4б</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3BE70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41B8EE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45073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r>
      <w:tr w:rsidR="00C92DCD" w:rsidRPr="00C92DCD" w14:paraId="149DBFD8"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F2334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12308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CA749E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уз.цтп-3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8CABB1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79617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57,42</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F9BE2F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5F49C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r>
      <w:tr w:rsidR="00C92DCD" w:rsidRPr="00C92DCD" w14:paraId="5B8F617E"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D57A9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CBCFE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FF30EA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872A8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E77B76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C3473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3B0CB55B"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9C032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A32BE7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7C1FBB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E2EB4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76810E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5D442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36D45312" w14:textId="77777777" w:rsidTr="00C92DCD">
        <w:trPr>
          <w:trHeight w:val="79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96437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12315</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CA628A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D72905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4,4а</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19501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20,34</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922A2E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D141C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r>
      <w:tr w:rsidR="00C92DCD" w:rsidRPr="00C92DCD" w14:paraId="48EA63B9"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8397B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12317</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560B1A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98B5F6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ТК-770</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D6E9A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33,94</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9CF58B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8BD15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r>
      <w:tr w:rsidR="00C92DCD" w:rsidRPr="00C92DCD" w14:paraId="274F919D"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0092B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lastRenderedPageBreak/>
              <w:t>12319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80A480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D7A3FE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ТК-770</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F2A1C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8359B8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9D298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5486443A"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91FEE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5EC35E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1DD179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DFD86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96,21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7E80C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0,207</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1F081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0,207</w:t>
            </w:r>
          </w:p>
        </w:tc>
      </w:tr>
      <w:tr w:rsidR="00C92DCD" w:rsidRPr="00C92DCD" w14:paraId="7B71BACF"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F4582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1E6F6B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4945BF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99127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66ED5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AC422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22B7CB15"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189AB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12325</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BF3967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AE08AC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ТК-772</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39DB6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62,34</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A3AF3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861A9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r>
      <w:tr w:rsidR="00C92DCD" w:rsidRPr="00C92DCD" w14:paraId="455A3126"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6BA7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12327</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75D7A1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ТК-772</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822C4F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9</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EAF91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35,46</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961EA0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5AE04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r>
      <w:tr w:rsidR="00C92DCD" w:rsidRPr="00C92DCD" w14:paraId="5BEC04BC"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1C4B4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12329</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881DAA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8AD56E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EB1AB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26D50B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BEAC7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29B2D9B4"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7E8B8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9BB446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03B3FF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7</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12A56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53,97</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26027C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E1C79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r>
      <w:tr w:rsidR="00C92DCD" w:rsidRPr="00C92DCD" w14:paraId="14F5AD7B"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568CC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C64A07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B6BCE3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D2F28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4AF7AD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075FD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0A9923CB"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0CF57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12335</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C31AF6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922956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5</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C95C1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46,16</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DDC9F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9B22F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r>
      <w:tr w:rsidR="00C92DCD" w:rsidRPr="00C92DCD" w14:paraId="3E9236D7"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FECFE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12336</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D7BA53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B7F15C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ТК-778</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74A1A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38,01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66B773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0,207</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CA2FA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0,207</w:t>
            </w:r>
          </w:p>
        </w:tc>
      </w:tr>
      <w:tr w:rsidR="00C92DCD" w:rsidRPr="00C92DCD" w14:paraId="1BF468B3"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4E998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12426</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4652F4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ТК-767</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8D2AE9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ЦТП-3</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800EB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110,39</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CC0C5F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766B0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r>
      <w:tr w:rsidR="00C92DCD" w:rsidRPr="00C92DCD" w14:paraId="3ABEBE38"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61524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12428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29D361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ЦТП-3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4301BB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уз.цтп-3</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A3364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4655D9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C52F9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0,259</w:t>
            </w:r>
          </w:p>
        </w:tc>
      </w:tr>
      <w:tr w:rsidR="00C92DCD" w:rsidRPr="00C92DCD" w14:paraId="3ED352EF"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943D7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05DC6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уз.цтп-3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7E48E9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40164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49,59</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3A32AD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B012F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0,15</w:t>
            </w:r>
          </w:p>
        </w:tc>
      </w:tr>
      <w:tr w:rsidR="00C92DCD" w:rsidRPr="00C92DCD" w14:paraId="3240DA49"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217B2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12432</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B7F842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5FEA4D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06949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87E249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4E8B3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7B9D2659"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02F9A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12434</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630ABB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439B93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8281E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ABEC42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78C7F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30392D26" w14:textId="77777777" w:rsidTr="00C92DCD">
        <w:trPr>
          <w:trHeight w:val="79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D524D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12436</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9F2ED0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77AE8E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60-летия Победы б-р, 2</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44A4F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16,6</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179EF3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0,082</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DB46D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0,082</w:t>
            </w:r>
          </w:p>
        </w:tc>
      </w:tr>
      <w:tr w:rsidR="00C92DCD" w:rsidRPr="00C92DCD" w14:paraId="4979F23A" w14:textId="77777777" w:rsidTr="00C92DCD">
        <w:trPr>
          <w:trHeight w:val="533"/>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85E77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12438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80E9AB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3519B4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Ялагина, 5а</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BE828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29,75</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3A2546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0,125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8DBC3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0,125</w:t>
            </w:r>
          </w:p>
        </w:tc>
      </w:tr>
      <w:tr w:rsidR="00C92DCD" w:rsidRPr="00C92DCD" w14:paraId="1E3A8E1A"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4E850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12440</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D51E48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уз.цтп-3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9B84B4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ВНС</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DE7B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111,68</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220605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0,05</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1C5D7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0,05</w:t>
            </w:r>
          </w:p>
        </w:tc>
      </w:tr>
      <w:tr w:rsidR="00C92DCD" w:rsidRPr="00C92DCD" w14:paraId="7ECA2C45" w14:textId="77777777" w:rsidTr="00C92DCD">
        <w:trPr>
          <w:trHeight w:val="79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6A363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12455</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50ADB8D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ЦТП-3</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399BF9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Обобщ. С.О. ЦТП-3</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56E9E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D572C2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60F6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43CC81CE" w14:textId="77777777" w:rsidTr="00C92DCD">
        <w:trPr>
          <w:trHeight w:val="285"/>
        </w:trPr>
        <w:tc>
          <w:tcPr>
            <w:tcW w:w="11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11604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12457</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EA8795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84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042B7E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95B11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0,1</w:t>
            </w:r>
          </w:p>
        </w:tc>
        <w:tc>
          <w:tcPr>
            <w:tcW w:w="179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BB8BF8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17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97E8D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r>
      <w:tr w:rsidR="00C92DCD" w:rsidRPr="00C92DCD" w14:paraId="15D1EDF2" w14:textId="77777777" w:rsidTr="00C92DCD">
        <w:trPr>
          <w:trHeight w:val="308"/>
        </w:trPr>
        <w:tc>
          <w:tcPr>
            <w:tcW w:w="9639" w:type="dxa"/>
            <w:gridSpan w:val="9"/>
            <w:tcBorders>
              <w:top w:val="single" w:sz="4" w:space="0" w:color="auto"/>
              <w:left w:val="nil"/>
              <w:bottom w:val="nil"/>
              <w:right w:val="nil"/>
            </w:tcBorders>
            <w:vAlign w:val="bottom"/>
            <w:hideMark/>
          </w:tcPr>
          <w:p w14:paraId="6562AE9F"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4"/>
                <w:szCs w:val="24"/>
                <w:lang w:eastAsia="ru-RU"/>
              </w:rPr>
            </w:pPr>
            <w:r w:rsidRPr="00C92DCD">
              <w:rPr>
                <w:rFonts w:ascii="Times New Roman" w:eastAsia="Times New Roman" w:hAnsi="Times New Roman" w:cs="Times New Roman"/>
                <w:b/>
                <w:bCs/>
                <w:color w:val="000000"/>
                <w:sz w:val="24"/>
                <w:szCs w:val="24"/>
                <w:lang w:eastAsia="ru-RU"/>
              </w:rPr>
              <w:t>Узел</w:t>
            </w:r>
          </w:p>
        </w:tc>
      </w:tr>
      <w:tr w:rsidR="00C92DCD" w:rsidRPr="00C92DCD" w14:paraId="308407B3" w14:textId="77777777" w:rsidTr="00C92DCD">
        <w:trPr>
          <w:trHeight w:val="308"/>
        </w:trPr>
        <w:tc>
          <w:tcPr>
            <w:tcW w:w="9639" w:type="dxa"/>
            <w:gridSpan w:val="9"/>
            <w:tcBorders>
              <w:top w:val="nil"/>
              <w:left w:val="nil"/>
              <w:bottom w:val="nil"/>
              <w:right w:val="nil"/>
            </w:tcBorders>
            <w:vAlign w:val="bottom"/>
            <w:hideMark/>
          </w:tcPr>
          <w:p w14:paraId="31A20AC5"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4"/>
                <w:szCs w:val="24"/>
                <w:lang w:eastAsia="ru-RU"/>
              </w:rPr>
            </w:pPr>
          </w:p>
        </w:tc>
      </w:tr>
      <w:tr w:rsidR="00C92DCD" w:rsidRPr="00C92DCD" w14:paraId="56D7966D" w14:textId="77777777" w:rsidTr="00C92DCD">
        <w:trPr>
          <w:trHeight w:val="1035"/>
        </w:trPr>
        <w:tc>
          <w:tcPr>
            <w:tcW w:w="1267" w:type="dxa"/>
            <w:gridSpan w:val="2"/>
            <w:tcBorders>
              <w:top w:val="single" w:sz="4" w:space="0" w:color="000000"/>
              <w:left w:val="single" w:sz="4" w:space="0" w:color="000000"/>
              <w:bottom w:val="single" w:sz="4" w:space="0" w:color="000000"/>
              <w:right w:val="single" w:sz="4" w:space="0" w:color="000000"/>
            </w:tcBorders>
            <w:shd w:val="clear" w:color="000000" w:fill="C0C0C0"/>
            <w:vAlign w:val="bottom"/>
            <w:hideMark/>
          </w:tcPr>
          <w:p w14:paraId="54283997"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ID Узел</w:t>
            </w:r>
          </w:p>
        </w:tc>
        <w:tc>
          <w:tcPr>
            <w:tcW w:w="2753" w:type="dxa"/>
            <w:gridSpan w:val="2"/>
            <w:tcBorders>
              <w:top w:val="single" w:sz="4" w:space="0" w:color="000000"/>
              <w:left w:val="nil"/>
              <w:bottom w:val="single" w:sz="4" w:space="0" w:color="000000"/>
              <w:right w:val="single" w:sz="4" w:space="0" w:color="000000"/>
            </w:tcBorders>
            <w:shd w:val="clear" w:color="000000" w:fill="C0C0C0"/>
            <w:vAlign w:val="bottom"/>
            <w:hideMark/>
          </w:tcPr>
          <w:p w14:paraId="26362E59"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Наименование узла</w:t>
            </w:r>
          </w:p>
        </w:tc>
        <w:tc>
          <w:tcPr>
            <w:tcW w:w="2712" w:type="dxa"/>
            <w:gridSpan w:val="3"/>
            <w:tcBorders>
              <w:top w:val="single" w:sz="4" w:space="0" w:color="000000"/>
              <w:left w:val="nil"/>
              <w:bottom w:val="single" w:sz="4" w:space="0" w:color="000000"/>
              <w:right w:val="single" w:sz="4" w:space="0" w:color="000000"/>
            </w:tcBorders>
            <w:shd w:val="clear" w:color="000000" w:fill="C0C0C0"/>
            <w:vAlign w:val="bottom"/>
            <w:hideMark/>
          </w:tcPr>
          <w:p w14:paraId="079CD3AB"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Геодезическая отметка, м</w:t>
            </w:r>
          </w:p>
        </w:tc>
        <w:tc>
          <w:tcPr>
            <w:tcW w:w="2907" w:type="dxa"/>
            <w:gridSpan w:val="2"/>
            <w:tcBorders>
              <w:top w:val="single" w:sz="4" w:space="0" w:color="000000"/>
              <w:left w:val="nil"/>
              <w:bottom w:val="single" w:sz="4" w:space="0" w:color="000000"/>
              <w:right w:val="single" w:sz="4" w:space="0" w:color="000000"/>
            </w:tcBorders>
            <w:shd w:val="clear" w:color="000000" w:fill="C0C0C0"/>
            <w:vAlign w:val="bottom"/>
            <w:hideMark/>
          </w:tcPr>
          <w:p w14:paraId="2670F79A" w14:textId="77777777" w:rsidR="00C92DCD" w:rsidRPr="00C92DCD" w:rsidRDefault="00C92DCD" w:rsidP="00C92DCD">
            <w:pPr>
              <w:spacing w:after="0" w:line="240" w:lineRule="auto"/>
              <w:jc w:val="center"/>
              <w:rPr>
                <w:rFonts w:ascii="Times New Roman" w:eastAsia="Times New Roman" w:hAnsi="Times New Roman" w:cs="Times New Roman"/>
                <w:b/>
                <w:bCs/>
                <w:color w:val="000000"/>
                <w:sz w:val="20"/>
                <w:szCs w:val="20"/>
                <w:lang w:eastAsia="ru-RU"/>
              </w:rPr>
            </w:pPr>
            <w:r w:rsidRPr="00C92DCD">
              <w:rPr>
                <w:rFonts w:ascii="Times New Roman" w:eastAsia="Times New Roman" w:hAnsi="Times New Roman" w:cs="Times New Roman"/>
                <w:b/>
                <w:bCs/>
                <w:color w:val="000000"/>
                <w:sz w:val="20"/>
                <w:szCs w:val="20"/>
                <w:lang w:eastAsia="ru-RU"/>
              </w:rPr>
              <w:t>Располагаемый напоp, м</w:t>
            </w:r>
          </w:p>
        </w:tc>
      </w:tr>
      <w:tr w:rsidR="00C92DCD" w:rsidRPr="00C92DCD" w14:paraId="1AB6CB03"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27B2B86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12266</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0E58207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ТК-778</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65E2CDD9"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143,06</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48FFDC6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40,891</w:t>
            </w:r>
          </w:p>
        </w:tc>
      </w:tr>
      <w:tr w:rsidR="00C92DCD" w:rsidRPr="00C92DCD" w14:paraId="00C88BAB"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7196EE0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12301</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46368EB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уз.300</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360E967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142,3</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68AE463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40,879</w:t>
            </w:r>
          </w:p>
        </w:tc>
      </w:tr>
      <w:tr w:rsidR="00C92DCD" w:rsidRPr="00C92DCD" w14:paraId="4E62F156"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28A2D0E0"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12307</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0933EC3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ТК-769</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27FA640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142,29</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4BDBE81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40,926</w:t>
            </w:r>
          </w:p>
        </w:tc>
      </w:tr>
      <w:tr w:rsidR="00C92DCD" w:rsidRPr="00C92DCD" w14:paraId="48D36676"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44D15CE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12316</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2EE558D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ТК-770</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2F8E0AEB"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142,32</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7745B8E7"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40,906</w:t>
            </w:r>
          </w:p>
        </w:tc>
      </w:tr>
      <w:tr w:rsidR="00C92DCD" w:rsidRPr="00C92DCD" w14:paraId="0A42F6EE"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710E901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12320</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56BB7ACE"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ТК-771</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71631BC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144,71</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022CC30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40,846</w:t>
            </w:r>
          </w:p>
        </w:tc>
      </w:tr>
      <w:tr w:rsidR="00C92DCD" w:rsidRPr="00C92DCD" w14:paraId="285E3565"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4607C6F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12324</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33685BD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ТК-772</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4598368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145,77</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7B70905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40,838</w:t>
            </w:r>
          </w:p>
        </w:tc>
      </w:tr>
      <w:tr w:rsidR="00C92DCD" w:rsidRPr="00C92DCD" w14:paraId="34D8F07B"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41332AC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12427</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62FDBC68"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уз.цтп-3</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3B31DBFD"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142,26</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02D15C92"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40,985</w:t>
            </w:r>
          </w:p>
        </w:tc>
      </w:tr>
      <w:tr w:rsidR="00C92DCD" w:rsidRPr="00C92DCD" w14:paraId="751A6BB0"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018E754F"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12429</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5136FAEA"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ТК-768</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4544CB16"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141,56</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7B2FD565"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40,967</w:t>
            </w:r>
          </w:p>
        </w:tc>
      </w:tr>
      <w:tr w:rsidR="00C92DCD" w:rsidRPr="00C92DCD" w14:paraId="34B0216F" w14:textId="77777777" w:rsidTr="00C92DCD">
        <w:trPr>
          <w:trHeight w:val="285"/>
        </w:trPr>
        <w:tc>
          <w:tcPr>
            <w:tcW w:w="1267" w:type="dxa"/>
            <w:gridSpan w:val="2"/>
            <w:tcBorders>
              <w:top w:val="nil"/>
              <w:left w:val="single" w:sz="4" w:space="0" w:color="000000"/>
              <w:bottom w:val="single" w:sz="4" w:space="0" w:color="000000"/>
              <w:right w:val="single" w:sz="4" w:space="0" w:color="000000"/>
            </w:tcBorders>
            <w:shd w:val="clear" w:color="000000" w:fill="FFFFFF"/>
            <w:vAlign w:val="bottom"/>
            <w:hideMark/>
          </w:tcPr>
          <w:p w14:paraId="11A243A3"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12456</w:t>
            </w:r>
          </w:p>
        </w:tc>
        <w:tc>
          <w:tcPr>
            <w:tcW w:w="2753" w:type="dxa"/>
            <w:gridSpan w:val="2"/>
            <w:tcBorders>
              <w:top w:val="nil"/>
              <w:left w:val="nil"/>
              <w:bottom w:val="single" w:sz="4" w:space="0" w:color="000000"/>
              <w:right w:val="single" w:sz="4" w:space="0" w:color="000000"/>
            </w:tcBorders>
            <w:shd w:val="clear" w:color="000000" w:fill="FFFFFF"/>
            <w:vAlign w:val="bottom"/>
            <w:hideMark/>
          </w:tcPr>
          <w:p w14:paraId="19099211"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 </w:t>
            </w:r>
          </w:p>
        </w:tc>
        <w:tc>
          <w:tcPr>
            <w:tcW w:w="2712" w:type="dxa"/>
            <w:gridSpan w:val="3"/>
            <w:tcBorders>
              <w:top w:val="nil"/>
              <w:left w:val="nil"/>
              <w:bottom w:val="single" w:sz="4" w:space="0" w:color="000000"/>
              <w:right w:val="single" w:sz="4" w:space="0" w:color="000000"/>
            </w:tcBorders>
            <w:shd w:val="clear" w:color="000000" w:fill="FFFFFF"/>
            <w:vAlign w:val="bottom"/>
            <w:hideMark/>
          </w:tcPr>
          <w:p w14:paraId="1F356574"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142,28</w:t>
            </w:r>
          </w:p>
        </w:tc>
        <w:tc>
          <w:tcPr>
            <w:tcW w:w="2907" w:type="dxa"/>
            <w:gridSpan w:val="2"/>
            <w:tcBorders>
              <w:top w:val="nil"/>
              <w:left w:val="nil"/>
              <w:bottom w:val="single" w:sz="4" w:space="0" w:color="000000"/>
              <w:right w:val="single" w:sz="4" w:space="0" w:color="000000"/>
            </w:tcBorders>
            <w:shd w:val="clear" w:color="000000" w:fill="FFFFFF"/>
            <w:vAlign w:val="bottom"/>
            <w:hideMark/>
          </w:tcPr>
          <w:p w14:paraId="5E81CD5C" w14:textId="77777777" w:rsidR="00C92DCD" w:rsidRPr="00C92DCD" w:rsidRDefault="00C92DCD" w:rsidP="00C92DCD">
            <w:pPr>
              <w:spacing w:after="0" w:line="240" w:lineRule="auto"/>
              <w:jc w:val="center"/>
              <w:rPr>
                <w:rFonts w:ascii="Times New Roman" w:eastAsia="Times New Roman" w:hAnsi="Times New Roman" w:cs="Times New Roman"/>
                <w:color w:val="000000"/>
                <w:sz w:val="20"/>
                <w:szCs w:val="20"/>
                <w:lang w:eastAsia="ru-RU"/>
              </w:rPr>
            </w:pPr>
            <w:r w:rsidRPr="00C92DCD">
              <w:rPr>
                <w:rFonts w:ascii="Times New Roman" w:eastAsia="Times New Roman" w:hAnsi="Times New Roman" w:cs="Times New Roman"/>
                <w:color w:val="000000"/>
                <w:sz w:val="20"/>
                <w:szCs w:val="20"/>
                <w:lang w:eastAsia="ru-RU"/>
              </w:rPr>
              <w:t>40,986</w:t>
            </w:r>
          </w:p>
        </w:tc>
      </w:tr>
    </w:tbl>
    <w:p w14:paraId="39995726" w14:textId="77777777" w:rsidR="00C92DCD" w:rsidRDefault="00C92DCD" w:rsidP="005575C2">
      <w:pPr>
        <w:pStyle w:val="a5"/>
        <w:spacing w:line="276" w:lineRule="auto"/>
        <w:ind w:left="0" w:firstLine="567"/>
        <w:jc w:val="both"/>
        <w:rPr>
          <w:i/>
          <w:sz w:val="24"/>
          <w:szCs w:val="24"/>
          <w:lang w:eastAsia="ru-RU"/>
        </w:rPr>
      </w:pPr>
    </w:p>
    <w:p w14:paraId="0501687E" w14:textId="7777B15B"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X</w:t>
      </w:r>
      <w:r w:rsidR="00394025" w:rsidRPr="00D92583">
        <w:rPr>
          <w:i/>
          <w:sz w:val="24"/>
          <w:szCs w:val="24"/>
          <w:lang w:val="en-US" w:eastAsia="ru-RU"/>
        </w:rPr>
        <w:t>I</w:t>
      </w:r>
      <w:r w:rsidRPr="00D92583">
        <w:rPr>
          <w:i/>
          <w:sz w:val="24"/>
          <w:szCs w:val="24"/>
          <w:lang w:eastAsia="ru-RU"/>
        </w:rPr>
        <w:t xml:space="preserve"> Работа с браузером результатов расчета</w:t>
      </w:r>
    </w:p>
    <w:p w14:paraId="22125EE6" w14:textId="22A2DBD9"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Навигация. Браузер "Просмотр результата" содержит табличные данные результатов расчета. Для того,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w:t>
      </w:r>
      <w:r w:rsidR="000B0B1B">
        <w:rPr>
          <w:sz w:val="24"/>
          <w:szCs w:val="24"/>
          <w:lang w:eastAsia="ru-RU"/>
        </w:rPr>
        <w:t xml:space="preserve">                           </w:t>
      </w:r>
      <w:r w:rsidRPr="00D92583">
        <w:rPr>
          <w:sz w:val="24"/>
          <w:szCs w:val="24"/>
          <w:lang w:eastAsia="ru-RU"/>
        </w:rPr>
        <w:t>не попадает в текущий экстент карты, то экстент устанавливается таким образом, чтобы объект оказался в центре карты.</w:t>
      </w:r>
    </w:p>
    <w:p w14:paraId="35CF6F14" w14:textId="5DF6F3F3"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Создание отчета. Для создания отчета по табличным данным результатов расчета </w:t>
      </w:r>
      <w:r w:rsidRPr="00D92583">
        <w:rPr>
          <w:sz w:val="24"/>
          <w:szCs w:val="24"/>
          <w:lang w:eastAsia="ru-RU"/>
        </w:rPr>
        <w:lastRenderedPageBreak/>
        <w:t>нажмите кнопку</w:t>
      </w:r>
      <w:r w:rsidR="00081AC8" w:rsidRPr="00D92583">
        <w:rPr>
          <w:noProof/>
          <w:sz w:val="28"/>
          <w:szCs w:val="28"/>
          <w:lang w:eastAsia="ru-RU"/>
        </w:rPr>
        <w:drawing>
          <wp:inline distT="0" distB="0" distL="0" distR="0" wp14:anchorId="42D87ABE" wp14:editId="7FFE453B">
            <wp:extent cx="200025" cy="2000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92583">
        <w:rPr>
          <w:sz w:val="24"/>
          <w:szCs w:val="24"/>
          <w:lang w:eastAsia="ru-RU"/>
        </w:rPr>
        <w:t>. Появится диалог создания отчета.</w:t>
      </w:r>
    </w:p>
    <w:p w14:paraId="71E51DB7" w14:textId="7070A6D2"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предварительного просмотра отчета необходимо нажать кнопку "Просмотр". </w:t>
      </w:r>
      <w:r w:rsidR="000B0B1B">
        <w:rPr>
          <w:sz w:val="24"/>
          <w:szCs w:val="24"/>
          <w:lang w:eastAsia="ru-RU"/>
        </w:rPr>
        <w:t xml:space="preserve">                            </w:t>
      </w:r>
      <w:r w:rsidRPr="00D92583">
        <w:rPr>
          <w:sz w:val="24"/>
          <w:szCs w:val="24"/>
          <w:lang w:eastAsia="ru-RU"/>
        </w:rPr>
        <w:t>Для проведения печати отчета необходимо нажать кнопку "Печать".</w:t>
      </w:r>
    </w:p>
    <w:p w14:paraId="7DB1F24F" w14:textId="09E08D0D"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Экспорт в MS Excel. Для экспорта в электронную таблицу MS Excel табличных данных результатов расчета необходимо нажать кнопку</w:t>
      </w:r>
      <w:r w:rsidR="00081AC8" w:rsidRPr="00D92583">
        <w:rPr>
          <w:noProof/>
          <w:sz w:val="28"/>
          <w:szCs w:val="28"/>
          <w:lang w:eastAsia="ru-RU"/>
        </w:rPr>
        <w:drawing>
          <wp:inline distT="0" distB="0" distL="0" distR="0" wp14:anchorId="3BB4C5B0" wp14:editId="5B6341CF">
            <wp:extent cx="142875" cy="142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92583">
        <w:rPr>
          <w:sz w:val="24"/>
          <w:szCs w:val="24"/>
          <w:lang w:eastAsia="ru-RU"/>
        </w:rPr>
        <w:t>. В окне появится диалог экспорта в MS Excel.</w:t>
      </w:r>
    </w:p>
    <w:p w14:paraId="2EA9B238"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В строке "Путь к книге Excel" необходимо нажать кнопку "Обзор" и указать полный путь к файлу электронной таблицы. В строке "Имя листа" необходимо ввести имя листа, в который будут сохранены данные. После этого необходимо нажать кнопку "Сохранить".</w:t>
      </w:r>
    </w:p>
    <w:p w14:paraId="3F26C903" w14:textId="3D39E642"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X</w:t>
      </w:r>
      <w:r w:rsidR="00CD4C7E" w:rsidRPr="00D92583">
        <w:rPr>
          <w:i/>
          <w:sz w:val="24"/>
          <w:szCs w:val="24"/>
          <w:lang w:val="en-US" w:eastAsia="ru-RU"/>
        </w:rPr>
        <w:t>I</w:t>
      </w:r>
      <w:r w:rsidR="00394025" w:rsidRPr="00D92583">
        <w:rPr>
          <w:i/>
          <w:sz w:val="24"/>
          <w:szCs w:val="24"/>
          <w:lang w:val="en-US" w:eastAsia="ru-RU"/>
        </w:rPr>
        <w:t>I</w:t>
      </w:r>
      <w:r w:rsidRPr="00D92583">
        <w:rPr>
          <w:i/>
          <w:sz w:val="24"/>
          <w:szCs w:val="24"/>
          <w:lang w:eastAsia="ru-RU"/>
        </w:rPr>
        <w:t xml:space="preserve"> Экспорт в HTML</w:t>
      </w:r>
    </w:p>
    <w:p w14:paraId="4DFA5A8C" w14:textId="09B5556F"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Для экспорта в HTML страницу табличных данных результатов расчета нажмите кнопку</w:t>
      </w:r>
      <w:r w:rsidR="00081AC8" w:rsidRPr="00D92583">
        <w:rPr>
          <w:noProof/>
          <w:sz w:val="28"/>
          <w:szCs w:val="28"/>
          <w:lang w:eastAsia="ru-RU"/>
        </w:rPr>
        <w:drawing>
          <wp:inline distT="0" distB="0" distL="0" distR="0" wp14:anchorId="0C9B2771" wp14:editId="3744E2A8">
            <wp:extent cx="181610" cy="20955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610" cy="209550"/>
                    </a:xfrm>
                    <a:prstGeom prst="rect">
                      <a:avLst/>
                    </a:prstGeom>
                    <a:noFill/>
                    <a:ln>
                      <a:noFill/>
                    </a:ln>
                  </pic:spPr>
                </pic:pic>
              </a:graphicData>
            </a:graphic>
          </wp:inline>
        </w:drawing>
      </w:r>
      <w:r w:rsidRPr="00D92583">
        <w:rPr>
          <w:sz w:val="24"/>
          <w:szCs w:val="24"/>
          <w:lang w:eastAsia="ru-RU"/>
        </w:rPr>
        <w:t>. Появится диалог экспорта в HTML.</w:t>
      </w:r>
    </w:p>
    <w:p w14:paraId="18707A43" w14:textId="37FE11DA"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В строке "Имя файла" необходимо нажать кнопку "Обзор" и указать полный путь к файлу HTML, в который будут сохранены данные. После этого необходимо нажать кнопку "Сохранить".</w:t>
      </w:r>
    </w:p>
    <w:p w14:paraId="7678FB11" w14:textId="57AF0A0A" w:rsidR="00167E98" w:rsidRDefault="00167E98" w:rsidP="005575C2">
      <w:pPr>
        <w:pStyle w:val="af"/>
        <w:spacing w:beforeAutospacing="0" w:after="0" w:afterAutospacing="0"/>
        <w:ind w:firstLine="317"/>
        <w:rPr>
          <w:b/>
          <w:sz w:val="26"/>
          <w:szCs w:val="26"/>
        </w:rPr>
      </w:pPr>
      <w:r>
        <w:rPr>
          <w:b/>
          <w:sz w:val="26"/>
          <w:szCs w:val="26"/>
        </w:rPr>
        <w:br w:type="page"/>
      </w:r>
    </w:p>
    <w:p w14:paraId="4C7574E3" w14:textId="2E3B2FC5" w:rsidR="00E454A6" w:rsidRPr="00D92583" w:rsidRDefault="00E454A6" w:rsidP="00A43F77">
      <w:pPr>
        <w:pStyle w:val="1"/>
        <w:numPr>
          <w:ilvl w:val="1"/>
          <w:numId w:val="10"/>
        </w:numPr>
        <w:tabs>
          <w:tab w:val="left" w:pos="567"/>
          <w:tab w:val="left" w:pos="851"/>
          <w:tab w:val="left" w:pos="993"/>
          <w:tab w:val="left" w:pos="4781"/>
        </w:tabs>
        <w:ind w:left="0" w:firstLine="567"/>
        <w:jc w:val="both"/>
      </w:pPr>
      <w:bookmarkStart w:id="157" w:name="_Toc223355038"/>
      <w:r w:rsidRPr="00D92583">
        <w:lastRenderedPageBreak/>
        <w:t>Действи</w:t>
      </w:r>
      <w:r w:rsidR="003210F5" w:rsidRPr="00D92583">
        <w:t>я</w:t>
      </w:r>
      <w:r w:rsidRPr="00D92583">
        <w:t xml:space="preserve"> </w:t>
      </w:r>
      <w:r w:rsidR="00AE2859" w:rsidRPr="00D92583">
        <w:t xml:space="preserve">персонала </w:t>
      </w:r>
      <w:r w:rsidR="003210F5" w:rsidRPr="00D92583">
        <w:t xml:space="preserve">при </w:t>
      </w:r>
      <w:r w:rsidR="00AE2859" w:rsidRPr="00D92583">
        <w:t xml:space="preserve">применении </w:t>
      </w:r>
      <w:r w:rsidRPr="00D92583">
        <w:t>электронно</w:t>
      </w:r>
      <w:r w:rsidR="00AE2859" w:rsidRPr="00D92583">
        <w:t>го</w:t>
      </w:r>
      <w:r w:rsidRPr="00D92583">
        <w:t xml:space="preserve"> моделировани</w:t>
      </w:r>
      <w:r w:rsidR="00AE2859" w:rsidRPr="00D92583">
        <w:t>я</w:t>
      </w:r>
      <w:r w:rsidRPr="00D92583">
        <w:t xml:space="preserve"> аварийных ситуаций</w:t>
      </w:r>
      <w:bookmarkEnd w:id="157"/>
    </w:p>
    <w:p w14:paraId="26F01B82" w14:textId="0B7D1B27" w:rsidR="00B54A10" w:rsidRPr="00D92583" w:rsidRDefault="003A108C"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8</w:t>
      </w:r>
      <w:r w:rsidR="00172021" w:rsidRPr="00D92583">
        <w:rPr>
          <w:rFonts w:ascii="Times New Roman" w:hAnsi="Times New Roman" w:cs="Times New Roman"/>
          <w:sz w:val="24"/>
          <w:szCs w:val="24"/>
          <w:lang w:eastAsia="ru-RU"/>
        </w:rPr>
        <w:t>.3.1</w:t>
      </w:r>
      <w:r w:rsidRPr="00D92583">
        <w:rPr>
          <w:rFonts w:ascii="Times New Roman" w:hAnsi="Times New Roman" w:cs="Times New Roman"/>
          <w:sz w:val="24"/>
          <w:szCs w:val="24"/>
          <w:lang w:eastAsia="ru-RU"/>
        </w:rPr>
        <w:t>.</w:t>
      </w:r>
      <w:r w:rsidR="00172021" w:rsidRPr="00D92583">
        <w:rPr>
          <w:rFonts w:ascii="Times New Roman" w:hAnsi="Times New Roman" w:cs="Times New Roman"/>
          <w:sz w:val="24"/>
          <w:szCs w:val="24"/>
          <w:lang w:eastAsia="ru-RU"/>
        </w:rPr>
        <w:t xml:space="preserve"> </w:t>
      </w:r>
      <w:r w:rsidR="003210F5" w:rsidRPr="00D92583">
        <w:rPr>
          <w:rFonts w:ascii="Times New Roman" w:hAnsi="Times New Roman" w:cs="Times New Roman"/>
          <w:sz w:val="24"/>
          <w:szCs w:val="24"/>
          <w:lang w:eastAsia="ru-RU"/>
        </w:rPr>
        <w:t xml:space="preserve">Электронное моделирование при ликвидации аварийных ситуаций </w:t>
      </w:r>
      <w:r w:rsidR="00F7595E" w:rsidRPr="00D92583">
        <w:rPr>
          <w:rFonts w:ascii="Times New Roman" w:hAnsi="Times New Roman" w:cs="Times New Roman"/>
          <w:sz w:val="24"/>
          <w:szCs w:val="24"/>
          <w:lang w:eastAsia="ru-RU"/>
        </w:rPr>
        <w:t xml:space="preserve">в системах теплоснабжения </w:t>
      </w:r>
      <w:r w:rsidR="003210F5" w:rsidRPr="00D92583">
        <w:rPr>
          <w:rFonts w:ascii="Times New Roman" w:hAnsi="Times New Roman" w:cs="Times New Roman"/>
          <w:sz w:val="24"/>
          <w:szCs w:val="24"/>
          <w:lang w:eastAsia="ru-RU"/>
        </w:rPr>
        <w:t>выполняется д</w:t>
      </w:r>
      <w:r w:rsidR="001D6FCF" w:rsidRPr="00D92583">
        <w:rPr>
          <w:rFonts w:ascii="Times New Roman" w:hAnsi="Times New Roman" w:cs="Times New Roman"/>
          <w:sz w:val="24"/>
          <w:szCs w:val="24"/>
          <w:lang w:eastAsia="ru-RU"/>
        </w:rPr>
        <w:t>ежурны</w:t>
      </w:r>
      <w:r w:rsidR="003210F5" w:rsidRPr="00D92583">
        <w:rPr>
          <w:rFonts w:ascii="Times New Roman" w:hAnsi="Times New Roman" w:cs="Times New Roman"/>
          <w:sz w:val="24"/>
          <w:szCs w:val="24"/>
          <w:lang w:eastAsia="ru-RU"/>
        </w:rPr>
        <w:t>м</w:t>
      </w:r>
      <w:r w:rsidR="001D6FCF" w:rsidRPr="00D92583">
        <w:rPr>
          <w:rFonts w:ascii="Times New Roman" w:hAnsi="Times New Roman" w:cs="Times New Roman"/>
          <w:sz w:val="24"/>
          <w:szCs w:val="24"/>
          <w:lang w:eastAsia="ru-RU"/>
        </w:rPr>
        <w:t xml:space="preserve"> диспетчер</w:t>
      </w:r>
      <w:r w:rsidR="003210F5" w:rsidRPr="00D92583">
        <w:rPr>
          <w:rFonts w:ascii="Times New Roman" w:hAnsi="Times New Roman" w:cs="Times New Roman"/>
          <w:sz w:val="24"/>
          <w:szCs w:val="24"/>
          <w:lang w:eastAsia="ru-RU"/>
        </w:rPr>
        <w:t>ом</w:t>
      </w:r>
      <w:r w:rsidR="001D6FCF" w:rsidRPr="00D92583">
        <w:rPr>
          <w:rFonts w:ascii="Times New Roman" w:hAnsi="Times New Roman" w:cs="Times New Roman"/>
          <w:sz w:val="24"/>
          <w:szCs w:val="24"/>
          <w:lang w:eastAsia="ru-RU"/>
        </w:rPr>
        <w:t xml:space="preserve"> </w:t>
      </w:r>
      <w:r w:rsidR="00536A49" w:rsidRPr="00D92583">
        <w:rPr>
          <w:rFonts w:ascii="Times New Roman" w:hAnsi="Times New Roman" w:cs="Times New Roman"/>
          <w:sz w:val="24"/>
          <w:szCs w:val="24"/>
          <w:lang w:eastAsia="ru-RU"/>
        </w:rPr>
        <w:t xml:space="preserve">АДС </w:t>
      </w:r>
      <w:r w:rsidR="001D6FCF" w:rsidRPr="00D92583">
        <w:rPr>
          <w:rFonts w:ascii="Times New Roman" w:hAnsi="Times New Roman" w:cs="Times New Roman"/>
          <w:sz w:val="24"/>
          <w:szCs w:val="24"/>
        </w:rPr>
        <w:t>организаций, функционирующих в системах теплоснабжения</w:t>
      </w:r>
      <w:r w:rsidR="001D6FCF" w:rsidRPr="00D92583">
        <w:rPr>
          <w:rFonts w:ascii="Times New Roman" w:hAnsi="Times New Roman" w:cs="Times New Roman"/>
          <w:sz w:val="24"/>
          <w:szCs w:val="24"/>
          <w:lang w:eastAsia="ru-RU"/>
        </w:rPr>
        <w:t xml:space="preserve"> </w:t>
      </w:r>
      <w:r w:rsidR="00290029">
        <w:rPr>
          <w:rFonts w:ascii="Times New Roman" w:hAnsi="Times New Roman" w:cs="Times New Roman"/>
          <w:sz w:val="24"/>
          <w:szCs w:val="24"/>
        </w:rPr>
        <w:t>городского округа Электросталь</w:t>
      </w:r>
      <w:r w:rsidR="00F07A9E" w:rsidRPr="00D92583">
        <w:rPr>
          <w:rFonts w:ascii="Times New Roman" w:hAnsi="Times New Roman" w:cs="Times New Roman"/>
          <w:sz w:val="24"/>
          <w:szCs w:val="24"/>
          <w:lang w:eastAsia="ru-RU"/>
        </w:rPr>
        <w:t>.</w:t>
      </w:r>
    </w:p>
    <w:p w14:paraId="54BA3772" w14:textId="49E6E26B" w:rsidR="00F07A9E" w:rsidRPr="00D92583" w:rsidRDefault="00F7595E"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8.3.2. Дежурный диспетчер </w:t>
      </w:r>
      <w:r w:rsidR="00536A49" w:rsidRPr="00D92583">
        <w:rPr>
          <w:rFonts w:ascii="Times New Roman" w:hAnsi="Times New Roman" w:cs="Times New Roman"/>
          <w:sz w:val="24"/>
          <w:szCs w:val="24"/>
          <w:lang w:eastAsia="ru-RU"/>
        </w:rPr>
        <w:t xml:space="preserve">АДС </w:t>
      </w:r>
      <w:r w:rsidRPr="00D92583">
        <w:rPr>
          <w:rFonts w:ascii="Times New Roman" w:hAnsi="Times New Roman" w:cs="Times New Roman"/>
          <w:sz w:val="24"/>
          <w:szCs w:val="24"/>
          <w:lang w:eastAsia="ru-RU"/>
        </w:rPr>
        <w:t xml:space="preserve">действует в </w:t>
      </w:r>
      <w:r w:rsidRPr="00D92583">
        <w:rPr>
          <w:rFonts w:ascii="Times New Roman" w:hAnsi="Times New Roman" w:cs="Times New Roman"/>
          <w:sz w:val="24"/>
          <w:szCs w:val="24"/>
        </w:rPr>
        <w:t xml:space="preserve">круглосуточном режиме </w:t>
      </w:r>
      <w:r w:rsidRPr="00D92583">
        <w:rPr>
          <w:rFonts w:ascii="Times New Roman" w:hAnsi="Times New Roman" w:cs="Times New Roman"/>
          <w:sz w:val="24"/>
          <w:szCs w:val="24"/>
          <w:lang w:eastAsia="ru-RU"/>
        </w:rPr>
        <w:t>следующим образом</w:t>
      </w:r>
      <w:r w:rsidR="00F07A9E" w:rsidRPr="00D92583">
        <w:rPr>
          <w:rFonts w:ascii="Times New Roman" w:hAnsi="Times New Roman" w:cs="Times New Roman"/>
          <w:sz w:val="24"/>
          <w:szCs w:val="24"/>
          <w:lang w:eastAsia="ru-RU"/>
        </w:rPr>
        <w:t>:</w:t>
      </w:r>
    </w:p>
    <w:p w14:paraId="7877BAD0" w14:textId="7FDEB1CF"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 уточняет </w:t>
      </w:r>
      <w:r w:rsidR="00F07A9E" w:rsidRPr="00D92583">
        <w:rPr>
          <w:rFonts w:ascii="Times New Roman" w:hAnsi="Times New Roman" w:cs="Times New Roman"/>
          <w:sz w:val="24"/>
          <w:szCs w:val="24"/>
          <w:lang w:eastAsia="ru-RU"/>
        </w:rPr>
        <w:t>условия</w:t>
      </w:r>
      <w:r w:rsidRPr="00D92583">
        <w:rPr>
          <w:rFonts w:ascii="Times New Roman" w:hAnsi="Times New Roman" w:cs="Times New Roman"/>
          <w:sz w:val="24"/>
          <w:szCs w:val="24"/>
          <w:lang w:eastAsia="ru-RU"/>
        </w:rPr>
        <w:t xml:space="preserve"> развития аварийной ситуации (место действия аварийной ситуации: источник, объект теплоснабжения, отказ тепловых сетей, потребитель)</w:t>
      </w:r>
      <w:r w:rsidR="00F07A9E" w:rsidRPr="00D92583">
        <w:rPr>
          <w:rFonts w:ascii="Times New Roman" w:hAnsi="Times New Roman" w:cs="Times New Roman"/>
          <w:sz w:val="24"/>
          <w:szCs w:val="24"/>
          <w:lang w:eastAsia="ru-RU"/>
        </w:rPr>
        <w:t>;</w:t>
      </w:r>
    </w:p>
    <w:p w14:paraId="2446A6B0" w14:textId="0CB3F9E5"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место расположения близлежащей к месту возникновения аварийной ситуации запорно-регулирующей арматуры</w:t>
      </w:r>
      <w:r w:rsidR="00F07A9E" w:rsidRPr="00D92583">
        <w:rPr>
          <w:rFonts w:ascii="Times New Roman" w:hAnsi="Times New Roman" w:cs="Times New Roman"/>
          <w:sz w:val="24"/>
          <w:szCs w:val="24"/>
          <w:lang w:eastAsia="ru-RU"/>
        </w:rPr>
        <w:t>, для возможности отключения неисправного участка тепловой сети;</w:t>
      </w:r>
    </w:p>
    <w:p w14:paraId="457581C8" w14:textId="14C13550"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зон</w:t>
      </w:r>
      <w:r w:rsidR="00F7595E" w:rsidRPr="00D92583">
        <w:rPr>
          <w:rFonts w:ascii="Times New Roman" w:hAnsi="Times New Roman" w:cs="Times New Roman"/>
          <w:sz w:val="24"/>
          <w:szCs w:val="24"/>
          <w:lang w:eastAsia="ru-RU"/>
        </w:rPr>
        <w:t xml:space="preserve">у </w:t>
      </w:r>
      <w:r w:rsidRPr="00D92583">
        <w:rPr>
          <w:rFonts w:ascii="Times New Roman" w:hAnsi="Times New Roman" w:cs="Times New Roman"/>
          <w:sz w:val="24"/>
          <w:szCs w:val="24"/>
          <w:lang w:eastAsia="ru-RU"/>
        </w:rPr>
        <w:t>действия аварийной ситуации (объем связанности сетей и потребителей после места возникновения аварийной ситуации</w:t>
      </w:r>
      <w:r w:rsidR="00F07A9E" w:rsidRPr="00D92583">
        <w:rPr>
          <w:rFonts w:ascii="Times New Roman" w:hAnsi="Times New Roman" w:cs="Times New Roman"/>
          <w:sz w:val="24"/>
          <w:szCs w:val="24"/>
          <w:lang w:eastAsia="ru-RU"/>
        </w:rPr>
        <w:t>);</w:t>
      </w:r>
    </w:p>
    <w:p w14:paraId="4800B950" w14:textId="22E3B5C6"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w:t>
      </w:r>
      <w:r w:rsidR="00F7595E" w:rsidRPr="00D92583">
        <w:rPr>
          <w:rFonts w:ascii="Times New Roman" w:hAnsi="Times New Roman" w:cs="Times New Roman"/>
          <w:sz w:val="24"/>
          <w:szCs w:val="24"/>
          <w:lang w:eastAsia="ru-RU"/>
        </w:rPr>
        <w:t>ет</w:t>
      </w:r>
      <w:r w:rsidRPr="00D92583">
        <w:rPr>
          <w:rFonts w:ascii="Times New Roman" w:hAnsi="Times New Roman" w:cs="Times New Roman"/>
          <w:sz w:val="24"/>
          <w:szCs w:val="24"/>
          <w:lang w:eastAsia="ru-RU"/>
        </w:rPr>
        <w:t xml:space="preserve"> категори</w:t>
      </w:r>
      <w:r w:rsidR="00F7595E" w:rsidRPr="00D92583">
        <w:rPr>
          <w:rFonts w:ascii="Times New Roman" w:hAnsi="Times New Roman" w:cs="Times New Roman"/>
          <w:sz w:val="24"/>
          <w:szCs w:val="24"/>
          <w:lang w:eastAsia="ru-RU"/>
        </w:rPr>
        <w:t>ю</w:t>
      </w:r>
      <w:r w:rsidRPr="00D92583">
        <w:rPr>
          <w:rFonts w:ascii="Times New Roman" w:hAnsi="Times New Roman" w:cs="Times New Roman"/>
          <w:sz w:val="24"/>
          <w:szCs w:val="24"/>
          <w:lang w:eastAsia="ru-RU"/>
        </w:rPr>
        <w:t xml:space="preserve"> </w:t>
      </w:r>
      <w:r w:rsidR="00F07A9E" w:rsidRPr="00D92583">
        <w:rPr>
          <w:rFonts w:ascii="Times New Roman" w:hAnsi="Times New Roman" w:cs="Times New Roman"/>
          <w:sz w:val="24"/>
          <w:szCs w:val="24"/>
          <w:lang w:eastAsia="ru-RU"/>
        </w:rPr>
        <w:t xml:space="preserve">надежности </w:t>
      </w:r>
      <w:r w:rsidRPr="00D92583">
        <w:rPr>
          <w:rFonts w:ascii="Times New Roman" w:hAnsi="Times New Roman" w:cs="Times New Roman"/>
          <w:sz w:val="24"/>
          <w:szCs w:val="24"/>
          <w:lang w:eastAsia="ru-RU"/>
        </w:rPr>
        <w:t xml:space="preserve">потребителей, </w:t>
      </w:r>
      <w:r w:rsidR="00F07A9E" w:rsidRPr="00D92583">
        <w:rPr>
          <w:rFonts w:ascii="Times New Roman" w:hAnsi="Times New Roman" w:cs="Times New Roman"/>
          <w:sz w:val="24"/>
          <w:szCs w:val="24"/>
          <w:lang w:eastAsia="ru-RU"/>
        </w:rPr>
        <w:t xml:space="preserve">расположенных в </w:t>
      </w:r>
      <w:r w:rsidRPr="00D92583">
        <w:rPr>
          <w:rFonts w:ascii="Times New Roman" w:hAnsi="Times New Roman" w:cs="Times New Roman"/>
          <w:sz w:val="24"/>
          <w:szCs w:val="24"/>
          <w:lang w:eastAsia="ru-RU"/>
        </w:rPr>
        <w:t>зон</w:t>
      </w:r>
      <w:r w:rsidR="00F07A9E" w:rsidRPr="00D92583">
        <w:rPr>
          <w:rFonts w:ascii="Times New Roman" w:hAnsi="Times New Roman" w:cs="Times New Roman"/>
          <w:sz w:val="24"/>
          <w:szCs w:val="24"/>
          <w:lang w:eastAsia="ru-RU"/>
        </w:rPr>
        <w:t>е</w:t>
      </w:r>
      <w:r w:rsidRPr="00D92583">
        <w:rPr>
          <w:rFonts w:ascii="Times New Roman" w:hAnsi="Times New Roman" w:cs="Times New Roman"/>
          <w:sz w:val="24"/>
          <w:szCs w:val="24"/>
          <w:lang w:eastAsia="ru-RU"/>
        </w:rPr>
        <w:t xml:space="preserve"> аварийной ситуации</w:t>
      </w:r>
      <w:r w:rsidR="00F07A9E" w:rsidRPr="00D92583">
        <w:rPr>
          <w:rFonts w:ascii="Times New Roman" w:hAnsi="Times New Roman" w:cs="Times New Roman"/>
          <w:sz w:val="24"/>
          <w:szCs w:val="24"/>
          <w:lang w:eastAsia="ru-RU"/>
        </w:rPr>
        <w:t>;</w:t>
      </w:r>
    </w:p>
    <w:p w14:paraId="5ED1FBDE" w14:textId="7286065C"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38B84A44" w14:textId="7F77390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bookmarkStart w:id="158" w:name="_Hlk117246648"/>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00647C65" w:rsidRPr="00D92583">
        <w:rPr>
          <w:rFonts w:ascii="Times New Roman" w:hAnsi="Times New Roman" w:cs="Times New Roman"/>
          <w:sz w:val="24"/>
          <w:szCs w:val="24"/>
          <w:lang w:eastAsia="ru-RU"/>
        </w:rPr>
        <w:t>Дежурный диспетчер</w:t>
      </w:r>
      <w:r w:rsidR="00FE6FE1" w:rsidRPr="00D92583">
        <w:rPr>
          <w:rFonts w:ascii="Times New Roman" w:eastAsia="Times New Roman" w:hAnsi="Times New Roman" w:cs="Times New Roman"/>
          <w:sz w:val="24"/>
          <w:szCs w:val="24"/>
          <w:lang w:eastAsia="ru-RU"/>
        </w:rPr>
        <w:t xml:space="preserve"> </w:t>
      </w:r>
      <w:r w:rsidR="00536A49" w:rsidRPr="00D92583">
        <w:rPr>
          <w:rFonts w:ascii="Times New Roman" w:eastAsia="Times New Roman" w:hAnsi="Times New Roman" w:cs="Times New Roman"/>
          <w:sz w:val="24"/>
          <w:szCs w:val="24"/>
          <w:lang w:eastAsia="ru-RU"/>
        </w:rPr>
        <w:t xml:space="preserve">АДС </w:t>
      </w:r>
      <w:r w:rsidR="00FE6FE1" w:rsidRPr="00D92583">
        <w:rPr>
          <w:rFonts w:ascii="Times New Roman" w:eastAsia="Times New Roman" w:hAnsi="Times New Roman" w:cs="Times New Roman"/>
          <w:sz w:val="24"/>
          <w:szCs w:val="24"/>
          <w:lang w:eastAsia="ru-RU"/>
        </w:rPr>
        <w:t>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14:paraId="1105EBA5" w14:textId="3AF4C35C"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а</w:t>
      </w:r>
      <w:r w:rsidR="00FE6FE1" w:rsidRPr="00D92583">
        <w:rPr>
          <w:rFonts w:ascii="Times New Roman" w:eastAsia="Times New Roman" w:hAnsi="Times New Roman" w:cs="Times New Roman"/>
          <w:sz w:val="24"/>
          <w:szCs w:val="24"/>
          <w:lang w:eastAsia="ru-RU"/>
        </w:rPr>
        <w:t>ктивир</w:t>
      </w:r>
      <w:r w:rsidRPr="00D92583">
        <w:rPr>
          <w:rFonts w:ascii="Times New Roman" w:eastAsia="Times New Roman" w:hAnsi="Times New Roman" w:cs="Times New Roman"/>
          <w:sz w:val="24"/>
          <w:szCs w:val="24"/>
          <w:lang w:eastAsia="ru-RU"/>
        </w:rPr>
        <w:t>ует</w:t>
      </w:r>
      <w:r w:rsidR="00FE6FE1" w:rsidRPr="00D92583">
        <w:rPr>
          <w:rFonts w:ascii="Times New Roman" w:eastAsia="Times New Roman" w:hAnsi="Times New Roman" w:cs="Times New Roman"/>
          <w:sz w:val="24"/>
          <w:szCs w:val="24"/>
          <w:lang w:eastAsia="ru-RU"/>
        </w:rPr>
        <w:t xml:space="preserve"> модуль «Коммутационные задачи» электронной модели системы теплоснабжения </w:t>
      </w:r>
      <w:r w:rsidR="00290029">
        <w:rPr>
          <w:rFonts w:ascii="Times New Roman" w:hAnsi="Times New Roman" w:cs="Times New Roman"/>
          <w:sz w:val="24"/>
          <w:szCs w:val="24"/>
        </w:rPr>
        <w:t>городского округа Электросталь</w:t>
      </w:r>
      <w:r w:rsidRPr="00D92583">
        <w:rPr>
          <w:rFonts w:ascii="Times New Roman" w:hAnsi="Times New Roman" w:cs="Times New Roman"/>
          <w:sz w:val="24"/>
          <w:szCs w:val="24"/>
          <w:lang w:eastAsia="ru-RU"/>
        </w:rPr>
        <w:t>;</w:t>
      </w:r>
    </w:p>
    <w:p w14:paraId="2B2DE3B9" w14:textId="43FD537B" w:rsidR="00FE6FE1" w:rsidRPr="00D92583" w:rsidRDefault="00F07A9E" w:rsidP="005575C2">
      <w:pPr>
        <w:spacing w:after="0" w:line="276" w:lineRule="auto"/>
        <w:ind w:firstLine="567"/>
        <w:jc w:val="both"/>
        <w:rPr>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д</w:t>
      </w:r>
      <w:r w:rsidR="00FE6FE1" w:rsidRPr="00D92583">
        <w:rPr>
          <w:rFonts w:ascii="Times New Roman" w:eastAsia="Times New Roman" w:hAnsi="Times New Roman" w:cs="Times New Roman"/>
          <w:sz w:val="24"/>
          <w:szCs w:val="24"/>
          <w:lang w:eastAsia="ru-RU"/>
        </w:rPr>
        <w:t>ля начала работы включ</w:t>
      </w:r>
      <w:r w:rsidRPr="00D92583">
        <w:rPr>
          <w:rFonts w:ascii="Times New Roman" w:eastAsia="Times New Roman" w:hAnsi="Times New Roman" w:cs="Times New Roman"/>
          <w:sz w:val="24"/>
          <w:szCs w:val="24"/>
          <w:lang w:eastAsia="ru-RU"/>
        </w:rPr>
        <w:t>ает</w:t>
      </w:r>
      <w:r w:rsidR="00FE6FE1" w:rsidRPr="00D92583">
        <w:rPr>
          <w:rFonts w:ascii="Times New Roman" w:eastAsia="Times New Roman" w:hAnsi="Times New Roman" w:cs="Times New Roman"/>
          <w:sz w:val="24"/>
          <w:szCs w:val="24"/>
          <w:lang w:eastAsia="ru-RU"/>
        </w:rPr>
        <w:t xml:space="preserve"> необходимые слои электронной модели системы теплоснабжения. </w:t>
      </w:r>
      <w:bookmarkEnd w:id="158"/>
    </w:p>
    <w:p w14:paraId="1A85EE53" w14:textId="0549257C"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з</w:t>
      </w:r>
      <w:r w:rsidR="00FE6FE1" w:rsidRPr="00D92583">
        <w:rPr>
          <w:rFonts w:ascii="Times New Roman" w:eastAsia="Times New Roman" w:hAnsi="Times New Roman" w:cs="Times New Roman"/>
          <w:sz w:val="24"/>
          <w:szCs w:val="24"/>
          <w:lang w:eastAsia="ru-RU"/>
        </w:rPr>
        <w:t>ада</w:t>
      </w:r>
      <w:r w:rsidRPr="00D92583">
        <w:rPr>
          <w:rFonts w:ascii="Times New Roman" w:eastAsia="Times New Roman" w:hAnsi="Times New Roman" w:cs="Times New Roman"/>
          <w:sz w:val="24"/>
          <w:szCs w:val="24"/>
          <w:lang w:eastAsia="ru-RU"/>
        </w:rPr>
        <w:t>ет</w:t>
      </w:r>
      <w:r w:rsidR="00FE6FE1" w:rsidRPr="00D92583">
        <w:rPr>
          <w:rFonts w:ascii="Times New Roman" w:eastAsia="Times New Roman" w:hAnsi="Times New Roman" w:cs="Times New Roman"/>
          <w:sz w:val="24"/>
          <w:szCs w:val="24"/>
          <w:lang w:eastAsia="ru-RU"/>
        </w:rPr>
        <w:t xml:space="preserve"> список переключаемых объектов, участков тепловой сети, на котор</w:t>
      </w:r>
      <w:r w:rsidR="00F613AD" w:rsidRPr="00D92583">
        <w:rPr>
          <w:rFonts w:ascii="Times New Roman" w:eastAsia="Times New Roman" w:hAnsi="Times New Roman" w:cs="Times New Roman"/>
          <w:sz w:val="24"/>
          <w:szCs w:val="24"/>
          <w:lang w:eastAsia="ru-RU"/>
        </w:rPr>
        <w:t>ых возникла аварийная ситуация.</w:t>
      </w:r>
    </w:p>
    <w:p w14:paraId="1F14AFE2" w14:textId="319C1D58"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р</w:t>
      </w:r>
      <w:r w:rsidR="00FE6FE1" w:rsidRPr="00D92583">
        <w:rPr>
          <w:rFonts w:ascii="Times New Roman" w:eastAsia="Times New Roman" w:hAnsi="Times New Roman" w:cs="Times New Roman"/>
          <w:sz w:val="24"/>
          <w:szCs w:val="24"/>
          <w:lang w:eastAsia="ru-RU"/>
        </w:rPr>
        <w:t>еализ</w:t>
      </w:r>
      <w:r w:rsidR="000267B8" w:rsidRPr="00D92583">
        <w:rPr>
          <w:rFonts w:ascii="Times New Roman" w:eastAsia="Times New Roman" w:hAnsi="Times New Roman" w:cs="Times New Roman"/>
          <w:sz w:val="24"/>
          <w:szCs w:val="24"/>
          <w:lang w:eastAsia="ru-RU"/>
        </w:rPr>
        <w:t>ует</w:t>
      </w:r>
      <w:r w:rsidR="00FE6FE1" w:rsidRPr="00D92583">
        <w:rPr>
          <w:rFonts w:ascii="Times New Roman" w:eastAsia="Times New Roman" w:hAnsi="Times New Roman" w:cs="Times New Roman"/>
          <w:sz w:val="24"/>
          <w:szCs w:val="24"/>
          <w:lang w:eastAsia="ru-RU"/>
        </w:rPr>
        <w:t xml:space="preserve"> команду </w:t>
      </w:r>
      <w:r w:rsidR="00FE6FE1" w:rsidRPr="00D92583">
        <w:rPr>
          <w:rFonts w:ascii="Times New Roman" w:eastAsia="Times New Roman" w:hAnsi="Times New Roman" w:cs="Times New Roman"/>
          <w:i/>
          <w:iCs/>
          <w:sz w:val="24"/>
          <w:szCs w:val="24"/>
          <w:lang w:eastAsia="ru-RU"/>
        </w:rPr>
        <w:t>"Анализ переключений"</w:t>
      </w:r>
      <w:r w:rsidR="00FE6FE1" w:rsidRPr="00D92583">
        <w:rPr>
          <w:rFonts w:ascii="Times New Roman" w:eastAsia="Times New Roman" w:hAnsi="Times New Roman" w:cs="Times New Roman"/>
          <w:sz w:val="24"/>
          <w:szCs w:val="24"/>
          <w:lang w:eastAsia="ru-RU"/>
        </w:rPr>
        <w:t xml:space="preserve">, что позволит рассчитать изменения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в </w:t>
      </w:r>
      <w:r w:rsidR="000267B8" w:rsidRPr="00D92583">
        <w:rPr>
          <w:rFonts w:ascii="Times New Roman" w:eastAsia="Times New Roman" w:hAnsi="Times New Roman" w:cs="Times New Roman"/>
          <w:sz w:val="24"/>
          <w:szCs w:val="24"/>
          <w:lang w:eastAsia="ru-RU"/>
        </w:rPr>
        <w:t xml:space="preserve">тепловой </w:t>
      </w:r>
      <w:r w:rsidR="00FE6FE1" w:rsidRPr="00D92583">
        <w:rPr>
          <w:rFonts w:ascii="Times New Roman" w:eastAsia="Times New Roman" w:hAnsi="Times New Roman" w:cs="Times New Roman"/>
          <w:sz w:val="24"/>
          <w:szCs w:val="24"/>
          <w:lang w:eastAsia="ru-RU"/>
        </w:rPr>
        <w:t>сети</w:t>
      </w:r>
      <w:r w:rsidR="000267B8" w:rsidRPr="00D92583">
        <w:rPr>
          <w:rFonts w:ascii="Times New Roman" w:eastAsia="Times New Roman" w:hAnsi="Times New Roman" w:cs="Times New Roman"/>
          <w:sz w:val="24"/>
          <w:szCs w:val="24"/>
          <w:lang w:eastAsia="ru-RU"/>
        </w:rPr>
        <w:t>;</w:t>
      </w:r>
    </w:p>
    <w:p w14:paraId="77AC40BF" w14:textId="0C8F8443" w:rsidR="00FE6FE1" w:rsidRPr="00D92583" w:rsidRDefault="000267B8"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п</w:t>
      </w:r>
      <w:r w:rsidR="00FE6FE1" w:rsidRPr="00D92583">
        <w:rPr>
          <w:rFonts w:ascii="Times New Roman" w:eastAsia="Times New Roman" w:hAnsi="Times New Roman" w:cs="Times New Roman"/>
          <w:sz w:val="24"/>
          <w:szCs w:val="24"/>
          <w:lang w:eastAsia="ru-RU"/>
        </w:rPr>
        <w:t xml:space="preserve">осле выбора переключения на карте </w:t>
      </w:r>
      <w:r w:rsidRPr="00D92583">
        <w:rPr>
          <w:rFonts w:ascii="Times New Roman" w:eastAsia="Times New Roman" w:hAnsi="Times New Roman" w:cs="Times New Roman"/>
          <w:sz w:val="24"/>
          <w:szCs w:val="24"/>
          <w:lang w:eastAsia="ru-RU"/>
        </w:rPr>
        <w:t xml:space="preserve">местности отображенной на </w:t>
      </w:r>
      <w:r w:rsidR="00FE6FE1" w:rsidRPr="00D92583">
        <w:rPr>
          <w:rFonts w:ascii="Times New Roman" w:eastAsia="Times New Roman" w:hAnsi="Times New Roman" w:cs="Times New Roman"/>
          <w:sz w:val="24"/>
          <w:szCs w:val="24"/>
          <w:lang w:eastAsia="ru-RU"/>
        </w:rPr>
        <w:t>монитор</w:t>
      </w:r>
      <w:r w:rsidRPr="00D92583">
        <w:rPr>
          <w:rFonts w:ascii="Times New Roman" w:eastAsia="Times New Roman" w:hAnsi="Times New Roman" w:cs="Times New Roman"/>
          <w:sz w:val="24"/>
          <w:szCs w:val="24"/>
          <w:lang w:eastAsia="ru-RU"/>
        </w:rPr>
        <w:t>е</w:t>
      </w:r>
      <w:r w:rsidR="00FE6FE1" w:rsidRPr="00D92583">
        <w:rPr>
          <w:rFonts w:ascii="Times New Roman" w:eastAsia="Times New Roman" w:hAnsi="Times New Roman" w:cs="Times New Roman"/>
          <w:sz w:val="24"/>
          <w:szCs w:val="24"/>
          <w:lang w:eastAsia="ru-RU"/>
        </w:rPr>
        <w:t xml:space="preserve"> автоматически определится и отобразится в виде тематической раскраски зона отключенных аварийных участков сети и потребителей. </w:t>
      </w:r>
    </w:p>
    <w:p w14:paraId="263CE2D0" w14:textId="49F167DD"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На схеме с привязкой к объектам </w:t>
      </w:r>
      <w:r w:rsidR="000267B8" w:rsidRPr="00D92583">
        <w:rPr>
          <w:rFonts w:ascii="Times New Roman" w:eastAsia="Times New Roman" w:hAnsi="Times New Roman" w:cs="Times New Roman"/>
          <w:sz w:val="24"/>
          <w:szCs w:val="24"/>
          <w:lang w:eastAsia="ru-RU"/>
        </w:rPr>
        <w:t>на</w:t>
      </w:r>
      <w:r w:rsidRPr="00D92583">
        <w:rPr>
          <w:rFonts w:ascii="Times New Roman" w:eastAsia="Times New Roman" w:hAnsi="Times New Roman" w:cs="Times New Roman"/>
          <w:sz w:val="24"/>
          <w:szCs w:val="24"/>
          <w:lang w:eastAsia="ru-RU"/>
        </w:rPr>
        <w:t xml:space="preserve"> карте местности:</w:t>
      </w:r>
    </w:p>
    <w:p w14:paraId="08D6101F" w14:textId="74257274" w:rsidR="00FE6FE1" w:rsidRPr="00D92583"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D92583">
        <w:rPr>
          <w:sz w:val="24"/>
          <w:szCs w:val="24"/>
          <w:lang w:eastAsia="ru-RU"/>
        </w:rPr>
        <w:t>выделятся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14:paraId="17351E7A" w14:textId="212ADE81" w:rsidR="00FE6FE1" w:rsidRPr="00D92583"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D92583">
        <w:rPr>
          <w:sz w:val="24"/>
          <w:szCs w:val="24"/>
          <w:lang w:eastAsia="ru-RU"/>
        </w:rPr>
        <w:t>отобразится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r w:rsidR="000267B8" w:rsidRPr="00D92583">
        <w:rPr>
          <w:sz w:val="24"/>
          <w:szCs w:val="24"/>
          <w:lang w:eastAsia="ru-RU"/>
        </w:rPr>
        <w:t>;</w:t>
      </w:r>
    </w:p>
    <w:p w14:paraId="6BDEDE0C" w14:textId="117016F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Изображение, при реальной аварийной ситуации позволит </w:t>
      </w:r>
      <w:r w:rsidR="00647C65" w:rsidRPr="00D92583">
        <w:rPr>
          <w:rFonts w:ascii="Times New Roman" w:hAnsi="Times New Roman" w:cs="Times New Roman"/>
          <w:sz w:val="24"/>
          <w:szCs w:val="24"/>
          <w:lang w:eastAsia="ru-RU"/>
        </w:rPr>
        <w:t xml:space="preserve">дежурному диспетчеру </w:t>
      </w:r>
      <w:r w:rsidR="00536A49" w:rsidRPr="00D92583">
        <w:rPr>
          <w:rFonts w:ascii="Times New Roman" w:hAnsi="Times New Roman" w:cs="Times New Roman"/>
          <w:sz w:val="24"/>
          <w:szCs w:val="24"/>
          <w:lang w:eastAsia="ru-RU"/>
        </w:rPr>
        <w:t xml:space="preserve">АДС </w:t>
      </w:r>
      <w:r w:rsidRPr="00D92583">
        <w:rPr>
          <w:rFonts w:ascii="Times New Roman" w:eastAsia="Times New Roman" w:hAnsi="Times New Roman" w:cs="Times New Roman"/>
          <w:sz w:val="24"/>
          <w:szCs w:val="24"/>
          <w:lang w:eastAsia="ru-RU"/>
        </w:rPr>
        <w:t xml:space="preserve">визуализировать результаты расчетов и на их основании </w:t>
      </w:r>
      <w:r w:rsidR="000267B8" w:rsidRPr="00D92583">
        <w:rPr>
          <w:rFonts w:ascii="Times New Roman" w:eastAsia="Times New Roman" w:hAnsi="Times New Roman" w:cs="Times New Roman"/>
          <w:sz w:val="24"/>
          <w:szCs w:val="24"/>
          <w:lang w:eastAsia="ru-RU"/>
        </w:rPr>
        <w:t xml:space="preserve">спрогнозировать оптимальные действия </w:t>
      </w:r>
      <w:r w:rsidRPr="00D92583">
        <w:rPr>
          <w:rFonts w:ascii="Times New Roman" w:eastAsia="Times New Roman" w:hAnsi="Times New Roman" w:cs="Times New Roman"/>
          <w:sz w:val="24"/>
          <w:szCs w:val="24"/>
          <w:lang w:eastAsia="ru-RU"/>
        </w:rPr>
        <w:t xml:space="preserve">персонала. </w:t>
      </w:r>
    </w:p>
    <w:p w14:paraId="5FF9673F" w14:textId="2EE39504"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w:t>
      </w:r>
      <w:r w:rsidR="00647C65" w:rsidRPr="00D92583">
        <w:rPr>
          <w:rFonts w:ascii="Times New Roman" w:eastAsia="Times New Roman" w:hAnsi="Times New Roman" w:cs="Times New Roman"/>
          <w:sz w:val="24"/>
          <w:szCs w:val="24"/>
          <w:lang w:eastAsia="ru-RU"/>
        </w:rPr>
        <w:t>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00F7595E" w:rsidRPr="00D92583">
        <w:rPr>
          <w:rFonts w:ascii="Times New Roman" w:eastAsia="Times New Roman" w:hAnsi="Times New Roman" w:cs="Times New Roman"/>
          <w:sz w:val="24"/>
          <w:szCs w:val="24"/>
          <w:lang w:eastAsia="ru-RU"/>
        </w:rPr>
        <w:t xml:space="preserve">Для снижения негативных последствий от происшествия </w:t>
      </w:r>
      <w:r w:rsidR="00F7595E" w:rsidRPr="00D92583">
        <w:rPr>
          <w:rFonts w:ascii="Times New Roman" w:hAnsi="Times New Roman" w:cs="Times New Roman"/>
          <w:sz w:val="24"/>
          <w:szCs w:val="24"/>
          <w:lang w:eastAsia="ru-RU"/>
        </w:rPr>
        <w:t>дежурный диспетчер</w:t>
      </w:r>
      <w:r w:rsidR="00F7595E" w:rsidRPr="00D92583">
        <w:rPr>
          <w:rFonts w:ascii="Times New Roman" w:eastAsia="Times New Roman" w:hAnsi="Times New Roman" w:cs="Times New Roman"/>
          <w:sz w:val="24"/>
          <w:szCs w:val="24"/>
          <w:lang w:eastAsia="ru-RU"/>
        </w:rPr>
        <w:t xml:space="preserve"> </w:t>
      </w:r>
      <w:r w:rsidR="00536A49" w:rsidRPr="00D92583">
        <w:rPr>
          <w:rFonts w:ascii="Times New Roman" w:eastAsia="Times New Roman" w:hAnsi="Times New Roman" w:cs="Times New Roman"/>
          <w:sz w:val="24"/>
          <w:szCs w:val="24"/>
          <w:lang w:eastAsia="ru-RU"/>
        </w:rPr>
        <w:t xml:space="preserve">АДС </w:t>
      </w:r>
      <w:r w:rsidR="00F7595E" w:rsidRPr="00D92583">
        <w:rPr>
          <w:rFonts w:ascii="Times New Roman" w:eastAsia="Times New Roman" w:hAnsi="Times New Roman" w:cs="Times New Roman"/>
          <w:sz w:val="24"/>
          <w:szCs w:val="24"/>
          <w:lang w:eastAsia="ru-RU"/>
        </w:rPr>
        <w:t>н</w:t>
      </w:r>
      <w:r w:rsidR="00FE6FE1" w:rsidRPr="00D92583">
        <w:rPr>
          <w:rFonts w:ascii="Times New Roman" w:eastAsia="Times New Roman" w:hAnsi="Times New Roman" w:cs="Times New Roman"/>
          <w:sz w:val="24"/>
          <w:szCs w:val="24"/>
          <w:lang w:eastAsia="ru-RU"/>
        </w:rPr>
        <w:t>а основе данных, полученных при электронном моделировании оперативно</w:t>
      </w:r>
      <w:r w:rsidR="00F7595E" w:rsidRPr="00D92583">
        <w:rPr>
          <w:rFonts w:ascii="Times New Roman" w:eastAsia="Times New Roman" w:hAnsi="Times New Roman" w:cs="Times New Roman"/>
          <w:sz w:val="24"/>
          <w:szCs w:val="24"/>
          <w:lang w:eastAsia="ru-RU"/>
        </w:rPr>
        <w:t xml:space="preserve"> сообщает</w:t>
      </w:r>
      <w:r w:rsidR="00FE6FE1" w:rsidRPr="00D92583">
        <w:rPr>
          <w:rFonts w:ascii="Times New Roman" w:eastAsia="Times New Roman" w:hAnsi="Times New Roman" w:cs="Times New Roman"/>
          <w:sz w:val="24"/>
          <w:szCs w:val="24"/>
          <w:lang w:eastAsia="ru-RU"/>
        </w:rPr>
        <w:t xml:space="preserve"> по средствам связи </w:t>
      </w:r>
      <w:r w:rsidR="00F07A9E" w:rsidRPr="00D92583">
        <w:rPr>
          <w:rFonts w:ascii="Times New Roman" w:eastAsia="Times New Roman" w:hAnsi="Times New Roman" w:cs="Times New Roman"/>
          <w:sz w:val="24"/>
          <w:szCs w:val="24"/>
          <w:lang w:eastAsia="ru-RU"/>
        </w:rPr>
        <w:t>аварийно-</w:t>
      </w:r>
      <w:r w:rsidR="005E3435" w:rsidRPr="00D92583">
        <w:rPr>
          <w:rFonts w:ascii="Times New Roman" w:eastAsia="Times New Roman" w:hAnsi="Times New Roman" w:cs="Times New Roman"/>
          <w:sz w:val="24"/>
          <w:szCs w:val="24"/>
          <w:lang w:eastAsia="ru-RU"/>
        </w:rPr>
        <w:t>ремонт</w:t>
      </w:r>
      <w:r w:rsidR="00F07A9E" w:rsidRPr="00D92583">
        <w:rPr>
          <w:rFonts w:ascii="Times New Roman" w:eastAsia="Times New Roman" w:hAnsi="Times New Roman" w:cs="Times New Roman"/>
          <w:sz w:val="24"/>
          <w:szCs w:val="24"/>
          <w:lang w:eastAsia="ru-RU"/>
        </w:rPr>
        <w:t>ной</w:t>
      </w:r>
      <w:r w:rsidR="00FE6FE1" w:rsidRPr="00D92583">
        <w:rPr>
          <w:rFonts w:ascii="Times New Roman" w:eastAsia="Times New Roman" w:hAnsi="Times New Roman" w:cs="Times New Roman"/>
          <w:sz w:val="24"/>
          <w:szCs w:val="24"/>
          <w:lang w:eastAsia="ru-RU"/>
        </w:rPr>
        <w:t xml:space="preserve"> бригаде, выехавшей для ликвидации последствий аварийной ситуации:</w:t>
      </w:r>
    </w:p>
    <w:p w14:paraId="7DFAC382" w14:textId="6C783CE2"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список абонентов тепловой энергии, попадающих под отключение при проведении переключений</w:t>
      </w:r>
      <w:r w:rsidR="000267B8"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p>
    <w:p w14:paraId="182B5A73" w14:textId="7578501D"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список отключенных участков тепловой сети при проведении переключений</w:t>
      </w:r>
      <w:r w:rsidR="004F1013" w:rsidRPr="00D92583">
        <w:rPr>
          <w:rFonts w:ascii="Times New Roman" w:eastAsia="Times New Roman" w:hAnsi="Times New Roman" w:cs="Times New Roman"/>
          <w:sz w:val="24"/>
          <w:szCs w:val="24"/>
          <w:lang w:eastAsia="ru-RU"/>
        </w:rPr>
        <w:t>;</w:t>
      </w:r>
    </w:p>
    <w:p w14:paraId="5239A9F2" w14:textId="1512BC1A"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информацию о трубопроводной арматуре, которую необходимо открыть (закрыть)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для теплоснабжения потребителей</w:t>
      </w:r>
      <w:r w:rsidR="004F1013" w:rsidRPr="00D92583">
        <w:rPr>
          <w:rFonts w:ascii="Times New Roman" w:eastAsia="Times New Roman" w:hAnsi="Times New Roman" w:cs="Times New Roman"/>
          <w:sz w:val="24"/>
          <w:szCs w:val="24"/>
          <w:lang w:eastAsia="ru-RU"/>
        </w:rPr>
        <w:t>;</w:t>
      </w:r>
    </w:p>
    <w:p w14:paraId="2CB2C429" w14:textId="0802EC20" w:rsidR="00647C65"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w:t>
      </w:r>
      <w:r w:rsidR="00647C65" w:rsidRPr="00D92583">
        <w:rPr>
          <w:rFonts w:ascii="Times New Roman" w:eastAsia="Times New Roman" w:hAnsi="Times New Roman" w:cs="Times New Roman"/>
          <w:sz w:val="24"/>
          <w:szCs w:val="24"/>
          <w:lang w:eastAsia="ru-RU"/>
        </w:rPr>
        <w:t>5</w:t>
      </w:r>
      <w:r w:rsidR="00FE6FE1" w:rsidRPr="00D92583">
        <w:rPr>
          <w:rFonts w:ascii="Times New Roman" w:eastAsia="Times New Roman" w:hAnsi="Times New Roman" w:cs="Times New Roman"/>
          <w:sz w:val="24"/>
          <w:szCs w:val="24"/>
          <w:lang w:eastAsia="ru-RU"/>
        </w:rPr>
        <w:t>. С применением электронно</w:t>
      </w:r>
      <w:r w:rsidR="00647C65" w:rsidRPr="00D92583">
        <w:rPr>
          <w:rFonts w:ascii="Times New Roman" w:eastAsia="Times New Roman" w:hAnsi="Times New Roman" w:cs="Times New Roman"/>
          <w:sz w:val="24"/>
          <w:szCs w:val="24"/>
          <w:lang w:eastAsia="ru-RU"/>
        </w:rPr>
        <w:t>й</w:t>
      </w:r>
      <w:r w:rsidR="00FE6FE1" w:rsidRPr="00D92583">
        <w:rPr>
          <w:rFonts w:ascii="Times New Roman" w:eastAsia="Times New Roman" w:hAnsi="Times New Roman" w:cs="Times New Roman"/>
          <w:sz w:val="24"/>
          <w:szCs w:val="24"/>
          <w:lang w:eastAsia="ru-RU"/>
        </w:rPr>
        <w:t xml:space="preserve"> модели </w:t>
      </w:r>
      <w:r w:rsidR="00647C65" w:rsidRPr="00D92583">
        <w:rPr>
          <w:rFonts w:ascii="Times New Roman" w:eastAsia="Times New Roman" w:hAnsi="Times New Roman" w:cs="Times New Roman"/>
          <w:sz w:val="24"/>
          <w:szCs w:val="24"/>
          <w:lang w:eastAsia="ru-RU"/>
        </w:rPr>
        <w:t>при аварийной ситуации</w:t>
      </w:r>
      <w:r w:rsidR="00647C65" w:rsidRPr="00D92583">
        <w:rPr>
          <w:rFonts w:ascii="Times New Roman" w:hAnsi="Times New Roman" w:cs="Times New Roman"/>
          <w:sz w:val="24"/>
          <w:szCs w:val="24"/>
          <w:lang w:eastAsia="ru-RU"/>
        </w:rPr>
        <w:t xml:space="preserve"> дежурный диспетчер </w:t>
      </w:r>
      <w:r w:rsidR="00FE6FE1" w:rsidRPr="00D92583">
        <w:rPr>
          <w:rFonts w:ascii="Times New Roman" w:eastAsia="Times New Roman" w:hAnsi="Times New Roman" w:cs="Times New Roman"/>
          <w:sz w:val="24"/>
          <w:szCs w:val="24"/>
          <w:lang w:eastAsia="ru-RU"/>
        </w:rPr>
        <w:t xml:space="preserve">может также проводить расчеты объемов </w:t>
      </w:r>
      <w:r w:rsidR="00647C65" w:rsidRPr="00D92583">
        <w:rPr>
          <w:rFonts w:ascii="Times New Roman" w:eastAsia="Times New Roman" w:hAnsi="Times New Roman" w:cs="Times New Roman"/>
          <w:sz w:val="24"/>
          <w:szCs w:val="24"/>
          <w:lang w:eastAsia="ru-RU"/>
        </w:rPr>
        <w:t xml:space="preserve">и нагрузок </w:t>
      </w:r>
      <w:r w:rsidR="00FE6FE1" w:rsidRPr="00D92583">
        <w:rPr>
          <w:rFonts w:ascii="Times New Roman" w:eastAsia="Times New Roman" w:hAnsi="Times New Roman" w:cs="Times New Roman"/>
          <w:sz w:val="24"/>
          <w:szCs w:val="24"/>
          <w:lang w:eastAsia="ru-RU"/>
        </w:rPr>
        <w:t xml:space="preserve">систем теплопотребления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при изменениях в </w:t>
      </w:r>
      <w:r w:rsidR="004F1013" w:rsidRPr="00D92583">
        <w:rPr>
          <w:rFonts w:ascii="Times New Roman" w:eastAsia="Times New Roman" w:hAnsi="Times New Roman" w:cs="Times New Roman"/>
          <w:sz w:val="24"/>
          <w:szCs w:val="24"/>
          <w:lang w:eastAsia="ru-RU"/>
        </w:rPr>
        <w:t xml:space="preserve">тепловой </w:t>
      </w:r>
      <w:r w:rsidR="00647C65" w:rsidRPr="00D92583">
        <w:rPr>
          <w:rFonts w:ascii="Times New Roman" w:eastAsia="Times New Roman" w:hAnsi="Times New Roman" w:cs="Times New Roman"/>
          <w:sz w:val="24"/>
          <w:szCs w:val="24"/>
          <w:lang w:eastAsia="ru-RU"/>
        </w:rPr>
        <w:t xml:space="preserve">сети; </w:t>
      </w:r>
      <w:r w:rsidR="004736C1" w:rsidRPr="00D92583">
        <w:rPr>
          <w:rFonts w:ascii="Times New Roman" w:eastAsia="Times New Roman" w:hAnsi="Times New Roman" w:cs="Times New Roman"/>
          <w:sz w:val="24"/>
          <w:szCs w:val="24"/>
          <w:lang w:eastAsia="ru-RU"/>
        </w:rPr>
        <w:t>выгружать</w:t>
      </w:r>
      <w:r w:rsidR="00647C65" w:rsidRPr="00D92583">
        <w:rPr>
          <w:rFonts w:ascii="Times New Roman" w:eastAsia="Times New Roman" w:hAnsi="Times New Roman" w:cs="Times New Roman"/>
          <w:sz w:val="24"/>
          <w:szCs w:val="24"/>
          <w:lang w:eastAsia="ru-RU"/>
        </w:rPr>
        <w:t xml:space="preserve"> результаты расчетов в электронных таблиц</w:t>
      </w:r>
      <w:r w:rsidR="004736C1" w:rsidRPr="00D92583">
        <w:rPr>
          <w:rFonts w:ascii="Times New Roman" w:eastAsia="Times New Roman" w:hAnsi="Times New Roman" w:cs="Times New Roman"/>
          <w:sz w:val="24"/>
          <w:szCs w:val="24"/>
          <w:lang w:eastAsia="ru-RU"/>
        </w:rPr>
        <w:t>ах</w:t>
      </w:r>
      <w:r w:rsidR="00647C65" w:rsidRPr="00D92583">
        <w:rPr>
          <w:rFonts w:ascii="Times New Roman" w:eastAsia="Times New Roman" w:hAnsi="Times New Roman" w:cs="Times New Roman"/>
          <w:sz w:val="24"/>
          <w:szCs w:val="24"/>
          <w:lang w:eastAsia="ru-RU"/>
        </w:rPr>
        <w:t xml:space="preserve"> </w:t>
      </w:r>
      <w:r w:rsidR="000B0B1B">
        <w:rPr>
          <w:rFonts w:ascii="Times New Roman" w:eastAsia="Times New Roman" w:hAnsi="Times New Roman" w:cs="Times New Roman"/>
          <w:sz w:val="24"/>
          <w:szCs w:val="24"/>
          <w:lang w:eastAsia="ru-RU"/>
        </w:rPr>
        <w:t xml:space="preserve">                   </w:t>
      </w:r>
      <w:r w:rsidR="00647C65" w:rsidRPr="00D92583">
        <w:rPr>
          <w:rFonts w:ascii="Times New Roman" w:eastAsia="Times New Roman" w:hAnsi="Times New Roman" w:cs="Times New Roman"/>
          <w:sz w:val="24"/>
          <w:szCs w:val="24"/>
          <w:lang w:eastAsia="ru-RU"/>
        </w:rPr>
        <w:t>в формате Excel или HTML, а также выв</w:t>
      </w:r>
      <w:r w:rsidR="004736C1" w:rsidRPr="00D92583">
        <w:rPr>
          <w:rFonts w:ascii="Times New Roman" w:eastAsia="Times New Roman" w:hAnsi="Times New Roman" w:cs="Times New Roman"/>
          <w:sz w:val="24"/>
          <w:szCs w:val="24"/>
          <w:lang w:eastAsia="ru-RU"/>
        </w:rPr>
        <w:t>одить</w:t>
      </w:r>
      <w:r w:rsidR="00647C65" w:rsidRPr="00D92583">
        <w:rPr>
          <w:rFonts w:ascii="Times New Roman" w:eastAsia="Times New Roman" w:hAnsi="Times New Roman" w:cs="Times New Roman"/>
          <w:sz w:val="24"/>
          <w:szCs w:val="24"/>
          <w:lang w:eastAsia="ru-RU"/>
        </w:rPr>
        <w:t xml:space="preserve"> их при необходимости на печать и </w:t>
      </w:r>
      <w:r w:rsidR="004736C1" w:rsidRPr="00D92583">
        <w:rPr>
          <w:rFonts w:ascii="Times New Roman" w:eastAsia="Times New Roman" w:hAnsi="Times New Roman" w:cs="Times New Roman"/>
          <w:sz w:val="24"/>
          <w:szCs w:val="24"/>
          <w:lang w:eastAsia="ru-RU"/>
        </w:rPr>
        <w:t xml:space="preserve">осуществлять </w:t>
      </w:r>
      <w:r w:rsidR="00647C65" w:rsidRPr="00D92583">
        <w:rPr>
          <w:rFonts w:ascii="Times New Roman" w:eastAsia="Times New Roman" w:hAnsi="Times New Roman" w:cs="Times New Roman"/>
          <w:sz w:val="24"/>
          <w:szCs w:val="24"/>
          <w:lang w:eastAsia="ru-RU"/>
        </w:rPr>
        <w:t>другие действия.</w:t>
      </w:r>
    </w:p>
    <w:p w14:paraId="1A44B610" w14:textId="77777777" w:rsidR="00FE6FE1" w:rsidRPr="00D92583" w:rsidRDefault="00FE6FE1" w:rsidP="005575C2">
      <w:pPr>
        <w:pStyle w:val="af"/>
        <w:spacing w:beforeAutospacing="0" w:after="0" w:afterAutospacing="0" w:line="276" w:lineRule="auto"/>
        <w:ind w:firstLine="317"/>
        <w:rPr>
          <w:b/>
        </w:rPr>
      </w:pPr>
    </w:p>
    <w:p w14:paraId="5112060D" w14:textId="2FA47002" w:rsidR="00E454A6" w:rsidRPr="00D92583" w:rsidRDefault="00AE2859" w:rsidP="00A43F77">
      <w:pPr>
        <w:pStyle w:val="1"/>
        <w:numPr>
          <w:ilvl w:val="1"/>
          <w:numId w:val="10"/>
        </w:numPr>
        <w:tabs>
          <w:tab w:val="left" w:pos="567"/>
          <w:tab w:val="left" w:pos="851"/>
          <w:tab w:val="left" w:pos="993"/>
          <w:tab w:val="left" w:pos="4781"/>
        </w:tabs>
        <w:ind w:left="0" w:firstLine="567"/>
        <w:jc w:val="both"/>
      </w:pPr>
      <w:bookmarkStart w:id="159" w:name="_Toc223355039"/>
      <w:r w:rsidRPr="00D92583">
        <w:t xml:space="preserve">Результаты применения электронного моделирования возможных </w:t>
      </w:r>
      <w:r w:rsidR="00E454A6" w:rsidRPr="00D92583">
        <w:t>аварийных ситуаций систем теплоснабжения муниципального образования</w:t>
      </w:r>
      <w:bookmarkEnd w:id="159"/>
    </w:p>
    <w:p w14:paraId="1E19CD17" w14:textId="60392831" w:rsidR="00DB1313" w:rsidRPr="00DB1313" w:rsidRDefault="00DB1313" w:rsidP="00DB1313">
      <w:pPr>
        <w:pStyle w:val="a5"/>
        <w:numPr>
          <w:ilvl w:val="2"/>
          <w:numId w:val="10"/>
        </w:numPr>
        <w:spacing w:line="276" w:lineRule="auto"/>
        <w:ind w:left="0" w:firstLine="567"/>
        <w:jc w:val="both"/>
        <w:rPr>
          <w:sz w:val="24"/>
          <w:szCs w:val="24"/>
          <w:lang w:eastAsia="ru-RU"/>
        </w:rPr>
      </w:pPr>
      <w:r w:rsidRPr="00DB1313">
        <w:rPr>
          <w:sz w:val="24"/>
          <w:szCs w:val="24"/>
          <w:lang w:eastAsia="ru-RU"/>
        </w:rPr>
        <w:t>В ПЛАС с использованием программно-расчетного комплекса Zulu, при электронном моделировании сценариев развития аварийных ситуаций в системах теплоснабжения рассмотрены гидравлические режимы работы систем при пониженном (аварийном) уровне теплоснабжения, 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 ниже установленной в нормальном режиме эксплуатации.</w:t>
      </w:r>
    </w:p>
    <w:p w14:paraId="34579F23" w14:textId="1B71A476" w:rsidR="00DB1313" w:rsidRPr="00DB1313" w:rsidRDefault="00DB1313" w:rsidP="00DB1313">
      <w:pPr>
        <w:pStyle w:val="a5"/>
        <w:numPr>
          <w:ilvl w:val="2"/>
          <w:numId w:val="10"/>
        </w:numPr>
        <w:spacing w:line="276" w:lineRule="auto"/>
        <w:ind w:left="0" w:firstLine="567"/>
        <w:jc w:val="both"/>
        <w:rPr>
          <w:sz w:val="24"/>
          <w:szCs w:val="24"/>
          <w:lang w:eastAsia="ru-RU"/>
        </w:rPr>
      </w:pPr>
      <w:r w:rsidRPr="00DB1313">
        <w:rPr>
          <w:sz w:val="24"/>
          <w:szCs w:val="24"/>
          <w:lang w:eastAsia="ru-RU"/>
        </w:rPr>
        <w:t xml:space="preserve">При разработке (актуализации) ПЛАС проведен анализ зон действия всех источников тепловой энергии </w:t>
      </w:r>
      <w:r>
        <w:rPr>
          <w:sz w:val="24"/>
          <w:szCs w:val="24"/>
          <w:lang w:eastAsia="ru-RU"/>
        </w:rPr>
        <w:t>городского округа Электросталь</w:t>
      </w:r>
      <w:r w:rsidRPr="00DB1313">
        <w:rPr>
          <w:sz w:val="24"/>
          <w:szCs w:val="24"/>
          <w:lang w:eastAsia="ru-RU"/>
        </w:rPr>
        <w:t xml:space="preserve">, с учетом утвержденной схемы теплоснабжения </w:t>
      </w:r>
      <w:r>
        <w:rPr>
          <w:sz w:val="24"/>
          <w:szCs w:val="24"/>
          <w:lang w:eastAsia="ru-RU"/>
        </w:rPr>
        <w:t>городского округа Электросталь</w:t>
      </w:r>
      <w:r w:rsidRPr="00DB1313">
        <w:rPr>
          <w:sz w:val="24"/>
          <w:szCs w:val="24"/>
          <w:lang w:eastAsia="ru-RU"/>
        </w:rPr>
        <w:t>, для определения систем, где возможны переключения в случае возникновения аварийной ситуации.</w:t>
      </w:r>
    </w:p>
    <w:p w14:paraId="57D463FA" w14:textId="2080C6E0" w:rsidR="00DB1313" w:rsidRDefault="00DB1313" w:rsidP="00DB1313">
      <w:pPr>
        <w:spacing w:after="0" w:line="276" w:lineRule="auto"/>
        <w:ind w:firstLine="567"/>
        <w:jc w:val="both"/>
        <w:rPr>
          <w:rFonts w:ascii="Times New Roman" w:eastAsia="Times New Roman" w:hAnsi="Times New Roman" w:cs="Times New Roman"/>
          <w:sz w:val="24"/>
          <w:szCs w:val="24"/>
          <w:lang w:eastAsia="ru-RU"/>
        </w:rPr>
      </w:pPr>
      <w:r w:rsidRPr="00DB1313">
        <w:rPr>
          <w:rFonts w:ascii="Times New Roman" w:eastAsia="Times New Roman" w:hAnsi="Times New Roman" w:cs="Times New Roman"/>
          <w:sz w:val="24"/>
          <w:szCs w:val="24"/>
          <w:lang w:eastAsia="ru-RU"/>
        </w:rPr>
        <w:t>По результатам анализа проведено электронное моделирование аварийных ситуаций и проверена возможность резервирования с целью обеспечения теплом зданий, отключенных              в результате происшествия - между тепловыми сетями различных источников тепловой энергии (сценарий 1) или участками тепловых сетей одного источника тепловой энергии (сценарий 2).</w:t>
      </w:r>
    </w:p>
    <w:p w14:paraId="47FD089F" w14:textId="3DDC692A" w:rsidR="00DB1313" w:rsidRDefault="00DB1313" w:rsidP="00DB1313">
      <w:pPr>
        <w:pStyle w:val="a5"/>
        <w:numPr>
          <w:ilvl w:val="2"/>
          <w:numId w:val="10"/>
        </w:numPr>
        <w:spacing w:line="276" w:lineRule="auto"/>
        <w:ind w:left="0" w:firstLine="567"/>
        <w:jc w:val="both"/>
        <w:rPr>
          <w:sz w:val="24"/>
          <w:szCs w:val="24"/>
          <w:lang w:eastAsia="ru-RU"/>
        </w:rPr>
      </w:pPr>
      <w:r>
        <w:rPr>
          <w:sz w:val="24"/>
          <w:szCs w:val="24"/>
          <w:lang w:eastAsia="ru-RU"/>
        </w:rPr>
        <w:t xml:space="preserve">Выводы для применения результатов электронного моделирования делались на основании: </w:t>
      </w:r>
    </w:p>
    <w:p w14:paraId="5934978F" w14:textId="73D895EE" w:rsidR="00DB1313" w:rsidRDefault="00DB1313" w:rsidP="00DB1313">
      <w:pPr>
        <w:pStyle w:val="a5"/>
        <w:spacing w:line="276" w:lineRule="auto"/>
        <w:ind w:left="0" w:firstLine="567"/>
        <w:jc w:val="both"/>
        <w:rPr>
          <w:sz w:val="24"/>
          <w:szCs w:val="24"/>
          <w:lang w:eastAsia="ru-RU"/>
        </w:rPr>
      </w:pPr>
      <w:r>
        <w:rPr>
          <w:sz w:val="24"/>
          <w:szCs w:val="24"/>
          <w:lang w:eastAsia="ru-RU"/>
        </w:rPr>
        <w:t>- пьезометрического графика по пути теплоносителя, построенного, как иллюстрация результатов гидравлического расчета тепловой сети при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p>
    <w:p w14:paraId="183A3F69" w14:textId="169789DE" w:rsidR="00DB1313" w:rsidRDefault="00DB1313" w:rsidP="00DB1313">
      <w:pPr>
        <w:pStyle w:val="a5"/>
        <w:spacing w:line="276" w:lineRule="auto"/>
        <w:ind w:left="0" w:firstLine="567"/>
        <w:jc w:val="both"/>
        <w:rPr>
          <w:sz w:val="24"/>
          <w:szCs w:val="24"/>
        </w:rPr>
      </w:pPr>
      <w:r>
        <w:rPr>
          <w:sz w:val="24"/>
          <w:szCs w:val="24"/>
          <w:lang w:eastAsia="ru-RU"/>
        </w:rPr>
        <w:t>- рассчитанной т</w:t>
      </w:r>
      <w:r>
        <w:rPr>
          <w:sz w:val="24"/>
          <w:szCs w:val="24"/>
        </w:rPr>
        <w:t>емпературы воздуха внутри помещений, после проведения переключений, которая должна быть не ниже нормативного значения</w:t>
      </w:r>
      <w:r w:rsidR="00852934">
        <w:rPr>
          <w:sz w:val="24"/>
          <w:szCs w:val="24"/>
        </w:rPr>
        <w:t>.</w:t>
      </w:r>
    </w:p>
    <w:p w14:paraId="1D0BA586" w14:textId="12DF94FE" w:rsidR="008B00A0" w:rsidRPr="008B00A0" w:rsidRDefault="008B00A0" w:rsidP="008B00A0">
      <w:pPr>
        <w:pStyle w:val="a5"/>
        <w:numPr>
          <w:ilvl w:val="2"/>
          <w:numId w:val="10"/>
        </w:numPr>
        <w:spacing w:line="276" w:lineRule="auto"/>
        <w:ind w:left="0" w:firstLine="567"/>
        <w:jc w:val="both"/>
      </w:pPr>
      <w:r>
        <w:rPr>
          <w:sz w:val="24"/>
          <w:szCs w:val="24"/>
          <w:lang w:eastAsia="ru-RU"/>
        </w:rPr>
        <w:t xml:space="preserve">По </w:t>
      </w:r>
      <w:r w:rsidRPr="008B00A0">
        <w:rPr>
          <w:sz w:val="24"/>
          <w:szCs w:val="24"/>
          <w:lang w:eastAsia="ru-RU"/>
        </w:rPr>
        <w:t>р</w:t>
      </w:r>
      <w:r w:rsidRPr="008B00A0">
        <w:t>езультатам</w:t>
      </w:r>
      <w:r w:rsidRPr="008B00A0">
        <w:rPr>
          <w:sz w:val="24"/>
          <w:szCs w:val="24"/>
          <w:lang w:eastAsia="ru-RU"/>
        </w:rPr>
        <w:t xml:space="preserve"> применения электронного моделирования даются рекомендации о возможности в реальной ситуации проведения организациями, функционирующими в системах теплоснабжения </w:t>
      </w:r>
      <w:r w:rsidRPr="008B00A0">
        <w:rPr>
          <w:sz w:val="24"/>
          <w:szCs w:val="24"/>
        </w:rPr>
        <w:t>городского округа Электросталь</w:t>
      </w:r>
      <w:r w:rsidRPr="008B00A0">
        <w:rPr>
          <w:sz w:val="28"/>
          <w:szCs w:val="28"/>
          <w:lang w:eastAsia="ru-RU"/>
        </w:rPr>
        <w:t xml:space="preserve"> </w:t>
      </w:r>
      <w:r w:rsidRPr="008B00A0">
        <w:rPr>
          <w:sz w:val="24"/>
          <w:szCs w:val="24"/>
          <w:lang w:eastAsia="ru-RU"/>
        </w:rPr>
        <w:t>резервирования (переключений) при возникновении аварийных ситуаций</w:t>
      </w:r>
      <w:r>
        <w:rPr>
          <w:sz w:val="24"/>
          <w:szCs w:val="24"/>
          <w:lang w:eastAsia="ru-RU"/>
        </w:rPr>
        <w:t xml:space="preserve"> </w:t>
      </w:r>
      <w:r w:rsidRPr="008B00A0">
        <w:rPr>
          <w:sz w:val="24"/>
          <w:szCs w:val="24"/>
          <w:lang w:eastAsia="ru-RU"/>
        </w:rPr>
        <w:t>в системах теплоснабжения</w:t>
      </w:r>
      <w:r w:rsidRPr="008B00A0">
        <w:t xml:space="preserve"> в </w:t>
      </w:r>
      <w:r w:rsidRPr="008B00A0">
        <w:rPr>
          <w:sz w:val="24"/>
          <w:szCs w:val="24"/>
          <w:lang w:eastAsia="ru-RU"/>
        </w:rPr>
        <w:t xml:space="preserve">зонах действия </w:t>
      </w:r>
      <w:r w:rsidRPr="008B00A0">
        <w:t>следующих</w:t>
      </w:r>
      <w:r w:rsidRPr="008B00A0">
        <w:rPr>
          <w:sz w:val="24"/>
          <w:szCs w:val="24"/>
          <w:lang w:eastAsia="ru-RU"/>
        </w:rPr>
        <w:t xml:space="preserve"> источников тепловой энергии:</w:t>
      </w:r>
    </w:p>
    <w:p w14:paraId="6E137929" w14:textId="10CF10C0" w:rsidR="00175F3E" w:rsidRPr="00D92583" w:rsidRDefault="00175F3E" w:rsidP="008B00A0">
      <w:pPr>
        <w:pStyle w:val="a5"/>
        <w:widowControl/>
        <w:autoSpaceDE/>
        <w:autoSpaceDN/>
        <w:spacing w:line="276" w:lineRule="auto"/>
        <w:ind w:left="0" w:firstLine="567"/>
        <w:contextualSpacing/>
        <w:jc w:val="both"/>
        <w:rPr>
          <w:sz w:val="24"/>
          <w:szCs w:val="24"/>
          <w:lang w:eastAsia="ru-RU"/>
        </w:rPr>
      </w:pPr>
      <w:r w:rsidRPr="00D92583">
        <w:rPr>
          <w:sz w:val="24"/>
          <w:szCs w:val="24"/>
          <w:lang w:eastAsia="ru-RU"/>
        </w:rPr>
        <w:lastRenderedPageBreak/>
        <w:t xml:space="preserve">а) </w:t>
      </w:r>
      <w:r w:rsidR="007929B9" w:rsidRPr="00D92583">
        <w:rPr>
          <w:sz w:val="24"/>
          <w:szCs w:val="24"/>
          <w:lang w:eastAsia="ru-RU"/>
        </w:rPr>
        <w:t xml:space="preserve">в </w:t>
      </w:r>
      <w:r w:rsidRPr="00D92583">
        <w:rPr>
          <w:sz w:val="24"/>
          <w:szCs w:val="24"/>
        </w:rPr>
        <w:t>зон</w:t>
      </w:r>
      <w:r w:rsidR="007929B9" w:rsidRPr="00D92583">
        <w:rPr>
          <w:sz w:val="24"/>
          <w:szCs w:val="24"/>
        </w:rPr>
        <w:t>е</w:t>
      </w:r>
      <w:r w:rsidRPr="00D92583">
        <w:rPr>
          <w:sz w:val="24"/>
          <w:szCs w:val="24"/>
        </w:rPr>
        <w:t xml:space="preserve"> действия</w:t>
      </w:r>
      <w:r w:rsidRPr="00D92583">
        <w:rPr>
          <w:sz w:val="24"/>
          <w:szCs w:val="24"/>
          <w:lang w:eastAsia="ru-RU"/>
        </w:rPr>
        <w:t xml:space="preserve"> </w:t>
      </w:r>
      <w:r w:rsidR="00E34CEF">
        <w:rPr>
          <w:sz w:val="24"/>
          <w:szCs w:val="24"/>
          <w:lang w:eastAsia="ru-RU"/>
        </w:rPr>
        <w:t>ЭПТК «ГТУ-ТЭЦ г. Электросталь»</w:t>
      </w:r>
      <w:r w:rsidR="00A55D37" w:rsidRPr="00A55D37">
        <w:rPr>
          <w:sz w:val="24"/>
          <w:szCs w:val="24"/>
          <w:lang w:eastAsia="ru-RU"/>
        </w:rPr>
        <w:t xml:space="preserve"> </w:t>
      </w:r>
      <w:r w:rsidRPr="00D92583">
        <w:rPr>
          <w:sz w:val="24"/>
          <w:szCs w:val="24"/>
          <w:lang w:eastAsia="ru-RU"/>
        </w:rPr>
        <w:t xml:space="preserve">по адресу </w:t>
      </w:r>
      <w:r w:rsidRPr="00D92583">
        <w:rPr>
          <w:iCs/>
          <w:sz w:val="24"/>
          <w:szCs w:val="24"/>
          <w:lang w:eastAsia="ru-RU"/>
        </w:rPr>
        <w:t xml:space="preserve">Московская обл., </w:t>
      </w:r>
      <w:r w:rsidR="007148EE" w:rsidRPr="007148EE">
        <w:rPr>
          <w:iCs/>
          <w:sz w:val="24"/>
          <w:szCs w:val="24"/>
          <w:lang w:eastAsia="ru-RU"/>
        </w:rPr>
        <w:t>г. Электросталь, пр. Энергетиков, д. 2</w:t>
      </w:r>
      <w:r w:rsidR="007929B9" w:rsidRPr="00D92583">
        <w:rPr>
          <w:iCs/>
          <w:sz w:val="24"/>
          <w:szCs w:val="24"/>
          <w:lang w:eastAsia="ru-RU"/>
        </w:rPr>
        <w:t xml:space="preserve">, эксплуатирующая организация – </w:t>
      </w:r>
      <w:r w:rsidR="003C1C85" w:rsidRPr="00A55D37">
        <w:rPr>
          <w:iCs/>
          <w:sz w:val="24"/>
          <w:szCs w:val="24"/>
          <w:lang w:eastAsia="ru-RU"/>
        </w:rPr>
        <w:t>ООО «Глобус»</w:t>
      </w:r>
      <w:r w:rsidR="003C1C85">
        <w:rPr>
          <w:iCs/>
          <w:sz w:val="24"/>
          <w:szCs w:val="24"/>
          <w:lang w:eastAsia="ru-RU"/>
        </w:rPr>
        <w:t xml:space="preserve"> (</w:t>
      </w:r>
      <w:r w:rsidR="003C1C85" w:rsidRPr="00A55D37">
        <w:rPr>
          <w:iCs/>
          <w:sz w:val="24"/>
          <w:szCs w:val="24"/>
          <w:lang w:eastAsia="ru-RU"/>
        </w:rPr>
        <w:t>Эксплуатирующая организация источника теплоснабжения</w:t>
      </w:r>
      <w:r w:rsidR="003C1C85">
        <w:rPr>
          <w:iCs/>
          <w:sz w:val="24"/>
          <w:szCs w:val="24"/>
          <w:lang w:eastAsia="ru-RU"/>
        </w:rPr>
        <w:t xml:space="preserve">) и </w:t>
      </w:r>
      <w:r w:rsidR="003C1C85" w:rsidRPr="006E09BC">
        <w:rPr>
          <w:sz w:val="24"/>
          <w:szCs w:val="24"/>
        </w:rPr>
        <w:t>ООО «ТВС»</w:t>
      </w:r>
      <w:r w:rsidR="003C1C85">
        <w:rPr>
          <w:sz w:val="24"/>
          <w:szCs w:val="24"/>
        </w:rPr>
        <w:t xml:space="preserve"> (</w:t>
      </w:r>
      <w:r w:rsidR="003C1C85" w:rsidRPr="00A55D37">
        <w:rPr>
          <w:sz w:val="24"/>
          <w:szCs w:val="24"/>
        </w:rPr>
        <w:t>Эксплуатирующая организация тепловых сетей</w:t>
      </w:r>
      <w:r w:rsidR="003C1C85">
        <w:rPr>
          <w:sz w:val="24"/>
          <w:szCs w:val="24"/>
        </w:rPr>
        <w:t>)</w:t>
      </w:r>
      <w:r w:rsidR="007929B9" w:rsidRPr="00D92583">
        <w:rPr>
          <w:iCs/>
          <w:sz w:val="24"/>
          <w:szCs w:val="24"/>
          <w:lang w:eastAsia="ru-RU"/>
        </w:rPr>
        <w:t>;</w:t>
      </w:r>
    </w:p>
    <w:p w14:paraId="58F9DD56" w14:textId="5AB74E0C" w:rsidR="00175F3E" w:rsidRPr="003C1C85" w:rsidRDefault="003C1C85" w:rsidP="003C1C85">
      <w:pPr>
        <w:pStyle w:val="a5"/>
        <w:widowControl/>
        <w:autoSpaceDE/>
        <w:autoSpaceDN/>
        <w:spacing w:line="276" w:lineRule="auto"/>
        <w:ind w:left="0" w:firstLine="567"/>
        <w:contextualSpacing/>
        <w:jc w:val="both"/>
        <w:rPr>
          <w:sz w:val="24"/>
          <w:szCs w:val="24"/>
          <w:lang w:eastAsia="ru-RU"/>
        </w:rPr>
      </w:pPr>
      <w:r>
        <w:rPr>
          <w:sz w:val="24"/>
          <w:szCs w:val="24"/>
          <w:lang w:eastAsia="ru-RU"/>
        </w:rPr>
        <w:t>б</w:t>
      </w:r>
      <w:r w:rsidR="00175F3E" w:rsidRPr="00D92583">
        <w:rPr>
          <w:sz w:val="24"/>
          <w:szCs w:val="24"/>
          <w:lang w:eastAsia="ru-RU"/>
        </w:rPr>
        <w:t xml:space="preserve">) </w:t>
      </w:r>
      <w:r w:rsidR="002537AC" w:rsidRPr="00D92583">
        <w:rPr>
          <w:sz w:val="24"/>
          <w:szCs w:val="24"/>
          <w:lang w:eastAsia="ru-RU"/>
        </w:rPr>
        <w:t xml:space="preserve">в </w:t>
      </w:r>
      <w:r w:rsidR="00175F3E" w:rsidRPr="00D92583">
        <w:rPr>
          <w:sz w:val="24"/>
          <w:szCs w:val="24"/>
        </w:rPr>
        <w:t>зон</w:t>
      </w:r>
      <w:r w:rsidR="002537AC" w:rsidRPr="00D92583">
        <w:rPr>
          <w:sz w:val="24"/>
          <w:szCs w:val="24"/>
        </w:rPr>
        <w:t>е</w:t>
      </w:r>
      <w:r w:rsidR="00175F3E" w:rsidRPr="00D92583">
        <w:rPr>
          <w:sz w:val="24"/>
          <w:szCs w:val="24"/>
        </w:rPr>
        <w:t xml:space="preserve"> действия</w:t>
      </w:r>
      <w:r w:rsidR="00175F3E" w:rsidRPr="00D92583">
        <w:rPr>
          <w:sz w:val="24"/>
          <w:szCs w:val="24"/>
          <w:lang w:eastAsia="ru-RU"/>
        </w:rPr>
        <w:t xml:space="preserve"> котельн</w:t>
      </w:r>
      <w:r w:rsidR="008D34BB" w:rsidRPr="00D92583">
        <w:rPr>
          <w:sz w:val="24"/>
          <w:szCs w:val="24"/>
          <w:lang w:eastAsia="ru-RU"/>
        </w:rPr>
        <w:t>ой</w:t>
      </w:r>
      <w:r w:rsidR="00175F3E" w:rsidRPr="00D92583">
        <w:rPr>
          <w:sz w:val="24"/>
          <w:szCs w:val="24"/>
          <w:lang w:eastAsia="ru-RU"/>
        </w:rPr>
        <w:t xml:space="preserve"> </w:t>
      </w:r>
      <w:r w:rsidR="00120F95">
        <w:rPr>
          <w:sz w:val="24"/>
          <w:szCs w:val="24"/>
          <w:lang w:eastAsia="ru-RU"/>
        </w:rPr>
        <w:t>«</w:t>
      </w:r>
      <w:r w:rsidRPr="003C1C85">
        <w:rPr>
          <w:sz w:val="24"/>
          <w:szCs w:val="24"/>
          <w:lang w:eastAsia="ru-RU"/>
        </w:rPr>
        <w:t>Южная</w:t>
      </w:r>
      <w:r w:rsidR="00120F95">
        <w:rPr>
          <w:sz w:val="24"/>
          <w:szCs w:val="24"/>
          <w:lang w:eastAsia="ru-RU"/>
        </w:rPr>
        <w:t>»</w:t>
      </w:r>
      <w:r w:rsidRPr="003C1C85">
        <w:rPr>
          <w:sz w:val="24"/>
          <w:szCs w:val="24"/>
          <w:lang w:eastAsia="ru-RU"/>
        </w:rPr>
        <w:t xml:space="preserve"> </w:t>
      </w:r>
      <w:r w:rsidR="00175F3E" w:rsidRPr="00D92583">
        <w:rPr>
          <w:sz w:val="24"/>
          <w:szCs w:val="24"/>
          <w:lang w:eastAsia="ru-RU"/>
        </w:rPr>
        <w:t xml:space="preserve">по адресу </w:t>
      </w:r>
      <w:r w:rsidR="00175F3E" w:rsidRPr="00D92583">
        <w:rPr>
          <w:iCs/>
          <w:sz w:val="24"/>
          <w:szCs w:val="24"/>
          <w:lang w:eastAsia="ru-RU"/>
        </w:rPr>
        <w:t xml:space="preserve">Московская обл., </w:t>
      </w:r>
      <w:r w:rsidRPr="003C1C85">
        <w:rPr>
          <w:iCs/>
          <w:sz w:val="24"/>
          <w:szCs w:val="24"/>
          <w:lang w:eastAsia="ru-RU"/>
        </w:rPr>
        <w:t>г. Электросталь, Колхозный переулок, д. 1</w:t>
      </w:r>
      <w:r w:rsidR="007929B9" w:rsidRPr="00D92583">
        <w:rPr>
          <w:iCs/>
          <w:sz w:val="24"/>
          <w:szCs w:val="24"/>
          <w:lang w:eastAsia="ru-RU"/>
        </w:rPr>
        <w:t xml:space="preserve">, эксплуатирующая организация – </w:t>
      </w:r>
      <w:r w:rsidRPr="00A55D37">
        <w:rPr>
          <w:iCs/>
          <w:sz w:val="24"/>
          <w:szCs w:val="24"/>
          <w:lang w:eastAsia="ru-RU"/>
        </w:rPr>
        <w:t>ООО «Глобус»</w:t>
      </w:r>
      <w:r w:rsidR="007929B9" w:rsidRPr="003C1C85">
        <w:rPr>
          <w:iCs/>
          <w:sz w:val="24"/>
          <w:szCs w:val="24"/>
          <w:lang w:eastAsia="ru-RU"/>
        </w:rPr>
        <w:t>.</w:t>
      </w:r>
    </w:p>
    <w:p w14:paraId="1654F49E" w14:textId="314AAEF6" w:rsidR="00394025" w:rsidRPr="00D92583" w:rsidRDefault="003A108C" w:rsidP="005575C2">
      <w:pPr>
        <w:pStyle w:val="a5"/>
        <w:widowControl/>
        <w:autoSpaceDE/>
        <w:autoSpaceDN/>
        <w:spacing w:line="276" w:lineRule="auto"/>
        <w:ind w:left="0" w:firstLine="567"/>
        <w:contextualSpacing/>
        <w:jc w:val="both"/>
        <w:rPr>
          <w:sz w:val="24"/>
          <w:szCs w:val="24"/>
          <w:lang w:eastAsia="ru-RU"/>
        </w:rPr>
      </w:pPr>
      <w:r w:rsidRPr="00D92583">
        <w:rPr>
          <w:sz w:val="24"/>
          <w:szCs w:val="24"/>
          <w:lang w:eastAsia="ru-RU"/>
        </w:rPr>
        <w:t>8</w:t>
      </w:r>
      <w:r w:rsidR="00394025" w:rsidRPr="00D92583">
        <w:rPr>
          <w:sz w:val="24"/>
          <w:szCs w:val="24"/>
          <w:lang w:eastAsia="ru-RU"/>
        </w:rPr>
        <w:t>.4.</w:t>
      </w:r>
      <w:r w:rsidR="008B00A0">
        <w:rPr>
          <w:sz w:val="24"/>
          <w:szCs w:val="24"/>
          <w:lang w:eastAsia="ru-RU"/>
        </w:rPr>
        <w:t>5</w:t>
      </w:r>
      <w:r w:rsidR="00394025" w:rsidRPr="00D92583">
        <w:rPr>
          <w:sz w:val="24"/>
          <w:szCs w:val="24"/>
          <w:lang w:eastAsia="ru-RU"/>
        </w:rPr>
        <w:t>.1</w:t>
      </w:r>
      <w:r w:rsidRPr="00D92583">
        <w:rPr>
          <w:sz w:val="24"/>
          <w:szCs w:val="24"/>
          <w:lang w:eastAsia="ru-RU"/>
        </w:rPr>
        <w:t>.</w:t>
      </w:r>
      <w:r w:rsidR="00394025" w:rsidRPr="00D92583">
        <w:rPr>
          <w:sz w:val="24"/>
          <w:szCs w:val="24"/>
          <w:lang w:eastAsia="ru-RU"/>
        </w:rPr>
        <w:t xml:space="preserve"> </w:t>
      </w:r>
      <w:r w:rsidR="00AE2859" w:rsidRPr="00D92583">
        <w:rPr>
          <w:sz w:val="24"/>
          <w:szCs w:val="24"/>
          <w:lang w:eastAsia="ru-RU"/>
        </w:rPr>
        <w:t>Результат</w:t>
      </w:r>
      <w:r w:rsidR="00394025" w:rsidRPr="00D92583">
        <w:rPr>
          <w:sz w:val="24"/>
          <w:szCs w:val="24"/>
          <w:lang w:eastAsia="ru-RU"/>
        </w:rPr>
        <w:t xml:space="preserve"> </w:t>
      </w:r>
      <w:r w:rsidR="00AE2859" w:rsidRPr="00D92583">
        <w:rPr>
          <w:sz w:val="24"/>
          <w:szCs w:val="24"/>
          <w:lang w:eastAsia="ru-RU"/>
        </w:rPr>
        <w:t xml:space="preserve">электронного моделирования </w:t>
      </w:r>
      <w:r w:rsidR="00BB5FA8" w:rsidRPr="00D92583">
        <w:rPr>
          <w:sz w:val="24"/>
          <w:szCs w:val="24"/>
          <w:lang w:eastAsia="ru-RU"/>
        </w:rPr>
        <w:t xml:space="preserve">возможной </w:t>
      </w:r>
      <w:r w:rsidR="00394025" w:rsidRPr="00D92583">
        <w:rPr>
          <w:sz w:val="24"/>
          <w:szCs w:val="24"/>
          <w:lang w:eastAsia="ru-RU"/>
        </w:rPr>
        <w:t xml:space="preserve">аварийной ситуации </w:t>
      </w:r>
      <w:r w:rsidR="00BB5FA8" w:rsidRPr="00D92583">
        <w:rPr>
          <w:sz w:val="24"/>
          <w:szCs w:val="24"/>
          <w:lang w:eastAsia="ru-RU"/>
        </w:rPr>
        <w:t>(инцидент</w:t>
      </w:r>
      <w:r w:rsidR="00DD0DFE" w:rsidRPr="00D92583">
        <w:rPr>
          <w:sz w:val="24"/>
          <w:szCs w:val="24"/>
          <w:lang w:eastAsia="ru-RU"/>
        </w:rPr>
        <w:t>а</w:t>
      </w:r>
      <w:r w:rsidR="00BB5FA8" w:rsidRPr="00D92583">
        <w:rPr>
          <w:sz w:val="24"/>
          <w:szCs w:val="24"/>
          <w:lang w:eastAsia="ru-RU"/>
        </w:rPr>
        <w:t>)</w:t>
      </w:r>
      <w:r w:rsidR="00394025" w:rsidRPr="00D92583">
        <w:rPr>
          <w:sz w:val="24"/>
          <w:szCs w:val="24"/>
          <w:lang w:eastAsia="ru-RU"/>
        </w:rPr>
        <w:t xml:space="preserve"> на участке тепловой сети в </w:t>
      </w:r>
      <w:r w:rsidR="00394025" w:rsidRPr="00D92583">
        <w:rPr>
          <w:sz w:val="24"/>
          <w:szCs w:val="24"/>
        </w:rPr>
        <w:t>зоне действия</w:t>
      </w:r>
      <w:r w:rsidR="00394025" w:rsidRPr="00D92583">
        <w:rPr>
          <w:sz w:val="24"/>
          <w:szCs w:val="24"/>
          <w:lang w:eastAsia="ru-RU"/>
        </w:rPr>
        <w:t xml:space="preserve"> </w:t>
      </w:r>
      <w:r w:rsidR="00E34CEF">
        <w:rPr>
          <w:sz w:val="24"/>
          <w:szCs w:val="24"/>
          <w:lang w:eastAsia="ru-RU"/>
        </w:rPr>
        <w:t>ЭПТК «ГТУ-ТЭЦ г. Электросталь»</w:t>
      </w:r>
      <w:r w:rsidR="007148EE">
        <w:rPr>
          <w:sz w:val="24"/>
          <w:szCs w:val="24"/>
          <w:lang w:eastAsia="ru-RU"/>
        </w:rPr>
        <w:t xml:space="preserve"> </w:t>
      </w:r>
      <w:r w:rsidR="00394025" w:rsidRPr="00D92583">
        <w:rPr>
          <w:sz w:val="24"/>
          <w:szCs w:val="24"/>
          <w:lang w:eastAsia="ru-RU"/>
        </w:rPr>
        <w:t xml:space="preserve">по адресу </w:t>
      </w:r>
      <w:r w:rsidR="00394025" w:rsidRPr="00D92583">
        <w:rPr>
          <w:iCs/>
          <w:sz w:val="24"/>
          <w:szCs w:val="24"/>
          <w:lang w:eastAsia="ru-RU"/>
        </w:rPr>
        <w:t xml:space="preserve">Московская обл., </w:t>
      </w:r>
      <w:r w:rsidR="007148EE" w:rsidRPr="007148EE">
        <w:rPr>
          <w:iCs/>
          <w:sz w:val="24"/>
          <w:szCs w:val="24"/>
          <w:lang w:eastAsia="ru-RU"/>
        </w:rPr>
        <w:t>г. Электросталь, пр. Энергетиков, д. 2</w:t>
      </w:r>
      <w:r w:rsidR="00394025" w:rsidRPr="00D92583">
        <w:rPr>
          <w:iCs/>
          <w:sz w:val="24"/>
          <w:szCs w:val="24"/>
          <w:lang w:eastAsia="ru-RU"/>
        </w:rPr>
        <w:t>.</w:t>
      </w:r>
      <w:r w:rsidR="00394025" w:rsidRPr="00D92583">
        <w:rPr>
          <w:sz w:val="24"/>
          <w:szCs w:val="24"/>
          <w:lang w:eastAsia="ru-RU"/>
        </w:rPr>
        <w:t xml:space="preserve"> </w:t>
      </w:r>
    </w:p>
    <w:p w14:paraId="2B823D5B" w14:textId="3CFC1ECF" w:rsidR="00D47F1F" w:rsidRPr="00D92583" w:rsidRDefault="00D47F1F" w:rsidP="005575C2">
      <w:pPr>
        <w:spacing w:after="0" w:line="276" w:lineRule="auto"/>
        <w:ind w:firstLine="567"/>
        <w:contextualSpacing/>
        <w:jc w:val="both"/>
        <w:rPr>
          <w:rFonts w:ascii="Times New Roman" w:hAnsi="Times New Roman" w:cs="Times New Roman"/>
          <w:sz w:val="24"/>
          <w:szCs w:val="24"/>
          <w:lang w:eastAsia="ru-RU"/>
        </w:rPr>
      </w:pPr>
      <w:r w:rsidRPr="00D92583">
        <w:rPr>
          <w:rFonts w:ascii="Times New Roman" w:hAnsi="Times New Roman" w:cs="Times New Roman"/>
          <w:sz w:val="24"/>
          <w:szCs w:val="24"/>
        </w:rPr>
        <w:t>Зона действия</w:t>
      </w:r>
      <w:r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Pr="00D92583">
        <w:rPr>
          <w:rFonts w:ascii="Times New Roman" w:hAnsi="Times New Roman" w:cs="Times New Roman"/>
          <w:sz w:val="24"/>
          <w:szCs w:val="24"/>
          <w:lang w:eastAsia="ru-RU"/>
        </w:rPr>
        <w:t xml:space="preserve"> по адресу </w:t>
      </w:r>
      <w:r w:rsidRPr="00D92583">
        <w:rPr>
          <w:rFonts w:ascii="Times New Roman" w:hAnsi="Times New Roman" w:cs="Times New Roman"/>
          <w:iCs/>
          <w:sz w:val="24"/>
          <w:szCs w:val="24"/>
          <w:lang w:eastAsia="ru-RU"/>
        </w:rPr>
        <w:t xml:space="preserve">Московская обл., </w:t>
      </w:r>
      <w:r w:rsidR="007148EE" w:rsidRPr="007148EE">
        <w:rPr>
          <w:rFonts w:ascii="Times New Roman" w:hAnsi="Times New Roman" w:cs="Times New Roman"/>
          <w:iCs/>
          <w:sz w:val="24"/>
          <w:szCs w:val="24"/>
          <w:lang w:eastAsia="ru-RU"/>
        </w:rPr>
        <w:t>г. Электросталь, пр. Энергетиков, д. 2</w:t>
      </w:r>
      <w:r w:rsidR="007148EE">
        <w:rPr>
          <w:rFonts w:ascii="Times New Roman" w:hAnsi="Times New Roman" w:cs="Times New Roman"/>
          <w:iCs/>
          <w:sz w:val="24"/>
          <w:szCs w:val="24"/>
          <w:lang w:eastAsia="ru-RU"/>
        </w:rPr>
        <w:t xml:space="preserve"> </w:t>
      </w:r>
      <w:r w:rsidRPr="00D92583">
        <w:rPr>
          <w:rFonts w:ascii="Times New Roman" w:hAnsi="Times New Roman" w:cs="Times New Roman"/>
          <w:sz w:val="24"/>
          <w:szCs w:val="24"/>
        </w:rPr>
        <w:t xml:space="preserve">в нормальном режиме </w:t>
      </w:r>
      <w:r w:rsidR="00BB5FA8" w:rsidRPr="00D92583">
        <w:rPr>
          <w:rFonts w:ascii="Times New Roman" w:hAnsi="Times New Roman" w:cs="Times New Roman"/>
          <w:sz w:val="24"/>
          <w:szCs w:val="24"/>
        </w:rPr>
        <w:t>теплоснабжения</w:t>
      </w:r>
      <w:r w:rsidRPr="00D92583">
        <w:rPr>
          <w:rFonts w:ascii="Times New Roman" w:hAnsi="Times New Roman" w:cs="Times New Roman"/>
          <w:sz w:val="24"/>
          <w:szCs w:val="24"/>
        </w:rPr>
        <w:t xml:space="preserve"> приведена на </w:t>
      </w:r>
      <w:r w:rsidR="0054530C" w:rsidRPr="00D92583">
        <w:rPr>
          <w:rFonts w:ascii="Times New Roman" w:hAnsi="Times New Roman" w:cs="Times New Roman"/>
          <w:sz w:val="24"/>
          <w:szCs w:val="24"/>
        </w:rPr>
        <w:fldChar w:fldCharType="begin"/>
      </w:r>
      <w:r w:rsidR="0054530C" w:rsidRPr="00D92583">
        <w:rPr>
          <w:rFonts w:ascii="Times New Roman" w:hAnsi="Times New Roman" w:cs="Times New Roman"/>
          <w:sz w:val="24"/>
          <w:szCs w:val="24"/>
        </w:rPr>
        <w:instrText xml:space="preserve"> REF _Ref190964522 \h  \* MERGEFORMAT </w:instrText>
      </w:r>
      <w:r w:rsidR="0054530C" w:rsidRPr="00D92583">
        <w:rPr>
          <w:rFonts w:ascii="Times New Roman" w:hAnsi="Times New Roman" w:cs="Times New Roman"/>
          <w:sz w:val="24"/>
          <w:szCs w:val="24"/>
        </w:rPr>
      </w:r>
      <w:r w:rsidR="0054530C" w:rsidRPr="00D92583">
        <w:rPr>
          <w:rFonts w:ascii="Times New Roman" w:hAnsi="Times New Roman" w:cs="Times New Roman"/>
          <w:sz w:val="24"/>
          <w:szCs w:val="24"/>
        </w:rPr>
        <w:fldChar w:fldCharType="separate"/>
      </w:r>
      <w:r w:rsidR="007B30E2" w:rsidRPr="007B30E2">
        <w:rPr>
          <w:rFonts w:ascii="Times New Roman" w:hAnsi="Times New Roman" w:cs="Times New Roman"/>
          <w:bCs/>
          <w:noProof/>
          <w:sz w:val="24"/>
          <w:szCs w:val="24"/>
        </w:rPr>
        <w:t>Рисунок 8</w:t>
      </w:r>
      <w:r w:rsidR="007B30E2" w:rsidRPr="007B30E2">
        <w:rPr>
          <w:rFonts w:ascii="Times New Roman" w:hAnsi="Times New Roman" w:cs="Times New Roman"/>
          <w:bCs/>
          <w:sz w:val="24"/>
          <w:szCs w:val="24"/>
        </w:rPr>
        <w:t>.</w:t>
      </w:r>
      <w:r w:rsidR="007B30E2" w:rsidRPr="007B30E2">
        <w:rPr>
          <w:rFonts w:ascii="Times New Roman" w:hAnsi="Times New Roman" w:cs="Times New Roman"/>
          <w:bCs/>
          <w:noProof/>
          <w:sz w:val="24"/>
          <w:szCs w:val="24"/>
        </w:rPr>
        <w:t>4</w:t>
      </w:r>
      <w:r w:rsidR="007B30E2" w:rsidRPr="00D92583">
        <w:rPr>
          <w:rFonts w:ascii="Times New Roman" w:hAnsi="Times New Roman" w:cs="Times New Roman"/>
          <w:b/>
          <w:bCs/>
          <w:sz w:val="24"/>
          <w:szCs w:val="24"/>
        </w:rPr>
        <w:t>.</w:t>
      </w:r>
      <w:r w:rsidR="007B30E2" w:rsidRPr="007B30E2">
        <w:rPr>
          <w:rFonts w:ascii="Times New Roman" w:hAnsi="Times New Roman" w:cs="Times New Roman"/>
          <w:noProof/>
          <w:sz w:val="24"/>
          <w:szCs w:val="24"/>
        </w:rPr>
        <w:t>1</w:t>
      </w:r>
      <w:r w:rsidR="0054530C" w:rsidRPr="00D92583">
        <w:rPr>
          <w:rFonts w:ascii="Times New Roman" w:hAnsi="Times New Roman" w:cs="Times New Roman"/>
          <w:sz w:val="24"/>
          <w:szCs w:val="24"/>
        </w:rPr>
        <w:fldChar w:fldCharType="end"/>
      </w:r>
      <w:r w:rsidRPr="00D92583">
        <w:rPr>
          <w:rFonts w:ascii="Times New Roman" w:hAnsi="Times New Roman" w:cs="Times New Roman"/>
          <w:sz w:val="24"/>
          <w:szCs w:val="24"/>
        </w:rPr>
        <w:t>.</w:t>
      </w:r>
    </w:p>
    <w:p w14:paraId="4C75F6A6" w14:textId="3882B208" w:rsidR="00D47F1F" w:rsidRPr="00D92583" w:rsidRDefault="00D47F1F" w:rsidP="005575C2">
      <w:pPr>
        <w:pStyle w:val="a5"/>
        <w:widowControl/>
        <w:autoSpaceDE/>
        <w:autoSpaceDN/>
        <w:spacing w:line="259" w:lineRule="auto"/>
        <w:ind w:left="0" w:firstLine="567"/>
        <w:contextualSpacing/>
        <w:jc w:val="both"/>
        <w:rPr>
          <w:sz w:val="24"/>
          <w:szCs w:val="24"/>
        </w:rPr>
      </w:pPr>
    </w:p>
    <w:p w14:paraId="3DB356B7" w14:textId="655F8109" w:rsidR="002537AC" w:rsidRPr="00D92583" w:rsidRDefault="007148EE" w:rsidP="007148EE">
      <w:pPr>
        <w:pStyle w:val="a5"/>
        <w:widowControl/>
        <w:autoSpaceDE/>
        <w:autoSpaceDN/>
        <w:spacing w:line="259" w:lineRule="auto"/>
        <w:ind w:left="0" w:firstLine="0"/>
        <w:contextualSpacing/>
        <w:jc w:val="both"/>
        <w:rPr>
          <w:sz w:val="24"/>
          <w:szCs w:val="24"/>
        </w:rPr>
      </w:pPr>
      <w:r>
        <w:rPr>
          <w:noProof/>
          <w:lang w:eastAsia="ru-RU"/>
        </w:rPr>
        <w:drawing>
          <wp:inline distT="0" distB="0" distL="0" distR="0" wp14:anchorId="1BE61B5A" wp14:editId="5C6A9D7B">
            <wp:extent cx="6120130" cy="5434330"/>
            <wp:effectExtent l="0" t="0" r="0" b="0"/>
            <wp:docPr id="429422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2319" name=""/>
                    <pic:cNvPicPr/>
                  </pic:nvPicPr>
                  <pic:blipFill>
                    <a:blip r:embed="rId32"/>
                    <a:stretch>
                      <a:fillRect/>
                    </a:stretch>
                  </pic:blipFill>
                  <pic:spPr>
                    <a:xfrm>
                      <a:off x="0" y="0"/>
                      <a:ext cx="6120130" cy="5434330"/>
                    </a:xfrm>
                    <a:prstGeom prst="rect">
                      <a:avLst/>
                    </a:prstGeom>
                  </pic:spPr>
                </pic:pic>
              </a:graphicData>
            </a:graphic>
          </wp:inline>
        </w:drawing>
      </w:r>
    </w:p>
    <w:p w14:paraId="42966410" w14:textId="01FD583C" w:rsidR="00D47F1F" w:rsidRDefault="00D47F1F" w:rsidP="005575C2">
      <w:pPr>
        <w:spacing w:after="0" w:line="240" w:lineRule="auto"/>
        <w:ind w:firstLine="567"/>
        <w:contextualSpacing/>
        <w:jc w:val="center"/>
        <w:rPr>
          <w:rFonts w:ascii="Times New Roman" w:hAnsi="Times New Roman" w:cs="Times New Roman"/>
          <w:sz w:val="24"/>
          <w:szCs w:val="24"/>
        </w:rPr>
      </w:pPr>
      <w:bookmarkStart w:id="160" w:name="_Ref190964522"/>
      <w:bookmarkStart w:id="161" w:name="_Toc223354229"/>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60"/>
      <w:r w:rsidRPr="00D92583">
        <w:rPr>
          <w:rFonts w:ascii="Times New Roman" w:hAnsi="Times New Roman" w:cs="Times New Roman"/>
          <w:sz w:val="24"/>
          <w:szCs w:val="24"/>
        </w:rPr>
        <w:t xml:space="preserve"> – Зона действия</w:t>
      </w:r>
      <w:r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007148EE" w:rsidRPr="00D92583">
        <w:rPr>
          <w:rFonts w:ascii="Times New Roman" w:hAnsi="Times New Roman" w:cs="Times New Roman"/>
          <w:sz w:val="24"/>
          <w:szCs w:val="24"/>
          <w:lang w:eastAsia="ru-RU"/>
        </w:rPr>
        <w:t xml:space="preserve"> по адресу </w:t>
      </w:r>
      <w:r w:rsidR="007148EE" w:rsidRPr="00D92583">
        <w:rPr>
          <w:rFonts w:ascii="Times New Roman" w:hAnsi="Times New Roman" w:cs="Times New Roman"/>
          <w:iCs/>
          <w:sz w:val="24"/>
          <w:szCs w:val="24"/>
          <w:lang w:eastAsia="ru-RU"/>
        </w:rPr>
        <w:t xml:space="preserve">Московская обл., </w:t>
      </w:r>
      <w:r w:rsidR="007148EE" w:rsidRPr="007148EE">
        <w:rPr>
          <w:rFonts w:ascii="Times New Roman" w:hAnsi="Times New Roman" w:cs="Times New Roman"/>
          <w:iCs/>
          <w:sz w:val="24"/>
          <w:szCs w:val="24"/>
          <w:lang w:eastAsia="ru-RU"/>
        </w:rPr>
        <w:t>г. Электросталь, пр. Энергетиков, д. 2</w:t>
      </w:r>
      <w:r w:rsidR="007148EE">
        <w:rPr>
          <w:rFonts w:ascii="Times New Roman" w:hAnsi="Times New Roman" w:cs="Times New Roman"/>
          <w:iCs/>
          <w:sz w:val="24"/>
          <w:szCs w:val="24"/>
          <w:lang w:eastAsia="ru-RU"/>
        </w:rPr>
        <w:t xml:space="preserve"> </w:t>
      </w:r>
      <w:r w:rsidRPr="00D92583">
        <w:rPr>
          <w:rFonts w:ascii="Times New Roman" w:hAnsi="Times New Roman" w:cs="Times New Roman"/>
          <w:sz w:val="24"/>
          <w:szCs w:val="24"/>
        </w:rPr>
        <w:t xml:space="preserve"> в нормальном режиме </w:t>
      </w:r>
      <w:r w:rsidR="00BB5FA8" w:rsidRPr="00D92583">
        <w:rPr>
          <w:rFonts w:ascii="Times New Roman" w:hAnsi="Times New Roman" w:cs="Times New Roman"/>
          <w:sz w:val="24"/>
          <w:szCs w:val="24"/>
        </w:rPr>
        <w:t>теплоснабжения</w:t>
      </w:r>
      <w:r w:rsidR="007148EE">
        <w:rPr>
          <w:rFonts w:ascii="Times New Roman" w:hAnsi="Times New Roman" w:cs="Times New Roman"/>
          <w:sz w:val="24"/>
          <w:szCs w:val="24"/>
        </w:rPr>
        <w:t>.</w:t>
      </w:r>
      <w:bookmarkEnd w:id="161"/>
    </w:p>
    <w:p w14:paraId="4FB1882A" w14:textId="77777777" w:rsidR="007148EE" w:rsidRPr="00D92583" w:rsidRDefault="007148EE" w:rsidP="005575C2">
      <w:pPr>
        <w:spacing w:after="0" w:line="240" w:lineRule="auto"/>
        <w:ind w:firstLine="567"/>
        <w:contextualSpacing/>
        <w:jc w:val="center"/>
        <w:rPr>
          <w:rFonts w:ascii="Times New Roman" w:eastAsia="Calibri" w:hAnsi="Times New Roman" w:cs="Times New Roman"/>
          <w:bCs/>
          <w:sz w:val="24"/>
          <w:szCs w:val="24"/>
        </w:rPr>
      </w:pPr>
    </w:p>
    <w:p w14:paraId="358AE579" w14:textId="7728DBB3" w:rsidR="00394025" w:rsidRPr="00D92583" w:rsidRDefault="00394025" w:rsidP="005575C2">
      <w:pPr>
        <w:pStyle w:val="a5"/>
        <w:widowControl/>
        <w:autoSpaceDE/>
        <w:autoSpaceDN/>
        <w:spacing w:line="276" w:lineRule="auto"/>
        <w:ind w:left="0" w:firstLine="567"/>
        <w:contextualSpacing/>
        <w:jc w:val="both"/>
        <w:rPr>
          <w:sz w:val="24"/>
          <w:szCs w:val="24"/>
        </w:rPr>
      </w:pPr>
      <w:r w:rsidRPr="00D92583">
        <w:rPr>
          <w:sz w:val="24"/>
          <w:szCs w:val="24"/>
        </w:rPr>
        <w:t>Зона действия</w:t>
      </w:r>
      <w:r w:rsidRPr="00D92583">
        <w:rPr>
          <w:sz w:val="24"/>
          <w:szCs w:val="24"/>
          <w:lang w:eastAsia="ru-RU"/>
        </w:rPr>
        <w:t xml:space="preserve"> </w:t>
      </w:r>
      <w:r w:rsidR="00E34CEF">
        <w:rPr>
          <w:sz w:val="24"/>
          <w:szCs w:val="24"/>
          <w:lang w:eastAsia="ru-RU"/>
        </w:rPr>
        <w:t>ЭПТК «ГТУ-ТЭЦ г. Электросталь»</w:t>
      </w:r>
      <w:r w:rsidR="007148EE" w:rsidRPr="00D92583">
        <w:rPr>
          <w:sz w:val="24"/>
          <w:szCs w:val="24"/>
          <w:lang w:eastAsia="ru-RU"/>
        </w:rPr>
        <w:t xml:space="preserve"> по адресу </w:t>
      </w:r>
      <w:r w:rsidR="007148EE" w:rsidRPr="00D92583">
        <w:rPr>
          <w:iCs/>
          <w:sz w:val="24"/>
          <w:szCs w:val="24"/>
          <w:lang w:eastAsia="ru-RU"/>
        </w:rPr>
        <w:t xml:space="preserve">Московская обл., </w:t>
      </w:r>
      <w:r w:rsidR="007148EE" w:rsidRPr="007148EE">
        <w:rPr>
          <w:iCs/>
          <w:sz w:val="24"/>
          <w:szCs w:val="24"/>
          <w:lang w:eastAsia="ru-RU"/>
        </w:rPr>
        <w:t>г. Электросталь, пр. Энергетиков, д. 2</w:t>
      </w:r>
      <w:r w:rsidR="007148EE">
        <w:rPr>
          <w:iCs/>
          <w:sz w:val="24"/>
          <w:szCs w:val="24"/>
          <w:lang w:eastAsia="ru-RU"/>
        </w:rPr>
        <w:t xml:space="preserve"> </w:t>
      </w:r>
      <w:r w:rsidRPr="00D92583">
        <w:rPr>
          <w:sz w:val="24"/>
          <w:szCs w:val="24"/>
        </w:rPr>
        <w:t xml:space="preserve"> с нанесением участка тепловой сети </w:t>
      </w:r>
      <w:r w:rsidR="00BB5FA8" w:rsidRPr="00D92583">
        <w:rPr>
          <w:sz w:val="24"/>
          <w:szCs w:val="24"/>
        </w:rPr>
        <w:t xml:space="preserve">на котором возникла </w:t>
      </w:r>
      <w:r w:rsidR="00BB5FA8" w:rsidRPr="00D92583">
        <w:rPr>
          <w:sz w:val="24"/>
          <w:szCs w:val="24"/>
        </w:rPr>
        <w:lastRenderedPageBreak/>
        <w:t xml:space="preserve">аварийная ситуация </w:t>
      </w:r>
      <w:r w:rsidRPr="00D92583">
        <w:rPr>
          <w:sz w:val="24"/>
          <w:szCs w:val="24"/>
        </w:rPr>
        <w:t xml:space="preserve">(показан </w:t>
      </w:r>
      <w:r w:rsidRPr="00D92583">
        <w:rPr>
          <w:sz w:val="24"/>
          <w:szCs w:val="24"/>
          <w:lang w:eastAsia="ru-RU"/>
        </w:rPr>
        <w:t>пунктирной линией красного цвета)</w:t>
      </w:r>
      <w:r w:rsidRPr="00D92583">
        <w:rPr>
          <w:sz w:val="24"/>
          <w:szCs w:val="24"/>
        </w:rPr>
        <w:t xml:space="preserve"> и </w:t>
      </w:r>
      <w:r w:rsidR="00D47F1F" w:rsidRPr="00D92583">
        <w:rPr>
          <w:sz w:val="24"/>
          <w:szCs w:val="24"/>
        </w:rPr>
        <w:t>потребителей</w:t>
      </w:r>
      <w:r w:rsidR="00C546C7" w:rsidRPr="00D92583">
        <w:rPr>
          <w:sz w:val="24"/>
          <w:szCs w:val="24"/>
        </w:rPr>
        <w:t>,</w:t>
      </w:r>
      <w:r w:rsidR="00FA06F0" w:rsidRPr="00D92583">
        <w:rPr>
          <w:sz w:val="24"/>
          <w:szCs w:val="24"/>
        </w:rPr>
        <w:t xml:space="preserve"> отключенных в связи с аварийной ситуацией</w:t>
      </w:r>
      <w:r w:rsidR="00D47F1F" w:rsidRPr="00D92583">
        <w:rPr>
          <w:sz w:val="24"/>
          <w:szCs w:val="24"/>
          <w:lang w:eastAsia="ru-RU"/>
        </w:rPr>
        <w:t xml:space="preserve"> </w:t>
      </w:r>
      <w:r w:rsidR="00D47F1F" w:rsidRPr="00D92583">
        <w:rPr>
          <w:sz w:val="24"/>
          <w:szCs w:val="24"/>
        </w:rPr>
        <w:t xml:space="preserve">(показаны символом </w:t>
      </w:r>
      <w:r w:rsidR="00D47F1F" w:rsidRPr="00D92583">
        <w:rPr>
          <w:noProof/>
          <w:sz w:val="24"/>
          <w:szCs w:val="24"/>
          <w:lang w:eastAsia="ru-RU"/>
        </w:rPr>
        <w:drawing>
          <wp:inline distT="0" distB="0" distL="0" distR="0" wp14:anchorId="15EEF8DA" wp14:editId="26694D1C">
            <wp:extent cx="95250" cy="952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D47F1F" w:rsidRPr="00D92583">
        <w:rPr>
          <w:sz w:val="24"/>
          <w:szCs w:val="24"/>
        </w:rPr>
        <w:t xml:space="preserve">) приведена на </w:t>
      </w:r>
      <w:r w:rsidR="0054530C" w:rsidRPr="00D92583">
        <w:rPr>
          <w:sz w:val="24"/>
          <w:szCs w:val="24"/>
        </w:rPr>
        <w:fldChar w:fldCharType="begin"/>
      </w:r>
      <w:r w:rsidR="0054530C" w:rsidRPr="00D92583">
        <w:rPr>
          <w:sz w:val="24"/>
          <w:szCs w:val="24"/>
        </w:rPr>
        <w:instrText xml:space="preserve"> REF _Ref190964558 \h  \* MERGEFORMAT </w:instrText>
      </w:r>
      <w:r w:rsidR="0054530C" w:rsidRPr="00D92583">
        <w:rPr>
          <w:sz w:val="24"/>
          <w:szCs w:val="24"/>
        </w:rPr>
      </w:r>
      <w:r w:rsidR="0054530C" w:rsidRPr="00D92583">
        <w:rPr>
          <w:sz w:val="24"/>
          <w:szCs w:val="24"/>
        </w:rPr>
        <w:fldChar w:fldCharType="separate"/>
      </w:r>
      <w:r w:rsidR="007B30E2" w:rsidRPr="007B30E2">
        <w:rPr>
          <w:bCs/>
          <w:noProof/>
          <w:sz w:val="24"/>
          <w:szCs w:val="24"/>
        </w:rPr>
        <w:t>Рисунок 8</w:t>
      </w:r>
      <w:r w:rsidR="007B30E2" w:rsidRPr="007B30E2">
        <w:rPr>
          <w:bCs/>
          <w:sz w:val="24"/>
          <w:szCs w:val="24"/>
        </w:rPr>
        <w:t>.</w:t>
      </w:r>
      <w:r w:rsidR="007B30E2" w:rsidRPr="007B30E2">
        <w:rPr>
          <w:bCs/>
          <w:noProof/>
          <w:sz w:val="24"/>
          <w:szCs w:val="24"/>
        </w:rPr>
        <w:t>4</w:t>
      </w:r>
      <w:r w:rsidR="007B30E2" w:rsidRPr="00D92583">
        <w:rPr>
          <w:b/>
          <w:bCs/>
          <w:sz w:val="24"/>
          <w:szCs w:val="24"/>
        </w:rPr>
        <w:t>.</w:t>
      </w:r>
      <w:r w:rsidR="007B30E2" w:rsidRPr="007B30E2">
        <w:rPr>
          <w:noProof/>
          <w:sz w:val="24"/>
          <w:szCs w:val="24"/>
        </w:rPr>
        <w:t>2</w:t>
      </w:r>
      <w:r w:rsidR="0054530C" w:rsidRPr="00D92583">
        <w:rPr>
          <w:sz w:val="24"/>
          <w:szCs w:val="24"/>
        </w:rPr>
        <w:fldChar w:fldCharType="end"/>
      </w:r>
      <w:r w:rsidR="00D47F1F" w:rsidRPr="00D92583">
        <w:rPr>
          <w:sz w:val="24"/>
          <w:szCs w:val="24"/>
        </w:rPr>
        <w:t xml:space="preserve">. </w:t>
      </w:r>
    </w:p>
    <w:p w14:paraId="6879D829" w14:textId="1ECED0DE" w:rsidR="00D47F1F" w:rsidRPr="00D92583" w:rsidRDefault="00120F95" w:rsidP="005575C2">
      <w:pPr>
        <w:pStyle w:val="a5"/>
        <w:widowControl/>
        <w:autoSpaceDE/>
        <w:autoSpaceDN/>
        <w:spacing w:line="259" w:lineRule="auto"/>
        <w:ind w:left="0" w:firstLine="567"/>
        <w:contextualSpacing/>
        <w:jc w:val="both"/>
        <w:rPr>
          <w:sz w:val="24"/>
          <w:szCs w:val="24"/>
        </w:rPr>
      </w:pPr>
      <w:r>
        <w:rPr>
          <w:noProof/>
          <w:lang w:eastAsia="ru-RU"/>
        </w:rPr>
        <w:drawing>
          <wp:inline distT="0" distB="0" distL="0" distR="0" wp14:anchorId="7F2FA0EC" wp14:editId="4867991C">
            <wp:extent cx="6120130" cy="6210935"/>
            <wp:effectExtent l="0" t="0" r="0" b="0"/>
            <wp:docPr id="1682210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1047" name=""/>
                    <pic:cNvPicPr/>
                  </pic:nvPicPr>
                  <pic:blipFill>
                    <a:blip r:embed="rId34"/>
                    <a:stretch>
                      <a:fillRect/>
                    </a:stretch>
                  </pic:blipFill>
                  <pic:spPr>
                    <a:xfrm>
                      <a:off x="0" y="0"/>
                      <a:ext cx="6120130" cy="6210935"/>
                    </a:xfrm>
                    <a:prstGeom prst="rect">
                      <a:avLst/>
                    </a:prstGeom>
                  </pic:spPr>
                </pic:pic>
              </a:graphicData>
            </a:graphic>
          </wp:inline>
        </w:drawing>
      </w:r>
    </w:p>
    <w:p w14:paraId="4361DC7A" w14:textId="7651A97C" w:rsidR="00D47F1F" w:rsidRDefault="00D47F1F" w:rsidP="005575C2">
      <w:pPr>
        <w:spacing w:after="0" w:line="240" w:lineRule="auto"/>
        <w:ind w:firstLine="567"/>
        <w:contextualSpacing/>
        <w:jc w:val="both"/>
        <w:rPr>
          <w:rFonts w:ascii="Times New Roman" w:hAnsi="Times New Roman" w:cs="Times New Roman"/>
          <w:sz w:val="24"/>
          <w:szCs w:val="24"/>
        </w:rPr>
      </w:pPr>
      <w:bookmarkStart w:id="162" w:name="_Ref190964558"/>
      <w:bookmarkStart w:id="163" w:name="_Toc223354230"/>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2</w:t>
      </w:r>
      <w:r w:rsidRPr="00D92583">
        <w:rPr>
          <w:rFonts w:ascii="Times New Roman" w:hAnsi="Times New Roman" w:cs="Times New Roman"/>
          <w:b/>
          <w:bCs/>
          <w:noProof/>
          <w:sz w:val="24"/>
          <w:szCs w:val="24"/>
        </w:rPr>
        <w:fldChar w:fldCharType="end"/>
      </w:r>
      <w:bookmarkEnd w:id="162"/>
      <w:r w:rsidRPr="00D92583">
        <w:rPr>
          <w:rFonts w:ascii="Times New Roman" w:hAnsi="Times New Roman" w:cs="Times New Roman"/>
          <w:sz w:val="24"/>
          <w:szCs w:val="24"/>
        </w:rPr>
        <w:t xml:space="preserve"> – Зона действия</w:t>
      </w:r>
      <w:r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00120F95" w:rsidRPr="00D92583">
        <w:rPr>
          <w:rFonts w:ascii="Times New Roman" w:hAnsi="Times New Roman" w:cs="Times New Roman"/>
          <w:sz w:val="24"/>
          <w:szCs w:val="24"/>
          <w:lang w:eastAsia="ru-RU"/>
        </w:rPr>
        <w:t xml:space="preserve"> по адресу </w:t>
      </w:r>
      <w:r w:rsidR="00120F95" w:rsidRPr="00D92583">
        <w:rPr>
          <w:rFonts w:ascii="Times New Roman" w:hAnsi="Times New Roman" w:cs="Times New Roman"/>
          <w:iCs/>
          <w:sz w:val="24"/>
          <w:szCs w:val="24"/>
          <w:lang w:eastAsia="ru-RU"/>
        </w:rPr>
        <w:t xml:space="preserve">Московская обл., </w:t>
      </w:r>
      <w:r w:rsidR="00120F95" w:rsidRPr="007148EE">
        <w:rPr>
          <w:rFonts w:ascii="Times New Roman" w:hAnsi="Times New Roman" w:cs="Times New Roman"/>
          <w:iCs/>
          <w:sz w:val="24"/>
          <w:szCs w:val="24"/>
          <w:lang w:eastAsia="ru-RU"/>
        </w:rPr>
        <w:t>г. Электросталь, пр. Энергетиков, д. 2</w:t>
      </w:r>
      <w:r w:rsidR="00120F95">
        <w:rPr>
          <w:rFonts w:ascii="Times New Roman" w:hAnsi="Times New Roman" w:cs="Times New Roman"/>
          <w:iCs/>
          <w:sz w:val="24"/>
          <w:szCs w:val="24"/>
          <w:lang w:eastAsia="ru-RU"/>
        </w:rPr>
        <w:t xml:space="preserve"> </w:t>
      </w:r>
      <w:r w:rsidR="00120F95" w:rsidRPr="00D92583">
        <w:rPr>
          <w:sz w:val="24"/>
          <w:szCs w:val="24"/>
        </w:rPr>
        <w:t xml:space="preserve"> </w:t>
      </w:r>
      <w:r w:rsidRPr="00D92583">
        <w:rPr>
          <w:rFonts w:ascii="Times New Roman" w:hAnsi="Times New Roman" w:cs="Times New Roman"/>
          <w:sz w:val="24"/>
          <w:szCs w:val="24"/>
        </w:rPr>
        <w:t xml:space="preserve">с нанесением </w:t>
      </w:r>
      <w:r w:rsidR="00BB5FA8" w:rsidRPr="00D92583">
        <w:rPr>
          <w:rFonts w:ascii="Times New Roman" w:hAnsi="Times New Roman" w:cs="Times New Roman"/>
          <w:sz w:val="24"/>
          <w:szCs w:val="24"/>
        </w:rPr>
        <w:t xml:space="preserve">участка тепловой сети на котором возникла аварийная ситуация </w:t>
      </w:r>
      <w:r w:rsidRPr="00D92583">
        <w:rPr>
          <w:rFonts w:ascii="Times New Roman" w:hAnsi="Times New Roman" w:cs="Times New Roman"/>
          <w:sz w:val="24"/>
          <w:szCs w:val="24"/>
        </w:rPr>
        <w:t xml:space="preserve">и </w:t>
      </w:r>
      <w:r w:rsidR="00C546C7" w:rsidRPr="00D92583">
        <w:rPr>
          <w:rFonts w:ascii="Times New Roman" w:hAnsi="Times New Roman" w:cs="Times New Roman"/>
          <w:sz w:val="24"/>
          <w:szCs w:val="24"/>
        </w:rPr>
        <w:t>потребителей,</w:t>
      </w:r>
      <w:r w:rsidR="00FA06F0" w:rsidRPr="00D92583">
        <w:rPr>
          <w:rFonts w:ascii="Times New Roman" w:hAnsi="Times New Roman" w:cs="Times New Roman"/>
          <w:sz w:val="24"/>
          <w:szCs w:val="24"/>
        </w:rPr>
        <w:t xml:space="preserve"> отключенных в связи с аварийной ситуацией</w:t>
      </w:r>
      <w:r w:rsidRPr="00D92583">
        <w:rPr>
          <w:rFonts w:ascii="Times New Roman" w:hAnsi="Times New Roman" w:cs="Times New Roman"/>
          <w:sz w:val="24"/>
          <w:szCs w:val="24"/>
        </w:rPr>
        <w:t xml:space="preserve"> </w:t>
      </w:r>
      <w:r w:rsidR="00A55D37">
        <w:rPr>
          <w:rFonts w:ascii="Times New Roman" w:hAnsi="Times New Roman" w:cs="Times New Roman"/>
          <w:sz w:val="24"/>
          <w:szCs w:val="24"/>
        </w:rPr>
        <w:t>.</w:t>
      </w:r>
      <w:bookmarkEnd w:id="163"/>
    </w:p>
    <w:p w14:paraId="149C3039" w14:textId="77777777" w:rsidR="00A55D37" w:rsidRPr="00D92583" w:rsidRDefault="00A55D37" w:rsidP="005575C2">
      <w:pPr>
        <w:spacing w:after="0" w:line="240" w:lineRule="auto"/>
        <w:ind w:firstLine="567"/>
        <w:contextualSpacing/>
        <w:jc w:val="both"/>
        <w:rPr>
          <w:rFonts w:ascii="Times New Roman" w:eastAsia="Calibri" w:hAnsi="Times New Roman" w:cs="Times New Roman"/>
          <w:bCs/>
          <w:sz w:val="24"/>
          <w:szCs w:val="24"/>
        </w:rPr>
      </w:pPr>
    </w:p>
    <w:p w14:paraId="4ADD965E" w14:textId="112A4717" w:rsidR="00001315" w:rsidRPr="00D92583" w:rsidRDefault="00571608" w:rsidP="005575C2">
      <w:pPr>
        <w:spacing w:after="0" w:line="276" w:lineRule="auto"/>
        <w:ind w:firstLine="567"/>
        <w:contextualSpacing/>
        <w:jc w:val="both"/>
        <w:rPr>
          <w:rFonts w:ascii="Times New Roman" w:hAnsi="Times New Roman" w:cs="Times New Roman"/>
          <w:sz w:val="24"/>
          <w:szCs w:val="24"/>
        </w:rPr>
      </w:pPr>
      <w:r w:rsidRPr="00D92583">
        <w:rPr>
          <w:rFonts w:ascii="Times New Roman" w:hAnsi="Times New Roman" w:cs="Times New Roman"/>
          <w:sz w:val="24"/>
          <w:szCs w:val="24"/>
        </w:rPr>
        <w:t>Изучив</w:t>
      </w:r>
      <w:r w:rsidR="0084289D" w:rsidRPr="00D92583">
        <w:rPr>
          <w:rFonts w:ascii="Times New Roman" w:hAnsi="Times New Roman" w:cs="Times New Roman"/>
          <w:sz w:val="24"/>
          <w:szCs w:val="24"/>
        </w:rPr>
        <w:t xml:space="preserve"> </w:t>
      </w:r>
      <w:r w:rsidRPr="00D92583">
        <w:rPr>
          <w:rFonts w:ascii="Times New Roman" w:hAnsi="Times New Roman" w:cs="Times New Roman"/>
          <w:sz w:val="24"/>
          <w:szCs w:val="24"/>
          <w:lang w:eastAsia="ru-RU"/>
        </w:rPr>
        <w:t>электронную модель</w:t>
      </w:r>
      <w:r w:rsidRPr="00D92583">
        <w:rPr>
          <w:rFonts w:ascii="Times New Roman" w:hAnsi="Times New Roman" w:cs="Times New Roman"/>
          <w:sz w:val="24"/>
          <w:szCs w:val="24"/>
        </w:rPr>
        <w:t xml:space="preserve"> </w:t>
      </w:r>
      <w:r w:rsidR="0084289D" w:rsidRPr="00D92583">
        <w:rPr>
          <w:rFonts w:ascii="Times New Roman" w:hAnsi="Times New Roman" w:cs="Times New Roman"/>
          <w:sz w:val="24"/>
          <w:szCs w:val="24"/>
        </w:rPr>
        <w:t>с</w:t>
      </w:r>
      <w:r w:rsidRPr="00D92583">
        <w:rPr>
          <w:rFonts w:ascii="Times New Roman" w:hAnsi="Times New Roman" w:cs="Times New Roman"/>
          <w:sz w:val="24"/>
          <w:szCs w:val="24"/>
        </w:rPr>
        <w:t>истемы теплоснабжения</w:t>
      </w:r>
      <w:r w:rsidR="0084289D" w:rsidRPr="00D92583">
        <w:rPr>
          <w:rFonts w:ascii="Times New Roman" w:hAnsi="Times New Roman" w:cs="Times New Roman"/>
          <w:sz w:val="24"/>
          <w:szCs w:val="24"/>
        </w:rPr>
        <w:t xml:space="preserve"> </w:t>
      </w:r>
      <w:r w:rsidR="00290029">
        <w:rPr>
          <w:rStyle w:val="afb"/>
          <w:rFonts w:eastAsiaTheme="minorHAnsi"/>
        </w:rPr>
        <w:t>городского округа Электросталь</w:t>
      </w:r>
      <w:r w:rsidR="00001315" w:rsidRPr="00D92583">
        <w:rPr>
          <w:rFonts w:ascii="Times New Roman" w:hAnsi="Times New Roman" w:cs="Times New Roman"/>
          <w:i/>
          <w:sz w:val="24"/>
          <w:szCs w:val="24"/>
        </w:rPr>
        <w:t xml:space="preserve"> </w:t>
      </w:r>
      <w:r w:rsidRPr="00D92583">
        <w:rPr>
          <w:rFonts w:ascii="Times New Roman" w:hAnsi="Times New Roman" w:cs="Times New Roman"/>
          <w:sz w:val="24"/>
          <w:szCs w:val="24"/>
        </w:rPr>
        <w:t>выявлено, что</w:t>
      </w:r>
      <w:r w:rsidRPr="00D92583">
        <w:rPr>
          <w:rFonts w:ascii="Times New Roman" w:hAnsi="Times New Roman" w:cs="Times New Roman"/>
          <w:i/>
          <w:sz w:val="24"/>
          <w:szCs w:val="24"/>
        </w:rPr>
        <w:t xml:space="preserve"> </w:t>
      </w:r>
      <w:r w:rsidR="00C546C7" w:rsidRPr="00D92583">
        <w:rPr>
          <w:rFonts w:ascii="Times New Roman" w:hAnsi="Times New Roman" w:cs="Times New Roman"/>
          <w:sz w:val="24"/>
          <w:szCs w:val="24"/>
        </w:rPr>
        <w:t xml:space="preserve">при аварийной ситуации </w:t>
      </w:r>
      <w:r w:rsidR="00001315" w:rsidRPr="00D92583">
        <w:rPr>
          <w:rFonts w:ascii="Times New Roman" w:hAnsi="Times New Roman" w:cs="Times New Roman"/>
          <w:sz w:val="24"/>
          <w:szCs w:val="24"/>
        </w:rPr>
        <w:t xml:space="preserve">в зоне действия </w:t>
      </w:r>
      <w:r w:rsidR="00E34CEF">
        <w:rPr>
          <w:rFonts w:ascii="Times New Roman" w:hAnsi="Times New Roman" w:cs="Times New Roman"/>
          <w:sz w:val="24"/>
          <w:szCs w:val="24"/>
          <w:lang w:eastAsia="ru-RU"/>
        </w:rPr>
        <w:t>ЭПТК «ГТУ-ТЭЦ г. Электросталь»</w:t>
      </w:r>
      <w:r w:rsidR="00120F95" w:rsidRPr="00D92583">
        <w:rPr>
          <w:rFonts w:ascii="Times New Roman" w:hAnsi="Times New Roman" w:cs="Times New Roman"/>
          <w:sz w:val="24"/>
          <w:szCs w:val="24"/>
          <w:lang w:eastAsia="ru-RU"/>
        </w:rPr>
        <w:t xml:space="preserve"> по адресу </w:t>
      </w:r>
      <w:r w:rsidR="00120F95" w:rsidRPr="00D92583">
        <w:rPr>
          <w:rFonts w:ascii="Times New Roman" w:hAnsi="Times New Roman" w:cs="Times New Roman"/>
          <w:iCs/>
          <w:sz w:val="24"/>
          <w:szCs w:val="24"/>
          <w:lang w:eastAsia="ru-RU"/>
        </w:rPr>
        <w:t xml:space="preserve">Московская обл., </w:t>
      </w:r>
      <w:r w:rsidR="00120F95" w:rsidRPr="007148EE">
        <w:rPr>
          <w:rFonts w:ascii="Times New Roman" w:hAnsi="Times New Roman" w:cs="Times New Roman"/>
          <w:iCs/>
          <w:sz w:val="24"/>
          <w:szCs w:val="24"/>
          <w:lang w:eastAsia="ru-RU"/>
        </w:rPr>
        <w:t>г. Электросталь, пр. Энергетиков, д. 2</w:t>
      </w:r>
      <w:r w:rsidR="00120F95">
        <w:rPr>
          <w:rFonts w:ascii="Times New Roman" w:hAnsi="Times New Roman" w:cs="Times New Roman"/>
          <w:iCs/>
          <w:sz w:val="24"/>
          <w:szCs w:val="24"/>
          <w:lang w:eastAsia="ru-RU"/>
        </w:rPr>
        <w:t xml:space="preserve"> </w:t>
      </w:r>
      <w:r w:rsidR="00120F95" w:rsidRPr="00D92583">
        <w:rPr>
          <w:sz w:val="24"/>
          <w:szCs w:val="24"/>
        </w:rPr>
        <w:t xml:space="preserve"> </w:t>
      </w:r>
      <w:r w:rsidR="00EB4F55" w:rsidRPr="00D92583">
        <w:rPr>
          <w:rFonts w:ascii="Times New Roman" w:hAnsi="Times New Roman" w:cs="Times New Roman"/>
          <w:sz w:val="24"/>
          <w:szCs w:val="24"/>
          <w:lang w:eastAsia="ru-RU"/>
        </w:rPr>
        <w:t xml:space="preserve">(аварийно-ремонтной бригадой отключен закрытием задвижек в </w:t>
      </w:r>
      <w:r w:rsidR="00120F95" w:rsidRPr="00120F95">
        <w:rPr>
          <w:rFonts w:ascii="Times New Roman" w:hAnsi="Times New Roman" w:cs="Times New Roman"/>
          <w:sz w:val="24"/>
          <w:szCs w:val="24"/>
          <w:lang w:eastAsia="ru-RU"/>
        </w:rPr>
        <w:t>ТК-762</w:t>
      </w:r>
      <w:r w:rsidR="00EB4F55" w:rsidRPr="00D92583">
        <w:rPr>
          <w:rFonts w:ascii="Times New Roman" w:hAnsi="Times New Roman" w:cs="Times New Roman"/>
          <w:sz w:val="24"/>
          <w:szCs w:val="24"/>
          <w:lang w:eastAsia="ru-RU"/>
        </w:rPr>
        <w:t xml:space="preserve"> и </w:t>
      </w:r>
      <w:r w:rsidR="00120F95" w:rsidRPr="00120F95">
        <w:rPr>
          <w:rFonts w:ascii="Times New Roman" w:hAnsi="Times New Roman" w:cs="Times New Roman"/>
          <w:sz w:val="24"/>
          <w:szCs w:val="24"/>
          <w:lang w:eastAsia="ru-RU"/>
        </w:rPr>
        <w:t>ТК-761</w:t>
      </w:r>
      <w:r w:rsidR="00EB4F55" w:rsidRPr="00D92583">
        <w:rPr>
          <w:rFonts w:ascii="Times New Roman" w:hAnsi="Times New Roman" w:cs="Times New Roman"/>
          <w:sz w:val="24"/>
          <w:szCs w:val="24"/>
          <w:lang w:eastAsia="ru-RU"/>
        </w:rPr>
        <w:t xml:space="preserve"> магистральный участок тепловых сетей </w:t>
      </w:r>
      <w:r w:rsidR="00E34CEF">
        <w:rPr>
          <w:rFonts w:ascii="Times New Roman" w:hAnsi="Times New Roman" w:cs="Times New Roman"/>
          <w:sz w:val="24"/>
          <w:szCs w:val="24"/>
          <w:lang w:eastAsia="ru-RU"/>
        </w:rPr>
        <w:t>ЭПТК «ГТУ-ТЭЦ г. Электросталь»</w:t>
      </w:r>
      <w:r w:rsidR="00EB4F55" w:rsidRPr="00D92583">
        <w:rPr>
          <w:rFonts w:ascii="Times New Roman" w:hAnsi="Times New Roman" w:cs="Times New Roman"/>
          <w:sz w:val="24"/>
          <w:szCs w:val="24"/>
          <w:lang w:eastAsia="ru-RU"/>
        </w:rPr>
        <w:t xml:space="preserve">) </w:t>
      </w:r>
      <w:r w:rsidR="00001315" w:rsidRPr="00D92583">
        <w:rPr>
          <w:rFonts w:ascii="Times New Roman" w:hAnsi="Times New Roman" w:cs="Times New Roman"/>
          <w:sz w:val="24"/>
          <w:szCs w:val="24"/>
        </w:rPr>
        <w:t xml:space="preserve">возможно реализовать </w:t>
      </w:r>
      <w:r w:rsidR="0084289D" w:rsidRPr="00D92583">
        <w:rPr>
          <w:rFonts w:ascii="Times New Roman" w:hAnsi="Times New Roman" w:cs="Times New Roman"/>
          <w:sz w:val="24"/>
          <w:szCs w:val="24"/>
        </w:rPr>
        <w:t xml:space="preserve">функцию резервирования </w:t>
      </w:r>
      <w:r w:rsidR="00001315" w:rsidRPr="00D92583">
        <w:rPr>
          <w:rFonts w:ascii="Times New Roman" w:hAnsi="Times New Roman" w:cs="Times New Roman"/>
          <w:sz w:val="24"/>
          <w:szCs w:val="24"/>
        </w:rPr>
        <w:t xml:space="preserve">подачи тепла потребителям </w:t>
      </w:r>
      <w:r w:rsidR="00001315" w:rsidRPr="00D92583">
        <w:rPr>
          <w:rStyle w:val="afb"/>
          <w:rFonts w:eastAsiaTheme="minorHAnsi"/>
        </w:rPr>
        <w:t xml:space="preserve">от котельной </w:t>
      </w:r>
      <w:r w:rsidR="00236E4F">
        <w:rPr>
          <w:rStyle w:val="afb"/>
          <w:rFonts w:eastAsiaTheme="minorHAnsi"/>
        </w:rPr>
        <w:t>«</w:t>
      </w:r>
      <w:r w:rsidR="00E00A38" w:rsidRPr="00E00A38">
        <w:rPr>
          <w:rStyle w:val="afb"/>
          <w:rFonts w:eastAsiaTheme="minorHAnsi"/>
        </w:rPr>
        <w:t>Южная» по адресу Московская обл., г. Электросталь, Колхозный переулок, д. 1</w:t>
      </w:r>
      <w:r w:rsidR="00001315" w:rsidRPr="00D92583">
        <w:rPr>
          <w:rStyle w:val="afb"/>
          <w:rFonts w:eastAsiaTheme="minorHAnsi"/>
        </w:rPr>
        <w:t xml:space="preserve">, через технологически связанный с </w:t>
      </w:r>
      <w:r w:rsidR="00E00A38">
        <w:rPr>
          <w:rStyle w:val="afb"/>
          <w:rFonts w:eastAsiaTheme="minorHAnsi"/>
        </w:rPr>
        <w:t>источниками</w:t>
      </w:r>
      <w:r w:rsidR="00001315" w:rsidRPr="00D92583">
        <w:rPr>
          <w:rStyle w:val="afb"/>
          <w:rFonts w:eastAsiaTheme="minorHAnsi"/>
        </w:rPr>
        <w:t xml:space="preserve"> участок тепловых </w:t>
      </w:r>
      <w:r w:rsidR="00001315" w:rsidRPr="00D92583">
        <w:rPr>
          <w:rStyle w:val="afb"/>
          <w:rFonts w:eastAsiaTheme="minorHAnsi"/>
        </w:rPr>
        <w:lastRenderedPageBreak/>
        <w:t xml:space="preserve">сетей </w:t>
      </w:r>
      <w:r w:rsidR="00E00A38" w:rsidRPr="00E00A38">
        <w:rPr>
          <w:rFonts w:ascii="Times New Roman" w:hAnsi="Times New Roman" w:cs="Times New Roman"/>
          <w:sz w:val="24"/>
          <w:szCs w:val="24"/>
          <w:lang w:eastAsia="ru-RU"/>
        </w:rPr>
        <w:t>ТК-10а</w:t>
      </w:r>
      <w:r w:rsidR="00001315" w:rsidRPr="00D92583">
        <w:rPr>
          <w:rFonts w:ascii="Times New Roman" w:hAnsi="Times New Roman" w:cs="Times New Roman"/>
          <w:sz w:val="24"/>
          <w:szCs w:val="24"/>
          <w:lang w:eastAsia="ru-RU"/>
        </w:rPr>
        <w:t xml:space="preserve"> - </w:t>
      </w:r>
      <w:r w:rsidR="00E00A38" w:rsidRPr="00E00A38">
        <w:rPr>
          <w:rFonts w:ascii="Times New Roman" w:hAnsi="Times New Roman" w:cs="Times New Roman"/>
          <w:sz w:val="24"/>
          <w:szCs w:val="24"/>
          <w:lang w:eastAsia="ru-RU"/>
        </w:rPr>
        <w:t>ТК-9</w:t>
      </w:r>
      <w:r w:rsidR="00001315" w:rsidRPr="00D92583">
        <w:rPr>
          <w:rStyle w:val="afb"/>
          <w:rFonts w:eastAsiaTheme="minorHAnsi"/>
        </w:rPr>
        <w:t xml:space="preserve">. Для определения возможности резервирования необходимо </w:t>
      </w:r>
      <w:r w:rsidR="00001315" w:rsidRPr="00D92583">
        <w:rPr>
          <w:rFonts w:ascii="Times New Roman" w:hAnsi="Times New Roman" w:cs="Times New Roman"/>
          <w:sz w:val="24"/>
          <w:szCs w:val="24"/>
          <w:lang w:eastAsia="ru-RU"/>
        </w:rPr>
        <w:t>применив электронное моделирование</w:t>
      </w:r>
      <w:r w:rsidR="00001315" w:rsidRPr="00D92583">
        <w:rPr>
          <w:rStyle w:val="afb"/>
          <w:rFonts w:eastAsiaTheme="minorHAnsi"/>
        </w:rPr>
        <w:t xml:space="preserve"> проверить пропускную способность участка </w:t>
      </w:r>
      <w:r w:rsidR="00E00A38" w:rsidRPr="00E00A38">
        <w:rPr>
          <w:rFonts w:ascii="Times New Roman" w:hAnsi="Times New Roman" w:cs="Times New Roman"/>
          <w:sz w:val="24"/>
          <w:szCs w:val="24"/>
          <w:lang w:eastAsia="ru-RU"/>
        </w:rPr>
        <w:t>ТК-10а</w:t>
      </w:r>
      <w:r w:rsidR="00E00A38" w:rsidRPr="00D92583">
        <w:rPr>
          <w:rFonts w:ascii="Times New Roman" w:hAnsi="Times New Roman" w:cs="Times New Roman"/>
          <w:sz w:val="24"/>
          <w:szCs w:val="24"/>
          <w:lang w:eastAsia="ru-RU"/>
        </w:rPr>
        <w:t xml:space="preserve"> - </w:t>
      </w:r>
      <w:r w:rsidR="00E00A38" w:rsidRPr="00E00A38">
        <w:rPr>
          <w:rFonts w:ascii="Times New Roman" w:hAnsi="Times New Roman" w:cs="Times New Roman"/>
          <w:sz w:val="24"/>
          <w:szCs w:val="24"/>
          <w:lang w:eastAsia="ru-RU"/>
        </w:rPr>
        <w:t>ТК-9</w:t>
      </w:r>
      <w:r w:rsidR="00001315" w:rsidRPr="00D92583">
        <w:rPr>
          <w:rFonts w:ascii="Times New Roman" w:hAnsi="Times New Roman" w:cs="Times New Roman"/>
          <w:sz w:val="24"/>
          <w:szCs w:val="24"/>
          <w:lang w:eastAsia="ru-RU"/>
        </w:rPr>
        <w:t>.</w:t>
      </w:r>
    </w:p>
    <w:p w14:paraId="7123EB8A" w14:textId="7F8C6864" w:rsidR="008D5304" w:rsidRPr="00D92583" w:rsidRDefault="00571608" w:rsidP="005575C2">
      <w:pPr>
        <w:spacing w:after="0" w:line="276" w:lineRule="auto"/>
        <w:ind w:firstLine="567"/>
        <w:contextualSpacing/>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Применив электронное моделирование</w:t>
      </w:r>
      <w:r w:rsidR="00EB2F1E" w:rsidRPr="00D92583">
        <w:rPr>
          <w:rFonts w:ascii="Times New Roman" w:hAnsi="Times New Roman" w:cs="Times New Roman"/>
          <w:sz w:val="24"/>
          <w:szCs w:val="24"/>
          <w:lang w:eastAsia="ru-RU"/>
        </w:rPr>
        <w:t>,</w:t>
      </w:r>
      <w:r w:rsidR="00E503BD" w:rsidRPr="00D92583">
        <w:rPr>
          <w:rFonts w:ascii="Times New Roman" w:hAnsi="Times New Roman" w:cs="Times New Roman"/>
          <w:sz w:val="24"/>
          <w:szCs w:val="24"/>
          <w:lang w:eastAsia="ru-RU"/>
        </w:rPr>
        <w:t xml:space="preserve"> </w:t>
      </w:r>
      <w:r w:rsidRPr="00D92583">
        <w:rPr>
          <w:rFonts w:ascii="Times New Roman" w:hAnsi="Times New Roman" w:cs="Times New Roman"/>
          <w:sz w:val="24"/>
          <w:szCs w:val="24"/>
          <w:lang w:eastAsia="ru-RU"/>
        </w:rPr>
        <w:t>на основании результатов</w:t>
      </w:r>
      <w:r w:rsidR="00E503BD" w:rsidRPr="00D92583">
        <w:rPr>
          <w:rFonts w:ascii="Times New Roman" w:hAnsi="Times New Roman" w:cs="Times New Roman"/>
          <w:sz w:val="24"/>
          <w:szCs w:val="24"/>
          <w:lang w:eastAsia="ru-RU"/>
        </w:rPr>
        <w:t xml:space="preserve"> гидравлическ</w:t>
      </w:r>
      <w:r w:rsidR="0084289D" w:rsidRPr="00D92583">
        <w:rPr>
          <w:rFonts w:ascii="Times New Roman" w:hAnsi="Times New Roman" w:cs="Times New Roman"/>
          <w:sz w:val="24"/>
          <w:szCs w:val="24"/>
          <w:lang w:eastAsia="ru-RU"/>
        </w:rPr>
        <w:t>ого</w:t>
      </w:r>
      <w:r w:rsidR="00E503BD" w:rsidRPr="00D92583">
        <w:rPr>
          <w:rFonts w:ascii="Times New Roman" w:hAnsi="Times New Roman" w:cs="Times New Roman"/>
          <w:sz w:val="24"/>
          <w:szCs w:val="24"/>
          <w:lang w:eastAsia="ru-RU"/>
        </w:rPr>
        <w:t xml:space="preserve"> расчет</w:t>
      </w:r>
      <w:r w:rsidR="0084289D" w:rsidRPr="00D92583">
        <w:rPr>
          <w:rFonts w:ascii="Times New Roman" w:hAnsi="Times New Roman" w:cs="Times New Roman"/>
          <w:sz w:val="24"/>
          <w:szCs w:val="24"/>
          <w:lang w:eastAsia="ru-RU"/>
        </w:rPr>
        <w:t>а</w:t>
      </w:r>
      <w:r w:rsidR="00E503BD" w:rsidRPr="00D92583">
        <w:rPr>
          <w:rFonts w:ascii="Times New Roman" w:hAnsi="Times New Roman" w:cs="Times New Roman"/>
          <w:sz w:val="24"/>
          <w:szCs w:val="24"/>
          <w:lang w:eastAsia="ru-RU"/>
        </w:rPr>
        <w:t xml:space="preserve"> выявлено, что потребител</w:t>
      </w:r>
      <w:r w:rsidR="0084289D" w:rsidRPr="00D92583">
        <w:rPr>
          <w:rFonts w:ascii="Times New Roman" w:hAnsi="Times New Roman" w:cs="Times New Roman"/>
          <w:sz w:val="24"/>
          <w:szCs w:val="24"/>
          <w:lang w:eastAsia="ru-RU"/>
        </w:rPr>
        <w:t>ям</w:t>
      </w:r>
      <w:r w:rsidR="00E503BD"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008D5304" w:rsidRPr="00D92583">
        <w:rPr>
          <w:rFonts w:ascii="Times New Roman" w:hAnsi="Times New Roman" w:cs="Times New Roman"/>
          <w:sz w:val="24"/>
          <w:szCs w:val="24"/>
          <w:lang w:eastAsia="ru-RU"/>
        </w:rPr>
        <w:t>, попавши</w:t>
      </w:r>
      <w:r w:rsidR="0084289D" w:rsidRPr="00D92583">
        <w:rPr>
          <w:rFonts w:ascii="Times New Roman" w:hAnsi="Times New Roman" w:cs="Times New Roman"/>
          <w:sz w:val="24"/>
          <w:szCs w:val="24"/>
          <w:lang w:eastAsia="ru-RU"/>
        </w:rPr>
        <w:t>м</w:t>
      </w:r>
      <w:r w:rsidR="008D5304" w:rsidRPr="00D92583">
        <w:rPr>
          <w:rFonts w:ascii="Times New Roman" w:hAnsi="Times New Roman" w:cs="Times New Roman"/>
          <w:sz w:val="24"/>
          <w:szCs w:val="24"/>
          <w:lang w:eastAsia="ru-RU"/>
        </w:rPr>
        <w:t xml:space="preserve"> зону аварийной ситуации мо</w:t>
      </w:r>
      <w:r w:rsidR="0084289D" w:rsidRPr="00D92583">
        <w:rPr>
          <w:rFonts w:ascii="Times New Roman" w:hAnsi="Times New Roman" w:cs="Times New Roman"/>
          <w:sz w:val="24"/>
          <w:szCs w:val="24"/>
          <w:lang w:eastAsia="ru-RU"/>
        </w:rPr>
        <w:t>жет</w:t>
      </w:r>
      <w:r w:rsidR="008D5304" w:rsidRPr="00D92583">
        <w:rPr>
          <w:rFonts w:ascii="Times New Roman" w:hAnsi="Times New Roman" w:cs="Times New Roman"/>
          <w:sz w:val="24"/>
          <w:szCs w:val="24"/>
          <w:lang w:eastAsia="ru-RU"/>
        </w:rPr>
        <w:t xml:space="preserve"> быть </w:t>
      </w:r>
      <w:r w:rsidR="0084289D" w:rsidRPr="00D92583">
        <w:rPr>
          <w:rFonts w:ascii="Times New Roman" w:hAnsi="Times New Roman" w:cs="Times New Roman"/>
          <w:sz w:val="24"/>
          <w:szCs w:val="24"/>
          <w:lang w:eastAsia="ru-RU"/>
        </w:rPr>
        <w:t>подано</w:t>
      </w:r>
      <w:r w:rsidR="008D5304" w:rsidRPr="00D92583">
        <w:rPr>
          <w:rFonts w:ascii="Times New Roman" w:hAnsi="Times New Roman" w:cs="Times New Roman"/>
          <w:sz w:val="24"/>
          <w:szCs w:val="24"/>
          <w:lang w:eastAsia="ru-RU"/>
        </w:rPr>
        <w:t xml:space="preserve"> тепло </w:t>
      </w:r>
      <w:r w:rsidR="0084289D" w:rsidRPr="00D92583">
        <w:rPr>
          <w:rFonts w:ascii="Times New Roman" w:hAnsi="Times New Roman" w:cs="Times New Roman"/>
          <w:sz w:val="24"/>
          <w:szCs w:val="24"/>
          <w:lang w:eastAsia="ru-RU"/>
        </w:rPr>
        <w:t xml:space="preserve">от котельной </w:t>
      </w:r>
      <w:r w:rsidR="00236E4F">
        <w:rPr>
          <w:rStyle w:val="afb"/>
          <w:rFonts w:eastAsiaTheme="minorHAnsi"/>
        </w:rPr>
        <w:t>«</w:t>
      </w:r>
      <w:r w:rsidR="00236E4F" w:rsidRPr="00E00A38">
        <w:rPr>
          <w:rStyle w:val="afb"/>
          <w:rFonts w:eastAsiaTheme="minorHAnsi"/>
        </w:rPr>
        <w:t>Южная»</w:t>
      </w:r>
      <w:r w:rsidR="002205E6" w:rsidRPr="00D92583">
        <w:rPr>
          <w:rFonts w:ascii="Times New Roman" w:hAnsi="Times New Roman" w:cs="Times New Roman"/>
          <w:sz w:val="24"/>
          <w:szCs w:val="24"/>
          <w:lang w:eastAsia="ru-RU"/>
        </w:rPr>
        <w:t>,</w:t>
      </w:r>
      <w:r w:rsidR="0084289D" w:rsidRPr="00D92583">
        <w:rPr>
          <w:rFonts w:ascii="Times New Roman" w:hAnsi="Times New Roman" w:cs="Times New Roman"/>
          <w:sz w:val="24"/>
          <w:szCs w:val="24"/>
          <w:lang w:eastAsia="ru-RU"/>
        </w:rPr>
        <w:t xml:space="preserve"> </w:t>
      </w:r>
      <w:r w:rsidR="008D5304" w:rsidRPr="00D92583">
        <w:rPr>
          <w:rFonts w:ascii="Times New Roman" w:hAnsi="Times New Roman" w:cs="Times New Roman"/>
          <w:sz w:val="24"/>
          <w:szCs w:val="24"/>
          <w:lang w:eastAsia="ru-RU"/>
        </w:rPr>
        <w:t>включ</w:t>
      </w:r>
      <w:r w:rsidR="002205E6" w:rsidRPr="00D92583">
        <w:rPr>
          <w:rFonts w:ascii="Times New Roman" w:hAnsi="Times New Roman" w:cs="Times New Roman"/>
          <w:sz w:val="24"/>
          <w:szCs w:val="24"/>
          <w:lang w:eastAsia="ru-RU"/>
        </w:rPr>
        <w:t>ением</w:t>
      </w:r>
      <w:r w:rsidR="008D5304" w:rsidRPr="00D92583">
        <w:rPr>
          <w:rFonts w:ascii="Times New Roman" w:hAnsi="Times New Roman" w:cs="Times New Roman"/>
          <w:sz w:val="24"/>
          <w:szCs w:val="24"/>
          <w:lang w:eastAsia="ru-RU"/>
        </w:rPr>
        <w:t xml:space="preserve"> циркуляци</w:t>
      </w:r>
      <w:r w:rsidR="002205E6" w:rsidRPr="00D92583">
        <w:rPr>
          <w:rFonts w:ascii="Times New Roman" w:hAnsi="Times New Roman" w:cs="Times New Roman"/>
          <w:sz w:val="24"/>
          <w:szCs w:val="24"/>
          <w:lang w:eastAsia="ru-RU"/>
        </w:rPr>
        <w:t>и</w:t>
      </w:r>
      <w:r w:rsidR="008D5304" w:rsidRPr="00D92583">
        <w:rPr>
          <w:rFonts w:ascii="Times New Roman" w:hAnsi="Times New Roman" w:cs="Times New Roman"/>
          <w:sz w:val="24"/>
          <w:szCs w:val="24"/>
          <w:lang w:eastAsia="ru-RU"/>
        </w:rPr>
        <w:t xml:space="preserve"> </w:t>
      </w:r>
      <w:r w:rsidR="002205E6" w:rsidRPr="00D92583">
        <w:rPr>
          <w:rFonts w:ascii="Times New Roman" w:hAnsi="Times New Roman" w:cs="Times New Roman"/>
          <w:sz w:val="24"/>
          <w:szCs w:val="24"/>
          <w:lang w:eastAsia="ru-RU"/>
        </w:rPr>
        <w:t xml:space="preserve">в </w:t>
      </w:r>
      <w:r w:rsidR="00236E4F" w:rsidRPr="00E00A38">
        <w:rPr>
          <w:rFonts w:ascii="Times New Roman" w:hAnsi="Times New Roman" w:cs="Times New Roman"/>
          <w:sz w:val="24"/>
          <w:szCs w:val="24"/>
          <w:lang w:eastAsia="ru-RU"/>
        </w:rPr>
        <w:t>ТК-10а</w:t>
      </w:r>
      <w:r w:rsidR="00236E4F" w:rsidRPr="00D92583">
        <w:rPr>
          <w:rFonts w:ascii="Times New Roman" w:hAnsi="Times New Roman" w:cs="Times New Roman"/>
          <w:sz w:val="24"/>
          <w:szCs w:val="24"/>
          <w:lang w:eastAsia="ru-RU"/>
        </w:rPr>
        <w:t xml:space="preserve"> </w:t>
      </w:r>
      <w:r w:rsidR="0084289D" w:rsidRPr="00D92583">
        <w:rPr>
          <w:rFonts w:ascii="Times New Roman" w:hAnsi="Times New Roman" w:cs="Times New Roman"/>
          <w:sz w:val="24"/>
          <w:szCs w:val="24"/>
          <w:lang w:eastAsia="ru-RU"/>
        </w:rPr>
        <w:t xml:space="preserve">через </w:t>
      </w:r>
      <w:r w:rsidR="008D5304" w:rsidRPr="00D92583">
        <w:rPr>
          <w:rFonts w:ascii="Times New Roman" w:hAnsi="Times New Roman" w:cs="Times New Roman"/>
          <w:sz w:val="24"/>
          <w:szCs w:val="24"/>
          <w:lang w:eastAsia="ru-RU"/>
        </w:rPr>
        <w:t xml:space="preserve">резервный участок тепловой сети </w:t>
      </w:r>
      <w:r w:rsidR="00236E4F" w:rsidRPr="00E00A38">
        <w:rPr>
          <w:rFonts w:ascii="Times New Roman" w:hAnsi="Times New Roman" w:cs="Times New Roman"/>
          <w:sz w:val="24"/>
          <w:szCs w:val="24"/>
          <w:lang w:eastAsia="ru-RU"/>
        </w:rPr>
        <w:t>ТК-10а</w:t>
      </w:r>
      <w:r w:rsidR="00236E4F" w:rsidRPr="00D92583">
        <w:rPr>
          <w:rFonts w:ascii="Times New Roman" w:hAnsi="Times New Roman" w:cs="Times New Roman"/>
          <w:sz w:val="24"/>
          <w:szCs w:val="24"/>
          <w:lang w:eastAsia="ru-RU"/>
        </w:rPr>
        <w:t xml:space="preserve"> - </w:t>
      </w:r>
      <w:r w:rsidR="00236E4F" w:rsidRPr="00E00A38">
        <w:rPr>
          <w:rFonts w:ascii="Times New Roman" w:hAnsi="Times New Roman" w:cs="Times New Roman"/>
          <w:sz w:val="24"/>
          <w:szCs w:val="24"/>
          <w:lang w:eastAsia="ru-RU"/>
        </w:rPr>
        <w:t>ТК-9</w:t>
      </w:r>
      <w:r w:rsidR="002205E6" w:rsidRPr="00D92583">
        <w:rPr>
          <w:rFonts w:ascii="Times New Roman" w:hAnsi="Times New Roman" w:cs="Times New Roman"/>
          <w:sz w:val="24"/>
          <w:szCs w:val="24"/>
          <w:lang w:eastAsia="ru-RU"/>
        </w:rPr>
        <w:t>.</w:t>
      </w:r>
    </w:p>
    <w:p w14:paraId="4BFECB76" w14:textId="0D943A58" w:rsidR="00762326" w:rsidRDefault="00762326" w:rsidP="005575C2">
      <w:pPr>
        <w:spacing w:after="0" w:line="276" w:lineRule="auto"/>
        <w:ind w:firstLine="567"/>
        <w:jc w:val="both"/>
        <w:rPr>
          <w:rFonts w:ascii="Times New Roman" w:eastAsia="Calibri" w:hAnsi="Times New Roman" w:cs="Times New Roman"/>
          <w:bCs/>
          <w:sz w:val="24"/>
          <w:szCs w:val="24"/>
        </w:rPr>
      </w:pPr>
      <w:r w:rsidRPr="00D92583">
        <w:rPr>
          <w:rFonts w:ascii="Times New Roman" w:eastAsia="Calibri" w:hAnsi="Times New Roman" w:cs="Times New Roman"/>
          <w:bCs/>
          <w:sz w:val="24"/>
          <w:szCs w:val="24"/>
        </w:rPr>
        <w:t xml:space="preserve">Путь для построения пьезометрического графика и пьезометрический график результата </w:t>
      </w:r>
      <w:r w:rsidR="002A0706" w:rsidRPr="00D92583">
        <w:rPr>
          <w:rFonts w:ascii="Times New Roman" w:eastAsia="Calibri" w:hAnsi="Times New Roman" w:cs="Times New Roman"/>
          <w:bCs/>
          <w:sz w:val="24"/>
          <w:szCs w:val="24"/>
        </w:rPr>
        <w:t xml:space="preserve">электронного </w:t>
      </w:r>
      <w:r w:rsidRPr="00D92583">
        <w:rPr>
          <w:rFonts w:ascii="Times New Roman" w:eastAsia="Calibri" w:hAnsi="Times New Roman" w:cs="Times New Roman"/>
          <w:bCs/>
          <w:sz w:val="24"/>
          <w:szCs w:val="24"/>
        </w:rPr>
        <w:t>моделирования переключения потребителей в з</w:t>
      </w:r>
      <w:r w:rsidRPr="00D92583">
        <w:rPr>
          <w:rFonts w:ascii="Times New Roman" w:hAnsi="Times New Roman" w:cs="Times New Roman"/>
          <w:sz w:val="24"/>
          <w:szCs w:val="24"/>
        </w:rPr>
        <w:t>оне действия</w:t>
      </w:r>
      <w:r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00236E4F" w:rsidRPr="00D92583">
        <w:rPr>
          <w:rFonts w:ascii="Times New Roman" w:hAnsi="Times New Roman" w:cs="Times New Roman"/>
          <w:sz w:val="24"/>
          <w:szCs w:val="24"/>
          <w:lang w:eastAsia="ru-RU"/>
        </w:rPr>
        <w:t xml:space="preserve"> по адресу </w:t>
      </w:r>
      <w:r w:rsidR="00236E4F" w:rsidRPr="00D92583">
        <w:rPr>
          <w:rFonts w:ascii="Times New Roman" w:hAnsi="Times New Roman" w:cs="Times New Roman"/>
          <w:iCs/>
          <w:sz w:val="24"/>
          <w:szCs w:val="24"/>
          <w:lang w:eastAsia="ru-RU"/>
        </w:rPr>
        <w:t xml:space="preserve">Московская обл., </w:t>
      </w:r>
      <w:r w:rsidR="00236E4F" w:rsidRPr="007148EE">
        <w:rPr>
          <w:rFonts w:ascii="Times New Roman" w:hAnsi="Times New Roman" w:cs="Times New Roman"/>
          <w:iCs/>
          <w:sz w:val="24"/>
          <w:szCs w:val="24"/>
          <w:lang w:eastAsia="ru-RU"/>
        </w:rPr>
        <w:t>г. Электросталь, пр. Энергетиков, д. 2</w:t>
      </w:r>
      <w:r w:rsidR="00236E4F">
        <w:rPr>
          <w:rFonts w:ascii="Times New Roman" w:hAnsi="Times New Roman" w:cs="Times New Roman"/>
          <w:iCs/>
          <w:sz w:val="24"/>
          <w:szCs w:val="24"/>
          <w:lang w:eastAsia="ru-RU"/>
        </w:rPr>
        <w:t xml:space="preserve"> </w:t>
      </w:r>
      <w:r w:rsidRPr="00D92583">
        <w:rPr>
          <w:rFonts w:ascii="Times New Roman" w:hAnsi="Times New Roman" w:cs="Times New Roman"/>
          <w:sz w:val="24"/>
          <w:szCs w:val="24"/>
        </w:rPr>
        <w:t xml:space="preserve">на </w:t>
      </w:r>
      <w:r w:rsidR="00236E4F" w:rsidRPr="00236E4F">
        <w:rPr>
          <w:rFonts w:ascii="Times New Roman" w:hAnsi="Times New Roman" w:cs="Times New Roman"/>
          <w:sz w:val="24"/>
          <w:szCs w:val="24"/>
        </w:rPr>
        <w:t>котельн</w:t>
      </w:r>
      <w:r w:rsidR="00236E4F">
        <w:rPr>
          <w:rFonts w:ascii="Times New Roman" w:hAnsi="Times New Roman" w:cs="Times New Roman"/>
          <w:sz w:val="24"/>
          <w:szCs w:val="24"/>
        </w:rPr>
        <w:t>ую</w:t>
      </w:r>
      <w:r w:rsidR="00236E4F" w:rsidRPr="00236E4F">
        <w:rPr>
          <w:rFonts w:ascii="Times New Roman" w:hAnsi="Times New Roman" w:cs="Times New Roman"/>
          <w:sz w:val="24"/>
          <w:szCs w:val="24"/>
        </w:rPr>
        <w:t xml:space="preserve"> «Южная» по адресу Московская обл., г. Электросталь, Колхозный переулок, д. 1</w:t>
      </w:r>
      <w:r w:rsidRPr="00D92583">
        <w:rPr>
          <w:rFonts w:ascii="Times New Roman" w:hAnsi="Times New Roman" w:cs="Times New Roman"/>
          <w:sz w:val="24"/>
          <w:szCs w:val="24"/>
        </w:rPr>
        <w:t xml:space="preserve"> </w:t>
      </w:r>
      <w:r w:rsidRPr="00D92583">
        <w:rPr>
          <w:rFonts w:ascii="Times New Roman" w:eastAsia="Calibri" w:hAnsi="Times New Roman" w:cs="Times New Roman"/>
          <w:bCs/>
          <w:sz w:val="24"/>
          <w:szCs w:val="24"/>
        </w:rPr>
        <w:t>приведены на рисунках</w:t>
      </w:r>
      <w:r w:rsidR="00236E4F">
        <w:rPr>
          <w:rFonts w:ascii="Times New Roman" w:eastAsia="Calibri" w:hAnsi="Times New Roman" w:cs="Times New Roman"/>
          <w:bCs/>
          <w:sz w:val="24"/>
          <w:szCs w:val="24"/>
        </w:rPr>
        <w:t xml:space="preserve"> </w:t>
      </w:r>
      <w:r w:rsidR="0054530C" w:rsidRPr="00493689">
        <w:rPr>
          <w:rFonts w:ascii="Times New Roman" w:eastAsia="Calibri" w:hAnsi="Times New Roman" w:cs="Times New Roman"/>
          <w:bCs/>
          <w:sz w:val="24"/>
          <w:szCs w:val="24"/>
        </w:rPr>
        <w:fldChar w:fldCharType="begin"/>
      </w:r>
      <w:r w:rsidR="0054530C" w:rsidRPr="00493689">
        <w:rPr>
          <w:rFonts w:ascii="Times New Roman" w:eastAsia="Calibri" w:hAnsi="Times New Roman" w:cs="Times New Roman"/>
          <w:bCs/>
          <w:sz w:val="24"/>
          <w:szCs w:val="24"/>
        </w:rPr>
        <w:instrText xml:space="preserve"> REF _Ref190964592 \h  \* MERGEFORMAT </w:instrText>
      </w:r>
      <w:r w:rsidR="0054530C" w:rsidRPr="00493689">
        <w:rPr>
          <w:rFonts w:ascii="Times New Roman" w:eastAsia="Calibri" w:hAnsi="Times New Roman" w:cs="Times New Roman"/>
          <w:bCs/>
          <w:sz w:val="24"/>
          <w:szCs w:val="24"/>
        </w:rPr>
      </w:r>
      <w:r w:rsidR="0054530C" w:rsidRPr="00493689">
        <w:rPr>
          <w:rFonts w:ascii="Times New Roman" w:eastAsia="Calibri" w:hAnsi="Times New Roman" w:cs="Times New Roman"/>
          <w:bCs/>
          <w:sz w:val="24"/>
          <w:szCs w:val="24"/>
        </w:rPr>
        <w:fldChar w:fldCharType="separate"/>
      </w:r>
      <w:r w:rsidR="007B30E2" w:rsidRPr="007B30E2">
        <w:rPr>
          <w:rFonts w:ascii="Times New Roman" w:hAnsi="Times New Roman" w:cs="Times New Roman"/>
          <w:bCs/>
          <w:vanish/>
          <w:sz w:val="24"/>
          <w:szCs w:val="24"/>
        </w:rPr>
        <w:t>Рисунок</w:t>
      </w:r>
      <w:r w:rsidR="007B30E2" w:rsidRPr="007B30E2">
        <w:rPr>
          <w:rFonts w:ascii="Times New Roman" w:hAnsi="Times New Roman" w:cs="Times New Roman"/>
          <w:bCs/>
          <w:noProof/>
          <w:sz w:val="24"/>
          <w:szCs w:val="24"/>
        </w:rPr>
        <w:t xml:space="preserve"> 8.</w:t>
      </w:r>
      <w:r w:rsidR="007B30E2" w:rsidRPr="007B30E2">
        <w:rPr>
          <w:rFonts w:ascii="Times New Roman" w:hAnsi="Times New Roman" w:cs="Times New Roman"/>
          <w:bCs/>
          <w:sz w:val="24"/>
          <w:szCs w:val="24"/>
        </w:rPr>
        <w:t>4</w:t>
      </w:r>
      <w:r w:rsidR="007B30E2" w:rsidRPr="007B30E2">
        <w:rPr>
          <w:rFonts w:ascii="Times New Roman" w:hAnsi="Times New Roman" w:cs="Times New Roman"/>
          <w:bCs/>
          <w:noProof/>
          <w:sz w:val="24"/>
          <w:szCs w:val="24"/>
        </w:rPr>
        <w:t>.3</w:t>
      </w:r>
      <w:r w:rsidR="0054530C" w:rsidRPr="00493689">
        <w:rPr>
          <w:rFonts w:ascii="Times New Roman" w:eastAsia="Calibri" w:hAnsi="Times New Roman" w:cs="Times New Roman"/>
          <w:bCs/>
          <w:sz w:val="24"/>
          <w:szCs w:val="24"/>
        </w:rPr>
        <w:fldChar w:fldCharType="end"/>
      </w:r>
      <w:r w:rsidRPr="00493689">
        <w:rPr>
          <w:rFonts w:ascii="Times New Roman" w:eastAsia="Calibri" w:hAnsi="Times New Roman" w:cs="Times New Roman"/>
          <w:bCs/>
          <w:sz w:val="24"/>
          <w:szCs w:val="24"/>
        </w:rPr>
        <w:t xml:space="preserve"> и</w:t>
      </w:r>
      <w:r w:rsidR="00236E4F" w:rsidRPr="00493689">
        <w:rPr>
          <w:rFonts w:ascii="Times New Roman" w:eastAsia="Calibri" w:hAnsi="Times New Roman" w:cs="Times New Roman"/>
          <w:bCs/>
          <w:sz w:val="24"/>
          <w:szCs w:val="24"/>
        </w:rPr>
        <w:t xml:space="preserve"> </w:t>
      </w:r>
      <w:r w:rsidR="0054530C" w:rsidRPr="00493689">
        <w:rPr>
          <w:rFonts w:ascii="Times New Roman" w:eastAsia="Calibri" w:hAnsi="Times New Roman" w:cs="Times New Roman"/>
          <w:bCs/>
          <w:sz w:val="24"/>
          <w:szCs w:val="24"/>
        </w:rPr>
        <w:fldChar w:fldCharType="begin"/>
      </w:r>
      <w:r w:rsidR="0054530C" w:rsidRPr="00493689">
        <w:rPr>
          <w:rFonts w:ascii="Times New Roman" w:eastAsia="Calibri" w:hAnsi="Times New Roman" w:cs="Times New Roman"/>
          <w:bCs/>
          <w:sz w:val="24"/>
          <w:szCs w:val="24"/>
        </w:rPr>
        <w:instrText xml:space="preserve"> REF _Ref190964632 \h  \* MERGEFORMAT </w:instrText>
      </w:r>
      <w:r w:rsidR="0054530C" w:rsidRPr="00493689">
        <w:rPr>
          <w:rFonts w:ascii="Times New Roman" w:eastAsia="Calibri" w:hAnsi="Times New Roman" w:cs="Times New Roman"/>
          <w:bCs/>
          <w:sz w:val="24"/>
          <w:szCs w:val="24"/>
        </w:rPr>
      </w:r>
      <w:r w:rsidR="0054530C" w:rsidRPr="00493689">
        <w:rPr>
          <w:rFonts w:ascii="Times New Roman" w:eastAsia="Calibri" w:hAnsi="Times New Roman" w:cs="Times New Roman"/>
          <w:bCs/>
          <w:sz w:val="24"/>
          <w:szCs w:val="24"/>
        </w:rPr>
        <w:fldChar w:fldCharType="separate"/>
      </w:r>
      <w:r w:rsidR="007B30E2" w:rsidRPr="007B30E2">
        <w:rPr>
          <w:rFonts w:ascii="Times New Roman" w:hAnsi="Times New Roman" w:cs="Times New Roman"/>
          <w:bCs/>
          <w:vanish/>
          <w:sz w:val="24"/>
          <w:szCs w:val="24"/>
        </w:rPr>
        <w:t>Рисунок</w:t>
      </w:r>
      <w:r w:rsidR="007B30E2" w:rsidRPr="007B30E2">
        <w:rPr>
          <w:rFonts w:ascii="Times New Roman" w:hAnsi="Times New Roman" w:cs="Times New Roman"/>
          <w:bCs/>
          <w:noProof/>
          <w:sz w:val="24"/>
          <w:szCs w:val="24"/>
        </w:rPr>
        <w:t xml:space="preserve"> 8.</w:t>
      </w:r>
      <w:r w:rsidR="007B30E2" w:rsidRPr="007B30E2">
        <w:rPr>
          <w:rFonts w:ascii="Times New Roman" w:hAnsi="Times New Roman" w:cs="Times New Roman"/>
          <w:bCs/>
          <w:sz w:val="24"/>
          <w:szCs w:val="24"/>
        </w:rPr>
        <w:t>4</w:t>
      </w:r>
      <w:r w:rsidR="007B30E2" w:rsidRPr="007B30E2">
        <w:rPr>
          <w:rFonts w:ascii="Times New Roman" w:hAnsi="Times New Roman" w:cs="Times New Roman"/>
          <w:bCs/>
          <w:noProof/>
          <w:sz w:val="24"/>
          <w:szCs w:val="24"/>
        </w:rPr>
        <w:t>.4</w:t>
      </w:r>
      <w:r w:rsidR="0054530C" w:rsidRPr="00493689">
        <w:rPr>
          <w:rFonts w:ascii="Times New Roman" w:eastAsia="Calibri" w:hAnsi="Times New Roman" w:cs="Times New Roman"/>
          <w:bCs/>
          <w:sz w:val="24"/>
          <w:szCs w:val="24"/>
        </w:rPr>
        <w:fldChar w:fldCharType="end"/>
      </w:r>
      <w:r w:rsidRPr="00493689">
        <w:rPr>
          <w:rFonts w:ascii="Times New Roman" w:eastAsia="Calibri" w:hAnsi="Times New Roman" w:cs="Times New Roman"/>
          <w:bCs/>
          <w:sz w:val="24"/>
          <w:szCs w:val="24"/>
        </w:rPr>
        <w:t>.</w:t>
      </w:r>
    </w:p>
    <w:p w14:paraId="1866D6BE" w14:textId="77777777" w:rsidR="00236E4F" w:rsidRPr="00D92583" w:rsidRDefault="00236E4F" w:rsidP="005575C2">
      <w:pPr>
        <w:spacing w:after="0" w:line="276" w:lineRule="auto"/>
        <w:ind w:firstLine="567"/>
        <w:jc w:val="both"/>
        <w:rPr>
          <w:rFonts w:ascii="Times New Roman" w:eastAsia="Calibri" w:hAnsi="Times New Roman" w:cs="Times New Roman"/>
          <w:bCs/>
          <w:sz w:val="24"/>
          <w:szCs w:val="24"/>
        </w:rPr>
      </w:pPr>
    </w:p>
    <w:p w14:paraId="08D044DD" w14:textId="4241540D" w:rsidR="00762326" w:rsidRPr="00D92583" w:rsidRDefault="00236E4F" w:rsidP="00236E4F">
      <w:pPr>
        <w:spacing w:after="0" w:line="276"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5F424612" wp14:editId="360C468A">
            <wp:extent cx="6120130" cy="3626485"/>
            <wp:effectExtent l="0" t="0" r="0" b="0"/>
            <wp:docPr id="13851397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39788" name=""/>
                    <pic:cNvPicPr/>
                  </pic:nvPicPr>
                  <pic:blipFill>
                    <a:blip r:embed="rId35"/>
                    <a:stretch>
                      <a:fillRect/>
                    </a:stretch>
                  </pic:blipFill>
                  <pic:spPr>
                    <a:xfrm>
                      <a:off x="0" y="0"/>
                      <a:ext cx="6120130" cy="3626485"/>
                    </a:xfrm>
                    <a:prstGeom prst="rect">
                      <a:avLst/>
                    </a:prstGeom>
                  </pic:spPr>
                </pic:pic>
              </a:graphicData>
            </a:graphic>
          </wp:inline>
        </w:drawing>
      </w:r>
    </w:p>
    <w:p w14:paraId="30E4C325" w14:textId="79764887" w:rsidR="00762326" w:rsidRDefault="00762326" w:rsidP="005575C2">
      <w:pPr>
        <w:spacing w:after="0" w:line="240" w:lineRule="auto"/>
        <w:ind w:firstLine="567"/>
        <w:contextualSpacing/>
        <w:jc w:val="both"/>
        <w:rPr>
          <w:rFonts w:ascii="Times New Roman" w:hAnsi="Times New Roman" w:cs="Times New Roman"/>
          <w:iCs/>
          <w:sz w:val="24"/>
          <w:szCs w:val="24"/>
          <w:lang w:eastAsia="ru-RU"/>
        </w:rPr>
      </w:pPr>
      <w:bookmarkStart w:id="164" w:name="_Ref190964592"/>
      <w:bookmarkStart w:id="165" w:name="_Toc136270257"/>
      <w:bookmarkStart w:id="166" w:name="_Toc223354231"/>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3</w:t>
      </w:r>
      <w:r w:rsidRPr="00D92583">
        <w:rPr>
          <w:rFonts w:ascii="Times New Roman" w:hAnsi="Times New Roman" w:cs="Times New Roman"/>
          <w:b/>
          <w:bCs/>
          <w:noProof/>
          <w:sz w:val="24"/>
          <w:szCs w:val="24"/>
        </w:rPr>
        <w:fldChar w:fldCharType="end"/>
      </w:r>
      <w:bookmarkEnd w:id="164"/>
      <w:r w:rsidRPr="00D92583">
        <w:rPr>
          <w:rFonts w:ascii="Times New Roman" w:hAnsi="Times New Roman" w:cs="Times New Roman"/>
          <w:sz w:val="24"/>
          <w:szCs w:val="24"/>
        </w:rPr>
        <w:t xml:space="preserve"> – </w:t>
      </w:r>
      <w:r w:rsidRPr="00D92583">
        <w:rPr>
          <w:rFonts w:ascii="Times New Roman" w:eastAsia="Calibri" w:hAnsi="Times New Roman" w:cs="Times New Roman"/>
          <w:bCs/>
          <w:sz w:val="24"/>
          <w:szCs w:val="24"/>
        </w:rPr>
        <w:t xml:space="preserve">Путь для построения пьезометрического графика результата </w:t>
      </w:r>
      <w:r w:rsidR="002A0706" w:rsidRPr="00D92583">
        <w:rPr>
          <w:rFonts w:ascii="Times New Roman" w:eastAsia="Calibri" w:hAnsi="Times New Roman" w:cs="Times New Roman"/>
          <w:bCs/>
          <w:sz w:val="24"/>
          <w:szCs w:val="24"/>
        </w:rPr>
        <w:t xml:space="preserve">электронного </w:t>
      </w:r>
      <w:r w:rsidRPr="00D92583">
        <w:rPr>
          <w:rFonts w:ascii="Times New Roman" w:eastAsia="Calibri" w:hAnsi="Times New Roman" w:cs="Times New Roman"/>
          <w:bCs/>
          <w:sz w:val="24"/>
          <w:szCs w:val="24"/>
        </w:rPr>
        <w:t xml:space="preserve">моделирования переключения потребителей </w:t>
      </w:r>
      <w:bookmarkEnd w:id="165"/>
      <w:r w:rsidRPr="00D92583">
        <w:rPr>
          <w:rFonts w:ascii="Times New Roman" w:eastAsia="Calibri" w:hAnsi="Times New Roman" w:cs="Times New Roman"/>
          <w:bCs/>
          <w:sz w:val="24"/>
          <w:szCs w:val="24"/>
        </w:rPr>
        <w:t>в з</w:t>
      </w:r>
      <w:r w:rsidRPr="00D92583">
        <w:rPr>
          <w:rFonts w:ascii="Times New Roman" w:hAnsi="Times New Roman" w:cs="Times New Roman"/>
          <w:sz w:val="24"/>
          <w:szCs w:val="24"/>
        </w:rPr>
        <w:t xml:space="preserve">оне </w:t>
      </w:r>
      <w:r w:rsidR="00EC7398" w:rsidRPr="00D92583">
        <w:rPr>
          <w:rFonts w:ascii="Times New Roman" w:hAnsi="Times New Roman" w:cs="Times New Roman"/>
          <w:sz w:val="24"/>
          <w:szCs w:val="24"/>
        </w:rPr>
        <w:t>действия</w:t>
      </w:r>
      <w:r w:rsidR="00EC7398"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00EC7398" w:rsidRPr="00D92583">
        <w:rPr>
          <w:rFonts w:ascii="Times New Roman" w:hAnsi="Times New Roman" w:cs="Times New Roman"/>
          <w:sz w:val="24"/>
          <w:szCs w:val="24"/>
          <w:lang w:eastAsia="ru-RU"/>
        </w:rPr>
        <w:t xml:space="preserve"> по адресу </w:t>
      </w:r>
      <w:r w:rsidR="00EC7398" w:rsidRPr="00D92583">
        <w:rPr>
          <w:rFonts w:ascii="Times New Roman" w:hAnsi="Times New Roman" w:cs="Times New Roman"/>
          <w:iCs/>
          <w:sz w:val="24"/>
          <w:szCs w:val="24"/>
          <w:lang w:eastAsia="ru-RU"/>
        </w:rPr>
        <w:t xml:space="preserve">Московская обл., </w:t>
      </w:r>
      <w:r w:rsidR="00EC7398" w:rsidRPr="007148EE">
        <w:rPr>
          <w:rFonts w:ascii="Times New Roman" w:hAnsi="Times New Roman" w:cs="Times New Roman"/>
          <w:iCs/>
          <w:sz w:val="24"/>
          <w:szCs w:val="24"/>
          <w:lang w:eastAsia="ru-RU"/>
        </w:rPr>
        <w:t>г. Электросталь, пр. Энергетиков, д. 2</w:t>
      </w:r>
      <w:r w:rsidR="00EC7398">
        <w:rPr>
          <w:rFonts w:ascii="Times New Roman" w:hAnsi="Times New Roman" w:cs="Times New Roman"/>
          <w:iCs/>
          <w:sz w:val="24"/>
          <w:szCs w:val="24"/>
          <w:lang w:eastAsia="ru-RU"/>
        </w:rPr>
        <w:t xml:space="preserve"> </w:t>
      </w:r>
      <w:r w:rsidR="00EC7398" w:rsidRPr="00D92583">
        <w:rPr>
          <w:rFonts w:ascii="Times New Roman" w:hAnsi="Times New Roman" w:cs="Times New Roman"/>
          <w:sz w:val="24"/>
          <w:szCs w:val="24"/>
        </w:rPr>
        <w:t xml:space="preserve">на </w:t>
      </w:r>
      <w:r w:rsidR="00EC7398" w:rsidRPr="00236E4F">
        <w:rPr>
          <w:rFonts w:ascii="Times New Roman" w:hAnsi="Times New Roman" w:cs="Times New Roman"/>
          <w:sz w:val="24"/>
          <w:szCs w:val="24"/>
        </w:rPr>
        <w:t>котельн</w:t>
      </w:r>
      <w:r w:rsidR="00EC7398">
        <w:rPr>
          <w:rFonts w:ascii="Times New Roman" w:hAnsi="Times New Roman" w:cs="Times New Roman"/>
          <w:sz w:val="24"/>
          <w:szCs w:val="24"/>
        </w:rPr>
        <w:t>ую</w:t>
      </w:r>
      <w:r w:rsidR="00EC7398" w:rsidRPr="00236E4F">
        <w:rPr>
          <w:rFonts w:ascii="Times New Roman" w:hAnsi="Times New Roman" w:cs="Times New Roman"/>
          <w:sz w:val="24"/>
          <w:szCs w:val="24"/>
        </w:rPr>
        <w:t xml:space="preserve"> «Южная» по адресу Московская обл., г. Электросталь, Колхозный переулок, д. 1</w:t>
      </w:r>
      <w:r w:rsidR="00EC7398">
        <w:rPr>
          <w:rFonts w:ascii="Times New Roman" w:hAnsi="Times New Roman" w:cs="Times New Roman"/>
          <w:sz w:val="24"/>
          <w:szCs w:val="24"/>
        </w:rPr>
        <w:t>.</w:t>
      </w:r>
      <w:bookmarkEnd w:id="166"/>
    </w:p>
    <w:p w14:paraId="579A9CAB" w14:textId="77777777" w:rsidR="00236E4F" w:rsidRPr="00D92583" w:rsidRDefault="00236E4F" w:rsidP="005575C2">
      <w:pPr>
        <w:spacing w:after="0" w:line="240" w:lineRule="auto"/>
        <w:ind w:firstLine="567"/>
        <w:contextualSpacing/>
        <w:jc w:val="both"/>
        <w:rPr>
          <w:rFonts w:ascii="Times New Roman" w:eastAsia="Calibri" w:hAnsi="Times New Roman" w:cs="Times New Roman"/>
          <w:bCs/>
          <w:sz w:val="24"/>
          <w:szCs w:val="24"/>
        </w:rPr>
      </w:pPr>
    </w:p>
    <w:p w14:paraId="3D97DBD6" w14:textId="77777777" w:rsidR="00EC7398" w:rsidRDefault="00EC7398" w:rsidP="00EC7398">
      <w:pPr>
        <w:spacing w:after="0" w:line="276" w:lineRule="auto"/>
        <w:contextualSpacing/>
        <w:jc w:val="both"/>
        <w:rPr>
          <w:rFonts w:ascii="Times New Roman" w:hAnsi="Times New Roman" w:cs="Times New Roman"/>
          <w:b/>
          <w:bCs/>
          <w:sz w:val="24"/>
          <w:szCs w:val="24"/>
        </w:rPr>
        <w:sectPr w:rsidR="00EC7398" w:rsidSect="007F74F7">
          <w:pgSz w:w="11906" w:h="16838"/>
          <w:pgMar w:top="1134" w:right="850" w:bottom="1134" w:left="1418" w:header="708" w:footer="708" w:gutter="0"/>
          <w:cols w:space="708"/>
          <w:docGrid w:linePitch="360"/>
        </w:sectPr>
      </w:pPr>
      <w:bookmarkStart w:id="167" w:name="_Toc118283952"/>
      <w:bookmarkStart w:id="168" w:name="_Toc136270258"/>
    </w:p>
    <w:p w14:paraId="531F226E" w14:textId="0AF39BA7" w:rsidR="00762326" w:rsidRPr="00D92583" w:rsidRDefault="00EC7398" w:rsidP="00EC7398">
      <w:pPr>
        <w:spacing w:after="0" w:line="276" w:lineRule="auto"/>
        <w:contextualSpacing/>
        <w:jc w:val="both"/>
        <w:rPr>
          <w:rFonts w:ascii="Times New Roman" w:hAnsi="Times New Roman" w:cs="Times New Roman"/>
          <w:b/>
          <w:bCs/>
          <w:sz w:val="24"/>
          <w:szCs w:val="24"/>
        </w:rPr>
      </w:pPr>
      <w:r w:rsidRPr="00EC7398">
        <w:rPr>
          <w:rFonts w:ascii="Times New Roman" w:hAnsi="Times New Roman" w:cs="Times New Roman"/>
          <w:b/>
          <w:bCs/>
          <w:noProof/>
          <w:sz w:val="24"/>
          <w:szCs w:val="24"/>
          <w:lang w:eastAsia="ru-RU"/>
        </w:rPr>
        <w:lastRenderedPageBreak/>
        <w:drawing>
          <wp:inline distT="0" distB="0" distL="0" distR="0" wp14:anchorId="3EA71788" wp14:editId="44B9BC19">
            <wp:extent cx="13833276" cy="3859480"/>
            <wp:effectExtent l="0" t="0" r="0" b="8255"/>
            <wp:docPr id="4797143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4382" name=""/>
                    <pic:cNvPicPr/>
                  </pic:nvPicPr>
                  <pic:blipFill>
                    <a:blip r:embed="rId36"/>
                    <a:stretch>
                      <a:fillRect/>
                    </a:stretch>
                  </pic:blipFill>
                  <pic:spPr>
                    <a:xfrm>
                      <a:off x="0" y="0"/>
                      <a:ext cx="13926111" cy="3885381"/>
                    </a:xfrm>
                    <a:prstGeom prst="rect">
                      <a:avLst/>
                    </a:prstGeom>
                  </pic:spPr>
                </pic:pic>
              </a:graphicData>
            </a:graphic>
          </wp:inline>
        </w:drawing>
      </w:r>
    </w:p>
    <w:p w14:paraId="6DAF5520" w14:textId="473EB350" w:rsidR="00762326" w:rsidRDefault="00762326" w:rsidP="005575C2">
      <w:pPr>
        <w:spacing w:after="0" w:line="240" w:lineRule="auto"/>
        <w:ind w:firstLine="567"/>
        <w:contextualSpacing/>
        <w:jc w:val="both"/>
        <w:rPr>
          <w:rFonts w:ascii="Times New Roman" w:hAnsi="Times New Roman" w:cs="Times New Roman"/>
          <w:sz w:val="24"/>
          <w:szCs w:val="24"/>
        </w:rPr>
      </w:pPr>
      <w:bookmarkStart w:id="169" w:name="_Ref190964632"/>
      <w:bookmarkStart w:id="170" w:name="_Toc223354232"/>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4</w:t>
      </w:r>
      <w:r w:rsidRPr="00D92583">
        <w:rPr>
          <w:rFonts w:ascii="Times New Roman" w:hAnsi="Times New Roman" w:cs="Times New Roman"/>
          <w:b/>
          <w:bCs/>
          <w:noProof/>
          <w:sz w:val="24"/>
          <w:szCs w:val="24"/>
        </w:rPr>
        <w:fldChar w:fldCharType="end"/>
      </w:r>
      <w:bookmarkEnd w:id="169"/>
      <w:r w:rsidRPr="00D92583">
        <w:rPr>
          <w:rFonts w:ascii="Times New Roman" w:hAnsi="Times New Roman" w:cs="Times New Roman"/>
          <w:sz w:val="24"/>
          <w:szCs w:val="24"/>
        </w:rPr>
        <w:t xml:space="preserve"> </w:t>
      </w:r>
      <w:r w:rsidRPr="00D92583">
        <w:rPr>
          <w:rFonts w:ascii="Times New Roman" w:eastAsia="Times New Roman" w:hAnsi="Times New Roman" w:cs="Times New Roman"/>
          <w:sz w:val="24"/>
          <w:szCs w:val="24"/>
          <w:lang w:eastAsia="ru-RU"/>
        </w:rPr>
        <w:t xml:space="preserve">– </w:t>
      </w:r>
      <w:r w:rsidRPr="00D92583">
        <w:rPr>
          <w:rFonts w:ascii="Times New Roman" w:eastAsia="Calibri" w:hAnsi="Times New Roman" w:cs="Times New Roman"/>
          <w:bCs/>
          <w:sz w:val="24"/>
          <w:szCs w:val="24"/>
        </w:rPr>
        <w:t xml:space="preserve">Пьезометрический график </w:t>
      </w:r>
      <w:bookmarkEnd w:id="167"/>
      <w:r w:rsidRPr="00D92583">
        <w:rPr>
          <w:rFonts w:ascii="Times New Roman" w:eastAsia="Calibri" w:hAnsi="Times New Roman" w:cs="Times New Roman"/>
          <w:bCs/>
          <w:sz w:val="24"/>
          <w:szCs w:val="24"/>
        </w:rPr>
        <w:t xml:space="preserve">результата </w:t>
      </w:r>
      <w:r w:rsidR="002A0706" w:rsidRPr="00D92583">
        <w:rPr>
          <w:rFonts w:ascii="Times New Roman" w:hAnsi="Times New Roman" w:cs="Times New Roman"/>
          <w:sz w:val="24"/>
          <w:szCs w:val="24"/>
          <w:lang w:eastAsia="ru-RU"/>
        </w:rPr>
        <w:t>электронного</w:t>
      </w:r>
      <w:r w:rsidR="002A0706" w:rsidRPr="00D92583">
        <w:rPr>
          <w:rFonts w:ascii="Times New Roman" w:eastAsia="Calibri" w:hAnsi="Times New Roman" w:cs="Times New Roman"/>
          <w:bCs/>
          <w:sz w:val="24"/>
          <w:szCs w:val="24"/>
        </w:rPr>
        <w:t xml:space="preserve"> </w:t>
      </w:r>
      <w:r w:rsidRPr="00D92583">
        <w:rPr>
          <w:rFonts w:ascii="Times New Roman" w:eastAsia="Calibri" w:hAnsi="Times New Roman" w:cs="Times New Roman"/>
          <w:bCs/>
          <w:sz w:val="24"/>
          <w:szCs w:val="24"/>
        </w:rPr>
        <w:t xml:space="preserve">моделирования переключения потребителей </w:t>
      </w:r>
      <w:bookmarkEnd w:id="168"/>
      <w:r w:rsidRPr="00D92583">
        <w:rPr>
          <w:rFonts w:ascii="Times New Roman" w:eastAsia="Calibri" w:hAnsi="Times New Roman" w:cs="Times New Roman"/>
          <w:bCs/>
          <w:sz w:val="24"/>
          <w:szCs w:val="24"/>
        </w:rPr>
        <w:t>в з</w:t>
      </w:r>
      <w:r w:rsidRPr="00D92583">
        <w:rPr>
          <w:rFonts w:ascii="Times New Roman" w:hAnsi="Times New Roman" w:cs="Times New Roman"/>
          <w:sz w:val="24"/>
          <w:szCs w:val="24"/>
        </w:rPr>
        <w:t>оне действия</w:t>
      </w:r>
      <w:r w:rsidRPr="00D92583">
        <w:rPr>
          <w:rFonts w:ascii="Times New Roman" w:hAnsi="Times New Roman" w:cs="Times New Roman"/>
          <w:sz w:val="24"/>
          <w:szCs w:val="24"/>
          <w:lang w:eastAsia="ru-RU"/>
        </w:rPr>
        <w:t xml:space="preserve"> </w:t>
      </w:r>
      <w:r w:rsidR="00E34CEF">
        <w:rPr>
          <w:rFonts w:ascii="Times New Roman" w:hAnsi="Times New Roman" w:cs="Times New Roman"/>
          <w:sz w:val="24"/>
          <w:szCs w:val="24"/>
          <w:lang w:eastAsia="ru-RU"/>
        </w:rPr>
        <w:t>ЭПТК «ГТУ-ТЭЦ г. Электросталь»</w:t>
      </w:r>
      <w:r w:rsidR="00EC7398" w:rsidRPr="00D92583">
        <w:rPr>
          <w:rFonts w:ascii="Times New Roman" w:hAnsi="Times New Roman" w:cs="Times New Roman"/>
          <w:sz w:val="24"/>
          <w:szCs w:val="24"/>
          <w:lang w:eastAsia="ru-RU"/>
        </w:rPr>
        <w:t xml:space="preserve"> по адресу </w:t>
      </w:r>
      <w:r w:rsidR="00EC7398" w:rsidRPr="00D92583">
        <w:rPr>
          <w:rFonts w:ascii="Times New Roman" w:hAnsi="Times New Roman" w:cs="Times New Roman"/>
          <w:iCs/>
          <w:sz w:val="24"/>
          <w:szCs w:val="24"/>
          <w:lang w:eastAsia="ru-RU"/>
        </w:rPr>
        <w:t xml:space="preserve">Московская обл., </w:t>
      </w:r>
      <w:r w:rsidR="00EC7398" w:rsidRPr="007148EE">
        <w:rPr>
          <w:rFonts w:ascii="Times New Roman" w:hAnsi="Times New Roman" w:cs="Times New Roman"/>
          <w:iCs/>
          <w:sz w:val="24"/>
          <w:szCs w:val="24"/>
          <w:lang w:eastAsia="ru-RU"/>
        </w:rPr>
        <w:t>г. Электросталь, пр. Энергетиков, д. 2</w:t>
      </w:r>
      <w:r w:rsidR="00EC7398">
        <w:rPr>
          <w:rFonts w:ascii="Times New Roman" w:hAnsi="Times New Roman" w:cs="Times New Roman"/>
          <w:iCs/>
          <w:sz w:val="24"/>
          <w:szCs w:val="24"/>
          <w:lang w:eastAsia="ru-RU"/>
        </w:rPr>
        <w:t xml:space="preserve"> </w:t>
      </w:r>
      <w:r w:rsidR="00EC7398" w:rsidRPr="00D92583">
        <w:rPr>
          <w:rFonts w:ascii="Times New Roman" w:hAnsi="Times New Roman" w:cs="Times New Roman"/>
          <w:sz w:val="24"/>
          <w:szCs w:val="24"/>
        </w:rPr>
        <w:t xml:space="preserve">на </w:t>
      </w:r>
      <w:r w:rsidR="00EC7398" w:rsidRPr="00236E4F">
        <w:rPr>
          <w:rFonts w:ascii="Times New Roman" w:hAnsi="Times New Roman" w:cs="Times New Roman"/>
          <w:sz w:val="24"/>
          <w:szCs w:val="24"/>
        </w:rPr>
        <w:t>котельн</w:t>
      </w:r>
      <w:r w:rsidR="00EC7398">
        <w:rPr>
          <w:rFonts w:ascii="Times New Roman" w:hAnsi="Times New Roman" w:cs="Times New Roman"/>
          <w:sz w:val="24"/>
          <w:szCs w:val="24"/>
        </w:rPr>
        <w:t>ую</w:t>
      </w:r>
      <w:r w:rsidR="00EC7398" w:rsidRPr="00236E4F">
        <w:rPr>
          <w:rFonts w:ascii="Times New Roman" w:hAnsi="Times New Roman" w:cs="Times New Roman"/>
          <w:sz w:val="24"/>
          <w:szCs w:val="24"/>
        </w:rPr>
        <w:t xml:space="preserve"> «Южная» по адресу Московская обл., г. Электросталь, Колхозный переулок, д. 1</w:t>
      </w:r>
      <w:r w:rsidR="00EC7398">
        <w:rPr>
          <w:rFonts w:ascii="Times New Roman" w:hAnsi="Times New Roman" w:cs="Times New Roman"/>
          <w:sz w:val="24"/>
          <w:szCs w:val="24"/>
        </w:rPr>
        <w:t>.</w:t>
      </w:r>
      <w:bookmarkEnd w:id="170"/>
    </w:p>
    <w:p w14:paraId="05D97245" w14:textId="77777777" w:rsidR="00EC7398" w:rsidRDefault="00EC7398" w:rsidP="005575C2">
      <w:pPr>
        <w:spacing w:after="0" w:line="240" w:lineRule="auto"/>
        <w:ind w:firstLine="567"/>
        <w:contextualSpacing/>
        <w:jc w:val="both"/>
        <w:rPr>
          <w:rFonts w:ascii="Times New Roman" w:eastAsia="Calibri" w:hAnsi="Times New Roman" w:cs="Times New Roman"/>
          <w:bCs/>
          <w:sz w:val="24"/>
          <w:szCs w:val="24"/>
        </w:rPr>
        <w:sectPr w:rsidR="00EC7398" w:rsidSect="007F74F7">
          <w:pgSz w:w="23811" w:h="16838" w:orient="landscape" w:code="8"/>
          <w:pgMar w:top="1418" w:right="1134" w:bottom="850" w:left="1134" w:header="708" w:footer="708" w:gutter="0"/>
          <w:cols w:space="708"/>
          <w:docGrid w:linePitch="360"/>
        </w:sectPr>
      </w:pPr>
    </w:p>
    <w:p w14:paraId="1D959159" w14:textId="5285FF9C" w:rsidR="002A0706" w:rsidRPr="00EC7398" w:rsidRDefault="0021629A" w:rsidP="005575C2">
      <w:pPr>
        <w:spacing w:after="0" w:line="276" w:lineRule="auto"/>
        <w:ind w:firstLine="567"/>
        <w:jc w:val="both"/>
        <w:rPr>
          <w:rFonts w:ascii="Times New Roman" w:hAnsi="Times New Roman" w:cs="Times New Roman"/>
          <w:sz w:val="24"/>
          <w:szCs w:val="24"/>
        </w:rPr>
      </w:pPr>
      <w:r w:rsidRPr="00EC7398">
        <w:rPr>
          <w:rFonts w:ascii="Times New Roman" w:hAnsi="Times New Roman" w:cs="Times New Roman"/>
          <w:sz w:val="24"/>
          <w:szCs w:val="24"/>
          <w:lang w:eastAsia="ru-RU"/>
        </w:rPr>
        <w:lastRenderedPageBreak/>
        <w:t>С</w:t>
      </w:r>
      <w:r w:rsidR="003B3A67" w:rsidRPr="00EC7398">
        <w:rPr>
          <w:rFonts w:ascii="Times New Roman" w:hAnsi="Times New Roman" w:cs="Times New Roman"/>
          <w:sz w:val="24"/>
          <w:szCs w:val="24"/>
          <w:lang w:eastAsia="ru-RU"/>
        </w:rPr>
        <w:t>равнени</w:t>
      </w:r>
      <w:r w:rsidRPr="00EC7398">
        <w:rPr>
          <w:rFonts w:ascii="Times New Roman" w:hAnsi="Times New Roman" w:cs="Times New Roman"/>
          <w:sz w:val="24"/>
          <w:szCs w:val="24"/>
          <w:lang w:eastAsia="ru-RU"/>
        </w:rPr>
        <w:t>е</w:t>
      </w:r>
      <w:r w:rsidR="003B3A67" w:rsidRPr="00EC7398">
        <w:rPr>
          <w:rFonts w:ascii="Times New Roman" w:hAnsi="Times New Roman" w:cs="Times New Roman"/>
          <w:sz w:val="24"/>
          <w:szCs w:val="24"/>
          <w:lang w:eastAsia="ru-RU"/>
        </w:rPr>
        <w:t xml:space="preserve"> нормативной </w:t>
      </w:r>
      <w:r w:rsidRPr="00EC7398">
        <w:rPr>
          <w:rFonts w:ascii="Times New Roman" w:hAnsi="Times New Roman" w:cs="Times New Roman"/>
          <w:sz w:val="24"/>
          <w:szCs w:val="24"/>
          <w:lang w:eastAsia="ru-RU"/>
        </w:rPr>
        <w:t xml:space="preserve">и расчетной </w:t>
      </w:r>
      <w:r w:rsidR="003B3A67" w:rsidRPr="00EC7398">
        <w:rPr>
          <w:rFonts w:ascii="Times New Roman" w:hAnsi="Times New Roman" w:cs="Times New Roman"/>
          <w:sz w:val="24"/>
          <w:szCs w:val="24"/>
          <w:lang w:eastAsia="ru-RU"/>
        </w:rPr>
        <w:t xml:space="preserve">температур воздуха </w:t>
      </w:r>
      <w:r w:rsidR="002A0706" w:rsidRPr="00EC7398">
        <w:rPr>
          <w:rFonts w:ascii="Times New Roman" w:hAnsi="Times New Roman" w:cs="Times New Roman"/>
          <w:sz w:val="24"/>
          <w:szCs w:val="24"/>
          <w:lang w:eastAsia="ru-RU"/>
        </w:rPr>
        <w:t>в помещениях потребителей</w:t>
      </w:r>
      <w:r w:rsidR="002A0706" w:rsidRPr="00EC7398">
        <w:rPr>
          <w:rFonts w:ascii="Times New Roman" w:hAnsi="Times New Roman" w:cs="Times New Roman"/>
          <w:sz w:val="24"/>
          <w:szCs w:val="24"/>
        </w:rPr>
        <w:t xml:space="preserve"> </w:t>
      </w:r>
      <w:r w:rsidR="00E34CEF">
        <w:rPr>
          <w:rFonts w:ascii="Times New Roman" w:hAnsi="Times New Roman" w:cs="Times New Roman"/>
          <w:sz w:val="24"/>
          <w:szCs w:val="24"/>
          <w:lang w:eastAsia="ru-RU"/>
        </w:rPr>
        <w:t>ЭПТК «ГТУ-ТЭЦ г. Электросталь»</w:t>
      </w:r>
      <w:r w:rsidR="002A0706" w:rsidRPr="00EC7398">
        <w:rPr>
          <w:rFonts w:ascii="Times New Roman" w:hAnsi="Times New Roman" w:cs="Times New Roman"/>
          <w:sz w:val="24"/>
          <w:szCs w:val="24"/>
        </w:rPr>
        <w:t xml:space="preserve"> после их переключения на </w:t>
      </w:r>
      <w:r w:rsidR="00EC7398" w:rsidRPr="00EC7398">
        <w:rPr>
          <w:rFonts w:ascii="Times New Roman" w:hAnsi="Times New Roman" w:cs="Times New Roman"/>
          <w:sz w:val="24"/>
          <w:szCs w:val="24"/>
        </w:rPr>
        <w:t>котельную «Южная»</w:t>
      </w:r>
      <w:r w:rsidRPr="00EC7398">
        <w:rPr>
          <w:rFonts w:ascii="Times New Roman" w:hAnsi="Times New Roman" w:cs="Times New Roman"/>
          <w:sz w:val="24"/>
          <w:szCs w:val="24"/>
        </w:rPr>
        <w:t>,</w:t>
      </w:r>
      <w:r w:rsidR="002A0706" w:rsidRPr="00EC7398">
        <w:rPr>
          <w:rFonts w:ascii="Times New Roman" w:hAnsi="Times New Roman" w:cs="Times New Roman"/>
          <w:sz w:val="24"/>
          <w:szCs w:val="24"/>
          <w:lang w:eastAsia="ru-RU"/>
        </w:rPr>
        <w:t xml:space="preserve"> полученные в результате электронного моделирования представлены в таблице</w:t>
      </w:r>
      <w:r w:rsidR="00EC7398" w:rsidRPr="00EC7398">
        <w:rPr>
          <w:rFonts w:ascii="Times New Roman" w:hAnsi="Times New Roman" w:cs="Times New Roman"/>
          <w:sz w:val="24"/>
          <w:szCs w:val="24"/>
          <w:lang w:eastAsia="ru-RU"/>
        </w:rPr>
        <w:t xml:space="preserve"> </w:t>
      </w:r>
      <w:r w:rsidR="0054530C" w:rsidRPr="00EC7398">
        <w:rPr>
          <w:rFonts w:ascii="Times New Roman" w:hAnsi="Times New Roman" w:cs="Times New Roman"/>
          <w:sz w:val="24"/>
          <w:szCs w:val="24"/>
          <w:lang w:eastAsia="ru-RU"/>
        </w:rPr>
        <w:fldChar w:fldCharType="begin"/>
      </w:r>
      <w:r w:rsidR="0054530C" w:rsidRPr="00EC7398">
        <w:rPr>
          <w:rFonts w:ascii="Times New Roman" w:hAnsi="Times New Roman" w:cs="Times New Roman"/>
          <w:sz w:val="24"/>
          <w:szCs w:val="24"/>
          <w:lang w:eastAsia="ru-RU"/>
        </w:rPr>
        <w:instrText xml:space="preserve"> REF _Ref190963993 \h  \* MERGEFORMAT </w:instrText>
      </w:r>
      <w:r w:rsidR="0054530C" w:rsidRPr="00EC7398">
        <w:rPr>
          <w:rFonts w:ascii="Times New Roman" w:hAnsi="Times New Roman" w:cs="Times New Roman"/>
          <w:sz w:val="24"/>
          <w:szCs w:val="24"/>
          <w:lang w:eastAsia="ru-RU"/>
        </w:rPr>
      </w:r>
      <w:r w:rsidR="0054530C" w:rsidRPr="00EC7398">
        <w:rPr>
          <w:rFonts w:ascii="Times New Roman" w:hAnsi="Times New Roman" w:cs="Times New Roman"/>
          <w:sz w:val="24"/>
          <w:szCs w:val="24"/>
          <w:lang w:eastAsia="ru-RU"/>
        </w:rPr>
        <w:fldChar w:fldCharType="separate"/>
      </w:r>
      <w:r w:rsidR="007B30E2" w:rsidRPr="007B30E2">
        <w:rPr>
          <w:rFonts w:ascii="Times New Roman" w:hAnsi="Times New Roman" w:cs="Times New Roman"/>
          <w:vanish/>
          <w:sz w:val="24"/>
          <w:szCs w:val="24"/>
        </w:rPr>
        <w:t>Таблица</w:t>
      </w:r>
      <w:r w:rsidR="007B30E2" w:rsidRPr="007B30E2">
        <w:rPr>
          <w:rFonts w:ascii="Times New Roman" w:hAnsi="Times New Roman" w:cs="Times New Roman"/>
          <w:noProof/>
          <w:sz w:val="24"/>
          <w:szCs w:val="24"/>
        </w:rPr>
        <w:t xml:space="preserve"> 8.</w:t>
      </w:r>
      <w:r w:rsidR="007B30E2" w:rsidRPr="007B30E2">
        <w:rPr>
          <w:rFonts w:ascii="Times New Roman" w:hAnsi="Times New Roman" w:cs="Times New Roman"/>
          <w:sz w:val="24"/>
          <w:szCs w:val="24"/>
        </w:rPr>
        <w:t>4</w:t>
      </w:r>
      <w:r w:rsidR="007B30E2" w:rsidRPr="007B30E2">
        <w:rPr>
          <w:rFonts w:ascii="Times New Roman" w:hAnsi="Times New Roman" w:cs="Times New Roman"/>
          <w:noProof/>
          <w:sz w:val="24"/>
          <w:szCs w:val="24"/>
        </w:rPr>
        <w:t>.1</w:t>
      </w:r>
      <w:r w:rsidR="0054530C" w:rsidRPr="00EC7398">
        <w:rPr>
          <w:rFonts w:ascii="Times New Roman" w:hAnsi="Times New Roman" w:cs="Times New Roman"/>
          <w:sz w:val="24"/>
          <w:szCs w:val="24"/>
          <w:lang w:eastAsia="ru-RU"/>
        </w:rPr>
        <w:fldChar w:fldCharType="end"/>
      </w:r>
      <w:r w:rsidR="002A0706" w:rsidRPr="00EC7398">
        <w:rPr>
          <w:rFonts w:ascii="Times New Roman" w:hAnsi="Times New Roman" w:cs="Times New Roman"/>
          <w:sz w:val="24"/>
          <w:szCs w:val="24"/>
          <w:lang w:eastAsia="ru-RU"/>
        </w:rPr>
        <w:t>.</w:t>
      </w:r>
    </w:p>
    <w:p w14:paraId="419E7570" w14:textId="77777777" w:rsidR="002537AC" w:rsidRDefault="002537AC" w:rsidP="005575C2">
      <w:pPr>
        <w:spacing w:after="0" w:line="240" w:lineRule="auto"/>
        <w:ind w:firstLine="567"/>
        <w:jc w:val="both"/>
        <w:rPr>
          <w:rFonts w:ascii="Times New Roman" w:hAnsi="Times New Roman" w:cs="Times New Roman"/>
          <w:b/>
          <w:bCs/>
          <w:sz w:val="24"/>
          <w:szCs w:val="24"/>
        </w:rPr>
      </w:pPr>
    </w:p>
    <w:p w14:paraId="70CDDFE7" w14:textId="54304178" w:rsidR="00175F3E" w:rsidRDefault="00762326" w:rsidP="005575C2">
      <w:pPr>
        <w:spacing w:after="0" w:line="240" w:lineRule="auto"/>
        <w:ind w:firstLine="567"/>
        <w:jc w:val="both"/>
        <w:rPr>
          <w:rFonts w:ascii="Times New Roman" w:hAnsi="Times New Roman" w:cs="Times New Roman"/>
          <w:sz w:val="24"/>
          <w:szCs w:val="24"/>
          <w:lang w:eastAsia="ru-RU"/>
        </w:rPr>
      </w:pPr>
      <w:bookmarkStart w:id="171" w:name="_Ref190963993"/>
      <w:bookmarkStart w:id="172" w:name="_Toc225350218"/>
      <w:r w:rsidRPr="00D92583">
        <w:rPr>
          <w:rFonts w:ascii="Times New Roman" w:hAnsi="Times New Roman" w:cs="Times New Roman"/>
          <w:b/>
          <w:bCs/>
          <w:sz w:val="24"/>
          <w:szCs w:val="24"/>
        </w:rPr>
        <w:t xml:space="preserve">Таблица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Таблица \* ARABIC \s 1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71"/>
      <w:r w:rsidRPr="00D92583">
        <w:rPr>
          <w:rFonts w:ascii="Times New Roman" w:hAnsi="Times New Roman" w:cs="Times New Roman"/>
          <w:sz w:val="24"/>
          <w:szCs w:val="24"/>
        </w:rPr>
        <w:t xml:space="preserve"> - </w:t>
      </w:r>
      <w:r w:rsidR="0021629A" w:rsidRPr="00D92583">
        <w:rPr>
          <w:rFonts w:ascii="Times New Roman" w:hAnsi="Times New Roman" w:cs="Times New Roman"/>
          <w:sz w:val="24"/>
          <w:szCs w:val="24"/>
          <w:lang w:eastAsia="ru-RU"/>
        </w:rPr>
        <w:t xml:space="preserve">Сравнение нормативной и расчетной температур внутреннего воздуха </w:t>
      </w:r>
      <w:r w:rsidR="00005EF3">
        <w:rPr>
          <w:rFonts w:ascii="Times New Roman" w:hAnsi="Times New Roman" w:cs="Times New Roman"/>
          <w:sz w:val="24"/>
          <w:szCs w:val="24"/>
          <w:lang w:eastAsia="ru-RU"/>
        </w:rPr>
        <w:t xml:space="preserve">                </w:t>
      </w:r>
      <w:r w:rsidR="0021629A" w:rsidRPr="00D92583">
        <w:rPr>
          <w:rFonts w:ascii="Times New Roman" w:hAnsi="Times New Roman" w:cs="Times New Roman"/>
          <w:sz w:val="24"/>
          <w:szCs w:val="24"/>
          <w:lang w:eastAsia="ru-RU"/>
        </w:rPr>
        <w:t>в помещениях потребителей</w:t>
      </w:r>
      <w:r w:rsidR="0021629A" w:rsidRPr="00D92583">
        <w:rPr>
          <w:rFonts w:ascii="Times New Roman" w:hAnsi="Times New Roman" w:cs="Times New Roman"/>
          <w:sz w:val="24"/>
          <w:szCs w:val="24"/>
        </w:rPr>
        <w:t xml:space="preserve"> </w:t>
      </w:r>
      <w:r w:rsidR="00E34CEF">
        <w:rPr>
          <w:rFonts w:ascii="Times New Roman" w:hAnsi="Times New Roman" w:cs="Times New Roman"/>
          <w:sz w:val="24"/>
          <w:szCs w:val="24"/>
          <w:lang w:eastAsia="ru-RU"/>
        </w:rPr>
        <w:t>ЭПТК «ГТУ-ТЭЦ г. Электросталь»</w:t>
      </w:r>
      <w:r w:rsidR="00E03E2D" w:rsidRPr="00EC7398">
        <w:rPr>
          <w:rFonts w:ascii="Times New Roman" w:hAnsi="Times New Roman" w:cs="Times New Roman"/>
          <w:sz w:val="24"/>
          <w:szCs w:val="24"/>
        </w:rPr>
        <w:t xml:space="preserve"> после их переключения на котельную «Южная»</w:t>
      </w:r>
      <w:r w:rsidR="0021629A" w:rsidRPr="00D92583">
        <w:rPr>
          <w:rFonts w:ascii="Times New Roman" w:hAnsi="Times New Roman" w:cs="Times New Roman"/>
          <w:sz w:val="24"/>
          <w:szCs w:val="24"/>
        </w:rPr>
        <w:t>,</w:t>
      </w:r>
      <w:r w:rsidR="0021629A" w:rsidRPr="00D92583">
        <w:rPr>
          <w:rFonts w:ascii="Times New Roman" w:hAnsi="Times New Roman" w:cs="Times New Roman"/>
          <w:sz w:val="24"/>
          <w:szCs w:val="24"/>
          <w:lang w:eastAsia="ru-RU"/>
        </w:rPr>
        <w:t xml:space="preserve"> полученные в результате электронного моделирования</w:t>
      </w:r>
      <w:r w:rsidR="000E3397">
        <w:rPr>
          <w:rFonts w:ascii="Times New Roman" w:hAnsi="Times New Roman" w:cs="Times New Roman"/>
          <w:sz w:val="24"/>
          <w:szCs w:val="24"/>
          <w:lang w:eastAsia="ru-RU"/>
        </w:rPr>
        <w:t>.</w:t>
      </w:r>
      <w:bookmarkEnd w:id="172"/>
    </w:p>
    <w:tbl>
      <w:tblPr>
        <w:tblW w:w="9639" w:type="dxa"/>
        <w:tblLook w:val="04A0" w:firstRow="1" w:lastRow="0" w:firstColumn="1" w:lastColumn="0" w:noHBand="0" w:noVBand="1"/>
      </w:tblPr>
      <w:tblGrid>
        <w:gridCol w:w="2527"/>
        <w:gridCol w:w="1296"/>
        <w:gridCol w:w="1508"/>
        <w:gridCol w:w="1243"/>
        <w:gridCol w:w="1456"/>
        <w:gridCol w:w="1609"/>
      </w:tblGrid>
      <w:tr w:rsidR="00651EF6" w:rsidRPr="00651EF6" w14:paraId="3831FEFD" w14:textId="77777777" w:rsidTr="00651EF6">
        <w:trPr>
          <w:trHeight w:val="910"/>
          <w:tblHeader/>
        </w:trPr>
        <w:tc>
          <w:tcPr>
            <w:tcW w:w="2341"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14:paraId="505B3883" w14:textId="77777777" w:rsidR="00651EF6" w:rsidRPr="000E3397" w:rsidRDefault="00651EF6" w:rsidP="000E3397">
            <w:pPr>
              <w:spacing w:after="0" w:line="240" w:lineRule="auto"/>
              <w:jc w:val="center"/>
              <w:rPr>
                <w:rFonts w:ascii="Times New Roman" w:eastAsia="Times New Roman" w:hAnsi="Times New Roman" w:cs="Times New Roman"/>
                <w:b/>
                <w:bCs/>
                <w:color w:val="000000"/>
                <w:sz w:val="20"/>
                <w:szCs w:val="20"/>
                <w:lang w:eastAsia="ru-RU"/>
              </w:rPr>
            </w:pPr>
            <w:r w:rsidRPr="000E3397">
              <w:rPr>
                <w:rFonts w:ascii="Times New Roman" w:eastAsia="Times New Roman" w:hAnsi="Times New Roman" w:cs="Times New Roman"/>
                <w:b/>
                <w:bCs/>
                <w:color w:val="000000"/>
                <w:sz w:val="20"/>
                <w:szCs w:val="20"/>
                <w:lang w:eastAsia="ru-RU"/>
              </w:rPr>
              <w:t>Наименование узла (Адрес узла ввода)</w:t>
            </w:r>
          </w:p>
        </w:tc>
        <w:tc>
          <w:tcPr>
            <w:tcW w:w="1200" w:type="dxa"/>
            <w:tcBorders>
              <w:top w:val="single" w:sz="4" w:space="0" w:color="000000"/>
              <w:left w:val="nil"/>
              <w:bottom w:val="single" w:sz="4" w:space="0" w:color="000000"/>
              <w:right w:val="single" w:sz="4" w:space="0" w:color="000000"/>
            </w:tcBorders>
            <w:shd w:val="clear" w:color="000000" w:fill="C0C0C0"/>
            <w:vAlign w:val="center"/>
            <w:hideMark/>
          </w:tcPr>
          <w:p w14:paraId="40250D83" w14:textId="77777777" w:rsidR="00651EF6" w:rsidRPr="000E3397" w:rsidRDefault="00651EF6" w:rsidP="000E3397">
            <w:pPr>
              <w:spacing w:after="0" w:line="240" w:lineRule="auto"/>
              <w:jc w:val="center"/>
              <w:rPr>
                <w:rFonts w:ascii="Times New Roman" w:eastAsia="Times New Roman" w:hAnsi="Times New Roman" w:cs="Times New Roman"/>
                <w:b/>
                <w:bCs/>
                <w:color w:val="000000"/>
                <w:sz w:val="20"/>
                <w:szCs w:val="20"/>
                <w:lang w:eastAsia="ru-RU"/>
              </w:rPr>
            </w:pPr>
            <w:r w:rsidRPr="000E3397">
              <w:rPr>
                <w:rFonts w:ascii="Times New Roman" w:eastAsia="Times New Roman" w:hAnsi="Times New Roman" w:cs="Times New Roman"/>
                <w:b/>
                <w:bCs/>
                <w:color w:val="000000"/>
                <w:sz w:val="20"/>
                <w:szCs w:val="20"/>
                <w:lang w:eastAsia="ru-RU"/>
              </w:rPr>
              <w:t>Расчетная нагрузка на отопление, Гкал/ч</w:t>
            </w:r>
          </w:p>
        </w:tc>
        <w:tc>
          <w:tcPr>
            <w:tcW w:w="1396" w:type="dxa"/>
            <w:tcBorders>
              <w:top w:val="single" w:sz="4" w:space="0" w:color="000000"/>
              <w:left w:val="nil"/>
              <w:bottom w:val="single" w:sz="4" w:space="0" w:color="000000"/>
              <w:right w:val="single" w:sz="4" w:space="0" w:color="000000"/>
            </w:tcBorders>
            <w:shd w:val="clear" w:color="000000" w:fill="C0C0C0"/>
            <w:vAlign w:val="center"/>
            <w:hideMark/>
          </w:tcPr>
          <w:p w14:paraId="68843BC6" w14:textId="77777777" w:rsidR="00651EF6" w:rsidRPr="000E3397" w:rsidRDefault="00651EF6" w:rsidP="000E3397">
            <w:pPr>
              <w:spacing w:after="0" w:line="240" w:lineRule="auto"/>
              <w:jc w:val="center"/>
              <w:rPr>
                <w:rFonts w:ascii="Times New Roman" w:eastAsia="Times New Roman" w:hAnsi="Times New Roman" w:cs="Times New Roman"/>
                <w:b/>
                <w:bCs/>
                <w:color w:val="000000"/>
                <w:sz w:val="20"/>
                <w:szCs w:val="20"/>
                <w:lang w:eastAsia="ru-RU"/>
              </w:rPr>
            </w:pPr>
            <w:r w:rsidRPr="000E3397">
              <w:rPr>
                <w:rFonts w:ascii="Times New Roman" w:eastAsia="Times New Roman" w:hAnsi="Times New Roman" w:cs="Times New Roman"/>
                <w:b/>
                <w:bCs/>
                <w:color w:val="000000"/>
                <w:sz w:val="20"/>
                <w:szCs w:val="20"/>
                <w:lang w:eastAsia="ru-RU"/>
              </w:rPr>
              <w:t>Расчетная нагрузка на вентиляцию, Гкал/ч</w:t>
            </w:r>
          </w:p>
        </w:tc>
        <w:tc>
          <w:tcPr>
            <w:tcW w:w="1151" w:type="dxa"/>
            <w:tcBorders>
              <w:top w:val="single" w:sz="4" w:space="0" w:color="000000"/>
              <w:left w:val="nil"/>
              <w:bottom w:val="single" w:sz="4" w:space="0" w:color="000000"/>
              <w:right w:val="single" w:sz="4" w:space="0" w:color="000000"/>
            </w:tcBorders>
            <w:shd w:val="clear" w:color="000000" w:fill="C0C0C0"/>
            <w:vAlign w:val="center"/>
            <w:hideMark/>
          </w:tcPr>
          <w:p w14:paraId="33F5FBF6" w14:textId="77777777" w:rsidR="00651EF6" w:rsidRPr="000E3397" w:rsidRDefault="00651EF6" w:rsidP="000E3397">
            <w:pPr>
              <w:spacing w:after="0" w:line="240" w:lineRule="auto"/>
              <w:jc w:val="center"/>
              <w:rPr>
                <w:rFonts w:ascii="Times New Roman" w:eastAsia="Times New Roman" w:hAnsi="Times New Roman" w:cs="Times New Roman"/>
                <w:b/>
                <w:bCs/>
                <w:color w:val="000000"/>
                <w:sz w:val="20"/>
                <w:szCs w:val="20"/>
                <w:lang w:eastAsia="ru-RU"/>
              </w:rPr>
            </w:pPr>
            <w:r w:rsidRPr="000E3397">
              <w:rPr>
                <w:rFonts w:ascii="Times New Roman" w:eastAsia="Times New Roman" w:hAnsi="Times New Roman" w:cs="Times New Roman"/>
                <w:b/>
                <w:bCs/>
                <w:color w:val="000000"/>
                <w:sz w:val="20"/>
                <w:szCs w:val="20"/>
                <w:lang w:eastAsia="ru-RU"/>
              </w:rPr>
              <w:t>Расчетная нагрузка на ГВС, Гкал/ч</w:t>
            </w:r>
          </w:p>
        </w:tc>
        <w:tc>
          <w:tcPr>
            <w:tcW w:w="1348" w:type="dxa"/>
            <w:tcBorders>
              <w:top w:val="single" w:sz="4" w:space="0" w:color="000000"/>
              <w:left w:val="nil"/>
              <w:bottom w:val="single" w:sz="4" w:space="0" w:color="000000"/>
              <w:right w:val="single" w:sz="4" w:space="0" w:color="000000"/>
            </w:tcBorders>
            <w:shd w:val="clear" w:color="000000" w:fill="C0C0C0"/>
            <w:vAlign w:val="center"/>
            <w:hideMark/>
          </w:tcPr>
          <w:p w14:paraId="7ECFEED2" w14:textId="77777777" w:rsidR="00651EF6" w:rsidRPr="000E3397" w:rsidRDefault="00651EF6" w:rsidP="000E3397">
            <w:pPr>
              <w:spacing w:after="0" w:line="240" w:lineRule="auto"/>
              <w:jc w:val="center"/>
              <w:rPr>
                <w:rFonts w:ascii="Times New Roman" w:eastAsia="Times New Roman" w:hAnsi="Times New Roman" w:cs="Times New Roman"/>
                <w:b/>
                <w:bCs/>
                <w:color w:val="000000"/>
                <w:sz w:val="20"/>
                <w:szCs w:val="20"/>
                <w:lang w:eastAsia="ru-RU"/>
              </w:rPr>
            </w:pPr>
            <w:r w:rsidRPr="000E3397">
              <w:rPr>
                <w:rFonts w:ascii="Times New Roman" w:eastAsia="Times New Roman" w:hAnsi="Times New Roman" w:cs="Times New Roman"/>
                <w:b/>
                <w:bCs/>
                <w:color w:val="000000"/>
                <w:sz w:val="20"/>
                <w:szCs w:val="20"/>
                <w:lang w:eastAsia="ru-RU"/>
              </w:rPr>
              <w:t>Расчетная темп. внутреннего воздуха для СО,°C</w:t>
            </w:r>
          </w:p>
        </w:tc>
        <w:tc>
          <w:tcPr>
            <w:tcW w:w="1490" w:type="dxa"/>
            <w:tcBorders>
              <w:top w:val="single" w:sz="4" w:space="0" w:color="000000"/>
              <w:left w:val="nil"/>
              <w:bottom w:val="single" w:sz="4" w:space="0" w:color="000000"/>
              <w:right w:val="single" w:sz="4" w:space="0" w:color="000000"/>
            </w:tcBorders>
            <w:shd w:val="clear" w:color="000000" w:fill="C0C0C0"/>
            <w:vAlign w:val="center"/>
            <w:hideMark/>
          </w:tcPr>
          <w:p w14:paraId="0A09E20F" w14:textId="77777777" w:rsidR="00651EF6" w:rsidRPr="000E3397" w:rsidRDefault="00651EF6" w:rsidP="000E3397">
            <w:pPr>
              <w:spacing w:after="0" w:line="240" w:lineRule="auto"/>
              <w:jc w:val="center"/>
              <w:rPr>
                <w:rFonts w:ascii="Times New Roman" w:eastAsia="Times New Roman" w:hAnsi="Times New Roman" w:cs="Times New Roman"/>
                <w:b/>
                <w:bCs/>
                <w:color w:val="000000"/>
                <w:sz w:val="20"/>
                <w:szCs w:val="20"/>
                <w:lang w:eastAsia="ru-RU"/>
              </w:rPr>
            </w:pPr>
            <w:r w:rsidRPr="000E3397">
              <w:rPr>
                <w:rFonts w:ascii="Times New Roman" w:eastAsia="Times New Roman" w:hAnsi="Times New Roman" w:cs="Times New Roman"/>
                <w:b/>
                <w:bCs/>
                <w:color w:val="000000"/>
                <w:sz w:val="20"/>
                <w:szCs w:val="20"/>
                <w:lang w:eastAsia="ru-RU"/>
              </w:rPr>
              <w:t>Температура внутреннего воздуха СО, °C</w:t>
            </w:r>
          </w:p>
        </w:tc>
      </w:tr>
      <w:tr w:rsidR="00651EF6" w:rsidRPr="00651EF6" w14:paraId="488F6BF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1009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16Б-1</w:t>
            </w:r>
          </w:p>
        </w:tc>
        <w:tc>
          <w:tcPr>
            <w:tcW w:w="1200" w:type="dxa"/>
            <w:tcBorders>
              <w:top w:val="nil"/>
              <w:left w:val="nil"/>
              <w:bottom w:val="single" w:sz="4" w:space="0" w:color="000000"/>
              <w:right w:val="single" w:sz="4" w:space="0" w:color="000000"/>
            </w:tcBorders>
            <w:shd w:val="clear" w:color="000000" w:fill="FFFFFF"/>
            <w:vAlign w:val="center"/>
            <w:hideMark/>
          </w:tcPr>
          <w:p w14:paraId="1FAA9C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0,5005</w:t>
            </w:r>
          </w:p>
        </w:tc>
        <w:tc>
          <w:tcPr>
            <w:tcW w:w="1396" w:type="dxa"/>
            <w:tcBorders>
              <w:top w:val="nil"/>
              <w:left w:val="nil"/>
              <w:bottom w:val="single" w:sz="4" w:space="0" w:color="000000"/>
              <w:right w:val="single" w:sz="4" w:space="0" w:color="000000"/>
            </w:tcBorders>
            <w:shd w:val="clear" w:color="000000" w:fill="FFFFFF"/>
            <w:vAlign w:val="center"/>
            <w:hideMark/>
          </w:tcPr>
          <w:p w14:paraId="6F3FC5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C908E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C593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B92A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5476F5F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12EFA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14а-1</w:t>
            </w:r>
          </w:p>
        </w:tc>
        <w:tc>
          <w:tcPr>
            <w:tcW w:w="1200" w:type="dxa"/>
            <w:tcBorders>
              <w:top w:val="nil"/>
              <w:left w:val="nil"/>
              <w:bottom w:val="single" w:sz="4" w:space="0" w:color="000000"/>
              <w:right w:val="single" w:sz="4" w:space="0" w:color="000000"/>
            </w:tcBorders>
            <w:shd w:val="clear" w:color="000000" w:fill="FFFFFF"/>
            <w:vAlign w:val="center"/>
            <w:hideMark/>
          </w:tcPr>
          <w:p w14:paraId="4F7437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0,3340</w:t>
            </w:r>
          </w:p>
        </w:tc>
        <w:tc>
          <w:tcPr>
            <w:tcW w:w="1396" w:type="dxa"/>
            <w:tcBorders>
              <w:top w:val="nil"/>
              <w:left w:val="nil"/>
              <w:bottom w:val="single" w:sz="4" w:space="0" w:color="000000"/>
              <w:right w:val="single" w:sz="4" w:space="0" w:color="000000"/>
            </w:tcBorders>
            <w:shd w:val="clear" w:color="000000" w:fill="FFFFFF"/>
            <w:vAlign w:val="center"/>
            <w:hideMark/>
          </w:tcPr>
          <w:p w14:paraId="387E18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8474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C8622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0DFCA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AFD9BC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C742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14а-2</w:t>
            </w:r>
          </w:p>
        </w:tc>
        <w:tc>
          <w:tcPr>
            <w:tcW w:w="1200" w:type="dxa"/>
            <w:tcBorders>
              <w:top w:val="nil"/>
              <w:left w:val="nil"/>
              <w:bottom w:val="single" w:sz="4" w:space="0" w:color="000000"/>
              <w:right w:val="single" w:sz="4" w:space="0" w:color="000000"/>
            </w:tcBorders>
            <w:shd w:val="clear" w:color="000000" w:fill="FFFFFF"/>
            <w:vAlign w:val="center"/>
            <w:hideMark/>
          </w:tcPr>
          <w:p w14:paraId="655EB2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0,3340</w:t>
            </w:r>
          </w:p>
        </w:tc>
        <w:tc>
          <w:tcPr>
            <w:tcW w:w="1396" w:type="dxa"/>
            <w:tcBorders>
              <w:top w:val="nil"/>
              <w:left w:val="nil"/>
              <w:bottom w:val="single" w:sz="4" w:space="0" w:color="000000"/>
              <w:right w:val="single" w:sz="4" w:space="0" w:color="000000"/>
            </w:tcBorders>
            <w:shd w:val="clear" w:color="000000" w:fill="FFFFFF"/>
            <w:vAlign w:val="center"/>
            <w:hideMark/>
          </w:tcPr>
          <w:p w14:paraId="7CEA2D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D9B9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1B5B4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EA20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1D661E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E4E1B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12а</w:t>
            </w:r>
          </w:p>
        </w:tc>
        <w:tc>
          <w:tcPr>
            <w:tcW w:w="1200" w:type="dxa"/>
            <w:tcBorders>
              <w:top w:val="nil"/>
              <w:left w:val="nil"/>
              <w:bottom w:val="single" w:sz="4" w:space="0" w:color="000000"/>
              <w:right w:val="single" w:sz="4" w:space="0" w:color="000000"/>
            </w:tcBorders>
            <w:shd w:val="clear" w:color="000000" w:fill="FFFFFF"/>
            <w:vAlign w:val="center"/>
            <w:hideMark/>
          </w:tcPr>
          <w:p w14:paraId="291A6A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0,7510</w:t>
            </w:r>
          </w:p>
        </w:tc>
        <w:tc>
          <w:tcPr>
            <w:tcW w:w="1396" w:type="dxa"/>
            <w:tcBorders>
              <w:top w:val="nil"/>
              <w:left w:val="nil"/>
              <w:bottom w:val="single" w:sz="4" w:space="0" w:color="000000"/>
              <w:right w:val="single" w:sz="4" w:space="0" w:color="000000"/>
            </w:tcBorders>
            <w:shd w:val="clear" w:color="000000" w:fill="FFFFFF"/>
            <w:vAlign w:val="center"/>
            <w:hideMark/>
          </w:tcPr>
          <w:p w14:paraId="7572C4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EDACD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B00F0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E29BA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49DB6D2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87598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12Б</w:t>
            </w:r>
          </w:p>
        </w:tc>
        <w:tc>
          <w:tcPr>
            <w:tcW w:w="1200" w:type="dxa"/>
            <w:tcBorders>
              <w:top w:val="nil"/>
              <w:left w:val="nil"/>
              <w:bottom w:val="single" w:sz="4" w:space="0" w:color="000000"/>
              <w:right w:val="single" w:sz="4" w:space="0" w:color="000000"/>
            </w:tcBorders>
            <w:shd w:val="clear" w:color="000000" w:fill="FFFFFF"/>
            <w:vAlign w:val="center"/>
            <w:hideMark/>
          </w:tcPr>
          <w:p w14:paraId="5A84A2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0,4860</w:t>
            </w:r>
          </w:p>
        </w:tc>
        <w:tc>
          <w:tcPr>
            <w:tcW w:w="1396" w:type="dxa"/>
            <w:tcBorders>
              <w:top w:val="nil"/>
              <w:left w:val="nil"/>
              <w:bottom w:val="single" w:sz="4" w:space="0" w:color="000000"/>
              <w:right w:val="single" w:sz="4" w:space="0" w:color="000000"/>
            </w:tcBorders>
            <w:shd w:val="clear" w:color="000000" w:fill="FFFFFF"/>
            <w:vAlign w:val="center"/>
            <w:hideMark/>
          </w:tcPr>
          <w:p w14:paraId="2D62B6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F572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939C2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7D74E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57735A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F705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к5а</w:t>
            </w:r>
          </w:p>
        </w:tc>
        <w:tc>
          <w:tcPr>
            <w:tcW w:w="1200" w:type="dxa"/>
            <w:tcBorders>
              <w:top w:val="nil"/>
              <w:left w:val="nil"/>
              <w:bottom w:val="single" w:sz="4" w:space="0" w:color="000000"/>
              <w:right w:val="single" w:sz="4" w:space="0" w:color="000000"/>
            </w:tcBorders>
            <w:shd w:val="clear" w:color="000000" w:fill="FFFFFF"/>
            <w:vAlign w:val="center"/>
            <w:hideMark/>
          </w:tcPr>
          <w:p w14:paraId="05524D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0,2290</w:t>
            </w:r>
          </w:p>
        </w:tc>
        <w:tc>
          <w:tcPr>
            <w:tcW w:w="1396" w:type="dxa"/>
            <w:tcBorders>
              <w:top w:val="nil"/>
              <w:left w:val="nil"/>
              <w:bottom w:val="single" w:sz="4" w:space="0" w:color="000000"/>
              <w:right w:val="single" w:sz="4" w:space="0" w:color="000000"/>
            </w:tcBorders>
            <w:shd w:val="clear" w:color="000000" w:fill="FFFFFF"/>
            <w:vAlign w:val="center"/>
            <w:hideMark/>
          </w:tcPr>
          <w:p w14:paraId="416E23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95C78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B782A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BFF8A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7C3F612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9534E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к5а</w:t>
            </w:r>
          </w:p>
        </w:tc>
        <w:tc>
          <w:tcPr>
            <w:tcW w:w="1200" w:type="dxa"/>
            <w:tcBorders>
              <w:top w:val="nil"/>
              <w:left w:val="nil"/>
              <w:bottom w:val="single" w:sz="4" w:space="0" w:color="000000"/>
              <w:right w:val="single" w:sz="4" w:space="0" w:color="000000"/>
            </w:tcBorders>
            <w:shd w:val="clear" w:color="000000" w:fill="FFFFFF"/>
            <w:vAlign w:val="center"/>
            <w:hideMark/>
          </w:tcPr>
          <w:p w14:paraId="38DE41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419420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AABDA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0,1580</w:t>
            </w:r>
          </w:p>
        </w:tc>
        <w:tc>
          <w:tcPr>
            <w:tcW w:w="1348" w:type="dxa"/>
            <w:tcBorders>
              <w:top w:val="nil"/>
              <w:left w:val="nil"/>
              <w:bottom w:val="single" w:sz="4" w:space="0" w:color="000000"/>
              <w:right w:val="single" w:sz="4" w:space="0" w:color="000000"/>
            </w:tcBorders>
            <w:shd w:val="clear" w:color="000000" w:fill="FFFFFF"/>
            <w:vAlign w:val="center"/>
            <w:hideMark/>
          </w:tcPr>
          <w:p w14:paraId="5DDE94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EF947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FFABD6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7E32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к8</w:t>
            </w:r>
          </w:p>
        </w:tc>
        <w:tc>
          <w:tcPr>
            <w:tcW w:w="1200" w:type="dxa"/>
            <w:tcBorders>
              <w:top w:val="nil"/>
              <w:left w:val="nil"/>
              <w:bottom w:val="single" w:sz="4" w:space="0" w:color="000000"/>
              <w:right w:val="single" w:sz="4" w:space="0" w:color="000000"/>
            </w:tcBorders>
            <w:shd w:val="clear" w:color="000000" w:fill="FFFFFF"/>
            <w:vAlign w:val="center"/>
            <w:hideMark/>
          </w:tcPr>
          <w:p w14:paraId="4743BC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0,1120</w:t>
            </w:r>
          </w:p>
        </w:tc>
        <w:tc>
          <w:tcPr>
            <w:tcW w:w="1396" w:type="dxa"/>
            <w:tcBorders>
              <w:top w:val="nil"/>
              <w:left w:val="nil"/>
              <w:bottom w:val="single" w:sz="4" w:space="0" w:color="000000"/>
              <w:right w:val="single" w:sz="4" w:space="0" w:color="000000"/>
            </w:tcBorders>
            <w:shd w:val="clear" w:color="000000" w:fill="FFFFFF"/>
            <w:vAlign w:val="center"/>
            <w:hideMark/>
          </w:tcPr>
          <w:p w14:paraId="0C9259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5928D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0,2020</w:t>
            </w:r>
          </w:p>
        </w:tc>
        <w:tc>
          <w:tcPr>
            <w:tcW w:w="1348" w:type="dxa"/>
            <w:tcBorders>
              <w:top w:val="nil"/>
              <w:left w:val="nil"/>
              <w:bottom w:val="single" w:sz="4" w:space="0" w:color="000000"/>
              <w:right w:val="single" w:sz="4" w:space="0" w:color="000000"/>
            </w:tcBorders>
            <w:shd w:val="clear" w:color="000000" w:fill="FFFFFF"/>
            <w:vAlign w:val="center"/>
            <w:hideMark/>
          </w:tcPr>
          <w:p w14:paraId="423B40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625B7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DEB81D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409B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10а</w:t>
            </w:r>
          </w:p>
        </w:tc>
        <w:tc>
          <w:tcPr>
            <w:tcW w:w="1200" w:type="dxa"/>
            <w:tcBorders>
              <w:top w:val="nil"/>
              <w:left w:val="nil"/>
              <w:bottom w:val="single" w:sz="4" w:space="0" w:color="000000"/>
              <w:right w:val="single" w:sz="4" w:space="0" w:color="000000"/>
            </w:tcBorders>
            <w:shd w:val="clear" w:color="000000" w:fill="FFFFFF"/>
            <w:vAlign w:val="center"/>
            <w:hideMark/>
          </w:tcPr>
          <w:p w14:paraId="29871C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0,7440</w:t>
            </w:r>
          </w:p>
        </w:tc>
        <w:tc>
          <w:tcPr>
            <w:tcW w:w="1396" w:type="dxa"/>
            <w:tcBorders>
              <w:top w:val="nil"/>
              <w:left w:val="nil"/>
              <w:bottom w:val="single" w:sz="4" w:space="0" w:color="000000"/>
              <w:right w:val="single" w:sz="4" w:space="0" w:color="000000"/>
            </w:tcBorders>
            <w:shd w:val="clear" w:color="000000" w:fill="FFFFFF"/>
            <w:vAlign w:val="center"/>
            <w:hideMark/>
          </w:tcPr>
          <w:p w14:paraId="3F52F1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C1334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7D84C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00A15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3912A6E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E03D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10в</w:t>
            </w:r>
          </w:p>
        </w:tc>
        <w:tc>
          <w:tcPr>
            <w:tcW w:w="1200" w:type="dxa"/>
            <w:tcBorders>
              <w:top w:val="nil"/>
              <w:left w:val="nil"/>
              <w:bottom w:val="single" w:sz="4" w:space="0" w:color="000000"/>
              <w:right w:val="single" w:sz="4" w:space="0" w:color="000000"/>
            </w:tcBorders>
            <w:shd w:val="clear" w:color="000000" w:fill="FFFFFF"/>
            <w:vAlign w:val="center"/>
            <w:hideMark/>
          </w:tcPr>
          <w:p w14:paraId="551A3C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0,2350</w:t>
            </w:r>
          </w:p>
        </w:tc>
        <w:tc>
          <w:tcPr>
            <w:tcW w:w="1396" w:type="dxa"/>
            <w:tcBorders>
              <w:top w:val="nil"/>
              <w:left w:val="nil"/>
              <w:bottom w:val="single" w:sz="4" w:space="0" w:color="000000"/>
              <w:right w:val="single" w:sz="4" w:space="0" w:color="000000"/>
            </w:tcBorders>
            <w:shd w:val="clear" w:color="000000" w:fill="FFFFFF"/>
            <w:vAlign w:val="center"/>
            <w:hideMark/>
          </w:tcPr>
          <w:p w14:paraId="6A9B62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6302C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1304E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54FFF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6A6BC8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B9939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w:t>
            </w:r>
          </w:p>
        </w:tc>
        <w:tc>
          <w:tcPr>
            <w:tcW w:w="1200" w:type="dxa"/>
            <w:tcBorders>
              <w:top w:val="nil"/>
              <w:left w:val="nil"/>
              <w:bottom w:val="single" w:sz="4" w:space="0" w:color="000000"/>
              <w:right w:val="single" w:sz="4" w:space="0" w:color="000000"/>
            </w:tcBorders>
            <w:shd w:val="clear" w:color="000000" w:fill="FFFFFF"/>
            <w:vAlign w:val="center"/>
            <w:hideMark/>
          </w:tcPr>
          <w:p w14:paraId="71A43C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0,1200</w:t>
            </w:r>
          </w:p>
        </w:tc>
        <w:tc>
          <w:tcPr>
            <w:tcW w:w="1396" w:type="dxa"/>
            <w:tcBorders>
              <w:top w:val="nil"/>
              <w:left w:val="nil"/>
              <w:bottom w:val="single" w:sz="4" w:space="0" w:color="000000"/>
              <w:right w:val="single" w:sz="4" w:space="0" w:color="000000"/>
            </w:tcBorders>
            <w:shd w:val="clear" w:color="000000" w:fill="FFFFFF"/>
            <w:vAlign w:val="center"/>
            <w:hideMark/>
          </w:tcPr>
          <w:p w14:paraId="44A667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D278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0,0000</w:t>
            </w:r>
          </w:p>
        </w:tc>
        <w:tc>
          <w:tcPr>
            <w:tcW w:w="1348" w:type="dxa"/>
            <w:tcBorders>
              <w:top w:val="nil"/>
              <w:left w:val="nil"/>
              <w:bottom w:val="single" w:sz="4" w:space="0" w:color="000000"/>
              <w:right w:val="single" w:sz="4" w:space="0" w:color="000000"/>
            </w:tcBorders>
            <w:shd w:val="clear" w:color="000000" w:fill="FFFFFF"/>
            <w:vAlign w:val="center"/>
            <w:hideMark/>
          </w:tcPr>
          <w:p w14:paraId="2B5396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0C4BD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54B996F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9A75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12Б</w:t>
            </w:r>
          </w:p>
        </w:tc>
        <w:tc>
          <w:tcPr>
            <w:tcW w:w="1200" w:type="dxa"/>
            <w:tcBorders>
              <w:top w:val="nil"/>
              <w:left w:val="nil"/>
              <w:bottom w:val="single" w:sz="4" w:space="0" w:color="000000"/>
              <w:right w:val="single" w:sz="4" w:space="0" w:color="000000"/>
            </w:tcBorders>
            <w:shd w:val="clear" w:color="000000" w:fill="FFFFFF"/>
            <w:vAlign w:val="center"/>
            <w:hideMark/>
          </w:tcPr>
          <w:p w14:paraId="49C271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4390F7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B77E0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0,2040</w:t>
            </w:r>
          </w:p>
        </w:tc>
        <w:tc>
          <w:tcPr>
            <w:tcW w:w="1348" w:type="dxa"/>
            <w:tcBorders>
              <w:top w:val="nil"/>
              <w:left w:val="nil"/>
              <w:bottom w:val="single" w:sz="4" w:space="0" w:color="000000"/>
              <w:right w:val="single" w:sz="4" w:space="0" w:color="000000"/>
            </w:tcBorders>
            <w:shd w:val="clear" w:color="000000" w:fill="FFFFFF"/>
            <w:vAlign w:val="center"/>
            <w:hideMark/>
          </w:tcPr>
          <w:p w14:paraId="30F638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0D274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826938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E26A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1а</w:t>
            </w:r>
          </w:p>
        </w:tc>
        <w:tc>
          <w:tcPr>
            <w:tcW w:w="1200" w:type="dxa"/>
            <w:tcBorders>
              <w:top w:val="nil"/>
              <w:left w:val="nil"/>
              <w:bottom w:val="single" w:sz="4" w:space="0" w:color="000000"/>
              <w:right w:val="single" w:sz="4" w:space="0" w:color="000000"/>
            </w:tcBorders>
            <w:shd w:val="clear" w:color="000000" w:fill="FFFFFF"/>
            <w:vAlign w:val="center"/>
            <w:hideMark/>
          </w:tcPr>
          <w:p w14:paraId="7766B2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0,4580</w:t>
            </w:r>
          </w:p>
        </w:tc>
        <w:tc>
          <w:tcPr>
            <w:tcW w:w="1396" w:type="dxa"/>
            <w:tcBorders>
              <w:top w:val="nil"/>
              <w:left w:val="nil"/>
              <w:bottom w:val="single" w:sz="4" w:space="0" w:color="000000"/>
              <w:right w:val="single" w:sz="4" w:space="0" w:color="000000"/>
            </w:tcBorders>
            <w:shd w:val="clear" w:color="000000" w:fill="FFFFFF"/>
            <w:vAlign w:val="center"/>
            <w:hideMark/>
          </w:tcPr>
          <w:p w14:paraId="39D998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BC90B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0,0050</w:t>
            </w:r>
          </w:p>
        </w:tc>
        <w:tc>
          <w:tcPr>
            <w:tcW w:w="1348" w:type="dxa"/>
            <w:tcBorders>
              <w:top w:val="nil"/>
              <w:left w:val="nil"/>
              <w:bottom w:val="single" w:sz="4" w:space="0" w:color="000000"/>
              <w:right w:val="single" w:sz="4" w:space="0" w:color="000000"/>
            </w:tcBorders>
            <w:shd w:val="clear" w:color="000000" w:fill="FFFFFF"/>
            <w:vAlign w:val="center"/>
            <w:hideMark/>
          </w:tcPr>
          <w:p w14:paraId="1AC386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1379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3F0CDE7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AF78E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4б</w:t>
            </w:r>
          </w:p>
        </w:tc>
        <w:tc>
          <w:tcPr>
            <w:tcW w:w="1200" w:type="dxa"/>
            <w:tcBorders>
              <w:top w:val="nil"/>
              <w:left w:val="nil"/>
              <w:bottom w:val="single" w:sz="4" w:space="0" w:color="000000"/>
              <w:right w:val="single" w:sz="4" w:space="0" w:color="000000"/>
            </w:tcBorders>
            <w:shd w:val="clear" w:color="000000" w:fill="FFFFFF"/>
            <w:vAlign w:val="center"/>
            <w:hideMark/>
          </w:tcPr>
          <w:p w14:paraId="7BE0BE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0,8790</w:t>
            </w:r>
          </w:p>
        </w:tc>
        <w:tc>
          <w:tcPr>
            <w:tcW w:w="1396" w:type="dxa"/>
            <w:tcBorders>
              <w:top w:val="nil"/>
              <w:left w:val="nil"/>
              <w:bottom w:val="single" w:sz="4" w:space="0" w:color="000000"/>
              <w:right w:val="single" w:sz="4" w:space="0" w:color="000000"/>
            </w:tcBorders>
            <w:shd w:val="clear" w:color="000000" w:fill="FFFFFF"/>
            <w:vAlign w:val="center"/>
            <w:hideMark/>
          </w:tcPr>
          <w:p w14:paraId="77F386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8CBC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0,1730</w:t>
            </w:r>
          </w:p>
        </w:tc>
        <w:tc>
          <w:tcPr>
            <w:tcW w:w="1348" w:type="dxa"/>
            <w:tcBorders>
              <w:top w:val="nil"/>
              <w:left w:val="nil"/>
              <w:bottom w:val="single" w:sz="4" w:space="0" w:color="000000"/>
              <w:right w:val="single" w:sz="4" w:space="0" w:color="000000"/>
            </w:tcBorders>
            <w:shd w:val="clear" w:color="000000" w:fill="FFFFFF"/>
            <w:vAlign w:val="center"/>
            <w:hideMark/>
          </w:tcPr>
          <w:p w14:paraId="362157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26AE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26F4D09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BC050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10а</w:t>
            </w:r>
          </w:p>
        </w:tc>
        <w:tc>
          <w:tcPr>
            <w:tcW w:w="1200" w:type="dxa"/>
            <w:tcBorders>
              <w:top w:val="nil"/>
              <w:left w:val="nil"/>
              <w:bottom w:val="single" w:sz="4" w:space="0" w:color="000000"/>
              <w:right w:val="single" w:sz="4" w:space="0" w:color="000000"/>
            </w:tcBorders>
            <w:shd w:val="clear" w:color="000000" w:fill="FFFFFF"/>
            <w:vAlign w:val="center"/>
            <w:hideMark/>
          </w:tcPr>
          <w:p w14:paraId="1A57ED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3A2FED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BAE15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0,3260</w:t>
            </w:r>
          </w:p>
        </w:tc>
        <w:tc>
          <w:tcPr>
            <w:tcW w:w="1348" w:type="dxa"/>
            <w:tcBorders>
              <w:top w:val="nil"/>
              <w:left w:val="nil"/>
              <w:bottom w:val="single" w:sz="4" w:space="0" w:color="000000"/>
              <w:right w:val="single" w:sz="4" w:space="0" w:color="000000"/>
            </w:tcBorders>
            <w:shd w:val="clear" w:color="000000" w:fill="FFFFFF"/>
            <w:vAlign w:val="center"/>
            <w:hideMark/>
          </w:tcPr>
          <w:p w14:paraId="408E14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5B835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4EEAB8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8F3FA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10в</w:t>
            </w:r>
          </w:p>
        </w:tc>
        <w:tc>
          <w:tcPr>
            <w:tcW w:w="1200" w:type="dxa"/>
            <w:tcBorders>
              <w:top w:val="nil"/>
              <w:left w:val="nil"/>
              <w:bottom w:val="single" w:sz="4" w:space="0" w:color="000000"/>
              <w:right w:val="single" w:sz="4" w:space="0" w:color="000000"/>
            </w:tcBorders>
            <w:shd w:val="clear" w:color="000000" w:fill="FFFFFF"/>
            <w:vAlign w:val="center"/>
            <w:hideMark/>
          </w:tcPr>
          <w:p w14:paraId="129BB9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7B30ED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F11A5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0,0860</w:t>
            </w:r>
          </w:p>
        </w:tc>
        <w:tc>
          <w:tcPr>
            <w:tcW w:w="1348" w:type="dxa"/>
            <w:tcBorders>
              <w:top w:val="nil"/>
              <w:left w:val="nil"/>
              <w:bottom w:val="single" w:sz="4" w:space="0" w:color="000000"/>
              <w:right w:val="single" w:sz="4" w:space="0" w:color="000000"/>
            </w:tcBorders>
            <w:shd w:val="clear" w:color="000000" w:fill="FFFFFF"/>
            <w:vAlign w:val="center"/>
            <w:hideMark/>
          </w:tcPr>
          <w:p w14:paraId="0306E1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11B8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FD6887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336C9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3</w:t>
            </w:r>
          </w:p>
        </w:tc>
        <w:tc>
          <w:tcPr>
            <w:tcW w:w="1200" w:type="dxa"/>
            <w:tcBorders>
              <w:top w:val="nil"/>
              <w:left w:val="nil"/>
              <w:bottom w:val="single" w:sz="4" w:space="0" w:color="000000"/>
              <w:right w:val="single" w:sz="4" w:space="0" w:color="000000"/>
            </w:tcBorders>
            <w:shd w:val="clear" w:color="000000" w:fill="FFFFFF"/>
            <w:vAlign w:val="center"/>
            <w:hideMark/>
          </w:tcPr>
          <w:p w14:paraId="7D5B8F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0,2300</w:t>
            </w:r>
          </w:p>
        </w:tc>
        <w:tc>
          <w:tcPr>
            <w:tcW w:w="1396" w:type="dxa"/>
            <w:tcBorders>
              <w:top w:val="nil"/>
              <w:left w:val="nil"/>
              <w:bottom w:val="single" w:sz="4" w:space="0" w:color="000000"/>
              <w:right w:val="single" w:sz="4" w:space="0" w:color="000000"/>
            </w:tcBorders>
            <w:shd w:val="clear" w:color="000000" w:fill="FFFFFF"/>
            <w:vAlign w:val="center"/>
            <w:hideMark/>
          </w:tcPr>
          <w:p w14:paraId="3C9CA6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BE5B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0,0110</w:t>
            </w:r>
          </w:p>
        </w:tc>
        <w:tc>
          <w:tcPr>
            <w:tcW w:w="1348" w:type="dxa"/>
            <w:tcBorders>
              <w:top w:val="nil"/>
              <w:left w:val="nil"/>
              <w:bottom w:val="single" w:sz="4" w:space="0" w:color="000000"/>
              <w:right w:val="single" w:sz="4" w:space="0" w:color="000000"/>
            </w:tcBorders>
            <w:shd w:val="clear" w:color="000000" w:fill="FFFFFF"/>
            <w:vAlign w:val="center"/>
            <w:hideMark/>
          </w:tcPr>
          <w:p w14:paraId="01DB3E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2ECC1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047C3C67"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43D2E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д. 16</w:t>
            </w:r>
          </w:p>
        </w:tc>
        <w:tc>
          <w:tcPr>
            <w:tcW w:w="1200" w:type="dxa"/>
            <w:tcBorders>
              <w:top w:val="nil"/>
              <w:left w:val="nil"/>
              <w:bottom w:val="single" w:sz="4" w:space="0" w:color="000000"/>
              <w:right w:val="single" w:sz="4" w:space="0" w:color="000000"/>
            </w:tcBorders>
            <w:shd w:val="clear" w:color="000000" w:fill="FFFFFF"/>
            <w:vAlign w:val="center"/>
            <w:hideMark/>
          </w:tcPr>
          <w:p w14:paraId="020E59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7B7D42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7636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0,1770</w:t>
            </w:r>
          </w:p>
        </w:tc>
        <w:tc>
          <w:tcPr>
            <w:tcW w:w="1348" w:type="dxa"/>
            <w:tcBorders>
              <w:top w:val="nil"/>
              <w:left w:val="nil"/>
              <w:bottom w:val="single" w:sz="4" w:space="0" w:color="000000"/>
              <w:right w:val="single" w:sz="4" w:space="0" w:color="000000"/>
            </w:tcBorders>
            <w:shd w:val="clear" w:color="000000" w:fill="FFFFFF"/>
            <w:vAlign w:val="center"/>
            <w:hideMark/>
          </w:tcPr>
          <w:p w14:paraId="4502EA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1BEA3E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1F229D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25E1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12а</w:t>
            </w:r>
          </w:p>
        </w:tc>
        <w:tc>
          <w:tcPr>
            <w:tcW w:w="1200" w:type="dxa"/>
            <w:tcBorders>
              <w:top w:val="nil"/>
              <w:left w:val="nil"/>
              <w:bottom w:val="single" w:sz="4" w:space="0" w:color="000000"/>
              <w:right w:val="single" w:sz="4" w:space="0" w:color="000000"/>
            </w:tcBorders>
            <w:shd w:val="clear" w:color="000000" w:fill="FFFFFF"/>
            <w:vAlign w:val="center"/>
            <w:hideMark/>
          </w:tcPr>
          <w:p w14:paraId="1B26D8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3C4ED7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7A9F1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0,3340</w:t>
            </w:r>
          </w:p>
        </w:tc>
        <w:tc>
          <w:tcPr>
            <w:tcW w:w="1348" w:type="dxa"/>
            <w:tcBorders>
              <w:top w:val="nil"/>
              <w:left w:val="nil"/>
              <w:bottom w:val="single" w:sz="4" w:space="0" w:color="000000"/>
              <w:right w:val="single" w:sz="4" w:space="0" w:color="000000"/>
            </w:tcBorders>
            <w:shd w:val="clear" w:color="000000" w:fill="FFFFFF"/>
            <w:vAlign w:val="center"/>
            <w:hideMark/>
          </w:tcPr>
          <w:p w14:paraId="0D9B90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3F17A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D63C00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23C2E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23</w:t>
            </w:r>
          </w:p>
        </w:tc>
        <w:tc>
          <w:tcPr>
            <w:tcW w:w="1200" w:type="dxa"/>
            <w:tcBorders>
              <w:top w:val="nil"/>
              <w:left w:val="nil"/>
              <w:bottom w:val="single" w:sz="4" w:space="0" w:color="000000"/>
              <w:right w:val="single" w:sz="4" w:space="0" w:color="000000"/>
            </w:tcBorders>
            <w:shd w:val="clear" w:color="000000" w:fill="FFFFFF"/>
            <w:vAlign w:val="center"/>
            <w:hideMark/>
          </w:tcPr>
          <w:p w14:paraId="6E5F0D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4F8580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F9F65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113FE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7218E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4BD1769D"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6CAA0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60</w:t>
            </w:r>
          </w:p>
        </w:tc>
        <w:tc>
          <w:tcPr>
            <w:tcW w:w="1200" w:type="dxa"/>
            <w:tcBorders>
              <w:top w:val="nil"/>
              <w:left w:val="nil"/>
              <w:bottom w:val="single" w:sz="4" w:space="0" w:color="000000"/>
              <w:right w:val="single" w:sz="4" w:space="0" w:color="000000"/>
            </w:tcBorders>
            <w:shd w:val="clear" w:color="000000" w:fill="FFFFFF"/>
            <w:vAlign w:val="center"/>
            <w:hideMark/>
          </w:tcPr>
          <w:p w14:paraId="576E7C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44BB00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50124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7E0DC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87F6E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5C24232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DC040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26</w:t>
            </w:r>
          </w:p>
        </w:tc>
        <w:tc>
          <w:tcPr>
            <w:tcW w:w="1200" w:type="dxa"/>
            <w:tcBorders>
              <w:top w:val="nil"/>
              <w:left w:val="nil"/>
              <w:bottom w:val="single" w:sz="4" w:space="0" w:color="000000"/>
              <w:right w:val="single" w:sz="4" w:space="0" w:color="000000"/>
            </w:tcBorders>
            <w:shd w:val="clear" w:color="000000" w:fill="FFFFFF"/>
            <w:vAlign w:val="center"/>
            <w:hideMark/>
          </w:tcPr>
          <w:p w14:paraId="50A3BA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342496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ABFE4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AE2F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55F8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068B09E1"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646B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58</w:t>
            </w:r>
          </w:p>
        </w:tc>
        <w:tc>
          <w:tcPr>
            <w:tcW w:w="1200" w:type="dxa"/>
            <w:tcBorders>
              <w:top w:val="nil"/>
              <w:left w:val="nil"/>
              <w:bottom w:val="single" w:sz="4" w:space="0" w:color="000000"/>
              <w:right w:val="single" w:sz="4" w:space="0" w:color="000000"/>
            </w:tcBorders>
            <w:shd w:val="clear" w:color="000000" w:fill="FFFFFF"/>
            <w:vAlign w:val="center"/>
            <w:hideMark/>
          </w:tcPr>
          <w:p w14:paraId="53196A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0,1210</w:t>
            </w:r>
          </w:p>
        </w:tc>
        <w:tc>
          <w:tcPr>
            <w:tcW w:w="1396" w:type="dxa"/>
            <w:tcBorders>
              <w:top w:val="nil"/>
              <w:left w:val="nil"/>
              <w:bottom w:val="single" w:sz="4" w:space="0" w:color="000000"/>
              <w:right w:val="single" w:sz="4" w:space="0" w:color="000000"/>
            </w:tcBorders>
            <w:shd w:val="clear" w:color="000000" w:fill="FFFFFF"/>
            <w:vAlign w:val="center"/>
            <w:hideMark/>
          </w:tcPr>
          <w:p w14:paraId="110CC2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19198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99861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5D8BB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2BF649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06C1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21</w:t>
            </w:r>
          </w:p>
        </w:tc>
        <w:tc>
          <w:tcPr>
            <w:tcW w:w="1200" w:type="dxa"/>
            <w:tcBorders>
              <w:top w:val="nil"/>
              <w:left w:val="nil"/>
              <w:bottom w:val="single" w:sz="4" w:space="0" w:color="000000"/>
              <w:right w:val="single" w:sz="4" w:space="0" w:color="000000"/>
            </w:tcBorders>
            <w:shd w:val="clear" w:color="000000" w:fill="FFFFFF"/>
            <w:vAlign w:val="center"/>
            <w:hideMark/>
          </w:tcPr>
          <w:p w14:paraId="762B03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0,5050</w:t>
            </w:r>
          </w:p>
        </w:tc>
        <w:tc>
          <w:tcPr>
            <w:tcW w:w="1396" w:type="dxa"/>
            <w:tcBorders>
              <w:top w:val="nil"/>
              <w:left w:val="nil"/>
              <w:bottom w:val="single" w:sz="4" w:space="0" w:color="000000"/>
              <w:right w:val="single" w:sz="4" w:space="0" w:color="000000"/>
            </w:tcBorders>
            <w:shd w:val="clear" w:color="000000" w:fill="FFFFFF"/>
            <w:vAlign w:val="center"/>
            <w:hideMark/>
          </w:tcPr>
          <w:p w14:paraId="6B32A2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09DDB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2F911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81257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407FD5A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38388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16</w:t>
            </w:r>
          </w:p>
        </w:tc>
        <w:tc>
          <w:tcPr>
            <w:tcW w:w="1200" w:type="dxa"/>
            <w:tcBorders>
              <w:top w:val="nil"/>
              <w:left w:val="nil"/>
              <w:bottom w:val="single" w:sz="4" w:space="0" w:color="000000"/>
              <w:right w:val="single" w:sz="4" w:space="0" w:color="000000"/>
            </w:tcBorders>
            <w:shd w:val="clear" w:color="000000" w:fill="FFFFFF"/>
            <w:vAlign w:val="center"/>
            <w:hideMark/>
          </w:tcPr>
          <w:p w14:paraId="18E315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0,2600</w:t>
            </w:r>
          </w:p>
        </w:tc>
        <w:tc>
          <w:tcPr>
            <w:tcW w:w="1396" w:type="dxa"/>
            <w:tcBorders>
              <w:top w:val="nil"/>
              <w:left w:val="nil"/>
              <w:bottom w:val="single" w:sz="4" w:space="0" w:color="000000"/>
              <w:right w:val="single" w:sz="4" w:space="0" w:color="000000"/>
            </w:tcBorders>
            <w:shd w:val="clear" w:color="000000" w:fill="FFFFFF"/>
            <w:vAlign w:val="center"/>
            <w:hideMark/>
          </w:tcPr>
          <w:p w14:paraId="5AB9B0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0BB61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F8C83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C90F7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3270813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3355C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43а</w:t>
            </w:r>
          </w:p>
        </w:tc>
        <w:tc>
          <w:tcPr>
            <w:tcW w:w="1200" w:type="dxa"/>
            <w:tcBorders>
              <w:top w:val="nil"/>
              <w:left w:val="nil"/>
              <w:bottom w:val="single" w:sz="4" w:space="0" w:color="000000"/>
              <w:right w:val="single" w:sz="4" w:space="0" w:color="000000"/>
            </w:tcBorders>
            <w:shd w:val="clear" w:color="000000" w:fill="FFFFFF"/>
            <w:vAlign w:val="center"/>
            <w:hideMark/>
          </w:tcPr>
          <w:p w14:paraId="71D8D7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0,2490</w:t>
            </w:r>
          </w:p>
        </w:tc>
        <w:tc>
          <w:tcPr>
            <w:tcW w:w="1396" w:type="dxa"/>
            <w:tcBorders>
              <w:top w:val="nil"/>
              <w:left w:val="nil"/>
              <w:bottom w:val="single" w:sz="4" w:space="0" w:color="000000"/>
              <w:right w:val="single" w:sz="4" w:space="0" w:color="000000"/>
            </w:tcBorders>
            <w:shd w:val="clear" w:color="000000" w:fill="FFFFFF"/>
            <w:vAlign w:val="center"/>
            <w:hideMark/>
          </w:tcPr>
          <w:p w14:paraId="26D36A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79F6A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9C276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58EC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274B378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11984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25</w:t>
            </w:r>
          </w:p>
        </w:tc>
        <w:tc>
          <w:tcPr>
            <w:tcW w:w="1200" w:type="dxa"/>
            <w:tcBorders>
              <w:top w:val="nil"/>
              <w:left w:val="nil"/>
              <w:bottom w:val="single" w:sz="4" w:space="0" w:color="000000"/>
              <w:right w:val="single" w:sz="4" w:space="0" w:color="000000"/>
            </w:tcBorders>
            <w:shd w:val="clear" w:color="000000" w:fill="FFFFFF"/>
            <w:vAlign w:val="center"/>
            <w:hideMark/>
          </w:tcPr>
          <w:p w14:paraId="10E323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74DA9E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20035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D16F9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5688F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2AAF67F1"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B9EFE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62</w:t>
            </w:r>
          </w:p>
        </w:tc>
        <w:tc>
          <w:tcPr>
            <w:tcW w:w="1200" w:type="dxa"/>
            <w:tcBorders>
              <w:top w:val="nil"/>
              <w:left w:val="nil"/>
              <w:bottom w:val="single" w:sz="4" w:space="0" w:color="000000"/>
              <w:right w:val="single" w:sz="4" w:space="0" w:color="000000"/>
            </w:tcBorders>
            <w:shd w:val="clear" w:color="000000" w:fill="FFFFFF"/>
            <w:vAlign w:val="center"/>
            <w:hideMark/>
          </w:tcPr>
          <w:p w14:paraId="4E48E1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5D0018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B63C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54971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DA47F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5D3FB6C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3361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16а</w:t>
            </w:r>
          </w:p>
        </w:tc>
        <w:tc>
          <w:tcPr>
            <w:tcW w:w="1200" w:type="dxa"/>
            <w:tcBorders>
              <w:top w:val="nil"/>
              <w:left w:val="nil"/>
              <w:bottom w:val="single" w:sz="4" w:space="0" w:color="000000"/>
              <w:right w:val="single" w:sz="4" w:space="0" w:color="000000"/>
            </w:tcBorders>
            <w:shd w:val="clear" w:color="000000" w:fill="FFFFFF"/>
            <w:vAlign w:val="center"/>
            <w:hideMark/>
          </w:tcPr>
          <w:p w14:paraId="6815C5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0,2260</w:t>
            </w:r>
          </w:p>
        </w:tc>
        <w:tc>
          <w:tcPr>
            <w:tcW w:w="1396" w:type="dxa"/>
            <w:tcBorders>
              <w:top w:val="nil"/>
              <w:left w:val="nil"/>
              <w:bottom w:val="single" w:sz="4" w:space="0" w:color="000000"/>
              <w:right w:val="single" w:sz="4" w:space="0" w:color="000000"/>
            </w:tcBorders>
            <w:shd w:val="clear" w:color="000000" w:fill="FFFFFF"/>
            <w:vAlign w:val="center"/>
            <w:hideMark/>
          </w:tcPr>
          <w:p w14:paraId="265723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7F564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C16E2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506B4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42BBFF7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054C5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16</w:t>
            </w:r>
          </w:p>
        </w:tc>
        <w:tc>
          <w:tcPr>
            <w:tcW w:w="1200" w:type="dxa"/>
            <w:tcBorders>
              <w:top w:val="nil"/>
              <w:left w:val="nil"/>
              <w:bottom w:val="single" w:sz="4" w:space="0" w:color="000000"/>
              <w:right w:val="single" w:sz="4" w:space="0" w:color="000000"/>
            </w:tcBorders>
            <w:shd w:val="clear" w:color="000000" w:fill="FFFFFF"/>
            <w:vAlign w:val="center"/>
            <w:hideMark/>
          </w:tcPr>
          <w:p w14:paraId="6C31E6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0,3240</w:t>
            </w:r>
          </w:p>
        </w:tc>
        <w:tc>
          <w:tcPr>
            <w:tcW w:w="1396" w:type="dxa"/>
            <w:tcBorders>
              <w:top w:val="nil"/>
              <w:left w:val="nil"/>
              <w:bottom w:val="single" w:sz="4" w:space="0" w:color="000000"/>
              <w:right w:val="single" w:sz="4" w:space="0" w:color="000000"/>
            </w:tcBorders>
            <w:shd w:val="clear" w:color="000000" w:fill="FFFFFF"/>
            <w:vAlign w:val="center"/>
            <w:hideMark/>
          </w:tcPr>
          <w:p w14:paraId="516710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EF41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AA452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CEBF2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57B5CB8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14463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14</w:t>
            </w:r>
          </w:p>
        </w:tc>
        <w:tc>
          <w:tcPr>
            <w:tcW w:w="1200" w:type="dxa"/>
            <w:tcBorders>
              <w:top w:val="nil"/>
              <w:left w:val="nil"/>
              <w:bottom w:val="single" w:sz="4" w:space="0" w:color="000000"/>
              <w:right w:val="single" w:sz="4" w:space="0" w:color="000000"/>
            </w:tcBorders>
            <w:shd w:val="clear" w:color="000000" w:fill="FFFFFF"/>
            <w:vAlign w:val="center"/>
            <w:hideMark/>
          </w:tcPr>
          <w:p w14:paraId="7D3835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0,4800</w:t>
            </w:r>
          </w:p>
        </w:tc>
        <w:tc>
          <w:tcPr>
            <w:tcW w:w="1396" w:type="dxa"/>
            <w:tcBorders>
              <w:top w:val="nil"/>
              <w:left w:val="nil"/>
              <w:bottom w:val="single" w:sz="4" w:space="0" w:color="000000"/>
              <w:right w:val="single" w:sz="4" w:space="0" w:color="000000"/>
            </w:tcBorders>
            <w:shd w:val="clear" w:color="000000" w:fill="FFFFFF"/>
            <w:vAlign w:val="center"/>
            <w:hideMark/>
          </w:tcPr>
          <w:p w14:paraId="706849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BDCB9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DD160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6311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528264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4D27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12</w:t>
            </w:r>
          </w:p>
        </w:tc>
        <w:tc>
          <w:tcPr>
            <w:tcW w:w="1200" w:type="dxa"/>
            <w:tcBorders>
              <w:top w:val="nil"/>
              <w:left w:val="nil"/>
              <w:bottom w:val="single" w:sz="4" w:space="0" w:color="000000"/>
              <w:right w:val="single" w:sz="4" w:space="0" w:color="000000"/>
            </w:tcBorders>
            <w:shd w:val="clear" w:color="000000" w:fill="FFFFFF"/>
            <w:vAlign w:val="center"/>
            <w:hideMark/>
          </w:tcPr>
          <w:p w14:paraId="0978FD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0,2360</w:t>
            </w:r>
          </w:p>
        </w:tc>
        <w:tc>
          <w:tcPr>
            <w:tcW w:w="1396" w:type="dxa"/>
            <w:tcBorders>
              <w:top w:val="nil"/>
              <w:left w:val="nil"/>
              <w:bottom w:val="single" w:sz="4" w:space="0" w:color="000000"/>
              <w:right w:val="single" w:sz="4" w:space="0" w:color="000000"/>
            </w:tcBorders>
            <w:shd w:val="clear" w:color="000000" w:fill="FFFFFF"/>
            <w:vAlign w:val="center"/>
            <w:hideMark/>
          </w:tcPr>
          <w:p w14:paraId="0190F2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AA7E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7B976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0FF17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F70640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051FB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10-3</w:t>
            </w:r>
          </w:p>
        </w:tc>
        <w:tc>
          <w:tcPr>
            <w:tcW w:w="1200" w:type="dxa"/>
            <w:tcBorders>
              <w:top w:val="nil"/>
              <w:left w:val="nil"/>
              <w:bottom w:val="single" w:sz="4" w:space="0" w:color="000000"/>
              <w:right w:val="single" w:sz="4" w:space="0" w:color="000000"/>
            </w:tcBorders>
            <w:shd w:val="clear" w:color="000000" w:fill="FFFFFF"/>
            <w:vAlign w:val="center"/>
            <w:hideMark/>
          </w:tcPr>
          <w:p w14:paraId="5334D2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0,3060</w:t>
            </w:r>
          </w:p>
        </w:tc>
        <w:tc>
          <w:tcPr>
            <w:tcW w:w="1396" w:type="dxa"/>
            <w:tcBorders>
              <w:top w:val="nil"/>
              <w:left w:val="nil"/>
              <w:bottom w:val="single" w:sz="4" w:space="0" w:color="000000"/>
              <w:right w:val="single" w:sz="4" w:space="0" w:color="000000"/>
            </w:tcBorders>
            <w:shd w:val="clear" w:color="000000" w:fill="FFFFFF"/>
            <w:vAlign w:val="center"/>
            <w:hideMark/>
          </w:tcPr>
          <w:p w14:paraId="2C7B18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96663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7F1B6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EE76D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2C84179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B944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д. 21</w:t>
            </w:r>
          </w:p>
        </w:tc>
        <w:tc>
          <w:tcPr>
            <w:tcW w:w="1200" w:type="dxa"/>
            <w:tcBorders>
              <w:top w:val="nil"/>
              <w:left w:val="nil"/>
              <w:bottom w:val="single" w:sz="4" w:space="0" w:color="000000"/>
              <w:right w:val="single" w:sz="4" w:space="0" w:color="000000"/>
            </w:tcBorders>
            <w:shd w:val="clear" w:color="000000" w:fill="FFFFFF"/>
            <w:vAlign w:val="center"/>
            <w:hideMark/>
          </w:tcPr>
          <w:p w14:paraId="4ED6B6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1E124D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3A36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0,2660</w:t>
            </w:r>
          </w:p>
        </w:tc>
        <w:tc>
          <w:tcPr>
            <w:tcW w:w="1348" w:type="dxa"/>
            <w:tcBorders>
              <w:top w:val="nil"/>
              <w:left w:val="nil"/>
              <w:bottom w:val="single" w:sz="4" w:space="0" w:color="000000"/>
              <w:right w:val="single" w:sz="4" w:space="0" w:color="000000"/>
            </w:tcBorders>
            <w:shd w:val="clear" w:color="000000" w:fill="FFFFFF"/>
            <w:vAlign w:val="center"/>
            <w:hideMark/>
          </w:tcPr>
          <w:p w14:paraId="3754E0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4E4447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2EFF070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8996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Тевосяна, 14</w:t>
            </w:r>
          </w:p>
        </w:tc>
        <w:tc>
          <w:tcPr>
            <w:tcW w:w="1200" w:type="dxa"/>
            <w:tcBorders>
              <w:top w:val="nil"/>
              <w:left w:val="nil"/>
              <w:bottom w:val="single" w:sz="4" w:space="0" w:color="000000"/>
              <w:right w:val="single" w:sz="4" w:space="0" w:color="000000"/>
            </w:tcBorders>
            <w:shd w:val="clear" w:color="000000" w:fill="FFFFFF"/>
            <w:vAlign w:val="center"/>
            <w:hideMark/>
          </w:tcPr>
          <w:p w14:paraId="020A1C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58EDD1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68A25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0,2250</w:t>
            </w:r>
          </w:p>
        </w:tc>
        <w:tc>
          <w:tcPr>
            <w:tcW w:w="1348" w:type="dxa"/>
            <w:tcBorders>
              <w:top w:val="nil"/>
              <w:left w:val="nil"/>
              <w:bottom w:val="single" w:sz="4" w:space="0" w:color="000000"/>
              <w:right w:val="single" w:sz="4" w:space="0" w:color="000000"/>
            </w:tcBorders>
            <w:shd w:val="clear" w:color="000000" w:fill="FFFFFF"/>
            <w:vAlign w:val="center"/>
            <w:hideMark/>
          </w:tcPr>
          <w:p w14:paraId="6CBBDA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DC5F9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D9169B5"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BE04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29а</w:t>
            </w:r>
          </w:p>
        </w:tc>
        <w:tc>
          <w:tcPr>
            <w:tcW w:w="1200" w:type="dxa"/>
            <w:tcBorders>
              <w:top w:val="nil"/>
              <w:left w:val="nil"/>
              <w:bottom w:val="single" w:sz="4" w:space="0" w:color="000000"/>
              <w:right w:val="single" w:sz="4" w:space="0" w:color="000000"/>
            </w:tcBorders>
            <w:shd w:val="clear" w:color="000000" w:fill="FFFFFF"/>
            <w:vAlign w:val="center"/>
            <w:hideMark/>
          </w:tcPr>
          <w:p w14:paraId="4E8110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0,1790</w:t>
            </w:r>
          </w:p>
        </w:tc>
        <w:tc>
          <w:tcPr>
            <w:tcW w:w="1396" w:type="dxa"/>
            <w:tcBorders>
              <w:top w:val="nil"/>
              <w:left w:val="nil"/>
              <w:bottom w:val="single" w:sz="4" w:space="0" w:color="000000"/>
              <w:right w:val="single" w:sz="4" w:space="0" w:color="000000"/>
            </w:tcBorders>
            <w:shd w:val="clear" w:color="000000" w:fill="FFFFFF"/>
            <w:vAlign w:val="center"/>
            <w:hideMark/>
          </w:tcPr>
          <w:p w14:paraId="485018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3D48F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C8839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11C81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55CB74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9125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10-1</w:t>
            </w:r>
          </w:p>
        </w:tc>
        <w:tc>
          <w:tcPr>
            <w:tcW w:w="1200" w:type="dxa"/>
            <w:tcBorders>
              <w:top w:val="nil"/>
              <w:left w:val="nil"/>
              <w:bottom w:val="single" w:sz="4" w:space="0" w:color="000000"/>
              <w:right w:val="single" w:sz="4" w:space="0" w:color="000000"/>
            </w:tcBorders>
            <w:shd w:val="clear" w:color="000000" w:fill="FFFFFF"/>
            <w:vAlign w:val="center"/>
            <w:hideMark/>
          </w:tcPr>
          <w:p w14:paraId="259E67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48EAD6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3CF3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0,1530</w:t>
            </w:r>
          </w:p>
        </w:tc>
        <w:tc>
          <w:tcPr>
            <w:tcW w:w="1348" w:type="dxa"/>
            <w:tcBorders>
              <w:top w:val="nil"/>
              <w:left w:val="nil"/>
              <w:bottom w:val="single" w:sz="4" w:space="0" w:color="000000"/>
              <w:right w:val="single" w:sz="4" w:space="0" w:color="000000"/>
            </w:tcBorders>
            <w:shd w:val="clear" w:color="000000" w:fill="FFFFFF"/>
            <w:vAlign w:val="center"/>
            <w:hideMark/>
          </w:tcPr>
          <w:p w14:paraId="614793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EABC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275FE1F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F06A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10/1</w:t>
            </w:r>
          </w:p>
        </w:tc>
        <w:tc>
          <w:tcPr>
            <w:tcW w:w="1200" w:type="dxa"/>
            <w:tcBorders>
              <w:top w:val="nil"/>
              <w:left w:val="nil"/>
              <w:bottom w:val="single" w:sz="4" w:space="0" w:color="000000"/>
              <w:right w:val="single" w:sz="4" w:space="0" w:color="000000"/>
            </w:tcBorders>
            <w:shd w:val="clear" w:color="000000" w:fill="FFFFFF"/>
            <w:vAlign w:val="center"/>
            <w:hideMark/>
          </w:tcPr>
          <w:p w14:paraId="5E0450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68BC6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3EB2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0,1530</w:t>
            </w:r>
          </w:p>
        </w:tc>
        <w:tc>
          <w:tcPr>
            <w:tcW w:w="1348" w:type="dxa"/>
            <w:tcBorders>
              <w:top w:val="nil"/>
              <w:left w:val="nil"/>
              <w:bottom w:val="single" w:sz="4" w:space="0" w:color="000000"/>
              <w:right w:val="single" w:sz="4" w:space="0" w:color="000000"/>
            </w:tcBorders>
            <w:shd w:val="clear" w:color="000000" w:fill="FFFFFF"/>
            <w:vAlign w:val="center"/>
            <w:hideMark/>
          </w:tcPr>
          <w:p w14:paraId="4F4BC4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CEFA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5311BA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46CB0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43</w:t>
            </w:r>
          </w:p>
        </w:tc>
        <w:tc>
          <w:tcPr>
            <w:tcW w:w="1200" w:type="dxa"/>
            <w:tcBorders>
              <w:top w:val="nil"/>
              <w:left w:val="nil"/>
              <w:bottom w:val="single" w:sz="4" w:space="0" w:color="000000"/>
              <w:right w:val="single" w:sz="4" w:space="0" w:color="000000"/>
            </w:tcBorders>
            <w:shd w:val="clear" w:color="000000" w:fill="FFFFFF"/>
            <w:vAlign w:val="center"/>
            <w:hideMark/>
          </w:tcPr>
          <w:p w14:paraId="5C8ADB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0,2820</w:t>
            </w:r>
          </w:p>
        </w:tc>
        <w:tc>
          <w:tcPr>
            <w:tcW w:w="1396" w:type="dxa"/>
            <w:tcBorders>
              <w:top w:val="nil"/>
              <w:left w:val="nil"/>
              <w:bottom w:val="single" w:sz="4" w:space="0" w:color="000000"/>
              <w:right w:val="single" w:sz="4" w:space="0" w:color="000000"/>
            </w:tcBorders>
            <w:shd w:val="clear" w:color="000000" w:fill="FFFFFF"/>
            <w:vAlign w:val="center"/>
            <w:hideMark/>
          </w:tcPr>
          <w:p w14:paraId="56081F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0A4A1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6E44D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7FCE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57E633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7FDD3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60</w:t>
            </w:r>
          </w:p>
        </w:tc>
        <w:tc>
          <w:tcPr>
            <w:tcW w:w="1200" w:type="dxa"/>
            <w:tcBorders>
              <w:top w:val="nil"/>
              <w:left w:val="nil"/>
              <w:bottom w:val="single" w:sz="4" w:space="0" w:color="000000"/>
              <w:right w:val="single" w:sz="4" w:space="0" w:color="000000"/>
            </w:tcBorders>
            <w:shd w:val="clear" w:color="000000" w:fill="FFFFFF"/>
            <w:vAlign w:val="center"/>
            <w:hideMark/>
          </w:tcPr>
          <w:p w14:paraId="09144F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0,2190</w:t>
            </w:r>
          </w:p>
        </w:tc>
        <w:tc>
          <w:tcPr>
            <w:tcW w:w="1396" w:type="dxa"/>
            <w:tcBorders>
              <w:top w:val="nil"/>
              <w:left w:val="nil"/>
              <w:bottom w:val="single" w:sz="4" w:space="0" w:color="000000"/>
              <w:right w:val="single" w:sz="4" w:space="0" w:color="000000"/>
            </w:tcBorders>
            <w:shd w:val="clear" w:color="000000" w:fill="FFFFFF"/>
            <w:vAlign w:val="center"/>
            <w:hideMark/>
          </w:tcPr>
          <w:p w14:paraId="6B4D4B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4E40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80AA1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D697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3A8AF0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CB0EF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58а</w:t>
            </w:r>
          </w:p>
        </w:tc>
        <w:tc>
          <w:tcPr>
            <w:tcW w:w="1200" w:type="dxa"/>
            <w:tcBorders>
              <w:top w:val="nil"/>
              <w:left w:val="nil"/>
              <w:bottom w:val="single" w:sz="4" w:space="0" w:color="000000"/>
              <w:right w:val="single" w:sz="4" w:space="0" w:color="000000"/>
            </w:tcBorders>
            <w:shd w:val="clear" w:color="000000" w:fill="FFFFFF"/>
            <w:vAlign w:val="center"/>
            <w:hideMark/>
          </w:tcPr>
          <w:p w14:paraId="126550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0,2560</w:t>
            </w:r>
          </w:p>
        </w:tc>
        <w:tc>
          <w:tcPr>
            <w:tcW w:w="1396" w:type="dxa"/>
            <w:tcBorders>
              <w:top w:val="nil"/>
              <w:left w:val="nil"/>
              <w:bottom w:val="single" w:sz="4" w:space="0" w:color="000000"/>
              <w:right w:val="single" w:sz="4" w:space="0" w:color="000000"/>
            </w:tcBorders>
            <w:shd w:val="clear" w:color="000000" w:fill="FFFFFF"/>
            <w:vAlign w:val="center"/>
            <w:hideMark/>
          </w:tcPr>
          <w:p w14:paraId="53DD26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61237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3E43A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5A2DA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27C6FDB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94F16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58</w:t>
            </w:r>
          </w:p>
        </w:tc>
        <w:tc>
          <w:tcPr>
            <w:tcW w:w="1200" w:type="dxa"/>
            <w:tcBorders>
              <w:top w:val="nil"/>
              <w:left w:val="nil"/>
              <w:bottom w:val="single" w:sz="4" w:space="0" w:color="000000"/>
              <w:right w:val="single" w:sz="4" w:space="0" w:color="000000"/>
            </w:tcBorders>
            <w:shd w:val="clear" w:color="000000" w:fill="FFFFFF"/>
            <w:vAlign w:val="center"/>
            <w:hideMark/>
          </w:tcPr>
          <w:p w14:paraId="773EFE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0,2640</w:t>
            </w:r>
          </w:p>
        </w:tc>
        <w:tc>
          <w:tcPr>
            <w:tcW w:w="1396" w:type="dxa"/>
            <w:tcBorders>
              <w:top w:val="nil"/>
              <w:left w:val="nil"/>
              <w:bottom w:val="single" w:sz="4" w:space="0" w:color="000000"/>
              <w:right w:val="single" w:sz="4" w:space="0" w:color="000000"/>
            </w:tcBorders>
            <w:shd w:val="clear" w:color="000000" w:fill="FFFFFF"/>
            <w:vAlign w:val="center"/>
            <w:hideMark/>
          </w:tcPr>
          <w:p w14:paraId="46B787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9E034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94946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B250F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D2A5E0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8002B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19</w:t>
            </w:r>
          </w:p>
        </w:tc>
        <w:tc>
          <w:tcPr>
            <w:tcW w:w="1200" w:type="dxa"/>
            <w:tcBorders>
              <w:top w:val="nil"/>
              <w:left w:val="nil"/>
              <w:bottom w:val="single" w:sz="4" w:space="0" w:color="000000"/>
              <w:right w:val="single" w:sz="4" w:space="0" w:color="000000"/>
            </w:tcBorders>
            <w:shd w:val="clear" w:color="000000" w:fill="FFFFFF"/>
            <w:vAlign w:val="center"/>
            <w:hideMark/>
          </w:tcPr>
          <w:p w14:paraId="30B97E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0,4870</w:t>
            </w:r>
          </w:p>
        </w:tc>
        <w:tc>
          <w:tcPr>
            <w:tcW w:w="1396" w:type="dxa"/>
            <w:tcBorders>
              <w:top w:val="nil"/>
              <w:left w:val="nil"/>
              <w:bottom w:val="single" w:sz="4" w:space="0" w:color="000000"/>
              <w:right w:val="single" w:sz="4" w:space="0" w:color="000000"/>
            </w:tcBorders>
            <w:shd w:val="clear" w:color="000000" w:fill="FFFFFF"/>
            <w:vAlign w:val="center"/>
            <w:hideMark/>
          </w:tcPr>
          <w:p w14:paraId="573D64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94093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D5B69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6F9ED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4143FDA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6598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10-2</w:t>
            </w:r>
          </w:p>
        </w:tc>
        <w:tc>
          <w:tcPr>
            <w:tcW w:w="1200" w:type="dxa"/>
            <w:tcBorders>
              <w:top w:val="nil"/>
              <w:left w:val="nil"/>
              <w:bottom w:val="single" w:sz="4" w:space="0" w:color="000000"/>
              <w:right w:val="single" w:sz="4" w:space="0" w:color="000000"/>
            </w:tcBorders>
            <w:shd w:val="clear" w:color="000000" w:fill="FFFFFF"/>
            <w:vAlign w:val="center"/>
            <w:hideMark/>
          </w:tcPr>
          <w:p w14:paraId="4DAE5E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0,3060</w:t>
            </w:r>
          </w:p>
        </w:tc>
        <w:tc>
          <w:tcPr>
            <w:tcW w:w="1396" w:type="dxa"/>
            <w:tcBorders>
              <w:top w:val="nil"/>
              <w:left w:val="nil"/>
              <w:bottom w:val="single" w:sz="4" w:space="0" w:color="000000"/>
              <w:right w:val="single" w:sz="4" w:space="0" w:color="000000"/>
            </w:tcBorders>
            <w:shd w:val="clear" w:color="000000" w:fill="FFFFFF"/>
            <w:vAlign w:val="center"/>
            <w:hideMark/>
          </w:tcPr>
          <w:p w14:paraId="356BBE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179D2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98305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6FAC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0AA8BE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8669B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10-1</w:t>
            </w:r>
          </w:p>
        </w:tc>
        <w:tc>
          <w:tcPr>
            <w:tcW w:w="1200" w:type="dxa"/>
            <w:tcBorders>
              <w:top w:val="nil"/>
              <w:left w:val="nil"/>
              <w:bottom w:val="single" w:sz="4" w:space="0" w:color="000000"/>
              <w:right w:val="single" w:sz="4" w:space="0" w:color="000000"/>
            </w:tcBorders>
            <w:shd w:val="clear" w:color="000000" w:fill="FFFFFF"/>
            <w:vAlign w:val="center"/>
            <w:hideMark/>
          </w:tcPr>
          <w:p w14:paraId="6C21BE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0,3060</w:t>
            </w:r>
          </w:p>
        </w:tc>
        <w:tc>
          <w:tcPr>
            <w:tcW w:w="1396" w:type="dxa"/>
            <w:tcBorders>
              <w:top w:val="nil"/>
              <w:left w:val="nil"/>
              <w:bottom w:val="single" w:sz="4" w:space="0" w:color="000000"/>
              <w:right w:val="single" w:sz="4" w:space="0" w:color="000000"/>
            </w:tcBorders>
            <w:shd w:val="clear" w:color="000000" w:fill="FFFFFF"/>
            <w:vAlign w:val="center"/>
            <w:hideMark/>
          </w:tcPr>
          <w:p w14:paraId="658BE4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2CAFC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034D6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1C24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0E8486B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9C6CA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14а</w:t>
            </w:r>
          </w:p>
        </w:tc>
        <w:tc>
          <w:tcPr>
            <w:tcW w:w="1200" w:type="dxa"/>
            <w:tcBorders>
              <w:top w:val="nil"/>
              <w:left w:val="nil"/>
              <w:bottom w:val="single" w:sz="4" w:space="0" w:color="000000"/>
              <w:right w:val="single" w:sz="4" w:space="0" w:color="000000"/>
            </w:tcBorders>
            <w:shd w:val="clear" w:color="000000" w:fill="FFFFFF"/>
            <w:vAlign w:val="center"/>
            <w:hideMark/>
          </w:tcPr>
          <w:p w14:paraId="677790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0,5430</w:t>
            </w:r>
          </w:p>
        </w:tc>
        <w:tc>
          <w:tcPr>
            <w:tcW w:w="1396" w:type="dxa"/>
            <w:tcBorders>
              <w:top w:val="nil"/>
              <w:left w:val="nil"/>
              <w:bottom w:val="single" w:sz="4" w:space="0" w:color="000000"/>
              <w:right w:val="single" w:sz="4" w:space="0" w:color="000000"/>
            </w:tcBorders>
            <w:shd w:val="clear" w:color="000000" w:fill="FFFFFF"/>
            <w:vAlign w:val="center"/>
            <w:hideMark/>
          </w:tcPr>
          <w:p w14:paraId="70E6C7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7A1C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0,1200</w:t>
            </w:r>
          </w:p>
        </w:tc>
        <w:tc>
          <w:tcPr>
            <w:tcW w:w="1348" w:type="dxa"/>
            <w:tcBorders>
              <w:top w:val="nil"/>
              <w:left w:val="nil"/>
              <w:bottom w:val="single" w:sz="4" w:space="0" w:color="000000"/>
              <w:right w:val="single" w:sz="4" w:space="0" w:color="000000"/>
            </w:tcBorders>
            <w:shd w:val="clear" w:color="000000" w:fill="FFFFFF"/>
            <w:vAlign w:val="center"/>
            <w:hideMark/>
          </w:tcPr>
          <w:p w14:paraId="479FDC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D73E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09574C6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31F8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14а-2</w:t>
            </w:r>
          </w:p>
        </w:tc>
        <w:tc>
          <w:tcPr>
            <w:tcW w:w="1200" w:type="dxa"/>
            <w:tcBorders>
              <w:top w:val="nil"/>
              <w:left w:val="nil"/>
              <w:bottom w:val="single" w:sz="4" w:space="0" w:color="000000"/>
              <w:right w:val="single" w:sz="4" w:space="0" w:color="000000"/>
            </w:tcBorders>
            <w:shd w:val="clear" w:color="000000" w:fill="FFFFFF"/>
            <w:vAlign w:val="center"/>
            <w:hideMark/>
          </w:tcPr>
          <w:p w14:paraId="3FB2E0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4C5F2E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A8EFF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0,1475</w:t>
            </w:r>
          </w:p>
        </w:tc>
        <w:tc>
          <w:tcPr>
            <w:tcW w:w="1348" w:type="dxa"/>
            <w:tcBorders>
              <w:top w:val="nil"/>
              <w:left w:val="nil"/>
              <w:bottom w:val="single" w:sz="4" w:space="0" w:color="000000"/>
              <w:right w:val="single" w:sz="4" w:space="0" w:color="000000"/>
            </w:tcBorders>
            <w:shd w:val="clear" w:color="000000" w:fill="FFFFFF"/>
            <w:vAlign w:val="center"/>
            <w:hideMark/>
          </w:tcPr>
          <w:p w14:paraId="5AE75C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8C3C4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A76F16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1AF1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12</w:t>
            </w:r>
          </w:p>
        </w:tc>
        <w:tc>
          <w:tcPr>
            <w:tcW w:w="1200" w:type="dxa"/>
            <w:tcBorders>
              <w:top w:val="nil"/>
              <w:left w:val="nil"/>
              <w:bottom w:val="single" w:sz="4" w:space="0" w:color="000000"/>
              <w:right w:val="single" w:sz="4" w:space="0" w:color="000000"/>
            </w:tcBorders>
            <w:shd w:val="clear" w:color="000000" w:fill="FFFFFF"/>
            <w:vAlign w:val="center"/>
            <w:hideMark/>
          </w:tcPr>
          <w:p w14:paraId="5A4FA7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3CE131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62F33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0,0600</w:t>
            </w:r>
          </w:p>
        </w:tc>
        <w:tc>
          <w:tcPr>
            <w:tcW w:w="1348" w:type="dxa"/>
            <w:tcBorders>
              <w:top w:val="nil"/>
              <w:left w:val="nil"/>
              <w:bottom w:val="single" w:sz="4" w:space="0" w:color="000000"/>
              <w:right w:val="single" w:sz="4" w:space="0" w:color="000000"/>
            </w:tcBorders>
            <w:shd w:val="clear" w:color="000000" w:fill="FFFFFF"/>
            <w:vAlign w:val="center"/>
            <w:hideMark/>
          </w:tcPr>
          <w:p w14:paraId="7BE2D4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7FA5A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F27249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018BF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12</w:t>
            </w:r>
          </w:p>
        </w:tc>
        <w:tc>
          <w:tcPr>
            <w:tcW w:w="1200" w:type="dxa"/>
            <w:tcBorders>
              <w:top w:val="nil"/>
              <w:left w:val="nil"/>
              <w:bottom w:val="single" w:sz="4" w:space="0" w:color="000000"/>
              <w:right w:val="single" w:sz="4" w:space="0" w:color="000000"/>
            </w:tcBorders>
            <w:shd w:val="clear" w:color="000000" w:fill="FFFFFF"/>
            <w:vAlign w:val="center"/>
            <w:hideMark/>
          </w:tcPr>
          <w:p w14:paraId="6AD381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0,3710</w:t>
            </w:r>
          </w:p>
        </w:tc>
        <w:tc>
          <w:tcPr>
            <w:tcW w:w="1396" w:type="dxa"/>
            <w:tcBorders>
              <w:top w:val="nil"/>
              <w:left w:val="nil"/>
              <w:bottom w:val="single" w:sz="4" w:space="0" w:color="000000"/>
              <w:right w:val="single" w:sz="4" w:space="0" w:color="000000"/>
            </w:tcBorders>
            <w:shd w:val="clear" w:color="000000" w:fill="FFFFFF"/>
            <w:vAlign w:val="center"/>
            <w:hideMark/>
          </w:tcPr>
          <w:p w14:paraId="4F1E7A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5E66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38F5A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9383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1EAE832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B30C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13</w:t>
            </w:r>
          </w:p>
        </w:tc>
        <w:tc>
          <w:tcPr>
            <w:tcW w:w="1200" w:type="dxa"/>
            <w:tcBorders>
              <w:top w:val="nil"/>
              <w:left w:val="nil"/>
              <w:bottom w:val="single" w:sz="4" w:space="0" w:color="000000"/>
              <w:right w:val="single" w:sz="4" w:space="0" w:color="000000"/>
            </w:tcBorders>
            <w:shd w:val="clear" w:color="000000" w:fill="FFFFFF"/>
            <w:vAlign w:val="center"/>
            <w:hideMark/>
          </w:tcPr>
          <w:p w14:paraId="74FDB3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0,2650</w:t>
            </w:r>
          </w:p>
        </w:tc>
        <w:tc>
          <w:tcPr>
            <w:tcW w:w="1396" w:type="dxa"/>
            <w:tcBorders>
              <w:top w:val="nil"/>
              <w:left w:val="nil"/>
              <w:bottom w:val="single" w:sz="4" w:space="0" w:color="000000"/>
              <w:right w:val="single" w:sz="4" w:space="0" w:color="000000"/>
            </w:tcBorders>
            <w:shd w:val="clear" w:color="000000" w:fill="FFFFFF"/>
            <w:vAlign w:val="center"/>
            <w:hideMark/>
          </w:tcPr>
          <w:p w14:paraId="43DA38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5B5FB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516C6A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73030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01C5554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EA8B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7</w:t>
            </w:r>
          </w:p>
        </w:tc>
        <w:tc>
          <w:tcPr>
            <w:tcW w:w="1200" w:type="dxa"/>
            <w:tcBorders>
              <w:top w:val="nil"/>
              <w:left w:val="nil"/>
              <w:bottom w:val="single" w:sz="4" w:space="0" w:color="000000"/>
              <w:right w:val="single" w:sz="4" w:space="0" w:color="000000"/>
            </w:tcBorders>
            <w:shd w:val="clear" w:color="000000" w:fill="FFFFFF"/>
            <w:vAlign w:val="center"/>
            <w:hideMark/>
          </w:tcPr>
          <w:p w14:paraId="6957AD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0,2650</w:t>
            </w:r>
          </w:p>
        </w:tc>
        <w:tc>
          <w:tcPr>
            <w:tcW w:w="1396" w:type="dxa"/>
            <w:tcBorders>
              <w:top w:val="nil"/>
              <w:left w:val="nil"/>
              <w:bottom w:val="single" w:sz="4" w:space="0" w:color="000000"/>
              <w:right w:val="single" w:sz="4" w:space="0" w:color="000000"/>
            </w:tcBorders>
            <w:shd w:val="clear" w:color="000000" w:fill="FFFFFF"/>
            <w:vAlign w:val="center"/>
            <w:hideMark/>
          </w:tcPr>
          <w:p w14:paraId="63AB04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2D28E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0,1440</w:t>
            </w:r>
          </w:p>
        </w:tc>
        <w:tc>
          <w:tcPr>
            <w:tcW w:w="1348" w:type="dxa"/>
            <w:tcBorders>
              <w:top w:val="nil"/>
              <w:left w:val="nil"/>
              <w:bottom w:val="single" w:sz="4" w:space="0" w:color="000000"/>
              <w:right w:val="single" w:sz="4" w:space="0" w:color="000000"/>
            </w:tcBorders>
            <w:shd w:val="clear" w:color="000000" w:fill="FFFFFF"/>
            <w:vAlign w:val="center"/>
            <w:hideMark/>
          </w:tcPr>
          <w:p w14:paraId="52A9A3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0EF27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7E4DC7C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A6462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9</w:t>
            </w:r>
          </w:p>
        </w:tc>
        <w:tc>
          <w:tcPr>
            <w:tcW w:w="1200" w:type="dxa"/>
            <w:tcBorders>
              <w:top w:val="nil"/>
              <w:left w:val="nil"/>
              <w:bottom w:val="single" w:sz="4" w:space="0" w:color="000000"/>
              <w:right w:val="single" w:sz="4" w:space="0" w:color="000000"/>
            </w:tcBorders>
            <w:shd w:val="clear" w:color="000000" w:fill="FFFFFF"/>
            <w:vAlign w:val="center"/>
            <w:hideMark/>
          </w:tcPr>
          <w:p w14:paraId="0D7217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0,2890</w:t>
            </w:r>
          </w:p>
        </w:tc>
        <w:tc>
          <w:tcPr>
            <w:tcW w:w="1396" w:type="dxa"/>
            <w:tcBorders>
              <w:top w:val="nil"/>
              <w:left w:val="nil"/>
              <w:bottom w:val="single" w:sz="4" w:space="0" w:color="000000"/>
              <w:right w:val="single" w:sz="4" w:space="0" w:color="000000"/>
            </w:tcBorders>
            <w:shd w:val="clear" w:color="000000" w:fill="FFFFFF"/>
            <w:vAlign w:val="center"/>
            <w:hideMark/>
          </w:tcPr>
          <w:p w14:paraId="6D0622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F619F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0,1460</w:t>
            </w:r>
          </w:p>
        </w:tc>
        <w:tc>
          <w:tcPr>
            <w:tcW w:w="1348" w:type="dxa"/>
            <w:tcBorders>
              <w:top w:val="nil"/>
              <w:left w:val="nil"/>
              <w:bottom w:val="single" w:sz="4" w:space="0" w:color="000000"/>
              <w:right w:val="single" w:sz="4" w:space="0" w:color="000000"/>
            </w:tcBorders>
            <w:shd w:val="clear" w:color="000000" w:fill="FFFFFF"/>
            <w:vAlign w:val="center"/>
            <w:hideMark/>
          </w:tcPr>
          <w:p w14:paraId="7F3E6C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D354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1B9FDB7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F6EE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16Б-1</w:t>
            </w:r>
          </w:p>
        </w:tc>
        <w:tc>
          <w:tcPr>
            <w:tcW w:w="1200" w:type="dxa"/>
            <w:tcBorders>
              <w:top w:val="nil"/>
              <w:left w:val="nil"/>
              <w:bottom w:val="single" w:sz="4" w:space="0" w:color="000000"/>
              <w:right w:val="single" w:sz="4" w:space="0" w:color="000000"/>
            </w:tcBorders>
            <w:shd w:val="clear" w:color="000000" w:fill="FFFFFF"/>
            <w:vAlign w:val="center"/>
            <w:hideMark/>
          </w:tcPr>
          <w:p w14:paraId="520DFF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7E21C6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0BC9A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0,2030</w:t>
            </w:r>
          </w:p>
        </w:tc>
        <w:tc>
          <w:tcPr>
            <w:tcW w:w="1348" w:type="dxa"/>
            <w:tcBorders>
              <w:top w:val="nil"/>
              <w:left w:val="nil"/>
              <w:bottom w:val="single" w:sz="4" w:space="0" w:color="000000"/>
              <w:right w:val="single" w:sz="4" w:space="0" w:color="000000"/>
            </w:tcBorders>
            <w:shd w:val="clear" w:color="000000" w:fill="FFFFFF"/>
            <w:vAlign w:val="center"/>
            <w:hideMark/>
          </w:tcPr>
          <w:p w14:paraId="0E828E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8EBA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2D73ED5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B2BA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18 к6</w:t>
            </w:r>
          </w:p>
        </w:tc>
        <w:tc>
          <w:tcPr>
            <w:tcW w:w="1200" w:type="dxa"/>
            <w:tcBorders>
              <w:top w:val="nil"/>
              <w:left w:val="nil"/>
              <w:bottom w:val="single" w:sz="4" w:space="0" w:color="000000"/>
              <w:right w:val="single" w:sz="4" w:space="0" w:color="000000"/>
            </w:tcBorders>
            <w:shd w:val="clear" w:color="000000" w:fill="FFFFFF"/>
            <w:vAlign w:val="center"/>
            <w:hideMark/>
          </w:tcPr>
          <w:p w14:paraId="12F2BD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0,3860</w:t>
            </w:r>
          </w:p>
        </w:tc>
        <w:tc>
          <w:tcPr>
            <w:tcW w:w="1396" w:type="dxa"/>
            <w:tcBorders>
              <w:top w:val="nil"/>
              <w:left w:val="nil"/>
              <w:bottom w:val="single" w:sz="4" w:space="0" w:color="000000"/>
              <w:right w:val="single" w:sz="4" w:space="0" w:color="000000"/>
            </w:tcBorders>
            <w:shd w:val="clear" w:color="000000" w:fill="FFFFFF"/>
            <w:vAlign w:val="center"/>
            <w:hideMark/>
          </w:tcPr>
          <w:p w14:paraId="055C3E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DE2E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0,4500</w:t>
            </w:r>
          </w:p>
        </w:tc>
        <w:tc>
          <w:tcPr>
            <w:tcW w:w="1348" w:type="dxa"/>
            <w:tcBorders>
              <w:top w:val="nil"/>
              <w:left w:val="nil"/>
              <w:bottom w:val="single" w:sz="4" w:space="0" w:color="000000"/>
              <w:right w:val="single" w:sz="4" w:space="0" w:color="000000"/>
            </w:tcBorders>
            <w:shd w:val="clear" w:color="000000" w:fill="FFFFFF"/>
            <w:vAlign w:val="center"/>
            <w:hideMark/>
          </w:tcPr>
          <w:p w14:paraId="6C9D28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42654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519D1D8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63E7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5 а</w:t>
            </w:r>
          </w:p>
        </w:tc>
        <w:tc>
          <w:tcPr>
            <w:tcW w:w="1200" w:type="dxa"/>
            <w:tcBorders>
              <w:top w:val="nil"/>
              <w:left w:val="nil"/>
              <w:bottom w:val="single" w:sz="4" w:space="0" w:color="000000"/>
              <w:right w:val="single" w:sz="4" w:space="0" w:color="000000"/>
            </w:tcBorders>
            <w:shd w:val="clear" w:color="000000" w:fill="FFFFFF"/>
            <w:vAlign w:val="center"/>
            <w:hideMark/>
          </w:tcPr>
          <w:p w14:paraId="2542FC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15D20A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ED29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65B54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8BFD0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3,6</w:t>
            </w:r>
          </w:p>
        </w:tc>
      </w:tr>
      <w:tr w:rsidR="00651EF6" w:rsidRPr="00651EF6" w14:paraId="200A2B0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835E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5</w:t>
            </w:r>
          </w:p>
        </w:tc>
        <w:tc>
          <w:tcPr>
            <w:tcW w:w="1200" w:type="dxa"/>
            <w:tcBorders>
              <w:top w:val="nil"/>
              <w:left w:val="nil"/>
              <w:bottom w:val="single" w:sz="4" w:space="0" w:color="000000"/>
              <w:right w:val="single" w:sz="4" w:space="0" w:color="000000"/>
            </w:tcBorders>
            <w:shd w:val="clear" w:color="000000" w:fill="FFFFFF"/>
            <w:vAlign w:val="center"/>
            <w:hideMark/>
          </w:tcPr>
          <w:p w14:paraId="25A74A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0,2650</w:t>
            </w:r>
          </w:p>
        </w:tc>
        <w:tc>
          <w:tcPr>
            <w:tcW w:w="1396" w:type="dxa"/>
            <w:tcBorders>
              <w:top w:val="nil"/>
              <w:left w:val="nil"/>
              <w:bottom w:val="single" w:sz="4" w:space="0" w:color="000000"/>
              <w:right w:val="single" w:sz="4" w:space="0" w:color="000000"/>
            </w:tcBorders>
            <w:shd w:val="clear" w:color="000000" w:fill="FFFFFF"/>
            <w:vAlign w:val="center"/>
            <w:hideMark/>
          </w:tcPr>
          <w:p w14:paraId="1DF29A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F0AD0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5CEA20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CFC8F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069992D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121F5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12</w:t>
            </w:r>
          </w:p>
        </w:tc>
        <w:tc>
          <w:tcPr>
            <w:tcW w:w="1200" w:type="dxa"/>
            <w:tcBorders>
              <w:top w:val="nil"/>
              <w:left w:val="nil"/>
              <w:bottom w:val="single" w:sz="4" w:space="0" w:color="000000"/>
              <w:right w:val="single" w:sz="4" w:space="0" w:color="000000"/>
            </w:tcBorders>
            <w:shd w:val="clear" w:color="000000" w:fill="FFFFFF"/>
            <w:vAlign w:val="center"/>
            <w:hideMark/>
          </w:tcPr>
          <w:p w14:paraId="205CB6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0,2650</w:t>
            </w:r>
          </w:p>
        </w:tc>
        <w:tc>
          <w:tcPr>
            <w:tcW w:w="1396" w:type="dxa"/>
            <w:tcBorders>
              <w:top w:val="nil"/>
              <w:left w:val="nil"/>
              <w:bottom w:val="single" w:sz="4" w:space="0" w:color="000000"/>
              <w:right w:val="single" w:sz="4" w:space="0" w:color="000000"/>
            </w:tcBorders>
            <w:shd w:val="clear" w:color="000000" w:fill="FFFFFF"/>
            <w:vAlign w:val="center"/>
            <w:hideMark/>
          </w:tcPr>
          <w:p w14:paraId="1FC8E0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5DAA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0,1420</w:t>
            </w:r>
          </w:p>
        </w:tc>
        <w:tc>
          <w:tcPr>
            <w:tcW w:w="1348" w:type="dxa"/>
            <w:tcBorders>
              <w:top w:val="nil"/>
              <w:left w:val="nil"/>
              <w:bottom w:val="single" w:sz="4" w:space="0" w:color="000000"/>
              <w:right w:val="single" w:sz="4" w:space="0" w:color="000000"/>
            </w:tcBorders>
            <w:shd w:val="clear" w:color="000000" w:fill="FFFFFF"/>
            <w:vAlign w:val="center"/>
            <w:hideMark/>
          </w:tcPr>
          <w:p w14:paraId="3C5BE9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2BDB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0C2FC78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CA215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14-1</w:t>
            </w:r>
          </w:p>
        </w:tc>
        <w:tc>
          <w:tcPr>
            <w:tcW w:w="1200" w:type="dxa"/>
            <w:tcBorders>
              <w:top w:val="nil"/>
              <w:left w:val="nil"/>
              <w:bottom w:val="single" w:sz="4" w:space="0" w:color="000000"/>
              <w:right w:val="single" w:sz="4" w:space="0" w:color="000000"/>
            </w:tcBorders>
            <w:shd w:val="clear" w:color="000000" w:fill="FFFFFF"/>
            <w:vAlign w:val="center"/>
            <w:hideMark/>
          </w:tcPr>
          <w:p w14:paraId="7F1E10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0,2740</w:t>
            </w:r>
          </w:p>
        </w:tc>
        <w:tc>
          <w:tcPr>
            <w:tcW w:w="1396" w:type="dxa"/>
            <w:tcBorders>
              <w:top w:val="nil"/>
              <w:left w:val="nil"/>
              <w:bottom w:val="single" w:sz="4" w:space="0" w:color="000000"/>
              <w:right w:val="single" w:sz="4" w:space="0" w:color="000000"/>
            </w:tcBorders>
            <w:shd w:val="clear" w:color="000000" w:fill="FFFFFF"/>
            <w:vAlign w:val="center"/>
            <w:hideMark/>
          </w:tcPr>
          <w:p w14:paraId="3F78AB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36400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7E6613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0DF9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1B225A9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0729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10-1</w:t>
            </w:r>
          </w:p>
        </w:tc>
        <w:tc>
          <w:tcPr>
            <w:tcW w:w="1200" w:type="dxa"/>
            <w:tcBorders>
              <w:top w:val="nil"/>
              <w:left w:val="nil"/>
              <w:bottom w:val="single" w:sz="4" w:space="0" w:color="000000"/>
              <w:right w:val="single" w:sz="4" w:space="0" w:color="000000"/>
            </w:tcBorders>
            <w:shd w:val="clear" w:color="000000" w:fill="FFFFFF"/>
            <w:vAlign w:val="center"/>
            <w:hideMark/>
          </w:tcPr>
          <w:p w14:paraId="27E0DB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0,8520</w:t>
            </w:r>
          </w:p>
        </w:tc>
        <w:tc>
          <w:tcPr>
            <w:tcW w:w="1396" w:type="dxa"/>
            <w:tcBorders>
              <w:top w:val="nil"/>
              <w:left w:val="nil"/>
              <w:bottom w:val="single" w:sz="4" w:space="0" w:color="000000"/>
              <w:right w:val="single" w:sz="4" w:space="0" w:color="000000"/>
            </w:tcBorders>
            <w:shd w:val="clear" w:color="000000" w:fill="FFFFFF"/>
            <w:vAlign w:val="center"/>
            <w:hideMark/>
          </w:tcPr>
          <w:p w14:paraId="784F5D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7D46D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0,3550</w:t>
            </w:r>
          </w:p>
        </w:tc>
        <w:tc>
          <w:tcPr>
            <w:tcW w:w="1348" w:type="dxa"/>
            <w:tcBorders>
              <w:top w:val="nil"/>
              <w:left w:val="nil"/>
              <w:bottom w:val="single" w:sz="4" w:space="0" w:color="000000"/>
              <w:right w:val="single" w:sz="4" w:space="0" w:color="000000"/>
            </w:tcBorders>
            <w:shd w:val="clear" w:color="000000" w:fill="FFFFFF"/>
            <w:vAlign w:val="center"/>
            <w:hideMark/>
          </w:tcPr>
          <w:p w14:paraId="4B6764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87853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8,0</w:t>
            </w:r>
          </w:p>
        </w:tc>
      </w:tr>
      <w:tr w:rsidR="00651EF6" w:rsidRPr="00651EF6" w14:paraId="2F07C30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FFB3E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НС-2</w:t>
            </w:r>
          </w:p>
        </w:tc>
        <w:tc>
          <w:tcPr>
            <w:tcW w:w="1200" w:type="dxa"/>
            <w:tcBorders>
              <w:top w:val="nil"/>
              <w:left w:val="nil"/>
              <w:bottom w:val="single" w:sz="4" w:space="0" w:color="000000"/>
              <w:right w:val="single" w:sz="4" w:space="0" w:color="000000"/>
            </w:tcBorders>
            <w:shd w:val="clear" w:color="000000" w:fill="FFFFFF"/>
            <w:vAlign w:val="center"/>
            <w:hideMark/>
          </w:tcPr>
          <w:p w14:paraId="64D6E0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2272FE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97D2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B78FA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B2E01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2A64F1F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D1CE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17</w:t>
            </w:r>
          </w:p>
        </w:tc>
        <w:tc>
          <w:tcPr>
            <w:tcW w:w="1200" w:type="dxa"/>
            <w:tcBorders>
              <w:top w:val="nil"/>
              <w:left w:val="nil"/>
              <w:bottom w:val="single" w:sz="4" w:space="0" w:color="000000"/>
              <w:right w:val="single" w:sz="4" w:space="0" w:color="000000"/>
            </w:tcBorders>
            <w:shd w:val="clear" w:color="000000" w:fill="FFFFFF"/>
            <w:vAlign w:val="center"/>
            <w:hideMark/>
          </w:tcPr>
          <w:p w14:paraId="7BC6AB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0,2530</w:t>
            </w:r>
          </w:p>
        </w:tc>
        <w:tc>
          <w:tcPr>
            <w:tcW w:w="1396" w:type="dxa"/>
            <w:tcBorders>
              <w:top w:val="nil"/>
              <w:left w:val="nil"/>
              <w:bottom w:val="single" w:sz="4" w:space="0" w:color="000000"/>
              <w:right w:val="single" w:sz="4" w:space="0" w:color="000000"/>
            </w:tcBorders>
            <w:shd w:val="clear" w:color="000000" w:fill="FFFFFF"/>
            <w:vAlign w:val="center"/>
            <w:hideMark/>
          </w:tcPr>
          <w:p w14:paraId="0FBECC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5B2CB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0,1320</w:t>
            </w:r>
          </w:p>
        </w:tc>
        <w:tc>
          <w:tcPr>
            <w:tcW w:w="1348" w:type="dxa"/>
            <w:tcBorders>
              <w:top w:val="nil"/>
              <w:left w:val="nil"/>
              <w:bottom w:val="single" w:sz="4" w:space="0" w:color="000000"/>
              <w:right w:val="single" w:sz="4" w:space="0" w:color="000000"/>
            </w:tcBorders>
            <w:shd w:val="clear" w:color="000000" w:fill="FFFFFF"/>
            <w:vAlign w:val="center"/>
            <w:hideMark/>
          </w:tcPr>
          <w:p w14:paraId="574329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93AD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3F6F9DB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A3BF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21</w:t>
            </w:r>
          </w:p>
        </w:tc>
        <w:tc>
          <w:tcPr>
            <w:tcW w:w="1200" w:type="dxa"/>
            <w:tcBorders>
              <w:top w:val="nil"/>
              <w:left w:val="nil"/>
              <w:bottom w:val="single" w:sz="4" w:space="0" w:color="000000"/>
              <w:right w:val="single" w:sz="4" w:space="0" w:color="000000"/>
            </w:tcBorders>
            <w:shd w:val="clear" w:color="000000" w:fill="FFFFFF"/>
            <w:vAlign w:val="center"/>
            <w:hideMark/>
          </w:tcPr>
          <w:p w14:paraId="396EC5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69A437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BED50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0,1370</w:t>
            </w:r>
          </w:p>
        </w:tc>
        <w:tc>
          <w:tcPr>
            <w:tcW w:w="1348" w:type="dxa"/>
            <w:tcBorders>
              <w:top w:val="nil"/>
              <w:left w:val="nil"/>
              <w:bottom w:val="single" w:sz="4" w:space="0" w:color="000000"/>
              <w:right w:val="single" w:sz="4" w:space="0" w:color="000000"/>
            </w:tcBorders>
            <w:shd w:val="clear" w:color="000000" w:fill="FFFFFF"/>
            <w:vAlign w:val="center"/>
            <w:hideMark/>
          </w:tcPr>
          <w:p w14:paraId="3A3C6E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B5824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1EF33BA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80191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20</w:t>
            </w:r>
          </w:p>
        </w:tc>
        <w:tc>
          <w:tcPr>
            <w:tcW w:w="1200" w:type="dxa"/>
            <w:tcBorders>
              <w:top w:val="nil"/>
              <w:left w:val="nil"/>
              <w:bottom w:val="single" w:sz="4" w:space="0" w:color="000000"/>
              <w:right w:val="single" w:sz="4" w:space="0" w:color="000000"/>
            </w:tcBorders>
            <w:shd w:val="clear" w:color="000000" w:fill="FFFFFF"/>
            <w:vAlign w:val="center"/>
            <w:hideMark/>
          </w:tcPr>
          <w:p w14:paraId="667B27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0,2650</w:t>
            </w:r>
          </w:p>
        </w:tc>
        <w:tc>
          <w:tcPr>
            <w:tcW w:w="1396" w:type="dxa"/>
            <w:tcBorders>
              <w:top w:val="nil"/>
              <w:left w:val="nil"/>
              <w:bottom w:val="single" w:sz="4" w:space="0" w:color="000000"/>
              <w:right w:val="single" w:sz="4" w:space="0" w:color="000000"/>
            </w:tcBorders>
            <w:shd w:val="clear" w:color="000000" w:fill="FFFFFF"/>
            <w:vAlign w:val="center"/>
            <w:hideMark/>
          </w:tcPr>
          <w:p w14:paraId="1DB321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C0D2B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0,1420</w:t>
            </w:r>
          </w:p>
        </w:tc>
        <w:tc>
          <w:tcPr>
            <w:tcW w:w="1348" w:type="dxa"/>
            <w:tcBorders>
              <w:top w:val="nil"/>
              <w:left w:val="nil"/>
              <w:bottom w:val="single" w:sz="4" w:space="0" w:color="000000"/>
              <w:right w:val="single" w:sz="4" w:space="0" w:color="000000"/>
            </w:tcBorders>
            <w:shd w:val="clear" w:color="000000" w:fill="FFFFFF"/>
            <w:vAlign w:val="center"/>
            <w:hideMark/>
          </w:tcPr>
          <w:p w14:paraId="2044A0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3DF0C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08D5C97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432E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15</w:t>
            </w:r>
          </w:p>
        </w:tc>
        <w:tc>
          <w:tcPr>
            <w:tcW w:w="1200" w:type="dxa"/>
            <w:tcBorders>
              <w:top w:val="nil"/>
              <w:left w:val="nil"/>
              <w:bottom w:val="single" w:sz="4" w:space="0" w:color="000000"/>
              <w:right w:val="single" w:sz="4" w:space="0" w:color="000000"/>
            </w:tcBorders>
            <w:shd w:val="clear" w:color="000000" w:fill="FFFFFF"/>
            <w:vAlign w:val="center"/>
            <w:hideMark/>
          </w:tcPr>
          <w:p w14:paraId="58846A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0,2250</w:t>
            </w:r>
          </w:p>
        </w:tc>
        <w:tc>
          <w:tcPr>
            <w:tcW w:w="1396" w:type="dxa"/>
            <w:tcBorders>
              <w:top w:val="nil"/>
              <w:left w:val="nil"/>
              <w:bottom w:val="single" w:sz="4" w:space="0" w:color="000000"/>
              <w:right w:val="single" w:sz="4" w:space="0" w:color="000000"/>
            </w:tcBorders>
            <w:shd w:val="clear" w:color="000000" w:fill="FFFFFF"/>
            <w:vAlign w:val="center"/>
            <w:hideMark/>
          </w:tcPr>
          <w:p w14:paraId="6AE57A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0A3AF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0,1000</w:t>
            </w:r>
          </w:p>
        </w:tc>
        <w:tc>
          <w:tcPr>
            <w:tcW w:w="1348" w:type="dxa"/>
            <w:tcBorders>
              <w:top w:val="nil"/>
              <w:left w:val="nil"/>
              <w:bottom w:val="single" w:sz="4" w:space="0" w:color="000000"/>
              <w:right w:val="single" w:sz="4" w:space="0" w:color="000000"/>
            </w:tcBorders>
            <w:shd w:val="clear" w:color="000000" w:fill="FFFFFF"/>
            <w:vAlign w:val="center"/>
            <w:hideMark/>
          </w:tcPr>
          <w:p w14:paraId="229797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991C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0104A5C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C9EDF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16</w:t>
            </w:r>
          </w:p>
        </w:tc>
        <w:tc>
          <w:tcPr>
            <w:tcW w:w="1200" w:type="dxa"/>
            <w:tcBorders>
              <w:top w:val="nil"/>
              <w:left w:val="nil"/>
              <w:bottom w:val="single" w:sz="4" w:space="0" w:color="000000"/>
              <w:right w:val="single" w:sz="4" w:space="0" w:color="000000"/>
            </w:tcBorders>
            <w:shd w:val="clear" w:color="000000" w:fill="FFFFFF"/>
            <w:vAlign w:val="center"/>
            <w:hideMark/>
          </w:tcPr>
          <w:p w14:paraId="02256C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70CC1F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1EE18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1348" w:type="dxa"/>
            <w:tcBorders>
              <w:top w:val="nil"/>
              <w:left w:val="nil"/>
              <w:bottom w:val="single" w:sz="4" w:space="0" w:color="000000"/>
              <w:right w:val="single" w:sz="4" w:space="0" w:color="000000"/>
            </w:tcBorders>
            <w:shd w:val="clear" w:color="000000" w:fill="FFFFFF"/>
            <w:vAlign w:val="center"/>
            <w:hideMark/>
          </w:tcPr>
          <w:p w14:paraId="061CB9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710F7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4932E3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A598D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18а</w:t>
            </w:r>
          </w:p>
        </w:tc>
        <w:tc>
          <w:tcPr>
            <w:tcW w:w="1200" w:type="dxa"/>
            <w:tcBorders>
              <w:top w:val="nil"/>
              <w:left w:val="nil"/>
              <w:bottom w:val="single" w:sz="4" w:space="0" w:color="000000"/>
              <w:right w:val="single" w:sz="4" w:space="0" w:color="000000"/>
            </w:tcBorders>
            <w:shd w:val="clear" w:color="000000" w:fill="FFFFFF"/>
            <w:vAlign w:val="center"/>
            <w:hideMark/>
          </w:tcPr>
          <w:p w14:paraId="5F9C14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01C9B1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1AE7C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0,0740</w:t>
            </w:r>
          </w:p>
        </w:tc>
        <w:tc>
          <w:tcPr>
            <w:tcW w:w="1348" w:type="dxa"/>
            <w:tcBorders>
              <w:top w:val="nil"/>
              <w:left w:val="nil"/>
              <w:bottom w:val="single" w:sz="4" w:space="0" w:color="000000"/>
              <w:right w:val="single" w:sz="4" w:space="0" w:color="000000"/>
            </w:tcBorders>
            <w:shd w:val="clear" w:color="000000" w:fill="FFFFFF"/>
            <w:vAlign w:val="center"/>
            <w:hideMark/>
          </w:tcPr>
          <w:p w14:paraId="0DE12B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25150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E71506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5FC4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18</w:t>
            </w:r>
          </w:p>
        </w:tc>
        <w:tc>
          <w:tcPr>
            <w:tcW w:w="1200" w:type="dxa"/>
            <w:tcBorders>
              <w:top w:val="nil"/>
              <w:left w:val="nil"/>
              <w:bottom w:val="single" w:sz="4" w:space="0" w:color="000000"/>
              <w:right w:val="single" w:sz="4" w:space="0" w:color="000000"/>
            </w:tcBorders>
            <w:shd w:val="clear" w:color="000000" w:fill="FFFFFF"/>
            <w:vAlign w:val="center"/>
            <w:hideMark/>
          </w:tcPr>
          <w:p w14:paraId="47DF83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4CD0C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96093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0,1180</w:t>
            </w:r>
          </w:p>
        </w:tc>
        <w:tc>
          <w:tcPr>
            <w:tcW w:w="1348" w:type="dxa"/>
            <w:tcBorders>
              <w:top w:val="nil"/>
              <w:left w:val="nil"/>
              <w:bottom w:val="single" w:sz="4" w:space="0" w:color="000000"/>
              <w:right w:val="single" w:sz="4" w:space="0" w:color="000000"/>
            </w:tcBorders>
            <w:shd w:val="clear" w:color="000000" w:fill="FFFFFF"/>
            <w:vAlign w:val="center"/>
            <w:hideMark/>
          </w:tcPr>
          <w:p w14:paraId="78FD9F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E05D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630129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2533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16</w:t>
            </w:r>
          </w:p>
        </w:tc>
        <w:tc>
          <w:tcPr>
            <w:tcW w:w="1200" w:type="dxa"/>
            <w:tcBorders>
              <w:top w:val="nil"/>
              <w:left w:val="nil"/>
              <w:bottom w:val="single" w:sz="4" w:space="0" w:color="000000"/>
              <w:right w:val="single" w:sz="4" w:space="0" w:color="000000"/>
            </w:tcBorders>
            <w:shd w:val="clear" w:color="000000" w:fill="FFFFFF"/>
            <w:vAlign w:val="center"/>
            <w:hideMark/>
          </w:tcPr>
          <w:p w14:paraId="5107BD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0,3490</w:t>
            </w:r>
          </w:p>
        </w:tc>
        <w:tc>
          <w:tcPr>
            <w:tcW w:w="1396" w:type="dxa"/>
            <w:tcBorders>
              <w:top w:val="nil"/>
              <w:left w:val="nil"/>
              <w:bottom w:val="single" w:sz="4" w:space="0" w:color="000000"/>
              <w:right w:val="single" w:sz="4" w:space="0" w:color="000000"/>
            </w:tcBorders>
            <w:shd w:val="clear" w:color="000000" w:fill="FFFFFF"/>
            <w:vAlign w:val="center"/>
            <w:hideMark/>
          </w:tcPr>
          <w:p w14:paraId="310D1A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EB18F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CDC18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2B0DD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4E50890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46C0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14</w:t>
            </w:r>
          </w:p>
        </w:tc>
        <w:tc>
          <w:tcPr>
            <w:tcW w:w="1200" w:type="dxa"/>
            <w:tcBorders>
              <w:top w:val="nil"/>
              <w:left w:val="nil"/>
              <w:bottom w:val="single" w:sz="4" w:space="0" w:color="000000"/>
              <w:right w:val="single" w:sz="4" w:space="0" w:color="000000"/>
            </w:tcBorders>
            <w:shd w:val="clear" w:color="000000" w:fill="FFFFFF"/>
            <w:vAlign w:val="center"/>
            <w:hideMark/>
          </w:tcPr>
          <w:p w14:paraId="1AE40C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39C947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CFF8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0,0920</w:t>
            </w:r>
          </w:p>
        </w:tc>
        <w:tc>
          <w:tcPr>
            <w:tcW w:w="1348" w:type="dxa"/>
            <w:tcBorders>
              <w:top w:val="nil"/>
              <w:left w:val="nil"/>
              <w:bottom w:val="single" w:sz="4" w:space="0" w:color="000000"/>
              <w:right w:val="single" w:sz="4" w:space="0" w:color="000000"/>
            </w:tcBorders>
            <w:shd w:val="clear" w:color="000000" w:fill="FFFFFF"/>
            <w:vAlign w:val="center"/>
            <w:hideMark/>
          </w:tcPr>
          <w:p w14:paraId="3A6B6D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65E6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56D333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A541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18а</w:t>
            </w:r>
          </w:p>
        </w:tc>
        <w:tc>
          <w:tcPr>
            <w:tcW w:w="1200" w:type="dxa"/>
            <w:tcBorders>
              <w:top w:val="nil"/>
              <w:left w:val="nil"/>
              <w:bottom w:val="single" w:sz="4" w:space="0" w:color="000000"/>
              <w:right w:val="single" w:sz="4" w:space="0" w:color="000000"/>
            </w:tcBorders>
            <w:shd w:val="clear" w:color="000000" w:fill="FFFFFF"/>
            <w:vAlign w:val="center"/>
            <w:hideMark/>
          </w:tcPr>
          <w:p w14:paraId="73913C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0,1470</w:t>
            </w:r>
          </w:p>
        </w:tc>
        <w:tc>
          <w:tcPr>
            <w:tcW w:w="1396" w:type="dxa"/>
            <w:tcBorders>
              <w:top w:val="nil"/>
              <w:left w:val="nil"/>
              <w:bottom w:val="single" w:sz="4" w:space="0" w:color="000000"/>
              <w:right w:val="single" w:sz="4" w:space="0" w:color="000000"/>
            </w:tcBorders>
            <w:shd w:val="clear" w:color="000000" w:fill="FFFFFF"/>
            <w:vAlign w:val="center"/>
            <w:hideMark/>
          </w:tcPr>
          <w:p w14:paraId="25D68C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2CF05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B1138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EB79F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0416DAE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9523A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18</w:t>
            </w:r>
          </w:p>
        </w:tc>
        <w:tc>
          <w:tcPr>
            <w:tcW w:w="1200" w:type="dxa"/>
            <w:tcBorders>
              <w:top w:val="nil"/>
              <w:left w:val="nil"/>
              <w:bottom w:val="single" w:sz="4" w:space="0" w:color="000000"/>
              <w:right w:val="single" w:sz="4" w:space="0" w:color="000000"/>
            </w:tcBorders>
            <w:shd w:val="clear" w:color="000000" w:fill="FFFFFF"/>
            <w:vAlign w:val="center"/>
            <w:hideMark/>
          </w:tcPr>
          <w:p w14:paraId="69B1D6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0,5530</w:t>
            </w:r>
          </w:p>
        </w:tc>
        <w:tc>
          <w:tcPr>
            <w:tcW w:w="1396" w:type="dxa"/>
            <w:tcBorders>
              <w:top w:val="nil"/>
              <w:left w:val="nil"/>
              <w:bottom w:val="single" w:sz="4" w:space="0" w:color="000000"/>
              <w:right w:val="single" w:sz="4" w:space="0" w:color="000000"/>
            </w:tcBorders>
            <w:shd w:val="clear" w:color="000000" w:fill="FFFFFF"/>
            <w:vAlign w:val="center"/>
            <w:hideMark/>
          </w:tcPr>
          <w:p w14:paraId="668A98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DFC82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B2F58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6FBF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680B7F34"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BD7B2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17 к1</w:t>
            </w:r>
          </w:p>
        </w:tc>
        <w:tc>
          <w:tcPr>
            <w:tcW w:w="1200" w:type="dxa"/>
            <w:tcBorders>
              <w:top w:val="nil"/>
              <w:left w:val="nil"/>
              <w:bottom w:val="single" w:sz="4" w:space="0" w:color="000000"/>
              <w:right w:val="single" w:sz="4" w:space="0" w:color="000000"/>
            </w:tcBorders>
            <w:shd w:val="clear" w:color="000000" w:fill="FFFFFF"/>
            <w:vAlign w:val="center"/>
            <w:hideMark/>
          </w:tcPr>
          <w:p w14:paraId="7E9B9E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0,7540</w:t>
            </w:r>
          </w:p>
        </w:tc>
        <w:tc>
          <w:tcPr>
            <w:tcW w:w="1396" w:type="dxa"/>
            <w:tcBorders>
              <w:top w:val="nil"/>
              <w:left w:val="nil"/>
              <w:bottom w:val="single" w:sz="4" w:space="0" w:color="000000"/>
              <w:right w:val="single" w:sz="4" w:space="0" w:color="000000"/>
            </w:tcBorders>
            <w:shd w:val="clear" w:color="000000" w:fill="FFFFFF"/>
            <w:vAlign w:val="center"/>
            <w:hideMark/>
          </w:tcPr>
          <w:p w14:paraId="332A07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E7498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0,3910</w:t>
            </w:r>
          </w:p>
        </w:tc>
        <w:tc>
          <w:tcPr>
            <w:tcW w:w="1348" w:type="dxa"/>
            <w:tcBorders>
              <w:top w:val="nil"/>
              <w:left w:val="nil"/>
              <w:bottom w:val="single" w:sz="4" w:space="0" w:color="000000"/>
              <w:right w:val="single" w:sz="4" w:space="0" w:color="000000"/>
            </w:tcBorders>
            <w:shd w:val="clear" w:color="000000" w:fill="FFFFFF"/>
            <w:vAlign w:val="center"/>
            <w:hideMark/>
          </w:tcPr>
          <w:p w14:paraId="0A0F9E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2EF2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0852211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C1BD5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14</w:t>
            </w:r>
          </w:p>
        </w:tc>
        <w:tc>
          <w:tcPr>
            <w:tcW w:w="1200" w:type="dxa"/>
            <w:tcBorders>
              <w:top w:val="nil"/>
              <w:left w:val="nil"/>
              <w:bottom w:val="single" w:sz="4" w:space="0" w:color="000000"/>
              <w:right w:val="single" w:sz="4" w:space="0" w:color="000000"/>
            </w:tcBorders>
            <w:shd w:val="clear" w:color="000000" w:fill="FFFFFF"/>
            <w:vAlign w:val="center"/>
            <w:hideMark/>
          </w:tcPr>
          <w:p w14:paraId="6C86C0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0,4230</w:t>
            </w:r>
          </w:p>
        </w:tc>
        <w:tc>
          <w:tcPr>
            <w:tcW w:w="1396" w:type="dxa"/>
            <w:tcBorders>
              <w:top w:val="nil"/>
              <w:left w:val="nil"/>
              <w:bottom w:val="single" w:sz="4" w:space="0" w:color="000000"/>
              <w:right w:val="single" w:sz="4" w:space="0" w:color="000000"/>
            </w:tcBorders>
            <w:shd w:val="clear" w:color="000000" w:fill="FFFFFF"/>
            <w:vAlign w:val="center"/>
            <w:hideMark/>
          </w:tcPr>
          <w:p w14:paraId="08A153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0A23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FF4B0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302D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7,5</w:t>
            </w:r>
          </w:p>
        </w:tc>
      </w:tr>
      <w:tr w:rsidR="00651EF6" w:rsidRPr="00651EF6" w14:paraId="05D9599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CC7F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19</w:t>
            </w:r>
          </w:p>
        </w:tc>
        <w:tc>
          <w:tcPr>
            <w:tcW w:w="1200" w:type="dxa"/>
            <w:tcBorders>
              <w:top w:val="nil"/>
              <w:left w:val="nil"/>
              <w:bottom w:val="single" w:sz="4" w:space="0" w:color="000000"/>
              <w:right w:val="single" w:sz="4" w:space="0" w:color="000000"/>
            </w:tcBorders>
            <w:shd w:val="clear" w:color="000000" w:fill="FFFFFF"/>
            <w:vAlign w:val="center"/>
            <w:hideMark/>
          </w:tcPr>
          <w:p w14:paraId="1593CD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6233A3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206B4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0,1240</w:t>
            </w:r>
          </w:p>
        </w:tc>
        <w:tc>
          <w:tcPr>
            <w:tcW w:w="1348" w:type="dxa"/>
            <w:tcBorders>
              <w:top w:val="nil"/>
              <w:left w:val="nil"/>
              <w:bottom w:val="single" w:sz="4" w:space="0" w:color="000000"/>
              <w:right w:val="single" w:sz="4" w:space="0" w:color="000000"/>
            </w:tcBorders>
            <w:shd w:val="clear" w:color="000000" w:fill="FFFFFF"/>
            <w:vAlign w:val="center"/>
            <w:hideMark/>
          </w:tcPr>
          <w:p w14:paraId="063B3E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9DC5C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4,8</w:t>
            </w:r>
          </w:p>
        </w:tc>
      </w:tr>
      <w:tr w:rsidR="00651EF6" w:rsidRPr="00651EF6" w14:paraId="14879EB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E4DA6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4</w:t>
            </w:r>
          </w:p>
        </w:tc>
        <w:tc>
          <w:tcPr>
            <w:tcW w:w="1200" w:type="dxa"/>
            <w:tcBorders>
              <w:top w:val="nil"/>
              <w:left w:val="nil"/>
              <w:bottom w:val="single" w:sz="4" w:space="0" w:color="000000"/>
              <w:right w:val="single" w:sz="4" w:space="0" w:color="000000"/>
            </w:tcBorders>
            <w:shd w:val="clear" w:color="000000" w:fill="FFFFFF"/>
            <w:vAlign w:val="center"/>
            <w:hideMark/>
          </w:tcPr>
          <w:p w14:paraId="3BA9B4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787BBB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DC77C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0,0710</w:t>
            </w:r>
          </w:p>
        </w:tc>
        <w:tc>
          <w:tcPr>
            <w:tcW w:w="1348" w:type="dxa"/>
            <w:tcBorders>
              <w:top w:val="nil"/>
              <w:left w:val="nil"/>
              <w:bottom w:val="single" w:sz="4" w:space="0" w:color="000000"/>
              <w:right w:val="single" w:sz="4" w:space="0" w:color="000000"/>
            </w:tcBorders>
            <w:shd w:val="clear" w:color="000000" w:fill="FFFFFF"/>
            <w:vAlign w:val="center"/>
            <w:hideMark/>
          </w:tcPr>
          <w:p w14:paraId="290C39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514A8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8D92DA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1E038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6</w:t>
            </w:r>
          </w:p>
        </w:tc>
        <w:tc>
          <w:tcPr>
            <w:tcW w:w="1200" w:type="dxa"/>
            <w:tcBorders>
              <w:top w:val="nil"/>
              <w:left w:val="nil"/>
              <w:bottom w:val="single" w:sz="4" w:space="0" w:color="000000"/>
              <w:right w:val="single" w:sz="4" w:space="0" w:color="000000"/>
            </w:tcBorders>
            <w:shd w:val="clear" w:color="000000" w:fill="FFFFFF"/>
            <w:vAlign w:val="center"/>
            <w:hideMark/>
          </w:tcPr>
          <w:p w14:paraId="3A6CBE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78DD3D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A86D1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1348" w:type="dxa"/>
            <w:tcBorders>
              <w:top w:val="nil"/>
              <w:left w:val="nil"/>
              <w:bottom w:val="single" w:sz="4" w:space="0" w:color="000000"/>
              <w:right w:val="single" w:sz="4" w:space="0" w:color="000000"/>
            </w:tcBorders>
            <w:shd w:val="clear" w:color="000000" w:fill="FFFFFF"/>
            <w:vAlign w:val="center"/>
            <w:hideMark/>
          </w:tcPr>
          <w:p w14:paraId="011949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1CE0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714988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B83B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6а</w:t>
            </w:r>
          </w:p>
        </w:tc>
        <w:tc>
          <w:tcPr>
            <w:tcW w:w="1200" w:type="dxa"/>
            <w:tcBorders>
              <w:top w:val="nil"/>
              <w:left w:val="nil"/>
              <w:bottom w:val="single" w:sz="4" w:space="0" w:color="000000"/>
              <w:right w:val="single" w:sz="4" w:space="0" w:color="000000"/>
            </w:tcBorders>
            <w:shd w:val="clear" w:color="000000" w:fill="FFFFFF"/>
            <w:vAlign w:val="center"/>
            <w:hideMark/>
          </w:tcPr>
          <w:p w14:paraId="0650DB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70B9A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343AD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0,0480</w:t>
            </w:r>
          </w:p>
        </w:tc>
        <w:tc>
          <w:tcPr>
            <w:tcW w:w="1348" w:type="dxa"/>
            <w:tcBorders>
              <w:top w:val="nil"/>
              <w:left w:val="nil"/>
              <w:bottom w:val="single" w:sz="4" w:space="0" w:color="000000"/>
              <w:right w:val="single" w:sz="4" w:space="0" w:color="000000"/>
            </w:tcBorders>
            <w:shd w:val="clear" w:color="000000" w:fill="FFFFFF"/>
            <w:vAlign w:val="center"/>
            <w:hideMark/>
          </w:tcPr>
          <w:p w14:paraId="1664BA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14D21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59D10E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C2CE5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Западная, 10а</w:t>
            </w:r>
          </w:p>
        </w:tc>
        <w:tc>
          <w:tcPr>
            <w:tcW w:w="1200" w:type="dxa"/>
            <w:tcBorders>
              <w:top w:val="nil"/>
              <w:left w:val="nil"/>
              <w:bottom w:val="single" w:sz="4" w:space="0" w:color="000000"/>
              <w:right w:val="single" w:sz="4" w:space="0" w:color="000000"/>
            </w:tcBorders>
            <w:shd w:val="clear" w:color="000000" w:fill="FFFFFF"/>
            <w:vAlign w:val="center"/>
            <w:hideMark/>
          </w:tcPr>
          <w:p w14:paraId="439E58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2CC61D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76FCA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0,1800</w:t>
            </w:r>
          </w:p>
        </w:tc>
        <w:tc>
          <w:tcPr>
            <w:tcW w:w="1348" w:type="dxa"/>
            <w:tcBorders>
              <w:top w:val="nil"/>
              <w:left w:val="nil"/>
              <w:bottom w:val="single" w:sz="4" w:space="0" w:color="000000"/>
              <w:right w:val="single" w:sz="4" w:space="0" w:color="000000"/>
            </w:tcBorders>
            <w:shd w:val="clear" w:color="000000" w:fill="FFFFFF"/>
            <w:vAlign w:val="center"/>
            <w:hideMark/>
          </w:tcPr>
          <w:p w14:paraId="26C5FC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6D71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33EAEF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9DC0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8</w:t>
            </w:r>
          </w:p>
        </w:tc>
        <w:tc>
          <w:tcPr>
            <w:tcW w:w="1200" w:type="dxa"/>
            <w:tcBorders>
              <w:top w:val="nil"/>
              <w:left w:val="nil"/>
              <w:bottom w:val="single" w:sz="4" w:space="0" w:color="000000"/>
              <w:right w:val="single" w:sz="4" w:space="0" w:color="000000"/>
            </w:tcBorders>
            <w:shd w:val="clear" w:color="000000" w:fill="FFFFFF"/>
            <w:vAlign w:val="center"/>
            <w:hideMark/>
          </w:tcPr>
          <w:p w14:paraId="7F9014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55617E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82D6B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1348" w:type="dxa"/>
            <w:tcBorders>
              <w:top w:val="nil"/>
              <w:left w:val="nil"/>
              <w:bottom w:val="single" w:sz="4" w:space="0" w:color="000000"/>
              <w:right w:val="single" w:sz="4" w:space="0" w:color="000000"/>
            </w:tcBorders>
            <w:shd w:val="clear" w:color="000000" w:fill="FFFFFF"/>
            <w:vAlign w:val="center"/>
            <w:hideMark/>
          </w:tcPr>
          <w:p w14:paraId="2185B3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139D8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C66E9D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CB6E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8б</w:t>
            </w:r>
          </w:p>
        </w:tc>
        <w:tc>
          <w:tcPr>
            <w:tcW w:w="1200" w:type="dxa"/>
            <w:tcBorders>
              <w:top w:val="nil"/>
              <w:left w:val="nil"/>
              <w:bottom w:val="single" w:sz="4" w:space="0" w:color="000000"/>
              <w:right w:val="single" w:sz="4" w:space="0" w:color="000000"/>
            </w:tcBorders>
            <w:shd w:val="clear" w:color="000000" w:fill="FFFFFF"/>
            <w:vAlign w:val="center"/>
            <w:hideMark/>
          </w:tcPr>
          <w:p w14:paraId="461063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0,3520</w:t>
            </w:r>
          </w:p>
        </w:tc>
        <w:tc>
          <w:tcPr>
            <w:tcW w:w="1396" w:type="dxa"/>
            <w:tcBorders>
              <w:top w:val="nil"/>
              <w:left w:val="nil"/>
              <w:bottom w:val="single" w:sz="4" w:space="0" w:color="000000"/>
              <w:right w:val="single" w:sz="4" w:space="0" w:color="000000"/>
            </w:tcBorders>
            <w:shd w:val="clear" w:color="000000" w:fill="FFFFFF"/>
            <w:vAlign w:val="center"/>
            <w:hideMark/>
          </w:tcPr>
          <w:p w14:paraId="7DBAAA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D1D0D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0,1120</w:t>
            </w:r>
          </w:p>
        </w:tc>
        <w:tc>
          <w:tcPr>
            <w:tcW w:w="1348" w:type="dxa"/>
            <w:tcBorders>
              <w:top w:val="nil"/>
              <w:left w:val="nil"/>
              <w:bottom w:val="single" w:sz="4" w:space="0" w:color="000000"/>
              <w:right w:val="single" w:sz="4" w:space="0" w:color="000000"/>
            </w:tcBorders>
            <w:shd w:val="clear" w:color="000000" w:fill="FFFFFF"/>
            <w:vAlign w:val="center"/>
            <w:hideMark/>
          </w:tcPr>
          <w:p w14:paraId="5EA64C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DF45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7,6</w:t>
            </w:r>
          </w:p>
        </w:tc>
      </w:tr>
      <w:tr w:rsidR="00651EF6" w:rsidRPr="00651EF6" w14:paraId="06F0C80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326AD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ДРСУ адм. зд.</w:t>
            </w:r>
          </w:p>
        </w:tc>
        <w:tc>
          <w:tcPr>
            <w:tcW w:w="1200" w:type="dxa"/>
            <w:tcBorders>
              <w:top w:val="nil"/>
              <w:left w:val="nil"/>
              <w:bottom w:val="single" w:sz="4" w:space="0" w:color="000000"/>
              <w:right w:val="single" w:sz="4" w:space="0" w:color="000000"/>
            </w:tcBorders>
            <w:shd w:val="clear" w:color="000000" w:fill="FFFFFF"/>
            <w:vAlign w:val="center"/>
            <w:hideMark/>
          </w:tcPr>
          <w:p w14:paraId="410B99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7509DC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59A4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0,0070</w:t>
            </w:r>
          </w:p>
        </w:tc>
        <w:tc>
          <w:tcPr>
            <w:tcW w:w="1348" w:type="dxa"/>
            <w:tcBorders>
              <w:top w:val="nil"/>
              <w:left w:val="nil"/>
              <w:bottom w:val="single" w:sz="4" w:space="0" w:color="000000"/>
              <w:right w:val="single" w:sz="4" w:space="0" w:color="000000"/>
            </w:tcBorders>
            <w:shd w:val="clear" w:color="000000" w:fill="FFFFFF"/>
            <w:vAlign w:val="center"/>
            <w:hideMark/>
          </w:tcPr>
          <w:p w14:paraId="081AD5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88F92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35EA989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3553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ДРСУ-1</w:t>
            </w:r>
          </w:p>
        </w:tc>
        <w:tc>
          <w:tcPr>
            <w:tcW w:w="1200" w:type="dxa"/>
            <w:tcBorders>
              <w:top w:val="nil"/>
              <w:left w:val="nil"/>
              <w:bottom w:val="single" w:sz="4" w:space="0" w:color="000000"/>
              <w:right w:val="single" w:sz="4" w:space="0" w:color="000000"/>
            </w:tcBorders>
            <w:shd w:val="clear" w:color="000000" w:fill="FFFFFF"/>
            <w:vAlign w:val="center"/>
            <w:hideMark/>
          </w:tcPr>
          <w:p w14:paraId="0C268E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0,0320</w:t>
            </w:r>
          </w:p>
        </w:tc>
        <w:tc>
          <w:tcPr>
            <w:tcW w:w="1396" w:type="dxa"/>
            <w:tcBorders>
              <w:top w:val="nil"/>
              <w:left w:val="nil"/>
              <w:bottom w:val="single" w:sz="4" w:space="0" w:color="000000"/>
              <w:right w:val="single" w:sz="4" w:space="0" w:color="000000"/>
            </w:tcBorders>
            <w:shd w:val="clear" w:color="000000" w:fill="FFFFFF"/>
            <w:vAlign w:val="center"/>
            <w:hideMark/>
          </w:tcPr>
          <w:p w14:paraId="3E34B1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843A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0,0000</w:t>
            </w:r>
          </w:p>
        </w:tc>
        <w:tc>
          <w:tcPr>
            <w:tcW w:w="1348" w:type="dxa"/>
            <w:tcBorders>
              <w:top w:val="nil"/>
              <w:left w:val="nil"/>
              <w:bottom w:val="single" w:sz="4" w:space="0" w:color="000000"/>
              <w:right w:val="single" w:sz="4" w:space="0" w:color="000000"/>
            </w:tcBorders>
            <w:shd w:val="clear" w:color="000000" w:fill="FFFFFF"/>
            <w:vAlign w:val="center"/>
            <w:hideMark/>
          </w:tcPr>
          <w:p w14:paraId="19BEC6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BF59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4,7</w:t>
            </w:r>
          </w:p>
        </w:tc>
      </w:tr>
      <w:tr w:rsidR="00651EF6" w:rsidRPr="00651EF6" w14:paraId="6A5C50F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3ECC6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4</w:t>
            </w:r>
          </w:p>
        </w:tc>
        <w:tc>
          <w:tcPr>
            <w:tcW w:w="1200" w:type="dxa"/>
            <w:tcBorders>
              <w:top w:val="nil"/>
              <w:left w:val="nil"/>
              <w:bottom w:val="single" w:sz="4" w:space="0" w:color="000000"/>
              <w:right w:val="single" w:sz="4" w:space="0" w:color="000000"/>
            </w:tcBorders>
            <w:shd w:val="clear" w:color="000000" w:fill="FFFFFF"/>
            <w:vAlign w:val="center"/>
            <w:hideMark/>
          </w:tcPr>
          <w:p w14:paraId="5CD07E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0,3490</w:t>
            </w:r>
          </w:p>
        </w:tc>
        <w:tc>
          <w:tcPr>
            <w:tcW w:w="1396" w:type="dxa"/>
            <w:tcBorders>
              <w:top w:val="nil"/>
              <w:left w:val="nil"/>
              <w:bottom w:val="single" w:sz="4" w:space="0" w:color="000000"/>
              <w:right w:val="single" w:sz="4" w:space="0" w:color="000000"/>
            </w:tcBorders>
            <w:shd w:val="clear" w:color="000000" w:fill="FFFFFF"/>
            <w:vAlign w:val="center"/>
            <w:hideMark/>
          </w:tcPr>
          <w:p w14:paraId="4595E9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3291B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B0144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AA17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0044D57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9C23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6</w:t>
            </w:r>
          </w:p>
        </w:tc>
        <w:tc>
          <w:tcPr>
            <w:tcW w:w="1200" w:type="dxa"/>
            <w:tcBorders>
              <w:top w:val="nil"/>
              <w:left w:val="nil"/>
              <w:bottom w:val="single" w:sz="4" w:space="0" w:color="000000"/>
              <w:right w:val="single" w:sz="4" w:space="0" w:color="000000"/>
            </w:tcBorders>
            <w:shd w:val="clear" w:color="000000" w:fill="FFFFFF"/>
            <w:vAlign w:val="center"/>
            <w:hideMark/>
          </w:tcPr>
          <w:p w14:paraId="7FE835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0,4110</w:t>
            </w:r>
          </w:p>
        </w:tc>
        <w:tc>
          <w:tcPr>
            <w:tcW w:w="1396" w:type="dxa"/>
            <w:tcBorders>
              <w:top w:val="nil"/>
              <w:left w:val="nil"/>
              <w:bottom w:val="single" w:sz="4" w:space="0" w:color="000000"/>
              <w:right w:val="single" w:sz="4" w:space="0" w:color="000000"/>
            </w:tcBorders>
            <w:shd w:val="clear" w:color="000000" w:fill="FFFFFF"/>
            <w:vAlign w:val="center"/>
            <w:hideMark/>
          </w:tcPr>
          <w:p w14:paraId="0A49E5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FEC11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5618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7F2FF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3463C05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BBF2A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6а</w:t>
            </w:r>
          </w:p>
        </w:tc>
        <w:tc>
          <w:tcPr>
            <w:tcW w:w="1200" w:type="dxa"/>
            <w:tcBorders>
              <w:top w:val="nil"/>
              <w:left w:val="nil"/>
              <w:bottom w:val="single" w:sz="4" w:space="0" w:color="000000"/>
              <w:right w:val="single" w:sz="4" w:space="0" w:color="000000"/>
            </w:tcBorders>
            <w:shd w:val="clear" w:color="000000" w:fill="FFFFFF"/>
            <w:vAlign w:val="center"/>
            <w:hideMark/>
          </w:tcPr>
          <w:p w14:paraId="047ABE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0,2470</w:t>
            </w:r>
          </w:p>
        </w:tc>
        <w:tc>
          <w:tcPr>
            <w:tcW w:w="1396" w:type="dxa"/>
            <w:tcBorders>
              <w:top w:val="nil"/>
              <w:left w:val="nil"/>
              <w:bottom w:val="single" w:sz="4" w:space="0" w:color="000000"/>
              <w:right w:val="single" w:sz="4" w:space="0" w:color="000000"/>
            </w:tcBorders>
            <w:shd w:val="clear" w:color="000000" w:fill="FFFFFF"/>
            <w:vAlign w:val="center"/>
            <w:hideMark/>
          </w:tcPr>
          <w:p w14:paraId="73E4AF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725F0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58606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1AF7D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4B47416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D75C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ГРП-16</w:t>
            </w:r>
          </w:p>
        </w:tc>
        <w:tc>
          <w:tcPr>
            <w:tcW w:w="1200" w:type="dxa"/>
            <w:tcBorders>
              <w:top w:val="nil"/>
              <w:left w:val="nil"/>
              <w:bottom w:val="single" w:sz="4" w:space="0" w:color="000000"/>
              <w:right w:val="single" w:sz="4" w:space="0" w:color="000000"/>
            </w:tcBorders>
            <w:shd w:val="clear" w:color="000000" w:fill="FFFFFF"/>
            <w:vAlign w:val="center"/>
            <w:hideMark/>
          </w:tcPr>
          <w:p w14:paraId="167141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0,0020</w:t>
            </w:r>
          </w:p>
        </w:tc>
        <w:tc>
          <w:tcPr>
            <w:tcW w:w="1396" w:type="dxa"/>
            <w:tcBorders>
              <w:top w:val="nil"/>
              <w:left w:val="nil"/>
              <w:bottom w:val="single" w:sz="4" w:space="0" w:color="000000"/>
              <w:right w:val="single" w:sz="4" w:space="0" w:color="000000"/>
            </w:tcBorders>
            <w:shd w:val="clear" w:color="000000" w:fill="FFFFFF"/>
            <w:vAlign w:val="center"/>
            <w:hideMark/>
          </w:tcPr>
          <w:p w14:paraId="11D759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D9E79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3B483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F1247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4,1</w:t>
            </w:r>
          </w:p>
        </w:tc>
      </w:tr>
      <w:tr w:rsidR="00651EF6" w:rsidRPr="00651EF6" w14:paraId="303F4D8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7A5B9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10а</w:t>
            </w:r>
          </w:p>
        </w:tc>
        <w:tc>
          <w:tcPr>
            <w:tcW w:w="1200" w:type="dxa"/>
            <w:tcBorders>
              <w:top w:val="nil"/>
              <w:left w:val="nil"/>
              <w:bottom w:val="single" w:sz="4" w:space="0" w:color="000000"/>
              <w:right w:val="single" w:sz="4" w:space="0" w:color="000000"/>
            </w:tcBorders>
            <w:shd w:val="clear" w:color="000000" w:fill="FFFFFF"/>
            <w:vAlign w:val="center"/>
            <w:hideMark/>
          </w:tcPr>
          <w:p w14:paraId="782185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0,8590</w:t>
            </w:r>
          </w:p>
        </w:tc>
        <w:tc>
          <w:tcPr>
            <w:tcW w:w="1396" w:type="dxa"/>
            <w:tcBorders>
              <w:top w:val="nil"/>
              <w:left w:val="nil"/>
              <w:bottom w:val="single" w:sz="4" w:space="0" w:color="000000"/>
              <w:right w:val="single" w:sz="4" w:space="0" w:color="000000"/>
            </w:tcBorders>
            <w:shd w:val="clear" w:color="000000" w:fill="FFFFFF"/>
            <w:vAlign w:val="center"/>
            <w:hideMark/>
          </w:tcPr>
          <w:p w14:paraId="391CC7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01FFA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5DB27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3946D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48C040F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78DED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8</w:t>
            </w:r>
          </w:p>
        </w:tc>
        <w:tc>
          <w:tcPr>
            <w:tcW w:w="1200" w:type="dxa"/>
            <w:tcBorders>
              <w:top w:val="nil"/>
              <w:left w:val="nil"/>
              <w:bottom w:val="single" w:sz="4" w:space="0" w:color="000000"/>
              <w:right w:val="single" w:sz="4" w:space="0" w:color="000000"/>
            </w:tcBorders>
            <w:shd w:val="clear" w:color="000000" w:fill="FFFFFF"/>
            <w:vAlign w:val="center"/>
            <w:hideMark/>
          </w:tcPr>
          <w:p w14:paraId="7C7BFA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0,2350</w:t>
            </w:r>
          </w:p>
        </w:tc>
        <w:tc>
          <w:tcPr>
            <w:tcW w:w="1396" w:type="dxa"/>
            <w:tcBorders>
              <w:top w:val="nil"/>
              <w:left w:val="nil"/>
              <w:bottom w:val="single" w:sz="4" w:space="0" w:color="000000"/>
              <w:right w:val="single" w:sz="4" w:space="0" w:color="000000"/>
            </w:tcBorders>
            <w:shd w:val="clear" w:color="000000" w:fill="FFFFFF"/>
            <w:vAlign w:val="center"/>
            <w:hideMark/>
          </w:tcPr>
          <w:p w14:paraId="3B3E60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2FB55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1348" w:type="dxa"/>
            <w:tcBorders>
              <w:top w:val="nil"/>
              <w:left w:val="nil"/>
              <w:bottom w:val="single" w:sz="4" w:space="0" w:color="000000"/>
              <w:right w:val="single" w:sz="4" w:space="0" w:color="000000"/>
            </w:tcBorders>
            <w:shd w:val="clear" w:color="000000" w:fill="FFFFFF"/>
            <w:vAlign w:val="center"/>
            <w:hideMark/>
          </w:tcPr>
          <w:p w14:paraId="5EFF11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4BCB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317BB6D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28A30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18 к5</w:t>
            </w:r>
          </w:p>
        </w:tc>
        <w:tc>
          <w:tcPr>
            <w:tcW w:w="1200" w:type="dxa"/>
            <w:tcBorders>
              <w:top w:val="nil"/>
              <w:left w:val="nil"/>
              <w:bottom w:val="single" w:sz="4" w:space="0" w:color="000000"/>
              <w:right w:val="single" w:sz="4" w:space="0" w:color="000000"/>
            </w:tcBorders>
            <w:shd w:val="clear" w:color="000000" w:fill="FFFFFF"/>
            <w:vAlign w:val="center"/>
            <w:hideMark/>
          </w:tcPr>
          <w:p w14:paraId="57E948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1396" w:type="dxa"/>
            <w:tcBorders>
              <w:top w:val="nil"/>
              <w:left w:val="nil"/>
              <w:bottom w:val="single" w:sz="4" w:space="0" w:color="000000"/>
              <w:right w:val="single" w:sz="4" w:space="0" w:color="000000"/>
            </w:tcBorders>
            <w:shd w:val="clear" w:color="000000" w:fill="FFFFFF"/>
            <w:vAlign w:val="center"/>
            <w:hideMark/>
          </w:tcPr>
          <w:p w14:paraId="2B7C63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E0F3D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0,0790</w:t>
            </w:r>
          </w:p>
        </w:tc>
        <w:tc>
          <w:tcPr>
            <w:tcW w:w="1348" w:type="dxa"/>
            <w:tcBorders>
              <w:top w:val="nil"/>
              <w:left w:val="nil"/>
              <w:bottom w:val="single" w:sz="4" w:space="0" w:color="000000"/>
              <w:right w:val="single" w:sz="4" w:space="0" w:color="000000"/>
            </w:tcBorders>
            <w:shd w:val="clear" w:color="000000" w:fill="FFFFFF"/>
            <w:vAlign w:val="center"/>
            <w:hideMark/>
          </w:tcPr>
          <w:p w14:paraId="09BBC2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32806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33CEE68E"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2366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11 к6</w:t>
            </w:r>
          </w:p>
        </w:tc>
        <w:tc>
          <w:tcPr>
            <w:tcW w:w="1200" w:type="dxa"/>
            <w:tcBorders>
              <w:top w:val="nil"/>
              <w:left w:val="nil"/>
              <w:bottom w:val="single" w:sz="4" w:space="0" w:color="000000"/>
              <w:right w:val="single" w:sz="4" w:space="0" w:color="000000"/>
            </w:tcBorders>
            <w:shd w:val="clear" w:color="000000" w:fill="FFFFFF"/>
            <w:vAlign w:val="center"/>
            <w:hideMark/>
          </w:tcPr>
          <w:p w14:paraId="4E6B70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0,1600</w:t>
            </w:r>
          </w:p>
        </w:tc>
        <w:tc>
          <w:tcPr>
            <w:tcW w:w="1396" w:type="dxa"/>
            <w:tcBorders>
              <w:top w:val="nil"/>
              <w:left w:val="nil"/>
              <w:bottom w:val="single" w:sz="4" w:space="0" w:color="000000"/>
              <w:right w:val="single" w:sz="4" w:space="0" w:color="000000"/>
            </w:tcBorders>
            <w:shd w:val="clear" w:color="000000" w:fill="FFFFFF"/>
            <w:vAlign w:val="center"/>
            <w:hideMark/>
          </w:tcPr>
          <w:p w14:paraId="0ACCCE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E242B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0,0670</w:t>
            </w:r>
          </w:p>
        </w:tc>
        <w:tc>
          <w:tcPr>
            <w:tcW w:w="1348" w:type="dxa"/>
            <w:tcBorders>
              <w:top w:val="nil"/>
              <w:left w:val="nil"/>
              <w:bottom w:val="single" w:sz="4" w:space="0" w:color="000000"/>
              <w:right w:val="single" w:sz="4" w:space="0" w:color="000000"/>
            </w:tcBorders>
            <w:shd w:val="clear" w:color="000000" w:fill="FFFFFF"/>
            <w:vAlign w:val="center"/>
            <w:hideMark/>
          </w:tcPr>
          <w:p w14:paraId="7C9F53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5A71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6F50F35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36FA3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6б</w:t>
            </w:r>
          </w:p>
        </w:tc>
        <w:tc>
          <w:tcPr>
            <w:tcW w:w="1200" w:type="dxa"/>
            <w:tcBorders>
              <w:top w:val="nil"/>
              <w:left w:val="nil"/>
              <w:bottom w:val="single" w:sz="4" w:space="0" w:color="000000"/>
              <w:right w:val="single" w:sz="4" w:space="0" w:color="000000"/>
            </w:tcBorders>
            <w:shd w:val="clear" w:color="000000" w:fill="FFFFFF"/>
            <w:vAlign w:val="center"/>
            <w:hideMark/>
          </w:tcPr>
          <w:p w14:paraId="5B101F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0,4270</w:t>
            </w:r>
          </w:p>
        </w:tc>
        <w:tc>
          <w:tcPr>
            <w:tcW w:w="1396" w:type="dxa"/>
            <w:tcBorders>
              <w:top w:val="nil"/>
              <w:left w:val="nil"/>
              <w:bottom w:val="single" w:sz="4" w:space="0" w:color="000000"/>
              <w:right w:val="single" w:sz="4" w:space="0" w:color="000000"/>
            </w:tcBorders>
            <w:shd w:val="clear" w:color="000000" w:fill="FFFFFF"/>
            <w:vAlign w:val="center"/>
            <w:hideMark/>
          </w:tcPr>
          <w:p w14:paraId="148C91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C249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0,0930</w:t>
            </w:r>
          </w:p>
        </w:tc>
        <w:tc>
          <w:tcPr>
            <w:tcW w:w="1348" w:type="dxa"/>
            <w:tcBorders>
              <w:top w:val="nil"/>
              <w:left w:val="nil"/>
              <w:bottom w:val="single" w:sz="4" w:space="0" w:color="000000"/>
              <w:right w:val="single" w:sz="4" w:space="0" w:color="000000"/>
            </w:tcBorders>
            <w:shd w:val="clear" w:color="000000" w:fill="FFFFFF"/>
            <w:vAlign w:val="center"/>
            <w:hideMark/>
          </w:tcPr>
          <w:p w14:paraId="0B84E0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3A1C0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5975931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F93EA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4а</w:t>
            </w:r>
          </w:p>
        </w:tc>
        <w:tc>
          <w:tcPr>
            <w:tcW w:w="1200" w:type="dxa"/>
            <w:tcBorders>
              <w:top w:val="nil"/>
              <w:left w:val="nil"/>
              <w:bottom w:val="single" w:sz="4" w:space="0" w:color="000000"/>
              <w:right w:val="single" w:sz="4" w:space="0" w:color="000000"/>
            </w:tcBorders>
            <w:shd w:val="clear" w:color="000000" w:fill="FFFFFF"/>
            <w:vAlign w:val="center"/>
            <w:hideMark/>
          </w:tcPr>
          <w:p w14:paraId="26E3FC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0,3490</w:t>
            </w:r>
          </w:p>
        </w:tc>
        <w:tc>
          <w:tcPr>
            <w:tcW w:w="1396" w:type="dxa"/>
            <w:tcBorders>
              <w:top w:val="nil"/>
              <w:left w:val="nil"/>
              <w:bottom w:val="single" w:sz="4" w:space="0" w:color="000000"/>
              <w:right w:val="single" w:sz="4" w:space="0" w:color="000000"/>
            </w:tcBorders>
            <w:shd w:val="clear" w:color="000000" w:fill="FFFFFF"/>
            <w:vAlign w:val="center"/>
            <w:hideMark/>
          </w:tcPr>
          <w:p w14:paraId="135CAE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5AF7D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0,0690</w:t>
            </w:r>
          </w:p>
        </w:tc>
        <w:tc>
          <w:tcPr>
            <w:tcW w:w="1348" w:type="dxa"/>
            <w:tcBorders>
              <w:top w:val="nil"/>
              <w:left w:val="nil"/>
              <w:bottom w:val="single" w:sz="4" w:space="0" w:color="000000"/>
              <w:right w:val="single" w:sz="4" w:space="0" w:color="000000"/>
            </w:tcBorders>
            <w:shd w:val="clear" w:color="000000" w:fill="FFFFFF"/>
            <w:vAlign w:val="center"/>
            <w:hideMark/>
          </w:tcPr>
          <w:p w14:paraId="187576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470A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41087841"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E97C9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17 к3</w:t>
            </w:r>
          </w:p>
        </w:tc>
        <w:tc>
          <w:tcPr>
            <w:tcW w:w="1200" w:type="dxa"/>
            <w:tcBorders>
              <w:top w:val="nil"/>
              <w:left w:val="nil"/>
              <w:bottom w:val="single" w:sz="4" w:space="0" w:color="000000"/>
              <w:right w:val="single" w:sz="4" w:space="0" w:color="000000"/>
            </w:tcBorders>
            <w:shd w:val="clear" w:color="000000" w:fill="FFFFFF"/>
            <w:vAlign w:val="center"/>
            <w:hideMark/>
          </w:tcPr>
          <w:p w14:paraId="361B12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47966B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0AC8F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0,0860</w:t>
            </w:r>
          </w:p>
        </w:tc>
        <w:tc>
          <w:tcPr>
            <w:tcW w:w="1348" w:type="dxa"/>
            <w:tcBorders>
              <w:top w:val="nil"/>
              <w:left w:val="nil"/>
              <w:bottom w:val="single" w:sz="4" w:space="0" w:color="000000"/>
              <w:right w:val="single" w:sz="4" w:space="0" w:color="000000"/>
            </w:tcBorders>
            <w:shd w:val="clear" w:color="000000" w:fill="FFFFFF"/>
            <w:vAlign w:val="center"/>
            <w:hideMark/>
          </w:tcPr>
          <w:p w14:paraId="271A62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2F3B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38A6FB4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FA28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14а</w:t>
            </w:r>
          </w:p>
        </w:tc>
        <w:tc>
          <w:tcPr>
            <w:tcW w:w="1200" w:type="dxa"/>
            <w:tcBorders>
              <w:top w:val="nil"/>
              <w:left w:val="nil"/>
              <w:bottom w:val="single" w:sz="4" w:space="0" w:color="000000"/>
              <w:right w:val="single" w:sz="4" w:space="0" w:color="000000"/>
            </w:tcBorders>
            <w:shd w:val="clear" w:color="000000" w:fill="FFFFFF"/>
            <w:vAlign w:val="center"/>
            <w:hideMark/>
          </w:tcPr>
          <w:p w14:paraId="12B955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B1DA3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B1E82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0,1010</w:t>
            </w:r>
          </w:p>
        </w:tc>
        <w:tc>
          <w:tcPr>
            <w:tcW w:w="1348" w:type="dxa"/>
            <w:tcBorders>
              <w:top w:val="nil"/>
              <w:left w:val="nil"/>
              <w:bottom w:val="single" w:sz="4" w:space="0" w:color="000000"/>
              <w:right w:val="single" w:sz="4" w:space="0" w:color="000000"/>
            </w:tcBorders>
            <w:shd w:val="clear" w:color="000000" w:fill="FFFFFF"/>
            <w:vAlign w:val="center"/>
            <w:hideMark/>
          </w:tcPr>
          <w:p w14:paraId="0C755C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D595F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FEB951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901B5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14а</w:t>
            </w:r>
          </w:p>
        </w:tc>
        <w:tc>
          <w:tcPr>
            <w:tcW w:w="1200" w:type="dxa"/>
            <w:tcBorders>
              <w:top w:val="nil"/>
              <w:left w:val="nil"/>
              <w:bottom w:val="single" w:sz="4" w:space="0" w:color="000000"/>
              <w:right w:val="single" w:sz="4" w:space="0" w:color="000000"/>
            </w:tcBorders>
            <w:shd w:val="clear" w:color="000000" w:fill="FFFFFF"/>
            <w:vAlign w:val="center"/>
            <w:hideMark/>
          </w:tcPr>
          <w:p w14:paraId="2E7DEE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0,1490</w:t>
            </w:r>
          </w:p>
        </w:tc>
        <w:tc>
          <w:tcPr>
            <w:tcW w:w="1396" w:type="dxa"/>
            <w:tcBorders>
              <w:top w:val="nil"/>
              <w:left w:val="nil"/>
              <w:bottom w:val="single" w:sz="4" w:space="0" w:color="000000"/>
              <w:right w:val="single" w:sz="4" w:space="0" w:color="000000"/>
            </w:tcBorders>
            <w:shd w:val="clear" w:color="000000" w:fill="FFFFFF"/>
            <w:vAlign w:val="center"/>
            <w:hideMark/>
          </w:tcPr>
          <w:p w14:paraId="3021DE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1151" w:type="dxa"/>
            <w:tcBorders>
              <w:top w:val="nil"/>
              <w:left w:val="nil"/>
              <w:bottom w:val="single" w:sz="4" w:space="0" w:color="000000"/>
              <w:right w:val="single" w:sz="4" w:space="0" w:color="000000"/>
            </w:tcBorders>
            <w:shd w:val="clear" w:color="000000" w:fill="FFFFFF"/>
            <w:vAlign w:val="center"/>
            <w:hideMark/>
          </w:tcPr>
          <w:p w14:paraId="1E4ECD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3006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7C98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7,5</w:t>
            </w:r>
          </w:p>
        </w:tc>
      </w:tr>
      <w:tr w:rsidR="00651EF6" w:rsidRPr="00651EF6" w14:paraId="1B57067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BC297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12а</w:t>
            </w:r>
          </w:p>
        </w:tc>
        <w:tc>
          <w:tcPr>
            <w:tcW w:w="1200" w:type="dxa"/>
            <w:tcBorders>
              <w:top w:val="nil"/>
              <w:left w:val="nil"/>
              <w:bottom w:val="single" w:sz="4" w:space="0" w:color="000000"/>
              <w:right w:val="single" w:sz="4" w:space="0" w:color="000000"/>
            </w:tcBorders>
            <w:shd w:val="clear" w:color="000000" w:fill="FFFFFF"/>
            <w:vAlign w:val="center"/>
            <w:hideMark/>
          </w:tcPr>
          <w:p w14:paraId="78D37C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4546E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32B1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1348" w:type="dxa"/>
            <w:tcBorders>
              <w:top w:val="nil"/>
              <w:left w:val="nil"/>
              <w:bottom w:val="single" w:sz="4" w:space="0" w:color="000000"/>
              <w:right w:val="single" w:sz="4" w:space="0" w:color="000000"/>
            </w:tcBorders>
            <w:shd w:val="clear" w:color="000000" w:fill="FFFFFF"/>
            <w:vAlign w:val="center"/>
            <w:hideMark/>
          </w:tcPr>
          <w:p w14:paraId="31D65A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5678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6F4727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9F58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18б</w:t>
            </w:r>
          </w:p>
        </w:tc>
        <w:tc>
          <w:tcPr>
            <w:tcW w:w="1200" w:type="dxa"/>
            <w:tcBorders>
              <w:top w:val="nil"/>
              <w:left w:val="nil"/>
              <w:bottom w:val="single" w:sz="4" w:space="0" w:color="000000"/>
              <w:right w:val="single" w:sz="4" w:space="0" w:color="000000"/>
            </w:tcBorders>
            <w:shd w:val="clear" w:color="000000" w:fill="FFFFFF"/>
            <w:vAlign w:val="center"/>
            <w:hideMark/>
          </w:tcPr>
          <w:p w14:paraId="48D476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0,1460</w:t>
            </w:r>
          </w:p>
        </w:tc>
        <w:tc>
          <w:tcPr>
            <w:tcW w:w="1396" w:type="dxa"/>
            <w:tcBorders>
              <w:top w:val="nil"/>
              <w:left w:val="nil"/>
              <w:bottom w:val="single" w:sz="4" w:space="0" w:color="000000"/>
              <w:right w:val="single" w:sz="4" w:space="0" w:color="000000"/>
            </w:tcBorders>
            <w:shd w:val="clear" w:color="000000" w:fill="FFFFFF"/>
            <w:vAlign w:val="center"/>
            <w:hideMark/>
          </w:tcPr>
          <w:p w14:paraId="19C777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44B64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B5ADC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7D023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1172EC4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AD927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к3</w:t>
            </w:r>
          </w:p>
        </w:tc>
        <w:tc>
          <w:tcPr>
            <w:tcW w:w="1200" w:type="dxa"/>
            <w:tcBorders>
              <w:top w:val="nil"/>
              <w:left w:val="nil"/>
              <w:bottom w:val="single" w:sz="4" w:space="0" w:color="000000"/>
              <w:right w:val="single" w:sz="4" w:space="0" w:color="000000"/>
            </w:tcBorders>
            <w:shd w:val="clear" w:color="000000" w:fill="FFFFFF"/>
            <w:vAlign w:val="center"/>
            <w:hideMark/>
          </w:tcPr>
          <w:p w14:paraId="2DD9B5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141694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14EA7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0,0960</w:t>
            </w:r>
          </w:p>
        </w:tc>
        <w:tc>
          <w:tcPr>
            <w:tcW w:w="1348" w:type="dxa"/>
            <w:tcBorders>
              <w:top w:val="nil"/>
              <w:left w:val="nil"/>
              <w:bottom w:val="single" w:sz="4" w:space="0" w:color="000000"/>
              <w:right w:val="single" w:sz="4" w:space="0" w:color="000000"/>
            </w:tcBorders>
            <w:shd w:val="clear" w:color="000000" w:fill="FFFFFF"/>
            <w:vAlign w:val="center"/>
            <w:hideMark/>
          </w:tcPr>
          <w:p w14:paraId="018209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4A24D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10E047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E01F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11 к4</w:t>
            </w:r>
          </w:p>
        </w:tc>
        <w:tc>
          <w:tcPr>
            <w:tcW w:w="1200" w:type="dxa"/>
            <w:tcBorders>
              <w:top w:val="nil"/>
              <w:left w:val="nil"/>
              <w:bottom w:val="single" w:sz="4" w:space="0" w:color="000000"/>
              <w:right w:val="single" w:sz="4" w:space="0" w:color="000000"/>
            </w:tcBorders>
            <w:shd w:val="clear" w:color="000000" w:fill="FFFFFF"/>
            <w:vAlign w:val="center"/>
            <w:hideMark/>
          </w:tcPr>
          <w:p w14:paraId="653FC5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5A9284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20390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0,0420</w:t>
            </w:r>
          </w:p>
        </w:tc>
        <w:tc>
          <w:tcPr>
            <w:tcW w:w="1348" w:type="dxa"/>
            <w:tcBorders>
              <w:top w:val="nil"/>
              <w:left w:val="nil"/>
              <w:bottom w:val="single" w:sz="4" w:space="0" w:color="000000"/>
              <w:right w:val="single" w:sz="4" w:space="0" w:color="000000"/>
            </w:tcBorders>
            <w:shd w:val="clear" w:color="000000" w:fill="FFFFFF"/>
            <w:vAlign w:val="center"/>
            <w:hideMark/>
          </w:tcPr>
          <w:p w14:paraId="1DDAEF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31BEA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FEF447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1CE1D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к2</w:t>
            </w:r>
          </w:p>
        </w:tc>
        <w:tc>
          <w:tcPr>
            <w:tcW w:w="1200" w:type="dxa"/>
            <w:tcBorders>
              <w:top w:val="nil"/>
              <w:left w:val="nil"/>
              <w:bottom w:val="single" w:sz="4" w:space="0" w:color="000000"/>
              <w:right w:val="single" w:sz="4" w:space="0" w:color="000000"/>
            </w:tcBorders>
            <w:shd w:val="clear" w:color="000000" w:fill="FFFFFF"/>
            <w:vAlign w:val="center"/>
            <w:hideMark/>
          </w:tcPr>
          <w:p w14:paraId="1660CB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1A7CED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5A60D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0,0960</w:t>
            </w:r>
          </w:p>
        </w:tc>
        <w:tc>
          <w:tcPr>
            <w:tcW w:w="1348" w:type="dxa"/>
            <w:tcBorders>
              <w:top w:val="nil"/>
              <w:left w:val="nil"/>
              <w:bottom w:val="single" w:sz="4" w:space="0" w:color="000000"/>
              <w:right w:val="single" w:sz="4" w:space="0" w:color="000000"/>
            </w:tcBorders>
            <w:shd w:val="clear" w:color="000000" w:fill="FFFFFF"/>
            <w:vAlign w:val="center"/>
            <w:hideMark/>
          </w:tcPr>
          <w:p w14:paraId="0E5A5D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BBC3F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B8B30E8"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9218F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17 к2</w:t>
            </w:r>
          </w:p>
        </w:tc>
        <w:tc>
          <w:tcPr>
            <w:tcW w:w="1200" w:type="dxa"/>
            <w:tcBorders>
              <w:top w:val="nil"/>
              <w:left w:val="nil"/>
              <w:bottom w:val="single" w:sz="4" w:space="0" w:color="000000"/>
              <w:right w:val="single" w:sz="4" w:space="0" w:color="000000"/>
            </w:tcBorders>
            <w:shd w:val="clear" w:color="000000" w:fill="FFFFFF"/>
            <w:vAlign w:val="center"/>
            <w:hideMark/>
          </w:tcPr>
          <w:p w14:paraId="7EC2ED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17176F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1D86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0,1630</w:t>
            </w:r>
          </w:p>
        </w:tc>
        <w:tc>
          <w:tcPr>
            <w:tcW w:w="1348" w:type="dxa"/>
            <w:tcBorders>
              <w:top w:val="nil"/>
              <w:left w:val="nil"/>
              <w:bottom w:val="single" w:sz="4" w:space="0" w:color="000000"/>
              <w:right w:val="single" w:sz="4" w:space="0" w:color="000000"/>
            </w:tcBorders>
            <w:shd w:val="clear" w:color="000000" w:fill="FFFFFF"/>
            <w:vAlign w:val="center"/>
            <w:hideMark/>
          </w:tcPr>
          <w:p w14:paraId="7CBD9F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A7C0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0A652EC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E029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10а/1</w:t>
            </w:r>
          </w:p>
        </w:tc>
        <w:tc>
          <w:tcPr>
            <w:tcW w:w="1200" w:type="dxa"/>
            <w:tcBorders>
              <w:top w:val="nil"/>
              <w:left w:val="nil"/>
              <w:bottom w:val="single" w:sz="4" w:space="0" w:color="000000"/>
              <w:right w:val="single" w:sz="4" w:space="0" w:color="000000"/>
            </w:tcBorders>
            <w:shd w:val="clear" w:color="000000" w:fill="FFFFFF"/>
            <w:vAlign w:val="center"/>
            <w:hideMark/>
          </w:tcPr>
          <w:p w14:paraId="4A47C9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3EFF0D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AE70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0,8000</w:t>
            </w:r>
          </w:p>
        </w:tc>
        <w:tc>
          <w:tcPr>
            <w:tcW w:w="1348" w:type="dxa"/>
            <w:tcBorders>
              <w:top w:val="nil"/>
              <w:left w:val="nil"/>
              <w:bottom w:val="single" w:sz="4" w:space="0" w:color="000000"/>
              <w:right w:val="single" w:sz="4" w:space="0" w:color="000000"/>
            </w:tcBorders>
            <w:shd w:val="clear" w:color="000000" w:fill="FFFFFF"/>
            <w:vAlign w:val="center"/>
            <w:hideMark/>
          </w:tcPr>
          <w:p w14:paraId="142798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E0E01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316347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BFC1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10б</w:t>
            </w:r>
          </w:p>
        </w:tc>
        <w:tc>
          <w:tcPr>
            <w:tcW w:w="1200" w:type="dxa"/>
            <w:tcBorders>
              <w:top w:val="nil"/>
              <w:left w:val="nil"/>
              <w:bottom w:val="single" w:sz="4" w:space="0" w:color="000000"/>
              <w:right w:val="single" w:sz="4" w:space="0" w:color="000000"/>
            </w:tcBorders>
            <w:shd w:val="clear" w:color="000000" w:fill="FFFFFF"/>
            <w:vAlign w:val="center"/>
            <w:hideMark/>
          </w:tcPr>
          <w:p w14:paraId="0CB144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0797C0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3CC7A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0,1030</w:t>
            </w:r>
          </w:p>
        </w:tc>
        <w:tc>
          <w:tcPr>
            <w:tcW w:w="1348" w:type="dxa"/>
            <w:tcBorders>
              <w:top w:val="nil"/>
              <w:left w:val="nil"/>
              <w:bottom w:val="single" w:sz="4" w:space="0" w:color="000000"/>
              <w:right w:val="single" w:sz="4" w:space="0" w:color="000000"/>
            </w:tcBorders>
            <w:shd w:val="clear" w:color="000000" w:fill="FFFFFF"/>
            <w:vAlign w:val="center"/>
            <w:hideMark/>
          </w:tcPr>
          <w:p w14:paraId="368BF3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1F730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CD4137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E725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12б</w:t>
            </w:r>
          </w:p>
        </w:tc>
        <w:tc>
          <w:tcPr>
            <w:tcW w:w="1200" w:type="dxa"/>
            <w:tcBorders>
              <w:top w:val="nil"/>
              <w:left w:val="nil"/>
              <w:bottom w:val="single" w:sz="4" w:space="0" w:color="000000"/>
              <w:right w:val="single" w:sz="4" w:space="0" w:color="000000"/>
            </w:tcBorders>
            <w:shd w:val="clear" w:color="000000" w:fill="FFFFFF"/>
            <w:vAlign w:val="center"/>
            <w:hideMark/>
          </w:tcPr>
          <w:p w14:paraId="75A787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37043D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8C80C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1348" w:type="dxa"/>
            <w:tcBorders>
              <w:top w:val="nil"/>
              <w:left w:val="nil"/>
              <w:bottom w:val="single" w:sz="4" w:space="0" w:color="000000"/>
              <w:right w:val="single" w:sz="4" w:space="0" w:color="000000"/>
            </w:tcBorders>
            <w:shd w:val="clear" w:color="000000" w:fill="FFFFFF"/>
            <w:vAlign w:val="center"/>
            <w:hideMark/>
          </w:tcPr>
          <w:p w14:paraId="6D9A49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12A1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6A7806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EFAEE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34а</w:t>
            </w:r>
          </w:p>
        </w:tc>
        <w:tc>
          <w:tcPr>
            <w:tcW w:w="1200" w:type="dxa"/>
            <w:tcBorders>
              <w:top w:val="nil"/>
              <w:left w:val="nil"/>
              <w:bottom w:val="single" w:sz="4" w:space="0" w:color="000000"/>
              <w:right w:val="single" w:sz="4" w:space="0" w:color="000000"/>
            </w:tcBorders>
            <w:shd w:val="clear" w:color="000000" w:fill="FFFFFF"/>
            <w:vAlign w:val="center"/>
            <w:hideMark/>
          </w:tcPr>
          <w:p w14:paraId="4EB9C3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479F6E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A53F0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1130B6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C9A4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4944710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F5EF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к1</w:t>
            </w:r>
          </w:p>
        </w:tc>
        <w:tc>
          <w:tcPr>
            <w:tcW w:w="1200" w:type="dxa"/>
            <w:tcBorders>
              <w:top w:val="nil"/>
              <w:left w:val="nil"/>
              <w:bottom w:val="single" w:sz="4" w:space="0" w:color="000000"/>
              <w:right w:val="single" w:sz="4" w:space="0" w:color="000000"/>
            </w:tcBorders>
            <w:shd w:val="clear" w:color="000000" w:fill="FFFFFF"/>
            <w:vAlign w:val="center"/>
            <w:hideMark/>
          </w:tcPr>
          <w:p w14:paraId="51D9A0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24DF2D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0E377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0,1720</w:t>
            </w:r>
          </w:p>
        </w:tc>
        <w:tc>
          <w:tcPr>
            <w:tcW w:w="1348" w:type="dxa"/>
            <w:tcBorders>
              <w:top w:val="nil"/>
              <w:left w:val="nil"/>
              <w:bottom w:val="single" w:sz="4" w:space="0" w:color="000000"/>
              <w:right w:val="single" w:sz="4" w:space="0" w:color="000000"/>
            </w:tcBorders>
            <w:shd w:val="clear" w:color="000000" w:fill="FFFFFF"/>
            <w:vAlign w:val="center"/>
            <w:hideMark/>
          </w:tcPr>
          <w:p w14:paraId="517D9D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B117F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D5C037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1B159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18б</w:t>
            </w:r>
          </w:p>
        </w:tc>
        <w:tc>
          <w:tcPr>
            <w:tcW w:w="1200" w:type="dxa"/>
            <w:tcBorders>
              <w:top w:val="nil"/>
              <w:left w:val="nil"/>
              <w:bottom w:val="single" w:sz="4" w:space="0" w:color="000000"/>
              <w:right w:val="single" w:sz="4" w:space="0" w:color="000000"/>
            </w:tcBorders>
            <w:shd w:val="clear" w:color="000000" w:fill="FFFFFF"/>
            <w:vAlign w:val="center"/>
            <w:hideMark/>
          </w:tcPr>
          <w:p w14:paraId="3DDB90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2B521B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7FB78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1348" w:type="dxa"/>
            <w:tcBorders>
              <w:top w:val="nil"/>
              <w:left w:val="nil"/>
              <w:bottom w:val="single" w:sz="4" w:space="0" w:color="000000"/>
              <w:right w:val="single" w:sz="4" w:space="0" w:color="000000"/>
            </w:tcBorders>
            <w:shd w:val="clear" w:color="000000" w:fill="FFFFFF"/>
            <w:vAlign w:val="center"/>
            <w:hideMark/>
          </w:tcPr>
          <w:p w14:paraId="553F7F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00510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71C654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FF07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к3</w:t>
            </w:r>
          </w:p>
        </w:tc>
        <w:tc>
          <w:tcPr>
            <w:tcW w:w="1200" w:type="dxa"/>
            <w:tcBorders>
              <w:top w:val="nil"/>
              <w:left w:val="nil"/>
              <w:bottom w:val="single" w:sz="4" w:space="0" w:color="000000"/>
              <w:right w:val="single" w:sz="4" w:space="0" w:color="000000"/>
            </w:tcBorders>
            <w:shd w:val="clear" w:color="000000" w:fill="FFFFFF"/>
            <w:vAlign w:val="center"/>
            <w:hideMark/>
          </w:tcPr>
          <w:p w14:paraId="0D70B5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0,4110</w:t>
            </w:r>
          </w:p>
        </w:tc>
        <w:tc>
          <w:tcPr>
            <w:tcW w:w="1396" w:type="dxa"/>
            <w:tcBorders>
              <w:top w:val="nil"/>
              <w:left w:val="nil"/>
              <w:bottom w:val="single" w:sz="4" w:space="0" w:color="000000"/>
              <w:right w:val="single" w:sz="4" w:space="0" w:color="000000"/>
            </w:tcBorders>
            <w:shd w:val="clear" w:color="000000" w:fill="FFFFFF"/>
            <w:vAlign w:val="center"/>
            <w:hideMark/>
          </w:tcPr>
          <w:p w14:paraId="37F353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CE663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D8670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98FA7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4D9EE82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7663B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11 к4</w:t>
            </w:r>
          </w:p>
        </w:tc>
        <w:tc>
          <w:tcPr>
            <w:tcW w:w="1200" w:type="dxa"/>
            <w:tcBorders>
              <w:top w:val="nil"/>
              <w:left w:val="nil"/>
              <w:bottom w:val="single" w:sz="4" w:space="0" w:color="000000"/>
              <w:right w:val="single" w:sz="4" w:space="0" w:color="000000"/>
            </w:tcBorders>
            <w:shd w:val="clear" w:color="000000" w:fill="FFFFFF"/>
            <w:vAlign w:val="center"/>
            <w:hideMark/>
          </w:tcPr>
          <w:p w14:paraId="6B1A47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0,3100</w:t>
            </w:r>
          </w:p>
        </w:tc>
        <w:tc>
          <w:tcPr>
            <w:tcW w:w="1396" w:type="dxa"/>
            <w:tcBorders>
              <w:top w:val="nil"/>
              <w:left w:val="nil"/>
              <w:bottom w:val="single" w:sz="4" w:space="0" w:color="000000"/>
              <w:right w:val="single" w:sz="4" w:space="0" w:color="000000"/>
            </w:tcBorders>
            <w:shd w:val="clear" w:color="000000" w:fill="FFFFFF"/>
            <w:vAlign w:val="center"/>
            <w:hideMark/>
          </w:tcPr>
          <w:p w14:paraId="6A336B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9ECA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3BD50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0BB54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2182626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3C8D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к2</w:t>
            </w:r>
          </w:p>
        </w:tc>
        <w:tc>
          <w:tcPr>
            <w:tcW w:w="1200" w:type="dxa"/>
            <w:tcBorders>
              <w:top w:val="nil"/>
              <w:left w:val="nil"/>
              <w:bottom w:val="single" w:sz="4" w:space="0" w:color="000000"/>
              <w:right w:val="single" w:sz="4" w:space="0" w:color="000000"/>
            </w:tcBorders>
            <w:shd w:val="clear" w:color="000000" w:fill="FFFFFF"/>
            <w:vAlign w:val="center"/>
            <w:hideMark/>
          </w:tcPr>
          <w:p w14:paraId="7BE148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0,4450</w:t>
            </w:r>
          </w:p>
        </w:tc>
        <w:tc>
          <w:tcPr>
            <w:tcW w:w="1396" w:type="dxa"/>
            <w:tcBorders>
              <w:top w:val="nil"/>
              <w:left w:val="nil"/>
              <w:bottom w:val="single" w:sz="4" w:space="0" w:color="000000"/>
              <w:right w:val="single" w:sz="4" w:space="0" w:color="000000"/>
            </w:tcBorders>
            <w:shd w:val="clear" w:color="000000" w:fill="FFFFFF"/>
            <w:vAlign w:val="center"/>
            <w:hideMark/>
          </w:tcPr>
          <w:p w14:paraId="0CB47E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365F4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95DEF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3BCEA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22AB4E1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20504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10а/1</w:t>
            </w:r>
          </w:p>
        </w:tc>
        <w:tc>
          <w:tcPr>
            <w:tcW w:w="1200" w:type="dxa"/>
            <w:tcBorders>
              <w:top w:val="nil"/>
              <w:left w:val="nil"/>
              <w:bottom w:val="single" w:sz="4" w:space="0" w:color="000000"/>
              <w:right w:val="single" w:sz="4" w:space="0" w:color="000000"/>
            </w:tcBorders>
            <w:shd w:val="clear" w:color="000000" w:fill="FFFFFF"/>
            <w:vAlign w:val="center"/>
            <w:hideMark/>
          </w:tcPr>
          <w:p w14:paraId="2032EF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0,8590</w:t>
            </w:r>
          </w:p>
        </w:tc>
        <w:tc>
          <w:tcPr>
            <w:tcW w:w="1396" w:type="dxa"/>
            <w:tcBorders>
              <w:top w:val="nil"/>
              <w:left w:val="nil"/>
              <w:bottom w:val="single" w:sz="4" w:space="0" w:color="000000"/>
              <w:right w:val="single" w:sz="4" w:space="0" w:color="000000"/>
            </w:tcBorders>
            <w:shd w:val="clear" w:color="000000" w:fill="FFFFFF"/>
            <w:vAlign w:val="center"/>
            <w:hideMark/>
          </w:tcPr>
          <w:p w14:paraId="5D2835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A934C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FE8F6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73336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4C409BD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E02C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10б</w:t>
            </w:r>
          </w:p>
        </w:tc>
        <w:tc>
          <w:tcPr>
            <w:tcW w:w="1200" w:type="dxa"/>
            <w:tcBorders>
              <w:top w:val="nil"/>
              <w:left w:val="nil"/>
              <w:bottom w:val="single" w:sz="4" w:space="0" w:color="000000"/>
              <w:right w:val="single" w:sz="4" w:space="0" w:color="000000"/>
            </w:tcBorders>
            <w:shd w:val="clear" w:color="000000" w:fill="FFFFFF"/>
            <w:vAlign w:val="center"/>
            <w:hideMark/>
          </w:tcPr>
          <w:p w14:paraId="0DF40D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0,0760</w:t>
            </w:r>
          </w:p>
        </w:tc>
        <w:tc>
          <w:tcPr>
            <w:tcW w:w="1396" w:type="dxa"/>
            <w:tcBorders>
              <w:top w:val="nil"/>
              <w:left w:val="nil"/>
              <w:bottom w:val="single" w:sz="4" w:space="0" w:color="000000"/>
              <w:right w:val="single" w:sz="4" w:space="0" w:color="000000"/>
            </w:tcBorders>
            <w:shd w:val="clear" w:color="000000" w:fill="FFFFFF"/>
            <w:vAlign w:val="center"/>
            <w:hideMark/>
          </w:tcPr>
          <w:p w14:paraId="66BE38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A7D56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5611C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99D8D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482F6DC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5A7DE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ДРСУ прох.</w:t>
            </w:r>
          </w:p>
        </w:tc>
        <w:tc>
          <w:tcPr>
            <w:tcW w:w="1200" w:type="dxa"/>
            <w:tcBorders>
              <w:top w:val="nil"/>
              <w:left w:val="nil"/>
              <w:bottom w:val="single" w:sz="4" w:space="0" w:color="000000"/>
              <w:right w:val="single" w:sz="4" w:space="0" w:color="000000"/>
            </w:tcBorders>
            <w:shd w:val="clear" w:color="000000" w:fill="FFFFFF"/>
            <w:vAlign w:val="center"/>
            <w:hideMark/>
          </w:tcPr>
          <w:p w14:paraId="708E94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0,0050</w:t>
            </w:r>
          </w:p>
        </w:tc>
        <w:tc>
          <w:tcPr>
            <w:tcW w:w="1396" w:type="dxa"/>
            <w:tcBorders>
              <w:top w:val="nil"/>
              <w:left w:val="nil"/>
              <w:bottom w:val="single" w:sz="4" w:space="0" w:color="000000"/>
              <w:right w:val="single" w:sz="4" w:space="0" w:color="000000"/>
            </w:tcBorders>
            <w:shd w:val="clear" w:color="000000" w:fill="FFFFFF"/>
            <w:vAlign w:val="center"/>
            <w:hideMark/>
          </w:tcPr>
          <w:p w14:paraId="28E467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D6F8B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B3743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1419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4,4</w:t>
            </w:r>
          </w:p>
        </w:tc>
      </w:tr>
      <w:tr w:rsidR="00651EF6" w:rsidRPr="00651EF6" w14:paraId="7C67C89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9403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12а</w:t>
            </w:r>
          </w:p>
        </w:tc>
        <w:tc>
          <w:tcPr>
            <w:tcW w:w="1200" w:type="dxa"/>
            <w:tcBorders>
              <w:top w:val="nil"/>
              <w:left w:val="nil"/>
              <w:bottom w:val="single" w:sz="4" w:space="0" w:color="000000"/>
              <w:right w:val="single" w:sz="4" w:space="0" w:color="000000"/>
            </w:tcBorders>
            <w:shd w:val="clear" w:color="000000" w:fill="FFFFFF"/>
            <w:vAlign w:val="center"/>
            <w:hideMark/>
          </w:tcPr>
          <w:p w14:paraId="7C10A7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0,3490</w:t>
            </w:r>
          </w:p>
        </w:tc>
        <w:tc>
          <w:tcPr>
            <w:tcW w:w="1396" w:type="dxa"/>
            <w:tcBorders>
              <w:top w:val="nil"/>
              <w:left w:val="nil"/>
              <w:bottom w:val="single" w:sz="4" w:space="0" w:color="000000"/>
              <w:right w:val="single" w:sz="4" w:space="0" w:color="000000"/>
            </w:tcBorders>
            <w:shd w:val="clear" w:color="000000" w:fill="FFFFFF"/>
            <w:vAlign w:val="center"/>
            <w:hideMark/>
          </w:tcPr>
          <w:p w14:paraId="25F8CD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E402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A2F8A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CD6ED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488573A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486B6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12б</w:t>
            </w:r>
          </w:p>
        </w:tc>
        <w:tc>
          <w:tcPr>
            <w:tcW w:w="1200" w:type="dxa"/>
            <w:tcBorders>
              <w:top w:val="nil"/>
              <w:left w:val="nil"/>
              <w:bottom w:val="single" w:sz="4" w:space="0" w:color="000000"/>
              <w:right w:val="single" w:sz="4" w:space="0" w:color="000000"/>
            </w:tcBorders>
            <w:shd w:val="clear" w:color="000000" w:fill="FFFFFF"/>
            <w:vAlign w:val="center"/>
            <w:hideMark/>
          </w:tcPr>
          <w:p w14:paraId="2DDB5D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0,5990</w:t>
            </w:r>
          </w:p>
        </w:tc>
        <w:tc>
          <w:tcPr>
            <w:tcW w:w="1396" w:type="dxa"/>
            <w:tcBorders>
              <w:top w:val="nil"/>
              <w:left w:val="nil"/>
              <w:bottom w:val="single" w:sz="4" w:space="0" w:color="000000"/>
              <w:right w:val="single" w:sz="4" w:space="0" w:color="000000"/>
            </w:tcBorders>
            <w:shd w:val="clear" w:color="000000" w:fill="FFFFFF"/>
            <w:vAlign w:val="center"/>
            <w:hideMark/>
          </w:tcPr>
          <w:p w14:paraId="53A910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7F0B8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8E0EF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44F5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34CEF0D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2B1E3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Аптека</w:t>
            </w:r>
          </w:p>
        </w:tc>
        <w:tc>
          <w:tcPr>
            <w:tcW w:w="1200" w:type="dxa"/>
            <w:tcBorders>
              <w:top w:val="nil"/>
              <w:left w:val="nil"/>
              <w:bottom w:val="single" w:sz="4" w:space="0" w:color="000000"/>
              <w:right w:val="single" w:sz="4" w:space="0" w:color="000000"/>
            </w:tcBorders>
            <w:shd w:val="clear" w:color="000000" w:fill="FFFFFF"/>
            <w:vAlign w:val="center"/>
            <w:hideMark/>
          </w:tcPr>
          <w:p w14:paraId="3EA45F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0,0100</w:t>
            </w:r>
          </w:p>
        </w:tc>
        <w:tc>
          <w:tcPr>
            <w:tcW w:w="1396" w:type="dxa"/>
            <w:tcBorders>
              <w:top w:val="nil"/>
              <w:left w:val="nil"/>
              <w:bottom w:val="single" w:sz="4" w:space="0" w:color="000000"/>
              <w:right w:val="single" w:sz="4" w:space="0" w:color="000000"/>
            </w:tcBorders>
            <w:shd w:val="clear" w:color="000000" w:fill="FFFFFF"/>
            <w:vAlign w:val="center"/>
            <w:hideMark/>
          </w:tcPr>
          <w:p w14:paraId="43009C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98A5E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C59F0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7807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4,7</w:t>
            </w:r>
          </w:p>
        </w:tc>
      </w:tr>
      <w:tr w:rsidR="00651EF6" w:rsidRPr="00651EF6" w14:paraId="32B2F14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FA9E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к1</w:t>
            </w:r>
          </w:p>
        </w:tc>
        <w:tc>
          <w:tcPr>
            <w:tcW w:w="1200" w:type="dxa"/>
            <w:tcBorders>
              <w:top w:val="nil"/>
              <w:left w:val="nil"/>
              <w:bottom w:val="single" w:sz="4" w:space="0" w:color="000000"/>
              <w:right w:val="single" w:sz="4" w:space="0" w:color="000000"/>
            </w:tcBorders>
            <w:shd w:val="clear" w:color="000000" w:fill="FFFFFF"/>
            <w:vAlign w:val="center"/>
            <w:hideMark/>
          </w:tcPr>
          <w:p w14:paraId="7899F6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0,7780</w:t>
            </w:r>
          </w:p>
        </w:tc>
        <w:tc>
          <w:tcPr>
            <w:tcW w:w="1396" w:type="dxa"/>
            <w:tcBorders>
              <w:top w:val="nil"/>
              <w:left w:val="nil"/>
              <w:bottom w:val="single" w:sz="4" w:space="0" w:color="000000"/>
              <w:right w:val="single" w:sz="4" w:space="0" w:color="000000"/>
            </w:tcBorders>
            <w:shd w:val="clear" w:color="000000" w:fill="FFFFFF"/>
            <w:vAlign w:val="center"/>
            <w:hideMark/>
          </w:tcPr>
          <w:p w14:paraId="458BED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42584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E6878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EC0C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0BC1307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5DF19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11 к3</w:t>
            </w:r>
          </w:p>
        </w:tc>
        <w:tc>
          <w:tcPr>
            <w:tcW w:w="1200" w:type="dxa"/>
            <w:tcBorders>
              <w:top w:val="nil"/>
              <w:left w:val="nil"/>
              <w:bottom w:val="single" w:sz="4" w:space="0" w:color="000000"/>
              <w:right w:val="single" w:sz="4" w:space="0" w:color="000000"/>
            </w:tcBorders>
            <w:shd w:val="clear" w:color="000000" w:fill="FFFFFF"/>
            <w:vAlign w:val="center"/>
            <w:hideMark/>
          </w:tcPr>
          <w:p w14:paraId="6C6308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0,1820</w:t>
            </w:r>
          </w:p>
        </w:tc>
        <w:tc>
          <w:tcPr>
            <w:tcW w:w="1396" w:type="dxa"/>
            <w:tcBorders>
              <w:top w:val="nil"/>
              <w:left w:val="nil"/>
              <w:bottom w:val="single" w:sz="4" w:space="0" w:color="000000"/>
              <w:right w:val="single" w:sz="4" w:space="0" w:color="000000"/>
            </w:tcBorders>
            <w:shd w:val="clear" w:color="000000" w:fill="FFFFFF"/>
            <w:vAlign w:val="center"/>
            <w:hideMark/>
          </w:tcPr>
          <w:p w14:paraId="2E59BE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3DB84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0,0660</w:t>
            </w:r>
          </w:p>
        </w:tc>
        <w:tc>
          <w:tcPr>
            <w:tcW w:w="1348" w:type="dxa"/>
            <w:tcBorders>
              <w:top w:val="nil"/>
              <w:left w:val="nil"/>
              <w:bottom w:val="single" w:sz="4" w:space="0" w:color="000000"/>
              <w:right w:val="single" w:sz="4" w:space="0" w:color="000000"/>
            </w:tcBorders>
            <w:shd w:val="clear" w:color="000000" w:fill="FFFFFF"/>
            <w:vAlign w:val="center"/>
            <w:hideMark/>
          </w:tcPr>
          <w:p w14:paraId="577830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EA33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7,6</w:t>
            </w:r>
          </w:p>
        </w:tc>
      </w:tr>
      <w:tr w:rsidR="00651EF6" w:rsidRPr="00651EF6" w14:paraId="2AEC0AD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6DB3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21</w:t>
            </w:r>
          </w:p>
        </w:tc>
        <w:tc>
          <w:tcPr>
            <w:tcW w:w="1200" w:type="dxa"/>
            <w:tcBorders>
              <w:top w:val="nil"/>
              <w:left w:val="nil"/>
              <w:bottom w:val="single" w:sz="4" w:space="0" w:color="000000"/>
              <w:right w:val="single" w:sz="4" w:space="0" w:color="000000"/>
            </w:tcBorders>
            <w:shd w:val="clear" w:color="000000" w:fill="FFFFFF"/>
            <w:vAlign w:val="center"/>
            <w:hideMark/>
          </w:tcPr>
          <w:p w14:paraId="490E98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4FEAFA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48FE5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1F6862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29861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1DB279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C6914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Западная, 22 к3</w:t>
            </w:r>
          </w:p>
        </w:tc>
        <w:tc>
          <w:tcPr>
            <w:tcW w:w="1200" w:type="dxa"/>
            <w:tcBorders>
              <w:top w:val="nil"/>
              <w:left w:val="nil"/>
              <w:bottom w:val="single" w:sz="4" w:space="0" w:color="000000"/>
              <w:right w:val="single" w:sz="4" w:space="0" w:color="000000"/>
            </w:tcBorders>
            <w:shd w:val="clear" w:color="000000" w:fill="FFFFFF"/>
            <w:vAlign w:val="center"/>
            <w:hideMark/>
          </w:tcPr>
          <w:p w14:paraId="6025E1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28598B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E4E78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0,1680</w:t>
            </w:r>
          </w:p>
        </w:tc>
        <w:tc>
          <w:tcPr>
            <w:tcW w:w="1348" w:type="dxa"/>
            <w:tcBorders>
              <w:top w:val="nil"/>
              <w:left w:val="nil"/>
              <w:bottom w:val="single" w:sz="4" w:space="0" w:color="000000"/>
              <w:right w:val="single" w:sz="4" w:space="0" w:color="000000"/>
            </w:tcBorders>
            <w:shd w:val="clear" w:color="000000" w:fill="FFFFFF"/>
            <w:vAlign w:val="center"/>
            <w:hideMark/>
          </w:tcPr>
          <w:p w14:paraId="736BFE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1D73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7CFA75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8B38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23</w:t>
            </w:r>
          </w:p>
        </w:tc>
        <w:tc>
          <w:tcPr>
            <w:tcW w:w="1200" w:type="dxa"/>
            <w:tcBorders>
              <w:top w:val="nil"/>
              <w:left w:val="nil"/>
              <w:bottom w:val="single" w:sz="4" w:space="0" w:color="000000"/>
              <w:right w:val="single" w:sz="4" w:space="0" w:color="000000"/>
            </w:tcBorders>
            <w:shd w:val="clear" w:color="000000" w:fill="FFFFFF"/>
            <w:vAlign w:val="center"/>
            <w:hideMark/>
          </w:tcPr>
          <w:p w14:paraId="0C0545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414046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EC10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0,0570</w:t>
            </w:r>
          </w:p>
        </w:tc>
        <w:tc>
          <w:tcPr>
            <w:tcW w:w="1348" w:type="dxa"/>
            <w:tcBorders>
              <w:top w:val="nil"/>
              <w:left w:val="nil"/>
              <w:bottom w:val="single" w:sz="4" w:space="0" w:color="000000"/>
              <w:right w:val="single" w:sz="4" w:space="0" w:color="000000"/>
            </w:tcBorders>
            <w:shd w:val="clear" w:color="000000" w:fill="FFFFFF"/>
            <w:vAlign w:val="center"/>
            <w:hideMark/>
          </w:tcPr>
          <w:p w14:paraId="504245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965F7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0BC53F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52A3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22 к1</w:t>
            </w:r>
          </w:p>
        </w:tc>
        <w:tc>
          <w:tcPr>
            <w:tcW w:w="1200" w:type="dxa"/>
            <w:tcBorders>
              <w:top w:val="nil"/>
              <w:left w:val="nil"/>
              <w:bottom w:val="single" w:sz="4" w:space="0" w:color="000000"/>
              <w:right w:val="single" w:sz="4" w:space="0" w:color="000000"/>
            </w:tcBorders>
            <w:shd w:val="clear" w:color="000000" w:fill="FFFFFF"/>
            <w:vAlign w:val="center"/>
            <w:hideMark/>
          </w:tcPr>
          <w:p w14:paraId="3E4AC2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5524F8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6DAA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0,1490</w:t>
            </w:r>
          </w:p>
        </w:tc>
        <w:tc>
          <w:tcPr>
            <w:tcW w:w="1348" w:type="dxa"/>
            <w:tcBorders>
              <w:top w:val="nil"/>
              <w:left w:val="nil"/>
              <w:bottom w:val="single" w:sz="4" w:space="0" w:color="000000"/>
              <w:right w:val="single" w:sz="4" w:space="0" w:color="000000"/>
            </w:tcBorders>
            <w:shd w:val="clear" w:color="000000" w:fill="FFFFFF"/>
            <w:vAlign w:val="center"/>
            <w:hideMark/>
          </w:tcPr>
          <w:p w14:paraId="384448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E92CC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3E3236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3EF1D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22 к2</w:t>
            </w:r>
          </w:p>
        </w:tc>
        <w:tc>
          <w:tcPr>
            <w:tcW w:w="1200" w:type="dxa"/>
            <w:tcBorders>
              <w:top w:val="nil"/>
              <w:left w:val="nil"/>
              <w:bottom w:val="single" w:sz="4" w:space="0" w:color="000000"/>
              <w:right w:val="single" w:sz="4" w:space="0" w:color="000000"/>
            </w:tcBorders>
            <w:shd w:val="clear" w:color="000000" w:fill="FFFFFF"/>
            <w:vAlign w:val="center"/>
            <w:hideMark/>
          </w:tcPr>
          <w:p w14:paraId="128409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E69B6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879A6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0,1230</w:t>
            </w:r>
          </w:p>
        </w:tc>
        <w:tc>
          <w:tcPr>
            <w:tcW w:w="1348" w:type="dxa"/>
            <w:tcBorders>
              <w:top w:val="nil"/>
              <w:left w:val="nil"/>
              <w:bottom w:val="single" w:sz="4" w:space="0" w:color="000000"/>
              <w:right w:val="single" w:sz="4" w:space="0" w:color="000000"/>
            </w:tcBorders>
            <w:shd w:val="clear" w:color="000000" w:fill="FFFFFF"/>
            <w:vAlign w:val="center"/>
            <w:hideMark/>
          </w:tcPr>
          <w:p w14:paraId="1E079C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513CE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4B8646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BD237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к3</w:t>
            </w:r>
          </w:p>
        </w:tc>
        <w:tc>
          <w:tcPr>
            <w:tcW w:w="1200" w:type="dxa"/>
            <w:tcBorders>
              <w:top w:val="nil"/>
              <w:left w:val="nil"/>
              <w:bottom w:val="single" w:sz="4" w:space="0" w:color="000000"/>
              <w:right w:val="single" w:sz="4" w:space="0" w:color="000000"/>
            </w:tcBorders>
            <w:shd w:val="clear" w:color="000000" w:fill="FFFFFF"/>
            <w:vAlign w:val="center"/>
            <w:hideMark/>
          </w:tcPr>
          <w:p w14:paraId="652C52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706EC8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505CD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0,1270</w:t>
            </w:r>
          </w:p>
        </w:tc>
        <w:tc>
          <w:tcPr>
            <w:tcW w:w="1348" w:type="dxa"/>
            <w:tcBorders>
              <w:top w:val="nil"/>
              <w:left w:val="nil"/>
              <w:bottom w:val="single" w:sz="4" w:space="0" w:color="000000"/>
              <w:right w:val="single" w:sz="4" w:space="0" w:color="000000"/>
            </w:tcBorders>
            <w:shd w:val="clear" w:color="000000" w:fill="FFFFFF"/>
            <w:vAlign w:val="center"/>
            <w:hideMark/>
          </w:tcPr>
          <w:p w14:paraId="2ABB60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1819E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2907047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F138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к1</w:t>
            </w:r>
          </w:p>
        </w:tc>
        <w:tc>
          <w:tcPr>
            <w:tcW w:w="1200" w:type="dxa"/>
            <w:tcBorders>
              <w:top w:val="nil"/>
              <w:left w:val="nil"/>
              <w:bottom w:val="single" w:sz="4" w:space="0" w:color="000000"/>
              <w:right w:val="single" w:sz="4" w:space="0" w:color="000000"/>
            </w:tcBorders>
            <w:shd w:val="clear" w:color="000000" w:fill="FFFFFF"/>
            <w:vAlign w:val="center"/>
            <w:hideMark/>
          </w:tcPr>
          <w:p w14:paraId="3CCB0D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54D130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38D2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0,1720</w:t>
            </w:r>
          </w:p>
        </w:tc>
        <w:tc>
          <w:tcPr>
            <w:tcW w:w="1348" w:type="dxa"/>
            <w:tcBorders>
              <w:top w:val="nil"/>
              <w:left w:val="nil"/>
              <w:bottom w:val="single" w:sz="4" w:space="0" w:color="000000"/>
              <w:right w:val="single" w:sz="4" w:space="0" w:color="000000"/>
            </w:tcBorders>
            <w:shd w:val="clear" w:color="000000" w:fill="FFFFFF"/>
            <w:vAlign w:val="center"/>
            <w:hideMark/>
          </w:tcPr>
          <w:p w14:paraId="36F132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34C2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189DA5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42F2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34</w:t>
            </w:r>
          </w:p>
        </w:tc>
        <w:tc>
          <w:tcPr>
            <w:tcW w:w="1200" w:type="dxa"/>
            <w:tcBorders>
              <w:top w:val="nil"/>
              <w:left w:val="nil"/>
              <w:bottom w:val="single" w:sz="4" w:space="0" w:color="000000"/>
              <w:right w:val="single" w:sz="4" w:space="0" w:color="000000"/>
            </w:tcBorders>
            <w:shd w:val="clear" w:color="000000" w:fill="FFFFFF"/>
            <w:vAlign w:val="center"/>
            <w:hideMark/>
          </w:tcPr>
          <w:p w14:paraId="6BF557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3E1D58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DAC3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118D10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BDF5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57F7375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8ACE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к2</w:t>
            </w:r>
          </w:p>
        </w:tc>
        <w:tc>
          <w:tcPr>
            <w:tcW w:w="1200" w:type="dxa"/>
            <w:tcBorders>
              <w:top w:val="nil"/>
              <w:left w:val="nil"/>
              <w:bottom w:val="single" w:sz="4" w:space="0" w:color="000000"/>
              <w:right w:val="single" w:sz="4" w:space="0" w:color="000000"/>
            </w:tcBorders>
            <w:shd w:val="clear" w:color="000000" w:fill="FFFFFF"/>
            <w:vAlign w:val="center"/>
            <w:hideMark/>
          </w:tcPr>
          <w:p w14:paraId="22F4D6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25E5C4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AAA4F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72A722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D50A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7C5CF3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2136C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21</w:t>
            </w:r>
          </w:p>
        </w:tc>
        <w:tc>
          <w:tcPr>
            <w:tcW w:w="1200" w:type="dxa"/>
            <w:tcBorders>
              <w:top w:val="nil"/>
              <w:left w:val="nil"/>
              <w:bottom w:val="single" w:sz="4" w:space="0" w:color="000000"/>
              <w:right w:val="single" w:sz="4" w:space="0" w:color="000000"/>
            </w:tcBorders>
            <w:shd w:val="clear" w:color="000000" w:fill="FFFFFF"/>
            <w:vAlign w:val="center"/>
            <w:hideMark/>
          </w:tcPr>
          <w:p w14:paraId="783054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0,5510</w:t>
            </w:r>
          </w:p>
        </w:tc>
        <w:tc>
          <w:tcPr>
            <w:tcW w:w="1396" w:type="dxa"/>
            <w:tcBorders>
              <w:top w:val="nil"/>
              <w:left w:val="nil"/>
              <w:bottom w:val="single" w:sz="4" w:space="0" w:color="000000"/>
              <w:right w:val="single" w:sz="4" w:space="0" w:color="000000"/>
            </w:tcBorders>
            <w:shd w:val="clear" w:color="000000" w:fill="FFFFFF"/>
            <w:vAlign w:val="center"/>
            <w:hideMark/>
          </w:tcPr>
          <w:p w14:paraId="711604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A4E0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44185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BA57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2063479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AAC83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22 к3</w:t>
            </w:r>
          </w:p>
        </w:tc>
        <w:tc>
          <w:tcPr>
            <w:tcW w:w="1200" w:type="dxa"/>
            <w:tcBorders>
              <w:top w:val="nil"/>
              <w:left w:val="nil"/>
              <w:bottom w:val="single" w:sz="4" w:space="0" w:color="000000"/>
              <w:right w:val="single" w:sz="4" w:space="0" w:color="000000"/>
            </w:tcBorders>
            <w:shd w:val="clear" w:color="000000" w:fill="FFFFFF"/>
            <w:vAlign w:val="center"/>
            <w:hideMark/>
          </w:tcPr>
          <w:p w14:paraId="47D101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0,3190</w:t>
            </w:r>
          </w:p>
        </w:tc>
        <w:tc>
          <w:tcPr>
            <w:tcW w:w="1396" w:type="dxa"/>
            <w:tcBorders>
              <w:top w:val="nil"/>
              <w:left w:val="nil"/>
              <w:bottom w:val="single" w:sz="4" w:space="0" w:color="000000"/>
              <w:right w:val="single" w:sz="4" w:space="0" w:color="000000"/>
            </w:tcBorders>
            <w:shd w:val="clear" w:color="000000" w:fill="FFFFFF"/>
            <w:vAlign w:val="center"/>
            <w:hideMark/>
          </w:tcPr>
          <w:p w14:paraId="38229D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2F4A3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E2EBC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F7F4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0E54AF1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BBF73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ВНС-20</w:t>
            </w:r>
          </w:p>
        </w:tc>
        <w:tc>
          <w:tcPr>
            <w:tcW w:w="1200" w:type="dxa"/>
            <w:tcBorders>
              <w:top w:val="nil"/>
              <w:left w:val="nil"/>
              <w:bottom w:val="single" w:sz="4" w:space="0" w:color="000000"/>
              <w:right w:val="single" w:sz="4" w:space="0" w:color="000000"/>
            </w:tcBorders>
            <w:shd w:val="clear" w:color="000000" w:fill="FFFFFF"/>
            <w:vAlign w:val="center"/>
            <w:hideMark/>
          </w:tcPr>
          <w:p w14:paraId="080676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0,0160</w:t>
            </w:r>
          </w:p>
        </w:tc>
        <w:tc>
          <w:tcPr>
            <w:tcW w:w="1396" w:type="dxa"/>
            <w:tcBorders>
              <w:top w:val="nil"/>
              <w:left w:val="nil"/>
              <w:bottom w:val="single" w:sz="4" w:space="0" w:color="000000"/>
              <w:right w:val="single" w:sz="4" w:space="0" w:color="000000"/>
            </w:tcBorders>
            <w:shd w:val="clear" w:color="000000" w:fill="FFFFFF"/>
            <w:vAlign w:val="center"/>
            <w:hideMark/>
          </w:tcPr>
          <w:p w14:paraId="7AFBBF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6F9C5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720A2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9F606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2,6</w:t>
            </w:r>
          </w:p>
        </w:tc>
      </w:tr>
      <w:tr w:rsidR="00651EF6" w:rsidRPr="00651EF6" w14:paraId="41C1567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1CE06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23</w:t>
            </w:r>
          </w:p>
        </w:tc>
        <w:tc>
          <w:tcPr>
            <w:tcW w:w="1200" w:type="dxa"/>
            <w:tcBorders>
              <w:top w:val="nil"/>
              <w:left w:val="nil"/>
              <w:bottom w:val="single" w:sz="4" w:space="0" w:color="000000"/>
              <w:right w:val="single" w:sz="4" w:space="0" w:color="000000"/>
            </w:tcBorders>
            <w:shd w:val="clear" w:color="000000" w:fill="FFFFFF"/>
            <w:vAlign w:val="center"/>
            <w:hideMark/>
          </w:tcPr>
          <w:p w14:paraId="274822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0,2920</w:t>
            </w:r>
          </w:p>
        </w:tc>
        <w:tc>
          <w:tcPr>
            <w:tcW w:w="1396" w:type="dxa"/>
            <w:tcBorders>
              <w:top w:val="nil"/>
              <w:left w:val="nil"/>
              <w:bottom w:val="single" w:sz="4" w:space="0" w:color="000000"/>
              <w:right w:val="single" w:sz="4" w:space="0" w:color="000000"/>
            </w:tcBorders>
            <w:shd w:val="clear" w:color="000000" w:fill="FFFFFF"/>
            <w:vAlign w:val="center"/>
            <w:hideMark/>
          </w:tcPr>
          <w:p w14:paraId="154E51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8F84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4CE85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1D98B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5,2</w:t>
            </w:r>
          </w:p>
        </w:tc>
      </w:tr>
      <w:tr w:rsidR="00651EF6" w:rsidRPr="00651EF6" w14:paraId="45892D2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11F29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22 к1</w:t>
            </w:r>
          </w:p>
        </w:tc>
        <w:tc>
          <w:tcPr>
            <w:tcW w:w="1200" w:type="dxa"/>
            <w:tcBorders>
              <w:top w:val="nil"/>
              <w:left w:val="nil"/>
              <w:bottom w:val="single" w:sz="4" w:space="0" w:color="000000"/>
              <w:right w:val="single" w:sz="4" w:space="0" w:color="000000"/>
            </w:tcBorders>
            <w:shd w:val="clear" w:color="000000" w:fill="FFFFFF"/>
            <w:vAlign w:val="center"/>
            <w:hideMark/>
          </w:tcPr>
          <w:p w14:paraId="1BB110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0,6940</w:t>
            </w:r>
          </w:p>
        </w:tc>
        <w:tc>
          <w:tcPr>
            <w:tcW w:w="1396" w:type="dxa"/>
            <w:tcBorders>
              <w:top w:val="nil"/>
              <w:left w:val="nil"/>
              <w:bottom w:val="single" w:sz="4" w:space="0" w:color="000000"/>
              <w:right w:val="single" w:sz="4" w:space="0" w:color="000000"/>
            </w:tcBorders>
            <w:shd w:val="clear" w:color="000000" w:fill="FFFFFF"/>
            <w:vAlign w:val="center"/>
            <w:hideMark/>
          </w:tcPr>
          <w:p w14:paraId="72DDDA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415D3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44F4B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21B7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37DB936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A96C7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22 к2</w:t>
            </w:r>
          </w:p>
        </w:tc>
        <w:tc>
          <w:tcPr>
            <w:tcW w:w="1200" w:type="dxa"/>
            <w:tcBorders>
              <w:top w:val="nil"/>
              <w:left w:val="nil"/>
              <w:bottom w:val="single" w:sz="4" w:space="0" w:color="000000"/>
              <w:right w:val="single" w:sz="4" w:space="0" w:color="000000"/>
            </w:tcBorders>
            <w:shd w:val="clear" w:color="000000" w:fill="FFFFFF"/>
            <w:vAlign w:val="center"/>
            <w:hideMark/>
          </w:tcPr>
          <w:p w14:paraId="31490F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0,5960</w:t>
            </w:r>
          </w:p>
        </w:tc>
        <w:tc>
          <w:tcPr>
            <w:tcW w:w="1396" w:type="dxa"/>
            <w:tcBorders>
              <w:top w:val="nil"/>
              <w:left w:val="nil"/>
              <w:bottom w:val="single" w:sz="4" w:space="0" w:color="000000"/>
              <w:right w:val="single" w:sz="4" w:space="0" w:color="000000"/>
            </w:tcBorders>
            <w:shd w:val="clear" w:color="000000" w:fill="FFFFFF"/>
            <w:vAlign w:val="center"/>
            <w:hideMark/>
          </w:tcPr>
          <w:p w14:paraId="5ADFE2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F35A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7D4FE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1467A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107D3C1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B3E9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к3</w:t>
            </w:r>
          </w:p>
        </w:tc>
        <w:tc>
          <w:tcPr>
            <w:tcW w:w="1200" w:type="dxa"/>
            <w:tcBorders>
              <w:top w:val="nil"/>
              <w:left w:val="nil"/>
              <w:bottom w:val="single" w:sz="4" w:space="0" w:color="000000"/>
              <w:right w:val="single" w:sz="4" w:space="0" w:color="000000"/>
            </w:tcBorders>
            <w:shd w:val="clear" w:color="000000" w:fill="FFFFFF"/>
            <w:vAlign w:val="center"/>
            <w:hideMark/>
          </w:tcPr>
          <w:p w14:paraId="1CD78C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0,3250</w:t>
            </w:r>
          </w:p>
        </w:tc>
        <w:tc>
          <w:tcPr>
            <w:tcW w:w="1396" w:type="dxa"/>
            <w:tcBorders>
              <w:top w:val="nil"/>
              <w:left w:val="nil"/>
              <w:bottom w:val="single" w:sz="4" w:space="0" w:color="000000"/>
              <w:right w:val="single" w:sz="4" w:space="0" w:color="000000"/>
            </w:tcBorders>
            <w:shd w:val="clear" w:color="000000" w:fill="FFFFFF"/>
            <w:vAlign w:val="center"/>
            <w:hideMark/>
          </w:tcPr>
          <w:p w14:paraId="142D08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EB119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B2563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5DE0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4256260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F7662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27</w:t>
            </w:r>
          </w:p>
        </w:tc>
        <w:tc>
          <w:tcPr>
            <w:tcW w:w="1200" w:type="dxa"/>
            <w:tcBorders>
              <w:top w:val="nil"/>
              <w:left w:val="nil"/>
              <w:bottom w:val="single" w:sz="4" w:space="0" w:color="000000"/>
              <w:right w:val="single" w:sz="4" w:space="0" w:color="000000"/>
            </w:tcBorders>
            <w:shd w:val="clear" w:color="000000" w:fill="FFFFFF"/>
            <w:vAlign w:val="center"/>
            <w:hideMark/>
          </w:tcPr>
          <w:p w14:paraId="493C77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0,1870</w:t>
            </w:r>
          </w:p>
        </w:tc>
        <w:tc>
          <w:tcPr>
            <w:tcW w:w="1396" w:type="dxa"/>
            <w:tcBorders>
              <w:top w:val="nil"/>
              <w:left w:val="nil"/>
              <w:bottom w:val="single" w:sz="4" w:space="0" w:color="000000"/>
              <w:right w:val="single" w:sz="4" w:space="0" w:color="000000"/>
            </w:tcBorders>
            <w:shd w:val="clear" w:color="000000" w:fill="FFFFFF"/>
            <w:vAlign w:val="center"/>
            <w:hideMark/>
          </w:tcPr>
          <w:p w14:paraId="2FD1BA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F566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0,1010</w:t>
            </w:r>
          </w:p>
        </w:tc>
        <w:tc>
          <w:tcPr>
            <w:tcW w:w="1348" w:type="dxa"/>
            <w:tcBorders>
              <w:top w:val="nil"/>
              <w:left w:val="nil"/>
              <w:bottom w:val="single" w:sz="4" w:space="0" w:color="000000"/>
              <w:right w:val="single" w:sz="4" w:space="0" w:color="000000"/>
            </w:tcBorders>
            <w:shd w:val="clear" w:color="000000" w:fill="FFFFFF"/>
            <w:vAlign w:val="center"/>
            <w:hideMark/>
          </w:tcPr>
          <w:p w14:paraId="306B5E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20203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2C79ACB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FEA9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к1</w:t>
            </w:r>
          </w:p>
        </w:tc>
        <w:tc>
          <w:tcPr>
            <w:tcW w:w="1200" w:type="dxa"/>
            <w:tcBorders>
              <w:top w:val="nil"/>
              <w:left w:val="nil"/>
              <w:bottom w:val="single" w:sz="4" w:space="0" w:color="000000"/>
              <w:right w:val="single" w:sz="4" w:space="0" w:color="000000"/>
            </w:tcBorders>
            <w:shd w:val="clear" w:color="000000" w:fill="FFFFFF"/>
            <w:vAlign w:val="center"/>
            <w:hideMark/>
          </w:tcPr>
          <w:p w14:paraId="00FF4A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0,3640</w:t>
            </w:r>
          </w:p>
        </w:tc>
        <w:tc>
          <w:tcPr>
            <w:tcW w:w="1396" w:type="dxa"/>
            <w:tcBorders>
              <w:top w:val="nil"/>
              <w:left w:val="nil"/>
              <w:bottom w:val="single" w:sz="4" w:space="0" w:color="000000"/>
              <w:right w:val="single" w:sz="4" w:space="0" w:color="000000"/>
            </w:tcBorders>
            <w:shd w:val="clear" w:color="000000" w:fill="FFFFFF"/>
            <w:vAlign w:val="center"/>
            <w:hideMark/>
          </w:tcPr>
          <w:p w14:paraId="5CCDBC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BBCA3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EC7CB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DA3D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61AF2B0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2E2A5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к2</w:t>
            </w:r>
          </w:p>
        </w:tc>
        <w:tc>
          <w:tcPr>
            <w:tcW w:w="1200" w:type="dxa"/>
            <w:tcBorders>
              <w:top w:val="nil"/>
              <w:left w:val="nil"/>
              <w:bottom w:val="single" w:sz="4" w:space="0" w:color="000000"/>
              <w:right w:val="single" w:sz="4" w:space="0" w:color="000000"/>
            </w:tcBorders>
            <w:shd w:val="clear" w:color="000000" w:fill="FFFFFF"/>
            <w:vAlign w:val="center"/>
            <w:hideMark/>
          </w:tcPr>
          <w:p w14:paraId="399581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0,3200</w:t>
            </w:r>
          </w:p>
        </w:tc>
        <w:tc>
          <w:tcPr>
            <w:tcW w:w="1396" w:type="dxa"/>
            <w:tcBorders>
              <w:top w:val="nil"/>
              <w:left w:val="nil"/>
              <w:bottom w:val="single" w:sz="4" w:space="0" w:color="000000"/>
              <w:right w:val="single" w:sz="4" w:space="0" w:color="000000"/>
            </w:tcBorders>
            <w:shd w:val="clear" w:color="000000" w:fill="FFFFFF"/>
            <w:vAlign w:val="center"/>
            <w:hideMark/>
          </w:tcPr>
          <w:p w14:paraId="379EC3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CAFD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669D4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F90E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7D0A0DF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812B1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24</w:t>
            </w:r>
          </w:p>
        </w:tc>
        <w:tc>
          <w:tcPr>
            <w:tcW w:w="1200" w:type="dxa"/>
            <w:tcBorders>
              <w:top w:val="nil"/>
              <w:left w:val="nil"/>
              <w:bottom w:val="single" w:sz="4" w:space="0" w:color="000000"/>
              <w:right w:val="single" w:sz="4" w:space="0" w:color="000000"/>
            </w:tcBorders>
            <w:shd w:val="clear" w:color="000000" w:fill="FFFFFF"/>
            <w:vAlign w:val="center"/>
            <w:hideMark/>
          </w:tcPr>
          <w:p w14:paraId="6518ED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086D26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E5958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0,2020</w:t>
            </w:r>
          </w:p>
        </w:tc>
        <w:tc>
          <w:tcPr>
            <w:tcW w:w="1348" w:type="dxa"/>
            <w:tcBorders>
              <w:top w:val="nil"/>
              <w:left w:val="nil"/>
              <w:bottom w:val="single" w:sz="4" w:space="0" w:color="000000"/>
              <w:right w:val="single" w:sz="4" w:space="0" w:color="000000"/>
            </w:tcBorders>
            <w:shd w:val="clear" w:color="000000" w:fill="FFFFFF"/>
            <w:vAlign w:val="center"/>
            <w:hideMark/>
          </w:tcPr>
          <w:p w14:paraId="24A9C9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0AF38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B1D69C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5C719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24</w:t>
            </w:r>
          </w:p>
        </w:tc>
        <w:tc>
          <w:tcPr>
            <w:tcW w:w="1200" w:type="dxa"/>
            <w:tcBorders>
              <w:top w:val="nil"/>
              <w:left w:val="nil"/>
              <w:bottom w:val="single" w:sz="4" w:space="0" w:color="000000"/>
              <w:right w:val="single" w:sz="4" w:space="0" w:color="000000"/>
            </w:tcBorders>
            <w:shd w:val="clear" w:color="000000" w:fill="FFFFFF"/>
            <w:vAlign w:val="center"/>
            <w:hideMark/>
          </w:tcPr>
          <w:p w14:paraId="7E6048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0,5270</w:t>
            </w:r>
          </w:p>
        </w:tc>
        <w:tc>
          <w:tcPr>
            <w:tcW w:w="1396" w:type="dxa"/>
            <w:tcBorders>
              <w:top w:val="nil"/>
              <w:left w:val="nil"/>
              <w:bottom w:val="single" w:sz="4" w:space="0" w:color="000000"/>
              <w:right w:val="single" w:sz="4" w:space="0" w:color="000000"/>
            </w:tcBorders>
            <w:shd w:val="clear" w:color="000000" w:fill="FFFFFF"/>
            <w:vAlign w:val="center"/>
            <w:hideMark/>
          </w:tcPr>
          <w:p w14:paraId="4ED4DB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6E641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A7EAD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CF13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7,5</w:t>
            </w:r>
          </w:p>
        </w:tc>
      </w:tr>
      <w:tr w:rsidR="00651EF6" w:rsidRPr="00651EF6" w14:paraId="6DC8C2A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26F9E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31</w:t>
            </w:r>
          </w:p>
        </w:tc>
        <w:tc>
          <w:tcPr>
            <w:tcW w:w="1200" w:type="dxa"/>
            <w:tcBorders>
              <w:top w:val="nil"/>
              <w:left w:val="nil"/>
              <w:bottom w:val="single" w:sz="4" w:space="0" w:color="000000"/>
              <w:right w:val="single" w:sz="4" w:space="0" w:color="000000"/>
            </w:tcBorders>
            <w:shd w:val="clear" w:color="000000" w:fill="FFFFFF"/>
            <w:vAlign w:val="center"/>
            <w:hideMark/>
          </w:tcPr>
          <w:p w14:paraId="4C7259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0,3380</w:t>
            </w:r>
          </w:p>
        </w:tc>
        <w:tc>
          <w:tcPr>
            <w:tcW w:w="1396" w:type="dxa"/>
            <w:tcBorders>
              <w:top w:val="nil"/>
              <w:left w:val="nil"/>
              <w:bottom w:val="single" w:sz="4" w:space="0" w:color="000000"/>
              <w:right w:val="single" w:sz="4" w:space="0" w:color="000000"/>
            </w:tcBorders>
            <w:shd w:val="clear" w:color="000000" w:fill="FFFFFF"/>
            <w:vAlign w:val="center"/>
            <w:hideMark/>
          </w:tcPr>
          <w:p w14:paraId="59CD61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721E8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0,1730</w:t>
            </w:r>
          </w:p>
        </w:tc>
        <w:tc>
          <w:tcPr>
            <w:tcW w:w="1348" w:type="dxa"/>
            <w:tcBorders>
              <w:top w:val="nil"/>
              <w:left w:val="nil"/>
              <w:bottom w:val="single" w:sz="4" w:space="0" w:color="000000"/>
              <w:right w:val="single" w:sz="4" w:space="0" w:color="000000"/>
            </w:tcBorders>
            <w:shd w:val="clear" w:color="000000" w:fill="FFFFFF"/>
            <w:vAlign w:val="center"/>
            <w:hideMark/>
          </w:tcPr>
          <w:p w14:paraId="2ADBAC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7FE6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7,5</w:t>
            </w:r>
          </w:p>
        </w:tc>
      </w:tr>
      <w:tr w:rsidR="00651EF6" w:rsidRPr="00651EF6" w14:paraId="17E78C4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9E0E2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19 к1</w:t>
            </w:r>
          </w:p>
        </w:tc>
        <w:tc>
          <w:tcPr>
            <w:tcW w:w="1200" w:type="dxa"/>
            <w:tcBorders>
              <w:top w:val="nil"/>
              <w:left w:val="nil"/>
              <w:bottom w:val="single" w:sz="4" w:space="0" w:color="000000"/>
              <w:right w:val="single" w:sz="4" w:space="0" w:color="000000"/>
            </w:tcBorders>
            <w:shd w:val="clear" w:color="000000" w:fill="FFFFFF"/>
            <w:vAlign w:val="center"/>
            <w:hideMark/>
          </w:tcPr>
          <w:p w14:paraId="0B3544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0,5800</w:t>
            </w:r>
          </w:p>
        </w:tc>
        <w:tc>
          <w:tcPr>
            <w:tcW w:w="1396" w:type="dxa"/>
            <w:tcBorders>
              <w:top w:val="nil"/>
              <w:left w:val="nil"/>
              <w:bottom w:val="single" w:sz="4" w:space="0" w:color="000000"/>
              <w:right w:val="single" w:sz="4" w:space="0" w:color="000000"/>
            </w:tcBorders>
            <w:shd w:val="clear" w:color="000000" w:fill="FFFFFF"/>
            <w:vAlign w:val="center"/>
            <w:hideMark/>
          </w:tcPr>
          <w:p w14:paraId="159B6D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C24C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70D5D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D0EB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1EBD388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8FD66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к4</w:t>
            </w:r>
          </w:p>
        </w:tc>
        <w:tc>
          <w:tcPr>
            <w:tcW w:w="1200" w:type="dxa"/>
            <w:tcBorders>
              <w:top w:val="nil"/>
              <w:left w:val="nil"/>
              <w:bottom w:val="single" w:sz="4" w:space="0" w:color="000000"/>
              <w:right w:val="single" w:sz="4" w:space="0" w:color="000000"/>
            </w:tcBorders>
            <w:shd w:val="clear" w:color="000000" w:fill="FFFFFF"/>
            <w:vAlign w:val="center"/>
            <w:hideMark/>
          </w:tcPr>
          <w:p w14:paraId="40F26E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0,3250</w:t>
            </w:r>
          </w:p>
        </w:tc>
        <w:tc>
          <w:tcPr>
            <w:tcW w:w="1396" w:type="dxa"/>
            <w:tcBorders>
              <w:top w:val="nil"/>
              <w:left w:val="nil"/>
              <w:bottom w:val="single" w:sz="4" w:space="0" w:color="000000"/>
              <w:right w:val="single" w:sz="4" w:space="0" w:color="000000"/>
            </w:tcBorders>
            <w:shd w:val="clear" w:color="000000" w:fill="FFFFFF"/>
            <w:vAlign w:val="center"/>
            <w:hideMark/>
          </w:tcPr>
          <w:p w14:paraId="2F8B5D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08BDB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07F83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E9B4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1E54B22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C2EAA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19 к2</w:t>
            </w:r>
          </w:p>
        </w:tc>
        <w:tc>
          <w:tcPr>
            <w:tcW w:w="1200" w:type="dxa"/>
            <w:tcBorders>
              <w:top w:val="nil"/>
              <w:left w:val="nil"/>
              <w:bottom w:val="single" w:sz="4" w:space="0" w:color="000000"/>
              <w:right w:val="single" w:sz="4" w:space="0" w:color="000000"/>
            </w:tcBorders>
            <w:shd w:val="clear" w:color="000000" w:fill="FFFFFF"/>
            <w:vAlign w:val="center"/>
            <w:hideMark/>
          </w:tcPr>
          <w:p w14:paraId="58C1C2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0,4230</w:t>
            </w:r>
          </w:p>
        </w:tc>
        <w:tc>
          <w:tcPr>
            <w:tcW w:w="1396" w:type="dxa"/>
            <w:tcBorders>
              <w:top w:val="nil"/>
              <w:left w:val="nil"/>
              <w:bottom w:val="single" w:sz="4" w:space="0" w:color="000000"/>
              <w:right w:val="single" w:sz="4" w:space="0" w:color="000000"/>
            </w:tcBorders>
            <w:shd w:val="clear" w:color="000000" w:fill="FFFFFF"/>
            <w:vAlign w:val="center"/>
            <w:hideMark/>
          </w:tcPr>
          <w:p w14:paraId="1C5E81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0A9D2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DF309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FBDC5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5,1</w:t>
            </w:r>
          </w:p>
        </w:tc>
      </w:tr>
      <w:tr w:rsidR="00651EF6" w:rsidRPr="00651EF6" w14:paraId="3F31825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440A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19 к3</w:t>
            </w:r>
          </w:p>
        </w:tc>
        <w:tc>
          <w:tcPr>
            <w:tcW w:w="1200" w:type="dxa"/>
            <w:tcBorders>
              <w:top w:val="nil"/>
              <w:left w:val="nil"/>
              <w:bottom w:val="single" w:sz="4" w:space="0" w:color="000000"/>
              <w:right w:val="single" w:sz="4" w:space="0" w:color="000000"/>
            </w:tcBorders>
            <w:shd w:val="clear" w:color="000000" w:fill="FFFFFF"/>
            <w:vAlign w:val="center"/>
            <w:hideMark/>
          </w:tcPr>
          <w:p w14:paraId="56664F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0,1630</w:t>
            </w:r>
          </w:p>
        </w:tc>
        <w:tc>
          <w:tcPr>
            <w:tcW w:w="1396" w:type="dxa"/>
            <w:tcBorders>
              <w:top w:val="nil"/>
              <w:left w:val="nil"/>
              <w:bottom w:val="single" w:sz="4" w:space="0" w:color="000000"/>
              <w:right w:val="single" w:sz="4" w:space="0" w:color="000000"/>
            </w:tcBorders>
            <w:shd w:val="clear" w:color="000000" w:fill="FFFFFF"/>
            <w:vAlign w:val="center"/>
            <w:hideMark/>
          </w:tcPr>
          <w:p w14:paraId="2DFEEE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80FED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608DB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CE95A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2A42182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9620B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17</w:t>
            </w:r>
          </w:p>
        </w:tc>
        <w:tc>
          <w:tcPr>
            <w:tcW w:w="1200" w:type="dxa"/>
            <w:tcBorders>
              <w:top w:val="nil"/>
              <w:left w:val="nil"/>
              <w:bottom w:val="single" w:sz="4" w:space="0" w:color="000000"/>
              <w:right w:val="single" w:sz="4" w:space="0" w:color="000000"/>
            </w:tcBorders>
            <w:shd w:val="clear" w:color="000000" w:fill="FFFFFF"/>
            <w:vAlign w:val="center"/>
            <w:hideMark/>
          </w:tcPr>
          <w:p w14:paraId="181C4E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0,4860</w:t>
            </w:r>
          </w:p>
        </w:tc>
        <w:tc>
          <w:tcPr>
            <w:tcW w:w="1396" w:type="dxa"/>
            <w:tcBorders>
              <w:top w:val="nil"/>
              <w:left w:val="nil"/>
              <w:bottom w:val="single" w:sz="4" w:space="0" w:color="000000"/>
              <w:right w:val="single" w:sz="4" w:space="0" w:color="000000"/>
            </w:tcBorders>
            <w:shd w:val="clear" w:color="000000" w:fill="FFFFFF"/>
            <w:vAlign w:val="center"/>
            <w:hideMark/>
          </w:tcPr>
          <w:p w14:paraId="1101DC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8125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89033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F20D9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7,2</w:t>
            </w:r>
          </w:p>
        </w:tc>
      </w:tr>
      <w:tr w:rsidR="00651EF6" w:rsidRPr="00651EF6" w14:paraId="7F55E78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4A50C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17а</w:t>
            </w:r>
          </w:p>
        </w:tc>
        <w:tc>
          <w:tcPr>
            <w:tcW w:w="1200" w:type="dxa"/>
            <w:tcBorders>
              <w:top w:val="nil"/>
              <w:left w:val="nil"/>
              <w:bottom w:val="single" w:sz="4" w:space="0" w:color="000000"/>
              <w:right w:val="single" w:sz="4" w:space="0" w:color="000000"/>
            </w:tcBorders>
            <w:shd w:val="clear" w:color="000000" w:fill="FFFFFF"/>
            <w:vAlign w:val="center"/>
            <w:hideMark/>
          </w:tcPr>
          <w:p w14:paraId="4BD8E0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0,4400</w:t>
            </w:r>
          </w:p>
        </w:tc>
        <w:tc>
          <w:tcPr>
            <w:tcW w:w="1396" w:type="dxa"/>
            <w:tcBorders>
              <w:top w:val="nil"/>
              <w:left w:val="nil"/>
              <w:bottom w:val="single" w:sz="4" w:space="0" w:color="000000"/>
              <w:right w:val="single" w:sz="4" w:space="0" w:color="000000"/>
            </w:tcBorders>
            <w:shd w:val="clear" w:color="000000" w:fill="FFFFFF"/>
            <w:vAlign w:val="center"/>
            <w:hideMark/>
          </w:tcPr>
          <w:p w14:paraId="5A2CBB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12E65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BFD41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CD7D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7,5</w:t>
            </w:r>
          </w:p>
        </w:tc>
      </w:tr>
      <w:tr w:rsidR="00651EF6" w:rsidRPr="00651EF6" w14:paraId="25D9C51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DA022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к4</w:t>
            </w:r>
          </w:p>
        </w:tc>
        <w:tc>
          <w:tcPr>
            <w:tcW w:w="1200" w:type="dxa"/>
            <w:tcBorders>
              <w:top w:val="nil"/>
              <w:left w:val="nil"/>
              <w:bottom w:val="single" w:sz="4" w:space="0" w:color="000000"/>
              <w:right w:val="single" w:sz="4" w:space="0" w:color="000000"/>
            </w:tcBorders>
            <w:shd w:val="clear" w:color="000000" w:fill="FFFFFF"/>
            <w:vAlign w:val="center"/>
            <w:hideMark/>
          </w:tcPr>
          <w:p w14:paraId="4B7AF2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0,5830</w:t>
            </w:r>
          </w:p>
        </w:tc>
        <w:tc>
          <w:tcPr>
            <w:tcW w:w="1396" w:type="dxa"/>
            <w:tcBorders>
              <w:top w:val="nil"/>
              <w:left w:val="nil"/>
              <w:bottom w:val="single" w:sz="4" w:space="0" w:color="000000"/>
              <w:right w:val="single" w:sz="4" w:space="0" w:color="000000"/>
            </w:tcBorders>
            <w:shd w:val="clear" w:color="000000" w:fill="FFFFFF"/>
            <w:vAlign w:val="center"/>
            <w:hideMark/>
          </w:tcPr>
          <w:p w14:paraId="46B920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72F67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09DAF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C65BB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7,5</w:t>
            </w:r>
          </w:p>
        </w:tc>
      </w:tr>
      <w:tr w:rsidR="00651EF6" w:rsidRPr="00651EF6" w14:paraId="0B25911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6A6A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15</w:t>
            </w:r>
          </w:p>
        </w:tc>
        <w:tc>
          <w:tcPr>
            <w:tcW w:w="1200" w:type="dxa"/>
            <w:tcBorders>
              <w:top w:val="nil"/>
              <w:left w:val="nil"/>
              <w:bottom w:val="single" w:sz="4" w:space="0" w:color="000000"/>
              <w:right w:val="single" w:sz="4" w:space="0" w:color="000000"/>
            </w:tcBorders>
            <w:shd w:val="clear" w:color="000000" w:fill="FFFFFF"/>
            <w:vAlign w:val="center"/>
            <w:hideMark/>
          </w:tcPr>
          <w:p w14:paraId="3DAED8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0,3060</w:t>
            </w:r>
          </w:p>
        </w:tc>
        <w:tc>
          <w:tcPr>
            <w:tcW w:w="1396" w:type="dxa"/>
            <w:tcBorders>
              <w:top w:val="nil"/>
              <w:left w:val="nil"/>
              <w:bottom w:val="single" w:sz="4" w:space="0" w:color="000000"/>
              <w:right w:val="single" w:sz="4" w:space="0" w:color="000000"/>
            </w:tcBorders>
            <w:shd w:val="clear" w:color="000000" w:fill="FFFFFF"/>
            <w:vAlign w:val="center"/>
            <w:hideMark/>
          </w:tcPr>
          <w:p w14:paraId="77AF0C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18AE3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85896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99884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7A1F6C4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B3B45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19 к1</w:t>
            </w:r>
          </w:p>
        </w:tc>
        <w:tc>
          <w:tcPr>
            <w:tcW w:w="1200" w:type="dxa"/>
            <w:tcBorders>
              <w:top w:val="nil"/>
              <w:left w:val="nil"/>
              <w:bottom w:val="single" w:sz="4" w:space="0" w:color="000000"/>
              <w:right w:val="single" w:sz="4" w:space="0" w:color="000000"/>
            </w:tcBorders>
            <w:shd w:val="clear" w:color="000000" w:fill="FFFFFF"/>
            <w:vAlign w:val="center"/>
            <w:hideMark/>
          </w:tcPr>
          <w:p w14:paraId="2681F2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249F1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9C4DD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2082CB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4BD38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B336AF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289F0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20 к4</w:t>
            </w:r>
          </w:p>
        </w:tc>
        <w:tc>
          <w:tcPr>
            <w:tcW w:w="1200" w:type="dxa"/>
            <w:tcBorders>
              <w:top w:val="nil"/>
              <w:left w:val="nil"/>
              <w:bottom w:val="single" w:sz="4" w:space="0" w:color="000000"/>
              <w:right w:val="single" w:sz="4" w:space="0" w:color="000000"/>
            </w:tcBorders>
            <w:shd w:val="clear" w:color="000000" w:fill="FFFFFF"/>
            <w:vAlign w:val="center"/>
            <w:hideMark/>
          </w:tcPr>
          <w:p w14:paraId="177ECA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762ADB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52354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0,1220</w:t>
            </w:r>
          </w:p>
        </w:tc>
        <w:tc>
          <w:tcPr>
            <w:tcW w:w="1348" w:type="dxa"/>
            <w:tcBorders>
              <w:top w:val="nil"/>
              <w:left w:val="nil"/>
              <w:bottom w:val="single" w:sz="4" w:space="0" w:color="000000"/>
              <w:right w:val="single" w:sz="4" w:space="0" w:color="000000"/>
            </w:tcBorders>
            <w:shd w:val="clear" w:color="000000" w:fill="FFFFFF"/>
            <w:vAlign w:val="center"/>
            <w:hideMark/>
          </w:tcPr>
          <w:p w14:paraId="176F67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7DE03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F56D7C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E9C36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19 к2</w:t>
            </w:r>
          </w:p>
        </w:tc>
        <w:tc>
          <w:tcPr>
            <w:tcW w:w="1200" w:type="dxa"/>
            <w:tcBorders>
              <w:top w:val="nil"/>
              <w:left w:val="nil"/>
              <w:bottom w:val="single" w:sz="4" w:space="0" w:color="000000"/>
              <w:right w:val="single" w:sz="4" w:space="0" w:color="000000"/>
            </w:tcBorders>
            <w:shd w:val="clear" w:color="000000" w:fill="FFFFFF"/>
            <w:vAlign w:val="center"/>
            <w:hideMark/>
          </w:tcPr>
          <w:p w14:paraId="62A63F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1EF216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84665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1348" w:type="dxa"/>
            <w:tcBorders>
              <w:top w:val="nil"/>
              <w:left w:val="nil"/>
              <w:bottom w:val="single" w:sz="4" w:space="0" w:color="000000"/>
              <w:right w:val="single" w:sz="4" w:space="0" w:color="000000"/>
            </w:tcBorders>
            <w:shd w:val="clear" w:color="000000" w:fill="FFFFFF"/>
            <w:vAlign w:val="center"/>
            <w:hideMark/>
          </w:tcPr>
          <w:p w14:paraId="4FA6E3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0650A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F02332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A0B3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19 к3</w:t>
            </w:r>
          </w:p>
        </w:tc>
        <w:tc>
          <w:tcPr>
            <w:tcW w:w="1200" w:type="dxa"/>
            <w:tcBorders>
              <w:top w:val="nil"/>
              <w:left w:val="nil"/>
              <w:bottom w:val="single" w:sz="4" w:space="0" w:color="000000"/>
              <w:right w:val="single" w:sz="4" w:space="0" w:color="000000"/>
            </w:tcBorders>
            <w:shd w:val="clear" w:color="000000" w:fill="FFFFFF"/>
            <w:vAlign w:val="center"/>
            <w:hideMark/>
          </w:tcPr>
          <w:p w14:paraId="6CB48A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53BAA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D1796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0,0220</w:t>
            </w:r>
          </w:p>
        </w:tc>
        <w:tc>
          <w:tcPr>
            <w:tcW w:w="1348" w:type="dxa"/>
            <w:tcBorders>
              <w:top w:val="nil"/>
              <w:left w:val="nil"/>
              <w:bottom w:val="single" w:sz="4" w:space="0" w:color="000000"/>
              <w:right w:val="single" w:sz="4" w:space="0" w:color="000000"/>
            </w:tcBorders>
            <w:shd w:val="clear" w:color="000000" w:fill="FFFFFF"/>
            <w:vAlign w:val="center"/>
            <w:hideMark/>
          </w:tcPr>
          <w:p w14:paraId="4CFDB2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BB80E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D59A10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71E1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17</w:t>
            </w:r>
          </w:p>
        </w:tc>
        <w:tc>
          <w:tcPr>
            <w:tcW w:w="1200" w:type="dxa"/>
            <w:tcBorders>
              <w:top w:val="nil"/>
              <w:left w:val="nil"/>
              <w:bottom w:val="single" w:sz="4" w:space="0" w:color="000000"/>
              <w:right w:val="single" w:sz="4" w:space="0" w:color="000000"/>
            </w:tcBorders>
            <w:shd w:val="clear" w:color="000000" w:fill="FFFFFF"/>
            <w:vAlign w:val="center"/>
            <w:hideMark/>
          </w:tcPr>
          <w:p w14:paraId="4481EF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47D37F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7C9AD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0,0730</w:t>
            </w:r>
          </w:p>
        </w:tc>
        <w:tc>
          <w:tcPr>
            <w:tcW w:w="1348" w:type="dxa"/>
            <w:tcBorders>
              <w:top w:val="nil"/>
              <w:left w:val="nil"/>
              <w:bottom w:val="single" w:sz="4" w:space="0" w:color="000000"/>
              <w:right w:val="single" w:sz="4" w:space="0" w:color="000000"/>
            </w:tcBorders>
            <w:shd w:val="clear" w:color="000000" w:fill="FFFFFF"/>
            <w:vAlign w:val="center"/>
            <w:hideMark/>
          </w:tcPr>
          <w:p w14:paraId="2F2194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63940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262038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82B5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17а</w:t>
            </w:r>
          </w:p>
        </w:tc>
        <w:tc>
          <w:tcPr>
            <w:tcW w:w="1200" w:type="dxa"/>
            <w:tcBorders>
              <w:top w:val="nil"/>
              <w:left w:val="nil"/>
              <w:bottom w:val="single" w:sz="4" w:space="0" w:color="000000"/>
              <w:right w:val="single" w:sz="4" w:space="0" w:color="000000"/>
            </w:tcBorders>
            <w:shd w:val="clear" w:color="000000" w:fill="FFFFFF"/>
            <w:vAlign w:val="center"/>
            <w:hideMark/>
          </w:tcPr>
          <w:p w14:paraId="2345AC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430998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229BB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1348" w:type="dxa"/>
            <w:tcBorders>
              <w:top w:val="nil"/>
              <w:left w:val="nil"/>
              <w:bottom w:val="single" w:sz="4" w:space="0" w:color="000000"/>
              <w:right w:val="single" w:sz="4" w:space="0" w:color="000000"/>
            </w:tcBorders>
            <w:shd w:val="clear" w:color="000000" w:fill="FFFFFF"/>
            <w:vAlign w:val="center"/>
            <w:hideMark/>
          </w:tcPr>
          <w:p w14:paraId="75FFB4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C6E5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D890F5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52F3F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13 к4</w:t>
            </w:r>
          </w:p>
        </w:tc>
        <w:tc>
          <w:tcPr>
            <w:tcW w:w="1200" w:type="dxa"/>
            <w:tcBorders>
              <w:top w:val="nil"/>
              <w:left w:val="nil"/>
              <w:bottom w:val="single" w:sz="4" w:space="0" w:color="000000"/>
              <w:right w:val="single" w:sz="4" w:space="0" w:color="000000"/>
            </w:tcBorders>
            <w:shd w:val="clear" w:color="000000" w:fill="FFFFFF"/>
            <w:vAlign w:val="center"/>
            <w:hideMark/>
          </w:tcPr>
          <w:p w14:paraId="3215AD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04AE38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AC521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0,1080</w:t>
            </w:r>
          </w:p>
        </w:tc>
        <w:tc>
          <w:tcPr>
            <w:tcW w:w="1348" w:type="dxa"/>
            <w:tcBorders>
              <w:top w:val="nil"/>
              <w:left w:val="nil"/>
              <w:bottom w:val="single" w:sz="4" w:space="0" w:color="000000"/>
              <w:right w:val="single" w:sz="4" w:space="0" w:color="000000"/>
            </w:tcBorders>
            <w:shd w:val="clear" w:color="000000" w:fill="FFFFFF"/>
            <w:vAlign w:val="center"/>
            <w:hideMark/>
          </w:tcPr>
          <w:p w14:paraId="679D6B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D3536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E47B7F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1E76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15</w:t>
            </w:r>
          </w:p>
        </w:tc>
        <w:tc>
          <w:tcPr>
            <w:tcW w:w="1200" w:type="dxa"/>
            <w:tcBorders>
              <w:top w:val="nil"/>
              <w:left w:val="nil"/>
              <w:bottom w:val="single" w:sz="4" w:space="0" w:color="000000"/>
              <w:right w:val="single" w:sz="4" w:space="0" w:color="000000"/>
            </w:tcBorders>
            <w:shd w:val="clear" w:color="000000" w:fill="FFFFFF"/>
            <w:vAlign w:val="center"/>
            <w:hideMark/>
          </w:tcPr>
          <w:p w14:paraId="054172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3AC722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4950A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0,0480</w:t>
            </w:r>
          </w:p>
        </w:tc>
        <w:tc>
          <w:tcPr>
            <w:tcW w:w="1348" w:type="dxa"/>
            <w:tcBorders>
              <w:top w:val="nil"/>
              <w:left w:val="nil"/>
              <w:bottom w:val="single" w:sz="4" w:space="0" w:color="000000"/>
              <w:right w:val="single" w:sz="4" w:space="0" w:color="000000"/>
            </w:tcBorders>
            <w:shd w:val="clear" w:color="000000" w:fill="FFFFFF"/>
            <w:vAlign w:val="center"/>
            <w:hideMark/>
          </w:tcPr>
          <w:p w14:paraId="64C7DB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23033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B62619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6A7C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16Б-2</w:t>
            </w:r>
          </w:p>
        </w:tc>
        <w:tc>
          <w:tcPr>
            <w:tcW w:w="1200" w:type="dxa"/>
            <w:tcBorders>
              <w:top w:val="nil"/>
              <w:left w:val="nil"/>
              <w:bottom w:val="single" w:sz="4" w:space="0" w:color="000000"/>
              <w:right w:val="single" w:sz="4" w:space="0" w:color="000000"/>
            </w:tcBorders>
            <w:shd w:val="clear" w:color="000000" w:fill="FFFFFF"/>
            <w:vAlign w:val="center"/>
            <w:hideMark/>
          </w:tcPr>
          <w:p w14:paraId="4FA62D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352A36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73B6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0,2030</w:t>
            </w:r>
          </w:p>
        </w:tc>
        <w:tc>
          <w:tcPr>
            <w:tcW w:w="1348" w:type="dxa"/>
            <w:tcBorders>
              <w:top w:val="nil"/>
              <w:left w:val="nil"/>
              <w:bottom w:val="single" w:sz="4" w:space="0" w:color="000000"/>
              <w:right w:val="single" w:sz="4" w:space="0" w:color="000000"/>
            </w:tcBorders>
            <w:shd w:val="clear" w:color="000000" w:fill="FFFFFF"/>
            <w:vAlign w:val="center"/>
            <w:hideMark/>
          </w:tcPr>
          <w:p w14:paraId="052169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C78C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2A9B09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8461E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9</w:t>
            </w:r>
          </w:p>
        </w:tc>
        <w:tc>
          <w:tcPr>
            <w:tcW w:w="1200" w:type="dxa"/>
            <w:tcBorders>
              <w:top w:val="nil"/>
              <w:left w:val="nil"/>
              <w:bottom w:val="single" w:sz="4" w:space="0" w:color="000000"/>
              <w:right w:val="single" w:sz="4" w:space="0" w:color="000000"/>
            </w:tcBorders>
            <w:shd w:val="clear" w:color="000000" w:fill="FFFFFF"/>
            <w:vAlign w:val="center"/>
            <w:hideMark/>
          </w:tcPr>
          <w:p w14:paraId="497783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0,6290</w:t>
            </w:r>
          </w:p>
        </w:tc>
        <w:tc>
          <w:tcPr>
            <w:tcW w:w="1396" w:type="dxa"/>
            <w:tcBorders>
              <w:top w:val="nil"/>
              <w:left w:val="nil"/>
              <w:bottom w:val="single" w:sz="4" w:space="0" w:color="000000"/>
              <w:right w:val="single" w:sz="4" w:space="0" w:color="000000"/>
            </w:tcBorders>
            <w:shd w:val="clear" w:color="000000" w:fill="FFFFFF"/>
            <w:vAlign w:val="center"/>
            <w:hideMark/>
          </w:tcPr>
          <w:p w14:paraId="09014E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23888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0,0670</w:t>
            </w:r>
          </w:p>
        </w:tc>
        <w:tc>
          <w:tcPr>
            <w:tcW w:w="1348" w:type="dxa"/>
            <w:tcBorders>
              <w:top w:val="nil"/>
              <w:left w:val="nil"/>
              <w:bottom w:val="single" w:sz="4" w:space="0" w:color="000000"/>
              <w:right w:val="single" w:sz="4" w:space="0" w:color="000000"/>
            </w:tcBorders>
            <w:shd w:val="clear" w:color="000000" w:fill="FFFFFF"/>
            <w:vAlign w:val="center"/>
            <w:hideMark/>
          </w:tcPr>
          <w:p w14:paraId="1DC75C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447E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7,6</w:t>
            </w:r>
          </w:p>
        </w:tc>
      </w:tr>
      <w:tr w:rsidR="00651EF6" w:rsidRPr="00651EF6" w14:paraId="0F406D1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2E91A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7</w:t>
            </w:r>
          </w:p>
        </w:tc>
        <w:tc>
          <w:tcPr>
            <w:tcW w:w="1200" w:type="dxa"/>
            <w:tcBorders>
              <w:top w:val="nil"/>
              <w:left w:val="nil"/>
              <w:bottom w:val="single" w:sz="4" w:space="0" w:color="000000"/>
              <w:right w:val="single" w:sz="4" w:space="0" w:color="000000"/>
            </w:tcBorders>
            <w:shd w:val="clear" w:color="000000" w:fill="FFFFFF"/>
            <w:vAlign w:val="center"/>
            <w:hideMark/>
          </w:tcPr>
          <w:p w14:paraId="1A9CED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0,1500</w:t>
            </w:r>
          </w:p>
        </w:tc>
        <w:tc>
          <w:tcPr>
            <w:tcW w:w="1396" w:type="dxa"/>
            <w:tcBorders>
              <w:top w:val="nil"/>
              <w:left w:val="nil"/>
              <w:bottom w:val="single" w:sz="4" w:space="0" w:color="000000"/>
              <w:right w:val="single" w:sz="4" w:space="0" w:color="000000"/>
            </w:tcBorders>
            <w:shd w:val="clear" w:color="000000" w:fill="FFFFFF"/>
            <w:vAlign w:val="center"/>
            <w:hideMark/>
          </w:tcPr>
          <w:p w14:paraId="115AE4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6FDE4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0,3190</w:t>
            </w:r>
          </w:p>
        </w:tc>
        <w:tc>
          <w:tcPr>
            <w:tcW w:w="1348" w:type="dxa"/>
            <w:tcBorders>
              <w:top w:val="nil"/>
              <w:left w:val="nil"/>
              <w:bottom w:val="single" w:sz="4" w:space="0" w:color="000000"/>
              <w:right w:val="single" w:sz="4" w:space="0" w:color="000000"/>
            </w:tcBorders>
            <w:shd w:val="clear" w:color="000000" w:fill="FFFFFF"/>
            <w:vAlign w:val="center"/>
            <w:hideMark/>
          </w:tcPr>
          <w:p w14:paraId="3540BE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FE2EA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0D76549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A4EF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5</w:t>
            </w:r>
          </w:p>
        </w:tc>
        <w:tc>
          <w:tcPr>
            <w:tcW w:w="1200" w:type="dxa"/>
            <w:tcBorders>
              <w:top w:val="nil"/>
              <w:left w:val="nil"/>
              <w:bottom w:val="single" w:sz="4" w:space="0" w:color="000000"/>
              <w:right w:val="single" w:sz="4" w:space="0" w:color="000000"/>
            </w:tcBorders>
            <w:shd w:val="clear" w:color="000000" w:fill="FFFFFF"/>
            <w:vAlign w:val="center"/>
            <w:hideMark/>
          </w:tcPr>
          <w:p w14:paraId="75538C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0,2020</w:t>
            </w:r>
          </w:p>
        </w:tc>
        <w:tc>
          <w:tcPr>
            <w:tcW w:w="1396" w:type="dxa"/>
            <w:tcBorders>
              <w:top w:val="nil"/>
              <w:left w:val="nil"/>
              <w:bottom w:val="single" w:sz="4" w:space="0" w:color="000000"/>
              <w:right w:val="single" w:sz="4" w:space="0" w:color="000000"/>
            </w:tcBorders>
            <w:shd w:val="clear" w:color="000000" w:fill="FFFFFF"/>
            <w:vAlign w:val="center"/>
            <w:hideMark/>
          </w:tcPr>
          <w:p w14:paraId="213271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73819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0,1490</w:t>
            </w:r>
          </w:p>
        </w:tc>
        <w:tc>
          <w:tcPr>
            <w:tcW w:w="1348" w:type="dxa"/>
            <w:tcBorders>
              <w:top w:val="nil"/>
              <w:left w:val="nil"/>
              <w:bottom w:val="single" w:sz="4" w:space="0" w:color="000000"/>
              <w:right w:val="single" w:sz="4" w:space="0" w:color="000000"/>
            </w:tcBorders>
            <w:shd w:val="clear" w:color="000000" w:fill="FFFFFF"/>
            <w:vAlign w:val="center"/>
            <w:hideMark/>
          </w:tcPr>
          <w:p w14:paraId="2E346F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95E4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5,0</w:t>
            </w:r>
          </w:p>
        </w:tc>
      </w:tr>
      <w:tr w:rsidR="00651EF6" w:rsidRPr="00651EF6" w14:paraId="682E051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F9855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ГСК-35</w:t>
            </w:r>
          </w:p>
        </w:tc>
        <w:tc>
          <w:tcPr>
            <w:tcW w:w="1200" w:type="dxa"/>
            <w:tcBorders>
              <w:top w:val="nil"/>
              <w:left w:val="nil"/>
              <w:bottom w:val="single" w:sz="4" w:space="0" w:color="000000"/>
              <w:right w:val="single" w:sz="4" w:space="0" w:color="000000"/>
            </w:tcBorders>
            <w:shd w:val="clear" w:color="000000" w:fill="FFFFFF"/>
            <w:vAlign w:val="center"/>
            <w:hideMark/>
          </w:tcPr>
          <w:p w14:paraId="05D7CF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432FB3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81311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1348" w:type="dxa"/>
            <w:tcBorders>
              <w:top w:val="nil"/>
              <w:left w:val="nil"/>
              <w:bottom w:val="single" w:sz="4" w:space="0" w:color="000000"/>
              <w:right w:val="single" w:sz="4" w:space="0" w:color="000000"/>
            </w:tcBorders>
            <w:shd w:val="clear" w:color="000000" w:fill="FFFFFF"/>
            <w:vAlign w:val="center"/>
            <w:hideMark/>
          </w:tcPr>
          <w:p w14:paraId="2E9FB9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0AA81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C849ED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851E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10б</w:t>
            </w:r>
          </w:p>
        </w:tc>
        <w:tc>
          <w:tcPr>
            <w:tcW w:w="1200" w:type="dxa"/>
            <w:tcBorders>
              <w:top w:val="nil"/>
              <w:left w:val="nil"/>
              <w:bottom w:val="single" w:sz="4" w:space="0" w:color="000000"/>
              <w:right w:val="single" w:sz="4" w:space="0" w:color="000000"/>
            </w:tcBorders>
            <w:shd w:val="clear" w:color="000000" w:fill="FFFFFF"/>
            <w:vAlign w:val="center"/>
            <w:hideMark/>
          </w:tcPr>
          <w:p w14:paraId="1862BB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1EC25D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19651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0,2400</w:t>
            </w:r>
          </w:p>
        </w:tc>
        <w:tc>
          <w:tcPr>
            <w:tcW w:w="1348" w:type="dxa"/>
            <w:tcBorders>
              <w:top w:val="nil"/>
              <w:left w:val="nil"/>
              <w:bottom w:val="single" w:sz="4" w:space="0" w:color="000000"/>
              <w:right w:val="single" w:sz="4" w:space="0" w:color="000000"/>
            </w:tcBorders>
            <w:shd w:val="clear" w:color="000000" w:fill="FFFFFF"/>
            <w:vAlign w:val="center"/>
            <w:hideMark/>
          </w:tcPr>
          <w:p w14:paraId="1EC834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9357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B8CD3C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CF30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4а</w:t>
            </w:r>
          </w:p>
        </w:tc>
        <w:tc>
          <w:tcPr>
            <w:tcW w:w="1200" w:type="dxa"/>
            <w:tcBorders>
              <w:top w:val="nil"/>
              <w:left w:val="nil"/>
              <w:bottom w:val="single" w:sz="4" w:space="0" w:color="000000"/>
              <w:right w:val="single" w:sz="4" w:space="0" w:color="000000"/>
            </w:tcBorders>
            <w:shd w:val="clear" w:color="000000" w:fill="FFFFFF"/>
            <w:vAlign w:val="center"/>
            <w:hideMark/>
          </w:tcPr>
          <w:p w14:paraId="5AEA64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0,0130</w:t>
            </w:r>
          </w:p>
        </w:tc>
        <w:tc>
          <w:tcPr>
            <w:tcW w:w="1396" w:type="dxa"/>
            <w:tcBorders>
              <w:top w:val="nil"/>
              <w:left w:val="nil"/>
              <w:bottom w:val="single" w:sz="4" w:space="0" w:color="000000"/>
              <w:right w:val="single" w:sz="4" w:space="0" w:color="000000"/>
            </w:tcBorders>
            <w:shd w:val="clear" w:color="000000" w:fill="FFFFFF"/>
            <w:vAlign w:val="center"/>
            <w:hideMark/>
          </w:tcPr>
          <w:p w14:paraId="6D1B0B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188A0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1928D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4657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12,8</w:t>
            </w:r>
          </w:p>
        </w:tc>
      </w:tr>
      <w:tr w:rsidR="00651EF6" w:rsidRPr="00651EF6" w14:paraId="4760868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A5BB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ГСК-35</w:t>
            </w:r>
          </w:p>
        </w:tc>
        <w:tc>
          <w:tcPr>
            <w:tcW w:w="1200" w:type="dxa"/>
            <w:tcBorders>
              <w:top w:val="nil"/>
              <w:left w:val="nil"/>
              <w:bottom w:val="single" w:sz="4" w:space="0" w:color="000000"/>
              <w:right w:val="single" w:sz="4" w:space="0" w:color="000000"/>
            </w:tcBorders>
            <w:shd w:val="clear" w:color="000000" w:fill="FFFFFF"/>
            <w:vAlign w:val="center"/>
            <w:hideMark/>
          </w:tcPr>
          <w:p w14:paraId="41D9D4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0,1490</w:t>
            </w:r>
          </w:p>
        </w:tc>
        <w:tc>
          <w:tcPr>
            <w:tcW w:w="1396" w:type="dxa"/>
            <w:tcBorders>
              <w:top w:val="nil"/>
              <w:left w:val="nil"/>
              <w:bottom w:val="single" w:sz="4" w:space="0" w:color="000000"/>
              <w:right w:val="single" w:sz="4" w:space="0" w:color="000000"/>
            </w:tcBorders>
            <w:shd w:val="clear" w:color="000000" w:fill="FFFFFF"/>
            <w:vAlign w:val="center"/>
            <w:hideMark/>
          </w:tcPr>
          <w:p w14:paraId="5CB522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BEBB2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C3BB4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97BA4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5,2</w:t>
            </w:r>
          </w:p>
        </w:tc>
      </w:tr>
      <w:tr w:rsidR="00651EF6" w:rsidRPr="00651EF6" w14:paraId="05B2B9C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16A0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Журавлёва, 6</w:t>
            </w:r>
          </w:p>
        </w:tc>
        <w:tc>
          <w:tcPr>
            <w:tcW w:w="1200" w:type="dxa"/>
            <w:tcBorders>
              <w:top w:val="nil"/>
              <w:left w:val="nil"/>
              <w:bottom w:val="single" w:sz="4" w:space="0" w:color="000000"/>
              <w:right w:val="single" w:sz="4" w:space="0" w:color="000000"/>
            </w:tcBorders>
            <w:shd w:val="clear" w:color="000000" w:fill="FFFFFF"/>
            <w:vAlign w:val="center"/>
            <w:hideMark/>
          </w:tcPr>
          <w:p w14:paraId="7F33A1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0,0430</w:t>
            </w:r>
          </w:p>
        </w:tc>
        <w:tc>
          <w:tcPr>
            <w:tcW w:w="1396" w:type="dxa"/>
            <w:tcBorders>
              <w:top w:val="nil"/>
              <w:left w:val="nil"/>
              <w:bottom w:val="single" w:sz="4" w:space="0" w:color="000000"/>
              <w:right w:val="single" w:sz="4" w:space="0" w:color="000000"/>
            </w:tcBorders>
            <w:shd w:val="clear" w:color="000000" w:fill="FFFFFF"/>
            <w:vAlign w:val="center"/>
            <w:hideMark/>
          </w:tcPr>
          <w:p w14:paraId="7ADAB4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33D90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BD703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2A241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5,4</w:t>
            </w:r>
          </w:p>
        </w:tc>
      </w:tr>
      <w:tr w:rsidR="00651EF6" w:rsidRPr="00651EF6" w14:paraId="4D58726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48E8A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10-3</w:t>
            </w:r>
          </w:p>
        </w:tc>
        <w:tc>
          <w:tcPr>
            <w:tcW w:w="1200" w:type="dxa"/>
            <w:tcBorders>
              <w:top w:val="nil"/>
              <w:left w:val="nil"/>
              <w:bottom w:val="single" w:sz="4" w:space="0" w:color="000000"/>
              <w:right w:val="single" w:sz="4" w:space="0" w:color="000000"/>
            </w:tcBorders>
            <w:shd w:val="clear" w:color="000000" w:fill="FFFFFF"/>
            <w:vAlign w:val="center"/>
            <w:hideMark/>
          </w:tcPr>
          <w:p w14:paraId="6FAA4A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730891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ABA39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0,1530</w:t>
            </w:r>
          </w:p>
        </w:tc>
        <w:tc>
          <w:tcPr>
            <w:tcW w:w="1348" w:type="dxa"/>
            <w:tcBorders>
              <w:top w:val="nil"/>
              <w:left w:val="nil"/>
              <w:bottom w:val="single" w:sz="4" w:space="0" w:color="000000"/>
              <w:right w:val="single" w:sz="4" w:space="0" w:color="000000"/>
            </w:tcBorders>
            <w:shd w:val="clear" w:color="000000" w:fill="FFFFFF"/>
            <w:vAlign w:val="center"/>
            <w:hideMark/>
          </w:tcPr>
          <w:p w14:paraId="4535C1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4392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9B5F61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297F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11 к1</w:t>
            </w:r>
          </w:p>
        </w:tc>
        <w:tc>
          <w:tcPr>
            <w:tcW w:w="1200" w:type="dxa"/>
            <w:tcBorders>
              <w:top w:val="nil"/>
              <w:left w:val="nil"/>
              <w:bottom w:val="single" w:sz="4" w:space="0" w:color="000000"/>
              <w:right w:val="single" w:sz="4" w:space="0" w:color="000000"/>
            </w:tcBorders>
            <w:shd w:val="clear" w:color="000000" w:fill="FFFFFF"/>
            <w:vAlign w:val="center"/>
            <w:hideMark/>
          </w:tcPr>
          <w:p w14:paraId="0472CF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0,8710</w:t>
            </w:r>
          </w:p>
        </w:tc>
        <w:tc>
          <w:tcPr>
            <w:tcW w:w="1396" w:type="dxa"/>
            <w:tcBorders>
              <w:top w:val="nil"/>
              <w:left w:val="nil"/>
              <w:bottom w:val="single" w:sz="4" w:space="0" w:color="000000"/>
              <w:right w:val="single" w:sz="4" w:space="0" w:color="000000"/>
            </w:tcBorders>
            <w:shd w:val="clear" w:color="000000" w:fill="FFFFFF"/>
            <w:vAlign w:val="center"/>
            <w:hideMark/>
          </w:tcPr>
          <w:p w14:paraId="4399E1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170C8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0,1960</w:t>
            </w:r>
          </w:p>
        </w:tc>
        <w:tc>
          <w:tcPr>
            <w:tcW w:w="1348" w:type="dxa"/>
            <w:tcBorders>
              <w:top w:val="nil"/>
              <w:left w:val="nil"/>
              <w:bottom w:val="single" w:sz="4" w:space="0" w:color="000000"/>
              <w:right w:val="single" w:sz="4" w:space="0" w:color="000000"/>
            </w:tcBorders>
            <w:shd w:val="clear" w:color="000000" w:fill="FFFFFF"/>
            <w:vAlign w:val="center"/>
            <w:hideMark/>
          </w:tcPr>
          <w:p w14:paraId="5ED27E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C5D7D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0BF20D4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4AEEB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Журавлёва, 11 к2</w:t>
            </w:r>
          </w:p>
        </w:tc>
        <w:tc>
          <w:tcPr>
            <w:tcW w:w="1200" w:type="dxa"/>
            <w:tcBorders>
              <w:top w:val="nil"/>
              <w:left w:val="nil"/>
              <w:bottom w:val="single" w:sz="4" w:space="0" w:color="000000"/>
              <w:right w:val="single" w:sz="4" w:space="0" w:color="000000"/>
            </w:tcBorders>
            <w:shd w:val="clear" w:color="000000" w:fill="FFFFFF"/>
            <w:vAlign w:val="center"/>
            <w:hideMark/>
          </w:tcPr>
          <w:p w14:paraId="11011F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0,8420</w:t>
            </w:r>
          </w:p>
        </w:tc>
        <w:tc>
          <w:tcPr>
            <w:tcW w:w="1396" w:type="dxa"/>
            <w:tcBorders>
              <w:top w:val="nil"/>
              <w:left w:val="nil"/>
              <w:bottom w:val="single" w:sz="4" w:space="0" w:color="000000"/>
              <w:right w:val="single" w:sz="4" w:space="0" w:color="000000"/>
            </w:tcBorders>
            <w:shd w:val="clear" w:color="000000" w:fill="FFFFFF"/>
            <w:vAlign w:val="center"/>
            <w:hideMark/>
          </w:tcPr>
          <w:p w14:paraId="7325D0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CC266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0,1750</w:t>
            </w:r>
          </w:p>
        </w:tc>
        <w:tc>
          <w:tcPr>
            <w:tcW w:w="1348" w:type="dxa"/>
            <w:tcBorders>
              <w:top w:val="nil"/>
              <w:left w:val="nil"/>
              <w:bottom w:val="single" w:sz="4" w:space="0" w:color="000000"/>
              <w:right w:val="single" w:sz="4" w:space="0" w:color="000000"/>
            </w:tcBorders>
            <w:shd w:val="clear" w:color="000000" w:fill="FFFFFF"/>
            <w:vAlign w:val="center"/>
            <w:hideMark/>
          </w:tcPr>
          <w:p w14:paraId="18E78E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4123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0F069DB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F3BA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ДРСУ-2</w:t>
            </w:r>
          </w:p>
        </w:tc>
        <w:tc>
          <w:tcPr>
            <w:tcW w:w="1200" w:type="dxa"/>
            <w:tcBorders>
              <w:top w:val="nil"/>
              <w:left w:val="nil"/>
              <w:bottom w:val="single" w:sz="4" w:space="0" w:color="000000"/>
              <w:right w:val="single" w:sz="4" w:space="0" w:color="000000"/>
            </w:tcBorders>
            <w:shd w:val="clear" w:color="000000" w:fill="FFFFFF"/>
            <w:vAlign w:val="center"/>
            <w:hideMark/>
          </w:tcPr>
          <w:p w14:paraId="409B1C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0,0340</w:t>
            </w:r>
          </w:p>
        </w:tc>
        <w:tc>
          <w:tcPr>
            <w:tcW w:w="1396" w:type="dxa"/>
            <w:tcBorders>
              <w:top w:val="nil"/>
              <w:left w:val="nil"/>
              <w:bottom w:val="single" w:sz="4" w:space="0" w:color="000000"/>
              <w:right w:val="single" w:sz="4" w:space="0" w:color="000000"/>
            </w:tcBorders>
            <w:shd w:val="clear" w:color="000000" w:fill="FFFFFF"/>
            <w:vAlign w:val="center"/>
            <w:hideMark/>
          </w:tcPr>
          <w:p w14:paraId="199C65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FF9EB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0,0280</w:t>
            </w:r>
          </w:p>
        </w:tc>
        <w:tc>
          <w:tcPr>
            <w:tcW w:w="1348" w:type="dxa"/>
            <w:tcBorders>
              <w:top w:val="nil"/>
              <w:left w:val="nil"/>
              <w:bottom w:val="single" w:sz="4" w:space="0" w:color="000000"/>
              <w:right w:val="single" w:sz="4" w:space="0" w:color="000000"/>
            </w:tcBorders>
            <w:shd w:val="clear" w:color="000000" w:fill="FFFFFF"/>
            <w:vAlign w:val="center"/>
            <w:hideMark/>
          </w:tcPr>
          <w:p w14:paraId="51C0BD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3F07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4,7</w:t>
            </w:r>
          </w:p>
        </w:tc>
      </w:tr>
      <w:tr w:rsidR="00651EF6" w:rsidRPr="00651EF6" w14:paraId="39EEF15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BDD19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24в</w:t>
            </w:r>
          </w:p>
        </w:tc>
        <w:tc>
          <w:tcPr>
            <w:tcW w:w="1200" w:type="dxa"/>
            <w:tcBorders>
              <w:top w:val="nil"/>
              <w:left w:val="nil"/>
              <w:bottom w:val="single" w:sz="4" w:space="0" w:color="000000"/>
              <w:right w:val="single" w:sz="4" w:space="0" w:color="000000"/>
            </w:tcBorders>
            <w:shd w:val="clear" w:color="000000" w:fill="FFFFFF"/>
            <w:vAlign w:val="center"/>
            <w:hideMark/>
          </w:tcPr>
          <w:p w14:paraId="5C3B05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0,2360</w:t>
            </w:r>
          </w:p>
        </w:tc>
        <w:tc>
          <w:tcPr>
            <w:tcW w:w="1396" w:type="dxa"/>
            <w:tcBorders>
              <w:top w:val="nil"/>
              <w:left w:val="nil"/>
              <w:bottom w:val="single" w:sz="4" w:space="0" w:color="000000"/>
              <w:right w:val="single" w:sz="4" w:space="0" w:color="000000"/>
            </w:tcBorders>
            <w:shd w:val="clear" w:color="000000" w:fill="FFFFFF"/>
            <w:vAlign w:val="center"/>
            <w:hideMark/>
          </w:tcPr>
          <w:p w14:paraId="5F4AF7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A0563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BCCF7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13CF0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1E58078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EAE77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4</w:t>
            </w:r>
          </w:p>
        </w:tc>
        <w:tc>
          <w:tcPr>
            <w:tcW w:w="1200" w:type="dxa"/>
            <w:tcBorders>
              <w:top w:val="nil"/>
              <w:left w:val="nil"/>
              <w:bottom w:val="single" w:sz="4" w:space="0" w:color="000000"/>
              <w:right w:val="single" w:sz="4" w:space="0" w:color="000000"/>
            </w:tcBorders>
            <w:shd w:val="clear" w:color="000000" w:fill="FFFFFF"/>
            <w:vAlign w:val="center"/>
            <w:hideMark/>
          </w:tcPr>
          <w:p w14:paraId="30FF75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1396" w:type="dxa"/>
            <w:tcBorders>
              <w:top w:val="nil"/>
              <w:left w:val="nil"/>
              <w:bottom w:val="single" w:sz="4" w:space="0" w:color="000000"/>
              <w:right w:val="single" w:sz="4" w:space="0" w:color="000000"/>
            </w:tcBorders>
            <w:shd w:val="clear" w:color="000000" w:fill="FFFFFF"/>
            <w:vAlign w:val="center"/>
            <w:hideMark/>
          </w:tcPr>
          <w:p w14:paraId="5354BA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7F42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1376B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62682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21C46DD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25F2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4а</w:t>
            </w:r>
          </w:p>
        </w:tc>
        <w:tc>
          <w:tcPr>
            <w:tcW w:w="1200" w:type="dxa"/>
            <w:tcBorders>
              <w:top w:val="nil"/>
              <w:left w:val="nil"/>
              <w:bottom w:val="single" w:sz="4" w:space="0" w:color="000000"/>
              <w:right w:val="single" w:sz="4" w:space="0" w:color="000000"/>
            </w:tcBorders>
            <w:shd w:val="clear" w:color="000000" w:fill="FFFFFF"/>
            <w:vAlign w:val="center"/>
            <w:hideMark/>
          </w:tcPr>
          <w:p w14:paraId="41008A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0,0540</w:t>
            </w:r>
          </w:p>
        </w:tc>
        <w:tc>
          <w:tcPr>
            <w:tcW w:w="1396" w:type="dxa"/>
            <w:tcBorders>
              <w:top w:val="nil"/>
              <w:left w:val="nil"/>
              <w:bottom w:val="single" w:sz="4" w:space="0" w:color="000000"/>
              <w:right w:val="single" w:sz="4" w:space="0" w:color="000000"/>
            </w:tcBorders>
            <w:shd w:val="clear" w:color="000000" w:fill="FFFFFF"/>
            <w:vAlign w:val="center"/>
            <w:hideMark/>
          </w:tcPr>
          <w:p w14:paraId="4CC00D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E4D8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C473F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58E7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A3EAF6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7B5C4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w:t>
            </w:r>
          </w:p>
        </w:tc>
        <w:tc>
          <w:tcPr>
            <w:tcW w:w="1200" w:type="dxa"/>
            <w:tcBorders>
              <w:top w:val="nil"/>
              <w:left w:val="nil"/>
              <w:bottom w:val="single" w:sz="4" w:space="0" w:color="000000"/>
              <w:right w:val="single" w:sz="4" w:space="0" w:color="000000"/>
            </w:tcBorders>
            <w:shd w:val="clear" w:color="000000" w:fill="FFFFFF"/>
            <w:vAlign w:val="center"/>
            <w:hideMark/>
          </w:tcPr>
          <w:p w14:paraId="6297D3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1396" w:type="dxa"/>
            <w:tcBorders>
              <w:top w:val="nil"/>
              <w:left w:val="nil"/>
              <w:bottom w:val="single" w:sz="4" w:space="0" w:color="000000"/>
              <w:right w:val="single" w:sz="4" w:space="0" w:color="000000"/>
            </w:tcBorders>
            <w:shd w:val="clear" w:color="000000" w:fill="FFFFFF"/>
            <w:vAlign w:val="center"/>
            <w:hideMark/>
          </w:tcPr>
          <w:p w14:paraId="75A67D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2794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C6FFF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FB127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6C9DDA3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DD21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 УМЗ</w:t>
            </w:r>
          </w:p>
        </w:tc>
        <w:tc>
          <w:tcPr>
            <w:tcW w:w="1200" w:type="dxa"/>
            <w:tcBorders>
              <w:top w:val="nil"/>
              <w:left w:val="nil"/>
              <w:bottom w:val="single" w:sz="4" w:space="0" w:color="000000"/>
              <w:right w:val="single" w:sz="4" w:space="0" w:color="000000"/>
            </w:tcBorders>
            <w:shd w:val="clear" w:color="000000" w:fill="FFFFFF"/>
            <w:vAlign w:val="center"/>
            <w:hideMark/>
          </w:tcPr>
          <w:p w14:paraId="20C6F1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0,0090</w:t>
            </w:r>
          </w:p>
        </w:tc>
        <w:tc>
          <w:tcPr>
            <w:tcW w:w="1396" w:type="dxa"/>
            <w:tcBorders>
              <w:top w:val="nil"/>
              <w:left w:val="nil"/>
              <w:bottom w:val="single" w:sz="4" w:space="0" w:color="000000"/>
              <w:right w:val="single" w:sz="4" w:space="0" w:color="000000"/>
            </w:tcBorders>
            <w:shd w:val="clear" w:color="000000" w:fill="FFFFFF"/>
            <w:vAlign w:val="center"/>
            <w:hideMark/>
          </w:tcPr>
          <w:p w14:paraId="0B3DCE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D3167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B680B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1873F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3B17F37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ECA44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w:t>
            </w:r>
          </w:p>
        </w:tc>
        <w:tc>
          <w:tcPr>
            <w:tcW w:w="1200" w:type="dxa"/>
            <w:tcBorders>
              <w:top w:val="nil"/>
              <w:left w:val="nil"/>
              <w:bottom w:val="single" w:sz="4" w:space="0" w:color="000000"/>
              <w:right w:val="single" w:sz="4" w:space="0" w:color="000000"/>
            </w:tcBorders>
            <w:shd w:val="clear" w:color="000000" w:fill="FFFFFF"/>
            <w:vAlign w:val="center"/>
            <w:hideMark/>
          </w:tcPr>
          <w:p w14:paraId="37CD6B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5EA9AF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C597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D51FB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D3A27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111C0F8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E426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5</w:t>
            </w:r>
          </w:p>
        </w:tc>
        <w:tc>
          <w:tcPr>
            <w:tcW w:w="1200" w:type="dxa"/>
            <w:tcBorders>
              <w:top w:val="nil"/>
              <w:left w:val="nil"/>
              <w:bottom w:val="single" w:sz="4" w:space="0" w:color="000000"/>
              <w:right w:val="single" w:sz="4" w:space="0" w:color="000000"/>
            </w:tcBorders>
            <w:shd w:val="clear" w:color="000000" w:fill="FFFFFF"/>
            <w:vAlign w:val="center"/>
            <w:hideMark/>
          </w:tcPr>
          <w:p w14:paraId="14E01D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0,3470</w:t>
            </w:r>
          </w:p>
        </w:tc>
        <w:tc>
          <w:tcPr>
            <w:tcW w:w="1396" w:type="dxa"/>
            <w:tcBorders>
              <w:top w:val="nil"/>
              <w:left w:val="nil"/>
              <w:bottom w:val="single" w:sz="4" w:space="0" w:color="000000"/>
              <w:right w:val="single" w:sz="4" w:space="0" w:color="000000"/>
            </w:tcBorders>
            <w:shd w:val="clear" w:color="000000" w:fill="FFFFFF"/>
            <w:vAlign w:val="center"/>
            <w:hideMark/>
          </w:tcPr>
          <w:p w14:paraId="74D578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C77C0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0,0530</w:t>
            </w:r>
          </w:p>
        </w:tc>
        <w:tc>
          <w:tcPr>
            <w:tcW w:w="1348" w:type="dxa"/>
            <w:tcBorders>
              <w:top w:val="nil"/>
              <w:left w:val="nil"/>
              <w:bottom w:val="single" w:sz="4" w:space="0" w:color="000000"/>
              <w:right w:val="single" w:sz="4" w:space="0" w:color="000000"/>
            </w:tcBorders>
            <w:shd w:val="clear" w:color="000000" w:fill="FFFFFF"/>
            <w:vAlign w:val="center"/>
            <w:hideMark/>
          </w:tcPr>
          <w:p w14:paraId="593164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6E458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60744D6C"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8CCF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д. 54 а</w:t>
            </w:r>
          </w:p>
        </w:tc>
        <w:tc>
          <w:tcPr>
            <w:tcW w:w="1200" w:type="dxa"/>
            <w:tcBorders>
              <w:top w:val="nil"/>
              <w:left w:val="nil"/>
              <w:bottom w:val="single" w:sz="4" w:space="0" w:color="000000"/>
              <w:right w:val="single" w:sz="4" w:space="0" w:color="000000"/>
            </w:tcBorders>
            <w:shd w:val="clear" w:color="000000" w:fill="FFFFFF"/>
            <w:vAlign w:val="center"/>
            <w:hideMark/>
          </w:tcPr>
          <w:p w14:paraId="07D665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470A0F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80932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0,1410</w:t>
            </w:r>
          </w:p>
        </w:tc>
        <w:tc>
          <w:tcPr>
            <w:tcW w:w="1348" w:type="dxa"/>
            <w:tcBorders>
              <w:top w:val="nil"/>
              <w:left w:val="nil"/>
              <w:bottom w:val="single" w:sz="4" w:space="0" w:color="000000"/>
              <w:right w:val="single" w:sz="4" w:space="0" w:color="000000"/>
            </w:tcBorders>
            <w:shd w:val="clear" w:color="000000" w:fill="FFFFFF"/>
            <w:vAlign w:val="center"/>
            <w:hideMark/>
          </w:tcPr>
          <w:p w14:paraId="43E419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20A476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3C62F5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8CB1F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35а</w:t>
            </w:r>
          </w:p>
        </w:tc>
        <w:tc>
          <w:tcPr>
            <w:tcW w:w="1200" w:type="dxa"/>
            <w:tcBorders>
              <w:top w:val="nil"/>
              <w:left w:val="nil"/>
              <w:bottom w:val="single" w:sz="4" w:space="0" w:color="000000"/>
              <w:right w:val="single" w:sz="4" w:space="0" w:color="000000"/>
            </w:tcBorders>
            <w:shd w:val="clear" w:color="000000" w:fill="FFFFFF"/>
            <w:vAlign w:val="center"/>
            <w:hideMark/>
          </w:tcPr>
          <w:p w14:paraId="32C47E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0,0980</w:t>
            </w:r>
          </w:p>
        </w:tc>
        <w:tc>
          <w:tcPr>
            <w:tcW w:w="1396" w:type="dxa"/>
            <w:tcBorders>
              <w:top w:val="nil"/>
              <w:left w:val="nil"/>
              <w:bottom w:val="single" w:sz="4" w:space="0" w:color="000000"/>
              <w:right w:val="single" w:sz="4" w:space="0" w:color="000000"/>
            </w:tcBorders>
            <w:shd w:val="clear" w:color="000000" w:fill="FFFFFF"/>
            <w:vAlign w:val="center"/>
            <w:hideMark/>
          </w:tcPr>
          <w:p w14:paraId="3734A2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5576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EA913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756B0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F63EF6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51365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18-2</w:t>
            </w:r>
          </w:p>
        </w:tc>
        <w:tc>
          <w:tcPr>
            <w:tcW w:w="1200" w:type="dxa"/>
            <w:tcBorders>
              <w:top w:val="nil"/>
              <w:left w:val="nil"/>
              <w:bottom w:val="single" w:sz="4" w:space="0" w:color="000000"/>
              <w:right w:val="single" w:sz="4" w:space="0" w:color="000000"/>
            </w:tcBorders>
            <w:shd w:val="clear" w:color="000000" w:fill="FFFFFF"/>
            <w:vAlign w:val="center"/>
            <w:hideMark/>
          </w:tcPr>
          <w:p w14:paraId="0E19D2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0,4720</w:t>
            </w:r>
          </w:p>
        </w:tc>
        <w:tc>
          <w:tcPr>
            <w:tcW w:w="1396" w:type="dxa"/>
            <w:tcBorders>
              <w:top w:val="nil"/>
              <w:left w:val="nil"/>
              <w:bottom w:val="single" w:sz="4" w:space="0" w:color="000000"/>
              <w:right w:val="single" w:sz="4" w:space="0" w:color="000000"/>
            </w:tcBorders>
            <w:shd w:val="clear" w:color="000000" w:fill="FFFFFF"/>
            <w:vAlign w:val="center"/>
            <w:hideMark/>
          </w:tcPr>
          <w:p w14:paraId="0FA278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01FF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0,1780</w:t>
            </w:r>
          </w:p>
        </w:tc>
        <w:tc>
          <w:tcPr>
            <w:tcW w:w="1348" w:type="dxa"/>
            <w:tcBorders>
              <w:top w:val="nil"/>
              <w:left w:val="nil"/>
              <w:bottom w:val="single" w:sz="4" w:space="0" w:color="000000"/>
              <w:right w:val="single" w:sz="4" w:space="0" w:color="000000"/>
            </w:tcBorders>
            <w:shd w:val="clear" w:color="000000" w:fill="FFFFFF"/>
            <w:vAlign w:val="center"/>
            <w:hideMark/>
          </w:tcPr>
          <w:p w14:paraId="52AA61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5F62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4AC93B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7E4F8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35</w:t>
            </w:r>
          </w:p>
        </w:tc>
        <w:tc>
          <w:tcPr>
            <w:tcW w:w="1200" w:type="dxa"/>
            <w:tcBorders>
              <w:top w:val="nil"/>
              <w:left w:val="nil"/>
              <w:bottom w:val="single" w:sz="4" w:space="0" w:color="000000"/>
              <w:right w:val="single" w:sz="4" w:space="0" w:color="000000"/>
            </w:tcBorders>
            <w:shd w:val="clear" w:color="000000" w:fill="FFFFFF"/>
            <w:vAlign w:val="center"/>
            <w:hideMark/>
          </w:tcPr>
          <w:p w14:paraId="61FC17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0,2830</w:t>
            </w:r>
          </w:p>
        </w:tc>
        <w:tc>
          <w:tcPr>
            <w:tcW w:w="1396" w:type="dxa"/>
            <w:tcBorders>
              <w:top w:val="nil"/>
              <w:left w:val="nil"/>
              <w:bottom w:val="single" w:sz="4" w:space="0" w:color="000000"/>
              <w:right w:val="single" w:sz="4" w:space="0" w:color="000000"/>
            </w:tcBorders>
            <w:shd w:val="clear" w:color="000000" w:fill="FFFFFF"/>
            <w:vAlign w:val="center"/>
            <w:hideMark/>
          </w:tcPr>
          <w:p w14:paraId="1F26FD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C8DA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56174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6B83A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52D88C9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BAC8E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31</w:t>
            </w:r>
          </w:p>
        </w:tc>
        <w:tc>
          <w:tcPr>
            <w:tcW w:w="1200" w:type="dxa"/>
            <w:tcBorders>
              <w:top w:val="nil"/>
              <w:left w:val="nil"/>
              <w:bottom w:val="single" w:sz="4" w:space="0" w:color="000000"/>
              <w:right w:val="single" w:sz="4" w:space="0" w:color="000000"/>
            </w:tcBorders>
            <w:shd w:val="clear" w:color="000000" w:fill="FFFFFF"/>
            <w:vAlign w:val="center"/>
            <w:hideMark/>
          </w:tcPr>
          <w:p w14:paraId="3C20BE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0,2040</w:t>
            </w:r>
          </w:p>
        </w:tc>
        <w:tc>
          <w:tcPr>
            <w:tcW w:w="1396" w:type="dxa"/>
            <w:tcBorders>
              <w:top w:val="nil"/>
              <w:left w:val="nil"/>
              <w:bottom w:val="single" w:sz="4" w:space="0" w:color="000000"/>
              <w:right w:val="single" w:sz="4" w:space="0" w:color="000000"/>
            </w:tcBorders>
            <w:shd w:val="clear" w:color="000000" w:fill="FFFFFF"/>
            <w:vAlign w:val="center"/>
            <w:hideMark/>
          </w:tcPr>
          <w:p w14:paraId="4F3BE8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86244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CE4FC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7AA14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5EE155D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89611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33</w:t>
            </w:r>
          </w:p>
        </w:tc>
        <w:tc>
          <w:tcPr>
            <w:tcW w:w="1200" w:type="dxa"/>
            <w:tcBorders>
              <w:top w:val="nil"/>
              <w:left w:val="nil"/>
              <w:bottom w:val="single" w:sz="4" w:space="0" w:color="000000"/>
              <w:right w:val="single" w:sz="4" w:space="0" w:color="000000"/>
            </w:tcBorders>
            <w:shd w:val="clear" w:color="000000" w:fill="FFFFFF"/>
            <w:vAlign w:val="center"/>
            <w:hideMark/>
          </w:tcPr>
          <w:p w14:paraId="5CEB40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0,2570</w:t>
            </w:r>
          </w:p>
        </w:tc>
        <w:tc>
          <w:tcPr>
            <w:tcW w:w="1396" w:type="dxa"/>
            <w:tcBorders>
              <w:top w:val="nil"/>
              <w:left w:val="nil"/>
              <w:bottom w:val="single" w:sz="4" w:space="0" w:color="000000"/>
              <w:right w:val="single" w:sz="4" w:space="0" w:color="000000"/>
            </w:tcBorders>
            <w:shd w:val="clear" w:color="000000" w:fill="FFFFFF"/>
            <w:vAlign w:val="center"/>
            <w:hideMark/>
          </w:tcPr>
          <w:p w14:paraId="4825FD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7E66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03390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5335F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5D794E6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5A78A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12</w:t>
            </w:r>
          </w:p>
        </w:tc>
        <w:tc>
          <w:tcPr>
            <w:tcW w:w="1200" w:type="dxa"/>
            <w:tcBorders>
              <w:top w:val="nil"/>
              <w:left w:val="nil"/>
              <w:bottom w:val="single" w:sz="4" w:space="0" w:color="000000"/>
              <w:right w:val="single" w:sz="4" w:space="0" w:color="000000"/>
            </w:tcBorders>
            <w:shd w:val="clear" w:color="000000" w:fill="FFFFFF"/>
            <w:vAlign w:val="center"/>
            <w:hideMark/>
          </w:tcPr>
          <w:p w14:paraId="7BDBE3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0,2340</w:t>
            </w:r>
          </w:p>
        </w:tc>
        <w:tc>
          <w:tcPr>
            <w:tcW w:w="1396" w:type="dxa"/>
            <w:tcBorders>
              <w:top w:val="nil"/>
              <w:left w:val="nil"/>
              <w:bottom w:val="single" w:sz="4" w:space="0" w:color="000000"/>
              <w:right w:val="single" w:sz="4" w:space="0" w:color="000000"/>
            </w:tcBorders>
            <w:shd w:val="clear" w:color="000000" w:fill="FFFFFF"/>
            <w:vAlign w:val="center"/>
            <w:hideMark/>
          </w:tcPr>
          <w:p w14:paraId="3DC369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CB886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DFE79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91AB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69A09C9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1C2EC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10</w:t>
            </w:r>
          </w:p>
        </w:tc>
        <w:tc>
          <w:tcPr>
            <w:tcW w:w="1200" w:type="dxa"/>
            <w:tcBorders>
              <w:top w:val="nil"/>
              <w:left w:val="nil"/>
              <w:bottom w:val="single" w:sz="4" w:space="0" w:color="000000"/>
              <w:right w:val="single" w:sz="4" w:space="0" w:color="000000"/>
            </w:tcBorders>
            <w:shd w:val="clear" w:color="000000" w:fill="FFFFFF"/>
            <w:vAlign w:val="center"/>
            <w:hideMark/>
          </w:tcPr>
          <w:p w14:paraId="1CB86D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0,2810</w:t>
            </w:r>
          </w:p>
        </w:tc>
        <w:tc>
          <w:tcPr>
            <w:tcW w:w="1396" w:type="dxa"/>
            <w:tcBorders>
              <w:top w:val="nil"/>
              <w:left w:val="nil"/>
              <w:bottom w:val="single" w:sz="4" w:space="0" w:color="000000"/>
              <w:right w:val="single" w:sz="4" w:space="0" w:color="000000"/>
            </w:tcBorders>
            <w:shd w:val="clear" w:color="000000" w:fill="FFFFFF"/>
            <w:vAlign w:val="center"/>
            <w:hideMark/>
          </w:tcPr>
          <w:p w14:paraId="6A5BCA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E7DC6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A4234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8F4FD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B30FAA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A3CA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8</w:t>
            </w:r>
          </w:p>
        </w:tc>
        <w:tc>
          <w:tcPr>
            <w:tcW w:w="1200" w:type="dxa"/>
            <w:tcBorders>
              <w:top w:val="nil"/>
              <w:left w:val="nil"/>
              <w:bottom w:val="single" w:sz="4" w:space="0" w:color="000000"/>
              <w:right w:val="single" w:sz="4" w:space="0" w:color="000000"/>
            </w:tcBorders>
            <w:shd w:val="clear" w:color="000000" w:fill="FFFFFF"/>
            <w:vAlign w:val="center"/>
            <w:hideMark/>
          </w:tcPr>
          <w:p w14:paraId="174254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0,3420</w:t>
            </w:r>
          </w:p>
        </w:tc>
        <w:tc>
          <w:tcPr>
            <w:tcW w:w="1396" w:type="dxa"/>
            <w:tcBorders>
              <w:top w:val="nil"/>
              <w:left w:val="nil"/>
              <w:bottom w:val="single" w:sz="4" w:space="0" w:color="000000"/>
              <w:right w:val="single" w:sz="4" w:space="0" w:color="000000"/>
            </w:tcBorders>
            <w:shd w:val="clear" w:color="000000" w:fill="FFFFFF"/>
            <w:vAlign w:val="center"/>
            <w:hideMark/>
          </w:tcPr>
          <w:p w14:paraId="66A06A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3318E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F3BB1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026CA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436F51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0C11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44</w:t>
            </w:r>
          </w:p>
        </w:tc>
        <w:tc>
          <w:tcPr>
            <w:tcW w:w="1200" w:type="dxa"/>
            <w:tcBorders>
              <w:top w:val="nil"/>
              <w:left w:val="nil"/>
              <w:bottom w:val="single" w:sz="4" w:space="0" w:color="000000"/>
              <w:right w:val="single" w:sz="4" w:space="0" w:color="000000"/>
            </w:tcBorders>
            <w:shd w:val="clear" w:color="000000" w:fill="FFFFFF"/>
            <w:vAlign w:val="center"/>
            <w:hideMark/>
          </w:tcPr>
          <w:p w14:paraId="226BB0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1853F1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5B9B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07839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F4925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1B4E394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B64BF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42</w:t>
            </w:r>
          </w:p>
        </w:tc>
        <w:tc>
          <w:tcPr>
            <w:tcW w:w="1200" w:type="dxa"/>
            <w:tcBorders>
              <w:top w:val="nil"/>
              <w:left w:val="nil"/>
              <w:bottom w:val="single" w:sz="4" w:space="0" w:color="000000"/>
              <w:right w:val="single" w:sz="4" w:space="0" w:color="000000"/>
            </w:tcBorders>
            <w:shd w:val="clear" w:color="000000" w:fill="FFFFFF"/>
            <w:vAlign w:val="center"/>
            <w:hideMark/>
          </w:tcPr>
          <w:p w14:paraId="2244AE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0,0980</w:t>
            </w:r>
          </w:p>
        </w:tc>
        <w:tc>
          <w:tcPr>
            <w:tcW w:w="1396" w:type="dxa"/>
            <w:tcBorders>
              <w:top w:val="nil"/>
              <w:left w:val="nil"/>
              <w:bottom w:val="single" w:sz="4" w:space="0" w:color="000000"/>
              <w:right w:val="single" w:sz="4" w:space="0" w:color="000000"/>
            </w:tcBorders>
            <w:shd w:val="clear" w:color="000000" w:fill="FFFFFF"/>
            <w:vAlign w:val="center"/>
            <w:hideMark/>
          </w:tcPr>
          <w:p w14:paraId="3FE182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949A7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9A88A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DB76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B902AA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2F757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44а</w:t>
            </w:r>
          </w:p>
        </w:tc>
        <w:tc>
          <w:tcPr>
            <w:tcW w:w="1200" w:type="dxa"/>
            <w:tcBorders>
              <w:top w:val="nil"/>
              <w:left w:val="nil"/>
              <w:bottom w:val="single" w:sz="4" w:space="0" w:color="000000"/>
              <w:right w:val="single" w:sz="4" w:space="0" w:color="000000"/>
            </w:tcBorders>
            <w:shd w:val="clear" w:color="000000" w:fill="FFFFFF"/>
            <w:vAlign w:val="center"/>
            <w:hideMark/>
          </w:tcPr>
          <w:p w14:paraId="21A7F8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0,4000</w:t>
            </w:r>
          </w:p>
        </w:tc>
        <w:tc>
          <w:tcPr>
            <w:tcW w:w="1396" w:type="dxa"/>
            <w:tcBorders>
              <w:top w:val="nil"/>
              <w:left w:val="nil"/>
              <w:bottom w:val="single" w:sz="4" w:space="0" w:color="000000"/>
              <w:right w:val="single" w:sz="4" w:space="0" w:color="000000"/>
            </w:tcBorders>
            <w:shd w:val="clear" w:color="000000" w:fill="FFFFFF"/>
            <w:vAlign w:val="center"/>
            <w:hideMark/>
          </w:tcPr>
          <w:p w14:paraId="43FC45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02A6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0,0570</w:t>
            </w:r>
          </w:p>
        </w:tc>
        <w:tc>
          <w:tcPr>
            <w:tcW w:w="1348" w:type="dxa"/>
            <w:tcBorders>
              <w:top w:val="nil"/>
              <w:left w:val="nil"/>
              <w:bottom w:val="single" w:sz="4" w:space="0" w:color="000000"/>
              <w:right w:val="single" w:sz="4" w:space="0" w:color="000000"/>
            </w:tcBorders>
            <w:shd w:val="clear" w:color="000000" w:fill="FFFFFF"/>
            <w:vAlign w:val="center"/>
            <w:hideMark/>
          </w:tcPr>
          <w:p w14:paraId="40ADD7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81FEB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44E207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4C0F1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48</w:t>
            </w:r>
          </w:p>
        </w:tc>
        <w:tc>
          <w:tcPr>
            <w:tcW w:w="1200" w:type="dxa"/>
            <w:tcBorders>
              <w:top w:val="nil"/>
              <w:left w:val="nil"/>
              <w:bottom w:val="single" w:sz="4" w:space="0" w:color="000000"/>
              <w:right w:val="single" w:sz="4" w:space="0" w:color="000000"/>
            </w:tcBorders>
            <w:shd w:val="clear" w:color="000000" w:fill="FFFFFF"/>
            <w:vAlign w:val="center"/>
            <w:hideMark/>
          </w:tcPr>
          <w:p w14:paraId="0065E3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5FDE6C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30695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E9B5A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8E640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35DD98A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43F9F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50</w:t>
            </w:r>
          </w:p>
        </w:tc>
        <w:tc>
          <w:tcPr>
            <w:tcW w:w="1200" w:type="dxa"/>
            <w:tcBorders>
              <w:top w:val="nil"/>
              <w:left w:val="nil"/>
              <w:bottom w:val="single" w:sz="4" w:space="0" w:color="000000"/>
              <w:right w:val="single" w:sz="4" w:space="0" w:color="000000"/>
            </w:tcBorders>
            <w:shd w:val="clear" w:color="000000" w:fill="FFFFFF"/>
            <w:vAlign w:val="center"/>
            <w:hideMark/>
          </w:tcPr>
          <w:p w14:paraId="3A4C7B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233121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DDC3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CB3F6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F15E4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947775A"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13566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57а</w:t>
            </w:r>
          </w:p>
        </w:tc>
        <w:tc>
          <w:tcPr>
            <w:tcW w:w="1200" w:type="dxa"/>
            <w:tcBorders>
              <w:top w:val="nil"/>
              <w:left w:val="nil"/>
              <w:bottom w:val="single" w:sz="4" w:space="0" w:color="000000"/>
              <w:right w:val="single" w:sz="4" w:space="0" w:color="000000"/>
            </w:tcBorders>
            <w:shd w:val="clear" w:color="000000" w:fill="FFFFFF"/>
            <w:vAlign w:val="center"/>
            <w:hideMark/>
          </w:tcPr>
          <w:p w14:paraId="110DA3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0,0640</w:t>
            </w:r>
          </w:p>
        </w:tc>
        <w:tc>
          <w:tcPr>
            <w:tcW w:w="1396" w:type="dxa"/>
            <w:tcBorders>
              <w:top w:val="nil"/>
              <w:left w:val="nil"/>
              <w:bottom w:val="single" w:sz="4" w:space="0" w:color="000000"/>
              <w:right w:val="single" w:sz="4" w:space="0" w:color="000000"/>
            </w:tcBorders>
            <w:shd w:val="clear" w:color="000000" w:fill="FFFFFF"/>
            <w:vAlign w:val="center"/>
            <w:hideMark/>
          </w:tcPr>
          <w:p w14:paraId="53485C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A1618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CA49D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34A9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6926EB1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BA80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54</w:t>
            </w:r>
          </w:p>
        </w:tc>
        <w:tc>
          <w:tcPr>
            <w:tcW w:w="1200" w:type="dxa"/>
            <w:tcBorders>
              <w:top w:val="nil"/>
              <w:left w:val="nil"/>
              <w:bottom w:val="single" w:sz="4" w:space="0" w:color="000000"/>
              <w:right w:val="single" w:sz="4" w:space="0" w:color="000000"/>
            </w:tcBorders>
            <w:shd w:val="clear" w:color="000000" w:fill="FFFFFF"/>
            <w:vAlign w:val="center"/>
            <w:hideMark/>
          </w:tcPr>
          <w:p w14:paraId="1E5D9D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0875F4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327E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C3AAB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E068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3987D1A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51505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52</w:t>
            </w:r>
          </w:p>
        </w:tc>
        <w:tc>
          <w:tcPr>
            <w:tcW w:w="1200" w:type="dxa"/>
            <w:tcBorders>
              <w:top w:val="nil"/>
              <w:left w:val="nil"/>
              <w:bottom w:val="single" w:sz="4" w:space="0" w:color="000000"/>
              <w:right w:val="single" w:sz="4" w:space="0" w:color="000000"/>
            </w:tcBorders>
            <w:shd w:val="clear" w:color="000000" w:fill="FFFFFF"/>
            <w:vAlign w:val="center"/>
            <w:hideMark/>
          </w:tcPr>
          <w:p w14:paraId="26C243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0,0980</w:t>
            </w:r>
          </w:p>
        </w:tc>
        <w:tc>
          <w:tcPr>
            <w:tcW w:w="1396" w:type="dxa"/>
            <w:tcBorders>
              <w:top w:val="nil"/>
              <w:left w:val="nil"/>
              <w:bottom w:val="single" w:sz="4" w:space="0" w:color="000000"/>
              <w:right w:val="single" w:sz="4" w:space="0" w:color="000000"/>
            </w:tcBorders>
            <w:shd w:val="clear" w:color="000000" w:fill="FFFFFF"/>
            <w:vAlign w:val="center"/>
            <w:hideMark/>
          </w:tcPr>
          <w:p w14:paraId="05A2F3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75293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5E08A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238D6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3156FE4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A8369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54а</w:t>
            </w:r>
          </w:p>
        </w:tc>
        <w:tc>
          <w:tcPr>
            <w:tcW w:w="1200" w:type="dxa"/>
            <w:tcBorders>
              <w:top w:val="nil"/>
              <w:left w:val="nil"/>
              <w:bottom w:val="single" w:sz="4" w:space="0" w:color="000000"/>
              <w:right w:val="single" w:sz="4" w:space="0" w:color="000000"/>
            </w:tcBorders>
            <w:shd w:val="clear" w:color="000000" w:fill="FFFFFF"/>
            <w:vAlign w:val="center"/>
            <w:hideMark/>
          </w:tcPr>
          <w:p w14:paraId="24C6C5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0,3140</w:t>
            </w:r>
          </w:p>
        </w:tc>
        <w:tc>
          <w:tcPr>
            <w:tcW w:w="1396" w:type="dxa"/>
            <w:tcBorders>
              <w:top w:val="nil"/>
              <w:left w:val="nil"/>
              <w:bottom w:val="single" w:sz="4" w:space="0" w:color="000000"/>
              <w:right w:val="single" w:sz="4" w:space="0" w:color="000000"/>
            </w:tcBorders>
            <w:shd w:val="clear" w:color="000000" w:fill="FFFFFF"/>
            <w:vAlign w:val="center"/>
            <w:hideMark/>
          </w:tcPr>
          <w:p w14:paraId="78841A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F018E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0,1410</w:t>
            </w:r>
          </w:p>
        </w:tc>
        <w:tc>
          <w:tcPr>
            <w:tcW w:w="1348" w:type="dxa"/>
            <w:tcBorders>
              <w:top w:val="nil"/>
              <w:left w:val="nil"/>
              <w:bottom w:val="single" w:sz="4" w:space="0" w:color="000000"/>
              <w:right w:val="single" w:sz="4" w:space="0" w:color="000000"/>
            </w:tcBorders>
            <w:shd w:val="clear" w:color="000000" w:fill="FFFFFF"/>
            <w:vAlign w:val="center"/>
            <w:hideMark/>
          </w:tcPr>
          <w:p w14:paraId="79CABB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185B3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35E72F9B"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66A0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59а</w:t>
            </w:r>
          </w:p>
        </w:tc>
        <w:tc>
          <w:tcPr>
            <w:tcW w:w="1200" w:type="dxa"/>
            <w:tcBorders>
              <w:top w:val="nil"/>
              <w:left w:val="nil"/>
              <w:bottom w:val="single" w:sz="4" w:space="0" w:color="000000"/>
              <w:right w:val="single" w:sz="4" w:space="0" w:color="000000"/>
            </w:tcBorders>
            <w:shd w:val="clear" w:color="000000" w:fill="FFFFFF"/>
            <w:vAlign w:val="center"/>
            <w:hideMark/>
          </w:tcPr>
          <w:p w14:paraId="5F57F3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0,0640</w:t>
            </w:r>
          </w:p>
        </w:tc>
        <w:tc>
          <w:tcPr>
            <w:tcW w:w="1396" w:type="dxa"/>
            <w:tcBorders>
              <w:top w:val="nil"/>
              <w:left w:val="nil"/>
              <w:bottom w:val="single" w:sz="4" w:space="0" w:color="000000"/>
              <w:right w:val="single" w:sz="4" w:space="0" w:color="000000"/>
            </w:tcBorders>
            <w:shd w:val="clear" w:color="000000" w:fill="FFFFFF"/>
            <w:vAlign w:val="center"/>
            <w:hideMark/>
          </w:tcPr>
          <w:p w14:paraId="4C1C23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E8C39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489B1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690B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4EDF1481"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1A28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д. 44 а</w:t>
            </w:r>
          </w:p>
        </w:tc>
        <w:tc>
          <w:tcPr>
            <w:tcW w:w="1200" w:type="dxa"/>
            <w:tcBorders>
              <w:top w:val="nil"/>
              <w:left w:val="nil"/>
              <w:bottom w:val="single" w:sz="4" w:space="0" w:color="000000"/>
              <w:right w:val="single" w:sz="4" w:space="0" w:color="000000"/>
            </w:tcBorders>
            <w:shd w:val="clear" w:color="000000" w:fill="FFFFFF"/>
            <w:vAlign w:val="center"/>
            <w:hideMark/>
          </w:tcPr>
          <w:p w14:paraId="6CD966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B4E11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CF3C4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0,0570</w:t>
            </w:r>
          </w:p>
        </w:tc>
        <w:tc>
          <w:tcPr>
            <w:tcW w:w="1348" w:type="dxa"/>
            <w:tcBorders>
              <w:top w:val="nil"/>
              <w:left w:val="nil"/>
              <w:bottom w:val="single" w:sz="4" w:space="0" w:color="000000"/>
              <w:right w:val="single" w:sz="4" w:space="0" w:color="000000"/>
            </w:tcBorders>
            <w:shd w:val="clear" w:color="000000" w:fill="FFFFFF"/>
            <w:vAlign w:val="center"/>
            <w:hideMark/>
          </w:tcPr>
          <w:p w14:paraId="1ECD08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3AD66B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B21D66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2287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36</w:t>
            </w:r>
          </w:p>
        </w:tc>
        <w:tc>
          <w:tcPr>
            <w:tcW w:w="1200" w:type="dxa"/>
            <w:tcBorders>
              <w:top w:val="nil"/>
              <w:left w:val="nil"/>
              <w:bottom w:val="single" w:sz="4" w:space="0" w:color="000000"/>
              <w:right w:val="single" w:sz="4" w:space="0" w:color="000000"/>
            </w:tcBorders>
            <w:shd w:val="clear" w:color="000000" w:fill="FFFFFF"/>
            <w:vAlign w:val="center"/>
            <w:hideMark/>
          </w:tcPr>
          <w:p w14:paraId="1A33A0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0,2060</w:t>
            </w:r>
          </w:p>
        </w:tc>
        <w:tc>
          <w:tcPr>
            <w:tcW w:w="1396" w:type="dxa"/>
            <w:tcBorders>
              <w:top w:val="nil"/>
              <w:left w:val="nil"/>
              <w:bottom w:val="single" w:sz="4" w:space="0" w:color="000000"/>
              <w:right w:val="single" w:sz="4" w:space="0" w:color="000000"/>
            </w:tcBorders>
            <w:shd w:val="clear" w:color="000000" w:fill="FFFFFF"/>
            <w:vAlign w:val="center"/>
            <w:hideMark/>
          </w:tcPr>
          <w:p w14:paraId="49A00B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E1AF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C0765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2E08A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68F5A6A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C2C44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32</w:t>
            </w:r>
          </w:p>
        </w:tc>
        <w:tc>
          <w:tcPr>
            <w:tcW w:w="1200" w:type="dxa"/>
            <w:tcBorders>
              <w:top w:val="nil"/>
              <w:left w:val="nil"/>
              <w:bottom w:val="single" w:sz="4" w:space="0" w:color="000000"/>
              <w:right w:val="single" w:sz="4" w:space="0" w:color="000000"/>
            </w:tcBorders>
            <w:shd w:val="clear" w:color="000000" w:fill="FFFFFF"/>
            <w:vAlign w:val="center"/>
            <w:hideMark/>
          </w:tcPr>
          <w:p w14:paraId="1814C6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0,1480</w:t>
            </w:r>
          </w:p>
        </w:tc>
        <w:tc>
          <w:tcPr>
            <w:tcW w:w="1396" w:type="dxa"/>
            <w:tcBorders>
              <w:top w:val="nil"/>
              <w:left w:val="nil"/>
              <w:bottom w:val="single" w:sz="4" w:space="0" w:color="000000"/>
              <w:right w:val="single" w:sz="4" w:space="0" w:color="000000"/>
            </w:tcBorders>
            <w:shd w:val="clear" w:color="000000" w:fill="FFFFFF"/>
            <w:vAlign w:val="center"/>
            <w:hideMark/>
          </w:tcPr>
          <w:p w14:paraId="700D49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8C677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0E127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8BD15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15B8FC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3063B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34</w:t>
            </w:r>
          </w:p>
        </w:tc>
        <w:tc>
          <w:tcPr>
            <w:tcW w:w="1200" w:type="dxa"/>
            <w:tcBorders>
              <w:top w:val="nil"/>
              <w:left w:val="nil"/>
              <w:bottom w:val="single" w:sz="4" w:space="0" w:color="000000"/>
              <w:right w:val="single" w:sz="4" w:space="0" w:color="000000"/>
            </w:tcBorders>
            <w:shd w:val="clear" w:color="000000" w:fill="FFFFFF"/>
            <w:vAlign w:val="center"/>
            <w:hideMark/>
          </w:tcPr>
          <w:p w14:paraId="13C462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0,0830</w:t>
            </w:r>
          </w:p>
        </w:tc>
        <w:tc>
          <w:tcPr>
            <w:tcW w:w="1396" w:type="dxa"/>
            <w:tcBorders>
              <w:top w:val="nil"/>
              <w:left w:val="nil"/>
              <w:bottom w:val="single" w:sz="4" w:space="0" w:color="000000"/>
              <w:right w:val="single" w:sz="4" w:space="0" w:color="000000"/>
            </w:tcBorders>
            <w:shd w:val="clear" w:color="000000" w:fill="FFFFFF"/>
            <w:vAlign w:val="center"/>
            <w:hideMark/>
          </w:tcPr>
          <w:p w14:paraId="6FFE73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ADA6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3E73E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94399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B4D8D8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A8C4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 ГИБДД</w:t>
            </w:r>
          </w:p>
        </w:tc>
        <w:tc>
          <w:tcPr>
            <w:tcW w:w="1200" w:type="dxa"/>
            <w:tcBorders>
              <w:top w:val="nil"/>
              <w:left w:val="nil"/>
              <w:bottom w:val="single" w:sz="4" w:space="0" w:color="000000"/>
              <w:right w:val="single" w:sz="4" w:space="0" w:color="000000"/>
            </w:tcBorders>
            <w:shd w:val="clear" w:color="000000" w:fill="FFFFFF"/>
            <w:vAlign w:val="center"/>
            <w:hideMark/>
          </w:tcPr>
          <w:p w14:paraId="0841D0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5FF59A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C24C0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8ECEF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A790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429C3760"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93B28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Гимнастический зал</w:t>
            </w:r>
          </w:p>
        </w:tc>
        <w:tc>
          <w:tcPr>
            <w:tcW w:w="1200" w:type="dxa"/>
            <w:tcBorders>
              <w:top w:val="nil"/>
              <w:left w:val="nil"/>
              <w:bottom w:val="single" w:sz="4" w:space="0" w:color="000000"/>
              <w:right w:val="single" w:sz="4" w:space="0" w:color="000000"/>
            </w:tcBorders>
            <w:shd w:val="clear" w:color="000000" w:fill="FFFFFF"/>
            <w:vAlign w:val="center"/>
            <w:hideMark/>
          </w:tcPr>
          <w:p w14:paraId="1377F6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0,1260</w:t>
            </w:r>
          </w:p>
        </w:tc>
        <w:tc>
          <w:tcPr>
            <w:tcW w:w="1396" w:type="dxa"/>
            <w:tcBorders>
              <w:top w:val="nil"/>
              <w:left w:val="nil"/>
              <w:bottom w:val="single" w:sz="4" w:space="0" w:color="000000"/>
              <w:right w:val="single" w:sz="4" w:space="0" w:color="000000"/>
            </w:tcBorders>
            <w:shd w:val="clear" w:color="000000" w:fill="FFFFFF"/>
            <w:vAlign w:val="center"/>
            <w:hideMark/>
          </w:tcPr>
          <w:p w14:paraId="7C418A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5FA2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0,0160</w:t>
            </w:r>
          </w:p>
        </w:tc>
        <w:tc>
          <w:tcPr>
            <w:tcW w:w="1348" w:type="dxa"/>
            <w:tcBorders>
              <w:top w:val="nil"/>
              <w:left w:val="nil"/>
              <w:bottom w:val="single" w:sz="4" w:space="0" w:color="000000"/>
              <w:right w:val="single" w:sz="4" w:space="0" w:color="000000"/>
            </w:tcBorders>
            <w:shd w:val="clear" w:color="000000" w:fill="FFFFFF"/>
            <w:vAlign w:val="center"/>
            <w:hideMark/>
          </w:tcPr>
          <w:p w14:paraId="64F123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FD6F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0353A86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E052C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35</w:t>
            </w:r>
          </w:p>
        </w:tc>
        <w:tc>
          <w:tcPr>
            <w:tcW w:w="1200" w:type="dxa"/>
            <w:tcBorders>
              <w:top w:val="nil"/>
              <w:left w:val="nil"/>
              <w:bottom w:val="single" w:sz="4" w:space="0" w:color="000000"/>
              <w:right w:val="single" w:sz="4" w:space="0" w:color="000000"/>
            </w:tcBorders>
            <w:shd w:val="clear" w:color="000000" w:fill="FFFFFF"/>
            <w:vAlign w:val="center"/>
            <w:hideMark/>
          </w:tcPr>
          <w:p w14:paraId="63BB0A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1396" w:type="dxa"/>
            <w:tcBorders>
              <w:top w:val="nil"/>
              <w:left w:val="nil"/>
              <w:bottom w:val="single" w:sz="4" w:space="0" w:color="000000"/>
              <w:right w:val="single" w:sz="4" w:space="0" w:color="000000"/>
            </w:tcBorders>
            <w:shd w:val="clear" w:color="000000" w:fill="FFFFFF"/>
            <w:vAlign w:val="center"/>
            <w:hideMark/>
          </w:tcPr>
          <w:p w14:paraId="199FDD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4FE6D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FBE65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639D2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260742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B6FB5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w:t>
            </w:r>
          </w:p>
        </w:tc>
        <w:tc>
          <w:tcPr>
            <w:tcW w:w="1200" w:type="dxa"/>
            <w:tcBorders>
              <w:top w:val="nil"/>
              <w:left w:val="nil"/>
              <w:bottom w:val="single" w:sz="4" w:space="0" w:color="000000"/>
              <w:right w:val="single" w:sz="4" w:space="0" w:color="000000"/>
            </w:tcBorders>
            <w:shd w:val="clear" w:color="000000" w:fill="FFFFFF"/>
            <w:vAlign w:val="center"/>
            <w:hideMark/>
          </w:tcPr>
          <w:p w14:paraId="118C25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0,4630</w:t>
            </w:r>
          </w:p>
        </w:tc>
        <w:tc>
          <w:tcPr>
            <w:tcW w:w="1396" w:type="dxa"/>
            <w:tcBorders>
              <w:top w:val="nil"/>
              <w:left w:val="nil"/>
              <w:bottom w:val="single" w:sz="4" w:space="0" w:color="000000"/>
              <w:right w:val="single" w:sz="4" w:space="0" w:color="000000"/>
            </w:tcBorders>
            <w:shd w:val="clear" w:color="000000" w:fill="FFFFFF"/>
            <w:vAlign w:val="center"/>
            <w:hideMark/>
          </w:tcPr>
          <w:p w14:paraId="4875D6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2,7920</w:t>
            </w:r>
          </w:p>
        </w:tc>
        <w:tc>
          <w:tcPr>
            <w:tcW w:w="1151" w:type="dxa"/>
            <w:tcBorders>
              <w:top w:val="nil"/>
              <w:left w:val="nil"/>
              <w:bottom w:val="single" w:sz="4" w:space="0" w:color="000000"/>
              <w:right w:val="single" w:sz="4" w:space="0" w:color="000000"/>
            </w:tcBorders>
            <w:shd w:val="clear" w:color="000000" w:fill="FFFFFF"/>
            <w:vAlign w:val="center"/>
            <w:hideMark/>
          </w:tcPr>
          <w:p w14:paraId="6BB700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0,7880</w:t>
            </w:r>
          </w:p>
        </w:tc>
        <w:tc>
          <w:tcPr>
            <w:tcW w:w="1348" w:type="dxa"/>
            <w:tcBorders>
              <w:top w:val="nil"/>
              <w:left w:val="nil"/>
              <w:bottom w:val="single" w:sz="4" w:space="0" w:color="000000"/>
              <w:right w:val="single" w:sz="4" w:space="0" w:color="000000"/>
            </w:tcBorders>
            <w:shd w:val="clear" w:color="000000" w:fill="FFFFFF"/>
            <w:vAlign w:val="center"/>
            <w:hideMark/>
          </w:tcPr>
          <w:p w14:paraId="66A1DD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AE78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43D081E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95403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34</w:t>
            </w:r>
          </w:p>
        </w:tc>
        <w:tc>
          <w:tcPr>
            <w:tcW w:w="1200" w:type="dxa"/>
            <w:tcBorders>
              <w:top w:val="nil"/>
              <w:left w:val="nil"/>
              <w:bottom w:val="single" w:sz="4" w:space="0" w:color="000000"/>
              <w:right w:val="single" w:sz="4" w:space="0" w:color="000000"/>
            </w:tcBorders>
            <w:shd w:val="clear" w:color="000000" w:fill="FFFFFF"/>
            <w:vAlign w:val="center"/>
            <w:hideMark/>
          </w:tcPr>
          <w:p w14:paraId="2135E0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1396" w:type="dxa"/>
            <w:tcBorders>
              <w:top w:val="nil"/>
              <w:left w:val="nil"/>
              <w:bottom w:val="single" w:sz="4" w:space="0" w:color="000000"/>
              <w:right w:val="single" w:sz="4" w:space="0" w:color="000000"/>
            </w:tcBorders>
            <w:shd w:val="clear" w:color="000000" w:fill="FFFFFF"/>
            <w:vAlign w:val="center"/>
            <w:hideMark/>
          </w:tcPr>
          <w:p w14:paraId="2AFC0E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2D09B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7E1AD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7BFCA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0E8554B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11385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Николаева, 36</w:t>
            </w:r>
          </w:p>
        </w:tc>
        <w:tc>
          <w:tcPr>
            <w:tcW w:w="1200" w:type="dxa"/>
            <w:tcBorders>
              <w:top w:val="nil"/>
              <w:left w:val="nil"/>
              <w:bottom w:val="single" w:sz="4" w:space="0" w:color="000000"/>
              <w:right w:val="single" w:sz="4" w:space="0" w:color="000000"/>
            </w:tcBorders>
            <w:shd w:val="clear" w:color="000000" w:fill="FFFFFF"/>
            <w:vAlign w:val="center"/>
            <w:hideMark/>
          </w:tcPr>
          <w:p w14:paraId="0C5723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0,1580</w:t>
            </w:r>
          </w:p>
        </w:tc>
        <w:tc>
          <w:tcPr>
            <w:tcW w:w="1396" w:type="dxa"/>
            <w:tcBorders>
              <w:top w:val="nil"/>
              <w:left w:val="nil"/>
              <w:bottom w:val="single" w:sz="4" w:space="0" w:color="000000"/>
              <w:right w:val="single" w:sz="4" w:space="0" w:color="000000"/>
            </w:tcBorders>
            <w:shd w:val="clear" w:color="000000" w:fill="FFFFFF"/>
            <w:vAlign w:val="center"/>
            <w:hideMark/>
          </w:tcPr>
          <w:p w14:paraId="05F3ED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FB09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95C4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A351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602C4A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0F38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38</w:t>
            </w:r>
          </w:p>
        </w:tc>
        <w:tc>
          <w:tcPr>
            <w:tcW w:w="1200" w:type="dxa"/>
            <w:tcBorders>
              <w:top w:val="nil"/>
              <w:left w:val="nil"/>
              <w:bottom w:val="single" w:sz="4" w:space="0" w:color="000000"/>
              <w:right w:val="single" w:sz="4" w:space="0" w:color="000000"/>
            </w:tcBorders>
            <w:shd w:val="clear" w:color="000000" w:fill="FFFFFF"/>
            <w:vAlign w:val="center"/>
            <w:hideMark/>
          </w:tcPr>
          <w:p w14:paraId="02D753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1396" w:type="dxa"/>
            <w:tcBorders>
              <w:top w:val="nil"/>
              <w:left w:val="nil"/>
              <w:bottom w:val="single" w:sz="4" w:space="0" w:color="000000"/>
              <w:right w:val="single" w:sz="4" w:space="0" w:color="000000"/>
            </w:tcBorders>
            <w:shd w:val="clear" w:color="000000" w:fill="FFFFFF"/>
            <w:vAlign w:val="center"/>
            <w:hideMark/>
          </w:tcPr>
          <w:p w14:paraId="19B6F8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58D7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A4AD4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3B65C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8F54B5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3F75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40</w:t>
            </w:r>
          </w:p>
        </w:tc>
        <w:tc>
          <w:tcPr>
            <w:tcW w:w="1200" w:type="dxa"/>
            <w:tcBorders>
              <w:top w:val="nil"/>
              <w:left w:val="nil"/>
              <w:bottom w:val="single" w:sz="4" w:space="0" w:color="000000"/>
              <w:right w:val="single" w:sz="4" w:space="0" w:color="000000"/>
            </w:tcBorders>
            <w:shd w:val="clear" w:color="000000" w:fill="FFFFFF"/>
            <w:vAlign w:val="center"/>
            <w:hideMark/>
          </w:tcPr>
          <w:p w14:paraId="3D1B79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0,0370</w:t>
            </w:r>
          </w:p>
        </w:tc>
        <w:tc>
          <w:tcPr>
            <w:tcW w:w="1396" w:type="dxa"/>
            <w:tcBorders>
              <w:top w:val="nil"/>
              <w:left w:val="nil"/>
              <w:bottom w:val="single" w:sz="4" w:space="0" w:color="000000"/>
              <w:right w:val="single" w:sz="4" w:space="0" w:color="000000"/>
            </w:tcBorders>
            <w:shd w:val="clear" w:color="000000" w:fill="FFFFFF"/>
            <w:vAlign w:val="center"/>
            <w:hideMark/>
          </w:tcPr>
          <w:p w14:paraId="621A06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792B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28F71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40B1A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47C7B2C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58E2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29</w:t>
            </w:r>
          </w:p>
        </w:tc>
        <w:tc>
          <w:tcPr>
            <w:tcW w:w="1200" w:type="dxa"/>
            <w:tcBorders>
              <w:top w:val="nil"/>
              <w:left w:val="nil"/>
              <w:bottom w:val="single" w:sz="4" w:space="0" w:color="000000"/>
              <w:right w:val="single" w:sz="4" w:space="0" w:color="000000"/>
            </w:tcBorders>
            <w:shd w:val="clear" w:color="000000" w:fill="FFFFFF"/>
            <w:vAlign w:val="center"/>
            <w:hideMark/>
          </w:tcPr>
          <w:p w14:paraId="0F9AAE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0,2610</w:t>
            </w:r>
          </w:p>
        </w:tc>
        <w:tc>
          <w:tcPr>
            <w:tcW w:w="1396" w:type="dxa"/>
            <w:tcBorders>
              <w:top w:val="nil"/>
              <w:left w:val="nil"/>
              <w:bottom w:val="single" w:sz="4" w:space="0" w:color="000000"/>
              <w:right w:val="single" w:sz="4" w:space="0" w:color="000000"/>
            </w:tcBorders>
            <w:shd w:val="clear" w:color="000000" w:fill="FFFFFF"/>
            <w:vAlign w:val="center"/>
            <w:hideMark/>
          </w:tcPr>
          <w:p w14:paraId="3C2D25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AF25E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F11D0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97DBC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70321BA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21CA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27</w:t>
            </w:r>
          </w:p>
        </w:tc>
        <w:tc>
          <w:tcPr>
            <w:tcW w:w="1200" w:type="dxa"/>
            <w:tcBorders>
              <w:top w:val="nil"/>
              <w:left w:val="nil"/>
              <w:bottom w:val="single" w:sz="4" w:space="0" w:color="000000"/>
              <w:right w:val="single" w:sz="4" w:space="0" w:color="000000"/>
            </w:tcBorders>
            <w:shd w:val="clear" w:color="000000" w:fill="FFFFFF"/>
            <w:vAlign w:val="center"/>
            <w:hideMark/>
          </w:tcPr>
          <w:p w14:paraId="6F4B61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0,2090</w:t>
            </w:r>
          </w:p>
        </w:tc>
        <w:tc>
          <w:tcPr>
            <w:tcW w:w="1396" w:type="dxa"/>
            <w:tcBorders>
              <w:top w:val="nil"/>
              <w:left w:val="nil"/>
              <w:bottom w:val="single" w:sz="4" w:space="0" w:color="000000"/>
              <w:right w:val="single" w:sz="4" w:space="0" w:color="000000"/>
            </w:tcBorders>
            <w:shd w:val="clear" w:color="000000" w:fill="FFFFFF"/>
            <w:vAlign w:val="center"/>
            <w:hideMark/>
          </w:tcPr>
          <w:p w14:paraId="39E932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25112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B3B52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D71A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A7CD20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D5B5F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25</w:t>
            </w:r>
          </w:p>
        </w:tc>
        <w:tc>
          <w:tcPr>
            <w:tcW w:w="1200" w:type="dxa"/>
            <w:tcBorders>
              <w:top w:val="nil"/>
              <w:left w:val="nil"/>
              <w:bottom w:val="single" w:sz="4" w:space="0" w:color="000000"/>
              <w:right w:val="single" w:sz="4" w:space="0" w:color="000000"/>
            </w:tcBorders>
            <w:shd w:val="clear" w:color="000000" w:fill="FFFFFF"/>
            <w:vAlign w:val="center"/>
            <w:hideMark/>
          </w:tcPr>
          <w:p w14:paraId="66230A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6955B7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87E9F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CBF69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64E07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20872D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9211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4</w:t>
            </w:r>
          </w:p>
        </w:tc>
        <w:tc>
          <w:tcPr>
            <w:tcW w:w="1200" w:type="dxa"/>
            <w:tcBorders>
              <w:top w:val="nil"/>
              <w:left w:val="nil"/>
              <w:bottom w:val="single" w:sz="4" w:space="0" w:color="000000"/>
              <w:right w:val="single" w:sz="4" w:space="0" w:color="000000"/>
            </w:tcBorders>
            <w:shd w:val="clear" w:color="000000" w:fill="FFFFFF"/>
            <w:vAlign w:val="center"/>
            <w:hideMark/>
          </w:tcPr>
          <w:p w14:paraId="309874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0,4160</w:t>
            </w:r>
          </w:p>
        </w:tc>
        <w:tc>
          <w:tcPr>
            <w:tcW w:w="1396" w:type="dxa"/>
            <w:tcBorders>
              <w:top w:val="nil"/>
              <w:left w:val="nil"/>
              <w:bottom w:val="single" w:sz="4" w:space="0" w:color="000000"/>
              <w:right w:val="single" w:sz="4" w:space="0" w:color="000000"/>
            </w:tcBorders>
            <w:shd w:val="clear" w:color="000000" w:fill="FFFFFF"/>
            <w:vAlign w:val="center"/>
            <w:hideMark/>
          </w:tcPr>
          <w:p w14:paraId="63BF0F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3BF47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C3710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7841A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5A8511E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2AB6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6</w:t>
            </w:r>
          </w:p>
        </w:tc>
        <w:tc>
          <w:tcPr>
            <w:tcW w:w="1200" w:type="dxa"/>
            <w:tcBorders>
              <w:top w:val="nil"/>
              <w:left w:val="nil"/>
              <w:bottom w:val="single" w:sz="4" w:space="0" w:color="000000"/>
              <w:right w:val="single" w:sz="4" w:space="0" w:color="000000"/>
            </w:tcBorders>
            <w:shd w:val="clear" w:color="000000" w:fill="FFFFFF"/>
            <w:vAlign w:val="center"/>
            <w:hideMark/>
          </w:tcPr>
          <w:p w14:paraId="31D115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0,3860</w:t>
            </w:r>
          </w:p>
        </w:tc>
        <w:tc>
          <w:tcPr>
            <w:tcW w:w="1396" w:type="dxa"/>
            <w:tcBorders>
              <w:top w:val="nil"/>
              <w:left w:val="nil"/>
              <w:bottom w:val="single" w:sz="4" w:space="0" w:color="000000"/>
              <w:right w:val="single" w:sz="4" w:space="0" w:color="000000"/>
            </w:tcBorders>
            <w:shd w:val="clear" w:color="000000" w:fill="FFFFFF"/>
            <w:vAlign w:val="center"/>
            <w:hideMark/>
          </w:tcPr>
          <w:p w14:paraId="3D3211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4C647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5A13B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56EE6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6F924AB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E0D8C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28</w:t>
            </w:r>
          </w:p>
        </w:tc>
        <w:tc>
          <w:tcPr>
            <w:tcW w:w="1200" w:type="dxa"/>
            <w:tcBorders>
              <w:top w:val="nil"/>
              <w:left w:val="nil"/>
              <w:bottom w:val="single" w:sz="4" w:space="0" w:color="000000"/>
              <w:right w:val="single" w:sz="4" w:space="0" w:color="000000"/>
            </w:tcBorders>
            <w:shd w:val="clear" w:color="000000" w:fill="FFFFFF"/>
            <w:vAlign w:val="center"/>
            <w:hideMark/>
          </w:tcPr>
          <w:p w14:paraId="30A7A6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1396" w:type="dxa"/>
            <w:tcBorders>
              <w:top w:val="nil"/>
              <w:left w:val="nil"/>
              <w:bottom w:val="single" w:sz="4" w:space="0" w:color="000000"/>
              <w:right w:val="single" w:sz="4" w:space="0" w:color="000000"/>
            </w:tcBorders>
            <w:shd w:val="clear" w:color="000000" w:fill="FFFFFF"/>
            <w:vAlign w:val="center"/>
            <w:hideMark/>
          </w:tcPr>
          <w:p w14:paraId="2ABCA6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23DD8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995DD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5552C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CF39A5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A490A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18-3</w:t>
            </w:r>
          </w:p>
        </w:tc>
        <w:tc>
          <w:tcPr>
            <w:tcW w:w="1200" w:type="dxa"/>
            <w:tcBorders>
              <w:top w:val="nil"/>
              <w:left w:val="nil"/>
              <w:bottom w:val="single" w:sz="4" w:space="0" w:color="000000"/>
              <w:right w:val="single" w:sz="4" w:space="0" w:color="000000"/>
            </w:tcBorders>
            <w:shd w:val="clear" w:color="000000" w:fill="FFFFFF"/>
            <w:vAlign w:val="center"/>
            <w:hideMark/>
          </w:tcPr>
          <w:p w14:paraId="2F840F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0,4720</w:t>
            </w:r>
          </w:p>
        </w:tc>
        <w:tc>
          <w:tcPr>
            <w:tcW w:w="1396" w:type="dxa"/>
            <w:tcBorders>
              <w:top w:val="nil"/>
              <w:left w:val="nil"/>
              <w:bottom w:val="single" w:sz="4" w:space="0" w:color="000000"/>
              <w:right w:val="single" w:sz="4" w:space="0" w:color="000000"/>
            </w:tcBorders>
            <w:shd w:val="clear" w:color="000000" w:fill="FFFFFF"/>
            <w:vAlign w:val="center"/>
            <w:hideMark/>
          </w:tcPr>
          <w:p w14:paraId="784810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FAC5F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0,1780</w:t>
            </w:r>
          </w:p>
        </w:tc>
        <w:tc>
          <w:tcPr>
            <w:tcW w:w="1348" w:type="dxa"/>
            <w:tcBorders>
              <w:top w:val="nil"/>
              <w:left w:val="nil"/>
              <w:bottom w:val="single" w:sz="4" w:space="0" w:color="000000"/>
              <w:right w:val="single" w:sz="4" w:space="0" w:color="000000"/>
            </w:tcBorders>
            <w:shd w:val="clear" w:color="000000" w:fill="FFFFFF"/>
            <w:vAlign w:val="center"/>
            <w:hideMark/>
          </w:tcPr>
          <w:p w14:paraId="12CB1E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55946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9B14DB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74A1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д. 15</w:t>
            </w:r>
          </w:p>
        </w:tc>
        <w:tc>
          <w:tcPr>
            <w:tcW w:w="1200" w:type="dxa"/>
            <w:tcBorders>
              <w:top w:val="nil"/>
              <w:left w:val="nil"/>
              <w:bottom w:val="single" w:sz="4" w:space="0" w:color="000000"/>
              <w:right w:val="single" w:sz="4" w:space="0" w:color="000000"/>
            </w:tcBorders>
            <w:shd w:val="clear" w:color="000000" w:fill="FFFFFF"/>
            <w:vAlign w:val="center"/>
            <w:hideMark/>
          </w:tcPr>
          <w:p w14:paraId="54B269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5B8DE5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DBB60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1,1230</w:t>
            </w:r>
          </w:p>
        </w:tc>
        <w:tc>
          <w:tcPr>
            <w:tcW w:w="1348" w:type="dxa"/>
            <w:tcBorders>
              <w:top w:val="nil"/>
              <w:left w:val="nil"/>
              <w:bottom w:val="single" w:sz="4" w:space="0" w:color="000000"/>
              <w:right w:val="single" w:sz="4" w:space="0" w:color="000000"/>
            </w:tcBorders>
            <w:shd w:val="clear" w:color="000000" w:fill="FFFFFF"/>
            <w:vAlign w:val="center"/>
            <w:hideMark/>
          </w:tcPr>
          <w:p w14:paraId="487814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41C5BB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518568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FEBC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д. 17</w:t>
            </w:r>
          </w:p>
        </w:tc>
        <w:tc>
          <w:tcPr>
            <w:tcW w:w="1200" w:type="dxa"/>
            <w:tcBorders>
              <w:top w:val="nil"/>
              <w:left w:val="nil"/>
              <w:bottom w:val="single" w:sz="4" w:space="0" w:color="000000"/>
              <w:right w:val="single" w:sz="4" w:space="0" w:color="000000"/>
            </w:tcBorders>
            <w:shd w:val="clear" w:color="000000" w:fill="FFFFFF"/>
            <w:vAlign w:val="center"/>
            <w:hideMark/>
          </w:tcPr>
          <w:p w14:paraId="4D23FC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78A4E5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915EF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0,3140</w:t>
            </w:r>
          </w:p>
        </w:tc>
        <w:tc>
          <w:tcPr>
            <w:tcW w:w="1348" w:type="dxa"/>
            <w:tcBorders>
              <w:top w:val="nil"/>
              <w:left w:val="nil"/>
              <w:bottom w:val="single" w:sz="4" w:space="0" w:color="000000"/>
              <w:right w:val="single" w:sz="4" w:space="0" w:color="000000"/>
            </w:tcBorders>
            <w:shd w:val="clear" w:color="000000" w:fill="FFFFFF"/>
            <w:vAlign w:val="center"/>
            <w:hideMark/>
          </w:tcPr>
          <w:p w14:paraId="09A0F7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7F4715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77AD878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BD80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д. 5</w:t>
            </w:r>
          </w:p>
        </w:tc>
        <w:tc>
          <w:tcPr>
            <w:tcW w:w="1200" w:type="dxa"/>
            <w:tcBorders>
              <w:top w:val="nil"/>
              <w:left w:val="nil"/>
              <w:bottom w:val="single" w:sz="4" w:space="0" w:color="000000"/>
              <w:right w:val="single" w:sz="4" w:space="0" w:color="000000"/>
            </w:tcBorders>
            <w:shd w:val="clear" w:color="000000" w:fill="FFFFFF"/>
            <w:vAlign w:val="center"/>
            <w:hideMark/>
          </w:tcPr>
          <w:p w14:paraId="6F73D9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4A730F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B32F8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0,0050</w:t>
            </w:r>
          </w:p>
        </w:tc>
        <w:tc>
          <w:tcPr>
            <w:tcW w:w="1348" w:type="dxa"/>
            <w:tcBorders>
              <w:top w:val="nil"/>
              <w:left w:val="nil"/>
              <w:bottom w:val="single" w:sz="4" w:space="0" w:color="000000"/>
              <w:right w:val="single" w:sz="4" w:space="0" w:color="000000"/>
            </w:tcBorders>
            <w:shd w:val="clear" w:color="000000" w:fill="FFFFFF"/>
            <w:vAlign w:val="center"/>
            <w:hideMark/>
          </w:tcPr>
          <w:p w14:paraId="2D69BC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4C6FCA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525A1E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3547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д. 10</w:t>
            </w:r>
          </w:p>
        </w:tc>
        <w:tc>
          <w:tcPr>
            <w:tcW w:w="1200" w:type="dxa"/>
            <w:tcBorders>
              <w:top w:val="nil"/>
              <w:left w:val="nil"/>
              <w:bottom w:val="single" w:sz="4" w:space="0" w:color="000000"/>
              <w:right w:val="single" w:sz="4" w:space="0" w:color="000000"/>
            </w:tcBorders>
            <w:shd w:val="clear" w:color="000000" w:fill="FFFFFF"/>
            <w:vAlign w:val="center"/>
            <w:hideMark/>
          </w:tcPr>
          <w:p w14:paraId="1F789F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718E18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34EC1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0,1500</w:t>
            </w:r>
          </w:p>
        </w:tc>
        <w:tc>
          <w:tcPr>
            <w:tcW w:w="1348" w:type="dxa"/>
            <w:tcBorders>
              <w:top w:val="nil"/>
              <w:left w:val="nil"/>
              <w:bottom w:val="single" w:sz="4" w:space="0" w:color="000000"/>
              <w:right w:val="single" w:sz="4" w:space="0" w:color="000000"/>
            </w:tcBorders>
            <w:shd w:val="clear" w:color="000000" w:fill="FFFFFF"/>
            <w:vAlign w:val="center"/>
            <w:hideMark/>
          </w:tcPr>
          <w:p w14:paraId="2F5DD9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3E6F76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F048FF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C0D7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ВНС-16</w:t>
            </w:r>
          </w:p>
        </w:tc>
        <w:tc>
          <w:tcPr>
            <w:tcW w:w="1200" w:type="dxa"/>
            <w:tcBorders>
              <w:top w:val="nil"/>
              <w:left w:val="nil"/>
              <w:bottom w:val="single" w:sz="4" w:space="0" w:color="000000"/>
              <w:right w:val="single" w:sz="4" w:space="0" w:color="000000"/>
            </w:tcBorders>
            <w:shd w:val="clear" w:color="000000" w:fill="FFFFFF"/>
            <w:vAlign w:val="center"/>
            <w:hideMark/>
          </w:tcPr>
          <w:p w14:paraId="159745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675321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B34A8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3253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BC8BC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2B3A79A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12BA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д. 35</w:t>
            </w:r>
          </w:p>
        </w:tc>
        <w:tc>
          <w:tcPr>
            <w:tcW w:w="1200" w:type="dxa"/>
            <w:tcBorders>
              <w:top w:val="nil"/>
              <w:left w:val="nil"/>
              <w:bottom w:val="single" w:sz="4" w:space="0" w:color="000000"/>
              <w:right w:val="single" w:sz="4" w:space="0" w:color="000000"/>
            </w:tcBorders>
            <w:shd w:val="clear" w:color="000000" w:fill="FFFFFF"/>
            <w:vAlign w:val="center"/>
            <w:hideMark/>
          </w:tcPr>
          <w:p w14:paraId="2D7EAE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FFCD7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EA2B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0,3790</w:t>
            </w:r>
          </w:p>
        </w:tc>
        <w:tc>
          <w:tcPr>
            <w:tcW w:w="1348" w:type="dxa"/>
            <w:tcBorders>
              <w:top w:val="nil"/>
              <w:left w:val="nil"/>
              <w:bottom w:val="single" w:sz="4" w:space="0" w:color="000000"/>
              <w:right w:val="single" w:sz="4" w:space="0" w:color="000000"/>
            </w:tcBorders>
            <w:shd w:val="clear" w:color="000000" w:fill="FFFFFF"/>
            <w:vAlign w:val="center"/>
            <w:hideMark/>
          </w:tcPr>
          <w:p w14:paraId="1F83C9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1DE668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A70D8F5"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5AC9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д. 22</w:t>
            </w:r>
          </w:p>
        </w:tc>
        <w:tc>
          <w:tcPr>
            <w:tcW w:w="1200" w:type="dxa"/>
            <w:tcBorders>
              <w:top w:val="nil"/>
              <w:left w:val="nil"/>
              <w:bottom w:val="single" w:sz="4" w:space="0" w:color="000000"/>
              <w:right w:val="single" w:sz="4" w:space="0" w:color="000000"/>
            </w:tcBorders>
            <w:shd w:val="clear" w:color="000000" w:fill="FFFFFF"/>
            <w:vAlign w:val="center"/>
            <w:hideMark/>
          </w:tcPr>
          <w:p w14:paraId="7FCD3B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7F6D66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303A0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0,0300</w:t>
            </w:r>
          </w:p>
        </w:tc>
        <w:tc>
          <w:tcPr>
            <w:tcW w:w="1348" w:type="dxa"/>
            <w:tcBorders>
              <w:top w:val="nil"/>
              <w:left w:val="nil"/>
              <w:bottom w:val="single" w:sz="4" w:space="0" w:color="000000"/>
              <w:right w:val="single" w:sz="4" w:space="0" w:color="000000"/>
            </w:tcBorders>
            <w:shd w:val="clear" w:color="000000" w:fill="FFFFFF"/>
            <w:vAlign w:val="center"/>
            <w:hideMark/>
          </w:tcPr>
          <w:p w14:paraId="5D40F0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1F5066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86007B2"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64012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52а</w:t>
            </w:r>
          </w:p>
        </w:tc>
        <w:tc>
          <w:tcPr>
            <w:tcW w:w="1200" w:type="dxa"/>
            <w:tcBorders>
              <w:top w:val="nil"/>
              <w:left w:val="nil"/>
              <w:bottom w:val="single" w:sz="4" w:space="0" w:color="000000"/>
              <w:right w:val="single" w:sz="4" w:space="0" w:color="000000"/>
            </w:tcBorders>
            <w:shd w:val="clear" w:color="000000" w:fill="FFFFFF"/>
            <w:vAlign w:val="center"/>
            <w:hideMark/>
          </w:tcPr>
          <w:p w14:paraId="7C08B0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0,0250</w:t>
            </w:r>
          </w:p>
        </w:tc>
        <w:tc>
          <w:tcPr>
            <w:tcW w:w="1396" w:type="dxa"/>
            <w:tcBorders>
              <w:top w:val="nil"/>
              <w:left w:val="nil"/>
              <w:bottom w:val="single" w:sz="4" w:space="0" w:color="000000"/>
              <w:right w:val="single" w:sz="4" w:space="0" w:color="000000"/>
            </w:tcBorders>
            <w:shd w:val="clear" w:color="000000" w:fill="FFFFFF"/>
            <w:vAlign w:val="center"/>
            <w:hideMark/>
          </w:tcPr>
          <w:p w14:paraId="7471E9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14EA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A7978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0358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14BBF3D5"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1423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51</w:t>
            </w:r>
          </w:p>
        </w:tc>
        <w:tc>
          <w:tcPr>
            <w:tcW w:w="1200" w:type="dxa"/>
            <w:tcBorders>
              <w:top w:val="nil"/>
              <w:left w:val="nil"/>
              <w:bottom w:val="single" w:sz="4" w:space="0" w:color="000000"/>
              <w:right w:val="single" w:sz="4" w:space="0" w:color="000000"/>
            </w:tcBorders>
            <w:shd w:val="clear" w:color="000000" w:fill="FFFFFF"/>
            <w:vAlign w:val="center"/>
            <w:hideMark/>
          </w:tcPr>
          <w:p w14:paraId="5B68DB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0,0410</w:t>
            </w:r>
          </w:p>
        </w:tc>
        <w:tc>
          <w:tcPr>
            <w:tcW w:w="1396" w:type="dxa"/>
            <w:tcBorders>
              <w:top w:val="nil"/>
              <w:left w:val="nil"/>
              <w:bottom w:val="single" w:sz="4" w:space="0" w:color="000000"/>
              <w:right w:val="single" w:sz="4" w:space="0" w:color="000000"/>
            </w:tcBorders>
            <w:shd w:val="clear" w:color="000000" w:fill="FFFFFF"/>
            <w:vAlign w:val="center"/>
            <w:hideMark/>
          </w:tcPr>
          <w:p w14:paraId="60CC3F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BDE1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D8F73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3E36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1E31090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985F7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22</w:t>
            </w:r>
          </w:p>
        </w:tc>
        <w:tc>
          <w:tcPr>
            <w:tcW w:w="1200" w:type="dxa"/>
            <w:tcBorders>
              <w:top w:val="nil"/>
              <w:left w:val="nil"/>
              <w:bottom w:val="single" w:sz="4" w:space="0" w:color="000000"/>
              <w:right w:val="single" w:sz="4" w:space="0" w:color="000000"/>
            </w:tcBorders>
            <w:shd w:val="clear" w:color="000000" w:fill="FFFFFF"/>
            <w:vAlign w:val="center"/>
            <w:hideMark/>
          </w:tcPr>
          <w:p w14:paraId="56077F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0,0640</w:t>
            </w:r>
          </w:p>
        </w:tc>
        <w:tc>
          <w:tcPr>
            <w:tcW w:w="1396" w:type="dxa"/>
            <w:tcBorders>
              <w:top w:val="nil"/>
              <w:left w:val="nil"/>
              <w:bottom w:val="single" w:sz="4" w:space="0" w:color="000000"/>
              <w:right w:val="single" w:sz="4" w:space="0" w:color="000000"/>
            </w:tcBorders>
            <w:shd w:val="clear" w:color="000000" w:fill="FFFFFF"/>
            <w:vAlign w:val="center"/>
            <w:hideMark/>
          </w:tcPr>
          <w:p w14:paraId="78C620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3EBA0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189DE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330A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01A4369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A34F7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19</w:t>
            </w:r>
          </w:p>
        </w:tc>
        <w:tc>
          <w:tcPr>
            <w:tcW w:w="1200" w:type="dxa"/>
            <w:tcBorders>
              <w:top w:val="nil"/>
              <w:left w:val="nil"/>
              <w:bottom w:val="single" w:sz="4" w:space="0" w:color="000000"/>
              <w:right w:val="single" w:sz="4" w:space="0" w:color="000000"/>
            </w:tcBorders>
            <w:shd w:val="clear" w:color="000000" w:fill="FFFFFF"/>
            <w:vAlign w:val="center"/>
            <w:hideMark/>
          </w:tcPr>
          <w:p w14:paraId="62370A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0,0730</w:t>
            </w:r>
          </w:p>
        </w:tc>
        <w:tc>
          <w:tcPr>
            <w:tcW w:w="1396" w:type="dxa"/>
            <w:tcBorders>
              <w:top w:val="nil"/>
              <w:left w:val="nil"/>
              <w:bottom w:val="single" w:sz="4" w:space="0" w:color="000000"/>
              <w:right w:val="single" w:sz="4" w:space="0" w:color="000000"/>
            </w:tcBorders>
            <w:shd w:val="clear" w:color="000000" w:fill="FFFFFF"/>
            <w:vAlign w:val="center"/>
            <w:hideMark/>
          </w:tcPr>
          <w:p w14:paraId="749696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02486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444D2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F5F2F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w:t>
            </w:r>
          </w:p>
        </w:tc>
      </w:tr>
      <w:tr w:rsidR="00651EF6" w:rsidRPr="00651EF6" w14:paraId="19F4218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CFFD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5</w:t>
            </w:r>
          </w:p>
        </w:tc>
        <w:tc>
          <w:tcPr>
            <w:tcW w:w="1200" w:type="dxa"/>
            <w:tcBorders>
              <w:top w:val="nil"/>
              <w:left w:val="nil"/>
              <w:bottom w:val="single" w:sz="4" w:space="0" w:color="000000"/>
              <w:right w:val="single" w:sz="4" w:space="0" w:color="000000"/>
            </w:tcBorders>
            <w:shd w:val="clear" w:color="000000" w:fill="FFFFFF"/>
            <w:vAlign w:val="center"/>
            <w:hideMark/>
          </w:tcPr>
          <w:p w14:paraId="1E890F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0,0400</w:t>
            </w:r>
          </w:p>
        </w:tc>
        <w:tc>
          <w:tcPr>
            <w:tcW w:w="1396" w:type="dxa"/>
            <w:tcBorders>
              <w:top w:val="nil"/>
              <w:left w:val="nil"/>
              <w:bottom w:val="single" w:sz="4" w:space="0" w:color="000000"/>
              <w:right w:val="single" w:sz="4" w:space="0" w:color="000000"/>
            </w:tcBorders>
            <w:shd w:val="clear" w:color="000000" w:fill="FFFFFF"/>
            <w:vAlign w:val="center"/>
            <w:hideMark/>
          </w:tcPr>
          <w:p w14:paraId="0B1C3A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50348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A0AC2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9C307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w:t>
            </w:r>
          </w:p>
        </w:tc>
      </w:tr>
      <w:tr w:rsidR="00651EF6" w:rsidRPr="00651EF6" w14:paraId="4A98D99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5B6EA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17</w:t>
            </w:r>
          </w:p>
        </w:tc>
        <w:tc>
          <w:tcPr>
            <w:tcW w:w="1200" w:type="dxa"/>
            <w:tcBorders>
              <w:top w:val="nil"/>
              <w:left w:val="nil"/>
              <w:bottom w:val="single" w:sz="4" w:space="0" w:color="000000"/>
              <w:right w:val="single" w:sz="4" w:space="0" w:color="000000"/>
            </w:tcBorders>
            <w:shd w:val="clear" w:color="000000" w:fill="FFFFFF"/>
            <w:vAlign w:val="center"/>
            <w:hideMark/>
          </w:tcPr>
          <w:p w14:paraId="4A7EAA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0,5780</w:t>
            </w:r>
          </w:p>
        </w:tc>
        <w:tc>
          <w:tcPr>
            <w:tcW w:w="1396" w:type="dxa"/>
            <w:tcBorders>
              <w:top w:val="nil"/>
              <w:left w:val="nil"/>
              <w:bottom w:val="single" w:sz="4" w:space="0" w:color="000000"/>
              <w:right w:val="single" w:sz="4" w:space="0" w:color="000000"/>
            </w:tcBorders>
            <w:shd w:val="clear" w:color="000000" w:fill="FFFFFF"/>
            <w:vAlign w:val="center"/>
            <w:hideMark/>
          </w:tcPr>
          <w:p w14:paraId="786229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8DE45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21756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56A2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1C23E0A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E03A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15</w:t>
            </w:r>
          </w:p>
        </w:tc>
        <w:tc>
          <w:tcPr>
            <w:tcW w:w="1200" w:type="dxa"/>
            <w:tcBorders>
              <w:top w:val="nil"/>
              <w:left w:val="nil"/>
              <w:bottom w:val="single" w:sz="4" w:space="0" w:color="000000"/>
              <w:right w:val="single" w:sz="4" w:space="0" w:color="000000"/>
            </w:tcBorders>
            <w:shd w:val="clear" w:color="000000" w:fill="FFFFFF"/>
            <w:vAlign w:val="center"/>
            <w:hideMark/>
          </w:tcPr>
          <w:p w14:paraId="75C3D1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0,4330</w:t>
            </w:r>
          </w:p>
        </w:tc>
        <w:tc>
          <w:tcPr>
            <w:tcW w:w="1396" w:type="dxa"/>
            <w:tcBorders>
              <w:top w:val="nil"/>
              <w:left w:val="nil"/>
              <w:bottom w:val="single" w:sz="4" w:space="0" w:color="000000"/>
              <w:right w:val="single" w:sz="4" w:space="0" w:color="000000"/>
            </w:tcBorders>
            <w:shd w:val="clear" w:color="000000" w:fill="FFFFFF"/>
            <w:vAlign w:val="center"/>
            <w:hideMark/>
          </w:tcPr>
          <w:p w14:paraId="743996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4904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C3445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4989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4D04FF1"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6D3B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48</w:t>
            </w:r>
          </w:p>
        </w:tc>
        <w:tc>
          <w:tcPr>
            <w:tcW w:w="1200" w:type="dxa"/>
            <w:tcBorders>
              <w:top w:val="nil"/>
              <w:left w:val="nil"/>
              <w:bottom w:val="single" w:sz="4" w:space="0" w:color="000000"/>
              <w:right w:val="single" w:sz="4" w:space="0" w:color="000000"/>
            </w:tcBorders>
            <w:shd w:val="clear" w:color="000000" w:fill="FFFFFF"/>
            <w:vAlign w:val="center"/>
            <w:hideMark/>
          </w:tcPr>
          <w:p w14:paraId="28317C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0,0920</w:t>
            </w:r>
          </w:p>
        </w:tc>
        <w:tc>
          <w:tcPr>
            <w:tcW w:w="1396" w:type="dxa"/>
            <w:tcBorders>
              <w:top w:val="nil"/>
              <w:left w:val="nil"/>
              <w:bottom w:val="single" w:sz="4" w:space="0" w:color="000000"/>
              <w:right w:val="single" w:sz="4" w:space="0" w:color="000000"/>
            </w:tcBorders>
            <w:shd w:val="clear" w:color="000000" w:fill="FFFFFF"/>
            <w:vAlign w:val="center"/>
            <w:hideMark/>
          </w:tcPr>
          <w:p w14:paraId="0D7AC3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9A560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8621B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BD3C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27B2A9E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97A1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10</w:t>
            </w:r>
          </w:p>
        </w:tc>
        <w:tc>
          <w:tcPr>
            <w:tcW w:w="1200" w:type="dxa"/>
            <w:tcBorders>
              <w:top w:val="nil"/>
              <w:left w:val="nil"/>
              <w:bottom w:val="single" w:sz="4" w:space="0" w:color="000000"/>
              <w:right w:val="single" w:sz="4" w:space="0" w:color="000000"/>
            </w:tcBorders>
            <w:shd w:val="clear" w:color="000000" w:fill="FFFFFF"/>
            <w:vAlign w:val="center"/>
            <w:hideMark/>
          </w:tcPr>
          <w:p w14:paraId="624F76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0,3140</w:t>
            </w:r>
          </w:p>
        </w:tc>
        <w:tc>
          <w:tcPr>
            <w:tcW w:w="1396" w:type="dxa"/>
            <w:tcBorders>
              <w:top w:val="nil"/>
              <w:left w:val="nil"/>
              <w:bottom w:val="single" w:sz="4" w:space="0" w:color="000000"/>
              <w:right w:val="single" w:sz="4" w:space="0" w:color="000000"/>
            </w:tcBorders>
            <w:shd w:val="clear" w:color="000000" w:fill="FFFFFF"/>
            <w:vAlign w:val="center"/>
            <w:hideMark/>
          </w:tcPr>
          <w:p w14:paraId="1D8E03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C2240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92459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27D9B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64790CD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C2DBF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12</w:t>
            </w:r>
          </w:p>
        </w:tc>
        <w:tc>
          <w:tcPr>
            <w:tcW w:w="1200" w:type="dxa"/>
            <w:tcBorders>
              <w:top w:val="nil"/>
              <w:left w:val="nil"/>
              <w:bottom w:val="single" w:sz="4" w:space="0" w:color="000000"/>
              <w:right w:val="single" w:sz="4" w:space="0" w:color="000000"/>
            </w:tcBorders>
            <w:shd w:val="clear" w:color="000000" w:fill="FFFFFF"/>
            <w:vAlign w:val="center"/>
            <w:hideMark/>
          </w:tcPr>
          <w:p w14:paraId="5C032C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0,1360</w:t>
            </w:r>
          </w:p>
        </w:tc>
        <w:tc>
          <w:tcPr>
            <w:tcW w:w="1396" w:type="dxa"/>
            <w:tcBorders>
              <w:top w:val="nil"/>
              <w:left w:val="nil"/>
              <w:bottom w:val="single" w:sz="4" w:space="0" w:color="000000"/>
              <w:right w:val="single" w:sz="4" w:space="0" w:color="000000"/>
            </w:tcBorders>
            <w:shd w:val="clear" w:color="000000" w:fill="FFFFFF"/>
            <w:vAlign w:val="center"/>
            <w:hideMark/>
          </w:tcPr>
          <w:p w14:paraId="00D9F9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55125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50786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CBB9C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14535B7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2EFBD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14</w:t>
            </w:r>
          </w:p>
        </w:tc>
        <w:tc>
          <w:tcPr>
            <w:tcW w:w="1200" w:type="dxa"/>
            <w:tcBorders>
              <w:top w:val="nil"/>
              <w:left w:val="nil"/>
              <w:bottom w:val="single" w:sz="4" w:space="0" w:color="000000"/>
              <w:right w:val="single" w:sz="4" w:space="0" w:color="000000"/>
            </w:tcBorders>
            <w:shd w:val="clear" w:color="000000" w:fill="FFFFFF"/>
            <w:vAlign w:val="center"/>
            <w:hideMark/>
          </w:tcPr>
          <w:p w14:paraId="2F449E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0,3140</w:t>
            </w:r>
          </w:p>
        </w:tc>
        <w:tc>
          <w:tcPr>
            <w:tcW w:w="1396" w:type="dxa"/>
            <w:tcBorders>
              <w:top w:val="nil"/>
              <w:left w:val="nil"/>
              <w:bottom w:val="single" w:sz="4" w:space="0" w:color="000000"/>
              <w:right w:val="single" w:sz="4" w:space="0" w:color="000000"/>
            </w:tcBorders>
            <w:shd w:val="clear" w:color="000000" w:fill="FFFFFF"/>
            <w:vAlign w:val="center"/>
            <w:hideMark/>
          </w:tcPr>
          <w:p w14:paraId="767313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7B0D8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67699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DE61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3699BDD7"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CE99E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50</w:t>
            </w:r>
          </w:p>
        </w:tc>
        <w:tc>
          <w:tcPr>
            <w:tcW w:w="1200" w:type="dxa"/>
            <w:tcBorders>
              <w:top w:val="nil"/>
              <w:left w:val="nil"/>
              <w:bottom w:val="single" w:sz="4" w:space="0" w:color="000000"/>
              <w:right w:val="single" w:sz="4" w:space="0" w:color="000000"/>
            </w:tcBorders>
            <w:shd w:val="clear" w:color="000000" w:fill="FFFFFF"/>
            <w:vAlign w:val="center"/>
            <w:hideMark/>
          </w:tcPr>
          <w:p w14:paraId="1873F1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0,0300</w:t>
            </w:r>
          </w:p>
        </w:tc>
        <w:tc>
          <w:tcPr>
            <w:tcW w:w="1396" w:type="dxa"/>
            <w:tcBorders>
              <w:top w:val="nil"/>
              <w:left w:val="nil"/>
              <w:bottom w:val="single" w:sz="4" w:space="0" w:color="000000"/>
              <w:right w:val="single" w:sz="4" w:space="0" w:color="000000"/>
            </w:tcBorders>
            <w:shd w:val="clear" w:color="000000" w:fill="FFFFFF"/>
            <w:vAlign w:val="center"/>
            <w:hideMark/>
          </w:tcPr>
          <w:p w14:paraId="330A0E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3D26A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A43C6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532BD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06C2F699"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314A0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52</w:t>
            </w:r>
          </w:p>
        </w:tc>
        <w:tc>
          <w:tcPr>
            <w:tcW w:w="1200" w:type="dxa"/>
            <w:tcBorders>
              <w:top w:val="nil"/>
              <w:left w:val="nil"/>
              <w:bottom w:val="single" w:sz="4" w:space="0" w:color="000000"/>
              <w:right w:val="single" w:sz="4" w:space="0" w:color="000000"/>
            </w:tcBorders>
            <w:shd w:val="clear" w:color="000000" w:fill="FFFFFF"/>
            <w:vAlign w:val="center"/>
            <w:hideMark/>
          </w:tcPr>
          <w:p w14:paraId="2EF86A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0B0CCC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51DB4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F9CB2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987B8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17F673D5"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7AF3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53</w:t>
            </w:r>
          </w:p>
        </w:tc>
        <w:tc>
          <w:tcPr>
            <w:tcW w:w="1200" w:type="dxa"/>
            <w:tcBorders>
              <w:top w:val="nil"/>
              <w:left w:val="nil"/>
              <w:bottom w:val="single" w:sz="4" w:space="0" w:color="000000"/>
              <w:right w:val="single" w:sz="4" w:space="0" w:color="000000"/>
            </w:tcBorders>
            <w:shd w:val="clear" w:color="000000" w:fill="FFFFFF"/>
            <w:vAlign w:val="center"/>
            <w:hideMark/>
          </w:tcPr>
          <w:p w14:paraId="64990B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0,0730</w:t>
            </w:r>
          </w:p>
        </w:tc>
        <w:tc>
          <w:tcPr>
            <w:tcW w:w="1396" w:type="dxa"/>
            <w:tcBorders>
              <w:top w:val="nil"/>
              <w:left w:val="nil"/>
              <w:bottom w:val="single" w:sz="4" w:space="0" w:color="000000"/>
              <w:right w:val="single" w:sz="4" w:space="0" w:color="000000"/>
            </w:tcBorders>
            <w:shd w:val="clear" w:color="000000" w:fill="FFFFFF"/>
            <w:vAlign w:val="center"/>
            <w:hideMark/>
          </w:tcPr>
          <w:p w14:paraId="5E5617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7D59B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8B6F0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2C4F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063DF194"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C65E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55</w:t>
            </w:r>
          </w:p>
        </w:tc>
        <w:tc>
          <w:tcPr>
            <w:tcW w:w="1200" w:type="dxa"/>
            <w:tcBorders>
              <w:top w:val="nil"/>
              <w:left w:val="nil"/>
              <w:bottom w:val="single" w:sz="4" w:space="0" w:color="000000"/>
              <w:right w:val="single" w:sz="4" w:space="0" w:color="000000"/>
            </w:tcBorders>
            <w:shd w:val="clear" w:color="000000" w:fill="FFFFFF"/>
            <w:vAlign w:val="center"/>
            <w:hideMark/>
          </w:tcPr>
          <w:p w14:paraId="3805AC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0,0340</w:t>
            </w:r>
          </w:p>
        </w:tc>
        <w:tc>
          <w:tcPr>
            <w:tcW w:w="1396" w:type="dxa"/>
            <w:tcBorders>
              <w:top w:val="nil"/>
              <w:left w:val="nil"/>
              <w:bottom w:val="single" w:sz="4" w:space="0" w:color="000000"/>
              <w:right w:val="single" w:sz="4" w:space="0" w:color="000000"/>
            </w:tcBorders>
            <w:shd w:val="clear" w:color="000000" w:fill="FFFFFF"/>
            <w:vAlign w:val="center"/>
            <w:hideMark/>
          </w:tcPr>
          <w:p w14:paraId="4CB39B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156AF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58C1B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F5E4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13EFA9DE"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1696C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56</w:t>
            </w:r>
          </w:p>
        </w:tc>
        <w:tc>
          <w:tcPr>
            <w:tcW w:w="1200" w:type="dxa"/>
            <w:tcBorders>
              <w:top w:val="nil"/>
              <w:left w:val="nil"/>
              <w:bottom w:val="single" w:sz="4" w:space="0" w:color="000000"/>
              <w:right w:val="single" w:sz="4" w:space="0" w:color="000000"/>
            </w:tcBorders>
            <w:shd w:val="clear" w:color="000000" w:fill="FFFFFF"/>
            <w:vAlign w:val="center"/>
            <w:hideMark/>
          </w:tcPr>
          <w:p w14:paraId="07E7EE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0,0990</w:t>
            </w:r>
          </w:p>
        </w:tc>
        <w:tc>
          <w:tcPr>
            <w:tcW w:w="1396" w:type="dxa"/>
            <w:tcBorders>
              <w:top w:val="nil"/>
              <w:left w:val="nil"/>
              <w:bottom w:val="single" w:sz="4" w:space="0" w:color="000000"/>
              <w:right w:val="single" w:sz="4" w:space="0" w:color="000000"/>
            </w:tcBorders>
            <w:shd w:val="clear" w:color="000000" w:fill="FFFFFF"/>
            <w:vAlign w:val="center"/>
            <w:hideMark/>
          </w:tcPr>
          <w:p w14:paraId="67AFBF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46CC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31EA8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427E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6A38D5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C5466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21</w:t>
            </w:r>
          </w:p>
        </w:tc>
        <w:tc>
          <w:tcPr>
            <w:tcW w:w="1200" w:type="dxa"/>
            <w:tcBorders>
              <w:top w:val="nil"/>
              <w:left w:val="nil"/>
              <w:bottom w:val="single" w:sz="4" w:space="0" w:color="000000"/>
              <w:right w:val="single" w:sz="4" w:space="0" w:color="000000"/>
            </w:tcBorders>
            <w:shd w:val="clear" w:color="000000" w:fill="FFFFFF"/>
            <w:vAlign w:val="center"/>
            <w:hideMark/>
          </w:tcPr>
          <w:p w14:paraId="3A3A16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617EA8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31B11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691B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473A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1DCCACBC"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B7211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54</w:t>
            </w:r>
          </w:p>
        </w:tc>
        <w:tc>
          <w:tcPr>
            <w:tcW w:w="1200" w:type="dxa"/>
            <w:tcBorders>
              <w:top w:val="nil"/>
              <w:left w:val="nil"/>
              <w:bottom w:val="single" w:sz="4" w:space="0" w:color="000000"/>
              <w:right w:val="single" w:sz="4" w:space="0" w:color="000000"/>
            </w:tcBorders>
            <w:shd w:val="clear" w:color="000000" w:fill="FFFFFF"/>
            <w:vAlign w:val="center"/>
            <w:hideMark/>
          </w:tcPr>
          <w:p w14:paraId="11E0BD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0,0690</w:t>
            </w:r>
          </w:p>
        </w:tc>
        <w:tc>
          <w:tcPr>
            <w:tcW w:w="1396" w:type="dxa"/>
            <w:tcBorders>
              <w:top w:val="nil"/>
              <w:left w:val="nil"/>
              <w:bottom w:val="single" w:sz="4" w:space="0" w:color="000000"/>
              <w:right w:val="single" w:sz="4" w:space="0" w:color="000000"/>
            </w:tcBorders>
            <w:shd w:val="clear" w:color="000000" w:fill="FFFFFF"/>
            <w:vAlign w:val="center"/>
            <w:hideMark/>
          </w:tcPr>
          <w:p w14:paraId="75C671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0C0C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E3708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04DA5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749E6C5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0B6F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19</w:t>
            </w:r>
          </w:p>
        </w:tc>
        <w:tc>
          <w:tcPr>
            <w:tcW w:w="1200" w:type="dxa"/>
            <w:tcBorders>
              <w:top w:val="nil"/>
              <w:left w:val="nil"/>
              <w:bottom w:val="single" w:sz="4" w:space="0" w:color="000000"/>
              <w:right w:val="single" w:sz="4" w:space="0" w:color="000000"/>
            </w:tcBorders>
            <w:shd w:val="clear" w:color="000000" w:fill="FFFFFF"/>
            <w:vAlign w:val="center"/>
            <w:hideMark/>
          </w:tcPr>
          <w:p w14:paraId="1C49BC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53C5D6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B495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5D8C7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6ACF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11,6</w:t>
            </w:r>
          </w:p>
        </w:tc>
      </w:tr>
      <w:tr w:rsidR="00651EF6" w:rsidRPr="00651EF6" w14:paraId="25E88BC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B05E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Серова, 1</w:t>
            </w:r>
          </w:p>
        </w:tc>
        <w:tc>
          <w:tcPr>
            <w:tcW w:w="1200" w:type="dxa"/>
            <w:tcBorders>
              <w:top w:val="nil"/>
              <w:left w:val="nil"/>
              <w:bottom w:val="single" w:sz="4" w:space="0" w:color="000000"/>
              <w:right w:val="single" w:sz="4" w:space="0" w:color="000000"/>
            </w:tcBorders>
            <w:shd w:val="clear" w:color="000000" w:fill="FFFFFF"/>
            <w:vAlign w:val="center"/>
            <w:hideMark/>
          </w:tcPr>
          <w:p w14:paraId="1C1E91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0,2350</w:t>
            </w:r>
          </w:p>
        </w:tc>
        <w:tc>
          <w:tcPr>
            <w:tcW w:w="1396" w:type="dxa"/>
            <w:tcBorders>
              <w:top w:val="nil"/>
              <w:left w:val="nil"/>
              <w:bottom w:val="single" w:sz="4" w:space="0" w:color="000000"/>
              <w:right w:val="single" w:sz="4" w:space="0" w:color="000000"/>
            </w:tcBorders>
            <w:shd w:val="clear" w:color="000000" w:fill="FFFFFF"/>
            <w:vAlign w:val="center"/>
            <w:hideMark/>
          </w:tcPr>
          <w:p w14:paraId="5BC315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61542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8B566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17CB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694F10A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54659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35</w:t>
            </w:r>
          </w:p>
        </w:tc>
        <w:tc>
          <w:tcPr>
            <w:tcW w:w="1200" w:type="dxa"/>
            <w:tcBorders>
              <w:top w:val="nil"/>
              <w:left w:val="nil"/>
              <w:bottom w:val="single" w:sz="4" w:space="0" w:color="000000"/>
              <w:right w:val="single" w:sz="4" w:space="0" w:color="000000"/>
            </w:tcBorders>
            <w:shd w:val="clear" w:color="000000" w:fill="FFFFFF"/>
            <w:vAlign w:val="center"/>
            <w:hideMark/>
          </w:tcPr>
          <w:p w14:paraId="7FE8BB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1,2540</w:t>
            </w:r>
          </w:p>
        </w:tc>
        <w:tc>
          <w:tcPr>
            <w:tcW w:w="1396" w:type="dxa"/>
            <w:tcBorders>
              <w:top w:val="nil"/>
              <w:left w:val="nil"/>
              <w:bottom w:val="single" w:sz="4" w:space="0" w:color="000000"/>
              <w:right w:val="single" w:sz="4" w:space="0" w:color="000000"/>
            </w:tcBorders>
            <w:shd w:val="clear" w:color="000000" w:fill="FFFFFF"/>
            <w:vAlign w:val="center"/>
            <w:hideMark/>
          </w:tcPr>
          <w:p w14:paraId="1E7671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F254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B9AEE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1B289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E4E4E9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93FED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22</w:t>
            </w:r>
          </w:p>
        </w:tc>
        <w:tc>
          <w:tcPr>
            <w:tcW w:w="1200" w:type="dxa"/>
            <w:tcBorders>
              <w:top w:val="nil"/>
              <w:left w:val="nil"/>
              <w:bottom w:val="single" w:sz="4" w:space="0" w:color="000000"/>
              <w:right w:val="single" w:sz="4" w:space="0" w:color="000000"/>
            </w:tcBorders>
            <w:shd w:val="clear" w:color="000000" w:fill="FFFFFF"/>
            <w:vAlign w:val="center"/>
            <w:hideMark/>
          </w:tcPr>
          <w:p w14:paraId="670018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0,0390</w:t>
            </w:r>
          </w:p>
        </w:tc>
        <w:tc>
          <w:tcPr>
            <w:tcW w:w="1396" w:type="dxa"/>
            <w:tcBorders>
              <w:top w:val="nil"/>
              <w:left w:val="nil"/>
              <w:bottom w:val="single" w:sz="4" w:space="0" w:color="000000"/>
              <w:right w:val="single" w:sz="4" w:space="0" w:color="000000"/>
            </w:tcBorders>
            <w:shd w:val="clear" w:color="000000" w:fill="FFFFFF"/>
            <w:vAlign w:val="center"/>
            <w:hideMark/>
          </w:tcPr>
          <w:p w14:paraId="09AF08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AE2E1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CEE72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AF68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w:t>
            </w:r>
          </w:p>
        </w:tc>
      </w:tr>
      <w:tr w:rsidR="00651EF6" w:rsidRPr="00651EF6" w14:paraId="0B1CBE9D"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29F0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57</w:t>
            </w:r>
          </w:p>
        </w:tc>
        <w:tc>
          <w:tcPr>
            <w:tcW w:w="1200" w:type="dxa"/>
            <w:tcBorders>
              <w:top w:val="nil"/>
              <w:left w:val="nil"/>
              <w:bottom w:val="single" w:sz="4" w:space="0" w:color="000000"/>
              <w:right w:val="single" w:sz="4" w:space="0" w:color="000000"/>
            </w:tcBorders>
            <w:shd w:val="clear" w:color="000000" w:fill="FFFFFF"/>
            <w:vAlign w:val="center"/>
            <w:hideMark/>
          </w:tcPr>
          <w:p w14:paraId="63A983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793917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E431D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FD6B1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773A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4605643B"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8C954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59</w:t>
            </w:r>
          </w:p>
        </w:tc>
        <w:tc>
          <w:tcPr>
            <w:tcW w:w="1200" w:type="dxa"/>
            <w:tcBorders>
              <w:top w:val="nil"/>
              <w:left w:val="nil"/>
              <w:bottom w:val="single" w:sz="4" w:space="0" w:color="000000"/>
              <w:right w:val="single" w:sz="4" w:space="0" w:color="000000"/>
            </w:tcBorders>
            <w:shd w:val="clear" w:color="000000" w:fill="FFFFFF"/>
            <w:vAlign w:val="center"/>
            <w:hideMark/>
          </w:tcPr>
          <w:p w14:paraId="49489B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0,0980</w:t>
            </w:r>
          </w:p>
        </w:tc>
        <w:tc>
          <w:tcPr>
            <w:tcW w:w="1396" w:type="dxa"/>
            <w:tcBorders>
              <w:top w:val="nil"/>
              <w:left w:val="nil"/>
              <w:bottom w:val="single" w:sz="4" w:space="0" w:color="000000"/>
              <w:right w:val="single" w:sz="4" w:space="0" w:color="000000"/>
            </w:tcBorders>
            <w:shd w:val="clear" w:color="000000" w:fill="FFFFFF"/>
            <w:vAlign w:val="center"/>
            <w:hideMark/>
          </w:tcPr>
          <w:p w14:paraId="017241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75918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1BAD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0D63D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03FD6BEC"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E302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Фрязевское ш. д. 50</w:t>
            </w:r>
          </w:p>
        </w:tc>
        <w:tc>
          <w:tcPr>
            <w:tcW w:w="1200" w:type="dxa"/>
            <w:tcBorders>
              <w:top w:val="nil"/>
              <w:left w:val="nil"/>
              <w:bottom w:val="single" w:sz="4" w:space="0" w:color="000000"/>
              <w:right w:val="single" w:sz="4" w:space="0" w:color="000000"/>
            </w:tcBorders>
            <w:shd w:val="clear" w:color="000000" w:fill="FFFFFF"/>
            <w:vAlign w:val="center"/>
            <w:hideMark/>
          </w:tcPr>
          <w:p w14:paraId="20E2FF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3F6FDB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132E1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0,2580</w:t>
            </w:r>
          </w:p>
        </w:tc>
        <w:tc>
          <w:tcPr>
            <w:tcW w:w="1348" w:type="dxa"/>
            <w:tcBorders>
              <w:top w:val="nil"/>
              <w:left w:val="nil"/>
              <w:bottom w:val="single" w:sz="4" w:space="0" w:color="000000"/>
              <w:right w:val="single" w:sz="4" w:space="0" w:color="000000"/>
            </w:tcBorders>
            <w:shd w:val="clear" w:color="000000" w:fill="FFFFFF"/>
            <w:vAlign w:val="center"/>
            <w:hideMark/>
          </w:tcPr>
          <w:p w14:paraId="580D67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153A98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8C85D36"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21E8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Фрязевское ш., 50</w:t>
            </w:r>
          </w:p>
        </w:tc>
        <w:tc>
          <w:tcPr>
            <w:tcW w:w="1200" w:type="dxa"/>
            <w:tcBorders>
              <w:top w:val="nil"/>
              <w:left w:val="nil"/>
              <w:bottom w:val="single" w:sz="4" w:space="0" w:color="000000"/>
              <w:right w:val="single" w:sz="4" w:space="0" w:color="000000"/>
            </w:tcBorders>
            <w:shd w:val="clear" w:color="000000" w:fill="FFFFFF"/>
            <w:vAlign w:val="center"/>
            <w:hideMark/>
          </w:tcPr>
          <w:p w14:paraId="6DE778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1,0700</w:t>
            </w:r>
          </w:p>
        </w:tc>
        <w:tc>
          <w:tcPr>
            <w:tcW w:w="1396" w:type="dxa"/>
            <w:tcBorders>
              <w:top w:val="nil"/>
              <w:left w:val="nil"/>
              <w:bottom w:val="single" w:sz="4" w:space="0" w:color="000000"/>
              <w:right w:val="single" w:sz="4" w:space="0" w:color="000000"/>
            </w:tcBorders>
            <w:shd w:val="clear" w:color="000000" w:fill="FFFFFF"/>
            <w:vAlign w:val="center"/>
            <w:hideMark/>
          </w:tcPr>
          <w:p w14:paraId="63FA2C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8A99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3334D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3726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2FAAEAB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9ACB1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33</w:t>
            </w:r>
          </w:p>
        </w:tc>
        <w:tc>
          <w:tcPr>
            <w:tcW w:w="1200" w:type="dxa"/>
            <w:tcBorders>
              <w:top w:val="nil"/>
              <w:left w:val="nil"/>
              <w:bottom w:val="single" w:sz="4" w:space="0" w:color="000000"/>
              <w:right w:val="single" w:sz="4" w:space="0" w:color="000000"/>
            </w:tcBorders>
            <w:shd w:val="clear" w:color="000000" w:fill="FFFFFF"/>
            <w:vAlign w:val="center"/>
            <w:hideMark/>
          </w:tcPr>
          <w:p w14:paraId="6412F0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0,2890</w:t>
            </w:r>
          </w:p>
        </w:tc>
        <w:tc>
          <w:tcPr>
            <w:tcW w:w="1396" w:type="dxa"/>
            <w:tcBorders>
              <w:top w:val="nil"/>
              <w:left w:val="nil"/>
              <w:bottom w:val="single" w:sz="4" w:space="0" w:color="000000"/>
              <w:right w:val="single" w:sz="4" w:space="0" w:color="000000"/>
            </w:tcBorders>
            <w:shd w:val="clear" w:color="000000" w:fill="FFFFFF"/>
            <w:vAlign w:val="center"/>
            <w:hideMark/>
          </w:tcPr>
          <w:p w14:paraId="459C0F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1B6A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9CC29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7084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06AB30C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AFABA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4</w:t>
            </w:r>
          </w:p>
        </w:tc>
        <w:tc>
          <w:tcPr>
            <w:tcW w:w="1200" w:type="dxa"/>
            <w:tcBorders>
              <w:top w:val="nil"/>
              <w:left w:val="nil"/>
              <w:bottom w:val="single" w:sz="4" w:space="0" w:color="000000"/>
              <w:right w:val="single" w:sz="4" w:space="0" w:color="000000"/>
            </w:tcBorders>
            <w:shd w:val="clear" w:color="000000" w:fill="FFFFFF"/>
            <w:vAlign w:val="center"/>
            <w:hideMark/>
          </w:tcPr>
          <w:p w14:paraId="2DDEA5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1396" w:type="dxa"/>
            <w:tcBorders>
              <w:top w:val="nil"/>
              <w:left w:val="nil"/>
              <w:bottom w:val="single" w:sz="4" w:space="0" w:color="000000"/>
              <w:right w:val="single" w:sz="4" w:space="0" w:color="000000"/>
            </w:tcBorders>
            <w:shd w:val="clear" w:color="000000" w:fill="FFFFFF"/>
            <w:vAlign w:val="center"/>
            <w:hideMark/>
          </w:tcPr>
          <w:p w14:paraId="517ACA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EA963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348D3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BF4B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0AC46DD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07B34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52</w:t>
            </w:r>
          </w:p>
        </w:tc>
        <w:tc>
          <w:tcPr>
            <w:tcW w:w="1200" w:type="dxa"/>
            <w:tcBorders>
              <w:top w:val="nil"/>
              <w:left w:val="nil"/>
              <w:bottom w:val="single" w:sz="4" w:space="0" w:color="000000"/>
              <w:right w:val="single" w:sz="4" w:space="0" w:color="000000"/>
            </w:tcBorders>
            <w:shd w:val="clear" w:color="000000" w:fill="FFFFFF"/>
            <w:vAlign w:val="center"/>
            <w:hideMark/>
          </w:tcPr>
          <w:p w14:paraId="3512AA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0,0910</w:t>
            </w:r>
          </w:p>
        </w:tc>
        <w:tc>
          <w:tcPr>
            <w:tcW w:w="1396" w:type="dxa"/>
            <w:tcBorders>
              <w:top w:val="nil"/>
              <w:left w:val="nil"/>
              <w:bottom w:val="single" w:sz="4" w:space="0" w:color="000000"/>
              <w:right w:val="single" w:sz="4" w:space="0" w:color="000000"/>
            </w:tcBorders>
            <w:shd w:val="clear" w:color="000000" w:fill="FFFFFF"/>
            <w:vAlign w:val="center"/>
            <w:hideMark/>
          </w:tcPr>
          <w:p w14:paraId="282178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705BF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280B1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E241E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CDCC31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B71D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Соср. нагр-2</w:t>
            </w:r>
          </w:p>
        </w:tc>
        <w:tc>
          <w:tcPr>
            <w:tcW w:w="1200" w:type="dxa"/>
            <w:tcBorders>
              <w:top w:val="nil"/>
              <w:left w:val="nil"/>
              <w:bottom w:val="single" w:sz="4" w:space="0" w:color="000000"/>
              <w:right w:val="single" w:sz="4" w:space="0" w:color="000000"/>
            </w:tcBorders>
            <w:shd w:val="clear" w:color="000000" w:fill="FFFFFF"/>
            <w:vAlign w:val="center"/>
            <w:hideMark/>
          </w:tcPr>
          <w:p w14:paraId="622548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0,1700</w:t>
            </w:r>
          </w:p>
        </w:tc>
        <w:tc>
          <w:tcPr>
            <w:tcW w:w="1396" w:type="dxa"/>
            <w:tcBorders>
              <w:top w:val="nil"/>
              <w:left w:val="nil"/>
              <w:bottom w:val="single" w:sz="4" w:space="0" w:color="000000"/>
              <w:right w:val="single" w:sz="4" w:space="0" w:color="000000"/>
            </w:tcBorders>
            <w:shd w:val="clear" w:color="000000" w:fill="FFFFFF"/>
            <w:vAlign w:val="center"/>
            <w:hideMark/>
          </w:tcPr>
          <w:p w14:paraId="4B653E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1010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16186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56C0A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EA3028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C3558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Мастерская</w:t>
            </w:r>
          </w:p>
        </w:tc>
        <w:tc>
          <w:tcPr>
            <w:tcW w:w="1200" w:type="dxa"/>
            <w:tcBorders>
              <w:top w:val="nil"/>
              <w:left w:val="nil"/>
              <w:bottom w:val="single" w:sz="4" w:space="0" w:color="000000"/>
              <w:right w:val="single" w:sz="4" w:space="0" w:color="000000"/>
            </w:tcBorders>
            <w:shd w:val="clear" w:color="000000" w:fill="FFFFFF"/>
            <w:vAlign w:val="center"/>
            <w:hideMark/>
          </w:tcPr>
          <w:p w14:paraId="33C3AC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0,0030</w:t>
            </w:r>
          </w:p>
        </w:tc>
        <w:tc>
          <w:tcPr>
            <w:tcW w:w="1396" w:type="dxa"/>
            <w:tcBorders>
              <w:top w:val="nil"/>
              <w:left w:val="nil"/>
              <w:bottom w:val="single" w:sz="4" w:space="0" w:color="000000"/>
              <w:right w:val="single" w:sz="4" w:space="0" w:color="000000"/>
            </w:tcBorders>
            <w:shd w:val="clear" w:color="000000" w:fill="FFFFFF"/>
            <w:vAlign w:val="center"/>
            <w:hideMark/>
          </w:tcPr>
          <w:p w14:paraId="74B7D5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B98DD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27606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E0C9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7486F4A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EA47F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Склад</w:t>
            </w:r>
          </w:p>
        </w:tc>
        <w:tc>
          <w:tcPr>
            <w:tcW w:w="1200" w:type="dxa"/>
            <w:tcBorders>
              <w:top w:val="nil"/>
              <w:left w:val="nil"/>
              <w:bottom w:val="single" w:sz="4" w:space="0" w:color="000000"/>
              <w:right w:val="single" w:sz="4" w:space="0" w:color="000000"/>
            </w:tcBorders>
            <w:shd w:val="clear" w:color="000000" w:fill="FFFFFF"/>
            <w:vAlign w:val="center"/>
            <w:hideMark/>
          </w:tcPr>
          <w:p w14:paraId="189C0F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0,0020</w:t>
            </w:r>
          </w:p>
        </w:tc>
        <w:tc>
          <w:tcPr>
            <w:tcW w:w="1396" w:type="dxa"/>
            <w:tcBorders>
              <w:top w:val="nil"/>
              <w:left w:val="nil"/>
              <w:bottom w:val="single" w:sz="4" w:space="0" w:color="000000"/>
              <w:right w:val="single" w:sz="4" w:space="0" w:color="000000"/>
            </w:tcBorders>
            <w:shd w:val="clear" w:color="000000" w:fill="FFFFFF"/>
            <w:vAlign w:val="center"/>
            <w:hideMark/>
          </w:tcPr>
          <w:p w14:paraId="360337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472AE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95F8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A748E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3142207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864AD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Кан.уч.</w:t>
            </w:r>
          </w:p>
        </w:tc>
        <w:tc>
          <w:tcPr>
            <w:tcW w:w="1200" w:type="dxa"/>
            <w:tcBorders>
              <w:top w:val="nil"/>
              <w:left w:val="nil"/>
              <w:bottom w:val="single" w:sz="4" w:space="0" w:color="000000"/>
              <w:right w:val="single" w:sz="4" w:space="0" w:color="000000"/>
            </w:tcBorders>
            <w:shd w:val="clear" w:color="000000" w:fill="FFFFFF"/>
            <w:vAlign w:val="center"/>
            <w:hideMark/>
          </w:tcPr>
          <w:p w14:paraId="04745B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0,0020</w:t>
            </w:r>
          </w:p>
        </w:tc>
        <w:tc>
          <w:tcPr>
            <w:tcW w:w="1396" w:type="dxa"/>
            <w:tcBorders>
              <w:top w:val="nil"/>
              <w:left w:val="nil"/>
              <w:bottom w:val="single" w:sz="4" w:space="0" w:color="000000"/>
              <w:right w:val="single" w:sz="4" w:space="0" w:color="000000"/>
            </w:tcBorders>
            <w:shd w:val="clear" w:color="000000" w:fill="FFFFFF"/>
            <w:vAlign w:val="center"/>
            <w:hideMark/>
          </w:tcPr>
          <w:p w14:paraId="7ED48B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AEA79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4A07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31C56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DA8AA5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E47F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54</w:t>
            </w:r>
          </w:p>
        </w:tc>
        <w:tc>
          <w:tcPr>
            <w:tcW w:w="1200" w:type="dxa"/>
            <w:tcBorders>
              <w:top w:val="nil"/>
              <w:left w:val="nil"/>
              <w:bottom w:val="single" w:sz="4" w:space="0" w:color="000000"/>
              <w:right w:val="single" w:sz="4" w:space="0" w:color="000000"/>
            </w:tcBorders>
            <w:shd w:val="clear" w:color="000000" w:fill="FFFFFF"/>
            <w:vAlign w:val="center"/>
            <w:hideMark/>
          </w:tcPr>
          <w:p w14:paraId="1B84E9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0,0870</w:t>
            </w:r>
          </w:p>
        </w:tc>
        <w:tc>
          <w:tcPr>
            <w:tcW w:w="1396" w:type="dxa"/>
            <w:tcBorders>
              <w:top w:val="nil"/>
              <w:left w:val="nil"/>
              <w:bottom w:val="single" w:sz="4" w:space="0" w:color="000000"/>
              <w:right w:val="single" w:sz="4" w:space="0" w:color="000000"/>
            </w:tcBorders>
            <w:shd w:val="clear" w:color="000000" w:fill="FFFFFF"/>
            <w:vAlign w:val="center"/>
            <w:hideMark/>
          </w:tcPr>
          <w:p w14:paraId="5507BB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4ACF3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9FF84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8FE7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3B9B9D0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A9BCF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56</w:t>
            </w:r>
          </w:p>
        </w:tc>
        <w:tc>
          <w:tcPr>
            <w:tcW w:w="1200" w:type="dxa"/>
            <w:tcBorders>
              <w:top w:val="nil"/>
              <w:left w:val="nil"/>
              <w:bottom w:val="single" w:sz="4" w:space="0" w:color="000000"/>
              <w:right w:val="single" w:sz="4" w:space="0" w:color="000000"/>
            </w:tcBorders>
            <w:shd w:val="clear" w:color="000000" w:fill="FFFFFF"/>
            <w:vAlign w:val="center"/>
            <w:hideMark/>
          </w:tcPr>
          <w:p w14:paraId="317321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0,0740</w:t>
            </w:r>
          </w:p>
        </w:tc>
        <w:tc>
          <w:tcPr>
            <w:tcW w:w="1396" w:type="dxa"/>
            <w:tcBorders>
              <w:top w:val="nil"/>
              <w:left w:val="nil"/>
              <w:bottom w:val="single" w:sz="4" w:space="0" w:color="000000"/>
              <w:right w:val="single" w:sz="4" w:space="0" w:color="000000"/>
            </w:tcBorders>
            <w:shd w:val="clear" w:color="000000" w:fill="FFFFFF"/>
            <w:vAlign w:val="center"/>
            <w:hideMark/>
          </w:tcPr>
          <w:p w14:paraId="28D750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2CDE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F6AD3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02F8F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3770F6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BE30E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36а</w:t>
            </w:r>
          </w:p>
        </w:tc>
        <w:tc>
          <w:tcPr>
            <w:tcW w:w="1200" w:type="dxa"/>
            <w:tcBorders>
              <w:top w:val="nil"/>
              <w:left w:val="nil"/>
              <w:bottom w:val="single" w:sz="4" w:space="0" w:color="000000"/>
              <w:right w:val="single" w:sz="4" w:space="0" w:color="000000"/>
            </w:tcBorders>
            <w:shd w:val="clear" w:color="000000" w:fill="FFFFFF"/>
            <w:vAlign w:val="center"/>
            <w:hideMark/>
          </w:tcPr>
          <w:p w14:paraId="1F0A12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0,0420</w:t>
            </w:r>
          </w:p>
        </w:tc>
        <w:tc>
          <w:tcPr>
            <w:tcW w:w="1396" w:type="dxa"/>
            <w:tcBorders>
              <w:top w:val="nil"/>
              <w:left w:val="nil"/>
              <w:bottom w:val="single" w:sz="4" w:space="0" w:color="000000"/>
              <w:right w:val="single" w:sz="4" w:space="0" w:color="000000"/>
            </w:tcBorders>
            <w:shd w:val="clear" w:color="000000" w:fill="FFFFFF"/>
            <w:vAlign w:val="center"/>
            <w:hideMark/>
          </w:tcPr>
          <w:p w14:paraId="6078F1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0,0190</w:t>
            </w:r>
          </w:p>
        </w:tc>
        <w:tc>
          <w:tcPr>
            <w:tcW w:w="1151" w:type="dxa"/>
            <w:tcBorders>
              <w:top w:val="nil"/>
              <w:left w:val="nil"/>
              <w:bottom w:val="single" w:sz="4" w:space="0" w:color="000000"/>
              <w:right w:val="single" w:sz="4" w:space="0" w:color="000000"/>
            </w:tcBorders>
            <w:shd w:val="clear" w:color="000000" w:fill="FFFFFF"/>
            <w:vAlign w:val="center"/>
            <w:hideMark/>
          </w:tcPr>
          <w:p w14:paraId="1AD739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0,0860</w:t>
            </w:r>
          </w:p>
        </w:tc>
        <w:tc>
          <w:tcPr>
            <w:tcW w:w="1348" w:type="dxa"/>
            <w:tcBorders>
              <w:top w:val="nil"/>
              <w:left w:val="nil"/>
              <w:bottom w:val="single" w:sz="4" w:space="0" w:color="000000"/>
              <w:right w:val="single" w:sz="4" w:space="0" w:color="000000"/>
            </w:tcBorders>
            <w:shd w:val="clear" w:color="000000" w:fill="FFFFFF"/>
            <w:vAlign w:val="center"/>
            <w:hideMark/>
          </w:tcPr>
          <w:p w14:paraId="4DC727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C30B4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648B1C4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99729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д. 32</w:t>
            </w:r>
          </w:p>
        </w:tc>
        <w:tc>
          <w:tcPr>
            <w:tcW w:w="1200" w:type="dxa"/>
            <w:tcBorders>
              <w:top w:val="nil"/>
              <w:left w:val="nil"/>
              <w:bottom w:val="single" w:sz="4" w:space="0" w:color="000000"/>
              <w:right w:val="single" w:sz="4" w:space="0" w:color="000000"/>
            </w:tcBorders>
            <w:shd w:val="clear" w:color="000000" w:fill="FFFFFF"/>
            <w:vAlign w:val="center"/>
            <w:hideMark/>
          </w:tcPr>
          <w:p w14:paraId="606F5F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2BA81A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B0832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0,0760</w:t>
            </w:r>
          </w:p>
        </w:tc>
        <w:tc>
          <w:tcPr>
            <w:tcW w:w="1348" w:type="dxa"/>
            <w:tcBorders>
              <w:top w:val="nil"/>
              <w:left w:val="nil"/>
              <w:bottom w:val="single" w:sz="4" w:space="0" w:color="000000"/>
              <w:right w:val="single" w:sz="4" w:space="0" w:color="000000"/>
            </w:tcBorders>
            <w:shd w:val="clear" w:color="000000" w:fill="FFFFFF"/>
            <w:vAlign w:val="center"/>
            <w:hideMark/>
          </w:tcPr>
          <w:p w14:paraId="347CEA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374EC9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651EF7E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7C79D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д. 31</w:t>
            </w:r>
          </w:p>
        </w:tc>
        <w:tc>
          <w:tcPr>
            <w:tcW w:w="1200" w:type="dxa"/>
            <w:tcBorders>
              <w:top w:val="nil"/>
              <w:left w:val="nil"/>
              <w:bottom w:val="single" w:sz="4" w:space="0" w:color="000000"/>
              <w:right w:val="single" w:sz="4" w:space="0" w:color="000000"/>
            </w:tcBorders>
            <w:shd w:val="clear" w:color="000000" w:fill="FFFFFF"/>
            <w:vAlign w:val="center"/>
            <w:hideMark/>
          </w:tcPr>
          <w:p w14:paraId="3DC245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0DFCF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52747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0,2830</w:t>
            </w:r>
          </w:p>
        </w:tc>
        <w:tc>
          <w:tcPr>
            <w:tcW w:w="1348" w:type="dxa"/>
            <w:tcBorders>
              <w:top w:val="nil"/>
              <w:left w:val="nil"/>
              <w:bottom w:val="single" w:sz="4" w:space="0" w:color="000000"/>
              <w:right w:val="single" w:sz="4" w:space="0" w:color="000000"/>
            </w:tcBorders>
            <w:shd w:val="clear" w:color="000000" w:fill="FFFFFF"/>
            <w:vAlign w:val="center"/>
            <w:hideMark/>
          </w:tcPr>
          <w:p w14:paraId="4EE70F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114A29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2AC4C3D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018B0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д. 33</w:t>
            </w:r>
          </w:p>
        </w:tc>
        <w:tc>
          <w:tcPr>
            <w:tcW w:w="1200" w:type="dxa"/>
            <w:tcBorders>
              <w:top w:val="nil"/>
              <w:left w:val="nil"/>
              <w:bottom w:val="single" w:sz="4" w:space="0" w:color="000000"/>
              <w:right w:val="single" w:sz="4" w:space="0" w:color="000000"/>
            </w:tcBorders>
            <w:shd w:val="clear" w:color="000000" w:fill="FFFFFF"/>
            <w:vAlign w:val="center"/>
            <w:hideMark/>
          </w:tcPr>
          <w:p w14:paraId="50A0B9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410A24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D2237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1348" w:type="dxa"/>
            <w:tcBorders>
              <w:top w:val="nil"/>
              <w:left w:val="nil"/>
              <w:bottom w:val="single" w:sz="4" w:space="0" w:color="000000"/>
              <w:right w:val="single" w:sz="4" w:space="0" w:color="000000"/>
            </w:tcBorders>
            <w:shd w:val="clear" w:color="000000" w:fill="FFFFFF"/>
            <w:vAlign w:val="center"/>
            <w:hideMark/>
          </w:tcPr>
          <w:p w14:paraId="64C4F9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7394B3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691EF0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99A86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д. 1</w:t>
            </w:r>
          </w:p>
        </w:tc>
        <w:tc>
          <w:tcPr>
            <w:tcW w:w="1200" w:type="dxa"/>
            <w:tcBorders>
              <w:top w:val="nil"/>
              <w:left w:val="nil"/>
              <w:bottom w:val="single" w:sz="4" w:space="0" w:color="000000"/>
              <w:right w:val="single" w:sz="4" w:space="0" w:color="000000"/>
            </w:tcBorders>
            <w:shd w:val="clear" w:color="000000" w:fill="FFFFFF"/>
            <w:vAlign w:val="center"/>
            <w:hideMark/>
          </w:tcPr>
          <w:p w14:paraId="46D502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74DEEA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6DC38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0,0220</w:t>
            </w:r>
          </w:p>
        </w:tc>
        <w:tc>
          <w:tcPr>
            <w:tcW w:w="1348" w:type="dxa"/>
            <w:tcBorders>
              <w:top w:val="nil"/>
              <w:left w:val="nil"/>
              <w:bottom w:val="single" w:sz="4" w:space="0" w:color="000000"/>
              <w:right w:val="single" w:sz="4" w:space="0" w:color="000000"/>
            </w:tcBorders>
            <w:shd w:val="clear" w:color="000000" w:fill="FFFFFF"/>
            <w:vAlign w:val="center"/>
            <w:hideMark/>
          </w:tcPr>
          <w:p w14:paraId="6964AD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564DED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585A55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8BEB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20б</w:t>
            </w:r>
          </w:p>
        </w:tc>
        <w:tc>
          <w:tcPr>
            <w:tcW w:w="1200" w:type="dxa"/>
            <w:tcBorders>
              <w:top w:val="nil"/>
              <w:left w:val="nil"/>
              <w:bottom w:val="single" w:sz="4" w:space="0" w:color="000000"/>
              <w:right w:val="single" w:sz="4" w:space="0" w:color="000000"/>
            </w:tcBorders>
            <w:shd w:val="clear" w:color="000000" w:fill="FFFFFF"/>
            <w:vAlign w:val="center"/>
            <w:hideMark/>
          </w:tcPr>
          <w:p w14:paraId="46F002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0,1290</w:t>
            </w:r>
          </w:p>
        </w:tc>
        <w:tc>
          <w:tcPr>
            <w:tcW w:w="1396" w:type="dxa"/>
            <w:tcBorders>
              <w:top w:val="nil"/>
              <w:left w:val="nil"/>
              <w:bottom w:val="single" w:sz="4" w:space="0" w:color="000000"/>
              <w:right w:val="single" w:sz="4" w:space="0" w:color="000000"/>
            </w:tcBorders>
            <w:shd w:val="clear" w:color="000000" w:fill="FFFFFF"/>
            <w:vAlign w:val="center"/>
            <w:hideMark/>
          </w:tcPr>
          <w:p w14:paraId="008FE7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BB645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1348" w:type="dxa"/>
            <w:tcBorders>
              <w:top w:val="nil"/>
              <w:left w:val="nil"/>
              <w:bottom w:val="single" w:sz="4" w:space="0" w:color="000000"/>
              <w:right w:val="single" w:sz="4" w:space="0" w:color="000000"/>
            </w:tcBorders>
            <w:shd w:val="clear" w:color="000000" w:fill="FFFFFF"/>
            <w:vAlign w:val="center"/>
            <w:hideMark/>
          </w:tcPr>
          <w:p w14:paraId="0A8254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DEE1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60C26B9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32424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д. 3</w:t>
            </w:r>
          </w:p>
        </w:tc>
        <w:tc>
          <w:tcPr>
            <w:tcW w:w="1200" w:type="dxa"/>
            <w:tcBorders>
              <w:top w:val="nil"/>
              <w:left w:val="nil"/>
              <w:bottom w:val="single" w:sz="4" w:space="0" w:color="000000"/>
              <w:right w:val="single" w:sz="4" w:space="0" w:color="000000"/>
            </w:tcBorders>
            <w:shd w:val="clear" w:color="000000" w:fill="FFFFFF"/>
            <w:vAlign w:val="center"/>
            <w:hideMark/>
          </w:tcPr>
          <w:p w14:paraId="47C9C6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22CACD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3C5A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0,0050</w:t>
            </w:r>
          </w:p>
        </w:tc>
        <w:tc>
          <w:tcPr>
            <w:tcW w:w="1348" w:type="dxa"/>
            <w:tcBorders>
              <w:top w:val="nil"/>
              <w:left w:val="nil"/>
              <w:bottom w:val="single" w:sz="4" w:space="0" w:color="000000"/>
              <w:right w:val="single" w:sz="4" w:space="0" w:color="000000"/>
            </w:tcBorders>
            <w:shd w:val="clear" w:color="000000" w:fill="FFFFFF"/>
            <w:vAlign w:val="center"/>
            <w:hideMark/>
          </w:tcPr>
          <w:p w14:paraId="7B74A7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453A18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06FCB13"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DA5FC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49</w:t>
            </w:r>
          </w:p>
        </w:tc>
        <w:tc>
          <w:tcPr>
            <w:tcW w:w="1200" w:type="dxa"/>
            <w:tcBorders>
              <w:top w:val="nil"/>
              <w:left w:val="nil"/>
              <w:bottom w:val="single" w:sz="4" w:space="0" w:color="000000"/>
              <w:right w:val="single" w:sz="4" w:space="0" w:color="000000"/>
            </w:tcBorders>
            <w:shd w:val="clear" w:color="000000" w:fill="FFFFFF"/>
            <w:vAlign w:val="center"/>
            <w:hideMark/>
          </w:tcPr>
          <w:p w14:paraId="1C13FF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0,0410</w:t>
            </w:r>
          </w:p>
        </w:tc>
        <w:tc>
          <w:tcPr>
            <w:tcW w:w="1396" w:type="dxa"/>
            <w:tcBorders>
              <w:top w:val="nil"/>
              <w:left w:val="nil"/>
              <w:bottom w:val="single" w:sz="4" w:space="0" w:color="000000"/>
              <w:right w:val="single" w:sz="4" w:space="0" w:color="000000"/>
            </w:tcBorders>
            <w:shd w:val="clear" w:color="000000" w:fill="FFFFFF"/>
            <w:vAlign w:val="center"/>
            <w:hideMark/>
          </w:tcPr>
          <w:p w14:paraId="4642C0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9E454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781EA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E077D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797C37B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BCE64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25</w:t>
            </w:r>
          </w:p>
        </w:tc>
        <w:tc>
          <w:tcPr>
            <w:tcW w:w="1200" w:type="dxa"/>
            <w:tcBorders>
              <w:top w:val="nil"/>
              <w:left w:val="nil"/>
              <w:bottom w:val="single" w:sz="4" w:space="0" w:color="000000"/>
              <w:right w:val="single" w:sz="4" w:space="0" w:color="000000"/>
            </w:tcBorders>
            <w:shd w:val="clear" w:color="000000" w:fill="FFFFFF"/>
            <w:vAlign w:val="center"/>
            <w:hideMark/>
          </w:tcPr>
          <w:p w14:paraId="0A6601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0,0450</w:t>
            </w:r>
          </w:p>
        </w:tc>
        <w:tc>
          <w:tcPr>
            <w:tcW w:w="1396" w:type="dxa"/>
            <w:tcBorders>
              <w:top w:val="nil"/>
              <w:left w:val="nil"/>
              <w:bottom w:val="single" w:sz="4" w:space="0" w:color="000000"/>
              <w:right w:val="single" w:sz="4" w:space="0" w:color="000000"/>
            </w:tcBorders>
            <w:shd w:val="clear" w:color="000000" w:fill="FFFFFF"/>
            <w:vAlign w:val="center"/>
            <w:hideMark/>
          </w:tcPr>
          <w:p w14:paraId="0651E9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71D6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D2B69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570F5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023AB72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714C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36</w:t>
            </w:r>
          </w:p>
        </w:tc>
        <w:tc>
          <w:tcPr>
            <w:tcW w:w="1200" w:type="dxa"/>
            <w:tcBorders>
              <w:top w:val="nil"/>
              <w:left w:val="nil"/>
              <w:bottom w:val="single" w:sz="4" w:space="0" w:color="000000"/>
              <w:right w:val="single" w:sz="4" w:space="0" w:color="000000"/>
            </w:tcBorders>
            <w:shd w:val="clear" w:color="000000" w:fill="FFFFFF"/>
            <w:vAlign w:val="center"/>
            <w:hideMark/>
          </w:tcPr>
          <w:p w14:paraId="774880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336735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969D7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C6C36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E8368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335C8D9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19108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24б</w:t>
            </w:r>
          </w:p>
        </w:tc>
        <w:tc>
          <w:tcPr>
            <w:tcW w:w="1200" w:type="dxa"/>
            <w:tcBorders>
              <w:top w:val="nil"/>
              <w:left w:val="nil"/>
              <w:bottom w:val="single" w:sz="4" w:space="0" w:color="000000"/>
              <w:right w:val="single" w:sz="4" w:space="0" w:color="000000"/>
            </w:tcBorders>
            <w:shd w:val="clear" w:color="000000" w:fill="FFFFFF"/>
            <w:vAlign w:val="center"/>
            <w:hideMark/>
          </w:tcPr>
          <w:p w14:paraId="469B01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0,2360</w:t>
            </w:r>
          </w:p>
        </w:tc>
        <w:tc>
          <w:tcPr>
            <w:tcW w:w="1396" w:type="dxa"/>
            <w:tcBorders>
              <w:top w:val="nil"/>
              <w:left w:val="nil"/>
              <w:bottom w:val="single" w:sz="4" w:space="0" w:color="000000"/>
              <w:right w:val="single" w:sz="4" w:space="0" w:color="000000"/>
            </w:tcBorders>
            <w:shd w:val="clear" w:color="000000" w:fill="FFFFFF"/>
            <w:vAlign w:val="center"/>
            <w:hideMark/>
          </w:tcPr>
          <w:p w14:paraId="4388EE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727B0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89D07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B3E62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346DBDA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AFE4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34</w:t>
            </w:r>
          </w:p>
        </w:tc>
        <w:tc>
          <w:tcPr>
            <w:tcW w:w="1200" w:type="dxa"/>
            <w:tcBorders>
              <w:top w:val="nil"/>
              <w:left w:val="nil"/>
              <w:bottom w:val="single" w:sz="4" w:space="0" w:color="000000"/>
              <w:right w:val="single" w:sz="4" w:space="0" w:color="000000"/>
            </w:tcBorders>
            <w:shd w:val="clear" w:color="000000" w:fill="FFFFFF"/>
            <w:vAlign w:val="center"/>
            <w:hideMark/>
          </w:tcPr>
          <w:p w14:paraId="29FE08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1396" w:type="dxa"/>
            <w:tcBorders>
              <w:top w:val="nil"/>
              <w:left w:val="nil"/>
              <w:bottom w:val="single" w:sz="4" w:space="0" w:color="000000"/>
              <w:right w:val="single" w:sz="4" w:space="0" w:color="000000"/>
            </w:tcBorders>
            <w:shd w:val="clear" w:color="000000" w:fill="FFFFFF"/>
            <w:vAlign w:val="center"/>
            <w:hideMark/>
          </w:tcPr>
          <w:p w14:paraId="1186D0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C0733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B3C98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EA82A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1A59DA1B"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1071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42</w:t>
            </w:r>
          </w:p>
        </w:tc>
        <w:tc>
          <w:tcPr>
            <w:tcW w:w="1200" w:type="dxa"/>
            <w:tcBorders>
              <w:top w:val="nil"/>
              <w:left w:val="nil"/>
              <w:bottom w:val="single" w:sz="4" w:space="0" w:color="000000"/>
              <w:right w:val="single" w:sz="4" w:space="0" w:color="000000"/>
            </w:tcBorders>
            <w:shd w:val="clear" w:color="000000" w:fill="FFFFFF"/>
            <w:vAlign w:val="center"/>
            <w:hideMark/>
          </w:tcPr>
          <w:p w14:paraId="04CD65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56B026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C2D5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38862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419E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5DAF7C14"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410EE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Оранжерейный 1-й пр-д, 3</w:t>
            </w:r>
          </w:p>
        </w:tc>
        <w:tc>
          <w:tcPr>
            <w:tcW w:w="1200" w:type="dxa"/>
            <w:tcBorders>
              <w:top w:val="nil"/>
              <w:left w:val="nil"/>
              <w:bottom w:val="single" w:sz="4" w:space="0" w:color="000000"/>
              <w:right w:val="single" w:sz="4" w:space="0" w:color="000000"/>
            </w:tcBorders>
            <w:shd w:val="clear" w:color="000000" w:fill="FFFFFF"/>
            <w:vAlign w:val="center"/>
            <w:hideMark/>
          </w:tcPr>
          <w:p w14:paraId="0557A3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0E21E7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5AC51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EC623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24434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6E04782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03801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37</w:t>
            </w:r>
          </w:p>
        </w:tc>
        <w:tc>
          <w:tcPr>
            <w:tcW w:w="1200" w:type="dxa"/>
            <w:tcBorders>
              <w:top w:val="nil"/>
              <w:left w:val="nil"/>
              <w:bottom w:val="single" w:sz="4" w:space="0" w:color="000000"/>
              <w:right w:val="single" w:sz="4" w:space="0" w:color="000000"/>
            </w:tcBorders>
            <w:shd w:val="clear" w:color="000000" w:fill="FFFFFF"/>
            <w:vAlign w:val="center"/>
            <w:hideMark/>
          </w:tcPr>
          <w:p w14:paraId="6D7D89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0,0710</w:t>
            </w:r>
          </w:p>
        </w:tc>
        <w:tc>
          <w:tcPr>
            <w:tcW w:w="1396" w:type="dxa"/>
            <w:tcBorders>
              <w:top w:val="nil"/>
              <w:left w:val="nil"/>
              <w:bottom w:val="single" w:sz="4" w:space="0" w:color="000000"/>
              <w:right w:val="single" w:sz="4" w:space="0" w:color="000000"/>
            </w:tcBorders>
            <w:shd w:val="clear" w:color="000000" w:fill="FFFFFF"/>
            <w:vAlign w:val="center"/>
            <w:hideMark/>
          </w:tcPr>
          <w:p w14:paraId="04230F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019F0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E3392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7B23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4F1AD4C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C83A1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35</w:t>
            </w:r>
          </w:p>
        </w:tc>
        <w:tc>
          <w:tcPr>
            <w:tcW w:w="1200" w:type="dxa"/>
            <w:tcBorders>
              <w:top w:val="nil"/>
              <w:left w:val="nil"/>
              <w:bottom w:val="single" w:sz="4" w:space="0" w:color="000000"/>
              <w:right w:val="single" w:sz="4" w:space="0" w:color="000000"/>
            </w:tcBorders>
            <w:shd w:val="clear" w:color="000000" w:fill="FFFFFF"/>
            <w:vAlign w:val="center"/>
            <w:hideMark/>
          </w:tcPr>
          <w:p w14:paraId="702409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1396" w:type="dxa"/>
            <w:tcBorders>
              <w:top w:val="nil"/>
              <w:left w:val="nil"/>
              <w:bottom w:val="single" w:sz="4" w:space="0" w:color="000000"/>
              <w:right w:val="single" w:sz="4" w:space="0" w:color="000000"/>
            </w:tcBorders>
            <w:shd w:val="clear" w:color="000000" w:fill="FFFFFF"/>
            <w:vAlign w:val="center"/>
            <w:hideMark/>
          </w:tcPr>
          <w:p w14:paraId="3199A9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07DE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C01EA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7AB9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31B17B1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61F6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31</w:t>
            </w:r>
          </w:p>
        </w:tc>
        <w:tc>
          <w:tcPr>
            <w:tcW w:w="1200" w:type="dxa"/>
            <w:tcBorders>
              <w:top w:val="nil"/>
              <w:left w:val="nil"/>
              <w:bottom w:val="single" w:sz="4" w:space="0" w:color="000000"/>
              <w:right w:val="single" w:sz="4" w:space="0" w:color="000000"/>
            </w:tcBorders>
            <w:shd w:val="clear" w:color="000000" w:fill="FFFFFF"/>
            <w:vAlign w:val="center"/>
            <w:hideMark/>
          </w:tcPr>
          <w:p w14:paraId="22541A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0,0940</w:t>
            </w:r>
          </w:p>
        </w:tc>
        <w:tc>
          <w:tcPr>
            <w:tcW w:w="1396" w:type="dxa"/>
            <w:tcBorders>
              <w:top w:val="nil"/>
              <w:left w:val="nil"/>
              <w:bottom w:val="single" w:sz="4" w:space="0" w:color="000000"/>
              <w:right w:val="single" w:sz="4" w:space="0" w:color="000000"/>
            </w:tcBorders>
            <w:shd w:val="clear" w:color="000000" w:fill="FFFFFF"/>
            <w:vAlign w:val="center"/>
            <w:hideMark/>
          </w:tcPr>
          <w:p w14:paraId="0F8AC8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A388C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6773C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75E8F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3C834B5"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CB7B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34-1</w:t>
            </w:r>
          </w:p>
        </w:tc>
        <w:tc>
          <w:tcPr>
            <w:tcW w:w="1200" w:type="dxa"/>
            <w:tcBorders>
              <w:top w:val="nil"/>
              <w:left w:val="nil"/>
              <w:bottom w:val="single" w:sz="4" w:space="0" w:color="000000"/>
              <w:right w:val="single" w:sz="4" w:space="0" w:color="000000"/>
            </w:tcBorders>
            <w:shd w:val="clear" w:color="000000" w:fill="FFFFFF"/>
            <w:vAlign w:val="center"/>
            <w:hideMark/>
          </w:tcPr>
          <w:p w14:paraId="1E0FC5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0,0120</w:t>
            </w:r>
          </w:p>
        </w:tc>
        <w:tc>
          <w:tcPr>
            <w:tcW w:w="1396" w:type="dxa"/>
            <w:tcBorders>
              <w:top w:val="nil"/>
              <w:left w:val="nil"/>
              <w:bottom w:val="single" w:sz="4" w:space="0" w:color="000000"/>
              <w:right w:val="single" w:sz="4" w:space="0" w:color="000000"/>
            </w:tcBorders>
            <w:shd w:val="clear" w:color="000000" w:fill="FFFFFF"/>
            <w:vAlign w:val="center"/>
            <w:hideMark/>
          </w:tcPr>
          <w:p w14:paraId="5E0B81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A66DA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6CABF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B298B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761A1CFC"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9AEC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34-2</w:t>
            </w:r>
          </w:p>
        </w:tc>
        <w:tc>
          <w:tcPr>
            <w:tcW w:w="1200" w:type="dxa"/>
            <w:tcBorders>
              <w:top w:val="nil"/>
              <w:left w:val="nil"/>
              <w:bottom w:val="single" w:sz="4" w:space="0" w:color="000000"/>
              <w:right w:val="single" w:sz="4" w:space="0" w:color="000000"/>
            </w:tcBorders>
            <w:shd w:val="clear" w:color="000000" w:fill="FFFFFF"/>
            <w:vAlign w:val="center"/>
            <w:hideMark/>
          </w:tcPr>
          <w:p w14:paraId="61A057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0,0120</w:t>
            </w:r>
          </w:p>
        </w:tc>
        <w:tc>
          <w:tcPr>
            <w:tcW w:w="1396" w:type="dxa"/>
            <w:tcBorders>
              <w:top w:val="nil"/>
              <w:left w:val="nil"/>
              <w:bottom w:val="single" w:sz="4" w:space="0" w:color="000000"/>
              <w:right w:val="single" w:sz="4" w:space="0" w:color="000000"/>
            </w:tcBorders>
            <w:shd w:val="clear" w:color="000000" w:fill="FFFFFF"/>
            <w:vAlign w:val="center"/>
            <w:hideMark/>
          </w:tcPr>
          <w:p w14:paraId="5F51F2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5DE7A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302CA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D2601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AE8E6E6"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D6EE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36</w:t>
            </w:r>
          </w:p>
        </w:tc>
        <w:tc>
          <w:tcPr>
            <w:tcW w:w="1200" w:type="dxa"/>
            <w:tcBorders>
              <w:top w:val="nil"/>
              <w:left w:val="nil"/>
              <w:bottom w:val="single" w:sz="4" w:space="0" w:color="000000"/>
              <w:right w:val="single" w:sz="4" w:space="0" w:color="000000"/>
            </w:tcBorders>
            <w:shd w:val="clear" w:color="000000" w:fill="FFFFFF"/>
            <w:vAlign w:val="center"/>
            <w:hideMark/>
          </w:tcPr>
          <w:p w14:paraId="7F12B5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0BD0F0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9B8E6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57F2E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B258E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36B92F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3EEE6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Расковой, 33</w:t>
            </w:r>
          </w:p>
        </w:tc>
        <w:tc>
          <w:tcPr>
            <w:tcW w:w="1200" w:type="dxa"/>
            <w:tcBorders>
              <w:top w:val="nil"/>
              <w:left w:val="nil"/>
              <w:bottom w:val="single" w:sz="4" w:space="0" w:color="000000"/>
              <w:right w:val="single" w:sz="4" w:space="0" w:color="000000"/>
            </w:tcBorders>
            <w:shd w:val="clear" w:color="000000" w:fill="FFFFFF"/>
            <w:vAlign w:val="center"/>
            <w:hideMark/>
          </w:tcPr>
          <w:p w14:paraId="0756A3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0,0810</w:t>
            </w:r>
          </w:p>
        </w:tc>
        <w:tc>
          <w:tcPr>
            <w:tcW w:w="1396" w:type="dxa"/>
            <w:tcBorders>
              <w:top w:val="nil"/>
              <w:left w:val="nil"/>
              <w:bottom w:val="single" w:sz="4" w:space="0" w:color="000000"/>
              <w:right w:val="single" w:sz="4" w:space="0" w:color="000000"/>
            </w:tcBorders>
            <w:shd w:val="clear" w:color="000000" w:fill="FFFFFF"/>
            <w:vAlign w:val="center"/>
            <w:hideMark/>
          </w:tcPr>
          <w:p w14:paraId="21CE50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2E813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C4457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EC2C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C9BBE0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F1A1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32-1</w:t>
            </w:r>
          </w:p>
        </w:tc>
        <w:tc>
          <w:tcPr>
            <w:tcW w:w="1200" w:type="dxa"/>
            <w:tcBorders>
              <w:top w:val="nil"/>
              <w:left w:val="nil"/>
              <w:bottom w:val="single" w:sz="4" w:space="0" w:color="000000"/>
              <w:right w:val="single" w:sz="4" w:space="0" w:color="000000"/>
            </w:tcBorders>
            <w:shd w:val="clear" w:color="000000" w:fill="FFFFFF"/>
            <w:vAlign w:val="center"/>
            <w:hideMark/>
          </w:tcPr>
          <w:p w14:paraId="0E9F30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0,3140</w:t>
            </w:r>
          </w:p>
        </w:tc>
        <w:tc>
          <w:tcPr>
            <w:tcW w:w="1396" w:type="dxa"/>
            <w:tcBorders>
              <w:top w:val="nil"/>
              <w:left w:val="nil"/>
              <w:bottom w:val="single" w:sz="4" w:space="0" w:color="000000"/>
              <w:right w:val="single" w:sz="4" w:space="0" w:color="000000"/>
            </w:tcBorders>
            <w:shd w:val="clear" w:color="000000" w:fill="FFFFFF"/>
            <w:vAlign w:val="center"/>
            <w:hideMark/>
          </w:tcPr>
          <w:p w14:paraId="0C06AA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6CA86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0,1480</w:t>
            </w:r>
          </w:p>
        </w:tc>
        <w:tc>
          <w:tcPr>
            <w:tcW w:w="1348" w:type="dxa"/>
            <w:tcBorders>
              <w:top w:val="nil"/>
              <w:left w:val="nil"/>
              <w:bottom w:val="single" w:sz="4" w:space="0" w:color="000000"/>
              <w:right w:val="single" w:sz="4" w:space="0" w:color="000000"/>
            </w:tcBorders>
            <w:shd w:val="clear" w:color="000000" w:fill="FFFFFF"/>
            <w:vAlign w:val="center"/>
            <w:hideMark/>
          </w:tcPr>
          <w:p w14:paraId="529864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B5D12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3EAB6758"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D5B9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43</w:t>
            </w:r>
          </w:p>
        </w:tc>
        <w:tc>
          <w:tcPr>
            <w:tcW w:w="1200" w:type="dxa"/>
            <w:tcBorders>
              <w:top w:val="nil"/>
              <w:left w:val="nil"/>
              <w:bottom w:val="single" w:sz="4" w:space="0" w:color="000000"/>
              <w:right w:val="single" w:sz="4" w:space="0" w:color="000000"/>
            </w:tcBorders>
            <w:shd w:val="clear" w:color="000000" w:fill="FFFFFF"/>
            <w:vAlign w:val="center"/>
            <w:hideMark/>
          </w:tcPr>
          <w:p w14:paraId="182B8A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59716C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4CC4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F15EF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7A48C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385858C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A874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30а</w:t>
            </w:r>
          </w:p>
        </w:tc>
        <w:tc>
          <w:tcPr>
            <w:tcW w:w="1200" w:type="dxa"/>
            <w:tcBorders>
              <w:top w:val="nil"/>
              <w:left w:val="nil"/>
              <w:bottom w:val="single" w:sz="4" w:space="0" w:color="000000"/>
              <w:right w:val="single" w:sz="4" w:space="0" w:color="000000"/>
            </w:tcBorders>
            <w:shd w:val="clear" w:color="000000" w:fill="FFFFFF"/>
            <w:vAlign w:val="center"/>
            <w:hideMark/>
          </w:tcPr>
          <w:p w14:paraId="75714B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0,0730</w:t>
            </w:r>
          </w:p>
        </w:tc>
        <w:tc>
          <w:tcPr>
            <w:tcW w:w="1396" w:type="dxa"/>
            <w:tcBorders>
              <w:top w:val="nil"/>
              <w:left w:val="nil"/>
              <w:bottom w:val="single" w:sz="4" w:space="0" w:color="000000"/>
              <w:right w:val="single" w:sz="4" w:space="0" w:color="000000"/>
            </w:tcBorders>
            <w:shd w:val="clear" w:color="000000" w:fill="FFFFFF"/>
            <w:vAlign w:val="center"/>
            <w:hideMark/>
          </w:tcPr>
          <w:p w14:paraId="16586E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9A33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BC4A9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2B156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4A0101A8"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052FA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37</w:t>
            </w:r>
          </w:p>
        </w:tc>
        <w:tc>
          <w:tcPr>
            <w:tcW w:w="1200" w:type="dxa"/>
            <w:tcBorders>
              <w:top w:val="nil"/>
              <w:left w:val="nil"/>
              <w:bottom w:val="single" w:sz="4" w:space="0" w:color="000000"/>
              <w:right w:val="single" w:sz="4" w:space="0" w:color="000000"/>
            </w:tcBorders>
            <w:shd w:val="clear" w:color="000000" w:fill="FFFFFF"/>
            <w:vAlign w:val="center"/>
            <w:hideMark/>
          </w:tcPr>
          <w:p w14:paraId="160C8A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7A23B4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C2FB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133AA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61977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5ABC109F"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3A96C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39</w:t>
            </w:r>
          </w:p>
        </w:tc>
        <w:tc>
          <w:tcPr>
            <w:tcW w:w="1200" w:type="dxa"/>
            <w:tcBorders>
              <w:top w:val="nil"/>
              <w:left w:val="nil"/>
              <w:bottom w:val="single" w:sz="4" w:space="0" w:color="000000"/>
              <w:right w:val="single" w:sz="4" w:space="0" w:color="000000"/>
            </w:tcBorders>
            <w:shd w:val="clear" w:color="000000" w:fill="FFFFFF"/>
            <w:vAlign w:val="center"/>
            <w:hideMark/>
          </w:tcPr>
          <w:p w14:paraId="1B4B1E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0,0600</w:t>
            </w:r>
          </w:p>
        </w:tc>
        <w:tc>
          <w:tcPr>
            <w:tcW w:w="1396" w:type="dxa"/>
            <w:tcBorders>
              <w:top w:val="nil"/>
              <w:left w:val="nil"/>
              <w:bottom w:val="single" w:sz="4" w:space="0" w:color="000000"/>
              <w:right w:val="single" w:sz="4" w:space="0" w:color="000000"/>
            </w:tcBorders>
            <w:shd w:val="clear" w:color="000000" w:fill="FFFFFF"/>
            <w:vAlign w:val="center"/>
            <w:hideMark/>
          </w:tcPr>
          <w:p w14:paraId="2BCD78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4A0F9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9B8A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02230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2908450B"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BD68E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41</w:t>
            </w:r>
          </w:p>
        </w:tc>
        <w:tc>
          <w:tcPr>
            <w:tcW w:w="1200" w:type="dxa"/>
            <w:tcBorders>
              <w:top w:val="nil"/>
              <w:left w:val="nil"/>
              <w:bottom w:val="single" w:sz="4" w:space="0" w:color="000000"/>
              <w:right w:val="single" w:sz="4" w:space="0" w:color="000000"/>
            </w:tcBorders>
            <w:shd w:val="clear" w:color="000000" w:fill="FFFFFF"/>
            <w:vAlign w:val="center"/>
            <w:hideMark/>
          </w:tcPr>
          <w:p w14:paraId="04B29D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0,0440</w:t>
            </w:r>
          </w:p>
        </w:tc>
        <w:tc>
          <w:tcPr>
            <w:tcW w:w="1396" w:type="dxa"/>
            <w:tcBorders>
              <w:top w:val="nil"/>
              <w:left w:val="nil"/>
              <w:bottom w:val="single" w:sz="4" w:space="0" w:color="000000"/>
              <w:right w:val="single" w:sz="4" w:space="0" w:color="000000"/>
            </w:tcBorders>
            <w:shd w:val="clear" w:color="000000" w:fill="FFFFFF"/>
            <w:vAlign w:val="center"/>
            <w:hideMark/>
          </w:tcPr>
          <w:p w14:paraId="5363C0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4E3E8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65177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E57CA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DB0C2A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D4D6E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36а</w:t>
            </w:r>
          </w:p>
        </w:tc>
        <w:tc>
          <w:tcPr>
            <w:tcW w:w="1200" w:type="dxa"/>
            <w:tcBorders>
              <w:top w:val="nil"/>
              <w:left w:val="nil"/>
              <w:bottom w:val="single" w:sz="4" w:space="0" w:color="000000"/>
              <w:right w:val="single" w:sz="4" w:space="0" w:color="000000"/>
            </w:tcBorders>
            <w:shd w:val="clear" w:color="000000" w:fill="FFFFFF"/>
            <w:vAlign w:val="center"/>
            <w:hideMark/>
          </w:tcPr>
          <w:p w14:paraId="30E403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366FB5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6A18B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7547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4326D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7D883A1"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28E7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47</w:t>
            </w:r>
          </w:p>
        </w:tc>
        <w:tc>
          <w:tcPr>
            <w:tcW w:w="1200" w:type="dxa"/>
            <w:tcBorders>
              <w:top w:val="nil"/>
              <w:left w:val="nil"/>
              <w:bottom w:val="single" w:sz="4" w:space="0" w:color="000000"/>
              <w:right w:val="single" w:sz="4" w:space="0" w:color="000000"/>
            </w:tcBorders>
            <w:shd w:val="clear" w:color="000000" w:fill="FFFFFF"/>
            <w:vAlign w:val="center"/>
            <w:hideMark/>
          </w:tcPr>
          <w:p w14:paraId="33ED62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0,0950</w:t>
            </w:r>
          </w:p>
        </w:tc>
        <w:tc>
          <w:tcPr>
            <w:tcW w:w="1396" w:type="dxa"/>
            <w:tcBorders>
              <w:top w:val="nil"/>
              <w:left w:val="nil"/>
              <w:bottom w:val="single" w:sz="4" w:space="0" w:color="000000"/>
              <w:right w:val="single" w:sz="4" w:space="0" w:color="000000"/>
            </w:tcBorders>
            <w:shd w:val="clear" w:color="000000" w:fill="FFFFFF"/>
            <w:vAlign w:val="center"/>
            <w:hideMark/>
          </w:tcPr>
          <w:p w14:paraId="34E1FC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935F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CB97B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2B228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5A652B20"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83EA3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44</w:t>
            </w:r>
          </w:p>
        </w:tc>
        <w:tc>
          <w:tcPr>
            <w:tcW w:w="1200" w:type="dxa"/>
            <w:tcBorders>
              <w:top w:val="nil"/>
              <w:left w:val="nil"/>
              <w:bottom w:val="single" w:sz="4" w:space="0" w:color="000000"/>
              <w:right w:val="single" w:sz="4" w:space="0" w:color="000000"/>
            </w:tcBorders>
            <w:shd w:val="clear" w:color="000000" w:fill="FFFFFF"/>
            <w:vAlign w:val="center"/>
            <w:hideMark/>
          </w:tcPr>
          <w:p w14:paraId="5A9BD3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0,0960</w:t>
            </w:r>
          </w:p>
        </w:tc>
        <w:tc>
          <w:tcPr>
            <w:tcW w:w="1396" w:type="dxa"/>
            <w:tcBorders>
              <w:top w:val="nil"/>
              <w:left w:val="nil"/>
              <w:bottom w:val="single" w:sz="4" w:space="0" w:color="000000"/>
              <w:right w:val="single" w:sz="4" w:space="0" w:color="000000"/>
            </w:tcBorders>
            <w:shd w:val="clear" w:color="000000" w:fill="FFFFFF"/>
            <w:vAlign w:val="center"/>
            <w:hideMark/>
          </w:tcPr>
          <w:p w14:paraId="270E2E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62BB2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559DE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CC29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3A2D2D33"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63442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46</w:t>
            </w:r>
          </w:p>
        </w:tc>
        <w:tc>
          <w:tcPr>
            <w:tcW w:w="1200" w:type="dxa"/>
            <w:tcBorders>
              <w:top w:val="nil"/>
              <w:left w:val="nil"/>
              <w:bottom w:val="single" w:sz="4" w:space="0" w:color="000000"/>
              <w:right w:val="single" w:sz="4" w:space="0" w:color="000000"/>
            </w:tcBorders>
            <w:shd w:val="clear" w:color="000000" w:fill="FFFFFF"/>
            <w:vAlign w:val="center"/>
            <w:hideMark/>
          </w:tcPr>
          <w:p w14:paraId="19D323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0,0410</w:t>
            </w:r>
          </w:p>
        </w:tc>
        <w:tc>
          <w:tcPr>
            <w:tcW w:w="1396" w:type="dxa"/>
            <w:tcBorders>
              <w:top w:val="nil"/>
              <w:left w:val="nil"/>
              <w:bottom w:val="single" w:sz="4" w:space="0" w:color="000000"/>
              <w:right w:val="single" w:sz="4" w:space="0" w:color="000000"/>
            </w:tcBorders>
            <w:shd w:val="clear" w:color="000000" w:fill="FFFFFF"/>
            <w:vAlign w:val="center"/>
            <w:hideMark/>
          </w:tcPr>
          <w:p w14:paraId="5412D7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1ECE3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7F2E3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0440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706B37D0"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2BDE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Оранжерейный 1-й пр-д, 4</w:t>
            </w:r>
          </w:p>
        </w:tc>
        <w:tc>
          <w:tcPr>
            <w:tcW w:w="1200" w:type="dxa"/>
            <w:tcBorders>
              <w:top w:val="nil"/>
              <w:left w:val="nil"/>
              <w:bottom w:val="single" w:sz="4" w:space="0" w:color="000000"/>
              <w:right w:val="single" w:sz="4" w:space="0" w:color="000000"/>
            </w:tcBorders>
            <w:shd w:val="clear" w:color="000000" w:fill="FFFFFF"/>
            <w:vAlign w:val="center"/>
            <w:hideMark/>
          </w:tcPr>
          <w:p w14:paraId="71C953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0,0400</w:t>
            </w:r>
          </w:p>
        </w:tc>
        <w:tc>
          <w:tcPr>
            <w:tcW w:w="1396" w:type="dxa"/>
            <w:tcBorders>
              <w:top w:val="nil"/>
              <w:left w:val="nil"/>
              <w:bottom w:val="single" w:sz="4" w:space="0" w:color="000000"/>
              <w:right w:val="single" w:sz="4" w:space="0" w:color="000000"/>
            </w:tcBorders>
            <w:shd w:val="clear" w:color="000000" w:fill="FFFFFF"/>
            <w:vAlign w:val="center"/>
            <w:hideMark/>
          </w:tcPr>
          <w:p w14:paraId="539509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78BF0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E8EDE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06C2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712A25E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C4919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1</w:t>
            </w:r>
          </w:p>
        </w:tc>
        <w:tc>
          <w:tcPr>
            <w:tcW w:w="1200" w:type="dxa"/>
            <w:tcBorders>
              <w:top w:val="nil"/>
              <w:left w:val="nil"/>
              <w:bottom w:val="single" w:sz="4" w:space="0" w:color="000000"/>
              <w:right w:val="single" w:sz="4" w:space="0" w:color="000000"/>
            </w:tcBorders>
            <w:shd w:val="clear" w:color="000000" w:fill="FFFFFF"/>
            <w:vAlign w:val="center"/>
            <w:hideMark/>
          </w:tcPr>
          <w:p w14:paraId="173F63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0,0380</w:t>
            </w:r>
          </w:p>
        </w:tc>
        <w:tc>
          <w:tcPr>
            <w:tcW w:w="1396" w:type="dxa"/>
            <w:tcBorders>
              <w:top w:val="nil"/>
              <w:left w:val="nil"/>
              <w:bottom w:val="single" w:sz="4" w:space="0" w:color="000000"/>
              <w:right w:val="single" w:sz="4" w:space="0" w:color="000000"/>
            </w:tcBorders>
            <w:shd w:val="clear" w:color="000000" w:fill="FFFFFF"/>
            <w:vAlign w:val="center"/>
            <w:hideMark/>
          </w:tcPr>
          <w:p w14:paraId="75E3CF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A474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305D9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7943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709D7CF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8FCC5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Островского, 3</w:t>
            </w:r>
          </w:p>
        </w:tc>
        <w:tc>
          <w:tcPr>
            <w:tcW w:w="1200" w:type="dxa"/>
            <w:tcBorders>
              <w:top w:val="nil"/>
              <w:left w:val="nil"/>
              <w:bottom w:val="single" w:sz="4" w:space="0" w:color="000000"/>
              <w:right w:val="single" w:sz="4" w:space="0" w:color="000000"/>
            </w:tcBorders>
            <w:shd w:val="clear" w:color="000000" w:fill="FFFFFF"/>
            <w:vAlign w:val="center"/>
            <w:hideMark/>
          </w:tcPr>
          <w:p w14:paraId="70399A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0,0730</w:t>
            </w:r>
          </w:p>
        </w:tc>
        <w:tc>
          <w:tcPr>
            <w:tcW w:w="1396" w:type="dxa"/>
            <w:tcBorders>
              <w:top w:val="nil"/>
              <w:left w:val="nil"/>
              <w:bottom w:val="single" w:sz="4" w:space="0" w:color="000000"/>
              <w:right w:val="single" w:sz="4" w:space="0" w:color="000000"/>
            </w:tcBorders>
            <w:shd w:val="clear" w:color="000000" w:fill="FFFFFF"/>
            <w:vAlign w:val="center"/>
            <w:hideMark/>
          </w:tcPr>
          <w:p w14:paraId="6CE222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A4D3D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03396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26FB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w:t>
            </w:r>
          </w:p>
        </w:tc>
      </w:tr>
      <w:tr w:rsidR="00651EF6" w:rsidRPr="00651EF6" w14:paraId="160B9AE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CFCC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32</w:t>
            </w:r>
          </w:p>
        </w:tc>
        <w:tc>
          <w:tcPr>
            <w:tcW w:w="1200" w:type="dxa"/>
            <w:tcBorders>
              <w:top w:val="nil"/>
              <w:left w:val="nil"/>
              <w:bottom w:val="single" w:sz="4" w:space="0" w:color="000000"/>
              <w:right w:val="single" w:sz="4" w:space="0" w:color="000000"/>
            </w:tcBorders>
            <w:shd w:val="clear" w:color="000000" w:fill="FFFFFF"/>
            <w:vAlign w:val="center"/>
            <w:hideMark/>
          </w:tcPr>
          <w:p w14:paraId="7ED511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1396" w:type="dxa"/>
            <w:tcBorders>
              <w:top w:val="nil"/>
              <w:left w:val="nil"/>
              <w:bottom w:val="single" w:sz="4" w:space="0" w:color="000000"/>
              <w:right w:val="single" w:sz="4" w:space="0" w:color="000000"/>
            </w:tcBorders>
            <w:shd w:val="clear" w:color="000000" w:fill="FFFFFF"/>
            <w:vAlign w:val="center"/>
            <w:hideMark/>
          </w:tcPr>
          <w:p w14:paraId="4F0078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1178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95901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A8D5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4B1BB36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4359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27</w:t>
            </w:r>
          </w:p>
        </w:tc>
        <w:tc>
          <w:tcPr>
            <w:tcW w:w="1200" w:type="dxa"/>
            <w:tcBorders>
              <w:top w:val="nil"/>
              <w:left w:val="nil"/>
              <w:bottom w:val="single" w:sz="4" w:space="0" w:color="000000"/>
              <w:right w:val="single" w:sz="4" w:space="0" w:color="000000"/>
            </w:tcBorders>
            <w:shd w:val="clear" w:color="000000" w:fill="FFFFFF"/>
            <w:vAlign w:val="center"/>
            <w:hideMark/>
          </w:tcPr>
          <w:p w14:paraId="64E965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0,0450</w:t>
            </w:r>
          </w:p>
        </w:tc>
        <w:tc>
          <w:tcPr>
            <w:tcW w:w="1396" w:type="dxa"/>
            <w:tcBorders>
              <w:top w:val="nil"/>
              <w:left w:val="nil"/>
              <w:bottom w:val="single" w:sz="4" w:space="0" w:color="000000"/>
              <w:right w:val="single" w:sz="4" w:space="0" w:color="000000"/>
            </w:tcBorders>
            <w:shd w:val="clear" w:color="000000" w:fill="FFFFFF"/>
            <w:vAlign w:val="center"/>
            <w:hideMark/>
          </w:tcPr>
          <w:p w14:paraId="68E0B0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EE914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EB53A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99819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0F87F76" w14:textId="77777777" w:rsidTr="00651EF6">
        <w:trPr>
          <w:trHeight w:val="788"/>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BDD9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1-й Оранжерейный пр. д. 8</w:t>
            </w:r>
          </w:p>
        </w:tc>
        <w:tc>
          <w:tcPr>
            <w:tcW w:w="1200" w:type="dxa"/>
            <w:tcBorders>
              <w:top w:val="nil"/>
              <w:left w:val="nil"/>
              <w:bottom w:val="single" w:sz="4" w:space="0" w:color="000000"/>
              <w:right w:val="single" w:sz="4" w:space="0" w:color="000000"/>
            </w:tcBorders>
            <w:shd w:val="clear" w:color="000000" w:fill="FFFFFF"/>
            <w:vAlign w:val="center"/>
            <w:hideMark/>
          </w:tcPr>
          <w:p w14:paraId="6BFF68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404663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6DB8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0,0550</w:t>
            </w:r>
          </w:p>
        </w:tc>
        <w:tc>
          <w:tcPr>
            <w:tcW w:w="1348" w:type="dxa"/>
            <w:tcBorders>
              <w:top w:val="nil"/>
              <w:left w:val="nil"/>
              <w:bottom w:val="single" w:sz="4" w:space="0" w:color="000000"/>
              <w:right w:val="single" w:sz="4" w:space="0" w:color="000000"/>
            </w:tcBorders>
            <w:shd w:val="clear" w:color="000000" w:fill="FFFFFF"/>
            <w:vAlign w:val="center"/>
            <w:hideMark/>
          </w:tcPr>
          <w:p w14:paraId="773EB6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490" w:type="dxa"/>
            <w:tcBorders>
              <w:top w:val="nil"/>
              <w:left w:val="nil"/>
              <w:bottom w:val="single" w:sz="4" w:space="0" w:color="000000"/>
              <w:right w:val="single" w:sz="4" w:space="0" w:color="000000"/>
            </w:tcBorders>
            <w:shd w:val="clear" w:color="000000" w:fill="FFFFFF"/>
            <w:vAlign w:val="center"/>
            <w:hideMark/>
          </w:tcPr>
          <w:p w14:paraId="3BEF93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26E479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3EC6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23</w:t>
            </w:r>
          </w:p>
        </w:tc>
        <w:tc>
          <w:tcPr>
            <w:tcW w:w="1200" w:type="dxa"/>
            <w:tcBorders>
              <w:top w:val="nil"/>
              <w:left w:val="nil"/>
              <w:bottom w:val="single" w:sz="4" w:space="0" w:color="000000"/>
              <w:right w:val="single" w:sz="4" w:space="0" w:color="000000"/>
            </w:tcBorders>
            <w:shd w:val="clear" w:color="000000" w:fill="FFFFFF"/>
            <w:vAlign w:val="center"/>
            <w:hideMark/>
          </w:tcPr>
          <w:p w14:paraId="03F595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0,1300</w:t>
            </w:r>
          </w:p>
        </w:tc>
        <w:tc>
          <w:tcPr>
            <w:tcW w:w="1396" w:type="dxa"/>
            <w:tcBorders>
              <w:top w:val="nil"/>
              <w:left w:val="nil"/>
              <w:bottom w:val="single" w:sz="4" w:space="0" w:color="000000"/>
              <w:right w:val="single" w:sz="4" w:space="0" w:color="000000"/>
            </w:tcBorders>
            <w:shd w:val="clear" w:color="000000" w:fill="FFFFFF"/>
            <w:vAlign w:val="center"/>
            <w:hideMark/>
          </w:tcPr>
          <w:p w14:paraId="7F8309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10EED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4B373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3731E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5BA4D2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BBD68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21</w:t>
            </w:r>
          </w:p>
        </w:tc>
        <w:tc>
          <w:tcPr>
            <w:tcW w:w="1200" w:type="dxa"/>
            <w:tcBorders>
              <w:top w:val="nil"/>
              <w:left w:val="nil"/>
              <w:bottom w:val="single" w:sz="4" w:space="0" w:color="000000"/>
              <w:right w:val="single" w:sz="4" w:space="0" w:color="000000"/>
            </w:tcBorders>
            <w:shd w:val="clear" w:color="000000" w:fill="FFFFFF"/>
            <w:vAlign w:val="center"/>
            <w:hideMark/>
          </w:tcPr>
          <w:p w14:paraId="700DB5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590A56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CB614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03A47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E54C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5A443D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72EAA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17</w:t>
            </w:r>
          </w:p>
        </w:tc>
        <w:tc>
          <w:tcPr>
            <w:tcW w:w="1200" w:type="dxa"/>
            <w:tcBorders>
              <w:top w:val="nil"/>
              <w:left w:val="nil"/>
              <w:bottom w:val="single" w:sz="4" w:space="0" w:color="000000"/>
              <w:right w:val="single" w:sz="4" w:space="0" w:color="000000"/>
            </w:tcBorders>
            <w:shd w:val="clear" w:color="000000" w:fill="FFFFFF"/>
            <w:vAlign w:val="center"/>
            <w:hideMark/>
          </w:tcPr>
          <w:p w14:paraId="19DB71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0,0940</w:t>
            </w:r>
          </w:p>
        </w:tc>
        <w:tc>
          <w:tcPr>
            <w:tcW w:w="1396" w:type="dxa"/>
            <w:tcBorders>
              <w:top w:val="nil"/>
              <w:left w:val="nil"/>
              <w:bottom w:val="single" w:sz="4" w:space="0" w:color="000000"/>
              <w:right w:val="single" w:sz="4" w:space="0" w:color="000000"/>
            </w:tcBorders>
            <w:shd w:val="clear" w:color="000000" w:fill="FFFFFF"/>
            <w:vAlign w:val="center"/>
            <w:hideMark/>
          </w:tcPr>
          <w:p w14:paraId="129DEE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FCEBF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99672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BA1B4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1762E03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CBB3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22 к4</w:t>
            </w:r>
          </w:p>
        </w:tc>
        <w:tc>
          <w:tcPr>
            <w:tcW w:w="1200" w:type="dxa"/>
            <w:tcBorders>
              <w:top w:val="nil"/>
              <w:left w:val="nil"/>
              <w:bottom w:val="single" w:sz="4" w:space="0" w:color="000000"/>
              <w:right w:val="single" w:sz="4" w:space="0" w:color="000000"/>
            </w:tcBorders>
            <w:shd w:val="clear" w:color="000000" w:fill="FFFFFF"/>
            <w:vAlign w:val="center"/>
            <w:hideMark/>
          </w:tcPr>
          <w:p w14:paraId="5990A5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1D18B1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75884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0,1000</w:t>
            </w:r>
          </w:p>
        </w:tc>
        <w:tc>
          <w:tcPr>
            <w:tcW w:w="1348" w:type="dxa"/>
            <w:tcBorders>
              <w:top w:val="nil"/>
              <w:left w:val="nil"/>
              <w:bottom w:val="single" w:sz="4" w:space="0" w:color="000000"/>
              <w:right w:val="single" w:sz="4" w:space="0" w:color="000000"/>
            </w:tcBorders>
            <w:shd w:val="clear" w:color="000000" w:fill="FFFFFF"/>
            <w:vAlign w:val="center"/>
            <w:hideMark/>
          </w:tcPr>
          <w:p w14:paraId="79CF46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DA5E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2AA2F37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73F79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19</w:t>
            </w:r>
          </w:p>
        </w:tc>
        <w:tc>
          <w:tcPr>
            <w:tcW w:w="1200" w:type="dxa"/>
            <w:tcBorders>
              <w:top w:val="nil"/>
              <w:left w:val="nil"/>
              <w:bottom w:val="single" w:sz="4" w:space="0" w:color="000000"/>
              <w:right w:val="single" w:sz="4" w:space="0" w:color="000000"/>
            </w:tcBorders>
            <w:shd w:val="clear" w:color="000000" w:fill="FFFFFF"/>
            <w:vAlign w:val="center"/>
            <w:hideMark/>
          </w:tcPr>
          <w:p w14:paraId="751602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686375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A9EAE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4AC59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2E447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183775C8"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61EE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Оранжерейный 1-й пр-д, 9</w:t>
            </w:r>
          </w:p>
        </w:tc>
        <w:tc>
          <w:tcPr>
            <w:tcW w:w="1200" w:type="dxa"/>
            <w:tcBorders>
              <w:top w:val="nil"/>
              <w:left w:val="nil"/>
              <w:bottom w:val="single" w:sz="4" w:space="0" w:color="000000"/>
              <w:right w:val="single" w:sz="4" w:space="0" w:color="000000"/>
            </w:tcBorders>
            <w:shd w:val="clear" w:color="000000" w:fill="FFFFFF"/>
            <w:vAlign w:val="center"/>
            <w:hideMark/>
          </w:tcPr>
          <w:p w14:paraId="6679F0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6F13AD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E5F4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0E960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374A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5CB9975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2AE4B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32</w:t>
            </w:r>
          </w:p>
        </w:tc>
        <w:tc>
          <w:tcPr>
            <w:tcW w:w="1200" w:type="dxa"/>
            <w:tcBorders>
              <w:top w:val="nil"/>
              <w:left w:val="nil"/>
              <w:bottom w:val="single" w:sz="4" w:space="0" w:color="000000"/>
              <w:right w:val="single" w:sz="4" w:space="0" w:color="000000"/>
            </w:tcBorders>
            <w:shd w:val="clear" w:color="000000" w:fill="FFFFFF"/>
            <w:vAlign w:val="center"/>
            <w:hideMark/>
          </w:tcPr>
          <w:p w14:paraId="12FEEE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0,0370</w:t>
            </w:r>
          </w:p>
        </w:tc>
        <w:tc>
          <w:tcPr>
            <w:tcW w:w="1396" w:type="dxa"/>
            <w:tcBorders>
              <w:top w:val="nil"/>
              <w:left w:val="nil"/>
              <w:bottom w:val="single" w:sz="4" w:space="0" w:color="000000"/>
              <w:right w:val="single" w:sz="4" w:space="0" w:color="000000"/>
            </w:tcBorders>
            <w:shd w:val="clear" w:color="000000" w:fill="FFFFFF"/>
            <w:vAlign w:val="center"/>
            <w:hideMark/>
          </w:tcPr>
          <w:p w14:paraId="5922DF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9D808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FD58E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ED497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2792A4F1"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EF71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Оранжерейный 1-й пр-д, 8</w:t>
            </w:r>
          </w:p>
        </w:tc>
        <w:tc>
          <w:tcPr>
            <w:tcW w:w="1200" w:type="dxa"/>
            <w:tcBorders>
              <w:top w:val="nil"/>
              <w:left w:val="nil"/>
              <w:bottom w:val="single" w:sz="4" w:space="0" w:color="000000"/>
              <w:right w:val="single" w:sz="4" w:space="0" w:color="000000"/>
            </w:tcBorders>
            <w:shd w:val="clear" w:color="000000" w:fill="FFFFFF"/>
            <w:vAlign w:val="center"/>
            <w:hideMark/>
          </w:tcPr>
          <w:p w14:paraId="7AF2D4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50D2DC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467E2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05F03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120D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11,6</w:t>
            </w:r>
          </w:p>
        </w:tc>
      </w:tr>
      <w:tr w:rsidR="00651EF6" w:rsidRPr="00651EF6" w14:paraId="24121F29"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CE8B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Оранжерейный 1-й пр-д, 10</w:t>
            </w:r>
          </w:p>
        </w:tc>
        <w:tc>
          <w:tcPr>
            <w:tcW w:w="1200" w:type="dxa"/>
            <w:tcBorders>
              <w:top w:val="nil"/>
              <w:left w:val="nil"/>
              <w:bottom w:val="single" w:sz="4" w:space="0" w:color="000000"/>
              <w:right w:val="single" w:sz="4" w:space="0" w:color="000000"/>
            </w:tcBorders>
            <w:shd w:val="clear" w:color="000000" w:fill="FFFFFF"/>
            <w:vAlign w:val="center"/>
            <w:hideMark/>
          </w:tcPr>
          <w:p w14:paraId="1951F5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0,0400</w:t>
            </w:r>
          </w:p>
        </w:tc>
        <w:tc>
          <w:tcPr>
            <w:tcW w:w="1396" w:type="dxa"/>
            <w:tcBorders>
              <w:top w:val="nil"/>
              <w:left w:val="nil"/>
              <w:bottom w:val="single" w:sz="4" w:space="0" w:color="000000"/>
              <w:right w:val="single" w:sz="4" w:space="0" w:color="000000"/>
            </w:tcBorders>
            <w:shd w:val="clear" w:color="000000" w:fill="FFFFFF"/>
            <w:vAlign w:val="center"/>
            <w:hideMark/>
          </w:tcPr>
          <w:p w14:paraId="785143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974B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74320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5366D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535219E4"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4232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Отделение связи 4</w:t>
            </w:r>
          </w:p>
        </w:tc>
        <w:tc>
          <w:tcPr>
            <w:tcW w:w="1200" w:type="dxa"/>
            <w:tcBorders>
              <w:top w:val="nil"/>
              <w:left w:val="nil"/>
              <w:bottom w:val="single" w:sz="4" w:space="0" w:color="000000"/>
              <w:right w:val="single" w:sz="4" w:space="0" w:color="000000"/>
            </w:tcBorders>
            <w:shd w:val="clear" w:color="000000" w:fill="FFFFFF"/>
            <w:vAlign w:val="center"/>
            <w:hideMark/>
          </w:tcPr>
          <w:p w14:paraId="06750B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0,0080</w:t>
            </w:r>
          </w:p>
        </w:tc>
        <w:tc>
          <w:tcPr>
            <w:tcW w:w="1396" w:type="dxa"/>
            <w:tcBorders>
              <w:top w:val="nil"/>
              <w:left w:val="nil"/>
              <w:bottom w:val="single" w:sz="4" w:space="0" w:color="000000"/>
              <w:right w:val="single" w:sz="4" w:space="0" w:color="000000"/>
            </w:tcBorders>
            <w:shd w:val="clear" w:color="000000" w:fill="FFFFFF"/>
            <w:vAlign w:val="center"/>
            <w:hideMark/>
          </w:tcPr>
          <w:p w14:paraId="535732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342DD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73ED4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0792A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4DBC993C"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FB81A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9 к2</w:t>
            </w:r>
          </w:p>
        </w:tc>
        <w:tc>
          <w:tcPr>
            <w:tcW w:w="1200" w:type="dxa"/>
            <w:tcBorders>
              <w:top w:val="nil"/>
              <w:left w:val="nil"/>
              <w:bottom w:val="single" w:sz="4" w:space="0" w:color="000000"/>
              <w:right w:val="single" w:sz="4" w:space="0" w:color="000000"/>
            </w:tcBorders>
            <w:shd w:val="clear" w:color="000000" w:fill="FFFFFF"/>
            <w:vAlign w:val="center"/>
            <w:hideMark/>
          </w:tcPr>
          <w:p w14:paraId="598957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0,3040</w:t>
            </w:r>
          </w:p>
        </w:tc>
        <w:tc>
          <w:tcPr>
            <w:tcW w:w="1396" w:type="dxa"/>
            <w:tcBorders>
              <w:top w:val="nil"/>
              <w:left w:val="nil"/>
              <w:bottom w:val="single" w:sz="4" w:space="0" w:color="000000"/>
              <w:right w:val="single" w:sz="4" w:space="0" w:color="000000"/>
            </w:tcBorders>
            <w:shd w:val="clear" w:color="000000" w:fill="FFFFFF"/>
            <w:vAlign w:val="center"/>
            <w:hideMark/>
          </w:tcPr>
          <w:p w14:paraId="04E286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1437A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14CB7C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70DC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328AA2D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4F68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20 к5</w:t>
            </w:r>
          </w:p>
        </w:tc>
        <w:tc>
          <w:tcPr>
            <w:tcW w:w="1200" w:type="dxa"/>
            <w:tcBorders>
              <w:top w:val="nil"/>
              <w:left w:val="nil"/>
              <w:bottom w:val="single" w:sz="4" w:space="0" w:color="000000"/>
              <w:right w:val="single" w:sz="4" w:space="0" w:color="000000"/>
            </w:tcBorders>
            <w:shd w:val="clear" w:color="000000" w:fill="FFFFFF"/>
            <w:vAlign w:val="center"/>
            <w:hideMark/>
          </w:tcPr>
          <w:p w14:paraId="245758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45F85B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3E26D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008F4C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7A4A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6D21866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B9610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22 к3</w:t>
            </w:r>
          </w:p>
        </w:tc>
        <w:tc>
          <w:tcPr>
            <w:tcW w:w="1200" w:type="dxa"/>
            <w:tcBorders>
              <w:top w:val="nil"/>
              <w:left w:val="nil"/>
              <w:bottom w:val="single" w:sz="4" w:space="0" w:color="000000"/>
              <w:right w:val="single" w:sz="4" w:space="0" w:color="000000"/>
            </w:tcBorders>
            <w:shd w:val="clear" w:color="000000" w:fill="FFFFFF"/>
            <w:vAlign w:val="center"/>
            <w:hideMark/>
          </w:tcPr>
          <w:p w14:paraId="08B8A2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2E326D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A414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34C669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BFDA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2C460D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A2CFA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22а</w:t>
            </w:r>
          </w:p>
        </w:tc>
        <w:tc>
          <w:tcPr>
            <w:tcW w:w="1200" w:type="dxa"/>
            <w:tcBorders>
              <w:top w:val="nil"/>
              <w:left w:val="nil"/>
              <w:bottom w:val="single" w:sz="4" w:space="0" w:color="000000"/>
              <w:right w:val="single" w:sz="4" w:space="0" w:color="000000"/>
            </w:tcBorders>
            <w:shd w:val="clear" w:color="000000" w:fill="FFFFFF"/>
            <w:vAlign w:val="center"/>
            <w:hideMark/>
          </w:tcPr>
          <w:p w14:paraId="2EF0BC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0,1790</w:t>
            </w:r>
          </w:p>
        </w:tc>
        <w:tc>
          <w:tcPr>
            <w:tcW w:w="1396" w:type="dxa"/>
            <w:tcBorders>
              <w:top w:val="nil"/>
              <w:left w:val="nil"/>
              <w:bottom w:val="single" w:sz="4" w:space="0" w:color="000000"/>
              <w:right w:val="single" w:sz="4" w:space="0" w:color="000000"/>
            </w:tcBorders>
            <w:shd w:val="clear" w:color="000000" w:fill="FFFFFF"/>
            <w:vAlign w:val="center"/>
            <w:hideMark/>
          </w:tcPr>
          <w:p w14:paraId="64892D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D9C52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11686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83FCD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F10581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2C4E7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24а</w:t>
            </w:r>
          </w:p>
        </w:tc>
        <w:tc>
          <w:tcPr>
            <w:tcW w:w="1200" w:type="dxa"/>
            <w:tcBorders>
              <w:top w:val="nil"/>
              <w:left w:val="nil"/>
              <w:bottom w:val="single" w:sz="4" w:space="0" w:color="000000"/>
              <w:right w:val="single" w:sz="4" w:space="0" w:color="000000"/>
            </w:tcBorders>
            <w:shd w:val="clear" w:color="000000" w:fill="FFFFFF"/>
            <w:vAlign w:val="center"/>
            <w:hideMark/>
          </w:tcPr>
          <w:p w14:paraId="49F34E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0,2360</w:t>
            </w:r>
          </w:p>
        </w:tc>
        <w:tc>
          <w:tcPr>
            <w:tcW w:w="1396" w:type="dxa"/>
            <w:tcBorders>
              <w:top w:val="nil"/>
              <w:left w:val="nil"/>
              <w:bottom w:val="single" w:sz="4" w:space="0" w:color="000000"/>
              <w:right w:val="single" w:sz="4" w:space="0" w:color="000000"/>
            </w:tcBorders>
            <w:shd w:val="clear" w:color="000000" w:fill="FFFFFF"/>
            <w:vAlign w:val="center"/>
            <w:hideMark/>
          </w:tcPr>
          <w:p w14:paraId="160BC6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C284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D53ED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C0EB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5765D7B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0F75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Тевосяна, 20а</w:t>
            </w:r>
          </w:p>
        </w:tc>
        <w:tc>
          <w:tcPr>
            <w:tcW w:w="1200" w:type="dxa"/>
            <w:tcBorders>
              <w:top w:val="nil"/>
              <w:left w:val="nil"/>
              <w:bottom w:val="single" w:sz="4" w:space="0" w:color="000000"/>
              <w:right w:val="single" w:sz="4" w:space="0" w:color="000000"/>
            </w:tcBorders>
            <w:shd w:val="clear" w:color="000000" w:fill="FFFFFF"/>
            <w:vAlign w:val="center"/>
            <w:hideMark/>
          </w:tcPr>
          <w:p w14:paraId="191FED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0,2360</w:t>
            </w:r>
          </w:p>
        </w:tc>
        <w:tc>
          <w:tcPr>
            <w:tcW w:w="1396" w:type="dxa"/>
            <w:tcBorders>
              <w:top w:val="nil"/>
              <w:left w:val="nil"/>
              <w:bottom w:val="single" w:sz="4" w:space="0" w:color="000000"/>
              <w:right w:val="single" w:sz="4" w:space="0" w:color="000000"/>
            </w:tcBorders>
            <w:shd w:val="clear" w:color="000000" w:fill="FFFFFF"/>
            <w:vAlign w:val="center"/>
            <w:hideMark/>
          </w:tcPr>
          <w:p w14:paraId="78D479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428B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5EED6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6A65D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6814971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911AE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18а</w:t>
            </w:r>
          </w:p>
        </w:tc>
        <w:tc>
          <w:tcPr>
            <w:tcW w:w="1200" w:type="dxa"/>
            <w:tcBorders>
              <w:top w:val="nil"/>
              <w:left w:val="nil"/>
              <w:bottom w:val="single" w:sz="4" w:space="0" w:color="000000"/>
              <w:right w:val="single" w:sz="4" w:space="0" w:color="000000"/>
            </w:tcBorders>
            <w:shd w:val="clear" w:color="000000" w:fill="FFFFFF"/>
            <w:vAlign w:val="center"/>
            <w:hideMark/>
          </w:tcPr>
          <w:p w14:paraId="17E372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0,2260</w:t>
            </w:r>
          </w:p>
        </w:tc>
        <w:tc>
          <w:tcPr>
            <w:tcW w:w="1396" w:type="dxa"/>
            <w:tcBorders>
              <w:top w:val="nil"/>
              <w:left w:val="nil"/>
              <w:bottom w:val="single" w:sz="4" w:space="0" w:color="000000"/>
              <w:right w:val="single" w:sz="4" w:space="0" w:color="000000"/>
            </w:tcBorders>
            <w:shd w:val="clear" w:color="000000" w:fill="FFFFFF"/>
            <w:vAlign w:val="center"/>
            <w:hideMark/>
          </w:tcPr>
          <w:p w14:paraId="0BB4D9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3FE84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63B5F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ECDCB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5C24A2C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8F61B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20 к4</w:t>
            </w:r>
          </w:p>
        </w:tc>
        <w:tc>
          <w:tcPr>
            <w:tcW w:w="1200" w:type="dxa"/>
            <w:tcBorders>
              <w:top w:val="nil"/>
              <w:left w:val="nil"/>
              <w:bottom w:val="single" w:sz="4" w:space="0" w:color="000000"/>
              <w:right w:val="single" w:sz="4" w:space="0" w:color="000000"/>
            </w:tcBorders>
            <w:shd w:val="clear" w:color="000000" w:fill="FFFFFF"/>
            <w:vAlign w:val="center"/>
            <w:hideMark/>
          </w:tcPr>
          <w:p w14:paraId="736345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427A0F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B78A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1F54D4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675B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63C2580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485A8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18 к4</w:t>
            </w:r>
          </w:p>
        </w:tc>
        <w:tc>
          <w:tcPr>
            <w:tcW w:w="1200" w:type="dxa"/>
            <w:tcBorders>
              <w:top w:val="nil"/>
              <w:left w:val="nil"/>
              <w:bottom w:val="single" w:sz="4" w:space="0" w:color="000000"/>
              <w:right w:val="single" w:sz="4" w:space="0" w:color="000000"/>
            </w:tcBorders>
            <w:shd w:val="clear" w:color="000000" w:fill="FFFFFF"/>
            <w:vAlign w:val="center"/>
            <w:hideMark/>
          </w:tcPr>
          <w:p w14:paraId="3CEFA6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0,1530</w:t>
            </w:r>
          </w:p>
        </w:tc>
        <w:tc>
          <w:tcPr>
            <w:tcW w:w="1396" w:type="dxa"/>
            <w:tcBorders>
              <w:top w:val="nil"/>
              <w:left w:val="nil"/>
              <w:bottom w:val="single" w:sz="4" w:space="0" w:color="000000"/>
              <w:right w:val="single" w:sz="4" w:space="0" w:color="000000"/>
            </w:tcBorders>
            <w:shd w:val="clear" w:color="000000" w:fill="FFFFFF"/>
            <w:vAlign w:val="center"/>
            <w:hideMark/>
          </w:tcPr>
          <w:p w14:paraId="50CC6F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DF0C2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0,0670</w:t>
            </w:r>
          </w:p>
        </w:tc>
        <w:tc>
          <w:tcPr>
            <w:tcW w:w="1348" w:type="dxa"/>
            <w:tcBorders>
              <w:top w:val="nil"/>
              <w:left w:val="nil"/>
              <w:bottom w:val="single" w:sz="4" w:space="0" w:color="000000"/>
              <w:right w:val="single" w:sz="4" w:space="0" w:color="000000"/>
            </w:tcBorders>
            <w:shd w:val="clear" w:color="000000" w:fill="FFFFFF"/>
            <w:vAlign w:val="center"/>
            <w:hideMark/>
          </w:tcPr>
          <w:p w14:paraId="284F87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E1557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4E24CBC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1B7A3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18 к3</w:t>
            </w:r>
          </w:p>
        </w:tc>
        <w:tc>
          <w:tcPr>
            <w:tcW w:w="1200" w:type="dxa"/>
            <w:tcBorders>
              <w:top w:val="nil"/>
              <w:left w:val="nil"/>
              <w:bottom w:val="single" w:sz="4" w:space="0" w:color="000000"/>
              <w:right w:val="single" w:sz="4" w:space="0" w:color="000000"/>
            </w:tcBorders>
            <w:shd w:val="clear" w:color="000000" w:fill="FFFFFF"/>
            <w:vAlign w:val="center"/>
            <w:hideMark/>
          </w:tcPr>
          <w:p w14:paraId="267B53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0,1600</w:t>
            </w:r>
          </w:p>
        </w:tc>
        <w:tc>
          <w:tcPr>
            <w:tcW w:w="1396" w:type="dxa"/>
            <w:tcBorders>
              <w:top w:val="nil"/>
              <w:left w:val="nil"/>
              <w:bottom w:val="single" w:sz="4" w:space="0" w:color="000000"/>
              <w:right w:val="single" w:sz="4" w:space="0" w:color="000000"/>
            </w:tcBorders>
            <w:shd w:val="clear" w:color="000000" w:fill="FFFFFF"/>
            <w:vAlign w:val="center"/>
            <w:hideMark/>
          </w:tcPr>
          <w:p w14:paraId="643695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D14E6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0,0740</w:t>
            </w:r>
          </w:p>
        </w:tc>
        <w:tc>
          <w:tcPr>
            <w:tcW w:w="1348" w:type="dxa"/>
            <w:tcBorders>
              <w:top w:val="nil"/>
              <w:left w:val="nil"/>
              <w:bottom w:val="single" w:sz="4" w:space="0" w:color="000000"/>
              <w:right w:val="single" w:sz="4" w:space="0" w:color="000000"/>
            </w:tcBorders>
            <w:shd w:val="clear" w:color="000000" w:fill="FFFFFF"/>
            <w:vAlign w:val="center"/>
            <w:hideMark/>
          </w:tcPr>
          <w:p w14:paraId="45DC46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E780A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0710B3E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AACE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НС-13</w:t>
            </w:r>
          </w:p>
        </w:tc>
        <w:tc>
          <w:tcPr>
            <w:tcW w:w="1200" w:type="dxa"/>
            <w:tcBorders>
              <w:top w:val="nil"/>
              <w:left w:val="nil"/>
              <w:bottom w:val="single" w:sz="4" w:space="0" w:color="000000"/>
              <w:right w:val="single" w:sz="4" w:space="0" w:color="000000"/>
            </w:tcBorders>
            <w:shd w:val="clear" w:color="000000" w:fill="FFFFFF"/>
            <w:vAlign w:val="center"/>
            <w:hideMark/>
          </w:tcPr>
          <w:p w14:paraId="48B290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056F5C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C31B5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9FB6B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D6AD8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364070B2"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D324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7 к5</w:t>
            </w:r>
          </w:p>
        </w:tc>
        <w:tc>
          <w:tcPr>
            <w:tcW w:w="1200" w:type="dxa"/>
            <w:tcBorders>
              <w:top w:val="nil"/>
              <w:left w:val="nil"/>
              <w:bottom w:val="single" w:sz="4" w:space="0" w:color="000000"/>
              <w:right w:val="single" w:sz="4" w:space="0" w:color="000000"/>
            </w:tcBorders>
            <w:shd w:val="clear" w:color="000000" w:fill="FFFFFF"/>
            <w:vAlign w:val="center"/>
            <w:hideMark/>
          </w:tcPr>
          <w:p w14:paraId="2334E6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0,3770</w:t>
            </w:r>
          </w:p>
        </w:tc>
        <w:tc>
          <w:tcPr>
            <w:tcW w:w="1396" w:type="dxa"/>
            <w:tcBorders>
              <w:top w:val="nil"/>
              <w:left w:val="nil"/>
              <w:bottom w:val="single" w:sz="4" w:space="0" w:color="000000"/>
              <w:right w:val="single" w:sz="4" w:space="0" w:color="000000"/>
            </w:tcBorders>
            <w:shd w:val="clear" w:color="000000" w:fill="FFFFFF"/>
            <w:vAlign w:val="center"/>
            <w:hideMark/>
          </w:tcPr>
          <w:p w14:paraId="3F7474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19469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0,1960</w:t>
            </w:r>
          </w:p>
        </w:tc>
        <w:tc>
          <w:tcPr>
            <w:tcW w:w="1348" w:type="dxa"/>
            <w:tcBorders>
              <w:top w:val="nil"/>
              <w:left w:val="nil"/>
              <w:bottom w:val="single" w:sz="4" w:space="0" w:color="000000"/>
              <w:right w:val="single" w:sz="4" w:space="0" w:color="000000"/>
            </w:tcBorders>
            <w:shd w:val="clear" w:color="000000" w:fill="FFFFFF"/>
            <w:vAlign w:val="center"/>
            <w:hideMark/>
          </w:tcPr>
          <w:p w14:paraId="659EDF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AE3F5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03BB0BE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13037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Корешкова, 3</w:t>
            </w:r>
          </w:p>
        </w:tc>
        <w:tc>
          <w:tcPr>
            <w:tcW w:w="1200" w:type="dxa"/>
            <w:tcBorders>
              <w:top w:val="nil"/>
              <w:left w:val="nil"/>
              <w:bottom w:val="single" w:sz="4" w:space="0" w:color="000000"/>
              <w:right w:val="single" w:sz="4" w:space="0" w:color="000000"/>
            </w:tcBorders>
            <w:shd w:val="clear" w:color="000000" w:fill="FFFFFF"/>
            <w:vAlign w:val="center"/>
            <w:hideMark/>
          </w:tcPr>
          <w:p w14:paraId="1A63B7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0,7540</w:t>
            </w:r>
          </w:p>
        </w:tc>
        <w:tc>
          <w:tcPr>
            <w:tcW w:w="1396" w:type="dxa"/>
            <w:tcBorders>
              <w:top w:val="nil"/>
              <w:left w:val="nil"/>
              <w:bottom w:val="single" w:sz="4" w:space="0" w:color="000000"/>
              <w:right w:val="single" w:sz="4" w:space="0" w:color="000000"/>
            </w:tcBorders>
            <w:shd w:val="clear" w:color="000000" w:fill="FFFFFF"/>
            <w:vAlign w:val="center"/>
            <w:hideMark/>
          </w:tcPr>
          <w:p w14:paraId="7E8DD9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2E3DA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0,3450</w:t>
            </w:r>
          </w:p>
        </w:tc>
        <w:tc>
          <w:tcPr>
            <w:tcW w:w="1348" w:type="dxa"/>
            <w:tcBorders>
              <w:top w:val="nil"/>
              <w:left w:val="nil"/>
              <w:bottom w:val="single" w:sz="4" w:space="0" w:color="000000"/>
              <w:right w:val="single" w:sz="4" w:space="0" w:color="000000"/>
            </w:tcBorders>
            <w:shd w:val="clear" w:color="000000" w:fill="FFFFFF"/>
            <w:vAlign w:val="center"/>
            <w:hideMark/>
          </w:tcPr>
          <w:p w14:paraId="1A4BAD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4509D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C134240"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C4EA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9 к5</w:t>
            </w:r>
          </w:p>
        </w:tc>
        <w:tc>
          <w:tcPr>
            <w:tcW w:w="1200" w:type="dxa"/>
            <w:tcBorders>
              <w:top w:val="nil"/>
              <w:left w:val="nil"/>
              <w:bottom w:val="single" w:sz="4" w:space="0" w:color="000000"/>
              <w:right w:val="single" w:sz="4" w:space="0" w:color="000000"/>
            </w:tcBorders>
            <w:shd w:val="clear" w:color="000000" w:fill="FFFFFF"/>
            <w:vAlign w:val="center"/>
            <w:hideMark/>
          </w:tcPr>
          <w:p w14:paraId="480FE5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0,2120</w:t>
            </w:r>
          </w:p>
        </w:tc>
        <w:tc>
          <w:tcPr>
            <w:tcW w:w="1396" w:type="dxa"/>
            <w:tcBorders>
              <w:top w:val="nil"/>
              <w:left w:val="nil"/>
              <w:bottom w:val="single" w:sz="4" w:space="0" w:color="000000"/>
              <w:right w:val="single" w:sz="4" w:space="0" w:color="000000"/>
            </w:tcBorders>
            <w:shd w:val="clear" w:color="000000" w:fill="FFFFFF"/>
            <w:vAlign w:val="center"/>
            <w:hideMark/>
          </w:tcPr>
          <w:p w14:paraId="24F1BC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8E3FD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0,0360</w:t>
            </w:r>
          </w:p>
        </w:tc>
        <w:tc>
          <w:tcPr>
            <w:tcW w:w="1348" w:type="dxa"/>
            <w:tcBorders>
              <w:top w:val="nil"/>
              <w:left w:val="nil"/>
              <w:bottom w:val="single" w:sz="4" w:space="0" w:color="000000"/>
              <w:right w:val="single" w:sz="4" w:space="0" w:color="000000"/>
            </w:tcBorders>
            <w:shd w:val="clear" w:color="000000" w:fill="FFFFFF"/>
            <w:vAlign w:val="center"/>
            <w:hideMark/>
          </w:tcPr>
          <w:p w14:paraId="0D7959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35C04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247A758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9E19C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ГРП-9</w:t>
            </w:r>
          </w:p>
        </w:tc>
        <w:tc>
          <w:tcPr>
            <w:tcW w:w="1200" w:type="dxa"/>
            <w:tcBorders>
              <w:top w:val="nil"/>
              <w:left w:val="nil"/>
              <w:bottom w:val="single" w:sz="4" w:space="0" w:color="000000"/>
              <w:right w:val="single" w:sz="4" w:space="0" w:color="000000"/>
            </w:tcBorders>
            <w:shd w:val="clear" w:color="000000" w:fill="FFFFFF"/>
            <w:vAlign w:val="center"/>
            <w:hideMark/>
          </w:tcPr>
          <w:p w14:paraId="0C6FA1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31A271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F6CA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9B354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FB241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6C3C090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FB4F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8 к3</w:t>
            </w:r>
          </w:p>
        </w:tc>
        <w:tc>
          <w:tcPr>
            <w:tcW w:w="1200" w:type="dxa"/>
            <w:tcBorders>
              <w:top w:val="nil"/>
              <w:left w:val="nil"/>
              <w:bottom w:val="single" w:sz="4" w:space="0" w:color="000000"/>
              <w:right w:val="single" w:sz="4" w:space="0" w:color="000000"/>
            </w:tcBorders>
            <w:shd w:val="clear" w:color="000000" w:fill="FFFFFF"/>
            <w:vAlign w:val="center"/>
            <w:hideMark/>
          </w:tcPr>
          <w:p w14:paraId="017559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0DEBBF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81071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19E844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EA071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5CB7056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3331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8 к4</w:t>
            </w:r>
          </w:p>
        </w:tc>
        <w:tc>
          <w:tcPr>
            <w:tcW w:w="1200" w:type="dxa"/>
            <w:tcBorders>
              <w:top w:val="nil"/>
              <w:left w:val="nil"/>
              <w:bottom w:val="single" w:sz="4" w:space="0" w:color="000000"/>
              <w:right w:val="single" w:sz="4" w:space="0" w:color="000000"/>
            </w:tcBorders>
            <w:shd w:val="clear" w:color="000000" w:fill="FFFFFF"/>
            <w:vAlign w:val="center"/>
            <w:hideMark/>
          </w:tcPr>
          <w:p w14:paraId="558FBF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0,0950</w:t>
            </w:r>
          </w:p>
        </w:tc>
        <w:tc>
          <w:tcPr>
            <w:tcW w:w="1396" w:type="dxa"/>
            <w:tcBorders>
              <w:top w:val="nil"/>
              <w:left w:val="nil"/>
              <w:bottom w:val="single" w:sz="4" w:space="0" w:color="000000"/>
              <w:right w:val="single" w:sz="4" w:space="0" w:color="000000"/>
            </w:tcBorders>
            <w:shd w:val="clear" w:color="000000" w:fill="FFFFFF"/>
            <w:vAlign w:val="center"/>
            <w:hideMark/>
          </w:tcPr>
          <w:p w14:paraId="06A074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955C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0,1120</w:t>
            </w:r>
          </w:p>
        </w:tc>
        <w:tc>
          <w:tcPr>
            <w:tcW w:w="1348" w:type="dxa"/>
            <w:tcBorders>
              <w:top w:val="nil"/>
              <w:left w:val="nil"/>
              <w:bottom w:val="single" w:sz="4" w:space="0" w:color="000000"/>
              <w:right w:val="single" w:sz="4" w:space="0" w:color="000000"/>
            </w:tcBorders>
            <w:shd w:val="clear" w:color="000000" w:fill="FFFFFF"/>
            <w:vAlign w:val="center"/>
            <w:hideMark/>
          </w:tcPr>
          <w:p w14:paraId="0107B4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A01E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25CD8AF7"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5723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11 к5</w:t>
            </w:r>
          </w:p>
        </w:tc>
        <w:tc>
          <w:tcPr>
            <w:tcW w:w="1200" w:type="dxa"/>
            <w:tcBorders>
              <w:top w:val="nil"/>
              <w:left w:val="nil"/>
              <w:bottom w:val="single" w:sz="4" w:space="0" w:color="000000"/>
              <w:right w:val="single" w:sz="4" w:space="0" w:color="000000"/>
            </w:tcBorders>
            <w:shd w:val="clear" w:color="000000" w:fill="FFFFFF"/>
            <w:vAlign w:val="center"/>
            <w:hideMark/>
          </w:tcPr>
          <w:p w14:paraId="006F75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0,1600</w:t>
            </w:r>
          </w:p>
        </w:tc>
        <w:tc>
          <w:tcPr>
            <w:tcW w:w="1396" w:type="dxa"/>
            <w:tcBorders>
              <w:top w:val="nil"/>
              <w:left w:val="nil"/>
              <w:bottom w:val="single" w:sz="4" w:space="0" w:color="000000"/>
              <w:right w:val="single" w:sz="4" w:space="0" w:color="000000"/>
            </w:tcBorders>
            <w:shd w:val="clear" w:color="000000" w:fill="FFFFFF"/>
            <w:vAlign w:val="center"/>
            <w:hideMark/>
          </w:tcPr>
          <w:p w14:paraId="4F02B8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6627A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0,0670</w:t>
            </w:r>
          </w:p>
        </w:tc>
        <w:tc>
          <w:tcPr>
            <w:tcW w:w="1348" w:type="dxa"/>
            <w:tcBorders>
              <w:top w:val="nil"/>
              <w:left w:val="nil"/>
              <w:bottom w:val="single" w:sz="4" w:space="0" w:color="000000"/>
              <w:right w:val="single" w:sz="4" w:space="0" w:color="000000"/>
            </w:tcBorders>
            <w:shd w:val="clear" w:color="000000" w:fill="FFFFFF"/>
            <w:vAlign w:val="center"/>
            <w:hideMark/>
          </w:tcPr>
          <w:p w14:paraId="7AFD19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C07E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17A9E532" w14:textId="77777777" w:rsidTr="00651EF6">
        <w:trPr>
          <w:trHeight w:val="788"/>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958EF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15 к1-1</w:t>
            </w:r>
          </w:p>
        </w:tc>
        <w:tc>
          <w:tcPr>
            <w:tcW w:w="1200" w:type="dxa"/>
            <w:tcBorders>
              <w:top w:val="nil"/>
              <w:left w:val="nil"/>
              <w:bottom w:val="single" w:sz="4" w:space="0" w:color="000000"/>
              <w:right w:val="single" w:sz="4" w:space="0" w:color="000000"/>
            </w:tcBorders>
            <w:shd w:val="clear" w:color="000000" w:fill="FFFFFF"/>
            <w:vAlign w:val="center"/>
            <w:hideMark/>
          </w:tcPr>
          <w:p w14:paraId="4E3A4D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0,1130</w:t>
            </w:r>
          </w:p>
        </w:tc>
        <w:tc>
          <w:tcPr>
            <w:tcW w:w="1396" w:type="dxa"/>
            <w:tcBorders>
              <w:top w:val="nil"/>
              <w:left w:val="nil"/>
              <w:bottom w:val="single" w:sz="4" w:space="0" w:color="000000"/>
              <w:right w:val="single" w:sz="4" w:space="0" w:color="000000"/>
            </w:tcBorders>
            <w:shd w:val="clear" w:color="000000" w:fill="FFFFFF"/>
            <w:vAlign w:val="center"/>
            <w:hideMark/>
          </w:tcPr>
          <w:p w14:paraId="2DBA23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FD10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0,0660</w:t>
            </w:r>
          </w:p>
        </w:tc>
        <w:tc>
          <w:tcPr>
            <w:tcW w:w="1348" w:type="dxa"/>
            <w:tcBorders>
              <w:top w:val="nil"/>
              <w:left w:val="nil"/>
              <w:bottom w:val="single" w:sz="4" w:space="0" w:color="000000"/>
              <w:right w:val="single" w:sz="4" w:space="0" w:color="000000"/>
            </w:tcBorders>
            <w:shd w:val="clear" w:color="000000" w:fill="FFFFFF"/>
            <w:vAlign w:val="center"/>
            <w:hideMark/>
          </w:tcPr>
          <w:p w14:paraId="7F6DBB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FD19E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43E67285" w14:textId="77777777" w:rsidTr="00651EF6">
        <w:trPr>
          <w:trHeight w:val="788"/>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BCA5B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15 к1-2</w:t>
            </w:r>
          </w:p>
        </w:tc>
        <w:tc>
          <w:tcPr>
            <w:tcW w:w="1200" w:type="dxa"/>
            <w:tcBorders>
              <w:top w:val="nil"/>
              <w:left w:val="nil"/>
              <w:bottom w:val="single" w:sz="4" w:space="0" w:color="000000"/>
              <w:right w:val="single" w:sz="4" w:space="0" w:color="000000"/>
            </w:tcBorders>
            <w:shd w:val="clear" w:color="000000" w:fill="FFFFFF"/>
            <w:vAlign w:val="center"/>
            <w:hideMark/>
          </w:tcPr>
          <w:p w14:paraId="58A705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0,1130</w:t>
            </w:r>
          </w:p>
        </w:tc>
        <w:tc>
          <w:tcPr>
            <w:tcW w:w="1396" w:type="dxa"/>
            <w:tcBorders>
              <w:top w:val="nil"/>
              <w:left w:val="nil"/>
              <w:bottom w:val="single" w:sz="4" w:space="0" w:color="000000"/>
              <w:right w:val="single" w:sz="4" w:space="0" w:color="000000"/>
            </w:tcBorders>
            <w:shd w:val="clear" w:color="000000" w:fill="FFFFFF"/>
            <w:vAlign w:val="center"/>
            <w:hideMark/>
          </w:tcPr>
          <w:p w14:paraId="1A96FF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DC7B8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0,0660</w:t>
            </w:r>
          </w:p>
        </w:tc>
        <w:tc>
          <w:tcPr>
            <w:tcW w:w="1348" w:type="dxa"/>
            <w:tcBorders>
              <w:top w:val="nil"/>
              <w:left w:val="nil"/>
              <w:bottom w:val="single" w:sz="4" w:space="0" w:color="000000"/>
              <w:right w:val="single" w:sz="4" w:space="0" w:color="000000"/>
            </w:tcBorders>
            <w:shd w:val="clear" w:color="000000" w:fill="FFFFFF"/>
            <w:vAlign w:val="center"/>
            <w:hideMark/>
          </w:tcPr>
          <w:p w14:paraId="6206F3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FAF51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6C902B08"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AC443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11 к4</w:t>
            </w:r>
          </w:p>
        </w:tc>
        <w:tc>
          <w:tcPr>
            <w:tcW w:w="1200" w:type="dxa"/>
            <w:tcBorders>
              <w:top w:val="nil"/>
              <w:left w:val="nil"/>
              <w:bottom w:val="single" w:sz="4" w:space="0" w:color="000000"/>
              <w:right w:val="single" w:sz="4" w:space="0" w:color="000000"/>
            </w:tcBorders>
            <w:shd w:val="clear" w:color="000000" w:fill="FFFFFF"/>
            <w:vAlign w:val="center"/>
            <w:hideMark/>
          </w:tcPr>
          <w:p w14:paraId="3408B5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4D1819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9673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0,1100</w:t>
            </w:r>
          </w:p>
        </w:tc>
        <w:tc>
          <w:tcPr>
            <w:tcW w:w="1348" w:type="dxa"/>
            <w:tcBorders>
              <w:top w:val="nil"/>
              <w:left w:val="nil"/>
              <w:bottom w:val="single" w:sz="4" w:space="0" w:color="000000"/>
              <w:right w:val="single" w:sz="4" w:space="0" w:color="000000"/>
            </w:tcBorders>
            <w:shd w:val="clear" w:color="000000" w:fill="FFFFFF"/>
            <w:vAlign w:val="center"/>
            <w:hideMark/>
          </w:tcPr>
          <w:p w14:paraId="16DEA9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70DEE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E294B34"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CFC1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13 к1</w:t>
            </w:r>
          </w:p>
        </w:tc>
        <w:tc>
          <w:tcPr>
            <w:tcW w:w="1200" w:type="dxa"/>
            <w:tcBorders>
              <w:top w:val="nil"/>
              <w:left w:val="nil"/>
              <w:bottom w:val="single" w:sz="4" w:space="0" w:color="000000"/>
              <w:right w:val="single" w:sz="4" w:space="0" w:color="000000"/>
            </w:tcBorders>
            <w:shd w:val="clear" w:color="000000" w:fill="FFFFFF"/>
            <w:vAlign w:val="center"/>
            <w:hideMark/>
          </w:tcPr>
          <w:p w14:paraId="66C811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0,2180</w:t>
            </w:r>
          </w:p>
        </w:tc>
        <w:tc>
          <w:tcPr>
            <w:tcW w:w="1396" w:type="dxa"/>
            <w:tcBorders>
              <w:top w:val="nil"/>
              <w:left w:val="nil"/>
              <w:bottom w:val="single" w:sz="4" w:space="0" w:color="000000"/>
              <w:right w:val="single" w:sz="4" w:space="0" w:color="000000"/>
            </w:tcBorders>
            <w:shd w:val="clear" w:color="000000" w:fill="FFFFFF"/>
            <w:vAlign w:val="center"/>
            <w:hideMark/>
          </w:tcPr>
          <w:p w14:paraId="245B05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2EF99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4CED44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5580E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BAC3FB1"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3702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9 к4</w:t>
            </w:r>
          </w:p>
        </w:tc>
        <w:tc>
          <w:tcPr>
            <w:tcW w:w="1200" w:type="dxa"/>
            <w:tcBorders>
              <w:top w:val="nil"/>
              <w:left w:val="nil"/>
              <w:bottom w:val="single" w:sz="4" w:space="0" w:color="000000"/>
              <w:right w:val="single" w:sz="4" w:space="0" w:color="000000"/>
            </w:tcBorders>
            <w:shd w:val="clear" w:color="000000" w:fill="FFFFFF"/>
            <w:vAlign w:val="center"/>
            <w:hideMark/>
          </w:tcPr>
          <w:p w14:paraId="376B09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0,5780</w:t>
            </w:r>
          </w:p>
        </w:tc>
        <w:tc>
          <w:tcPr>
            <w:tcW w:w="1396" w:type="dxa"/>
            <w:tcBorders>
              <w:top w:val="nil"/>
              <w:left w:val="nil"/>
              <w:bottom w:val="single" w:sz="4" w:space="0" w:color="000000"/>
              <w:right w:val="single" w:sz="4" w:space="0" w:color="000000"/>
            </w:tcBorders>
            <w:shd w:val="clear" w:color="000000" w:fill="FFFFFF"/>
            <w:vAlign w:val="center"/>
            <w:hideMark/>
          </w:tcPr>
          <w:p w14:paraId="206654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0CA5D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0,2560</w:t>
            </w:r>
          </w:p>
        </w:tc>
        <w:tc>
          <w:tcPr>
            <w:tcW w:w="1348" w:type="dxa"/>
            <w:tcBorders>
              <w:top w:val="nil"/>
              <w:left w:val="nil"/>
              <w:bottom w:val="single" w:sz="4" w:space="0" w:color="000000"/>
              <w:right w:val="single" w:sz="4" w:space="0" w:color="000000"/>
            </w:tcBorders>
            <w:shd w:val="clear" w:color="000000" w:fill="FFFFFF"/>
            <w:vAlign w:val="center"/>
            <w:hideMark/>
          </w:tcPr>
          <w:p w14:paraId="3E790C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E7CC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0CA33CBD"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A141C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11 к3</w:t>
            </w:r>
          </w:p>
        </w:tc>
        <w:tc>
          <w:tcPr>
            <w:tcW w:w="1200" w:type="dxa"/>
            <w:tcBorders>
              <w:top w:val="nil"/>
              <w:left w:val="nil"/>
              <w:bottom w:val="single" w:sz="4" w:space="0" w:color="000000"/>
              <w:right w:val="single" w:sz="4" w:space="0" w:color="000000"/>
            </w:tcBorders>
            <w:shd w:val="clear" w:color="000000" w:fill="FFFFFF"/>
            <w:vAlign w:val="center"/>
            <w:hideMark/>
          </w:tcPr>
          <w:p w14:paraId="13FC12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484DFA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292E8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0,1510</w:t>
            </w:r>
          </w:p>
        </w:tc>
        <w:tc>
          <w:tcPr>
            <w:tcW w:w="1348" w:type="dxa"/>
            <w:tcBorders>
              <w:top w:val="nil"/>
              <w:left w:val="nil"/>
              <w:bottom w:val="single" w:sz="4" w:space="0" w:color="000000"/>
              <w:right w:val="single" w:sz="4" w:space="0" w:color="000000"/>
            </w:tcBorders>
            <w:shd w:val="clear" w:color="000000" w:fill="FFFFFF"/>
            <w:vAlign w:val="center"/>
            <w:hideMark/>
          </w:tcPr>
          <w:p w14:paraId="08FD46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78A38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4811EC49"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5DC6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11 к2</w:t>
            </w:r>
          </w:p>
        </w:tc>
        <w:tc>
          <w:tcPr>
            <w:tcW w:w="1200" w:type="dxa"/>
            <w:tcBorders>
              <w:top w:val="nil"/>
              <w:left w:val="nil"/>
              <w:bottom w:val="single" w:sz="4" w:space="0" w:color="000000"/>
              <w:right w:val="single" w:sz="4" w:space="0" w:color="000000"/>
            </w:tcBorders>
            <w:shd w:val="clear" w:color="000000" w:fill="FFFFFF"/>
            <w:vAlign w:val="center"/>
            <w:hideMark/>
          </w:tcPr>
          <w:p w14:paraId="198B8E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19E288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29B0E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0,1340</w:t>
            </w:r>
          </w:p>
        </w:tc>
        <w:tc>
          <w:tcPr>
            <w:tcW w:w="1348" w:type="dxa"/>
            <w:tcBorders>
              <w:top w:val="nil"/>
              <w:left w:val="nil"/>
              <w:bottom w:val="single" w:sz="4" w:space="0" w:color="000000"/>
              <w:right w:val="single" w:sz="4" w:space="0" w:color="000000"/>
            </w:tcBorders>
            <w:shd w:val="clear" w:color="000000" w:fill="FFFFFF"/>
            <w:vAlign w:val="center"/>
            <w:hideMark/>
          </w:tcPr>
          <w:p w14:paraId="318494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3A5D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C7902AC"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A277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11 к1</w:t>
            </w:r>
          </w:p>
        </w:tc>
        <w:tc>
          <w:tcPr>
            <w:tcW w:w="1200" w:type="dxa"/>
            <w:tcBorders>
              <w:top w:val="nil"/>
              <w:left w:val="nil"/>
              <w:bottom w:val="single" w:sz="4" w:space="0" w:color="000000"/>
              <w:right w:val="single" w:sz="4" w:space="0" w:color="000000"/>
            </w:tcBorders>
            <w:shd w:val="clear" w:color="000000" w:fill="FFFFFF"/>
            <w:vAlign w:val="center"/>
            <w:hideMark/>
          </w:tcPr>
          <w:p w14:paraId="09D642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0,2670</w:t>
            </w:r>
          </w:p>
        </w:tc>
        <w:tc>
          <w:tcPr>
            <w:tcW w:w="1396" w:type="dxa"/>
            <w:tcBorders>
              <w:top w:val="nil"/>
              <w:left w:val="nil"/>
              <w:bottom w:val="single" w:sz="4" w:space="0" w:color="000000"/>
              <w:right w:val="single" w:sz="4" w:space="0" w:color="000000"/>
            </w:tcBorders>
            <w:shd w:val="clear" w:color="000000" w:fill="FFFFFF"/>
            <w:vAlign w:val="center"/>
            <w:hideMark/>
          </w:tcPr>
          <w:p w14:paraId="7BD203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2D435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0,1420</w:t>
            </w:r>
          </w:p>
        </w:tc>
        <w:tc>
          <w:tcPr>
            <w:tcW w:w="1348" w:type="dxa"/>
            <w:tcBorders>
              <w:top w:val="nil"/>
              <w:left w:val="nil"/>
              <w:bottom w:val="single" w:sz="4" w:space="0" w:color="000000"/>
              <w:right w:val="single" w:sz="4" w:space="0" w:color="000000"/>
            </w:tcBorders>
            <w:shd w:val="clear" w:color="000000" w:fill="FFFFFF"/>
            <w:vAlign w:val="center"/>
            <w:hideMark/>
          </w:tcPr>
          <w:p w14:paraId="62285F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F26E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78C695B8"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96849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Маг. Татьяна, Бар</w:t>
            </w:r>
          </w:p>
        </w:tc>
        <w:tc>
          <w:tcPr>
            <w:tcW w:w="1200" w:type="dxa"/>
            <w:tcBorders>
              <w:top w:val="nil"/>
              <w:left w:val="nil"/>
              <w:bottom w:val="single" w:sz="4" w:space="0" w:color="000000"/>
              <w:right w:val="single" w:sz="4" w:space="0" w:color="000000"/>
            </w:tcBorders>
            <w:shd w:val="clear" w:color="000000" w:fill="FFFFFF"/>
            <w:vAlign w:val="center"/>
            <w:hideMark/>
          </w:tcPr>
          <w:p w14:paraId="5FE83A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6B2533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D3B59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8EDCF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488F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1696567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6AA2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23</w:t>
            </w:r>
          </w:p>
        </w:tc>
        <w:tc>
          <w:tcPr>
            <w:tcW w:w="1200" w:type="dxa"/>
            <w:tcBorders>
              <w:top w:val="nil"/>
              <w:left w:val="nil"/>
              <w:bottom w:val="single" w:sz="4" w:space="0" w:color="000000"/>
              <w:right w:val="single" w:sz="4" w:space="0" w:color="000000"/>
            </w:tcBorders>
            <w:shd w:val="clear" w:color="000000" w:fill="FFFFFF"/>
            <w:vAlign w:val="center"/>
            <w:hideMark/>
          </w:tcPr>
          <w:p w14:paraId="5F941F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0,2770</w:t>
            </w:r>
          </w:p>
        </w:tc>
        <w:tc>
          <w:tcPr>
            <w:tcW w:w="1396" w:type="dxa"/>
            <w:tcBorders>
              <w:top w:val="nil"/>
              <w:left w:val="nil"/>
              <w:bottom w:val="single" w:sz="4" w:space="0" w:color="000000"/>
              <w:right w:val="single" w:sz="4" w:space="0" w:color="000000"/>
            </w:tcBorders>
            <w:shd w:val="clear" w:color="000000" w:fill="FFFFFF"/>
            <w:vAlign w:val="center"/>
            <w:hideMark/>
          </w:tcPr>
          <w:p w14:paraId="507F79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5594D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E05CF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0478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AE1345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7F25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2-2</w:t>
            </w:r>
          </w:p>
        </w:tc>
        <w:tc>
          <w:tcPr>
            <w:tcW w:w="1200" w:type="dxa"/>
            <w:tcBorders>
              <w:top w:val="nil"/>
              <w:left w:val="nil"/>
              <w:bottom w:val="single" w:sz="4" w:space="0" w:color="000000"/>
              <w:right w:val="single" w:sz="4" w:space="0" w:color="000000"/>
            </w:tcBorders>
            <w:shd w:val="clear" w:color="000000" w:fill="FFFFFF"/>
            <w:vAlign w:val="center"/>
            <w:hideMark/>
          </w:tcPr>
          <w:p w14:paraId="6613E1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0,2120</w:t>
            </w:r>
          </w:p>
        </w:tc>
        <w:tc>
          <w:tcPr>
            <w:tcW w:w="1396" w:type="dxa"/>
            <w:tcBorders>
              <w:top w:val="nil"/>
              <w:left w:val="nil"/>
              <w:bottom w:val="single" w:sz="4" w:space="0" w:color="000000"/>
              <w:right w:val="single" w:sz="4" w:space="0" w:color="000000"/>
            </w:tcBorders>
            <w:shd w:val="clear" w:color="000000" w:fill="FFFFFF"/>
            <w:vAlign w:val="center"/>
            <w:hideMark/>
          </w:tcPr>
          <w:p w14:paraId="23CA1E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F6B6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2C1F4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5C613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5CAA7A1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CA0F2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2-1</w:t>
            </w:r>
          </w:p>
        </w:tc>
        <w:tc>
          <w:tcPr>
            <w:tcW w:w="1200" w:type="dxa"/>
            <w:tcBorders>
              <w:top w:val="nil"/>
              <w:left w:val="nil"/>
              <w:bottom w:val="single" w:sz="4" w:space="0" w:color="000000"/>
              <w:right w:val="single" w:sz="4" w:space="0" w:color="000000"/>
            </w:tcBorders>
            <w:shd w:val="clear" w:color="000000" w:fill="FFFFFF"/>
            <w:vAlign w:val="center"/>
            <w:hideMark/>
          </w:tcPr>
          <w:p w14:paraId="105230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0,2120</w:t>
            </w:r>
          </w:p>
        </w:tc>
        <w:tc>
          <w:tcPr>
            <w:tcW w:w="1396" w:type="dxa"/>
            <w:tcBorders>
              <w:top w:val="nil"/>
              <w:left w:val="nil"/>
              <w:bottom w:val="single" w:sz="4" w:space="0" w:color="000000"/>
              <w:right w:val="single" w:sz="4" w:space="0" w:color="000000"/>
            </w:tcBorders>
            <w:shd w:val="clear" w:color="000000" w:fill="FFFFFF"/>
            <w:vAlign w:val="center"/>
            <w:hideMark/>
          </w:tcPr>
          <w:p w14:paraId="3C0E63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0607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55F6B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89CA6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389AD157"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1ACF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3 к2</w:t>
            </w:r>
          </w:p>
        </w:tc>
        <w:tc>
          <w:tcPr>
            <w:tcW w:w="1200" w:type="dxa"/>
            <w:tcBorders>
              <w:top w:val="nil"/>
              <w:left w:val="nil"/>
              <w:bottom w:val="single" w:sz="4" w:space="0" w:color="000000"/>
              <w:right w:val="single" w:sz="4" w:space="0" w:color="000000"/>
            </w:tcBorders>
            <w:shd w:val="clear" w:color="000000" w:fill="FFFFFF"/>
            <w:vAlign w:val="center"/>
            <w:hideMark/>
          </w:tcPr>
          <w:p w14:paraId="2CC097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1396" w:type="dxa"/>
            <w:tcBorders>
              <w:top w:val="nil"/>
              <w:left w:val="nil"/>
              <w:bottom w:val="single" w:sz="4" w:space="0" w:color="000000"/>
              <w:right w:val="single" w:sz="4" w:space="0" w:color="000000"/>
            </w:tcBorders>
            <w:shd w:val="clear" w:color="000000" w:fill="FFFFFF"/>
            <w:vAlign w:val="center"/>
            <w:hideMark/>
          </w:tcPr>
          <w:p w14:paraId="737C9E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ECE51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1C06C0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A0EE6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7524EE7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5DBE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НС-4</w:t>
            </w:r>
          </w:p>
        </w:tc>
        <w:tc>
          <w:tcPr>
            <w:tcW w:w="1200" w:type="dxa"/>
            <w:tcBorders>
              <w:top w:val="nil"/>
              <w:left w:val="nil"/>
              <w:bottom w:val="single" w:sz="4" w:space="0" w:color="000000"/>
              <w:right w:val="single" w:sz="4" w:space="0" w:color="000000"/>
            </w:tcBorders>
            <w:shd w:val="clear" w:color="000000" w:fill="FFFFFF"/>
            <w:vAlign w:val="center"/>
            <w:hideMark/>
          </w:tcPr>
          <w:p w14:paraId="792B1D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0621F7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19B5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562DE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CFF31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4CBDBA96"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4DC2E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3 к1</w:t>
            </w:r>
          </w:p>
        </w:tc>
        <w:tc>
          <w:tcPr>
            <w:tcW w:w="1200" w:type="dxa"/>
            <w:tcBorders>
              <w:top w:val="nil"/>
              <w:left w:val="nil"/>
              <w:bottom w:val="single" w:sz="4" w:space="0" w:color="000000"/>
              <w:right w:val="single" w:sz="4" w:space="0" w:color="000000"/>
            </w:tcBorders>
            <w:shd w:val="clear" w:color="000000" w:fill="FFFFFF"/>
            <w:vAlign w:val="center"/>
            <w:hideMark/>
          </w:tcPr>
          <w:p w14:paraId="3E3A13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1396" w:type="dxa"/>
            <w:tcBorders>
              <w:top w:val="nil"/>
              <w:left w:val="nil"/>
              <w:bottom w:val="single" w:sz="4" w:space="0" w:color="000000"/>
              <w:right w:val="single" w:sz="4" w:space="0" w:color="000000"/>
            </w:tcBorders>
            <w:shd w:val="clear" w:color="000000" w:fill="FFFFFF"/>
            <w:vAlign w:val="center"/>
            <w:hideMark/>
          </w:tcPr>
          <w:p w14:paraId="55049D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D2BD5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05B9F7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A5227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4E506D7"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5ABDA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 к1</w:t>
            </w:r>
          </w:p>
        </w:tc>
        <w:tc>
          <w:tcPr>
            <w:tcW w:w="1200" w:type="dxa"/>
            <w:tcBorders>
              <w:top w:val="nil"/>
              <w:left w:val="nil"/>
              <w:bottom w:val="single" w:sz="4" w:space="0" w:color="000000"/>
              <w:right w:val="single" w:sz="4" w:space="0" w:color="000000"/>
            </w:tcBorders>
            <w:shd w:val="clear" w:color="000000" w:fill="FFFFFF"/>
            <w:vAlign w:val="center"/>
            <w:hideMark/>
          </w:tcPr>
          <w:p w14:paraId="18F312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0,4360</w:t>
            </w:r>
          </w:p>
        </w:tc>
        <w:tc>
          <w:tcPr>
            <w:tcW w:w="1396" w:type="dxa"/>
            <w:tcBorders>
              <w:top w:val="nil"/>
              <w:left w:val="nil"/>
              <w:bottom w:val="single" w:sz="4" w:space="0" w:color="000000"/>
              <w:right w:val="single" w:sz="4" w:space="0" w:color="000000"/>
            </w:tcBorders>
            <w:shd w:val="clear" w:color="000000" w:fill="FFFFFF"/>
            <w:vAlign w:val="center"/>
            <w:hideMark/>
          </w:tcPr>
          <w:p w14:paraId="400E6B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45003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0CB43D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9A332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41517607"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14412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 к2</w:t>
            </w:r>
          </w:p>
        </w:tc>
        <w:tc>
          <w:tcPr>
            <w:tcW w:w="1200" w:type="dxa"/>
            <w:tcBorders>
              <w:top w:val="nil"/>
              <w:left w:val="nil"/>
              <w:bottom w:val="single" w:sz="4" w:space="0" w:color="000000"/>
              <w:right w:val="single" w:sz="4" w:space="0" w:color="000000"/>
            </w:tcBorders>
            <w:shd w:val="clear" w:color="000000" w:fill="FFFFFF"/>
            <w:vAlign w:val="center"/>
            <w:hideMark/>
          </w:tcPr>
          <w:p w14:paraId="52E050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0,5790</w:t>
            </w:r>
          </w:p>
        </w:tc>
        <w:tc>
          <w:tcPr>
            <w:tcW w:w="1396" w:type="dxa"/>
            <w:tcBorders>
              <w:top w:val="nil"/>
              <w:left w:val="nil"/>
              <w:bottom w:val="single" w:sz="4" w:space="0" w:color="000000"/>
              <w:right w:val="single" w:sz="4" w:space="0" w:color="000000"/>
            </w:tcBorders>
            <w:shd w:val="clear" w:color="000000" w:fill="FFFFFF"/>
            <w:vAlign w:val="center"/>
            <w:hideMark/>
          </w:tcPr>
          <w:p w14:paraId="028ABE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FB704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0,2250</w:t>
            </w:r>
          </w:p>
        </w:tc>
        <w:tc>
          <w:tcPr>
            <w:tcW w:w="1348" w:type="dxa"/>
            <w:tcBorders>
              <w:top w:val="nil"/>
              <w:left w:val="nil"/>
              <w:bottom w:val="single" w:sz="4" w:space="0" w:color="000000"/>
              <w:right w:val="single" w:sz="4" w:space="0" w:color="000000"/>
            </w:tcBorders>
            <w:shd w:val="clear" w:color="000000" w:fill="FFFFFF"/>
            <w:vAlign w:val="center"/>
            <w:hideMark/>
          </w:tcPr>
          <w:p w14:paraId="4B3689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4933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502302C4"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29CB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Южный проспект, 7 к1</w:t>
            </w:r>
          </w:p>
        </w:tc>
        <w:tc>
          <w:tcPr>
            <w:tcW w:w="1200" w:type="dxa"/>
            <w:tcBorders>
              <w:top w:val="nil"/>
              <w:left w:val="nil"/>
              <w:bottom w:val="single" w:sz="4" w:space="0" w:color="000000"/>
              <w:right w:val="single" w:sz="4" w:space="0" w:color="000000"/>
            </w:tcBorders>
            <w:shd w:val="clear" w:color="000000" w:fill="FFFFFF"/>
            <w:vAlign w:val="center"/>
            <w:hideMark/>
          </w:tcPr>
          <w:p w14:paraId="3704D3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4F3FA7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14AB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0,1240</w:t>
            </w:r>
          </w:p>
        </w:tc>
        <w:tc>
          <w:tcPr>
            <w:tcW w:w="1348" w:type="dxa"/>
            <w:tcBorders>
              <w:top w:val="nil"/>
              <w:left w:val="nil"/>
              <w:bottom w:val="single" w:sz="4" w:space="0" w:color="000000"/>
              <w:right w:val="single" w:sz="4" w:space="0" w:color="000000"/>
            </w:tcBorders>
            <w:shd w:val="clear" w:color="000000" w:fill="FFFFFF"/>
            <w:vAlign w:val="center"/>
            <w:hideMark/>
          </w:tcPr>
          <w:p w14:paraId="2BF8B3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F1B29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04DB5409"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A2E0B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5 к2</w:t>
            </w:r>
          </w:p>
        </w:tc>
        <w:tc>
          <w:tcPr>
            <w:tcW w:w="1200" w:type="dxa"/>
            <w:tcBorders>
              <w:top w:val="nil"/>
              <w:left w:val="nil"/>
              <w:bottom w:val="single" w:sz="4" w:space="0" w:color="000000"/>
              <w:right w:val="single" w:sz="4" w:space="0" w:color="000000"/>
            </w:tcBorders>
            <w:shd w:val="clear" w:color="000000" w:fill="FFFFFF"/>
            <w:vAlign w:val="center"/>
            <w:hideMark/>
          </w:tcPr>
          <w:p w14:paraId="5ECB55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0,3170</w:t>
            </w:r>
          </w:p>
        </w:tc>
        <w:tc>
          <w:tcPr>
            <w:tcW w:w="1396" w:type="dxa"/>
            <w:tcBorders>
              <w:top w:val="nil"/>
              <w:left w:val="nil"/>
              <w:bottom w:val="single" w:sz="4" w:space="0" w:color="000000"/>
              <w:right w:val="single" w:sz="4" w:space="0" w:color="000000"/>
            </w:tcBorders>
            <w:shd w:val="clear" w:color="000000" w:fill="FFFFFF"/>
            <w:vAlign w:val="center"/>
            <w:hideMark/>
          </w:tcPr>
          <w:p w14:paraId="399518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7E1C3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1B15E6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4B11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63830958"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3384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5 к1</w:t>
            </w:r>
          </w:p>
        </w:tc>
        <w:tc>
          <w:tcPr>
            <w:tcW w:w="1200" w:type="dxa"/>
            <w:tcBorders>
              <w:top w:val="nil"/>
              <w:left w:val="nil"/>
              <w:bottom w:val="single" w:sz="4" w:space="0" w:color="000000"/>
              <w:right w:val="single" w:sz="4" w:space="0" w:color="000000"/>
            </w:tcBorders>
            <w:shd w:val="clear" w:color="000000" w:fill="FFFFFF"/>
            <w:vAlign w:val="center"/>
            <w:hideMark/>
          </w:tcPr>
          <w:p w14:paraId="7CE6F7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0,2070</w:t>
            </w:r>
          </w:p>
        </w:tc>
        <w:tc>
          <w:tcPr>
            <w:tcW w:w="1396" w:type="dxa"/>
            <w:tcBorders>
              <w:top w:val="nil"/>
              <w:left w:val="nil"/>
              <w:bottom w:val="single" w:sz="4" w:space="0" w:color="000000"/>
              <w:right w:val="single" w:sz="4" w:space="0" w:color="000000"/>
            </w:tcBorders>
            <w:shd w:val="clear" w:color="000000" w:fill="FFFFFF"/>
            <w:vAlign w:val="center"/>
            <w:hideMark/>
          </w:tcPr>
          <w:p w14:paraId="43AF88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12EB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0,1220</w:t>
            </w:r>
          </w:p>
        </w:tc>
        <w:tc>
          <w:tcPr>
            <w:tcW w:w="1348" w:type="dxa"/>
            <w:tcBorders>
              <w:top w:val="nil"/>
              <w:left w:val="nil"/>
              <w:bottom w:val="single" w:sz="4" w:space="0" w:color="000000"/>
              <w:right w:val="single" w:sz="4" w:space="0" w:color="000000"/>
            </w:tcBorders>
            <w:shd w:val="clear" w:color="000000" w:fill="FFFFFF"/>
            <w:vAlign w:val="center"/>
            <w:hideMark/>
          </w:tcPr>
          <w:p w14:paraId="30E5AA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5C00B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DF464F1"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0A70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9 к1</w:t>
            </w:r>
          </w:p>
        </w:tc>
        <w:tc>
          <w:tcPr>
            <w:tcW w:w="1200" w:type="dxa"/>
            <w:tcBorders>
              <w:top w:val="nil"/>
              <w:left w:val="nil"/>
              <w:bottom w:val="single" w:sz="4" w:space="0" w:color="000000"/>
              <w:right w:val="single" w:sz="4" w:space="0" w:color="000000"/>
            </w:tcBorders>
            <w:shd w:val="clear" w:color="000000" w:fill="FFFFFF"/>
            <w:vAlign w:val="center"/>
            <w:hideMark/>
          </w:tcPr>
          <w:p w14:paraId="5B1BD8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0,3140</w:t>
            </w:r>
          </w:p>
        </w:tc>
        <w:tc>
          <w:tcPr>
            <w:tcW w:w="1396" w:type="dxa"/>
            <w:tcBorders>
              <w:top w:val="nil"/>
              <w:left w:val="nil"/>
              <w:bottom w:val="single" w:sz="4" w:space="0" w:color="000000"/>
              <w:right w:val="single" w:sz="4" w:space="0" w:color="000000"/>
            </w:tcBorders>
            <w:shd w:val="clear" w:color="000000" w:fill="FFFFFF"/>
            <w:vAlign w:val="center"/>
            <w:hideMark/>
          </w:tcPr>
          <w:p w14:paraId="564FB3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AB46E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0,1080</w:t>
            </w:r>
          </w:p>
        </w:tc>
        <w:tc>
          <w:tcPr>
            <w:tcW w:w="1348" w:type="dxa"/>
            <w:tcBorders>
              <w:top w:val="nil"/>
              <w:left w:val="nil"/>
              <w:bottom w:val="single" w:sz="4" w:space="0" w:color="000000"/>
              <w:right w:val="single" w:sz="4" w:space="0" w:color="000000"/>
            </w:tcBorders>
            <w:shd w:val="clear" w:color="000000" w:fill="FFFFFF"/>
            <w:vAlign w:val="center"/>
            <w:hideMark/>
          </w:tcPr>
          <w:p w14:paraId="07047F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2A9FA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7BA9356E"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3D14C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10</w:t>
            </w:r>
          </w:p>
        </w:tc>
        <w:tc>
          <w:tcPr>
            <w:tcW w:w="1200" w:type="dxa"/>
            <w:tcBorders>
              <w:top w:val="nil"/>
              <w:left w:val="nil"/>
              <w:bottom w:val="single" w:sz="4" w:space="0" w:color="000000"/>
              <w:right w:val="single" w:sz="4" w:space="0" w:color="000000"/>
            </w:tcBorders>
            <w:shd w:val="clear" w:color="000000" w:fill="FFFFFF"/>
            <w:vAlign w:val="center"/>
            <w:hideMark/>
          </w:tcPr>
          <w:p w14:paraId="018C18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0,7260</w:t>
            </w:r>
          </w:p>
        </w:tc>
        <w:tc>
          <w:tcPr>
            <w:tcW w:w="1396" w:type="dxa"/>
            <w:tcBorders>
              <w:top w:val="nil"/>
              <w:left w:val="nil"/>
              <w:bottom w:val="single" w:sz="4" w:space="0" w:color="000000"/>
              <w:right w:val="single" w:sz="4" w:space="0" w:color="000000"/>
            </w:tcBorders>
            <w:shd w:val="clear" w:color="000000" w:fill="FFFFFF"/>
            <w:vAlign w:val="center"/>
            <w:hideMark/>
          </w:tcPr>
          <w:p w14:paraId="7698EA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3716A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1348" w:type="dxa"/>
            <w:tcBorders>
              <w:top w:val="nil"/>
              <w:left w:val="nil"/>
              <w:bottom w:val="single" w:sz="4" w:space="0" w:color="000000"/>
              <w:right w:val="single" w:sz="4" w:space="0" w:color="000000"/>
            </w:tcBorders>
            <w:shd w:val="clear" w:color="000000" w:fill="FFFFFF"/>
            <w:vAlign w:val="center"/>
            <w:hideMark/>
          </w:tcPr>
          <w:p w14:paraId="1117B3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55367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03AD7B88"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573BD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9 к3</w:t>
            </w:r>
          </w:p>
        </w:tc>
        <w:tc>
          <w:tcPr>
            <w:tcW w:w="1200" w:type="dxa"/>
            <w:tcBorders>
              <w:top w:val="nil"/>
              <w:left w:val="nil"/>
              <w:bottom w:val="single" w:sz="4" w:space="0" w:color="000000"/>
              <w:right w:val="single" w:sz="4" w:space="0" w:color="000000"/>
            </w:tcBorders>
            <w:shd w:val="clear" w:color="000000" w:fill="FFFFFF"/>
            <w:vAlign w:val="center"/>
            <w:hideMark/>
          </w:tcPr>
          <w:p w14:paraId="62230D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0,2560</w:t>
            </w:r>
          </w:p>
        </w:tc>
        <w:tc>
          <w:tcPr>
            <w:tcW w:w="1396" w:type="dxa"/>
            <w:tcBorders>
              <w:top w:val="nil"/>
              <w:left w:val="nil"/>
              <w:bottom w:val="single" w:sz="4" w:space="0" w:color="000000"/>
              <w:right w:val="single" w:sz="4" w:space="0" w:color="000000"/>
            </w:tcBorders>
            <w:shd w:val="clear" w:color="000000" w:fill="FFFFFF"/>
            <w:vAlign w:val="center"/>
            <w:hideMark/>
          </w:tcPr>
          <w:p w14:paraId="75CE7B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D5F2F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0,1190</w:t>
            </w:r>
          </w:p>
        </w:tc>
        <w:tc>
          <w:tcPr>
            <w:tcW w:w="1348" w:type="dxa"/>
            <w:tcBorders>
              <w:top w:val="nil"/>
              <w:left w:val="nil"/>
              <w:bottom w:val="single" w:sz="4" w:space="0" w:color="000000"/>
              <w:right w:val="single" w:sz="4" w:space="0" w:color="000000"/>
            </w:tcBorders>
            <w:shd w:val="clear" w:color="000000" w:fill="FFFFFF"/>
            <w:vAlign w:val="center"/>
            <w:hideMark/>
          </w:tcPr>
          <w:p w14:paraId="17B961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DE134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6BBCEAF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168BE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10 к3</w:t>
            </w:r>
          </w:p>
        </w:tc>
        <w:tc>
          <w:tcPr>
            <w:tcW w:w="1200" w:type="dxa"/>
            <w:tcBorders>
              <w:top w:val="nil"/>
              <w:left w:val="nil"/>
              <w:bottom w:val="single" w:sz="4" w:space="0" w:color="000000"/>
              <w:right w:val="single" w:sz="4" w:space="0" w:color="000000"/>
            </w:tcBorders>
            <w:shd w:val="clear" w:color="000000" w:fill="FFFFFF"/>
            <w:vAlign w:val="center"/>
            <w:hideMark/>
          </w:tcPr>
          <w:p w14:paraId="548EA1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0,2240</w:t>
            </w:r>
          </w:p>
        </w:tc>
        <w:tc>
          <w:tcPr>
            <w:tcW w:w="1396" w:type="dxa"/>
            <w:tcBorders>
              <w:top w:val="nil"/>
              <w:left w:val="nil"/>
              <w:bottom w:val="single" w:sz="4" w:space="0" w:color="000000"/>
              <w:right w:val="single" w:sz="4" w:space="0" w:color="000000"/>
            </w:tcBorders>
            <w:shd w:val="clear" w:color="000000" w:fill="FFFFFF"/>
            <w:vAlign w:val="center"/>
            <w:hideMark/>
          </w:tcPr>
          <w:p w14:paraId="7ED3CA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E0BC2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0,1420</w:t>
            </w:r>
          </w:p>
        </w:tc>
        <w:tc>
          <w:tcPr>
            <w:tcW w:w="1348" w:type="dxa"/>
            <w:tcBorders>
              <w:top w:val="nil"/>
              <w:left w:val="nil"/>
              <w:bottom w:val="single" w:sz="4" w:space="0" w:color="000000"/>
              <w:right w:val="single" w:sz="4" w:space="0" w:color="000000"/>
            </w:tcBorders>
            <w:shd w:val="clear" w:color="000000" w:fill="FFFFFF"/>
            <w:vAlign w:val="center"/>
            <w:hideMark/>
          </w:tcPr>
          <w:p w14:paraId="44317F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E39A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31D91F0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98FF6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12 к3</w:t>
            </w:r>
          </w:p>
        </w:tc>
        <w:tc>
          <w:tcPr>
            <w:tcW w:w="1200" w:type="dxa"/>
            <w:tcBorders>
              <w:top w:val="nil"/>
              <w:left w:val="nil"/>
              <w:bottom w:val="single" w:sz="4" w:space="0" w:color="000000"/>
              <w:right w:val="single" w:sz="4" w:space="0" w:color="000000"/>
            </w:tcBorders>
            <w:shd w:val="clear" w:color="000000" w:fill="FFFFFF"/>
            <w:vAlign w:val="center"/>
            <w:hideMark/>
          </w:tcPr>
          <w:p w14:paraId="72316B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0,5610</w:t>
            </w:r>
          </w:p>
        </w:tc>
        <w:tc>
          <w:tcPr>
            <w:tcW w:w="1396" w:type="dxa"/>
            <w:tcBorders>
              <w:top w:val="nil"/>
              <w:left w:val="nil"/>
              <w:bottom w:val="single" w:sz="4" w:space="0" w:color="000000"/>
              <w:right w:val="single" w:sz="4" w:space="0" w:color="000000"/>
            </w:tcBorders>
            <w:shd w:val="clear" w:color="000000" w:fill="FFFFFF"/>
            <w:vAlign w:val="center"/>
            <w:hideMark/>
          </w:tcPr>
          <w:p w14:paraId="6D06FE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6EA6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0,1200</w:t>
            </w:r>
          </w:p>
        </w:tc>
        <w:tc>
          <w:tcPr>
            <w:tcW w:w="1348" w:type="dxa"/>
            <w:tcBorders>
              <w:top w:val="nil"/>
              <w:left w:val="nil"/>
              <w:bottom w:val="single" w:sz="4" w:space="0" w:color="000000"/>
              <w:right w:val="single" w:sz="4" w:space="0" w:color="000000"/>
            </w:tcBorders>
            <w:shd w:val="clear" w:color="000000" w:fill="FFFFFF"/>
            <w:vAlign w:val="center"/>
            <w:hideMark/>
          </w:tcPr>
          <w:p w14:paraId="6FE47C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B81E9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1A4B181B"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8753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7</w:t>
            </w:r>
          </w:p>
        </w:tc>
        <w:tc>
          <w:tcPr>
            <w:tcW w:w="1200" w:type="dxa"/>
            <w:tcBorders>
              <w:top w:val="nil"/>
              <w:left w:val="nil"/>
              <w:bottom w:val="single" w:sz="4" w:space="0" w:color="000000"/>
              <w:right w:val="single" w:sz="4" w:space="0" w:color="000000"/>
            </w:tcBorders>
            <w:shd w:val="clear" w:color="000000" w:fill="FFFFFF"/>
            <w:vAlign w:val="center"/>
            <w:hideMark/>
          </w:tcPr>
          <w:p w14:paraId="6DAAE8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0,5180</w:t>
            </w:r>
          </w:p>
        </w:tc>
        <w:tc>
          <w:tcPr>
            <w:tcW w:w="1396" w:type="dxa"/>
            <w:tcBorders>
              <w:top w:val="nil"/>
              <w:left w:val="nil"/>
              <w:bottom w:val="single" w:sz="4" w:space="0" w:color="000000"/>
              <w:right w:val="single" w:sz="4" w:space="0" w:color="000000"/>
            </w:tcBorders>
            <w:shd w:val="clear" w:color="000000" w:fill="FFFFFF"/>
            <w:vAlign w:val="center"/>
            <w:hideMark/>
          </w:tcPr>
          <w:p w14:paraId="50B0FD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EE5E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0,1290</w:t>
            </w:r>
          </w:p>
        </w:tc>
        <w:tc>
          <w:tcPr>
            <w:tcW w:w="1348" w:type="dxa"/>
            <w:tcBorders>
              <w:top w:val="nil"/>
              <w:left w:val="nil"/>
              <w:bottom w:val="single" w:sz="4" w:space="0" w:color="000000"/>
              <w:right w:val="single" w:sz="4" w:space="0" w:color="000000"/>
            </w:tcBorders>
            <w:shd w:val="clear" w:color="000000" w:fill="FFFFFF"/>
            <w:vAlign w:val="center"/>
            <w:hideMark/>
          </w:tcPr>
          <w:p w14:paraId="43A762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7478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4224A93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DE890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58</w:t>
            </w:r>
          </w:p>
        </w:tc>
        <w:tc>
          <w:tcPr>
            <w:tcW w:w="1200" w:type="dxa"/>
            <w:tcBorders>
              <w:top w:val="nil"/>
              <w:left w:val="nil"/>
              <w:bottom w:val="single" w:sz="4" w:space="0" w:color="000000"/>
              <w:right w:val="single" w:sz="4" w:space="0" w:color="000000"/>
            </w:tcBorders>
            <w:shd w:val="clear" w:color="000000" w:fill="FFFFFF"/>
            <w:vAlign w:val="center"/>
            <w:hideMark/>
          </w:tcPr>
          <w:p w14:paraId="7D0B9B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0,1710</w:t>
            </w:r>
          </w:p>
        </w:tc>
        <w:tc>
          <w:tcPr>
            <w:tcW w:w="1396" w:type="dxa"/>
            <w:tcBorders>
              <w:top w:val="nil"/>
              <w:left w:val="nil"/>
              <w:bottom w:val="single" w:sz="4" w:space="0" w:color="000000"/>
              <w:right w:val="single" w:sz="4" w:space="0" w:color="000000"/>
            </w:tcBorders>
            <w:shd w:val="clear" w:color="000000" w:fill="FFFFFF"/>
            <w:vAlign w:val="center"/>
            <w:hideMark/>
          </w:tcPr>
          <w:p w14:paraId="41563E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4AF2E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F9481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F4697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02CB25E"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7BB9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63</w:t>
            </w:r>
          </w:p>
        </w:tc>
        <w:tc>
          <w:tcPr>
            <w:tcW w:w="1200" w:type="dxa"/>
            <w:tcBorders>
              <w:top w:val="nil"/>
              <w:left w:val="nil"/>
              <w:bottom w:val="single" w:sz="4" w:space="0" w:color="000000"/>
              <w:right w:val="single" w:sz="4" w:space="0" w:color="000000"/>
            </w:tcBorders>
            <w:shd w:val="clear" w:color="000000" w:fill="FFFFFF"/>
            <w:vAlign w:val="center"/>
            <w:hideMark/>
          </w:tcPr>
          <w:p w14:paraId="0EDFBA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0,0980</w:t>
            </w:r>
          </w:p>
        </w:tc>
        <w:tc>
          <w:tcPr>
            <w:tcW w:w="1396" w:type="dxa"/>
            <w:tcBorders>
              <w:top w:val="nil"/>
              <w:left w:val="nil"/>
              <w:bottom w:val="single" w:sz="4" w:space="0" w:color="000000"/>
              <w:right w:val="single" w:sz="4" w:space="0" w:color="000000"/>
            </w:tcBorders>
            <w:shd w:val="clear" w:color="000000" w:fill="FFFFFF"/>
            <w:vAlign w:val="center"/>
            <w:hideMark/>
          </w:tcPr>
          <w:p w14:paraId="37FA1B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10556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4DC05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7CA8A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6ABEF22F"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DC379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63а</w:t>
            </w:r>
          </w:p>
        </w:tc>
        <w:tc>
          <w:tcPr>
            <w:tcW w:w="1200" w:type="dxa"/>
            <w:tcBorders>
              <w:top w:val="nil"/>
              <w:left w:val="nil"/>
              <w:bottom w:val="single" w:sz="4" w:space="0" w:color="000000"/>
              <w:right w:val="single" w:sz="4" w:space="0" w:color="000000"/>
            </w:tcBorders>
            <w:shd w:val="clear" w:color="000000" w:fill="FFFFFF"/>
            <w:vAlign w:val="center"/>
            <w:hideMark/>
          </w:tcPr>
          <w:p w14:paraId="7F3DCE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0,0640</w:t>
            </w:r>
          </w:p>
        </w:tc>
        <w:tc>
          <w:tcPr>
            <w:tcW w:w="1396" w:type="dxa"/>
            <w:tcBorders>
              <w:top w:val="nil"/>
              <w:left w:val="nil"/>
              <w:bottom w:val="single" w:sz="4" w:space="0" w:color="000000"/>
              <w:right w:val="single" w:sz="4" w:space="0" w:color="000000"/>
            </w:tcBorders>
            <w:shd w:val="clear" w:color="000000" w:fill="FFFFFF"/>
            <w:vAlign w:val="center"/>
            <w:hideMark/>
          </w:tcPr>
          <w:p w14:paraId="01349F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ACBDE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A16B0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36CA9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6FCD7F1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A5DEB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56</w:t>
            </w:r>
          </w:p>
        </w:tc>
        <w:tc>
          <w:tcPr>
            <w:tcW w:w="1200" w:type="dxa"/>
            <w:tcBorders>
              <w:top w:val="nil"/>
              <w:left w:val="nil"/>
              <w:bottom w:val="single" w:sz="4" w:space="0" w:color="000000"/>
              <w:right w:val="single" w:sz="4" w:space="0" w:color="000000"/>
            </w:tcBorders>
            <w:shd w:val="clear" w:color="000000" w:fill="FFFFFF"/>
            <w:vAlign w:val="center"/>
            <w:hideMark/>
          </w:tcPr>
          <w:p w14:paraId="21E932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0,0980</w:t>
            </w:r>
          </w:p>
        </w:tc>
        <w:tc>
          <w:tcPr>
            <w:tcW w:w="1396" w:type="dxa"/>
            <w:tcBorders>
              <w:top w:val="nil"/>
              <w:left w:val="nil"/>
              <w:bottom w:val="single" w:sz="4" w:space="0" w:color="000000"/>
              <w:right w:val="single" w:sz="4" w:space="0" w:color="000000"/>
            </w:tcBorders>
            <w:shd w:val="clear" w:color="000000" w:fill="FFFFFF"/>
            <w:vAlign w:val="center"/>
            <w:hideMark/>
          </w:tcPr>
          <w:p w14:paraId="0A478B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5CCE3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3B57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F9204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FF013B1"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923F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61</w:t>
            </w:r>
          </w:p>
        </w:tc>
        <w:tc>
          <w:tcPr>
            <w:tcW w:w="1200" w:type="dxa"/>
            <w:tcBorders>
              <w:top w:val="nil"/>
              <w:left w:val="nil"/>
              <w:bottom w:val="single" w:sz="4" w:space="0" w:color="000000"/>
              <w:right w:val="single" w:sz="4" w:space="0" w:color="000000"/>
            </w:tcBorders>
            <w:shd w:val="clear" w:color="000000" w:fill="FFFFFF"/>
            <w:vAlign w:val="center"/>
            <w:hideMark/>
          </w:tcPr>
          <w:p w14:paraId="65E0B6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0,0940</w:t>
            </w:r>
          </w:p>
        </w:tc>
        <w:tc>
          <w:tcPr>
            <w:tcW w:w="1396" w:type="dxa"/>
            <w:tcBorders>
              <w:top w:val="nil"/>
              <w:left w:val="nil"/>
              <w:bottom w:val="single" w:sz="4" w:space="0" w:color="000000"/>
              <w:right w:val="single" w:sz="4" w:space="0" w:color="000000"/>
            </w:tcBorders>
            <w:shd w:val="clear" w:color="000000" w:fill="FFFFFF"/>
            <w:vAlign w:val="center"/>
            <w:hideMark/>
          </w:tcPr>
          <w:p w14:paraId="78C156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C2C76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0D95F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E2D6E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3588F90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8305D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w:t>
            </w:r>
          </w:p>
        </w:tc>
        <w:tc>
          <w:tcPr>
            <w:tcW w:w="1200" w:type="dxa"/>
            <w:tcBorders>
              <w:top w:val="nil"/>
              <w:left w:val="nil"/>
              <w:bottom w:val="single" w:sz="4" w:space="0" w:color="000000"/>
              <w:right w:val="single" w:sz="4" w:space="0" w:color="000000"/>
            </w:tcBorders>
            <w:shd w:val="clear" w:color="000000" w:fill="FFFFFF"/>
            <w:vAlign w:val="center"/>
            <w:hideMark/>
          </w:tcPr>
          <w:p w14:paraId="3D655C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749BF0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D672F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A85E9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E581E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4E24FC6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C5A8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26а</w:t>
            </w:r>
          </w:p>
        </w:tc>
        <w:tc>
          <w:tcPr>
            <w:tcW w:w="1200" w:type="dxa"/>
            <w:tcBorders>
              <w:top w:val="nil"/>
              <w:left w:val="nil"/>
              <w:bottom w:val="single" w:sz="4" w:space="0" w:color="000000"/>
              <w:right w:val="single" w:sz="4" w:space="0" w:color="000000"/>
            </w:tcBorders>
            <w:shd w:val="clear" w:color="000000" w:fill="FFFFFF"/>
            <w:vAlign w:val="center"/>
            <w:hideMark/>
          </w:tcPr>
          <w:p w14:paraId="71D901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0,2700</w:t>
            </w:r>
          </w:p>
        </w:tc>
        <w:tc>
          <w:tcPr>
            <w:tcW w:w="1396" w:type="dxa"/>
            <w:tcBorders>
              <w:top w:val="nil"/>
              <w:left w:val="nil"/>
              <w:bottom w:val="single" w:sz="4" w:space="0" w:color="000000"/>
              <w:right w:val="single" w:sz="4" w:space="0" w:color="000000"/>
            </w:tcBorders>
            <w:shd w:val="clear" w:color="000000" w:fill="FFFFFF"/>
            <w:vAlign w:val="center"/>
            <w:hideMark/>
          </w:tcPr>
          <w:p w14:paraId="2D148F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8D098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0,1940</w:t>
            </w:r>
          </w:p>
        </w:tc>
        <w:tc>
          <w:tcPr>
            <w:tcW w:w="1348" w:type="dxa"/>
            <w:tcBorders>
              <w:top w:val="nil"/>
              <w:left w:val="nil"/>
              <w:bottom w:val="single" w:sz="4" w:space="0" w:color="000000"/>
              <w:right w:val="single" w:sz="4" w:space="0" w:color="000000"/>
            </w:tcBorders>
            <w:shd w:val="clear" w:color="000000" w:fill="FFFFFF"/>
            <w:vAlign w:val="center"/>
            <w:hideMark/>
          </w:tcPr>
          <w:p w14:paraId="457C2E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10F8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69CD508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BF3DC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23</w:t>
            </w:r>
          </w:p>
        </w:tc>
        <w:tc>
          <w:tcPr>
            <w:tcW w:w="1200" w:type="dxa"/>
            <w:tcBorders>
              <w:top w:val="nil"/>
              <w:left w:val="nil"/>
              <w:bottom w:val="single" w:sz="4" w:space="0" w:color="000000"/>
              <w:right w:val="single" w:sz="4" w:space="0" w:color="000000"/>
            </w:tcBorders>
            <w:shd w:val="clear" w:color="000000" w:fill="FFFFFF"/>
            <w:vAlign w:val="center"/>
            <w:hideMark/>
          </w:tcPr>
          <w:p w14:paraId="6E59EA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0A88C7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C4F9A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0,1320</w:t>
            </w:r>
          </w:p>
        </w:tc>
        <w:tc>
          <w:tcPr>
            <w:tcW w:w="1348" w:type="dxa"/>
            <w:tcBorders>
              <w:top w:val="nil"/>
              <w:left w:val="nil"/>
              <w:bottom w:val="single" w:sz="4" w:space="0" w:color="000000"/>
              <w:right w:val="single" w:sz="4" w:space="0" w:color="000000"/>
            </w:tcBorders>
            <w:shd w:val="clear" w:color="000000" w:fill="FFFFFF"/>
            <w:vAlign w:val="center"/>
            <w:hideMark/>
          </w:tcPr>
          <w:p w14:paraId="54E983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D6FEC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272389C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49864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15</w:t>
            </w:r>
          </w:p>
        </w:tc>
        <w:tc>
          <w:tcPr>
            <w:tcW w:w="1200" w:type="dxa"/>
            <w:tcBorders>
              <w:top w:val="nil"/>
              <w:left w:val="nil"/>
              <w:bottom w:val="single" w:sz="4" w:space="0" w:color="000000"/>
              <w:right w:val="single" w:sz="4" w:space="0" w:color="000000"/>
            </w:tcBorders>
            <w:shd w:val="clear" w:color="000000" w:fill="FFFFFF"/>
            <w:vAlign w:val="center"/>
            <w:hideMark/>
          </w:tcPr>
          <w:p w14:paraId="7C80A5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0,3090</w:t>
            </w:r>
          </w:p>
        </w:tc>
        <w:tc>
          <w:tcPr>
            <w:tcW w:w="1396" w:type="dxa"/>
            <w:tcBorders>
              <w:top w:val="nil"/>
              <w:left w:val="nil"/>
              <w:bottom w:val="single" w:sz="4" w:space="0" w:color="000000"/>
              <w:right w:val="single" w:sz="4" w:space="0" w:color="000000"/>
            </w:tcBorders>
            <w:shd w:val="clear" w:color="000000" w:fill="FFFFFF"/>
            <w:vAlign w:val="center"/>
            <w:hideMark/>
          </w:tcPr>
          <w:p w14:paraId="6E56F4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8DE86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0,1260</w:t>
            </w:r>
          </w:p>
        </w:tc>
        <w:tc>
          <w:tcPr>
            <w:tcW w:w="1348" w:type="dxa"/>
            <w:tcBorders>
              <w:top w:val="nil"/>
              <w:left w:val="nil"/>
              <w:bottom w:val="single" w:sz="4" w:space="0" w:color="000000"/>
              <w:right w:val="single" w:sz="4" w:space="0" w:color="000000"/>
            </w:tcBorders>
            <w:shd w:val="clear" w:color="000000" w:fill="FFFFFF"/>
            <w:vAlign w:val="center"/>
            <w:hideMark/>
          </w:tcPr>
          <w:p w14:paraId="2BEDB5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9582F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270AAAE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969AB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13</w:t>
            </w:r>
          </w:p>
        </w:tc>
        <w:tc>
          <w:tcPr>
            <w:tcW w:w="1200" w:type="dxa"/>
            <w:tcBorders>
              <w:top w:val="nil"/>
              <w:left w:val="nil"/>
              <w:bottom w:val="single" w:sz="4" w:space="0" w:color="000000"/>
              <w:right w:val="single" w:sz="4" w:space="0" w:color="000000"/>
            </w:tcBorders>
            <w:shd w:val="clear" w:color="000000" w:fill="FFFFFF"/>
            <w:vAlign w:val="center"/>
            <w:hideMark/>
          </w:tcPr>
          <w:p w14:paraId="1C75AF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0,1590</w:t>
            </w:r>
          </w:p>
        </w:tc>
        <w:tc>
          <w:tcPr>
            <w:tcW w:w="1396" w:type="dxa"/>
            <w:tcBorders>
              <w:top w:val="nil"/>
              <w:left w:val="nil"/>
              <w:bottom w:val="single" w:sz="4" w:space="0" w:color="000000"/>
              <w:right w:val="single" w:sz="4" w:space="0" w:color="000000"/>
            </w:tcBorders>
            <w:shd w:val="clear" w:color="000000" w:fill="FFFFFF"/>
            <w:vAlign w:val="center"/>
            <w:hideMark/>
          </w:tcPr>
          <w:p w14:paraId="69DF64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A24C7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002ED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B5280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3FDAECC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4B91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15а</w:t>
            </w:r>
          </w:p>
        </w:tc>
        <w:tc>
          <w:tcPr>
            <w:tcW w:w="1200" w:type="dxa"/>
            <w:tcBorders>
              <w:top w:val="nil"/>
              <w:left w:val="nil"/>
              <w:bottom w:val="single" w:sz="4" w:space="0" w:color="000000"/>
              <w:right w:val="single" w:sz="4" w:space="0" w:color="000000"/>
            </w:tcBorders>
            <w:shd w:val="clear" w:color="000000" w:fill="FFFFFF"/>
            <w:vAlign w:val="center"/>
            <w:hideMark/>
          </w:tcPr>
          <w:p w14:paraId="440A1A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0,2270</w:t>
            </w:r>
          </w:p>
        </w:tc>
        <w:tc>
          <w:tcPr>
            <w:tcW w:w="1396" w:type="dxa"/>
            <w:tcBorders>
              <w:top w:val="nil"/>
              <w:left w:val="nil"/>
              <w:bottom w:val="single" w:sz="4" w:space="0" w:color="000000"/>
              <w:right w:val="single" w:sz="4" w:space="0" w:color="000000"/>
            </w:tcBorders>
            <w:shd w:val="clear" w:color="000000" w:fill="FFFFFF"/>
            <w:vAlign w:val="center"/>
            <w:hideMark/>
          </w:tcPr>
          <w:p w14:paraId="529860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ABA7D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F75BB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29F99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1122A2A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CB9D8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13а</w:t>
            </w:r>
          </w:p>
        </w:tc>
        <w:tc>
          <w:tcPr>
            <w:tcW w:w="1200" w:type="dxa"/>
            <w:tcBorders>
              <w:top w:val="nil"/>
              <w:left w:val="nil"/>
              <w:bottom w:val="single" w:sz="4" w:space="0" w:color="000000"/>
              <w:right w:val="single" w:sz="4" w:space="0" w:color="000000"/>
            </w:tcBorders>
            <w:shd w:val="clear" w:color="000000" w:fill="FFFFFF"/>
            <w:vAlign w:val="center"/>
            <w:hideMark/>
          </w:tcPr>
          <w:p w14:paraId="75C6DC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0,0780</w:t>
            </w:r>
          </w:p>
        </w:tc>
        <w:tc>
          <w:tcPr>
            <w:tcW w:w="1396" w:type="dxa"/>
            <w:tcBorders>
              <w:top w:val="nil"/>
              <w:left w:val="nil"/>
              <w:bottom w:val="single" w:sz="4" w:space="0" w:color="000000"/>
              <w:right w:val="single" w:sz="4" w:space="0" w:color="000000"/>
            </w:tcBorders>
            <w:shd w:val="clear" w:color="000000" w:fill="FFFFFF"/>
            <w:vAlign w:val="center"/>
            <w:hideMark/>
          </w:tcPr>
          <w:p w14:paraId="69021F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16F1D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EB887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4383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3F707A4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8C616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32</w:t>
            </w:r>
          </w:p>
        </w:tc>
        <w:tc>
          <w:tcPr>
            <w:tcW w:w="1200" w:type="dxa"/>
            <w:tcBorders>
              <w:top w:val="nil"/>
              <w:left w:val="nil"/>
              <w:bottom w:val="single" w:sz="4" w:space="0" w:color="000000"/>
              <w:right w:val="single" w:sz="4" w:space="0" w:color="000000"/>
            </w:tcBorders>
            <w:shd w:val="clear" w:color="000000" w:fill="FFFFFF"/>
            <w:vAlign w:val="center"/>
            <w:hideMark/>
          </w:tcPr>
          <w:p w14:paraId="7D99A2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0,1590</w:t>
            </w:r>
          </w:p>
        </w:tc>
        <w:tc>
          <w:tcPr>
            <w:tcW w:w="1396" w:type="dxa"/>
            <w:tcBorders>
              <w:top w:val="nil"/>
              <w:left w:val="nil"/>
              <w:bottom w:val="single" w:sz="4" w:space="0" w:color="000000"/>
              <w:right w:val="single" w:sz="4" w:space="0" w:color="000000"/>
            </w:tcBorders>
            <w:shd w:val="clear" w:color="000000" w:fill="FFFFFF"/>
            <w:vAlign w:val="center"/>
            <w:hideMark/>
          </w:tcPr>
          <w:p w14:paraId="0A0CAB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326BC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00703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1096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9B7E1D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910E2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30</w:t>
            </w:r>
          </w:p>
        </w:tc>
        <w:tc>
          <w:tcPr>
            <w:tcW w:w="1200" w:type="dxa"/>
            <w:tcBorders>
              <w:top w:val="nil"/>
              <w:left w:val="nil"/>
              <w:bottom w:val="single" w:sz="4" w:space="0" w:color="000000"/>
              <w:right w:val="single" w:sz="4" w:space="0" w:color="000000"/>
            </w:tcBorders>
            <w:shd w:val="clear" w:color="000000" w:fill="FFFFFF"/>
            <w:vAlign w:val="center"/>
            <w:hideMark/>
          </w:tcPr>
          <w:p w14:paraId="7D6FE2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1396" w:type="dxa"/>
            <w:tcBorders>
              <w:top w:val="nil"/>
              <w:left w:val="nil"/>
              <w:bottom w:val="single" w:sz="4" w:space="0" w:color="000000"/>
              <w:right w:val="single" w:sz="4" w:space="0" w:color="000000"/>
            </w:tcBorders>
            <w:shd w:val="clear" w:color="000000" w:fill="FFFFFF"/>
            <w:vAlign w:val="center"/>
            <w:hideMark/>
          </w:tcPr>
          <w:p w14:paraId="485CC1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978C6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95BB6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E7496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41CA1EE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5FE0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30а-1</w:t>
            </w:r>
          </w:p>
        </w:tc>
        <w:tc>
          <w:tcPr>
            <w:tcW w:w="1200" w:type="dxa"/>
            <w:tcBorders>
              <w:top w:val="nil"/>
              <w:left w:val="nil"/>
              <w:bottom w:val="single" w:sz="4" w:space="0" w:color="000000"/>
              <w:right w:val="single" w:sz="4" w:space="0" w:color="000000"/>
            </w:tcBorders>
            <w:shd w:val="clear" w:color="000000" w:fill="FFFFFF"/>
            <w:vAlign w:val="center"/>
            <w:hideMark/>
          </w:tcPr>
          <w:p w14:paraId="3E5DC5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0,1320</w:t>
            </w:r>
          </w:p>
        </w:tc>
        <w:tc>
          <w:tcPr>
            <w:tcW w:w="1396" w:type="dxa"/>
            <w:tcBorders>
              <w:top w:val="nil"/>
              <w:left w:val="nil"/>
              <w:bottom w:val="single" w:sz="4" w:space="0" w:color="000000"/>
              <w:right w:val="single" w:sz="4" w:space="0" w:color="000000"/>
            </w:tcBorders>
            <w:shd w:val="clear" w:color="000000" w:fill="FFFFFF"/>
            <w:vAlign w:val="center"/>
            <w:hideMark/>
          </w:tcPr>
          <w:p w14:paraId="2E6281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40FEF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0,1045</w:t>
            </w:r>
          </w:p>
        </w:tc>
        <w:tc>
          <w:tcPr>
            <w:tcW w:w="1348" w:type="dxa"/>
            <w:tcBorders>
              <w:top w:val="nil"/>
              <w:left w:val="nil"/>
              <w:bottom w:val="single" w:sz="4" w:space="0" w:color="000000"/>
              <w:right w:val="single" w:sz="4" w:space="0" w:color="000000"/>
            </w:tcBorders>
            <w:shd w:val="clear" w:color="000000" w:fill="FFFFFF"/>
            <w:vAlign w:val="center"/>
            <w:hideMark/>
          </w:tcPr>
          <w:p w14:paraId="426900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14AE8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6591667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1179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30а-2</w:t>
            </w:r>
          </w:p>
        </w:tc>
        <w:tc>
          <w:tcPr>
            <w:tcW w:w="1200" w:type="dxa"/>
            <w:tcBorders>
              <w:top w:val="nil"/>
              <w:left w:val="nil"/>
              <w:bottom w:val="single" w:sz="4" w:space="0" w:color="000000"/>
              <w:right w:val="single" w:sz="4" w:space="0" w:color="000000"/>
            </w:tcBorders>
            <w:shd w:val="clear" w:color="000000" w:fill="FFFFFF"/>
            <w:vAlign w:val="center"/>
            <w:hideMark/>
          </w:tcPr>
          <w:p w14:paraId="420D96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0,1320</w:t>
            </w:r>
          </w:p>
        </w:tc>
        <w:tc>
          <w:tcPr>
            <w:tcW w:w="1396" w:type="dxa"/>
            <w:tcBorders>
              <w:top w:val="nil"/>
              <w:left w:val="nil"/>
              <w:bottom w:val="single" w:sz="4" w:space="0" w:color="000000"/>
              <w:right w:val="single" w:sz="4" w:space="0" w:color="000000"/>
            </w:tcBorders>
            <w:shd w:val="clear" w:color="000000" w:fill="FFFFFF"/>
            <w:vAlign w:val="center"/>
            <w:hideMark/>
          </w:tcPr>
          <w:p w14:paraId="1E4A1D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C6D86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0,1045</w:t>
            </w:r>
          </w:p>
        </w:tc>
        <w:tc>
          <w:tcPr>
            <w:tcW w:w="1348" w:type="dxa"/>
            <w:tcBorders>
              <w:top w:val="nil"/>
              <w:left w:val="nil"/>
              <w:bottom w:val="single" w:sz="4" w:space="0" w:color="000000"/>
              <w:right w:val="single" w:sz="4" w:space="0" w:color="000000"/>
            </w:tcBorders>
            <w:shd w:val="clear" w:color="000000" w:fill="FFFFFF"/>
            <w:vAlign w:val="center"/>
            <w:hideMark/>
          </w:tcPr>
          <w:p w14:paraId="30BD30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4F9FD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24574FD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14CC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11а</w:t>
            </w:r>
          </w:p>
        </w:tc>
        <w:tc>
          <w:tcPr>
            <w:tcW w:w="1200" w:type="dxa"/>
            <w:tcBorders>
              <w:top w:val="nil"/>
              <w:left w:val="nil"/>
              <w:bottom w:val="single" w:sz="4" w:space="0" w:color="000000"/>
              <w:right w:val="single" w:sz="4" w:space="0" w:color="000000"/>
            </w:tcBorders>
            <w:shd w:val="clear" w:color="000000" w:fill="FFFFFF"/>
            <w:vAlign w:val="center"/>
            <w:hideMark/>
          </w:tcPr>
          <w:p w14:paraId="576E77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0,2010</w:t>
            </w:r>
          </w:p>
        </w:tc>
        <w:tc>
          <w:tcPr>
            <w:tcW w:w="1396" w:type="dxa"/>
            <w:tcBorders>
              <w:top w:val="nil"/>
              <w:left w:val="nil"/>
              <w:bottom w:val="single" w:sz="4" w:space="0" w:color="000000"/>
              <w:right w:val="single" w:sz="4" w:space="0" w:color="000000"/>
            </w:tcBorders>
            <w:shd w:val="clear" w:color="000000" w:fill="FFFFFF"/>
            <w:vAlign w:val="center"/>
            <w:hideMark/>
          </w:tcPr>
          <w:p w14:paraId="43E4BC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923B5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A0969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14BB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CAEC83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49F88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28</w:t>
            </w:r>
          </w:p>
        </w:tc>
        <w:tc>
          <w:tcPr>
            <w:tcW w:w="1200" w:type="dxa"/>
            <w:tcBorders>
              <w:top w:val="nil"/>
              <w:left w:val="nil"/>
              <w:bottom w:val="single" w:sz="4" w:space="0" w:color="000000"/>
              <w:right w:val="single" w:sz="4" w:space="0" w:color="000000"/>
            </w:tcBorders>
            <w:shd w:val="clear" w:color="000000" w:fill="FFFFFF"/>
            <w:vAlign w:val="center"/>
            <w:hideMark/>
          </w:tcPr>
          <w:p w14:paraId="0C88C6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1396" w:type="dxa"/>
            <w:tcBorders>
              <w:top w:val="nil"/>
              <w:left w:val="nil"/>
              <w:bottom w:val="single" w:sz="4" w:space="0" w:color="000000"/>
              <w:right w:val="single" w:sz="4" w:space="0" w:color="000000"/>
            </w:tcBorders>
            <w:shd w:val="clear" w:color="000000" w:fill="FFFFFF"/>
            <w:vAlign w:val="center"/>
            <w:hideMark/>
          </w:tcPr>
          <w:p w14:paraId="7626BD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73EEB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3E037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BBFEB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8A1676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4495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26</w:t>
            </w:r>
          </w:p>
        </w:tc>
        <w:tc>
          <w:tcPr>
            <w:tcW w:w="1200" w:type="dxa"/>
            <w:tcBorders>
              <w:top w:val="nil"/>
              <w:left w:val="nil"/>
              <w:bottom w:val="single" w:sz="4" w:space="0" w:color="000000"/>
              <w:right w:val="single" w:sz="4" w:space="0" w:color="000000"/>
            </w:tcBorders>
            <w:shd w:val="clear" w:color="000000" w:fill="FFFFFF"/>
            <w:vAlign w:val="center"/>
            <w:hideMark/>
          </w:tcPr>
          <w:p w14:paraId="13BA9C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1396" w:type="dxa"/>
            <w:tcBorders>
              <w:top w:val="nil"/>
              <w:left w:val="nil"/>
              <w:bottom w:val="single" w:sz="4" w:space="0" w:color="000000"/>
              <w:right w:val="single" w:sz="4" w:space="0" w:color="000000"/>
            </w:tcBorders>
            <w:shd w:val="clear" w:color="000000" w:fill="FFFFFF"/>
            <w:vAlign w:val="center"/>
            <w:hideMark/>
          </w:tcPr>
          <w:p w14:paraId="790E39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1BD5A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853DB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42709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45C81E8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30894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9</w:t>
            </w:r>
          </w:p>
        </w:tc>
        <w:tc>
          <w:tcPr>
            <w:tcW w:w="1200" w:type="dxa"/>
            <w:tcBorders>
              <w:top w:val="nil"/>
              <w:left w:val="nil"/>
              <w:bottom w:val="single" w:sz="4" w:space="0" w:color="000000"/>
              <w:right w:val="single" w:sz="4" w:space="0" w:color="000000"/>
            </w:tcBorders>
            <w:shd w:val="clear" w:color="000000" w:fill="FFFFFF"/>
            <w:vAlign w:val="center"/>
            <w:hideMark/>
          </w:tcPr>
          <w:p w14:paraId="56AB0B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0,1210</w:t>
            </w:r>
          </w:p>
        </w:tc>
        <w:tc>
          <w:tcPr>
            <w:tcW w:w="1396" w:type="dxa"/>
            <w:tcBorders>
              <w:top w:val="nil"/>
              <w:left w:val="nil"/>
              <w:bottom w:val="single" w:sz="4" w:space="0" w:color="000000"/>
              <w:right w:val="single" w:sz="4" w:space="0" w:color="000000"/>
            </w:tcBorders>
            <w:shd w:val="clear" w:color="000000" w:fill="FFFFFF"/>
            <w:vAlign w:val="center"/>
            <w:hideMark/>
          </w:tcPr>
          <w:p w14:paraId="7AF586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847CC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575C2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A22D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655A325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9482D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11</w:t>
            </w:r>
          </w:p>
        </w:tc>
        <w:tc>
          <w:tcPr>
            <w:tcW w:w="1200" w:type="dxa"/>
            <w:tcBorders>
              <w:top w:val="nil"/>
              <w:left w:val="nil"/>
              <w:bottom w:val="single" w:sz="4" w:space="0" w:color="000000"/>
              <w:right w:val="single" w:sz="4" w:space="0" w:color="000000"/>
            </w:tcBorders>
            <w:shd w:val="clear" w:color="000000" w:fill="FFFFFF"/>
            <w:vAlign w:val="center"/>
            <w:hideMark/>
          </w:tcPr>
          <w:p w14:paraId="6EF255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0,1130</w:t>
            </w:r>
          </w:p>
        </w:tc>
        <w:tc>
          <w:tcPr>
            <w:tcW w:w="1396" w:type="dxa"/>
            <w:tcBorders>
              <w:top w:val="nil"/>
              <w:left w:val="nil"/>
              <w:bottom w:val="single" w:sz="4" w:space="0" w:color="000000"/>
              <w:right w:val="single" w:sz="4" w:space="0" w:color="000000"/>
            </w:tcBorders>
            <w:shd w:val="clear" w:color="000000" w:fill="FFFFFF"/>
            <w:vAlign w:val="center"/>
            <w:hideMark/>
          </w:tcPr>
          <w:p w14:paraId="61C1E8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01E3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E702E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0A3C2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4395D1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4923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18а</w:t>
            </w:r>
          </w:p>
        </w:tc>
        <w:tc>
          <w:tcPr>
            <w:tcW w:w="1200" w:type="dxa"/>
            <w:tcBorders>
              <w:top w:val="nil"/>
              <w:left w:val="nil"/>
              <w:bottom w:val="single" w:sz="4" w:space="0" w:color="000000"/>
              <w:right w:val="single" w:sz="4" w:space="0" w:color="000000"/>
            </w:tcBorders>
            <w:shd w:val="clear" w:color="000000" w:fill="FFFFFF"/>
            <w:vAlign w:val="center"/>
            <w:hideMark/>
          </w:tcPr>
          <w:p w14:paraId="693B34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0,1880</w:t>
            </w:r>
          </w:p>
        </w:tc>
        <w:tc>
          <w:tcPr>
            <w:tcW w:w="1396" w:type="dxa"/>
            <w:tcBorders>
              <w:top w:val="nil"/>
              <w:left w:val="nil"/>
              <w:bottom w:val="single" w:sz="4" w:space="0" w:color="000000"/>
              <w:right w:val="single" w:sz="4" w:space="0" w:color="000000"/>
            </w:tcBorders>
            <w:shd w:val="clear" w:color="000000" w:fill="FFFFFF"/>
            <w:vAlign w:val="center"/>
            <w:hideMark/>
          </w:tcPr>
          <w:p w14:paraId="1F6C4B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89122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1348" w:type="dxa"/>
            <w:tcBorders>
              <w:top w:val="nil"/>
              <w:left w:val="nil"/>
              <w:bottom w:val="single" w:sz="4" w:space="0" w:color="000000"/>
              <w:right w:val="single" w:sz="4" w:space="0" w:color="000000"/>
            </w:tcBorders>
            <w:shd w:val="clear" w:color="000000" w:fill="FFFFFF"/>
            <w:vAlign w:val="center"/>
            <w:hideMark/>
          </w:tcPr>
          <w:p w14:paraId="12D295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3BFE8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3134293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7B5BF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18-1</w:t>
            </w:r>
          </w:p>
        </w:tc>
        <w:tc>
          <w:tcPr>
            <w:tcW w:w="1200" w:type="dxa"/>
            <w:tcBorders>
              <w:top w:val="nil"/>
              <w:left w:val="nil"/>
              <w:bottom w:val="single" w:sz="4" w:space="0" w:color="000000"/>
              <w:right w:val="single" w:sz="4" w:space="0" w:color="000000"/>
            </w:tcBorders>
            <w:shd w:val="clear" w:color="000000" w:fill="FFFFFF"/>
            <w:vAlign w:val="center"/>
            <w:hideMark/>
          </w:tcPr>
          <w:p w14:paraId="00DE91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0,4720</w:t>
            </w:r>
          </w:p>
        </w:tc>
        <w:tc>
          <w:tcPr>
            <w:tcW w:w="1396" w:type="dxa"/>
            <w:tcBorders>
              <w:top w:val="nil"/>
              <w:left w:val="nil"/>
              <w:bottom w:val="single" w:sz="4" w:space="0" w:color="000000"/>
              <w:right w:val="single" w:sz="4" w:space="0" w:color="000000"/>
            </w:tcBorders>
            <w:shd w:val="clear" w:color="000000" w:fill="FFFFFF"/>
            <w:vAlign w:val="center"/>
            <w:hideMark/>
          </w:tcPr>
          <w:p w14:paraId="75869A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7EC4F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0,1780</w:t>
            </w:r>
          </w:p>
        </w:tc>
        <w:tc>
          <w:tcPr>
            <w:tcW w:w="1348" w:type="dxa"/>
            <w:tcBorders>
              <w:top w:val="nil"/>
              <w:left w:val="nil"/>
              <w:bottom w:val="single" w:sz="4" w:space="0" w:color="000000"/>
              <w:right w:val="single" w:sz="4" w:space="0" w:color="000000"/>
            </w:tcBorders>
            <w:shd w:val="clear" w:color="000000" w:fill="FFFFFF"/>
            <w:vAlign w:val="center"/>
            <w:hideMark/>
          </w:tcPr>
          <w:p w14:paraId="4F9FE4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028E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70DA935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1D40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24в</w:t>
            </w:r>
          </w:p>
        </w:tc>
        <w:tc>
          <w:tcPr>
            <w:tcW w:w="1200" w:type="dxa"/>
            <w:tcBorders>
              <w:top w:val="nil"/>
              <w:left w:val="nil"/>
              <w:bottom w:val="single" w:sz="4" w:space="0" w:color="000000"/>
              <w:right w:val="single" w:sz="4" w:space="0" w:color="000000"/>
            </w:tcBorders>
            <w:shd w:val="clear" w:color="000000" w:fill="FFFFFF"/>
            <w:vAlign w:val="center"/>
            <w:hideMark/>
          </w:tcPr>
          <w:p w14:paraId="2D0CAD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0,5760</w:t>
            </w:r>
          </w:p>
        </w:tc>
        <w:tc>
          <w:tcPr>
            <w:tcW w:w="1396" w:type="dxa"/>
            <w:tcBorders>
              <w:top w:val="nil"/>
              <w:left w:val="nil"/>
              <w:bottom w:val="single" w:sz="4" w:space="0" w:color="000000"/>
              <w:right w:val="single" w:sz="4" w:space="0" w:color="000000"/>
            </w:tcBorders>
            <w:shd w:val="clear" w:color="000000" w:fill="FFFFFF"/>
            <w:vAlign w:val="center"/>
            <w:hideMark/>
          </w:tcPr>
          <w:p w14:paraId="5A62B0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71567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B4013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44B89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0D96B32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C540E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22 в</w:t>
            </w:r>
          </w:p>
        </w:tc>
        <w:tc>
          <w:tcPr>
            <w:tcW w:w="1200" w:type="dxa"/>
            <w:tcBorders>
              <w:top w:val="nil"/>
              <w:left w:val="nil"/>
              <w:bottom w:val="single" w:sz="4" w:space="0" w:color="000000"/>
              <w:right w:val="single" w:sz="4" w:space="0" w:color="000000"/>
            </w:tcBorders>
            <w:shd w:val="clear" w:color="000000" w:fill="FFFFFF"/>
            <w:vAlign w:val="center"/>
            <w:hideMark/>
          </w:tcPr>
          <w:p w14:paraId="029F5C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0,3800</w:t>
            </w:r>
          </w:p>
        </w:tc>
        <w:tc>
          <w:tcPr>
            <w:tcW w:w="1396" w:type="dxa"/>
            <w:tcBorders>
              <w:top w:val="nil"/>
              <w:left w:val="nil"/>
              <w:bottom w:val="single" w:sz="4" w:space="0" w:color="000000"/>
              <w:right w:val="single" w:sz="4" w:space="0" w:color="000000"/>
            </w:tcBorders>
            <w:shd w:val="clear" w:color="000000" w:fill="FFFFFF"/>
            <w:vAlign w:val="center"/>
            <w:hideMark/>
          </w:tcPr>
          <w:p w14:paraId="36AEC0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908BF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FB98E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CADAB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3D6A05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96342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24б</w:t>
            </w:r>
          </w:p>
        </w:tc>
        <w:tc>
          <w:tcPr>
            <w:tcW w:w="1200" w:type="dxa"/>
            <w:tcBorders>
              <w:top w:val="nil"/>
              <w:left w:val="nil"/>
              <w:bottom w:val="single" w:sz="4" w:space="0" w:color="000000"/>
              <w:right w:val="single" w:sz="4" w:space="0" w:color="000000"/>
            </w:tcBorders>
            <w:shd w:val="clear" w:color="000000" w:fill="FFFFFF"/>
            <w:vAlign w:val="center"/>
            <w:hideMark/>
          </w:tcPr>
          <w:p w14:paraId="040418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0,7850</w:t>
            </w:r>
          </w:p>
        </w:tc>
        <w:tc>
          <w:tcPr>
            <w:tcW w:w="1396" w:type="dxa"/>
            <w:tcBorders>
              <w:top w:val="nil"/>
              <w:left w:val="nil"/>
              <w:bottom w:val="single" w:sz="4" w:space="0" w:color="000000"/>
              <w:right w:val="single" w:sz="4" w:space="0" w:color="000000"/>
            </w:tcBorders>
            <w:shd w:val="clear" w:color="000000" w:fill="FFFFFF"/>
            <w:vAlign w:val="center"/>
            <w:hideMark/>
          </w:tcPr>
          <w:p w14:paraId="2C1C14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5C80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0,3350</w:t>
            </w:r>
          </w:p>
        </w:tc>
        <w:tc>
          <w:tcPr>
            <w:tcW w:w="1348" w:type="dxa"/>
            <w:tcBorders>
              <w:top w:val="nil"/>
              <w:left w:val="nil"/>
              <w:bottom w:val="single" w:sz="4" w:space="0" w:color="000000"/>
              <w:right w:val="single" w:sz="4" w:space="0" w:color="000000"/>
            </w:tcBorders>
            <w:shd w:val="clear" w:color="000000" w:fill="FFFFFF"/>
            <w:vAlign w:val="center"/>
            <w:hideMark/>
          </w:tcPr>
          <w:p w14:paraId="13C505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86709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6C00AB86"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BD10F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Мастерские ЖЭУ-15</w:t>
            </w:r>
          </w:p>
        </w:tc>
        <w:tc>
          <w:tcPr>
            <w:tcW w:w="1200" w:type="dxa"/>
            <w:tcBorders>
              <w:top w:val="nil"/>
              <w:left w:val="nil"/>
              <w:bottom w:val="single" w:sz="4" w:space="0" w:color="000000"/>
              <w:right w:val="single" w:sz="4" w:space="0" w:color="000000"/>
            </w:tcBorders>
            <w:shd w:val="clear" w:color="000000" w:fill="FFFFFF"/>
            <w:vAlign w:val="center"/>
            <w:hideMark/>
          </w:tcPr>
          <w:p w14:paraId="3ACED1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2B4007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2652C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E59C9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591F8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441F75F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0C122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Мира, 20в</w:t>
            </w:r>
          </w:p>
        </w:tc>
        <w:tc>
          <w:tcPr>
            <w:tcW w:w="1200" w:type="dxa"/>
            <w:tcBorders>
              <w:top w:val="nil"/>
              <w:left w:val="nil"/>
              <w:bottom w:val="single" w:sz="4" w:space="0" w:color="000000"/>
              <w:right w:val="single" w:sz="4" w:space="0" w:color="000000"/>
            </w:tcBorders>
            <w:shd w:val="clear" w:color="000000" w:fill="FFFFFF"/>
            <w:vAlign w:val="center"/>
            <w:hideMark/>
          </w:tcPr>
          <w:p w14:paraId="4049C9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0,4690</w:t>
            </w:r>
          </w:p>
        </w:tc>
        <w:tc>
          <w:tcPr>
            <w:tcW w:w="1396" w:type="dxa"/>
            <w:tcBorders>
              <w:top w:val="nil"/>
              <w:left w:val="nil"/>
              <w:bottom w:val="single" w:sz="4" w:space="0" w:color="000000"/>
              <w:right w:val="single" w:sz="4" w:space="0" w:color="000000"/>
            </w:tcBorders>
            <w:shd w:val="clear" w:color="000000" w:fill="FFFFFF"/>
            <w:vAlign w:val="center"/>
            <w:hideMark/>
          </w:tcPr>
          <w:p w14:paraId="69BD75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462F4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0,0150</w:t>
            </w:r>
          </w:p>
        </w:tc>
        <w:tc>
          <w:tcPr>
            <w:tcW w:w="1348" w:type="dxa"/>
            <w:tcBorders>
              <w:top w:val="nil"/>
              <w:left w:val="nil"/>
              <w:bottom w:val="single" w:sz="4" w:space="0" w:color="000000"/>
              <w:right w:val="single" w:sz="4" w:space="0" w:color="000000"/>
            </w:tcBorders>
            <w:shd w:val="clear" w:color="000000" w:fill="FFFFFF"/>
            <w:vAlign w:val="center"/>
            <w:hideMark/>
          </w:tcPr>
          <w:p w14:paraId="03522F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2F320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57DA6F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5FC9C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18б</w:t>
            </w:r>
          </w:p>
        </w:tc>
        <w:tc>
          <w:tcPr>
            <w:tcW w:w="1200" w:type="dxa"/>
            <w:tcBorders>
              <w:top w:val="nil"/>
              <w:left w:val="nil"/>
              <w:bottom w:val="single" w:sz="4" w:space="0" w:color="000000"/>
              <w:right w:val="single" w:sz="4" w:space="0" w:color="000000"/>
            </w:tcBorders>
            <w:shd w:val="clear" w:color="000000" w:fill="FFFFFF"/>
            <w:vAlign w:val="center"/>
            <w:hideMark/>
          </w:tcPr>
          <w:p w14:paraId="5562BE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0,1040</w:t>
            </w:r>
          </w:p>
        </w:tc>
        <w:tc>
          <w:tcPr>
            <w:tcW w:w="1396" w:type="dxa"/>
            <w:tcBorders>
              <w:top w:val="nil"/>
              <w:left w:val="nil"/>
              <w:bottom w:val="single" w:sz="4" w:space="0" w:color="000000"/>
              <w:right w:val="single" w:sz="4" w:space="0" w:color="000000"/>
            </w:tcBorders>
            <w:shd w:val="clear" w:color="000000" w:fill="FFFFFF"/>
            <w:vAlign w:val="center"/>
            <w:hideMark/>
          </w:tcPr>
          <w:p w14:paraId="482FF7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33E45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0,0760</w:t>
            </w:r>
          </w:p>
        </w:tc>
        <w:tc>
          <w:tcPr>
            <w:tcW w:w="1348" w:type="dxa"/>
            <w:tcBorders>
              <w:top w:val="nil"/>
              <w:left w:val="nil"/>
              <w:bottom w:val="single" w:sz="4" w:space="0" w:color="000000"/>
              <w:right w:val="single" w:sz="4" w:space="0" w:color="000000"/>
            </w:tcBorders>
            <w:shd w:val="clear" w:color="000000" w:fill="FFFFFF"/>
            <w:vAlign w:val="center"/>
            <w:hideMark/>
          </w:tcPr>
          <w:p w14:paraId="370D5B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8B9F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0FAD3CC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07ABC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ГРП-15</w:t>
            </w:r>
          </w:p>
        </w:tc>
        <w:tc>
          <w:tcPr>
            <w:tcW w:w="1200" w:type="dxa"/>
            <w:tcBorders>
              <w:top w:val="nil"/>
              <w:left w:val="nil"/>
              <w:bottom w:val="single" w:sz="4" w:space="0" w:color="000000"/>
              <w:right w:val="single" w:sz="4" w:space="0" w:color="000000"/>
            </w:tcBorders>
            <w:shd w:val="clear" w:color="000000" w:fill="FFFFFF"/>
            <w:vAlign w:val="center"/>
            <w:hideMark/>
          </w:tcPr>
          <w:p w14:paraId="02C579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6CCD84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36BB5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6241B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25270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DEDB0D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401A9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24в</w:t>
            </w:r>
          </w:p>
        </w:tc>
        <w:tc>
          <w:tcPr>
            <w:tcW w:w="1200" w:type="dxa"/>
            <w:tcBorders>
              <w:top w:val="nil"/>
              <w:left w:val="nil"/>
              <w:bottom w:val="single" w:sz="4" w:space="0" w:color="000000"/>
              <w:right w:val="single" w:sz="4" w:space="0" w:color="000000"/>
            </w:tcBorders>
            <w:shd w:val="clear" w:color="000000" w:fill="FFFFFF"/>
            <w:vAlign w:val="center"/>
            <w:hideMark/>
          </w:tcPr>
          <w:p w14:paraId="36B8D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CAAD6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0E74B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0,2640</w:t>
            </w:r>
          </w:p>
        </w:tc>
        <w:tc>
          <w:tcPr>
            <w:tcW w:w="1348" w:type="dxa"/>
            <w:tcBorders>
              <w:top w:val="nil"/>
              <w:left w:val="nil"/>
              <w:bottom w:val="single" w:sz="4" w:space="0" w:color="000000"/>
              <w:right w:val="single" w:sz="4" w:space="0" w:color="000000"/>
            </w:tcBorders>
            <w:shd w:val="clear" w:color="000000" w:fill="FFFFFF"/>
            <w:vAlign w:val="center"/>
            <w:hideMark/>
          </w:tcPr>
          <w:p w14:paraId="744174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E0C6E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9F78ED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A6E9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22 в</w:t>
            </w:r>
          </w:p>
        </w:tc>
        <w:tc>
          <w:tcPr>
            <w:tcW w:w="1200" w:type="dxa"/>
            <w:tcBorders>
              <w:top w:val="nil"/>
              <w:left w:val="nil"/>
              <w:bottom w:val="single" w:sz="4" w:space="0" w:color="000000"/>
              <w:right w:val="single" w:sz="4" w:space="0" w:color="000000"/>
            </w:tcBorders>
            <w:shd w:val="clear" w:color="000000" w:fill="FFFFFF"/>
            <w:vAlign w:val="center"/>
            <w:hideMark/>
          </w:tcPr>
          <w:p w14:paraId="09D597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23316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FBA2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0,4560</w:t>
            </w:r>
          </w:p>
        </w:tc>
        <w:tc>
          <w:tcPr>
            <w:tcW w:w="1348" w:type="dxa"/>
            <w:tcBorders>
              <w:top w:val="nil"/>
              <w:left w:val="nil"/>
              <w:bottom w:val="single" w:sz="4" w:space="0" w:color="000000"/>
              <w:right w:val="single" w:sz="4" w:space="0" w:color="000000"/>
            </w:tcBorders>
            <w:shd w:val="clear" w:color="000000" w:fill="FFFFFF"/>
            <w:vAlign w:val="center"/>
            <w:hideMark/>
          </w:tcPr>
          <w:p w14:paraId="3C84CD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DD330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884E5C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93086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23</w:t>
            </w:r>
          </w:p>
        </w:tc>
        <w:tc>
          <w:tcPr>
            <w:tcW w:w="1200" w:type="dxa"/>
            <w:tcBorders>
              <w:top w:val="nil"/>
              <w:left w:val="nil"/>
              <w:bottom w:val="single" w:sz="4" w:space="0" w:color="000000"/>
              <w:right w:val="single" w:sz="4" w:space="0" w:color="000000"/>
            </w:tcBorders>
            <w:shd w:val="clear" w:color="000000" w:fill="FFFFFF"/>
            <w:vAlign w:val="center"/>
            <w:hideMark/>
          </w:tcPr>
          <w:p w14:paraId="1D3C1C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0,2670</w:t>
            </w:r>
          </w:p>
        </w:tc>
        <w:tc>
          <w:tcPr>
            <w:tcW w:w="1396" w:type="dxa"/>
            <w:tcBorders>
              <w:top w:val="nil"/>
              <w:left w:val="nil"/>
              <w:bottom w:val="single" w:sz="4" w:space="0" w:color="000000"/>
              <w:right w:val="single" w:sz="4" w:space="0" w:color="000000"/>
            </w:tcBorders>
            <w:shd w:val="clear" w:color="000000" w:fill="FFFFFF"/>
            <w:vAlign w:val="center"/>
            <w:hideMark/>
          </w:tcPr>
          <w:p w14:paraId="262EE1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7D97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02819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59C9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3F2A8CF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6FDC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23а</w:t>
            </w:r>
          </w:p>
        </w:tc>
        <w:tc>
          <w:tcPr>
            <w:tcW w:w="1200" w:type="dxa"/>
            <w:tcBorders>
              <w:top w:val="nil"/>
              <w:left w:val="nil"/>
              <w:bottom w:val="single" w:sz="4" w:space="0" w:color="000000"/>
              <w:right w:val="single" w:sz="4" w:space="0" w:color="000000"/>
            </w:tcBorders>
            <w:shd w:val="clear" w:color="000000" w:fill="FFFFFF"/>
            <w:vAlign w:val="center"/>
            <w:hideMark/>
          </w:tcPr>
          <w:p w14:paraId="6829FB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0,1850</w:t>
            </w:r>
          </w:p>
        </w:tc>
        <w:tc>
          <w:tcPr>
            <w:tcW w:w="1396" w:type="dxa"/>
            <w:tcBorders>
              <w:top w:val="nil"/>
              <w:left w:val="nil"/>
              <w:bottom w:val="single" w:sz="4" w:space="0" w:color="000000"/>
              <w:right w:val="single" w:sz="4" w:space="0" w:color="000000"/>
            </w:tcBorders>
            <w:shd w:val="clear" w:color="000000" w:fill="FFFFFF"/>
            <w:vAlign w:val="center"/>
            <w:hideMark/>
          </w:tcPr>
          <w:p w14:paraId="2D981B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6E08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B45BF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DBE0D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49304D1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6F41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21</w:t>
            </w:r>
          </w:p>
        </w:tc>
        <w:tc>
          <w:tcPr>
            <w:tcW w:w="1200" w:type="dxa"/>
            <w:tcBorders>
              <w:top w:val="nil"/>
              <w:left w:val="nil"/>
              <w:bottom w:val="single" w:sz="4" w:space="0" w:color="000000"/>
              <w:right w:val="single" w:sz="4" w:space="0" w:color="000000"/>
            </w:tcBorders>
            <w:shd w:val="clear" w:color="000000" w:fill="FFFFFF"/>
            <w:vAlign w:val="center"/>
            <w:hideMark/>
          </w:tcPr>
          <w:p w14:paraId="4F824A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0,1840</w:t>
            </w:r>
          </w:p>
        </w:tc>
        <w:tc>
          <w:tcPr>
            <w:tcW w:w="1396" w:type="dxa"/>
            <w:tcBorders>
              <w:top w:val="nil"/>
              <w:left w:val="nil"/>
              <w:bottom w:val="single" w:sz="4" w:space="0" w:color="000000"/>
              <w:right w:val="single" w:sz="4" w:space="0" w:color="000000"/>
            </w:tcBorders>
            <w:shd w:val="clear" w:color="000000" w:fill="FFFFFF"/>
            <w:vAlign w:val="center"/>
            <w:hideMark/>
          </w:tcPr>
          <w:p w14:paraId="54771E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CC48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0F1F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F2DC0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229A7086"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0B22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3 к4</w:t>
            </w:r>
          </w:p>
        </w:tc>
        <w:tc>
          <w:tcPr>
            <w:tcW w:w="1200" w:type="dxa"/>
            <w:tcBorders>
              <w:top w:val="nil"/>
              <w:left w:val="nil"/>
              <w:bottom w:val="single" w:sz="4" w:space="0" w:color="000000"/>
              <w:right w:val="single" w:sz="4" w:space="0" w:color="000000"/>
            </w:tcBorders>
            <w:shd w:val="clear" w:color="000000" w:fill="FFFFFF"/>
            <w:vAlign w:val="center"/>
            <w:hideMark/>
          </w:tcPr>
          <w:p w14:paraId="08713B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0,3260</w:t>
            </w:r>
          </w:p>
        </w:tc>
        <w:tc>
          <w:tcPr>
            <w:tcW w:w="1396" w:type="dxa"/>
            <w:tcBorders>
              <w:top w:val="nil"/>
              <w:left w:val="nil"/>
              <w:bottom w:val="single" w:sz="4" w:space="0" w:color="000000"/>
              <w:right w:val="single" w:sz="4" w:space="0" w:color="000000"/>
            </w:tcBorders>
            <w:shd w:val="clear" w:color="000000" w:fill="FFFFFF"/>
            <w:vAlign w:val="center"/>
            <w:hideMark/>
          </w:tcPr>
          <w:p w14:paraId="7AFE06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4534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0,1960</w:t>
            </w:r>
          </w:p>
        </w:tc>
        <w:tc>
          <w:tcPr>
            <w:tcW w:w="1348" w:type="dxa"/>
            <w:tcBorders>
              <w:top w:val="nil"/>
              <w:left w:val="nil"/>
              <w:bottom w:val="single" w:sz="4" w:space="0" w:color="000000"/>
              <w:right w:val="single" w:sz="4" w:space="0" w:color="000000"/>
            </w:tcBorders>
            <w:shd w:val="clear" w:color="000000" w:fill="FFFFFF"/>
            <w:vAlign w:val="center"/>
            <w:hideMark/>
          </w:tcPr>
          <w:p w14:paraId="3FFB31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2AB59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5B87C74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9DB81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19</w:t>
            </w:r>
          </w:p>
        </w:tc>
        <w:tc>
          <w:tcPr>
            <w:tcW w:w="1200" w:type="dxa"/>
            <w:tcBorders>
              <w:top w:val="nil"/>
              <w:left w:val="nil"/>
              <w:bottom w:val="single" w:sz="4" w:space="0" w:color="000000"/>
              <w:right w:val="single" w:sz="4" w:space="0" w:color="000000"/>
            </w:tcBorders>
            <w:shd w:val="clear" w:color="000000" w:fill="FFFFFF"/>
            <w:vAlign w:val="center"/>
            <w:hideMark/>
          </w:tcPr>
          <w:p w14:paraId="630E8E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0,1840</w:t>
            </w:r>
          </w:p>
        </w:tc>
        <w:tc>
          <w:tcPr>
            <w:tcW w:w="1396" w:type="dxa"/>
            <w:tcBorders>
              <w:top w:val="nil"/>
              <w:left w:val="nil"/>
              <w:bottom w:val="single" w:sz="4" w:space="0" w:color="000000"/>
              <w:right w:val="single" w:sz="4" w:space="0" w:color="000000"/>
            </w:tcBorders>
            <w:shd w:val="clear" w:color="000000" w:fill="FFFFFF"/>
            <w:vAlign w:val="center"/>
            <w:hideMark/>
          </w:tcPr>
          <w:p w14:paraId="4086DD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0E58B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133D8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CFB30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EE2526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F596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17а</w:t>
            </w:r>
          </w:p>
        </w:tc>
        <w:tc>
          <w:tcPr>
            <w:tcW w:w="1200" w:type="dxa"/>
            <w:tcBorders>
              <w:top w:val="nil"/>
              <w:left w:val="nil"/>
              <w:bottom w:val="single" w:sz="4" w:space="0" w:color="000000"/>
              <w:right w:val="single" w:sz="4" w:space="0" w:color="000000"/>
            </w:tcBorders>
            <w:shd w:val="clear" w:color="000000" w:fill="FFFFFF"/>
            <w:vAlign w:val="center"/>
            <w:hideMark/>
          </w:tcPr>
          <w:p w14:paraId="675089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0,2760</w:t>
            </w:r>
          </w:p>
        </w:tc>
        <w:tc>
          <w:tcPr>
            <w:tcW w:w="1396" w:type="dxa"/>
            <w:tcBorders>
              <w:top w:val="nil"/>
              <w:left w:val="nil"/>
              <w:bottom w:val="single" w:sz="4" w:space="0" w:color="000000"/>
              <w:right w:val="single" w:sz="4" w:space="0" w:color="000000"/>
            </w:tcBorders>
            <w:shd w:val="clear" w:color="000000" w:fill="FFFFFF"/>
            <w:vAlign w:val="center"/>
            <w:hideMark/>
          </w:tcPr>
          <w:p w14:paraId="17B9B7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AC805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1348" w:type="dxa"/>
            <w:tcBorders>
              <w:top w:val="nil"/>
              <w:left w:val="nil"/>
              <w:bottom w:val="single" w:sz="4" w:space="0" w:color="000000"/>
              <w:right w:val="single" w:sz="4" w:space="0" w:color="000000"/>
            </w:tcBorders>
            <w:shd w:val="clear" w:color="000000" w:fill="FFFFFF"/>
            <w:vAlign w:val="center"/>
            <w:hideMark/>
          </w:tcPr>
          <w:p w14:paraId="7699D5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A765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A0B141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813E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17</w:t>
            </w:r>
          </w:p>
        </w:tc>
        <w:tc>
          <w:tcPr>
            <w:tcW w:w="1200" w:type="dxa"/>
            <w:tcBorders>
              <w:top w:val="nil"/>
              <w:left w:val="nil"/>
              <w:bottom w:val="single" w:sz="4" w:space="0" w:color="000000"/>
              <w:right w:val="single" w:sz="4" w:space="0" w:color="000000"/>
            </w:tcBorders>
            <w:shd w:val="clear" w:color="000000" w:fill="FFFFFF"/>
            <w:vAlign w:val="center"/>
            <w:hideMark/>
          </w:tcPr>
          <w:p w14:paraId="20D585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0,2450</w:t>
            </w:r>
          </w:p>
        </w:tc>
        <w:tc>
          <w:tcPr>
            <w:tcW w:w="1396" w:type="dxa"/>
            <w:tcBorders>
              <w:top w:val="nil"/>
              <w:left w:val="nil"/>
              <w:bottom w:val="single" w:sz="4" w:space="0" w:color="000000"/>
              <w:right w:val="single" w:sz="4" w:space="0" w:color="000000"/>
            </w:tcBorders>
            <w:shd w:val="clear" w:color="000000" w:fill="FFFFFF"/>
            <w:vAlign w:val="center"/>
            <w:hideMark/>
          </w:tcPr>
          <w:p w14:paraId="3A6127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C2B50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0,0020</w:t>
            </w:r>
          </w:p>
        </w:tc>
        <w:tc>
          <w:tcPr>
            <w:tcW w:w="1348" w:type="dxa"/>
            <w:tcBorders>
              <w:top w:val="nil"/>
              <w:left w:val="nil"/>
              <w:bottom w:val="single" w:sz="4" w:space="0" w:color="000000"/>
              <w:right w:val="single" w:sz="4" w:space="0" w:color="000000"/>
            </w:tcBorders>
            <w:shd w:val="clear" w:color="000000" w:fill="FFFFFF"/>
            <w:vAlign w:val="center"/>
            <w:hideMark/>
          </w:tcPr>
          <w:p w14:paraId="64C432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5C3F7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3FEE603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60DA9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18а</w:t>
            </w:r>
          </w:p>
        </w:tc>
        <w:tc>
          <w:tcPr>
            <w:tcW w:w="1200" w:type="dxa"/>
            <w:tcBorders>
              <w:top w:val="nil"/>
              <w:left w:val="nil"/>
              <w:bottom w:val="single" w:sz="4" w:space="0" w:color="000000"/>
              <w:right w:val="single" w:sz="4" w:space="0" w:color="000000"/>
            </w:tcBorders>
            <w:shd w:val="clear" w:color="000000" w:fill="FFFFFF"/>
            <w:vAlign w:val="center"/>
            <w:hideMark/>
          </w:tcPr>
          <w:p w14:paraId="01958B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0,2350</w:t>
            </w:r>
          </w:p>
        </w:tc>
        <w:tc>
          <w:tcPr>
            <w:tcW w:w="1396" w:type="dxa"/>
            <w:tcBorders>
              <w:top w:val="nil"/>
              <w:left w:val="nil"/>
              <w:bottom w:val="single" w:sz="4" w:space="0" w:color="000000"/>
              <w:right w:val="single" w:sz="4" w:space="0" w:color="000000"/>
            </w:tcBorders>
            <w:shd w:val="clear" w:color="000000" w:fill="FFFFFF"/>
            <w:vAlign w:val="center"/>
            <w:hideMark/>
          </w:tcPr>
          <w:p w14:paraId="611B4E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96AD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2906C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9A166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11FD617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EEC1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24а</w:t>
            </w:r>
          </w:p>
        </w:tc>
        <w:tc>
          <w:tcPr>
            <w:tcW w:w="1200" w:type="dxa"/>
            <w:tcBorders>
              <w:top w:val="nil"/>
              <w:left w:val="nil"/>
              <w:bottom w:val="single" w:sz="4" w:space="0" w:color="000000"/>
              <w:right w:val="single" w:sz="4" w:space="0" w:color="000000"/>
            </w:tcBorders>
            <w:shd w:val="clear" w:color="000000" w:fill="FFFFFF"/>
            <w:vAlign w:val="center"/>
            <w:hideMark/>
          </w:tcPr>
          <w:p w14:paraId="2ECA65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0,2280</w:t>
            </w:r>
          </w:p>
        </w:tc>
        <w:tc>
          <w:tcPr>
            <w:tcW w:w="1396" w:type="dxa"/>
            <w:tcBorders>
              <w:top w:val="nil"/>
              <w:left w:val="nil"/>
              <w:bottom w:val="single" w:sz="4" w:space="0" w:color="000000"/>
              <w:right w:val="single" w:sz="4" w:space="0" w:color="000000"/>
            </w:tcBorders>
            <w:shd w:val="clear" w:color="000000" w:fill="FFFFFF"/>
            <w:vAlign w:val="center"/>
            <w:hideMark/>
          </w:tcPr>
          <w:p w14:paraId="25AEF4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3D988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0,1290</w:t>
            </w:r>
          </w:p>
        </w:tc>
        <w:tc>
          <w:tcPr>
            <w:tcW w:w="1348" w:type="dxa"/>
            <w:tcBorders>
              <w:top w:val="nil"/>
              <w:left w:val="nil"/>
              <w:bottom w:val="single" w:sz="4" w:space="0" w:color="000000"/>
              <w:right w:val="single" w:sz="4" w:space="0" w:color="000000"/>
            </w:tcBorders>
            <w:shd w:val="clear" w:color="000000" w:fill="FFFFFF"/>
            <w:vAlign w:val="center"/>
            <w:hideMark/>
          </w:tcPr>
          <w:p w14:paraId="0B4B45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1BFB1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6D24D5D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091FD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22а</w:t>
            </w:r>
          </w:p>
        </w:tc>
        <w:tc>
          <w:tcPr>
            <w:tcW w:w="1200" w:type="dxa"/>
            <w:tcBorders>
              <w:top w:val="nil"/>
              <w:left w:val="nil"/>
              <w:bottom w:val="single" w:sz="4" w:space="0" w:color="000000"/>
              <w:right w:val="single" w:sz="4" w:space="0" w:color="000000"/>
            </w:tcBorders>
            <w:shd w:val="clear" w:color="000000" w:fill="FFFFFF"/>
            <w:vAlign w:val="center"/>
            <w:hideMark/>
          </w:tcPr>
          <w:p w14:paraId="42556C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0,3100</w:t>
            </w:r>
          </w:p>
        </w:tc>
        <w:tc>
          <w:tcPr>
            <w:tcW w:w="1396" w:type="dxa"/>
            <w:tcBorders>
              <w:top w:val="nil"/>
              <w:left w:val="nil"/>
              <w:bottom w:val="single" w:sz="4" w:space="0" w:color="000000"/>
              <w:right w:val="single" w:sz="4" w:space="0" w:color="000000"/>
            </w:tcBorders>
            <w:shd w:val="clear" w:color="000000" w:fill="FFFFFF"/>
            <w:vAlign w:val="center"/>
            <w:hideMark/>
          </w:tcPr>
          <w:p w14:paraId="621EF8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25AA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0,1580</w:t>
            </w:r>
          </w:p>
        </w:tc>
        <w:tc>
          <w:tcPr>
            <w:tcW w:w="1348" w:type="dxa"/>
            <w:tcBorders>
              <w:top w:val="nil"/>
              <w:left w:val="nil"/>
              <w:bottom w:val="single" w:sz="4" w:space="0" w:color="000000"/>
              <w:right w:val="single" w:sz="4" w:space="0" w:color="000000"/>
            </w:tcBorders>
            <w:shd w:val="clear" w:color="000000" w:fill="FFFFFF"/>
            <w:vAlign w:val="center"/>
            <w:hideMark/>
          </w:tcPr>
          <w:p w14:paraId="14FE69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F2C9A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36B7C86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2BA8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НС-5</w:t>
            </w:r>
          </w:p>
        </w:tc>
        <w:tc>
          <w:tcPr>
            <w:tcW w:w="1200" w:type="dxa"/>
            <w:tcBorders>
              <w:top w:val="nil"/>
              <w:left w:val="nil"/>
              <w:bottom w:val="single" w:sz="4" w:space="0" w:color="000000"/>
              <w:right w:val="single" w:sz="4" w:space="0" w:color="000000"/>
            </w:tcBorders>
            <w:shd w:val="clear" w:color="000000" w:fill="FFFFFF"/>
            <w:vAlign w:val="center"/>
            <w:hideMark/>
          </w:tcPr>
          <w:p w14:paraId="6F4FB1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5F4C0A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34BCC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E03C3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7B6A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5D8BBC1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39037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22</w:t>
            </w:r>
          </w:p>
        </w:tc>
        <w:tc>
          <w:tcPr>
            <w:tcW w:w="1200" w:type="dxa"/>
            <w:tcBorders>
              <w:top w:val="nil"/>
              <w:left w:val="nil"/>
              <w:bottom w:val="single" w:sz="4" w:space="0" w:color="000000"/>
              <w:right w:val="single" w:sz="4" w:space="0" w:color="000000"/>
            </w:tcBorders>
            <w:shd w:val="clear" w:color="000000" w:fill="FFFFFF"/>
            <w:vAlign w:val="center"/>
            <w:hideMark/>
          </w:tcPr>
          <w:p w14:paraId="0C662E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1,4820</w:t>
            </w:r>
          </w:p>
        </w:tc>
        <w:tc>
          <w:tcPr>
            <w:tcW w:w="1396" w:type="dxa"/>
            <w:tcBorders>
              <w:top w:val="nil"/>
              <w:left w:val="nil"/>
              <w:bottom w:val="single" w:sz="4" w:space="0" w:color="000000"/>
              <w:right w:val="single" w:sz="4" w:space="0" w:color="000000"/>
            </w:tcBorders>
            <w:shd w:val="clear" w:color="000000" w:fill="FFFFFF"/>
            <w:vAlign w:val="center"/>
            <w:hideMark/>
          </w:tcPr>
          <w:p w14:paraId="471910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0,0800</w:t>
            </w:r>
          </w:p>
        </w:tc>
        <w:tc>
          <w:tcPr>
            <w:tcW w:w="1151" w:type="dxa"/>
            <w:tcBorders>
              <w:top w:val="nil"/>
              <w:left w:val="nil"/>
              <w:bottom w:val="single" w:sz="4" w:space="0" w:color="000000"/>
              <w:right w:val="single" w:sz="4" w:space="0" w:color="000000"/>
            </w:tcBorders>
            <w:shd w:val="clear" w:color="000000" w:fill="FFFFFF"/>
            <w:vAlign w:val="center"/>
            <w:hideMark/>
          </w:tcPr>
          <w:p w14:paraId="278EF8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0,4910</w:t>
            </w:r>
          </w:p>
        </w:tc>
        <w:tc>
          <w:tcPr>
            <w:tcW w:w="1348" w:type="dxa"/>
            <w:tcBorders>
              <w:top w:val="nil"/>
              <w:left w:val="nil"/>
              <w:bottom w:val="single" w:sz="4" w:space="0" w:color="000000"/>
              <w:right w:val="single" w:sz="4" w:space="0" w:color="000000"/>
            </w:tcBorders>
            <w:shd w:val="clear" w:color="000000" w:fill="FFFFFF"/>
            <w:vAlign w:val="center"/>
            <w:hideMark/>
          </w:tcPr>
          <w:p w14:paraId="32EE71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08085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541CAF0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4BB33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24</w:t>
            </w:r>
          </w:p>
        </w:tc>
        <w:tc>
          <w:tcPr>
            <w:tcW w:w="1200" w:type="dxa"/>
            <w:tcBorders>
              <w:top w:val="nil"/>
              <w:left w:val="nil"/>
              <w:bottom w:val="single" w:sz="4" w:space="0" w:color="000000"/>
              <w:right w:val="single" w:sz="4" w:space="0" w:color="000000"/>
            </w:tcBorders>
            <w:shd w:val="clear" w:color="000000" w:fill="FFFFFF"/>
            <w:vAlign w:val="center"/>
            <w:hideMark/>
          </w:tcPr>
          <w:p w14:paraId="6A182D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0,9380</w:t>
            </w:r>
          </w:p>
        </w:tc>
        <w:tc>
          <w:tcPr>
            <w:tcW w:w="1396" w:type="dxa"/>
            <w:tcBorders>
              <w:top w:val="nil"/>
              <w:left w:val="nil"/>
              <w:bottom w:val="single" w:sz="4" w:space="0" w:color="000000"/>
              <w:right w:val="single" w:sz="4" w:space="0" w:color="000000"/>
            </w:tcBorders>
            <w:shd w:val="clear" w:color="000000" w:fill="FFFFFF"/>
            <w:vAlign w:val="center"/>
            <w:hideMark/>
          </w:tcPr>
          <w:p w14:paraId="3C8815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BA3C5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0,4340</w:t>
            </w:r>
          </w:p>
        </w:tc>
        <w:tc>
          <w:tcPr>
            <w:tcW w:w="1348" w:type="dxa"/>
            <w:tcBorders>
              <w:top w:val="nil"/>
              <w:left w:val="nil"/>
              <w:bottom w:val="single" w:sz="4" w:space="0" w:color="000000"/>
              <w:right w:val="single" w:sz="4" w:space="0" w:color="000000"/>
            </w:tcBorders>
            <w:shd w:val="clear" w:color="000000" w:fill="FFFFFF"/>
            <w:vAlign w:val="center"/>
            <w:hideMark/>
          </w:tcPr>
          <w:p w14:paraId="64DFF2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E5669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4049DDD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B7360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20а</w:t>
            </w:r>
          </w:p>
        </w:tc>
        <w:tc>
          <w:tcPr>
            <w:tcW w:w="1200" w:type="dxa"/>
            <w:tcBorders>
              <w:top w:val="nil"/>
              <w:left w:val="nil"/>
              <w:bottom w:val="single" w:sz="4" w:space="0" w:color="000000"/>
              <w:right w:val="single" w:sz="4" w:space="0" w:color="000000"/>
            </w:tcBorders>
            <w:shd w:val="clear" w:color="000000" w:fill="FFFFFF"/>
            <w:vAlign w:val="center"/>
            <w:hideMark/>
          </w:tcPr>
          <w:p w14:paraId="104827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0,3100</w:t>
            </w:r>
          </w:p>
        </w:tc>
        <w:tc>
          <w:tcPr>
            <w:tcW w:w="1396" w:type="dxa"/>
            <w:tcBorders>
              <w:top w:val="nil"/>
              <w:left w:val="nil"/>
              <w:bottom w:val="single" w:sz="4" w:space="0" w:color="000000"/>
              <w:right w:val="single" w:sz="4" w:space="0" w:color="000000"/>
            </w:tcBorders>
            <w:shd w:val="clear" w:color="000000" w:fill="FFFFFF"/>
            <w:vAlign w:val="center"/>
            <w:hideMark/>
          </w:tcPr>
          <w:p w14:paraId="3B29B8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A9633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0,1430</w:t>
            </w:r>
          </w:p>
        </w:tc>
        <w:tc>
          <w:tcPr>
            <w:tcW w:w="1348" w:type="dxa"/>
            <w:tcBorders>
              <w:top w:val="nil"/>
              <w:left w:val="nil"/>
              <w:bottom w:val="single" w:sz="4" w:space="0" w:color="000000"/>
              <w:right w:val="single" w:sz="4" w:space="0" w:color="000000"/>
            </w:tcBorders>
            <w:shd w:val="clear" w:color="000000" w:fill="FFFFFF"/>
            <w:vAlign w:val="center"/>
            <w:hideMark/>
          </w:tcPr>
          <w:p w14:paraId="7F4EFE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9557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50C64C0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CCFE7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20</w:t>
            </w:r>
          </w:p>
        </w:tc>
        <w:tc>
          <w:tcPr>
            <w:tcW w:w="1200" w:type="dxa"/>
            <w:tcBorders>
              <w:top w:val="nil"/>
              <w:left w:val="nil"/>
              <w:bottom w:val="single" w:sz="4" w:space="0" w:color="000000"/>
              <w:right w:val="single" w:sz="4" w:space="0" w:color="000000"/>
            </w:tcBorders>
            <w:shd w:val="clear" w:color="000000" w:fill="FFFFFF"/>
            <w:vAlign w:val="center"/>
            <w:hideMark/>
          </w:tcPr>
          <w:p w14:paraId="2334E9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0,5780</w:t>
            </w:r>
          </w:p>
        </w:tc>
        <w:tc>
          <w:tcPr>
            <w:tcW w:w="1396" w:type="dxa"/>
            <w:tcBorders>
              <w:top w:val="nil"/>
              <w:left w:val="nil"/>
              <w:bottom w:val="single" w:sz="4" w:space="0" w:color="000000"/>
              <w:right w:val="single" w:sz="4" w:space="0" w:color="000000"/>
            </w:tcBorders>
            <w:shd w:val="clear" w:color="000000" w:fill="FFFFFF"/>
            <w:vAlign w:val="center"/>
            <w:hideMark/>
          </w:tcPr>
          <w:p w14:paraId="3FDB6C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EECE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0,2210</w:t>
            </w:r>
          </w:p>
        </w:tc>
        <w:tc>
          <w:tcPr>
            <w:tcW w:w="1348" w:type="dxa"/>
            <w:tcBorders>
              <w:top w:val="nil"/>
              <w:left w:val="nil"/>
              <w:bottom w:val="single" w:sz="4" w:space="0" w:color="000000"/>
              <w:right w:val="single" w:sz="4" w:space="0" w:color="000000"/>
            </w:tcBorders>
            <w:shd w:val="clear" w:color="000000" w:fill="FFFFFF"/>
            <w:vAlign w:val="center"/>
            <w:hideMark/>
          </w:tcPr>
          <w:p w14:paraId="677C02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B84CD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693B3C3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5FCF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w:t>
            </w:r>
          </w:p>
        </w:tc>
        <w:tc>
          <w:tcPr>
            <w:tcW w:w="1200" w:type="dxa"/>
            <w:tcBorders>
              <w:top w:val="nil"/>
              <w:left w:val="nil"/>
              <w:bottom w:val="single" w:sz="4" w:space="0" w:color="000000"/>
              <w:right w:val="single" w:sz="4" w:space="0" w:color="000000"/>
            </w:tcBorders>
            <w:shd w:val="clear" w:color="000000" w:fill="FFFFFF"/>
            <w:vAlign w:val="center"/>
            <w:hideMark/>
          </w:tcPr>
          <w:p w14:paraId="2D1F67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0,8790</w:t>
            </w:r>
          </w:p>
        </w:tc>
        <w:tc>
          <w:tcPr>
            <w:tcW w:w="1396" w:type="dxa"/>
            <w:tcBorders>
              <w:top w:val="nil"/>
              <w:left w:val="nil"/>
              <w:bottom w:val="single" w:sz="4" w:space="0" w:color="000000"/>
              <w:right w:val="single" w:sz="4" w:space="0" w:color="000000"/>
            </w:tcBorders>
            <w:shd w:val="clear" w:color="000000" w:fill="FFFFFF"/>
            <w:vAlign w:val="center"/>
            <w:hideMark/>
          </w:tcPr>
          <w:p w14:paraId="28E406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EC84D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0,1800</w:t>
            </w:r>
          </w:p>
        </w:tc>
        <w:tc>
          <w:tcPr>
            <w:tcW w:w="1348" w:type="dxa"/>
            <w:tcBorders>
              <w:top w:val="nil"/>
              <w:left w:val="nil"/>
              <w:bottom w:val="single" w:sz="4" w:space="0" w:color="000000"/>
              <w:right w:val="single" w:sz="4" w:space="0" w:color="000000"/>
            </w:tcBorders>
            <w:shd w:val="clear" w:color="000000" w:fill="FFFFFF"/>
            <w:vAlign w:val="center"/>
            <w:hideMark/>
          </w:tcPr>
          <w:p w14:paraId="755402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F482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6A224094"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8247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 к3</w:t>
            </w:r>
          </w:p>
        </w:tc>
        <w:tc>
          <w:tcPr>
            <w:tcW w:w="1200" w:type="dxa"/>
            <w:tcBorders>
              <w:top w:val="nil"/>
              <w:left w:val="nil"/>
              <w:bottom w:val="single" w:sz="4" w:space="0" w:color="000000"/>
              <w:right w:val="single" w:sz="4" w:space="0" w:color="000000"/>
            </w:tcBorders>
            <w:shd w:val="clear" w:color="000000" w:fill="FFFFFF"/>
            <w:vAlign w:val="center"/>
            <w:hideMark/>
          </w:tcPr>
          <w:p w14:paraId="295C7B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0,3040</w:t>
            </w:r>
          </w:p>
        </w:tc>
        <w:tc>
          <w:tcPr>
            <w:tcW w:w="1396" w:type="dxa"/>
            <w:tcBorders>
              <w:top w:val="nil"/>
              <w:left w:val="nil"/>
              <w:bottom w:val="single" w:sz="4" w:space="0" w:color="000000"/>
              <w:right w:val="single" w:sz="4" w:space="0" w:color="000000"/>
            </w:tcBorders>
            <w:shd w:val="clear" w:color="000000" w:fill="FFFFFF"/>
            <w:vAlign w:val="center"/>
            <w:hideMark/>
          </w:tcPr>
          <w:p w14:paraId="5C052D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DBDC7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048D5E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E7358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3252414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146F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2б</w:t>
            </w:r>
          </w:p>
        </w:tc>
        <w:tc>
          <w:tcPr>
            <w:tcW w:w="1200" w:type="dxa"/>
            <w:tcBorders>
              <w:top w:val="nil"/>
              <w:left w:val="nil"/>
              <w:bottom w:val="single" w:sz="4" w:space="0" w:color="000000"/>
              <w:right w:val="single" w:sz="4" w:space="0" w:color="000000"/>
            </w:tcBorders>
            <w:shd w:val="clear" w:color="000000" w:fill="FFFFFF"/>
            <w:vAlign w:val="center"/>
            <w:hideMark/>
          </w:tcPr>
          <w:p w14:paraId="23F196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0,4390</w:t>
            </w:r>
          </w:p>
        </w:tc>
        <w:tc>
          <w:tcPr>
            <w:tcW w:w="1396" w:type="dxa"/>
            <w:tcBorders>
              <w:top w:val="nil"/>
              <w:left w:val="nil"/>
              <w:bottom w:val="single" w:sz="4" w:space="0" w:color="000000"/>
              <w:right w:val="single" w:sz="4" w:space="0" w:color="000000"/>
            </w:tcBorders>
            <w:shd w:val="clear" w:color="000000" w:fill="FFFFFF"/>
            <w:vAlign w:val="center"/>
            <w:hideMark/>
          </w:tcPr>
          <w:p w14:paraId="063795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D63D1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1348" w:type="dxa"/>
            <w:tcBorders>
              <w:top w:val="nil"/>
              <w:left w:val="nil"/>
              <w:bottom w:val="single" w:sz="4" w:space="0" w:color="000000"/>
              <w:right w:val="single" w:sz="4" w:space="0" w:color="000000"/>
            </w:tcBorders>
            <w:shd w:val="clear" w:color="000000" w:fill="FFFFFF"/>
            <w:vAlign w:val="center"/>
            <w:hideMark/>
          </w:tcPr>
          <w:p w14:paraId="1979F3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68047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207F91B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8A01A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2в</w:t>
            </w:r>
          </w:p>
        </w:tc>
        <w:tc>
          <w:tcPr>
            <w:tcW w:w="1200" w:type="dxa"/>
            <w:tcBorders>
              <w:top w:val="nil"/>
              <w:left w:val="nil"/>
              <w:bottom w:val="single" w:sz="4" w:space="0" w:color="000000"/>
              <w:right w:val="single" w:sz="4" w:space="0" w:color="000000"/>
            </w:tcBorders>
            <w:shd w:val="clear" w:color="000000" w:fill="FFFFFF"/>
            <w:vAlign w:val="center"/>
            <w:hideMark/>
          </w:tcPr>
          <w:p w14:paraId="2BEB85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0,4200</w:t>
            </w:r>
          </w:p>
        </w:tc>
        <w:tc>
          <w:tcPr>
            <w:tcW w:w="1396" w:type="dxa"/>
            <w:tcBorders>
              <w:top w:val="nil"/>
              <w:left w:val="nil"/>
              <w:bottom w:val="single" w:sz="4" w:space="0" w:color="000000"/>
              <w:right w:val="single" w:sz="4" w:space="0" w:color="000000"/>
            </w:tcBorders>
            <w:shd w:val="clear" w:color="000000" w:fill="FFFFFF"/>
            <w:vAlign w:val="center"/>
            <w:hideMark/>
          </w:tcPr>
          <w:p w14:paraId="056A0F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0DF5D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0,0670</w:t>
            </w:r>
          </w:p>
        </w:tc>
        <w:tc>
          <w:tcPr>
            <w:tcW w:w="1348" w:type="dxa"/>
            <w:tcBorders>
              <w:top w:val="nil"/>
              <w:left w:val="nil"/>
              <w:bottom w:val="single" w:sz="4" w:space="0" w:color="000000"/>
              <w:right w:val="single" w:sz="4" w:space="0" w:color="000000"/>
            </w:tcBorders>
            <w:shd w:val="clear" w:color="000000" w:fill="FFFFFF"/>
            <w:vAlign w:val="center"/>
            <w:hideMark/>
          </w:tcPr>
          <w:p w14:paraId="240E51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460CC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186E639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904FD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2а</w:t>
            </w:r>
          </w:p>
        </w:tc>
        <w:tc>
          <w:tcPr>
            <w:tcW w:w="1200" w:type="dxa"/>
            <w:tcBorders>
              <w:top w:val="nil"/>
              <w:left w:val="nil"/>
              <w:bottom w:val="single" w:sz="4" w:space="0" w:color="000000"/>
              <w:right w:val="single" w:sz="4" w:space="0" w:color="000000"/>
            </w:tcBorders>
            <w:shd w:val="clear" w:color="000000" w:fill="FFFFFF"/>
            <w:vAlign w:val="center"/>
            <w:hideMark/>
          </w:tcPr>
          <w:p w14:paraId="661A63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0,4400</w:t>
            </w:r>
          </w:p>
        </w:tc>
        <w:tc>
          <w:tcPr>
            <w:tcW w:w="1396" w:type="dxa"/>
            <w:tcBorders>
              <w:top w:val="nil"/>
              <w:left w:val="nil"/>
              <w:bottom w:val="single" w:sz="4" w:space="0" w:color="000000"/>
              <w:right w:val="single" w:sz="4" w:space="0" w:color="000000"/>
            </w:tcBorders>
            <w:shd w:val="clear" w:color="000000" w:fill="FFFFFF"/>
            <w:vAlign w:val="center"/>
            <w:hideMark/>
          </w:tcPr>
          <w:p w14:paraId="1D710E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543FB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0,0810</w:t>
            </w:r>
          </w:p>
        </w:tc>
        <w:tc>
          <w:tcPr>
            <w:tcW w:w="1348" w:type="dxa"/>
            <w:tcBorders>
              <w:top w:val="nil"/>
              <w:left w:val="nil"/>
              <w:bottom w:val="single" w:sz="4" w:space="0" w:color="000000"/>
              <w:right w:val="single" w:sz="4" w:space="0" w:color="000000"/>
            </w:tcBorders>
            <w:shd w:val="clear" w:color="000000" w:fill="FFFFFF"/>
            <w:vAlign w:val="center"/>
            <w:hideMark/>
          </w:tcPr>
          <w:p w14:paraId="6C14B1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0DAE4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3632F6C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EF41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 к4</w:t>
            </w:r>
          </w:p>
        </w:tc>
        <w:tc>
          <w:tcPr>
            <w:tcW w:w="1200" w:type="dxa"/>
            <w:tcBorders>
              <w:top w:val="nil"/>
              <w:left w:val="nil"/>
              <w:bottom w:val="single" w:sz="4" w:space="0" w:color="000000"/>
              <w:right w:val="single" w:sz="4" w:space="0" w:color="000000"/>
            </w:tcBorders>
            <w:shd w:val="clear" w:color="000000" w:fill="FFFFFF"/>
            <w:vAlign w:val="center"/>
            <w:hideMark/>
          </w:tcPr>
          <w:p w14:paraId="0B9B02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0,3370</w:t>
            </w:r>
          </w:p>
        </w:tc>
        <w:tc>
          <w:tcPr>
            <w:tcW w:w="1396" w:type="dxa"/>
            <w:tcBorders>
              <w:top w:val="nil"/>
              <w:left w:val="nil"/>
              <w:bottom w:val="single" w:sz="4" w:space="0" w:color="000000"/>
              <w:right w:val="single" w:sz="4" w:space="0" w:color="000000"/>
            </w:tcBorders>
            <w:shd w:val="clear" w:color="000000" w:fill="FFFFFF"/>
            <w:vAlign w:val="center"/>
            <w:hideMark/>
          </w:tcPr>
          <w:p w14:paraId="54B452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4DBAA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0,1620</w:t>
            </w:r>
          </w:p>
        </w:tc>
        <w:tc>
          <w:tcPr>
            <w:tcW w:w="1348" w:type="dxa"/>
            <w:tcBorders>
              <w:top w:val="nil"/>
              <w:left w:val="nil"/>
              <w:bottom w:val="single" w:sz="4" w:space="0" w:color="000000"/>
              <w:right w:val="single" w:sz="4" w:space="0" w:color="000000"/>
            </w:tcBorders>
            <w:shd w:val="clear" w:color="000000" w:fill="FFFFFF"/>
            <w:vAlign w:val="center"/>
            <w:hideMark/>
          </w:tcPr>
          <w:p w14:paraId="1A2F5F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67A20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70C3B58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C3158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 к5</w:t>
            </w:r>
          </w:p>
        </w:tc>
        <w:tc>
          <w:tcPr>
            <w:tcW w:w="1200" w:type="dxa"/>
            <w:tcBorders>
              <w:top w:val="nil"/>
              <w:left w:val="nil"/>
              <w:bottom w:val="single" w:sz="4" w:space="0" w:color="000000"/>
              <w:right w:val="single" w:sz="4" w:space="0" w:color="000000"/>
            </w:tcBorders>
            <w:shd w:val="clear" w:color="000000" w:fill="FFFFFF"/>
            <w:vAlign w:val="center"/>
            <w:hideMark/>
          </w:tcPr>
          <w:p w14:paraId="1AB48D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0,2310</w:t>
            </w:r>
          </w:p>
        </w:tc>
        <w:tc>
          <w:tcPr>
            <w:tcW w:w="1396" w:type="dxa"/>
            <w:tcBorders>
              <w:top w:val="nil"/>
              <w:left w:val="nil"/>
              <w:bottom w:val="single" w:sz="4" w:space="0" w:color="000000"/>
              <w:right w:val="single" w:sz="4" w:space="0" w:color="000000"/>
            </w:tcBorders>
            <w:shd w:val="clear" w:color="000000" w:fill="FFFFFF"/>
            <w:vAlign w:val="center"/>
            <w:hideMark/>
          </w:tcPr>
          <w:p w14:paraId="1B95E3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521D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1348" w:type="dxa"/>
            <w:tcBorders>
              <w:top w:val="nil"/>
              <w:left w:val="nil"/>
              <w:bottom w:val="single" w:sz="4" w:space="0" w:color="000000"/>
              <w:right w:val="single" w:sz="4" w:space="0" w:color="000000"/>
            </w:tcBorders>
            <w:shd w:val="clear" w:color="000000" w:fill="FFFFFF"/>
            <w:vAlign w:val="center"/>
            <w:hideMark/>
          </w:tcPr>
          <w:p w14:paraId="494277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5DD95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1429E8E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1913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 к6</w:t>
            </w:r>
          </w:p>
        </w:tc>
        <w:tc>
          <w:tcPr>
            <w:tcW w:w="1200" w:type="dxa"/>
            <w:tcBorders>
              <w:top w:val="nil"/>
              <w:left w:val="nil"/>
              <w:bottom w:val="single" w:sz="4" w:space="0" w:color="000000"/>
              <w:right w:val="single" w:sz="4" w:space="0" w:color="000000"/>
            </w:tcBorders>
            <w:shd w:val="clear" w:color="000000" w:fill="FFFFFF"/>
            <w:vAlign w:val="center"/>
            <w:hideMark/>
          </w:tcPr>
          <w:p w14:paraId="6C6FDD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0,3390</w:t>
            </w:r>
          </w:p>
        </w:tc>
        <w:tc>
          <w:tcPr>
            <w:tcW w:w="1396" w:type="dxa"/>
            <w:tcBorders>
              <w:top w:val="nil"/>
              <w:left w:val="nil"/>
              <w:bottom w:val="single" w:sz="4" w:space="0" w:color="000000"/>
              <w:right w:val="single" w:sz="4" w:space="0" w:color="000000"/>
            </w:tcBorders>
            <w:shd w:val="clear" w:color="000000" w:fill="FFFFFF"/>
            <w:vAlign w:val="center"/>
            <w:hideMark/>
          </w:tcPr>
          <w:p w14:paraId="1A8E2A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B0A58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0,1610</w:t>
            </w:r>
          </w:p>
        </w:tc>
        <w:tc>
          <w:tcPr>
            <w:tcW w:w="1348" w:type="dxa"/>
            <w:tcBorders>
              <w:top w:val="nil"/>
              <w:left w:val="nil"/>
              <w:bottom w:val="single" w:sz="4" w:space="0" w:color="000000"/>
              <w:right w:val="single" w:sz="4" w:space="0" w:color="000000"/>
            </w:tcBorders>
            <w:shd w:val="clear" w:color="000000" w:fill="FFFFFF"/>
            <w:vAlign w:val="center"/>
            <w:hideMark/>
          </w:tcPr>
          <w:p w14:paraId="36F69B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C907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0A7F56B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D85D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к5-2</w:t>
            </w:r>
          </w:p>
        </w:tc>
        <w:tc>
          <w:tcPr>
            <w:tcW w:w="1200" w:type="dxa"/>
            <w:tcBorders>
              <w:top w:val="nil"/>
              <w:left w:val="nil"/>
              <w:bottom w:val="single" w:sz="4" w:space="0" w:color="000000"/>
              <w:right w:val="single" w:sz="4" w:space="0" w:color="000000"/>
            </w:tcBorders>
            <w:shd w:val="clear" w:color="000000" w:fill="FFFFFF"/>
            <w:vAlign w:val="center"/>
            <w:hideMark/>
          </w:tcPr>
          <w:p w14:paraId="2C0380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1D6025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C9D0E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0,5060</w:t>
            </w:r>
          </w:p>
        </w:tc>
        <w:tc>
          <w:tcPr>
            <w:tcW w:w="1348" w:type="dxa"/>
            <w:tcBorders>
              <w:top w:val="nil"/>
              <w:left w:val="nil"/>
              <w:bottom w:val="single" w:sz="4" w:space="0" w:color="000000"/>
              <w:right w:val="single" w:sz="4" w:space="0" w:color="000000"/>
            </w:tcBorders>
            <w:shd w:val="clear" w:color="000000" w:fill="FFFFFF"/>
            <w:vAlign w:val="center"/>
            <w:hideMark/>
          </w:tcPr>
          <w:p w14:paraId="003C97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F8E8B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377CB55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22D45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к5-2</w:t>
            </w:r>
          </w:p>
        </w:tc>
        <w:tc>
          <w:tcPr>
            <w:tcW w:w="1200" w:type="dxa"/>
            <w:tcBorders>
              <w:top w:val="nil"/>
              <w:left w:val="nil"/>
              <w:bottom w:val="single" w:sz="4" w:space="0" w:color="000000"/>
              <w:right w:val="single" w:sz="4" w:space="0" w:color="000000"/>
            </w:tcBorders>
            <w:shd w:val="clear" w:color="000000" w:fill="FFFFFF"/>
            <w:vAlign w:val="center"/>
            <w:hideMark/>
          </w:tcPr>
          <w:p w14:paraId="4AD8F1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1,1510</w:t>
            </w:r>
          </w:p>
        </w:tc>
        <w:tc>
          <w:tcPr>
            <w:tcW w:w="1396" w:type="dxa"/>
            <w:tcBorders>
              <w:top w:val="nil"/>
              <w:left w:val="nil"/>
              <w:bottom w:val="single" w:sz="4" w:space="0" w:color="000000"/>
              <w:right w:val="single" w:sz="4" w:space="0" w:color="000000"/>
            </w:tcBorders>
            <w:shd w:val="clear" w:color="000000" w:fill="FFFFFF"/>
            <w:vAlign w:val="center"/>
            <w:hideMark/>
          </w:tcPr>
          <w:p w14:paraId="7FAA9C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F3D0C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41842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1AFFC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49EEDE4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6458B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к5-2</w:t>
            </w:r>
          </w:p>
        </w:tc>
        <w:tc>
          <w:tcPr>
            <w:tcW w:w="1200" w:type="dxa"/>
            <w:tcBorders>
              <w:top w:val="nil"/>
              <w:left w:val="nil"/>
              <w:bottom w:val="single" w:sz="4" w:space="0" w:color="000000"/>
              <w:right w:val="single" w:sz="4" w:space="0" w:color="000000"/>
            </w:tcBorders>
            <w:shd w:val="clear" w:color="000000" w:fill="FFFFFF"/>
            <w:vAlign w:val="center"/>
            <w:hideMark/>
          </w:tcPr>
          <w:p w14:paraId="2882ED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0,2290</w:t>
            </w:r>
          </w:p>
        </w:tc>
        <w:tc>
          <w:tcPr>
            <w:tcW w:w="1396" w:type="dxa"/>
            <w:tcBorders>
              <w:top w:val="nil"/>
              <w:left w:val="nil"/>
              <w:bottom w:val="single" w:sz="4" w:space="0" w:color="000000"/>
              <w:right w:val="single" w:sz="4" w:space="0" w:color="000000"/>
            </w:tcBorders>
            <w:shd w:val="clear" w:color="000000" w:fill="FFFFFF"/>
            <w:vAlign w:val="center"/>
            <w:hideMark/>
          </w:tcPr>
          <w:p w14:paraId="41DDEA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76D7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F25C3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C335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146D716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BD124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к4</w:t>
            </w:r>
          </w:p>
        </w:tc>
        <w:tc>
          <w:tcPr>
            <w:tcW w:w="1200" w:type="dxa"/>
            <w:tcBorders>
              <w:top w:val="nil"/>
              <w:left w:val="nil"/>
              <w:bottom w:val="single" w:sz="4" w:space="0" w:color="000000"/>
              <w:right w:val="single" w:sz="4" w:space="0" w:color="000000"/>
            </w:tcBorders>
            <w:shd w:val="clear" w:color="000000" w:fill="FFFFFF"/>
            <w:vAlign w:val="center"/>
            <w:hideMark/>
          </w:tcPr>
          <w:p w14:paraId="25202A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5E04CB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0C72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0,2690</w:t>
            </w:r>
          </w:p>
        </w:tc>
        <w:tc>
          <w:tcPr>
            <w:tcW w:w="1348" w:type="dxa"/>
            <w:tcBorders>
              <w:top w:val="nil"/>
              <w:left w:val="nil"/>
              <w:bottom w:val="single" w:sz="4" w:space="0" w:color="000000"/>
              <w:right w:val="single" w:sz="4" w:space="0" w:color="000000"/>
            </w:tcBorders>
            <w:shd w:val="clear" w:color="000000" w:fill="FFFFFF"/>
            <w:vAlign w:val="center"/>
            <w:hideMark/>
          </w:tcPr>
          <w:p w14:paraId="6D9B68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DF754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67DC75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5A40D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 к3</w:t>
            </w:r>
          </w:p>
        </w:tc>
        <w:tc>
          <w:tcPr>
            <w:tcW w:w="1200" w:type="dxa"/>
            <w:tcBorders>
              <w:top w:val="nil"/>
              <w:left w:val="nil"/>
              <w:bottom w:val="single" w:sz="4" w:space="0" w:color="000000"/>
              <w:right w:val="single" w:sz="4" w:space="0" w:color="000000"/>
            </w:tcBorders>
            <w:shd w:val="clear" w:color="000000" w:fill="FFFFFF"/>
            <w:vAlign w:val="center"/>
            <w:hideMark/>
          </w:tcPr>
          <w:p w14:paraId="39D355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0,2330</w:t>
            </w:r>
          </w:p>
        </w:tc>
        <w:tc>
          <w:tcPr>
            <w:tcW w:w="1396" w:type="dxa"/>
            <w:tcBorders>
              <w:top w:val="nil"/>
              <w:left w:val="nil"/>
              <w:bottom w:val="single" w:sz="4" w:space="0" w:color="000000"/>
              <w:right w:val="single" w:sz="4" w:space="0" w:color="000000"/>
            </w:tcBorders>
            <w:shd w:val="clear" w:color="000000" w:fill="FFFFFF"/>
            <w:vAlign w:val="center"/>
            <w:hideMark/>
          </w:tcPr>
          <w:p w14:paraId="7B7FDF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3A778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7AD8D2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0413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6CFFAF5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541B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к4</w:t>
            </w:r>
          </w:p>
        </w:tc>
        <w:tc>
          <w:tcPr>
            <w:tcW w:w="1200" w:type="dxa"/>
            <w:tcBorders>
              <w:top w:val="nil"/>
              <w:left w:val="nil"/>
              <w:bottom w:val="single" w:sz="4" w:space="0" w:color="000000"/>
              <w:right w:val="single" w:sz="4" w:space="0" w:color="000000"/>
            </w:tcBorders>
            <w:shd w:val="clear" w:color="000000" w:fill="FFFFFF"/>
            <w:vAlign w:val="center"/>
            <w:hideMark/>
          </w:tcPr>
          <w:p w14:paraId="09E00C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0,2340</w:t>
            </w:r>
          </w:p>
        </w:tc>
        <w:tc>
          <w:tcPr>
            <w:tcW w:w="1396" w:type="dxa"/>
            <w:tcBorders>
              <w:top w:val="nil"/>
              <w:left w:val="nil"/>
              <w:bottom w:val="single" w:sz="4" w:space="0" w:color="000000"/>
              <w:right w:val="single" w:sz="4" w:space="0" w:color="000000"/>
            </w:tcBorders>
            <w:shd w:val="clear" w:color="000000" w:fill="FFFFFF"/>
            <w:vAlign w:val="center"/>
            <w:hideMark/>
          </w:tcPr>
          <w:p w14:paraId="735173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CAB3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0,1200</w:t>
            </w:r>
          </w:p>
        </w:tc>
        <w:tc>
          <w:tcPr>
            <w:tcW w:w="1348" w:type="dxa"/>
            <w:tcBorders>
              <w:top w:val="nil"/>
              <w:left w:val="nil"/>
              <w:bottom w:val="single" w:sz="4" w:space="0" w:color="000000"/>
              <w:right w:val="single" w:sz="4" w:space="0" w:color="000000"/>
            </w:tcBorders>
            <w:shd w:val="clear" w:color="000000" w:fill="FFFFFF"/>
            <w:vAlign w:val="center"/>
            <w:hideMark/>
          </w:tcPr>
          <w:p w14:paraId="795EAA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FB3BA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6C7CDE3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F63E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к5</w:t>
            </w:r>
          </w:p>
        </w:tc>
        <w:tc>
          <w:tcPr>
            <w:tcW w:w="1200" w:type="dxa"/>
            <w:tcBorders>
              <w:top w:val="nil"/>
              <w:left w:val="nil"/>
              <w:bottom w:val="single" w:sz="4" w:space="0" w:color="000000"/>
              <w:right w:val="single" w:sz="4" w:space="0" w:color="000000"/>
            </w:tcBorders>
            <w:shd w:val="clear" w:color="000000" w:fill="FFFFFF"/>
            <w:vAlign w:val="center"/>
            <w:hideMark/>
          </w:tcPr>
          <w:p w14:paraId="4B9186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0,2390</w:t>
            </w:r>
          </w:p>
        </w:tc>
        <w:tc>
          <w:tcPr>
            <w:tcW w:w="1396" w:type="dxa"/>
            <w:tcBorders>
              <w:top w:val="nil"/>
              <w:left w:val="nil"/>
              <w:bottom w:val="single" w:sz="4" w:space="0" w:color="000000"/>
              <w:right w:val="single" w:sz="4" w:space="0" w:color="000000"/>
            </w:tcBorders>
            <w:shd w:val="clear" w:color="000000" w:fill="FFFFFF"/>
            <w:vAlign w:val="center"/>
            <w:hideMark/>
          </w:tcPr>
          <w:p w14:paraId="28F203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7636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0,1830</w:t>
            </w:r>
          </w:p>
        </w:tc>
        <w:tc>
          <w:tcPr>
            <w:tcW w:w="1348" w:type="dxa"/>
            <w:tcBorders>
              <w:top w:val="nil"/>
              <w:left w:val="nil"/>
              <w:bottom w:val="single" w:sz="4" w:space="0" w:color="000000"/>
              <w:right w:val="single" w:sz="4" w:space="0" w:color="000000"/>
            </w:tcBorders>
            <w:shd w:val="clear" w:color="000000" w:fill="FFFFFF"/>
            <w:vAlign w:val="center"/>
            <w:hideMark/>
          </w:tcPr>
          <w:p w14:paraId="3D1E8A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7C2EF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F5ADC3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6533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к7</w:t>
            </w:r>
          </w:p>
        </w:tc>
        <w:tc>
          <w:tcPr>
            <w:tcW w:w="1200" w:type="dxa"/>
            <w:tcBorders>
              <w:top w:val="nil"/>
              <w:left w:val="nil"/>
              <w:bottom w:val="single" w:sz="4" w:space="0" w:color="000000"/>
              <w:right w:val="single" w:sz="4" w:space="0" w:color="000000"/>
            </w:tcBorders>
            <w:shd w:val="clear" w:color="000000" w:fill="FFFFFF"/>
            <w:vAlign w:val="center"/>
            <w:hideMark/>
          </w:tcPr>
          <w:p w14:paraId="1B51F5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0,2320</w:t>
            </w:r>
          </w:p>
        </w:tc>
        <w:tc>
          <w:tcPr>
            <w:tcW w:w="1396" w:type="dxa"/>
            <w:tcBorders>
              <w:top w:val="nil"/>
              <w:left w:val="nil"/>
              <w:bottom w:val="single" w:sz="4" w:space="0" w:color="000000"/>
              <w:right w:val="single" w:sz="4" w:space="0" w:color="000000"/>
            </w:tcBorders>
            <w:shd w:val="clear" w:color="000000" w:fill="FFFFFF"/>
            <w:vAlign w:val="center"/>
            <w:hideMark/>
          </w:tcPr>
          <w:p w14:paraId="3249DE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6DBAF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0,1230</w:t>
            </w:r>
          </w:p>
        </w:tc>
        <w:tc>
          <w:tcPr>
            <w:tcW w:w="1348" w:type="dxa"/>
            <w:tcBorders>
              <w:top w:val="nil"/>
              <w:left w:val="nil"/>
              <w:bottom w:val="single" w:sz="4" w:space="0" w:color="000000"/>
              <w:right w:val="single" w:sz="4" w:space="0" w:color="000000"/>
            </w:tcBorders>
            <w:shd w:val="clear" w:color="000000" w:fill="FFFFFF"/>
            <w:vAlign w:val="center"/>
            <w:hideMark/>
          </w:tcPr>
          <w:p w14:paraId="44F0F8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881A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78F3F85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BBF6F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к6</w:t>
            </w:r>
          </w:p>
        </w:tc>
        <w:tc>
          <w:tcPr>
            <w:tcW w:w="1200" w:type="dxa"/>
            <w:tcBorders>
              <w:top w:val="nil"/>
              <w:left w:val="nil"/>
              <w:bottom w:val="single" w:sz="4" w:space="0" w:color="000000"/>
              <w:right w:val="single" w:sz="4" w:space="0" w:color="000000"/>
            </w:tcBorders>
            <w:shd w:val="clear" w:color="000000" w:fill="FFFFFF"/>
            <w:vAlign w:val="center"/>
            <w:hideMark/>
          </w:tcPr>
          <w:p w14:paraId="473D82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0,2310</w:t>
            </w:r>
          </w:p>
        </w:tc>
        <w:tc>
          <w:tcPr>
            <w:tcW w:w="1396" w:type="dxa"/>
            <w:tcBorders>
              <w:top w:val="nil"/>
              <w:left w:val="nil"/>
              <w:bottom w:val="single" w:sz="4" w:space="0" w:color="000000"/>
              <w:right w:val="single" w:sz="4" w:space="0" w:color="000000"/>
            </w:tcBorders>
            <w:shd w:val="clear" w:color="000000" w:fill="FFFFFF"/>
            <w:vAlign w:val="center"/>
            <w:hideMark/>
          </w:tcPr>
          <w:p w14:paraId="1DCB5E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DF50F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0,1100</w:t>
            </w:r>
          </w:p>
        </w:tc>
        <w:tc>
          <w:tcPr>
            <w:tcW w:w="1348" w:type="dxa"/>
            <w:tcBorders>
              <w:top w:val="nil"/>
              <w:left w:val="nil"/>
              <w:bottom w:val="single" w:sz="4" w:space="0" w:color="000000"/>
              <w:right w:val="single" w:sz="4" w:space="0" w:color="000000"/>
            </w:tcBorders>
            <w:shd w:val="clear" w:color="000000" w:fill="FFFFFF"/>
            <w:vAlign w:val="center"/>
            <w:hideMark/>
          </w:tcPr>
          <w:p w14:paraId="5D67E6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5F5FC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6BE15C3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28C0E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11 к3</w:t>
            </w:r>
          </w:p>
        </w:tc>
        <w:tc>
          <w:tcPr>
            <w:tcW w:w="1200" w:type="dxa"/>
            <w:tcBorders>
              <w:top w:val="nil"/>
              <w:left w:val="nil"/>
              <w:bottom w:val="single" w:sz="4" w:space="0" w:color="000000"/>
              <w:right w:val="single" w:sz="4" w:space="0" w:color="000000"/>
            </w:tcBorders>
            <w:shd w:val="clear" w:color="000000" w:fill="FFFFFF"/>
            <w:vAlign w:val="center"/>
            <w:hideMark/>
          </w:tcPr>
          <w:p w14:paraId="186148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0,2230</w:t>
            </w:r>
          </w:p>
        </w:tc>
        <w:tc>
          <w:tcPr>
            <w:tcW w:w="1396" w:type="dxa"/>
            <w:tcBorders>
              <w:top w:val="nil"/>
              <w:left w:val="nil"/>
              <w:bottom w:val="single" w:sz="4" w:space="0" w:color="000000"/>
              <w:right w:val="single" w:sz="4" w:space="0" w:color="000000"/>
            </w:tcBorders>
            <w:shd w:val="clear" w:color="000000" w:fill="FFFFFF"/>
            <w:vAlign w:val="center"/>
            <w:hideMark/>
          </w:tcPr>
          <w:p w14:paraId="671755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536E8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0,0740</w:t>
            </w:r>
          </w:p>
        </w:tc>
        <w:tc>
          <w:tcPr>
            <w:tcW w:w="1348" w:type="dxa"/>
            <w:tcBorders>
              <w:top w:val="nil"/>
              <w:left w:val="nil"/>
              <w:bottom w:val="single" w:sz="4" w:space="0" w:color="000000"/>
              <w:right w:val="single" w:sz="4" w:space="0" w:color="000000"/>
            </w:tcBorders>
            <w:shd w:val="clear" w:color="000000" w:fill="FFFFFF"/>
            <w:vAlign w:val="center"/>
            <w:hideMark/>
          </w:tcPr>
          <w:p w14:paraId="26901A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671D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5A19C82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9C17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к3-1</w:t>
            </w:r>
          </w:p>
        </w:tc>
        <w:tc>
          <w:tcPr>
            <w:tcW w:w="1200" w:type="dxa"/>
            <w:tcBorders>
              <w:top w:val="nil"/>
              <w:left w:val="nil"/>
              <w:bottom w:val="single" w:sz="4" w:space="0" w:color="000000"/>
              <w:right w:val="single" w:sz="4" w:space="0" w:color="000000"/>
            </w:tcBorders>
            <w:shd w:val="clear" w:color="000000" w:fill="FFFFFF"/>
            <w:vAlign w:val="center"/>
            <w:hideMark/>
          </w:tcPr>
          <w:p w14:paraId="52CAB1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0,5410</w:t>
            </w:r>
          </w:p>
        </w:tc>
        <w:tc>
          <w:tcPr>
            <w:tcW w:w="1396" w:type="dxa"/>
            <w:tcBorders>
              <w:top w:val="nil"/>
              <w:left w:val="nil"/>
              <w:bottom w:val="single" w:sz="4" w:space="0" w:color="000000"/>
              <w:right w:val="single" w:sz="4" w:space="0" w:color="000000"/>
            </w:tcBorders>
            <w:shd w:val="clear" w:color="000000" w:fill="FFFFFF"/>
            <w:vAlign w:val="center"/>
            <w:hideMark/>
          </w:tcPr>
          <w:p w14:paraId="451885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C54B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0,2570</w:t>
            </w:r>
          </w:p>
        </w:tc>
        <w:tc>
          <w:tcPr>
            <w:tcW w:w="1348" w:type="dxa"/>
            <w:tcBorders>
              <w:top w:val="nil"/>
              <w:left w:val="nil"/>
              <w:bottom w:val="single" w:sz="4" w:space="0" w:color="000000"/>
              <w:right w:val="single" w:sz="4" w:space="0" w:color="000000"/>
            </w:tcBorders>
            <w:shd w:val="clear" w:color="000000" w:fill="FFFFFF"/>
            <w:vAlign w:val="center"/>
            <w:hideMark/>
          </w:tcPr>
          <w:p w14:paraId="23EF21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7F76C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4C66631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A1FC7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к3-2</w:t>
            </w:r>
          </w:p>
        </w:tc>
        <w:tc>
          <w:tcPr>
            <w:tcW w:w="1200" w:type="dxa"/>
            <w:tcBorders>
              <w:top w:val="nil"/>
              <w:left w:val="nil"/>
              <w:bottom w:val="single" w:sz="4" w:space="0" w:color="000000"/>
              <w:right w:val="single" w:sz="4" w:space="0" w:color="000000"/>
            </w:tcBorders>
            <w:shd w:val="clear" w:color="000000" w:fill="FFFFFF"/>
            <w:vAlign w:val="center"/>
            <w:hideMark/>
          </w:tcPr>
          <w:p w14:paraId="1AC7F2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03ACEE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C3C40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E72EF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A52FA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7B3C063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EF3FF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к4</w:t>
            </w:r>
          </w:p>
        </w:tc>
        <w:tc>
          <w:tcPr>
            <w:tcW w:w="1200" w:type="dxa"/>
            <w:tcBorders>
              <w:top w:val="nil"/>
              <w:left w:val="nil"/>
              <w:bottom w:val="single" w:sz="4" w:space="0" w:color="000000"/>
              <w:right w:val="single" w:sz="4" w:space="0" w:color="000000"/>
            </w:tcBorders>
            <w:shd w:val="clear" w:color="000000" w:fill="FFFFFF"/>
            <w:vAlign w:val="center"/>
            <w:hideMark/>
          </w:tcPr>
          <w:p w14:paraId="214295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0,5870</w:t>
            </w:r>
          </w:p>
        </w:tc>
        <w:tc>
          <w:tcPr>
            <w:tcW w:w="1396" w:type="dxa"/>
            <w:tcBorders>
              <w:top w:val="nil"/>
              <w:left w:val="nil"/>
              <w:bottom w:val="single" w:sz="4" w:space="0" w:color="000000"/>
              <w:right w:val="single" w:sz="4" w:space="0" w:color="000000"/>
            </w:tcBorders>
            <w:shd w:val="clear" w:color="000000" w:fill="FFFFFF"/>
            <w:vAlign w:val="center"/>
            <w:hideMark/>
          </w:tcPr>
          <w:p w14:paraId="1275A6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8273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58AED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DC936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18BDFE3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C75D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6</w:t>
            </w:r>
          </w:p>
        </w:tc>
        <w:tc>
          <w:tcPr>
            <w:tcW w:w="1200" w:type="dxa"/>
            <w:tcBorders>
              <w:top w:val="nil"/>
              <w:left w:val="nil"/>
              <w:bottom w:val="single" w:sz="4" w:space="0" w:color="000000"/>
              <w:right w:val="single" w:sz="4" w:space="0" w:color="000000"/>
            </w:tcBorders>
            <w:shd w:val="clear" w:color="000000" w:fill="FFFFFF"/>
            <w:vAlign w:val="center"/>
            <w:hideMark/>
          </w:tcPr>
          <w:p w14:paraId="5BC5B3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0,1410</w:t>
            </w:r>
          </w:p>
        </w:tc>
        <w:tc>
          <w:tcPr>
            <w:tcW w:w="1396" w:type="dxa"/>
            <w:tcBorders>
              <w:top w:val="nil"/>
              <w:left w:val="nil"/>
              <w:bottom w:val="single" w:sz="4" w:space="0" w:color="000000"/>
              <w:right w:val="single" w:sz="4" w:space="0" w:color="000000"/>
            </w:tcBorders>
            <w:shd w:val="clear" w:color="000000" w:fill="FFFFFF"/>
            <w:vAlign w:val="center"/>
            <w:hideMark/>
          </w:tcPr>
          <w:p w14:paraId="4A73A4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81C4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0,0940</w:t>
            </w:r>
          </w:p>
        </w:tc>
        <w:tc>
          <w:tcPr>
            <w:tcW w:w="1348" w:type="dxa"/>
            <w:tcBorders>
              <w:top w:val="nil"/>
              <w:left w:val="nil"/>
              <w:bottom w:val="single" w:sz="4" w:space="0" w:color="000000"/>
              <w:right w:val="single" w:sz="4" w:space="0" w:color="000000"/>
            </w:tcBorders>
            <w:shd w:val="clear" w:color="000000" w:fill="FFFFFF"/>
            <w:vAlign w:val="center"/>
            <w:hideMark/>
          </w:tcPr>
          <w:p w14:paraId="7A4A6D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6243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5,3</w:t>
            </w:r>
          </w:p>
        </w:tc>
      </w:tr>
      <w:tr w:rsidR="00651EF6" w:rsidRPr="00651EF6" w14:paraId="51CC601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BCDE1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8</w:t>
            </w:r>
          </w:p>
        </w:tc>
        <w:tc>
          <w:tcPr>
            <w:tcW w:w="1200" w:type="dxa"/>
            <w:tcBorders>
              <w:top w:val="nil"/>
              <w:left w:val="nil"/>
              <w:bottom w:val="single" w:sz="4" w:space="0" w:color="000000"/>
              <w:right w:val="single" w:sz="4" w:space="0" w:color="000000"/>
            </w:tcBorders>
            <w:shd w:val="clear" w:color="000000" w:fill="FFFFFF"/>
            <w:vAlign w:val="center"/>
            <w:hideMark/>
          </w:tcPr>
          <w:p w14:paraId="43417F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0,7680</w:t>
            </w:r>
          </w:p>
        </w:tc>
        <w:tc>
          <w:tcPr>
            <w:tcW w:w="1396" w:type="dxa"/>
            <w:tcBorders>
              <w:top w:val="nil"/>
              <w:left w:val="nil"/>
              <w:bottom w:val="single" w:sz="4" w:space="0" w:color="000000"/>
              <w:right w:val="single" w:sz="4" w:space="0" w:color="000000"/>
            </w:tcBorders>
            <w:shd w:val="clear" w:color="000000" w:fill="FFFFFF"/>
            <w:vAlign w:val="center"/>
            <w:hideMark/>
          </w:tcPr>
          <w:p w14:paraId="42B5A7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DF1E1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1348" w:type="dxa"/>
            <w:tcBorders>
              <w:top w:val="nil"/>
              <w:left w:val="nil"/>
              <w:bottom w:val="single" w:sz="4" w:space="0" w:color="000000"/>
              <w:right w:val="single" w:sz="4" w:space="0" w:color="000000"/>
            </w:tcBorders>
            <w:shd w:val="clear" w:color="000000" w:fill="FFFFFF"/>
            <w:vAlign w:val="center"/>
            <w:hideMark/>
          </w:tcPr>
          <w:p w14:paraId="535910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ADE00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8,0</w:t>
            </w:r>
          </w:p>
        </w:tc>
      </w:tr>
      <w:tr w:rsidR="00651EF6" w:rsidRPr="00651EF6" w14:paraId="303B61C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88FF0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Западная, 1б</w:t>
            </w:r>
          </w:p>
        </w:tc>
        <w:tc>
          <w:tcPr>
            <w:tcW w:w="1200" w:type="dxa"/>
            <w:tcBorders>
              <w:top w:val="nil"/>
              <w:left w:val="nil"/>
              <w:bottom w:val="single" w:sz="4" w:space="0" w:color="000000"/>
              <w:right w:val="single" w:sz="4" w:space="0" w:color="000000"/>
            </w:tcBorders>
            <w:shd w:val="clear" w:color="000000" w:fill="FFFFFF"/>
            <w:vAlign w:val="center"/>
            <w:hideMark/>
          </w:tcPr>
          <w:p w14:paraId="08539C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0,0640</w:t>
            </w:r>
          </w:p>
        </w:tc>
        <w:tc>
          <w:tcPr>
            <w:tcW w:w="1396" w:type="dxa"/>
            <w:tcBorders>
              <w:top w:val="nil"/>
              <w:left w:val="nil"/>
              <w:bottom w:val="single" w:sz="4" w:space="0" w:color="000000"/>
              <w:right w:val="single" w:sz="4" w:space="0" w:color="000000"/>
            </w:tcBorders>
            <w:shd w:val="clear" w:color="000000" w:fill="FFFFFF"/>
            <w:vAlign w:val="center"/>
            <w:hideMark/>
          </w:tcPr>
          <w:p w14:paraId="0A9D5B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B9DB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0,0910</w:t>
            </w:r>
          </w:p>
        </w:tc>
        <w:tc>
          <w:tcPr>
            <w:tcW w:w="1348" w:type="dxa"/>
            <w:tcBorders>
              <w:top w:val="nil"/>
              <w:left w:val="nil"/>
              <w:bottom w:val="single" w:sz="4" w:space="0" w:color="000000"/>
              <w:right w:val="single" w:sz="4" w:space="0" w:color="000000"/>
            </w:tcBorders>
            <w:shd w:val="clear" w:color="000000" w:fill="FFFFFF"/>
            <w:vAlign w:val="center"/>
            <w:hideMark/>
          </w:tcPr>
          <w:p w14:paraId="62390E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DF57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13,4</w:t>
            </w:r>
          </w:p>
        </w:tc>
      </w:tr>
      <w:tr w:rsidR="00651EF6" w:rsidRPr="00651EF6" w14:paraId="1CD122D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22DF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3а</w:t>
            </w:r>
          </w:p>
        </w:tc>
        <w:tc>
          <w:tcPr>
            <w:tcW w:w="1200" w:type="dxa"/>
            <w:tcBorders>
              <w:top w:val="nil"/>
              <w:left w:val="nil"/>
              <w:bottom w:val="single" w:sz="4" w:space="0" w:color="000000"/>
              <w:right w:val="single" w:sz="4" w:space="0" w:color="000000"/>
            </w:tcBorders>
            <w:shd w:val="clear" w:color="000000" w:fill="FFFFFF"/>
            <w:vAlign w:val="center"/>
            <w:hideMark/>
          </w:tcPr>
          <w:p w14:paraId="6E2B6F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0,4040</w:t>
            </w:r>
          </w:p>
        </w:tc>
        <w:tc>
          <w:tcPr>
            <w:tcW w:w="1396" w:type="dxa"/>
            <w:tcBorders>
              <w:top w:val="nil"/>
              <w:left w:val="nil"/>
              <w:bottom w:val="single" w:sz="4" w:space="0" w:color="000000"/>
              <w:right w:val="single" w:sz="4" w:space="0" w:color="000000"/>
            </w:tcBorders>
            <w:shd w:val="clear" w:color="000000" w:fill="FFFFFF"/>
            <w:vAlign w:val="center"/>
            <w:hideMark/>
          </w:tcPr>
          <w:p w14:paraId="135CE3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D8FE0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0,1100</w:t>
            </w:r>
          </w:p>
        </w:tc>
        <w:tc>
          <w:tcPr>
            <w:tcW w:w="1348" w:type="dxa"/>
            <w:tcBorders>
              <w:top w:val="nil"/>
              <w:left w:val="nil"/>
              <w:bottom w:val="single" w:sz="4" w:space="0" w:color="000000"/>
              <w:right w:val="single" w:sz="4" w:space="0" w:color="000000"/>
            </w:tcBorders>
            <w:shd w:val="clear" w:color="000000" w:fill="FFFFFF"/>
            <w:vAlign w:val="center"/>
            <w:hideMark/>
          </w:tcPr>
          <w:p w14:paraId="43A9D0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4A4AE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10A8481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E326E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4</w:t>
            </w:r>
          </w:p>
        </w:tc>
        <w:tc>
          <w:tcPr>
            <w:tcW w:w="1200" w:type="dxa"/>
            <w:tcBorders>
              <w:top w:val="nil"/>
              <w:left w:val="nil"/>
              <w:bottom w:val="single" w:sz="4" w:space="0" w:color="000000"/>
              <w:right w:val="single" w:sz="4" w:space="0" w:color="000000"/>
            </w:tcBorders>
            <w:shd w:val="clear" w:color="000000" w:fill="FFFFFF"/>
            <w:vAlign w:val="center"/>
            <w:hideMark/>
          </w:tcPr>
          <w:p w14:paraId="04E5CD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2,2540</w:t>
            </w:r>
          </w:p>
        </w:tc>
        <w:tc>
          <w:tcPr>
            <w:tcW w:w="1396" w:type="dxa"/>
            <w:tcBorders>
              <w:top w:val="nil"/>
              <w:left w:val="nil"/>
              <w:bottom w:val="single" w:sz="4" w:space="0" w:color="000000"/>
              <w:right w:val="single" w:sz="4" w:space="0" w:color="000000"/>
            </w:tcBorders>
            <w:shd w:val="clear" w:color="000000" w:fill="FFFFFF"/>
            <w:vAlign w:val="center"/>
            <w:hideMark/>
          </w:tcPr>
          <w:p w14:paraId="7F060A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5CD32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0,2410</w:t>
            </w:r>
          </w:p>
        </w:tc>
        <w:tc>
          <w:tcPr>
            <w:tcW w:w="1348" w:type="dxa"/>
            <w:tcBorders>
              <w:top w:val="nil"/>
              <w:left w:val="nil"/>
              <w:bottom w:val="single" w:sz="4" w:space="0" w:color="000000"/>
              <w:right w:val="single" w:sz="4" w:space="0" w:color="000000"/>
            </w:tcBorders>
            <w:shd w:val="clear" w:color="000000" w:fill="FFFFFF"/>
            <w:vAlign w:val="center"/>
            <w:hideMark/>
          </w:tcPr>
          <w:p w14:paraId="4C298B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0D75A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7CFFC64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2E1D6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1а</w:t>
            </w:r>
          </w:p>
        </w:tc>
        <w:tc>
          <w:tcPr>
            <w:tcW w:w="1200" w:type="dxa"/>
            <w:tcBorders>
              <w:top w:val="nil"/>
              <w:left w:val="nil"/>
              <w:bottom w:val="single" w:sz="4" w:space="0" w:color="000000"/>
              <w:right w:val="single" w:sz="4" w:space="0" w:color="000000"/>
            </w:tcBorders>
            <w:shd w:val="clear" w:color="000000" w:fill="FFFFFF"/>
            <w:vAlign w:val="center"/>
            <w:hideMark/>
          </w:tcPr>
          <w:p w14:paraId="6ACAC5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0,2540</w:t>
            </w:r>
          </w:p>
        </w:tc>
        <w:tc>
          <w:tcPr>
            <w:tcW w:w="1396" w:type="dxa"/>
            <w:tcBorders>
              <w:top w:val="nil"/>
              <w:left w:val="nil"/>
              <w:bottom w:val="single" w:sz="4" w:space="0" w:color="000000"/>
              <w:right w:val="single" w:sz="4" w:space="0" w:color="000000"/>
            </w:tcBorders>
            <w:shd w:val="clear" w:color="000000" w:fill="FFFFFF"/>
            <w:vAlign w:val="center"/>
            <w:hideMark/>
          </w:tcPr>
          <w:p w14:paraId="00098A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90FD6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0,1530</w:t>
            </w:r>
          </w:p>
        </w:tc>
        <w:tc>
          <w:tcPr>
            <w:tcW w:w="1348" w:type="dxa"/>
            <w:tcBorders>
              <w:top w:val="nil"/>
              <w:left w:val="nil"/>
              <w:bottom w:val="single" w:sz="4" w:space="0" w:color="000000"/>
              <w:right w:val="single" w:sz="4" w:space="0" w:color="000000"/>
            </w:tcBorders>
            <w:shd w:val="clear" w:color="000000" w:fill="FFFFFF"/>
            <w:vAlign w:val="center"/>
            <w:hideMark/>
          </w:tcPr>
          <w:p w14:paraId="3FA11B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2B10B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458DE1C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B65A1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1</w:t>
            </w:r>
          </w:p>
        </w:tc>
        <w:tc>
          <w:tcPr>
            <w:tcW w:w="1200" w:type="dxa"/>
            <w:tcBorders>
              <w:top w:val="nil"/>
              <w:left w:val="nil"/>
              <w:bottom w:val="single" w:sz="4" w:space="0" w:color="000000"/>
              <w:right w:val="single" w:sz="4" w:space="0" w:color="000000"/>
            </w:tcBorders>
            <w:shd w:val="clear" w:color="000000" w:fill="FFFFFF"/>
            <w:vAlign w:val="center"/>
            <w:hideMark/>
          </w:tcPr>
          <w:p w14:paraId="3C91E7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0,2540</w:t>
            </w:r>
          </w:p>
        </w:tc>
        <w:tc>
          <w:tcPr>
            <w:tcW w:w="1396" w:type="dxa"/>
            <w:tcBorders>
              <w:top w:val="nil"/>
              <w:left w:val="nil"/>
              <w:bottom w:val="single" w:sz="4" w:space="0" w:color="000000"/>
              <w:right w:val="single" w:sz="4" w:space="0" w:color="000000"/>
            </w:tcBorders>
            <w:shd w:val="clear" w:color="000000" w:fill="FFFFFF"/>
            <w:vAlign w:val="center"/>
            <w:hideMark/>
          </w:tcPr>
          <w:p w14:paraId="4465D1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124BD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0,1050</w:t>
            </w:r>
          </w:p>
        </w:tc>
        <w:tc>
          <w:tcPr>
            <w:tcW w:w="1348" w:type="dxa"/>
            <w:tcBorders>
              <w:top w:val="nil"/>
              <w:left w:val="nil"/>
              <w:bottom w:val="single" w:sz="4" w:space="0" w:color="000000"/>
              <w:right w:val="single" w:sz="4" w:space="0" w:color="000000"/>
            </w:tcBorders>
            <w:shd w:val="clear" w:color="000000" w:fill="FFFFFF"/>
            <w:vAlign w:val="center"/>
            <w:hideMark/>
          </w:tcPr>
          <w:p w14:paraId="499528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37B0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29D54B1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F1A8F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Библиотека</w:t>
            </w:r>
          </w:p>
        </w:tc>
        <w:tc>
          <w:tcPr>
            <w:tcW w:w="1200" w:type="dxa"/>
            <w:tcBorders>
              <w:top w:val="nil"/>
              <w:left w:val="nil"/>
              <w:bottom w:val="single" w:sz="4" w:space="0" w:color="000000"/>
              <w:right w:val="single" w:sz="4" w:space="0" w:color="000000"/>
            </w:tcBorders>
            <w:shd w:val="clear" w:color="000000" w:fill="FFFFFF"/>
            <w:vAlign w:val="center"/>
            <w:hideMark/>
          </w:tcPr>
          <w:p w14:paraId="2D672B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0,0400</w:t>
            </w:r>
          </w:p>
        </w:tc>
        <w:tc>
          <w:tcPr>
            <w:tcW w:w="1396" w:type="dxa"/>
            <w:tcBorders>
              <w:top w:val="nil"/>
              <w:left w:val="nil"/>
              <w:bottom w:val="single" w:sz="4" w:space="0" w:color="000000"/>
              <w:right w:val="single" w:sz="4" w:space="0" w:color="000000"/>
            </w:tcBorders>
            <w:shd w:val="clear" w:color="000000" w:fill="FFFFFF"/>
            <w:vAlign w:val="center"/>
            <w:hideMark/>
          </w:tcPr>
          <w:p w14:paraId="69F1AD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7A0B7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BB5AB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371A5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13,2</w:t>
            </w:r>
          </w:p>
        </w:tc>
      </w:tr>
      <w:tr w:rsidR="00651EF6" w:rsidRPr="00651EF6" w14:paraId="5861ADB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6ADD4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10а</w:t>
            </w:r>
          </w:p>
        </w:tc>
        <w:tc>
          <w:tcPr>
            <w:tcW w:w="1200" w:type="dxa"/>
            <w:tcBorders>
              <w:top w:val="nil"/>
              <w:left w:val="nil"/>
              <w:bottom w:val="single" w:sz="4" w:space="0" w:color="000000"/>
              <w:right w:val="single" w:sz="4" w:space="0" w:color="000000"/>
            </w:tcBorders>
            <w:shd w:val="clear" w:color="000000" w:fill="FFFFFF"/>
            <w:vAlign w:val="center"/>
            <w:hideMark/>
          </w:tcPr>
          <w:p w14:paraId="311665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0,2810</w:t>
            </w:r>
          </w:p>
        </w:tc>
        <w:tc>
          <w:tcPr>
            <w:tcW w:w="1396" w:type="dxa"/>
            <w:tcBorders>
              <w:top w:val="nil"/>
              <w:left w:val="nil"/>
              <w:bottom w:val="single" w:sz="4" w:space="0" w:color="000000"/>
              <w:right w:val="single" w:sz="4" w:space="0" w:color="000000"/>
            </w:tcBorders>
            <w:shd w:val="clear" w:color="000000" w:fill="FFFFFF"/>
            <w:vAlign w:val="center"/>
            <w:hideMark/>
          </w:tcPr>
          <w:p w14:paraId="433944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F8EF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0,1630</w:t>
            </w:r>
          </w:p>
        </w:tc>
        <w:tc>
          <w:tcPr>
            <w:tcW w:w="1348" w:type="dxa"/>
            <w:tcBorders>
              <w:top w:val="nil"/>
              <w:left w:val="nil"/>
              <w:bottom w:val="single" w:sz="4" w:space="0" w:color="000000"/>
              <w:right w:val="single" w:sz="4" w:space="0" w:color="000000"/>
            </w:tcBorders>
            <w:shd w:val="clear" w:color="000000" w:fill="FFFFFF"/>
            <w:vAlign w:val="center"/>
            <w:hideMark/>
          </w:tcPr>
          <w:p w14:paraId="1708DF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A6323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35E96C3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5226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10-2</w:t>
            </w:r>
          </w:p>
        </w:tc>
        <w:tc>
          <w:tcPr>
            <w:tcW w:w="1200" w:type="dxa"/>
            <w:tcBorders>
              <w:top w:val="nil"/>
              <w:left w:val="nil"/>
              <w:bottom w:val="single" w:sz="4" w:space="0" w:color="000000"/>
              <w:right w:val="single" w:sz="4" w:space="0" w:color="000000"/>
            </w:tcBorders>
            <w:shd w:val="clear" w:color="000000" w:fill="FFFFFF"/>
            <w:vAlign w:val="center"/>
            <w:hideMark/>
          </w:tcPr>
          <w:p w14:paraId="7027AB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0,1070</w:t>
            </w:r>
          </w:p>
        </w:tc>
        <w:tc>
          <w:tcPr>
            <w:tcW w:w="1396" w:type="dxa"/>
            <w:tcBorders>
              <w:top w:val="nil"/>
              <w:left w:val="nil"/>
              <w:bottom w:val="single" w:sz="4" w:space="0" w:color="000000"/>
              <w:right w:val="single" w:sz="4" w:space="0" w:color="000000"/>
            </w:tcBorders>
            <w:shd w:val="clear" w:color="000000" w:fill="FFFFFF"/>
            <w:vAlign w:val="center"/>
            <w:hideMark/>
          </w:tcPr>
          <w:p w14:paraId="3CE9C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01217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0,0330</w:t>
            </w:r>
          </w:p>
        </w:tc>
        <w:tc>
          <w:tcPr>
            <w:tcW w:w="1348" w:type="dxa"/>
            <w:tcBorders>
              <w:top w:val="nil"/>
              <w:left w:val="nil"/>
              <w:bottom w:val="single" w:sz="4" w:space="0" w:color="000000"/>
              <w:right w:val="single" w:sz="4" w:space="0" w:color="000000"/>
            </w:tcBorders>
            <w:shd w:val="clear" w:color="000000" w:fill="FFFFFF"/>
            <w:vAlign w:val="center"/>
            <w:hideMark/>
          </w:tcPr>
          <w:p w14:paraId="010D5E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8DF9F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13,3</w:t>
            </w:r>
          </w:p>
        </w:tc>
      </w:tr>
      <w:tr w:rsidR="00651EF6" w:rsidRPr="00651EF6" w14:paraId="65FFB2CD"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EA5A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Насосная ст. №13</w:t>
            </w:r>
          </w:p>
        </w:tc>
        <w:tc>
          <w:tcPr>
            <w:tcW w:w="1200" w:type="dxa"/>
            <w:tcBorders>
              <w:top w:val="nil"/>
              <w:left w:val="nil"/>
              <w:bottom w:val="single" w:sz="4" w:space="0" w:color="000000"/>
              <w:right w:val="single" w:sz="4" w:space="0" w:color="000000"/>
            </w:tcBorders>
            <w:shd w:val="clear" w:color="000000" w:fill="FFFFFF"/>
            <w:vAlign w:val="center"/>
            <w:hideMark/>
          </w:tcPr>
          <w:p w14:paraId="57A674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0,0063</w:t>
            </w:r>
          </w:p>
        </w:tc>
        <w:tc>
          <w:tcPr>
            <w:tcW w:w="1396" w:type="dxa"/>
            <w:tcBorders>
              <w:top w:val="nil"/>
              <w:left w:val="nil"/>
              <w:bottom w:val="single" w:sz="4" w:space="0" w:color="000000"/>
              <w:right w:val="single" w:sz="4" w:space="0" w:color="000000"/>
            </w:tcBorders>
            <w:shd w:val="clear" w:color="000000" w:fill="FFFFFF"/>
            <w:vAlign w:val="center"/>
            <w:hideMark/>
          </w:tcPr>
          <w:p w14:paraId="27CE9A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C09EC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3D044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7E2E1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3,5</w:t>
            </w:r>
          </w:p>
        </w:tc>
      </w:tr>
      <w:tr w:rsidR="00651EF6" w:rsidRPr="00651EF6" w14:paraId="3847029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D7B42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5</w:t>
            </w:r>
          </w:p>
        </w:tc>
        <w:tc>
          <w:tcPr>
            <w:tcW w:w="1200" w:type="dxa"/>
            <w:tcBorders>
              <w:top w:val="nil"/>
              <w:left w:val="nil"/>
              <w:bottom w:val="single" w:sz="4" w:space="0" w:color="000000"/>
              <w:right w:val="single" w:sz="4" w:space="0" w:color="000000"/>
            </w:tcBorders>
            <w:shd w:val="clear" w:color="000000" w:fill="FFFFFF"/>
            <w:vAlign w:val="center"/>
            <w:hideMark/>
          </w:tcPr>
          <w:p w14:paraId="2E7CF9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0,2290</w:t>
            </w:r>
          </w:p>
        </w:tc>
        <w:tc>
          <w:tcPr>
            <w:tcW w:w="1396" w:type="dxa"/>
            <w:tcBorders>
              <w:top w:val="nil"/>
              <w:left w:val="nil"/>
              <w:bottom w:val="single" w:sz="4" w:space="0" w:color="000000"/>
              <w:right w:val="single" w:sz="4" w:space="0" w:color="000000"/>
            </w:tcBorders>
            <w:shd w:val="clear" w:color="000000" w:fill="FFFFFF"/>
            <w:vAlign w:val="center"/>
            <w:hideMark/>
          </w:tcPr>
          <w:p w14:paraId="0B7809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71273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0,1700</w:t>
            </w:r>
          </w:p>
        </w:tc>
        <w:tc>
          <w:tcPr>
            <w:tcW w:w="1348" w:type="dxa"/>
            <w:tcBorders>
              <w:top w:val="nil"/>
              <w:left w:val="nil"/>
              <w:bottom w:val="single" w:sz="4" w:space="0" w:color="000000"/>
              <w:right w:val="single" w:sz="4" w:space="0" w:color="000000"/>
            </w:tcBorders>
            <w:shd w:val="clear" w:color="000000" w:fill="FFFFFF"/>
            <w:vAlign w:val="center"/>
            <w:hideMark/>
          </w:tcPr>
          <w:p w14:paraId="39E8F8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8ED9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9,0</w:t>
            </w:r>
          </w:p>
        </w:tc>
      </w:tr>
      <w:tr w:rsidR="00651EF6" w:rsidRPr="00651EF6" w14:paraId="6D453FC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73A2D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к3</w:t>
            </w:r>
          </w:p>
        </w:tc>
        <w:tc>
          <w:tcPr>
            <w:tcW w:w="1200" w:type="dxa"/>
            <w:tcBorders>
              <w:top w:val="nil"/>
              <w:left w:val="nil"/>
              <w:bottom w:val="single" w:sz="4" w:space="0" w:color="000000"/>
              <w:right w:val="single" w:sz="4" w:space="0" w:color="000000"/>
            </w:tcBorders>
            <w:shd w:val="clear" w:color="000000" w:fill="FFFFFF"/>
            <w:vAlign w:val="center"/>
            <w:hideMark/>
          </w:tcPr>
          <w:p w14:paraId="1D2EFB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0,2400</w:t>
            </w:r>
          </w:p>
        </w:tc>
        <w:tc>
          <w:tcPr>
            <w:tcW w:w="1396" w:type="dxa"/>
            <w:tcBorders>
              <w:top w:val="nil"/>
              <w:left w:val="nil"/>
              <w:bottom w:val="single" w:sz="4" w:space="0" w:color="000000"/>
              <w:right w:val="single" w:sz="4" w:space="0" w:color="000000"/>
            </w:tcBorders>
            <w:shd w:val="clear" w:color="000000" w:fill="FFFFFF"/>
            <w:vAlign w:val="center"/>
            <w:hideMark/>
          </w:tcPr>
          <w:p w14:paraId="2E75E0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B275F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0,1100</w:t>
            </w:r>
          </w:p>
        </w:tc>
        <w:tc>
          <w:tcPr>
            <w:tcW w:w="1348" w:type="dxa"/>
            <w:tcBorders>
              <w:top w:val="nil"/>
              <w:left w:val="nil"/>
              <w:bottom w:val="single" w:sz="4" w:space="0" w:color="000000"/>
              <w:right w:val="single" w:sz="4" w:space="0" w:color="000000"/>
            </w:tcBorders>
            <w:shd w:val="clear" w:color="000000" w:fill="FFFFFF"/>
            <w:vAlign w:val="center"/>
            <w:hideMark/>
          </w:tcPr>
          <w:p w14:paraId="3077EF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312A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42CFD2E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4ACFF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w:t>
            </w:r>
          </w:p>
        </w:tc>
        <w:tc>
          <w:tcPr>
            <w:tcW w:w="1200" w:type="dxa"/>
            <w:tcBorders>
              <w:top w:val="nil"/>
              <w:left w:val="nil"/>
              <w:bottom w:val="single" w:sz="4" w:space="0" w:color="000000"/>
              <w:right w:val="single" w:sz="4" w:space="0" w:color="000000"/>
            </w:tcBorders>
            <w:shd w:val="clear" w:color="000000" w:fill="FFFFFF"/>
            <w:vAlign w:val="center"/>
            <w:hideMark/>
          </w:tcPr>
          <w:p w14:paraId="593850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608466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259C8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9754C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1208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3F07AFB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D9CE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к1а</w:t>
            </w:r>
          </w:p>
        </w:tc>
        <w:tc>
          <w:tcPr>
            <w:tcW w:w="1200" w:type="dxa"/>
            <w:tcBorders>
              <w:top w:val="nil"/>
              <w:left w:val="nil"/>
              <w:bottom w:val="single" w:sz="4" w:space="0" w:color="000000"/>
              <w:right w:val="single" w:sz="4" w:space="0" w:color="000000"/>
            </w:tcBorders>
            <w:shd w:val="clear" w:color="000000" w:fill="FFFFFF"/>
            <w:vAlign w:val="center"/>
            <w:hideMark/>
          </w:tcPr>
          <w:p w14:paraId="4AE661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0,1660</w:t>
            </w:r>
          </w:p>
        </w:tc>
        <w:tc>
          <w:tcPr>
            <w:tcW w:w="1396" w:type="dxa"/>
            <w:tcBorders>
              <w:top w:val="nil"/>
              <w:left w:val="nil"/>
              <w:bottom w:val="single" w:sz="4" w:space="0" w:color="000000"/>
              <w:right w:val="single" w:sz="4" w:space="0" w:color="000000"/>
            </w:tcBorders>
            <w:shd w:val="clear" w:color="000000" w:fill="FFFFFF"/>
            <w:vAlign w:val="center"/>
            <w:hideMark/>
          </w:tcPr>
          <w:p w14:paraId="03363E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310D1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0,0920</w:t>
            </w:r>
          </w:p>
        </w:tc>
        <w:tc>
          <w:tcPr>
            <w:tcW w:w="1348" w:type="dxa"/>
            <w:tcBorders>
              <w:top w:val="nil"/>
              <w:left w:val="nil"/>
              <w:bottom w:val="single" w:sz="4" w:space="0" w:color="000000"/>
              <w:right w:val="single" w:sz="4" w:space="0" w:color="000000"/>
            </w:tcBorders>
            <w:shd w:val="clear" w:color="000000" w:fill="FFFFFF"/>
            <w:vAlign w:val="center"/>
            <w:hideMark/>
          </w:tcPr>
          <w:p w14:paraId="47446E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74C8E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8,9</w:t>
            </w:r>
          </w:p>
        </w:tc>
      </w:tr>
      <w:tr w:rsidR="00651EF6" w:rsidRPr="00651EF6" w14:paraId="418E146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4EBFB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4 к1</w:t>
            </w:r>
          </w:p>
        </w:tc>
        <w:tc>
          <w:tcPr>
            <w:tcW w:w="1200" w:type="dxa"/>
            <w:tcBorders>
              <w:top w:val="nil"/>
              <w:left w:val="nil"/>
              <w:bottom w:val="single" w:sz="4" w:space="0" w:color="000000"/>
              <w:right w:val="single" w:sz="4" w:space="0" w:color="000000"/>
            </w:tcBorders>
            <w:shd w:val="clear" w:color="000000" w:fill="FFFFFF"/>
            <w:vAlign w:val="center"/>
            <w:hideMark/>
          </w:tcPr>
          <w:p w14:paraId="7D49C3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0,1650</w:t>
            </w:r>
          </w:p>
        </w:tc>
        <w:tc>
          <w:tcPr>
            <w:tcW w:w="1396" w:type="dxa"/>
            <w:tcBorders>
              <w:top w:val="nil"/>
              <w:left w:val="nil"/>
              <w:bottom w:val="single" w:sz="4" w:space="0" w:color="000000"/>
              <w:right w:val="single" w:sz="4" w:space="0" w:color="000000"/>
            </w:tcBorders>
            <w:shd w:val="clear" w:color="000000" w:fill="FFFFFF"/>
            <w:vAlign w:val="center"/>
            <w:hideMark/>
          </w:tcPr>
          <w:p w14:paraId="11CBB9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F8F11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0,0860</w:t>
            </w:r>
          </w:p>
        </w:tc>
        <w:tc>
          <w:tcPr>
            <w:tcW w:w="1348" w:type="dxa"/>
            <w:tcBorders>
              <w:top w:val="nil"/>
              <w:left w:val="nil"/>
              <w:bottom w:val="single" w:sz="4" w:space="0" w:color="000000"/>
              <w:right w:val="single" w:sz="4" w:space="0" w:color="000000"/>
            </w:tcBorders>
            <w:shd w:val="clear" w:color="000000" w:fill="FFFFFF"/>
            <w:vAlign w:val="center"/>
            <w:hideMark/>
          </w:tcPr>
          <w:p w14:paraId="3E9AD8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57D43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8,9</w:t>
            </w:r>
          </w:p>
        </w:tc>
      </w:tr>
      <w:tr w:rsidR="00651EF6" w:rsidRPr="00651EF6" w14:paraId="7D226D0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B1E0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 к1</w:t>
            </w:r>
          </w:p>
        </w:tc>
        <w:tc>
          <w:tcPr>
            <w:tcW w:w="1200" w:type="dxa"/>
            <w:tcBorders>
              <w:top w:val="nil"/>
              <w:left w:val="nil"/>
              <w:bottom w:val="single" w:sz="4" w:space="0" w:color="000000"/>
              <w:right w:val="single" w:sz="4" w:space="0" w:color="000000"/>
            </w:tcBorders>
            <w:shd w:val="clear" w:color="000000" w:fill="FFFFFF"/>
            <w:vAlign w:val="center"/>
            <w:hideMark/>
          </w:tcPr>
          <w:p w14:paraId="001447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24FB87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93BA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0,1260</w:t>
            </w:r>
          </w:p>
        </w:tc>
        <w:tc>
          <w:tcPr>
            <w:tcW w:w="1348" w:type="dxa"/>
            <w:tcBorders>
              <w:top w:val="nil"/>
              <w:left w:val="nil"/>
              <w:bottom w:val="single" w:sz="4" w:space="0" w:color="000000"/>
              <w:right w:val="single" w:sz="4" w:space="0" w:color="000000"/>
            </w:tcBorders>
            <w:shd w:val="clear" w:color="000000" w:fill="FFFFFF"/>
            <w:vAlign w:val="center"/>
            <w:hideMark/>
          </w:tcPr>
          <w:p w14:paraId="1E79C5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0A7B6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9,0</w:t>
            </w:r>
          </w:p>
        </w:tc>
      </w:tr>
      <w:tr w:rsidR="00651EF6" w:rsidRPr="00651EF6" w14:paraId="214EAAB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BE97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 к3а</w:t>
            </w:r>
          </w:p>
        </w:tc>
        <w:tc>
          <w:tcPr>
            <w:tcW w:w="1200" w:type="dxa"/>
            <w:tcBorders>
              <w:top w:val="nil"/>
              <w:left w:val="nil"/>
              <w:bottom w:val="single" w:sz="4" w:space="0" w:color="000000"/>
              <w:right w:val="single" w:sz="4" w:space="0" w:color="000000"/>
            </w:tcBorders>
            <w:shd w:val="clear" w:color="000000" w:fill="FFFFFF"/>
            <w:vAlign w:val="center"/>
            <w:hideMark/>
          </w:tcPr>
          <w:p w14:paraId="095B4F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1396" w:type="dxa"/>
            <w:tcBorders>
              <w:top w:val="nil"/>
              <w:left w:val="nil"/>
              <w:bottom w:val="single" w:sz="4" w:space="0" w:color="000000"/>
              <w:right w:val="single" w:sz="4" w:space="0" w:color="000000"/>
            </w:tcBorders>
            <w:shd w:val="clear" w:color="000000" w:fill="FFFFFF"/>
            <w:vAlign w:val="center"/>
            <w:hideMark/>
          </w:tcPr>
          <w:p w14:paraId="0EF4FB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5293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0,1340</w:t>
            </w:r>
          </w:p>
        </w:tc>
        <w:tc>
          <w:tcPr>
            <w:tcW w:w="1348" w:type="dxa"/>
            <w:tcBorders>
              <w:top w:val="nil"/>
              <w:left w:val="nil"/>
              <w:bottom w:val="single" w:sz="4" w:space="0" w:color="000000"/>
              <w:right w:val="single" w:sz="4" w:space="0" w:color="000000"/>
            </w:tcBorders>
            <w:shd w:val="clear" w:color="000000" w:fill="FFFFFF"/>
            <w:vAlign w:val="center"/>
            <w:hideMark/>
          </w:tcPr>
          <w:p w14:paraId="65FA1A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DCD7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1B60081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1F8C6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 к3</w:t>
            </w:r>
          </w:p>
        </w:tc>
        <w:tc>
          <w:tcPr>
            <w:tcW w:w="1200" w:type="dxa"/>
            <w:tcBorders>
              <w:top w:val="nil"/>
              <w:left w:val="nil"/>
              <w:bottom w:val="single" w:sz="4" w:space="0" w:color="000000"/>
              <w:right w:val="single" w:sz="4" w:space="0" w:color="000000"/>
            </w:tcBorders>
            <w:shd w:val="clear" w:color="000000" w:fill="FFFFFF"/>
            <w:vAlign w:val="center"/>
            <w:hideMark/>
          </w:tcPr>
          <w:p w14:paraId="58E4B6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0,1660</w:t>
            </w:r>
          </w:p>
        </w:tc>
        <w:tc>
          <w:tcPr>
            <w:tcW w:w="1396" w:type="dxa"/>
            <w:tcBorders>
              <w:top w:val="nil"/>
              <w:left w:val="nil"/>
              <w:bottom w:val="single" w:sz="4" w:space="0" w:color="000000"/>
              <w:right w:val="single" w:sz="4" w:space="0" w:color="000000"/>
            </w:tcBorders>
            <w:shd w:val="clear" w:color="000000" w:fill="FFFFFF"/>
            <w:vAlign w:val="center"/>
            <w:hideMark/>
          </w:tcPr>
          <w:p w14:paraId="593E39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341A0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1348" w:type="dxa"/>
            <w:tcBorders>
              <w:top w:val="nil"/>
              <w:left w:val="nil"/>
              <w:bottom w:val="single" w:sz="4" w:space="0" w:color="000000"/>
              <w:right w:val="single" w:sz="4" w:space="0" w:color="000000"/>
            </w:tcBorders>
            <w:shd w:val="clear" w:color="000000" w:fill="FFFFFF"/>
            <w:vAlign w:val="center"/>
            <w:hideMark/>
          </w:tcPr>
          <w:p w14:paraId="47A4FF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E47B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210F93F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E2378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к1</w:t>
            </w:r>
          </w:p>
        </w:tc>
        <w:tc>
          <w:tcPr>
            <w:tcW w:w="1200" w:type="dxa"/>
            <w:tcBorders>
              <w:top w:val="nil"/>
              <w:left w:val="nil"/>
              <w:bottom w:val="single" w:sz="4" w:space="0" w:color="000000"/>
              <w:right w:val="single" w:sz="4" w:space="0" w:color="000000"/>
            </w:tcBorders>
            <w:shd w:val="clear" w:color="000000" w:fill="FFFFFF"/>
            <w:vAlign w:val="center"/>
            <w:hideMark/>
          </w:tcPr>
          <w:p w14:paraId="776BB9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0,2370</w:t>
            </w:r>
          </w:p>
        </w:tc>
        <w:tc>
          <w:tcPr>
            <w:tcW w:w="1396" w:type="dxa"/>
            <w:tcBorders>
              <w:top w:val="nil"/>
              <w:left w:val="nil"/>
              <w:bottom w:val="single" w:sz="4" w:space="0" w:color="000000"/>
              <w:right w:val="single" w:sz="4" w:space="0" w:color="000000"/>
            </w:tcBorders>
            <w:shd w:val="clear" w:color="000000" w:fill="FFFFFF"/>
            <w:vAlign w:val="center"/>
            <w:hideMark/>
          </w:tcPr>
          <w:p w14:paraId="7AB072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E2C17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5C834D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46F4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9,0</w:t>
            </w:r>
          </w:p>
        </w:tc>
      </w:tr>
      <w:tr w:rsidR="00651EF6" w:rsidRPr="00651EF6" w14:paraId="78A2147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DAD25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5 к1</w:t>
            </w:r>
          </w:p>
        </w:tc>
        <w:tc>
          <w:tcPr>
            <w:tcW w:w="1200" w:type="dxa"/>
            <w:tcBorders>
              <w:top w:val="nil"/>
              <w:left w:val="nil"/>
              <w:bottom w:val="single" w:sz="4" w:space="0" w:color="000000"/>
              <w:right w:val="single" w:sz="4" w:space="0" w:color="000000"/>
            </w:tcBorders>
            <w:shd w:val="clear" w:color="000000" w:fill="FFFFFF"/>
            <w:vAlign w:val="center"/>
            <w:hideMark/>
          </w:tcPr>
          <w:p w14:paraId="08DC72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0C0EC6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DE83E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0,1270</w:t>
            </w:r>
          </w:p>
        </w:tc>
        <w:tc>
          <w:tcPr>
            <w:tcW w:w="1348" w:type="dxa"/>
            <w:tcBorders>
              <w:top w:val="nil"/>
              <w:left w:val="nil"/>
              <w:bottom w:val="single" w:sz="4" w:space="0" w:color="000000"/>
              <w:right w:val="single" w:sz="4" w:space="0" w:color="000000"/>
            </w:tcBorders>
            <w:shd w:val="clear" w:color="000000" w:fill="FFFFFF"/>
            <w:vAlign w:val="center"/>
            <w:hideMark/>
          </w:tcPr>
          <w:p w14:paraId="41C4C0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2488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3DB5173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F8F9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 к1</w:t>
            </w:r>
          </w:p>
        </w:tc>
        <w:tc>
          <w:tcPr>
            <w:tcW w:w="1200" w:type="dxa"/>
            <w:tcBorders>
              <w:top w:val="nil"/>
              <w:left w:val="nil"/>
              <w:bottom w:val="single" w:sz="4" w:space="0" w:color="000000"/>
              <w:right w:val="single" w:sz="4" w:space="0" w:color="000000"/>
            </w:tcBorders>
            <w:shd w:val="clear" w:color="000000" w:fill="FFFFFF"/>
            <w:vAlign w:val="center"/>
            <w:hideMark/>
          </w:tcPr>
          <w:p w14:paraId="549A01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0,2330</w:t>
            </w:r>
          </w:p>
        </w:tc>
        <w:tc>
          <w:tcPr>
            <w:tcW w:w="1396" w:type="dxa"/>
            <w:tcBorders>
              <w:top w:val="nil"/>
              <w:left w:val="nil"/>
              <w:bottom w:val="single" w:sz="4" w:space="0" w:color="000000"/>
              <w:right w:val="single" w:sz="4" w:space="0" w:color="000000"/>
            </w:tcBorders>
            <w:shd w:val="clear" w:color="000000" w:fill="FFFFFF"/>
            <w:vAlign w:val="center"/>
            <w:hideMark/>
          </w:tcPr>
          <w:p w14:paraId="333BFC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F51F9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0,1290</w:t>
            </w:r>
          </w:p>
        </w:tc>
        <w:tc>
          <w:tcPr>
            <w:tcW w:w="1348" w:type="dxa"/>
            <w:tcBorders>
              <w:top w:val="nil"/>
              <w:left w:val="nil"/>
              <w:bottom w:val="single" w:sz="4" w:space="0" w:color="000000"/>
              <w:right w:val="single" w:sz="4" w:space="0" w:color="000000"/>
            </w:tcBorders>
            <w:shd w:val="clear" w:color="000000" w:fill="FFFFFF"/>
            <w:vAlign w:val="center"/>
            <w:hideMark/>
          </w:tcPr>
          <w:p w14:paraId="26EA69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9EF55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3C467C8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747AF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 к2</w:t>
            </w:r>
          </w:p>
        </w:tc>
        <w:tc>
          <w:tcPr>
            <w:tcW w:w="1200" w:type="dxa"/>
            <w:tcBorders>
              <w:top w:val="nil"/>
              <w:left w:val="nil"/>
              <w:bottom w:val="single" w:sz="4" w:space="0" w:color="000000"/>
              <w:right w:val="single" w:sz="4" w:space="0" w:color="000000"/>
            </w:tcBorders>
            <w:shd w:val="clear" w:color="000000" w:fill="FFFFFF"/>
            <w:vAlign w:val="center"/>
            <w:hideMark/>
          </w:tcPr>
          <w:p w14:paraId="69BA5A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0,3360</w:t>
            </w:r>
          </w:p>
        </w:tc>
        <w:tc>
          <w:tcPr>
            <w:tcW w:w="1396" w:type="dxa"/>
            <w:tcBorders>
              <w:top w:val="nil"/>
              <w:left w:val="nil"/>
              <w:bottom w:val="single" w:sz="4" w:space="0" w:color="000000"/>
              <w:right w:val="single" w:sz="4" w:space="0" w:color="000000"/>
            </w:tcBorders>
            <w:shd w:val="clear" w:color="000000" w:fill="FFFFFF"/>
            <w:vAlign w:val="center"/>
            <w:hideMark/>
          </w:tcPr>
          <w:p w14:paraId="2D1F84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D186E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0,1890</w:t>
            </w:r>
          </w:p>
        </w:tc>
        <w:tc>
          <w:tcPr>
            <w:tcW w:w="1348" w:type="dxa"/>
            <w:tcBorders>
              <w:top w:val="nil"/>
              <w:left w:val="nil"/>
              <w:bottom w:val="single" w:sz="4" w:space="0" w:color="000000"/>
              <w:right w:val="single" w:sz="4" w:space="0" w:color="000000"/>
            </w:tcBorders>
            <w:shd w:val="clear" w:color="000000" w:fill="FFFFFF"/>
            <w:vAlign w:val="center"/>
            <w:hideMark/>
          </w:tcPr>
          <w:p w14:paraId="1D61CC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BFCCC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217C353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724C8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к2</w:t>
            </w:r>
          </w:p>
        </w:tc>
        <w:tc>
          <w:tcPr>
            <w:tcW w:w="1200" w:type="dxa"/>
            <w:tcBorders>
              <w:top w:val="nil"/>
              <w:left w:val="nil"/>
              <w:bottom w:val="single" w:sz="4" w:space="0" w:color="000000"/>
              <w:right w:val="single" w:sz="4" w:space="0" w:color="000000"/>
            </w:tcBorders>
            <w:shd w:val="clear" w:color="000000" w:fill="FFFFFF"/>
            <w:vAlign w:val="center"/>
            <w:hideMark/>
          </w:tcPr>
          <w:p w14:paraId="5A82E4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0,1120</w:t>
            </w:r>
          </w:p>
        </w:tc>
        <w:tc>
          <w:tcPr>
            <w:tcW w:w="1396" w:type="dxa"/>
            <w:tcBorders>
              <w:top w:val="nil"/>
              <w:left w:val="nil"/>
              <w:bottom w:val="single" w:sz="4" w:space="0" w:color="000000"/>
              <w:right w:val="single" w:sz="4" w:space="0" w:color="000000"/>
            </w:tcBorders>
            <w:shd w:val="clear" w:color="000000" w:fill="FFFFFF"/>
            <w:vAlign w:val="center"/>
            <w:hideMark/>
          </w:tcPr>
          <w:p w14:paraId="6A8B16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DA48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48" w:type="dxa"/>
            <w:tcBorders>
              <w:top w:val="nil"/>
              <w:left w:val="nil"/>
              <w:bottom w:val="single" w:sz="4" w:space="0" w:color="000000"/>
              <w:right w:val="single" w:sz="4" w:space="0" w:color="000000"/>
            </w:tcBorders>
            <w:shd w:val="clear" w:color="000000" w:fill="FFFFFF"/>
            <w:vAlign w:val="center"/>
            <w:hideMark/>
          </w:tcPr>
          <w:p w14:paraId="751CCE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2E3A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0EF7BE4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121B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7</w:t>
            </w:r>
          </w:p>
        </w:tc>
        <w:tc>
          <w:tcPr>
            <w:tcW w:w="1200" w:type="dxa"/>
            <w:tcBorders>
              <w:top w:val="nil"/>
              <w:left w:val="nil"/>
              <w:bottom w:val="single" w:sz="4" w:space="0" w:color="000000"/>
              <w:right w:val="single" w:sz="4" w:space="0" w:color="000000"/>
            </w:tcBorders>
            <w:shd w:val="clear" w:color="000000" w:fill="FFFFFF"/>
            <w:vAlign w:val="center"/>
            <w:hideMark/>
          </w:tcPr>
          <w:p w14:paraId="319221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0,1200</w:t>
            </w:r>
          </w:p>
        </w:tc>
        <w:tc>
          <w:tcPr>
            <w:tcW w:w="1396" w:type="dxa"/>
            <w:tcBorders>
              <w:top w:val="nil"/>
              <w:left w:val="nil"/>
              <w:bottom w:val="single" w:sz="4" w:space="0" w:color="000000"/>
              <w:right w:val="single" w:sz="4" w:space="0" w:color="000000"/>
            </w:tcBorders>
            <w:shd w:val="clear" w:color="000000" w:fill="FFFFFF"/>
            <w:vAlign w:val="center"/>
            <w:hideMark/>
          </w:tcPr>
          <w:p w14:paraId="4E1975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1C018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16AD6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A45F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2363C60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4B78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9 к1</w:t>
            </w:r>
          </w:p>
        </w:tc>
        <w:tc>
          <w:tcPr>
            <w:tcW w:w="1200" w:type="dxa"/>
            <w:tcBorders>
              <w:top w:val="nil"/>
              <w:left w:val="nil"/>
              <w:bottom w:val="single" w:sz="4" w:space="0" w:color="000000"/>
              <w:right w:val="single" w:sz="4" w:space="0" w:color="000000"/>
            </w:tcBorders>
            <w:shd w:val="clear" w:color="000000" w:fill="FFFFFF"/>
            <w:vAlign w:val="center"/>
            <w:hideMark/>
          </w:tcPr>
          <w:p w14:paraId="2DAEE0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0,2240</w:t>
            </w:r>
          </w:p>
        </w:tc>
        <w:tc>
          <w:tcPr>
            <w:tcW w:w="1396" w:type="dxa"/>
            <w:tcBorders>
              <w:top w:val="nil"/>
              <w:left w:val="nil"/>
              <w:bottom w:val="single" w:sz="4" w:space="0" w:color="000000"/>
              <w:right w:val="single" w:sz="4" w:space="0" w:color="000000"/>
            </w:tcBorders>
            <w:shd w:val="clear" w:color="000000" w:fill="FFFFFF"/>
            <w:vAlign w:val="center"/>
            <w:hideMark/>
          </w:tcPr>
          <w:p w14:paraId="28F97D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52AD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0,1220</w:t>
            </w:r>
          </w:p>
        </w:tc>
        <w:tc>
          <w:tcPr>
            <w:tcW w:w="1348" w:type="dxa"/>
            <w:tcBorders>
              <w:top w:val="nil"/>
              <w:left w:val="nil"/>
              <w:bottom w:val="single" w:sz="4" w:space="0" w:color="000000"/>
              <w:right w:val="single" w:sz="4" w:space="0" w:color="000000"/>
            </w:tcBorders>
            <w:shd w:val="clear" w:color="000000" w:fill="FFFFFF"/>
            <w:vAlign w:val="center"/>
            <w:hideMark/>
          </w:tcPr>
          <w:p w14:paraId="2CCDED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30F0C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02B2E5D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5B05F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11 к2</w:t>
            </w:r>
          </w:p>
        </w:tc>
        <w:tc>
          <w:tcPr>
            <w:tcW w:w="1200" w:type="dxa"/>
            <w:tcBorders>
              <w:top w:val="nil"/>
              <w:left w:val="nil"/>
              <w:bottom w:val="single" w:sz="4" w:space="0" w:color="000000"/>
              <w:right w:val="single" w:sz="4" w:space="0" w:color="000000"/>
            </w:tcBorders>
            <w:shd w:val="clear" w:color="000000" w:fill="FFFFFF"/>
            <w:vAlign w:val="center"/>
            <w:hideMark/>
          </w:tcPr>
          <w:p w14:paraId="5DB294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0,3040</w:t>
            </w:r>
          </w:p>
        </w:tc>
        <w:tc>
          <w:tcPr>
            <w:tcW w:w="1396" w:type="dxa"/>
            <w:tcBorders>
              <w:top w:val="nil"/>
              <w:left w:val="nil"/>
              <w:bottom w:val="single" w:sz="4" w:space="0" w:color="000000"/>
              <w:right w:val="single" w:sz="4" w:space="0" w:color="000000"/>
            </w:tcBorders>
            <w:shd w:val="clear" w:color="000000" w:fill="FFFFFF"/>
            <w:vAlign w:val="center"/>
            <w:hideMark/>
          </w:tcPr>
          <w:p w14:paraId="27030A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AB04F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0,1610</w:t>
            </w:r>
          </w:p>
        </w:tc>
        <w:tc>
          <w:tcPr>
            <w:tcW w:w="1348" w:type="dxa"/>
            <w:tcBorders>
              <w:top w:val="nil"/>
              <w:left w:val="nil"/>
              <w:bottom w:val="single" w:sz="4" w:space="0" w:color="000000"/>
              <w:right w:val="single" w:sz="4" w:space="0" w:color="000000"/>
            </w:tcBorders>
            <w:shd w:val="clear" w:color="000000" w:fill="FFFFFF"/>
            <w:vAlign w:val="center"/>
            <w:hideMark/>
          </w:tcPr>
          <w:p w14:paraId="18F4F4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856BD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5277F98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42899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9 к2</w:t>
            </w:r>
          </w:p>
        </w:tc>
        <w:tc>
          <w:tcPr>
            <w:tcW w:w="1200" w:type="dxa"/>
            <w:tcBorders>
              <w:top w:val="nil"/>
              <w:left w:val="nil"/>
              <w:bottom w:val="single" w:sz="4" w:space="0" w:color="000000"/>
              <w:right w:val="single" w:sz="4" w:space="0" w:color="000000"/>
            </w:tcBorders>
            <w:shd w:val="clear" w:color="000000" w:fill="FFFFFF"/>
            <w:vAlign w:val="center"/>
            <w:hideMark/>
          </w:tcPr>
          <w:p w14:paraId="7D43CE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0,2330</w:t>
            </w:r>
          </w:p>
        </w:tc>
        <w:tc>
          <w:tcPr>
            <w:tcW w:w="1396" w:type="dxa"/>
            <w:tcBorders>
              <w:top w:val="nil"/>
              <w:left w:val="nil"/>
              <w:bottom w:val="single" w:sz="4" w:space="0" w:color="000000"/>
              <w:right w:val="single" w:sz="4" w:space="0" w:color="000000"/>
            </w:tcBorders>
            <w:shd w:val="clear" w:color="000000" w:fill="FFFFFF"/>
            <w:vAlign w:val="center"/>
            <w:hideMark/>
          </w:tcPr>
          <w:p w14:paraId="2D440C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69143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0,0860</w:t>
            </w:r>
          </w:p>
        </w:tc>
        <w:tc>
          <w:tcPr>
            <w:tcW w:w="1348" w:type="dxa"/>
            <w:tcBorders>
              <w:top w:val="nil"/>
              <w:left w:val="nil"/>
              <w:bottom w:val="single" w:sz="4" w:space="0" w:color="000000"/>
              <w:right w:val="single" w:sz="4" w:space="0" w:color="000000"/>
            </w:tcBorders>
            <w:shd w:val="clear" w:color="000000" w:fill="FFFFFF"/>
            <w:vAlign w:val="center"/>
            <w:hideMark/>
          </w:tcPr>
          <w:p w14:paraId="2DE0CB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3E63B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5BE1F70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AC3F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3 к5</w:t>
            </w:r>
          </w:p>
        </w:tc>
        <w:tc>
          <w:tcPr>
            <w:tcW w:w="1200" w:type="dxa"/>
            <w:tcBorders>
              <w:top w:val="nil"/>
              <w:left w:val="nil"/>
              <w:bottom w:val="single" w:sz="4" w:space="0" w:color="000000"/>
              <w:right w:val="single" w:sz="4" w:space="0" w:color="000000"/>
            </w:tcBorders>
            <w:shd w:val="clear" w:color="000000" w:fill="FFFFFF"/>
            <w:vAlign w:val="center"/>
            <w:hideMark/>
          </w:tcPr>
          <w:p w14:paraId="75D3B3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0,2300</w:t>
            </w:r>
          </w:p>
        </w:tc>
        <w:tc>
          <w:tcPr>
            <w:tcW w:w="1396" w:type="dxa"/>
            <w:tcBorders>
              <w:top w:val="nil"/>
              <w:left w:val="nil"/>
              <w:bottom w:val="single" w:sz="4" w:space="0" w:color="000000"/>
              <w:right w:val="single" w:sz="4" w:space="0" w:color="000000"/>
            </w:tcBorders>
            <w:shd w:val="clear" w:color="000000" w:fill="FFFFFF"/>
            <w:vAlign w:val="center"/>
            <w:hideMark/>
          </w:tcPr>
          <w:p w14:paraId="55AB20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0F8B9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0,1830</w:t>
            </w:r>
          </w:p>
        </w:tc>
        <w:tc>
          <w:tcPr>
            <w:tcW w:w="1348" w:type="dxa"/>
            <w:tcBorders>
              <w:top w:val="nil"/>
              <w:left w:val="nil"/>
              <w:bottom w:val="single" w:sz="4" w:space="0" w:color="000000"/>
              <w:right w:val="single" w:sz="4" w:space="0" w:color="000000"/>
            </w:tcBorders>
            <w:shd w:val="clear" w:color="000000" w:fill="FFFFFF"/>
            <w:vAlign w:val="center"/>
            <w:hideMark/>
          </w:tcPr>
          <w:p w14:paraId="0101D6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E86FE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21E8875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6CE4C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19 к1</w:t>
            </w:r>
          </w:p>
        </w:tc>
        <w:tc>
          <w:tcPr>
            <w:tcW w:w="1200" w:type="dxa"/>
            <w:tcBorders>
              <w:top w:val="nil"/>
              <w:left w:val="nil"/>
              <w:bottom w:val="single" w:sz="4" w:space="0" w:color="000000"/>
              <w:right w:val="single" w:sz="4" w:space="0" w:color="000000"/>
            </w:tcBorders>
            <w:shd w:val="clear" w:color="000000" w:fill="FFFFFF"/>
            <w:vAlign w:val="center"/>
            <w:hideMark/>
          </w:tcPr>
          <w:p w14:paraId="55881B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0,2540</w:t>
            </w:r>
          </w:p>
        </w:tc>
        <w:tc>
          <w:tcPr>
            <w:tcW w:w="1396" w:type="dxa"/>
            <w:tcBorders>
              <w:top w:val="nil"/>
              <w:left w:val="nil"/>
              <w:bottom w:val="single" w:sz="4" w:space="0" w:color="000000"/>
              <w:right w:val="single" w:sz="4" w:space="0" w:color="000000"/>
            </w:tcBorders>
            <w:shd w:val="clear" w:color="000000" w:fill="FFFFFF"/>
            <w:vAlign w:val="center"/>
            <w:hideMark/>
          </w:tcPr>
          <w:p w14:paraId="619644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0,0420</w:t>
            </w:r>
          </w:p>
        </w:tc>
        <w:tc>
          <w:tcPr>
            <w:tcW w:w="1151" w:type="dxa"/>
            <w:tcBorders>
              <w:top w:val="nil"/>
              <w:left w:val="nil"/>
              <w:bottom w:val="single" w:sz="4" w:space="0" w:color="000000"/>
              <w:right w:val="single" w:sz="4" w:space="0" w:color="000000"/>
            </w:tcBorders>
            <w:shd w:val="clear" w:color="000000" w:fill="FFFFFF"/>
            <w:vAlign w:val="center"/>
            <w:hideMark/>
          </w:tcPr>
          <w:p w14:paraId="5CCBA6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0,1380</w:t>
            </w:r>
          </w:p>
        </w:tc>
        <w:tc>
          <w:tcPr>
            <w:tcW w:w="1348" w:type="dxa"/>
            <w:tcBorders>
              <w:top w:val="nil"/>
              <w:left w:val="nil"/>
              <w:bottom w:val="single" w:sz="4" w:space="0" w:color="000000"/>
              <w:right w:val="single" w:sz="4" w:space="0" w:color="000000"/>
            </w:tcBorders>
            <w:shd w:val="clear" w:color="000000" w:fill="FFFFFF"/>
            <w:vAlign w:val="center"/>
            <w:hideMark/>
          </w:tcPr>
          <w:p w14:paraId="0BB77A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F249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7BF0FE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09C90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28Б</w:t>
            </w:r>
          </w:p>
        </w:tc>
        <w:tc>
          <w:tcPr>
            <w:tcW w:w="1200" w:type="dxa"/>
            <w:tcBorders>
              <w:top w:val="nil"/>
              <w:left w:val="nil"/>
              <w:bottom w:val="single" w:sz="4" w:space="0" w:color="000000"/>
              <w:right w:val="single" w:sz="4" w:space="0" w:color="000000"/>
            </w:tcBorders>
            <w:shd w:val="clear" w:color="000000" w:fill="FFFFFF"/>
            <w:vAlign w:val="center"/>
            <w:hideMark/>
          </w:tcPr>
          <w:p w14:paraId="47E7F4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0,2870</w:t>
            </w:r>
          </w:p>
        </w:tc>
        <w:tc>
          <w:tcPr>
            <w:tcW w:w="1396" w:type="dxa"/>
            <w:tcBorders>
              <w:top w:val="nil"/>
              <w:left w:val="nil"/>
              <w:bottom w:val="single" w:sz="4" w:space="0" w:color="000000"/>
              <w:right w:val="single" w:sz="4" w:space="0" w:color="000000"/>
            </w:tcBorders>
            <w:shd w:val="clear" w:color="000000" w:fill="FFFFFF"/>
            <w:vAlign w:val="center"/>
            <w:hideMark/>
          </w:tcPr>
          <w:p w14:paraId="288BA6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0897E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1348" w:type="dxa"/>
            <w:tcBorders>
              <w:top w:val="nil"/>
              <w:left w:val="nil"/>
              <w:bottom w:val="single" w:sz="4" w:space="0" w:color="000000"/>
              <w:right w:val="single" w:sz="4" w:space="0" w:color="000000"/>
            </w:tcBorders>
            <w:shd w:val="clear" w:color="000000" w:fill="FFFFFF"/>
            <w:vAlign w:val="center"/>
            <w:hideMark/>
          </w:tcPr>
          <w:p w14:paraId="05C9B1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5A2F5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CDFE3D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7D1EA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к4</w:t>
            </w:r>
          </w:p>
        </w:tc>
        <w:tc>
          <w:tcPr>
            <w:tcW w:w="1200" w:type="dxa"/>
            <w:tcBorders>
              <w:top w:val="nil"/>
              <w:left w:val="nil"/>
              <w:bottom w:val="single" w:sz="4" w:space="0" w:color="000000"/>
              <w:right w:val="single" w:sz="4" w:space="0" w:color="000000"/>
            </w:tcBorders>
            <w:shd w:val="clear" w:color="000000" w:fill="FFFFFF"/>
            <w:vAlign w:val="center"/>
            <w:hideMark/>
          </w:tcPr>
          <w:p w14:paraId="290905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0,2790</w:t>
            </w:r>
          </w:p>
        </w:tc>
        <w:tc>
          <w:tcPr>
            <w:tcW w:w="1396" w:type="dxa"/>
            <w:tcBorders>
              <w:top w:val="nil"/>
              <w:left w:val="nil"/>
              <w:bottom w:val="single" w:sz="4" w:space="0" w:color="000000"/>
              <w:right w:val="single" w:sz="4" w:space="0" w:color="000000"/>
            </w:tcBorders>
            <w:shd w:val="clear" w:color="000000" w:fill="FFFFFF"/>
            <w:vAlign w:val="center"/>
            <w:hideMark/>
          </w:tcPr>
          <w:p w14:paraId="5A2A95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B58A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58632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85917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31C452D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43403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к5</w:t>
            </w:r>
          </w:p>
        </w:tc>
        <w:tc>
          <w:tcPr>
            <w:tcW w:w="1200" w:type="dxa"/>
            <w:tcBorders>
              <w:top w:val="nil"/>
              <w:left w:val="nil"/>
              <w:bottom w:val="single" w:sz="4" w:space="0" w:color="000000"/>
              <w:right w:val="single" w:sz="4" w:space="0" w:color="000000"/>
            </w:tcBorders>
            <w:shd w:val="clear" w:color="000000" w:fill="FFFFFF"/>
            <w:vAlign w:val="center"/>
            <w:hideMark/>
          </w:tcPr>
          <w:p w14:paraId="05245E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0,4760</w:t>
            </w:r>
          </w:p>
        </w:tc>
        <w:tc>
          <w:tcPr>
            <w:tcW w:w="1396" w:type="dxa"/>
            <w:tcBorders>
              <w:top w:val="nil"/>
              <w:left w:val="nil"/>
              <w:bottom w:val="single" w:sz="4" w:space="0" w:color="000000"/>
              <w:right w:val="single" w:sz="4" w:space="0" w:color="000000"/>
            </w:tcBorders>
            <w:shd w:val="clear" w:color="000000" w:fill="FFFFFF"/>
            <w:vAlign w:val="center"/>
            <w:hideMark/>
          </w:tcPr>
          <w:p w14:paraId="5F5577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CD076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46CB4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954B5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704A74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AA92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30в</w:t>
            </w:r>
          </w:p>
        </w:tc>
        <w:tc>
          <w:tcPr>
            <w:tcW w:w="1200" w:type="dxa"/>
            <w:tcBorders>
              <w:top w:val="nil"/>
              <w:left w:val="nil"/>
              <w:bottom w:val="single" w:sz="4" w:space="0" w:color="000000"/>
              <w:right w:val="single" w:sz="4" w:space="0" w:color="000000"/>
            </w:tcBorders>
            <w:shd w:val="clear" w:color="000000" w:fill="FFFFFF"/>
            <w:vAlign w:val="center"/>
            <w:hideMark/>
          </w:tcPr>
          <w:p w14:paraId="087571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0,2400</w:t>
            </w:r>
          </w:p>
        </w:tc>
        <w:tc>
          <w:tcPr>
            <w:tcW w:w="1396" w:type="dxa"/>
            <w:tcBorders>
              <w:top w:val="nil"/>
              <w:left w:val="nil"/>
              <w:bottom w:val="single" w:sz="4" w:space="0" w:color="000000"/>
              <w:right w:val="single" w:sz="4" w:space="0" w:color="000000"/>
            </w:tcBorders>
            <w:shd w:val="clear" w:color="000000" w:fill="FFFFFF"/>
            <w:vAlign w:val="center"/>
            <w:hideMark/>
          </w:tcPr>
          <w:p w14:paraId="1C9CD4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77E7C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0,1130</w:t>
            </w:r>
          </w:p>
        </w:tc>
        <w:tc>
          <w:tcPr>
            <w:tcW w:w="1348" w:type="dxa"/>
            <w:tcBorders>
              <w:top w:val="nil"/>
              <w:left w:val="nil"/>
              <w:bottom w:val="single" w:sz="4" w:space="0" w:color="000000"/>
              <w:right w:val="single" w:sz="4" w:space="0" w:color="000000"/>
            </w:tcBorders>
            <w:shd w:val="clear" w:color="000000" w:fill="FFFFFF"/>
            <w:vAlign w:val="center"/>
            <w:hideMark/>
          </w:tcPr>
          <w:p w14:paraId="5A8AE0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CC89B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41F59DE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891F8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к2</w:t>
            </w:r>
          </w:p>
        </w:tc>
        <w:tc>
          <w:tcPr>
            <w:tcW w:w="1200" w:type="dxa"/>
            <w:tcBorders>
              <w:top w:val="nil"/>
              <w:left w:val="nil"/>
              <w:bottom w:val="single" w:sz="4" w:space="0" w:color="000000"/>
              <w:right w:val="single" w:sz="4" w:space="0" w:color="000000"/>
            </w:tcBorders>
            <w:shd w:val="clear" w:color="000000" w:fill="FFFFFF"/>
            <w:vAlign w:val="center"/>
            <w:hideMark/>
          </w:tcPr>
          <w:p w14:paraId="6437C4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0,4760</w:t>
            </w:r>
          </w:p>
        </w:tc>
        <w:tc>
          <w:tcPr>
            <w:tcW w:w="1396" w:type="dxa"/>
            <w:tcBorders>
              <w:top w:val="nil"/>
              <w:left w:val="nil"/>
              <w:bottom w:val="single" w:sz="4" w:space="0" w:color="000000"/>
              <w:right w:val="single" w:sz="4" w:space="0" w:color="000000"/>
            </w:tcBorders>
            <w:shd w:val="clear" w:color="000000" w:fill="FFFFFF"/>
            <w:vAlign w:val="center"/>
            <w:hideMark/>
          </w:tcPr>
          <w:p w14:paraId="4A8565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A9103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0,2150</w:t>
            </w:r>
          </w:p>
        </w:tc>
        <w:tc>
          <w:tcPr>
            <w:tcW w:w="1348" w:type="dxa"/>
            <w:tcBorders>
              <w:top w:val="nil"/>
              <w:left w:val="nil"/>
              <w:bottom w:val="single" w:sz="4" w:space="0" w:color="000000"/>
              <w:right w:val="single" w:sz="4" w:space="0" w:color="000000"/>
            </w:tcBorders>
            <w:shd w:val="clear" w:color="000000" w:fill="FFFFFF"/>
            <w:vAlign w:val="center"/>
            <w:hideMark/>
          </w:tcPr>
          <w:p w14:paraId="28517D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93784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6A3C7D6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6B75F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к3-2</w:t>
            </w:r>
          </w:p>
        </w:tc>
        <w:tc>
          <w:tcPr>
            <w:tcW w:w="1200" w:type="dxa"/>
            <w:tcBorders>
              <w:top w:val="nil"/>
              <w:left w:val="nil"/>
              <w:bottom w:val="single" w:sz="4" w:space="0" w:color="000000"/>
              <w:right w:val="single" w:sz="4" w:space="0" w:color="000000"/>
            </w:tcBorders>
            <w:shd w:val="clear" w:color="000000" w:fill="FFFFFF"/>
            <w:vAlign w:val="center"/>
            <w:hideMark/>
          </w:tcPr>
          <w:p w14:paraId="401B54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7377E7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E704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EAC75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92BA3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14DE805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A3F5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к3-1</w:t>
            </w:r>
          </w:p>
        </w:tc>
        <w:tc>
          <w:tcPr>
            <w:tcW w:w="1200" w:type="dxa"/>
            <w:tcBorders>
              <w:top w:val="nil"/>
              <w:left w:val="nil"/>
              <w:bottom w:val="single" w:sz="4" w:space="0" w:color="000000"/>
              <w:right w:val="single" w:sz="4" w:space="0" w:color="000000"/>
            </w:tcBorders>
            <w:shd w:val="clear" w:color="000000" w:fill="FFFFFF"/>
            <w:vAlign w:val="center"/>
            <w:hideMark/>
          </w:tcPr>
          <w:p w14:paraId="306E4C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0,7480</w:t>
            </w:r>
          </w:p>
        </w:tc>
        <w:tc>
          <w:tcPr>
            <w:tcW w:w="1396" w:type="dxa"/>
            <w:tcBorders>
              <w:top w:val="nil"/>
              <w:left w:val="nil"/>
              <w:bottom w:val="single" w:sz="4" w:space="0" w:color="000000"/>
              <w:right w:val="single" w:sz="4" w:space="0" w:color="000000"/>
            </w:tcBorders>
            <w:shd w:val="clear" w:color="000000" w:fill="FFFFFF"/>
            <w:vAlign w:val="center"/>
            <w:hideMark/>
          </w:tcPr>
          <w:p w14:paraId="128406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DFCE3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0,3460</w:t>
            </w:r>
          </w:p>
        </w:tc>
        <w:tc>
          <w:tcPr>
            <w:tcW w:w="1348" w:type="dxa"/>
            <w:tcBorders>
              <w:top w:val="nil"/>
              <w:left w:val="nil"/>
              <w:bottom w:val="single" w:sz="4" w:space="0" w:color="000000"/>
              <w:right w:val="single" w:sz="4" w:space="0" w:color="000000"/>
            </w:tcBorders>
            <w:shd w:val="clear" w:color="000000" w:fill="FFFFFF"/>
            <w:vAlign w:val="center"/>
            <w:hideMark/>
          </w:tcPr>
          <w:p w14:paraId="19A45B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14D12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0A0705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EDD9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к4</w:t>
            </w:r>
          </w:p>
        </w:tc>
        <w:tc>
          <w:tcPr>
            <w:tcW w:w="1200" w:type="dxa"/>
            <w:tcBorders>
              <w:top w:val="nil"/>
              <w:left w:val="nil"/>
              <w:bottom w:val="single" w:sz="4" w:space="0" w:color="000000"/>
              <w:right w:val="single" w:sz="4" w:space="0" w:color="000000"/>
            </w:tcBorders>
            <w:shd w:val="clear" w:color="000000" w:fill="FFFFFF"/>
            <w:vAlign w:val="center"/>
            <w:hideMark/>
          </w:tcPr>
          <w:p w14:paraId="2D31E6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E6559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12B48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0,1040</w:t>
            </w:r>
          </w:p>
        </w:tc>
        <w:tc>
          <w:tcPr>
            <w:tcW w:w="1348" w:type="dxa"/>
            <w:tcBorders>
              <w:top w:val="nil"/>
              <w:left w:val="nil"/>
              <w:bottom w:val="single" w:sz="4" w:space="0" w:color="000000"/>
              <w:right w:val="single" w:sz="4" w:space="0" w:color="000000"/>
            </w:tcBorders>
            <w:shd w:val="clear" w:color="000000" w:fill="FFFFFF"/>
            <w:vAlign w:val="center"/>
            <w:hideMark/>
          </w:tcPr>
          <w:p w14:paraId="347FC1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42593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0EE3E4A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021D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к5</w:t>
            </w:r>
          </w:p>
        </w:tc>
        <w:tc>
          <w:tcPr>
            <w:tcW w:w="1200" w:type="dxa"/>
            <w:tcBorders>
              <w:top w:val="nil"/>
              <w:left w:val="nil"/>
              <w:bottom w:val="single" w:sz="4" w:space="0" w:color="000000"/>
              <w:right w:val="single" w:sz="4" w:space="0" w:color="000000"/>
            </w:tcBorders>
            <w:shd w:val="clear" w:color="000000" w:fill="FFFFFF"/>
            <w:vAlign w:val="center"/>
            <w:hideMark/>
          </w:tcPr>
          <w:p w14:paraId="0910FE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6BF7E4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FF597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0,1040</w:t>
            </w:r>
          </w:p>
        </w:tc>
        <w:tc>
          <w:tcPr>
            <w:tcW w:w="1348" w:type="dxa"/>
            <w:tcBorders>
              <w:top w:val="nil"/>
              <w:left w:val="nil"/>
              <w:bottom w:val="single" w:sz="4" w:space="0" w:color="000000"/>
              <w:right w:val="single" w:sz="4" w:space="0" w:color="000000"/>
            </w:tcBorders>
            <w:shd w:val="clear" w:color="000000" w:fill="FFFFFF"/>
            <w:vAlign w:val="center"/>
            <w:hideMark/>
          </w:tcPr>
          <w:p w14:paraId="2BC2DB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7725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1B6A2CB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C684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30Б</w:t>
            </w:r>
          </w:p>
        </w:tc>
        <w:tc>
          <w:tcPr>
            <w:tcW w:w="1200" w:type="dxa"/>
            <w:tcBorders>
              <w:top w:val="nil"/>
              <w:left w:val="nil"/>
              <w:bottom w:val="single" w:sz="4" w:space="0" w:color="000000"/>
              <w:right w:val="single" w:sz="4" w:space="0" w:color="000000"/>
            </w:tcBorders>
            <w:shd w:val="clear" w:color="000000" w:fill="FFFFFF"/>
            <w:vAlign w:val="center"/>
            <w:hideMark/>
          </w:tcPr>
          <w:p w14:paraId="36C13C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0,2450</w:t>
            </w:r>
          </w:p>
        </w:tc>
        <w:tc>
          <w:tcPr>
            <w:tcW w:w="1396" w:type="dxa"/>
            <w:tcBorders>
              <w:top w:val="nil"/>
              <w:left w:val="nil"/>
              <w:bottom w:val="single" w:sz="4" w:space="0" w:color="000000"/>
              <w:right w:val="single" w:sz="4" w:space="0" w:color="000000"/>
            </w:tcBorders>
            <w:shd w:val="clear" w:color="000000" w:fill="FFFFFF"/>
            <w:vAlign w:val="center"/>
            <w:hideMark/>
          </w:tcPr>
          <w:p w14:paraId="2E2F48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086C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0,1050</w:t>
            </w:r>
          </w:p>
        </w:tc>
        <w:tc>
          <w:tcPr>
            <w:tcW w:w="1348" w:type="dxa"/>
            <w:tcBorders>
              <w:top w:val="nil"/>
              <w:left w:val="nil"/>
              <w:bottom w:val="single" w:sz="4" w:space="0" w:color="000000"/>
              <w:right w:val="single" w:sz="4" w:space="0" w:color="000000"/>
            </w:tcBorders>
            <w:shd w:val="clear" w:color="000000" w:fill="FFFFFF"/>
            <w:vAlign w:val="center"/>
            <w:hideMark/>
          </w:tcPr>
          <w:p w14:paraId="4938A6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D6A8B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52A638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4158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26</w:t>
            </w:r>
          </w:p>
        </w:tc>
        <w:tc>
          <w:tcPr>
            <w:tcW w:w="1200" w:type="dxa"/>
            <w:tcBorders>
              <w:top w:val="nil"/>
              <w:left w:val="nil"/>
              <w:bottom w:val="single" w:sz="4" w:space="0" w:color="000000"/>
              <w:right w:val="single" w:sz="4" w:space="0" w:color="000000"/>
            </w:tcBorders>
            <w:shd w:val="clear" w:color="000000" w:fill="FFFFFF"/>
            <w:vAlign w:val="center"/>
            <w:hideMark/>
          </w:tcPr>
          <w:p w14:paraId="1D96FF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0,4700</w:t>
            </w:r>
          </w:p>
        </w:tc>
        <w:tc>
          <w:tcPr>
            <w:tcW w:w="1396" w:type="dxa"/>
            <w:tcBorders>
              <w:top w:val="nil"/>
              <w:left w:val="nil"/>
              <w:bottom w:val="single" w:sz="4" w:space="0" w:color="000000"/>
              <w:right w:val="single" w:sz="4" w:space="0" w:color="000000"/>
            </w:tcBorders>
            <w:shd w:val="clear" w:color="000000" w:fill="FFFFFF"/>
            <w:vAlign w:val="center"/>
            <w:hideMark/>
          </w:tcPr>
          <w:p w14:paraId="44DFAE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39B8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0,2150</w:t>
            </w:r>
          </w:p>
        </w:tc>
        <w:tc>
          <w:tcPr>
            <w:tcW w:w="1348" w:type="dxa"/>
            <w:tcBorders>
              <w:top w:val="nil"/>
              <w:left w:val="nil"/>
              <w:bottom w:val="single" w:sz="4" w:space="0" w:color="000000"/>
              <w:right w:val="single" w:sz="4" w:space="0" w:color="000000"/>
            </w:tcBorders>
            <w:shd w:val="clear" w:color="000000" w:fill="FFFFFF"/>
            <w:vAlign w:val="center"/>
            <w:hideMark/>
          </w:tcPr>
          <w:p w14:paraId="455EC1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F2979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7FDAE0C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3A26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24 к1</w:t>
            </w:r>
          </w:p>
        </w:tc>
        <w:tc>
          <w:tcPr>
            <w:tcW w:w="1200" w:type="dxa"/>
            <w:tcBorders>
              <w:top w:val="nil"/>
              <w:left w:val="nil"/>
              <w:bottom w:val="single" w:sz="4" w:space="0" w:color="000000"/>
              <w:right w:val="single" w:sz="4" w:space="0" w:color="000000"/>
            </w:tcBorders>
            <w:shd w:val="clear" w:color="000000" w:fill="FFFFFF"/>
            <w:vAlign w:val="center"/>
            <w:hideMark/>
          </w:tcPr>
          <w:p w14:paraId="0861D3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0,2500</w:t>
            </w:r>
          </w:p>
        </w:tc>
        <w:tc>
          <w:tcPr>
            <w:tcW w:w="1396" w:type="dxa"/>
            <w:tcBorders>
              <w:top w:val="nil"/>
              <w:left w:val="nil"/>
              <w:bottom w:val="single" w:sz="4" w:space="0" w:color="000000"/>
              <w:right w:val="single" w:sz="4" w:space="0" w:color="000000"/>
            </w:tcBorders>
            <w:shd w:val="clear" w:color="000000" w:fill="FFFFFF"/>
            <w:vAlign w:val="center"/>
            <w:hideMark/>
          </w:tcPr>
          <w:p w14:paraId="2BF1BE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13D7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0,0100</w:t>
            </w:r>
          </w:p>
        </w:tc>
        <w:tc>
          <w:tcPr>
            <w:tcW w:w="1348" w:type="dxa"/>
            <w:tcBorders>
              <w:top w:val="nil"/>
              <w:left w:val="nil"/>
              <w:bottom w:val="single" w:sz="4" w:space="0" w:color="000000"/>
              <w:right w:val="single" w:sz="4" w:space="0" w:color="000000"/>
            </w:tcBorders>
            <w:shd w:val="clear" w:color="000000" w:fill="FFFFFF"/>
            <w:vAlign w:val="center"/>
            <w:hideMark/>
          </w:tcPr>
          <w:p w14:paraId="383E41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75E18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10ECC59"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AEF6A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 к6</w:t>
            </w:r>
          </w:p>
        </w:tc>
        <w:tc>
          <w:tcPr>
            <w:tcW w:w="1200" w:type="dxa"/>
            <w:tcBorders>
              <w:top w:val="nil"/>
              <w:left w:val="nil"/>
              <w:bottom w:val="single" w:sz="4" w:space="0" w:color="000000"/>
              <w:right w:val="single" w:sz="4" w:space="0" w:color="000000"/>
            </w:tcBorders>
            <w:shd w:val="clear" w:color="000000" w:fill="FFFFFF"/>
            <w:vAlign w:val="center"/>
            <w:hideMark/>
          </w:tcPr>
          <w:p w14:paraId="511C06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0,1600</w:t>
            </w:r>
          </w:p>
        </w:tc>
        <w:tc>
          <w:tcPr>
            <w:tcW w:w="1396" w:type="dxa"/>
            <w:tcBorders>
              <w:top w:val="nil"/>
              <w:left w:val="nil"/>
              <w:bottom w:val="single" w:sz="4" w:space="0" w:color="000000"/>
              <w:right w:val="single" w:sz="4" w:space="0" w:color="000000"/>
            </w:tcBorders>
            <w:shd w:val="clear" w:color="000000" w:fill="FFFFFF"/>
            <w:vAlign w:val="center"/>
            <w:hideMark/>
          </w:tcPr>
          <w:p w14:paraId="3B39BC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1107C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0,0530</w:t>
            </w:r>
          </w:p>
        </w:tc>
        <w:tc>
          <w:tcPr>
            <w:tcW w:w="1348" w:type="dxa"/>
            <w:tcBorders>
              <w:top w:val="nil"/>
              <w:left w:val="nil"/>
              <w:bottom w:val="single" w:sz="4" w:space="0" w:color="000000"/>
              <w:right w:val="single" w:sz="4" w:space="0" w:color="000000"/>
            </w:tcBorders>
            <w:shd w:val="clear" w:color="000000" w:fill="FFFFFF"/>
            <w:vAlign w:val="center"/>
            <w:hideMark/>
          </w:tcPr>
          <w:p w14:paraId="6073D6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708A0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6D99496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FC211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27</w:t>
            </w:r>
          </w:p>
        </w:tc>
        <w:tc>
          <w:tcPr>
            <w:tcW w:w="1200" w:type="dxa"/>
            <w:tcBorders>
              <w:top w:val="nil"/>
              <w:left w:val="nil"/>
              <w:bottom w:val="single" w:sz="4" w:space="0" w:color="000000"/>
              <w:right w:val="single" w:sz="4" w:space="0" w:color="000000"/>
            </w:tcBorders>
            <w:shd w:val="clear" w:color="000000" w:fill="FFFFFF"/>
            <w:vAlign w:val="center"/>
            <w:hideMark/>
          </w:tcPr>
          <w:p w14:paraId="67D8E7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0,2250</w:t>
            </w:r>
          </w:p>
        </w:tc>
        <w:tc>
          <w:tcPr>
            <w:tcW w:w="1396" w:type="dxa"/>
            <w:tcBorders>
              <w:top w:val="nil"/>
              <w:left w:val="nil"/>
              <w:bottom w:val="single" w:sz="4" w:space="0" w:color="000000"/>
              <w:right w:val="single" w:sz="4" w:space="0" w:color="000000"/>
            </w:tcBorders>
            <w:shd w:val="clear" w:color="000000" w:fill="FFFFFF"/>
            <w:vAlign w:val="center"/>
            <w:hideMark/>
          </w:tcPr>
          <w:p w14:paraId="072393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0,2240</w:t>
            </w:r>
          </w:p>
        </w:tc>
        <w:tc>
          <w:tcPr>
            <w:tcW w:w="1151" w:type="dxa"/>
            <w:tcBorders>
              <w:top w:val="nil"/>
              <w:left w:val="nil"/>
              <w:bottom w:val="single" w:sz="4" w:space="0" w:color="000000"/>
              <w:right w:val="single" w:sz="4" w:space="0" w:color="000000"/>
            </w:tcBorders>
            <w:shd w:val="clear" w:color="000000" w:fill="FFFFFF"/>
            <w:vAlign w:val="center"/>
            <w:hideMark/>
          </w:tcPr>
          <w:p w14:paraId="7AD299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0,2380</w:t>
            </w:r>
          </w:p>
        </w:tc>
        <w:tc>
          <w:tcPr>
            <w:tcW w:w="1348" w:type="dxa"/>
            <w:tcBorders>
              <w:top w:val="nil"/>
              <w:left w:val="nil"/>
              <w:bottom w:val="single" w:sz="4" w:space="0" w:color="000000"/>
              <w:right w:val="single" w:sz="4" w:space="0" w:color="000000"/>
            </w:tcBorders>
            <w:shd w:val="clear" w:color="000000" w:fill="FFFFFF"/>
            <w:vAlign w:val="center"/>
            <w:hideMark/>
          </w:tcPr>
          <w:p w14:paraId="7C5BFB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FCEDA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94AB06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A122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23б</w:t>
            </w:r>
          </w:p>
        </w:tc>
        <w:tc>
          <w:tcPr>
            <w:tcW w:w="1200" w:type="dxa"/>
            <w:tcBorders>
              <w:top w:val="nil"/>
              <w:left w:val="nil"/>
              <w:bottom w:val="single" w:sz="4" w:space="0" w:color="000000"/>
              <w:right w:val="single" w:sz="4" w:space="0" w:color="000000"/>
            </w:tcBorders>
            <w:shd w:val="clear" w:color="000000" w:fill="FFFFFF"/>
            <w:vAlign w:val="center"/>
            <w:hideMark/>
          </w:tcPr>
          <w:p w14:paraId="10B6EB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0,2630</w:t>
            </w:r>
          </w:p>
        </w:tc>
        <w:tc>
          <w:tcPr>
            <w:tcW w:w="1396" w:type="dxa"/>
            <w:tcBorders>
              <w:top w:val="nil"/>
              <w:left w:val="nil"/>
              <w:bottom w:val="single" w:sz="4" w:space="0" w:color="000000"/>
              <w:right w:val="single" w:sz="4" w:space="0" w:color="000000"/>
            </w:tcBorders>
            <w:shd w:val="clear" w:color="000000" w:fill="FFFFFF"/>
            <w:vAlign w:val="center"/>
            <w:hideMark/>
          </w:tcPr>
          <w:p w14:paraId="546AF9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6F806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0,1210</w:t>
            </w:r>
          </w:p>
        </w:tc>
        <w:tc>
          <w:tcPr>
            <w:tcW w:w="1348" w:type="dxa"/>
            <w:tcBorders>
              <w:top w:val="nil"/>
              <w:left w:val="nil"/>
              <w:bottom w:val="single" w:sz="4" w:space="0" w:color="000000"/>
              <w:right w:val="single" w:sz="4" w:space="0" w:color="000000"/>
            </w:tcBorders>
            <w:shd w:val="clear" w:color="000000" w:fill="FFFFFF"/>
            <w:vAlign w:val="center"/>
            <w:hideMark/>
          </w:tcPr>
          <w:p w14:paraId="141116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EA69F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03DE69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15E80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Мира, 25</w:t>
            </w:r>
          </w:p>
        </w:tc>
        <w:tc>
          <w:tcPr>
            <w:tcW w:w="1200" w:type="dxa"/>
            <w:tcBorders>
              <w:top w:val="nil"/>
              <w:left w:val="nil"/>
              <w:bottom w:val="single" w:sz="4" w:space="0" w:color="000000"/>
              <w:right w:val="single" w:sz="4" w:space="0" w:color="000000"/>
            </w:tcBorders>
            <w:shd w:val="clear" w:color="000000" w:fill="FFFFFF"/>
            <w:vAlign w:val="center"/>
            <w:hideMark/>
          </w:tcPr>
          <w:p w14:paraId="432649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0,1710</w:t>
            </w:r>
          </w:p>
        </w:tc>
        <w:tc>
          <w:tcPr>
            <w:tcW w:w="1396" w:type="dxa"/>
            <w:tcBorders>
              <w:top w:val="nil"/>
              <w:left w:val="nil"/>
              <w:bottom w:val="single" w:sz="4" w:space="0" w:color="000000"/>
              <w:right w:val="single" w:sz="4" w:space="0" w:color="000000"/>
            </w:tcBorders>
            <w:shd w:val="clear" w:color="000000" w:fill="FFFFFF"/>
            <w:vAlign w:val="center"/>
            <w:hideMark/>
          </w:tcPr>
          <w:p w14:paraId="2EE956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8A916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9D0A2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3E416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36147AB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1C3D3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28</w:t>
            </w:r>
          </w:p>
        </w:tc>
        <w:tc>
          <w:tcPr>
            <w:tcW w:w="1200" w:type="dxa"/>
            <w:tcBorders>
              <w:top w:val="nil"/>
              <w:left w:val="nil"/>
              <w:bottom w:val="single" w:sz="4" w:space="0" w:color="000000"/>
              <w:right w:val="single" w:sz="4" w:space="0" w:color="000000"/>
            </w:tcBorders>
            <w:shd w:val="clear" w:color="000000" w:fill="FFFFFF"/>
            <w:vAlign w:val="center"/>
            <w:hideMark/>
          </w:tcPr>
          <w:p w14:paraId="66A5E8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0,2180</w:t>
            </w:r>
          </w:p>
        </w:tc>
        <w:tc>
          <w:tcPr>
            <w:tcW w:w="1396" w:type="dxa"/>
            <w:tcBorders>
              <w:top w:val="nil"/>
              <w:left w:val="nil"/>
              <w:bottom w:val="single" w:sz="4" w:space="0" w:color="000000"/>
              <w:right w:val="single" w:sz="4" w:space="0" w:color="000000"/>
            </w:tcBorders>
            <w:shd w:val="clear" w:color="000000" w:fill="FFFFFF"/>
            <w:vAlign w:val="center"/>
            <w:hideMark/>
          </w:tcPr>
          <w:p w14:paraId="05CEC2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FEBB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0,1320</w:t>
            </w:r>
          </w:p>
        </w:tc>
        <w:tc>
          <w:tcPr>
            <w:tcW w:w="1348" w:type="dxa"/>
            <w:tcBorders>
              <w:top w:val="nil"/>
              <w:left w:val="nil"/>
              <w:bottom w:val="single" w:sz="4" w:space="0" w:color="000000"/>
              <w:right w:val="single" w:sz="4" w:space="0" w:color="000000"/>
            </w:tcBorders>
            <w:shd w:val="clear" w:color="000000" w:fill="FFFFFF"/>
            <w:vAlign w:val="center"/>
            <w:hideMark/>
          </w:tcPr>
          <w:p w14:paraId="327214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9848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D33FAE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AB3F4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17 к1-2</w:t>
            </w:r>
          </w:p>
        </w:tc>
        <w:tc>
          <w:tcPr>
            <w:tcW w:w="1200" w:type="dxa"/>
            <w:tcBorders>
              <w:top w:val="nil"/>
              <w:left w:val="nil"/>
              <w:bottom w:val="single" w:sz="4" w:space="0" w:color="000000"/>
              <w:right w:val="single" w:sz="4" w:space="0" w:color="000000"/>
            </w:tcBorders>
            <w:shd w:val="clear" w:color="000000" w:fill="FFFFFF"/>
            <w:vAlign w:val="center"/>
            <w:hideMark/>
          </w:tcPr>
          <w:p w14:paraId="2D22FA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1,0755</w:t>
            </w:r>
          </w:p>
        </w:tc>
        <w:tc>
          <w:tcPr>
            <w:tcW w:w="1396" w:type="dxa"/>
            <w:tcBorders>
              <w:top w:val="nil"/>
              <w:left w:val="nil"/>
              <w:bottom w:val="single" w:sz="4" w:space="0" w:color="000000"/>
              <w:right w:val="single" w:sz="4" w:space="0" w:color="000000"/>
            </w:tcBorders>
            <w:shd w:val="clear" w:color="000000" w:fill="FFFFFF"/>
            <w:vAlign w:val="center"/>
            <w:hideMark/>
          </w:tcPr>
          <w:p w14:paraId="3202CF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ED2D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60977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35C0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309F6FE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2E5B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26а-2</w:t>
            </w:r>
          </w:p>
        </w:tc>
        <w:tc>
          <w:tcPr>
            <w:tcW w:w="1200" w:type="dxa"/>
            <w:tcBorders>
              <w:top w:val="nil"/>
              <w:left w:val="nil"/>
              <w:bottom w:val="single" w:sz="4" w:space="0" w:color="000000"/>
              <w:right w:val="single" w:sz="4" w:space="0" w:color="000000"/>
            </w:tcBorders>
            <w:shd w:val="clear" w:color="000000" w:fill="FFFFFF"/>
            <w:vAlign w:val="center"/>
            <w:hideMark/>
          </w:tcPr>
          <w:p w14:paraId="620742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0,1100</w:t>
            </w:r>
          </w:p>
        </w:tc>
        <w:tc>
          <w:tcPr>
            <w:tcW w:w="1396" w:type="dxa"/>
            <w:tcBorders>
              <w:top w:val="nil"/>
              <w:left w:val="nil"/>
              <w:bottom w:val="single" w:sz="4" w:space="0" w:color="000000"/>
              <w:right w:val="single" w:sz="4" w:space="0" w:color="000000"/>
            </w:tcBorders>
            <w:shd w:val="clear" w:color="000000" w:fill="FFFFFF"/>
            <w:vAlign w:val="center"/>
            <w:hideMark/>
          </w:tcPr>
          <w:p w14:paraId="4B7FFF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887BD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A7891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6701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557E20B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F944B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30а</w:t>
            </w:r>
          </w:p>
        </w:tc>
        <w:tc>
          <w:tcPr>
            <w:tcW w:w="1200" w:type="dxa"/>
            <w:tcBorders>
              <w:top w:val="nil"/>
              <w:left w:val="nil"/>
              <w:bottom w:val="single" w:sz="4" w:space="0" w:color="000000"/>
              <w:right w:val="single" w:sz="4" w:space="0" w:color="000000"/>
            </w:tcBorders>
            <w:shd w:val="clear" w:color="000000" w:fill="FFFFFF"/>
            <w:vAlign w:val="center"/>
            <w:hideMark/>
          </w:tcPr>
          <w:p w14:paraId="14ED58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0,3830</w:t>
            </w:r>
          </w:p>
        </w:tc>
        <w:tc>
          <w:tcPr>
            <w:tcW w:w="1396" w:type="dxa"/>
            <w:tcBorders>
              <w:top w:val="nil"/>
              <w:left w:val="nil"/>
              <w:bottom w:val="single" w:sz="4" w:space="0" w:color="000000"/>
              <w:right w:val="single" w:sz="4" w:space="0" w:color="000000"/>
            </w:tcBorders>
            <w:shd w:val="clear" w:color="000000" w:fill="FFFFFF"/>
            <w:vAlign w:val="center"/>
            <w:hideMark/>
          </w:tcPr>
          <w:p w14:paraId="7072F7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58228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0,2500</w:t>
            </w:r>
          </w:p>
        </w:tc>
        <w:tc>
          <w:tcPr>
            <w:tcW w:w="1348" w:type="dxa"/>
            <w:tcBorders>
              <w:top w:val="nil"/>
              <w:left w:val="nil"/>
              <w:bottom w:val="single" w:sz="4" w:space="0" w:color="000000"/>
              <w:right w:val="single" w:sz="4" w:space="0" w:color="000000"/>
            </w:tcBorders>
            <w:shd w:val="clear" w:color="000000" w:fill="FFFFFF"/>
            <w:vAlign w:val="center"/>
            <w:hideMark/>
          </w:tcPr>
          <w:p w14:paraId="6D58DA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B2AC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18D4DE1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BB0C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28а</w:t>
            </w:r>
          </w:p>
        </w:tc>
        <w:tc>
          <w:tcPr>
            <w:tcW w:w="1200" w:type="dxa"/>
            <w:tcBorders>
              <w:top w:val="nil"/>
              <w:left w:val="nil"/>
              <w:bottom w:val="single" w:sz="4" w:space="0" w:color="000000"/>
              <w:right w:val="single" w:sz="4" w:space="0" w:color="000000"/>
            </w:tcBorders>
            <w:shd w:val="clear" w:color="000000" w:fill="FFFFFF"/>
            <w:vAlign w:val="center"/>
            <w:hideMark/>
          </w:tcPr>
          <w:p w14:paraId="44F717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0,3830</w:t>
            </w:r>
          </w:p>
        </w:tc>
        <w:tc>
          <w:tcPr>
            <w:tcW w:w="1396" w:type="dxa"/>
            <w:tcBorders>
              <w:top w:val="nil"/>
              <w:left w:val="nil"/>
              <w:bottom w:val="single" w:sz="4" w:space="0" w:color="000000"/>
              <w:right w:val="single" w:sz="4" w:space="0" w:color="000000"/>
            </w:tcBorders>
            <w:shd w:val="clear" w:color="000000" w:fill="FFFFFF"/>
            <w:vAlign w:val="center"/>
            <w:hideMark/>
          </w:tcPr>
          <w:p w14:paraId="564C0F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02BC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0,1950</w:t>
            </w:r>
          </w:p>
        </w:tc>
        <w:tc>
          <w:tcPr>
            <w:tcW w:w="1348" w:type="dxa"/>
            <w:tcBorders>
              <w:top w:val="nil"/>
              <w:left w:val="nil"/>
              <w:bottom w:val="single" w:sz="4" w:space="0" w:color="000000"/>
              <w:right w:val="single" w:sz="4" w:space="0" w:color="000000"/>
            </w:tcBorders>
            <w:shd w:val="clear" w:color="000000" w:fill="FFFFFF"/>
            <w:vAlign w:val="center"/>
            <w:hideMark/>
          </w:tcPr>
          <w:p w14:paraId="6706C4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9B8FD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43FD122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5819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26а-1</w:t>
            </w:r>
          </w:p>
        </w:tc>
        <w:tc>
          <w:tcPr>
            <w:tcW w:w="1200" w:type="dxa"/>
            <w:tcBorders>
              <w:top w:val="nil"/>
              <w:left w:val="nil"/>
              <w:bottom w:val="single" w:sz="4" w:space="0" w:color="000000"/>
              <w:right w:val="single" w:sz="4" w:space="0" w:color="000000"/>
            </w:tcBorders>
            <w:shd w:val="clear" w:color="000000" w:fill="FFFFFF"/>
            <w:vAlign w:val="center"/>
            <w:hideMark/>
          </w:tcPr>
          <w:p w14:paraId="2DD59C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0,3980</w:t>
            </w:r>
          </w:p>
        </w:tc>
        <w:tc>
          <w:tcPr>
            <w:tcW w:w="1396" w:type="dxa"/>
            <w:tcBorders>
              <w:top w:val="nil"/>
              <w:left w:val="nil"/>
              <w:bottom w:val="single" w:sz="4" w:space="0" w:color="000000"/>
              <w:right w:val="single" w:sz="4" w:space="0" w:color="000000"/>
            </w:tcBorders>
            <w:shd w:val="clear" w:color="000000" w:fill="FFFFFF"/>
            <w:vAlign w:val="center"/>
            <w:hideMark/>
          </w:tcPr>
          <w:p w14:paraId="76E4D7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41D95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3E0410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D0355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46D71B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ADF1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14 к1</w:t>
            </w:r>
          </w:p>
        </w:tc>
        <w:tc>
          <w:tcPr>
            <w:tcW w:w="1200" w:type="dxa"/>
            <w:tcBorders>
              <w:top w:val="nil"/>
              <w:left w:val="nil"/>
              <w:bottom w:val="single" w:sz="4" w:space="0" w:color="000000"/>
              <w:right w:val="single" w:sz="4" w:space="0" w:color="000000"/>
            </w:tcBorders>
            <w:shd w:val="clear" w:color="000000" w:fill="FFFFFF"/>
            <w:vAlign w:val="center"/>
            <w:hideMark/>
          </w:tcPr>
          <w:p w14:paraId="7D4EFD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0,7220</w:t>
            </w:r>
          </w:p>
        </w:tc>
        <w:tc>
          <w:tcPr>
            <w:tcW w:w="1396" w:type="dxa"/>
            <w:tcBorders>
              <w:top w:val="nil"/>
              <w:left w:val="nil"/>
              <w:bottom w:val="single" w:sz="4" w:space="0" w:color="000000"/>
              <w:right w:val="single" w:sz="4" w:space="0" w:color="000000"/>
            </w:tcBorders>
            <w:shd w:val="clear" w:color="000000" w:fill="FFFFFF"/>
            <w:vAlign w:val="center"/>
            <w:hideMark/>
          </w:tcPr>
          <w:p w14:paraId="5A4FA8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D07E3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0,2590</w:t>
            </w:r>
          </w:p>
        </w:tc>
        <w:tc>
          <w:tcPr>
            <w:tcW w:w="1348" w:type="dxa"/>
            <w:tcBorders>
              <w:top w:val="nil"/>
              <w:left w:val="nil"/>
              <w:bottom w:val="single" w:sz="4" w:space="0" w:color="000000"/>
              <w:right w:val="single" w:sz="4" w:space="0" w:color="000000"/>
            </w:tcBorders>
            <w:shd w:val="clear" w:color="000000" w:fill="FFFFFF"/>
            <w:vAlign w:val="center"/>
            <w:hideMark/>
          </w:tcPr>
          <w:p w14:paraId="72A8AA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B93E9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6BB41CE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B0C2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12 к1</w:t>
            </w:r>
          </w:p>
        </w:tc>
        <w:tc>
          <w:tcPr>
            <w:tcW w:w="1200" w:type="dxa"/>
            <w:tcBorders>
              <w:top w:val="nil"/>
              <w:left w:val="nil"/>
              <w:bottom w:val="single" w:sz="4" w:space="0" w:color="000000"/>
              <w:right w:val="single" w:sz="4" w:space="0" w:color="000000"/>
            </w:tcBorders>
            <w:shd w:val="clear" w:color="000000" w:fill="FFFFFF"/>
            <w:vAlign w:val="center"/>
            <w:hideMark/>
          </w:tcPr>
          <w:p w14:paraId="09FD09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4B560B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03BC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0,1270</w:t>
            </w:r>
          </w:p>
        </w:tc>
        <w:tc>
          <w:tcPr>
            <w:tcW w:w="1348" w:type="dxa"/>
            <w:tcBorders>
              <w:top w:val="nil"/>
              <w:left w:val="nil"/>
              <w:bottom w:val="single" w:sz="4" w:space="0" w:color="000000"/>
              <w:right w:val="single" w:sz="4" w:space="0" w:color="000000"/>
            </w:tcBorders>
            <w:shd w:val="clear" w:color="000000" w:fill="FFFFFF"/>
            <w:vAlign w:val="center"/>
            <w:hideMark/>
          </w:tcPr>
          <w:p w14:paraId="0D5747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871AA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5B87674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7C67E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12 к2</w:t>
            </w:r>
          </w:p>
        </w:tc>
        <w:tc>
          <w:tcPr>
            <w:tcW w:w="1200" w:type="dxa"/>
            <w:tcBorders>
              <w:top w:val="nil"/>
              <w:left w:val="nil"/>
              <w:bottom w:val="single" w:sz="4" w:space="0" w:color="000000"/>
              <w:right w:val="single" w:sz="4" w:space="0" w:color="000000"/>
            </w:tcBorders>
            <w:shd w:val="clear" w:color="000000" w:fill="FFFFFF"/>
            <w:vAlign w:val="center"/>
            <w:hideMark/>
          </w:tcPr>
          <w:p w14:paraId="47A0FE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0,2190</w:t>
            </w:r>
          </w:p>
        </w:tc>
        <w:tc>
          <w:tcPr>
            <w:tcW w:w="1396" w:type="dxa"/>
            <w:tcBorders>
              <w:top w:val="nil"/>
              <w:left w:val="nil"/>
              <w:bottom w:val="single" w:sz="4" w:space="0" w:color="000000"/>
              <w:right w:val="single" w:sz="4" w:space="0" w:color="000000"/>
            </w:tcBorders>
            <w:shd w:val="clear" w:color="000000" w:fill="FFFFFF"/>
            <w:vAlign w:val="center"/>
            <w:hideMark/>
          </w:tcPr>
          <w:p w14:paraId="0651DC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D90D8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08CF79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A62CE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0A12E94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49286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10</w:t>
            </w:r>
          </w:p>
        </w:tc>
        <w:tc>
          <w:tcPr>
            <w:tcW w:w="1200" w:type="dxa"/>
            <w:tcBorders>
              <w:top w:val="nil"/>
              <w:left w:val="nil"/>
              <w:bottom w:val="single" w:sz="4" w:space="0" w:color="000000"/>
              <w:right w:val="single" w:sz="4" w:space="0" w:color="000000"/>
            </w:tcBorders>
            <w:shd w:val="clear" w:color="000000" w:fill="FFFFFF"/>
            <w:vAlign w:val="center"/>
            <w:hideMark/>
          </w:tcPr>
          <w:p w14:paraId="0B8441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0,0580</w:t>
            </w:r>
          </w:p>
        </w:tc>
        <w:tc>
          <w:tcPr>
            <w:tcW w:w="1396" w:type="dxa"/>
            <w:tcBorders>
              <w:top w:val="nil"/>
              <w:left w:val="nil"/>
              <w:bottom w:val="single" w:sz="4" w:space="0" w:color="000000"/>
              <w:right w:val="single" w:sz="4" w:space="0" w:color="000000"/>
            </w:tcBorders>
            <w:shd w:val="clear" w:color="000000" w:fill="FFFFFF"/>
            <w:vAlign w:val="center"/>
            <w:hideMark/>
          </w:tcPr>
          <w:p w14:paraId="6BC34D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71CE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1348" w:type="dxa"/>
            <w:tcBorders>
              <w:top w:val="nil"/>
              <w:left w:val="nil"/>
              <w:bottom w:val="single" w:sz="4" w:space="0" w:color="000000"/>
              <w:right w:val="single" w:sz="4" w:space="0" w:color="000000"/>
            </w:tcBorders>
            <w:shd w:val="clear" w:color="000000" w:fill="FFFFFF"/>
            <w:vAlign w:val="center"/>
            <w:hideMark/>
          </w:tcPr>
          <w:p w14:paraId="2F0D53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53FC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4355466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28AFD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11 к1</w:t>
            </w:r>
          </w:p>
        </w:tc>
        <w:tc>
          <w:tcPr>
            <w:tcW w:w="1200" w:type="dxa"/>
            <w:tcBorders>
              <w:top w:val="nil"/>
              <w:left w:val="nil"/>
              <w:bottom w:val="single" w:sz="4" w:space="0" w:color="000000"/>
              <w:right w:val="single" w:sz="4" w:space="0" w:color="000000"/>
            </w:tcBorders>
            <w:shd w:val="clear" w:color="000000" w:fill="FFFFFF"/>
            <w:vAlign w:val="center"/>
            <w:hideMark/>
          </w:tcPr>
          <w:p w14:paraId="7BD270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0,2310</w:t>
            </w:r>
          </w:p>
        </w:tc>
        <w:tc>
          <w:tcPr>
            <w:tcW w:w="1396" w:type="dxa"/>
            <w:tcBorders>
              <w:top w:val="nil"/>
              <w:left w:val="nil"/>
              <w:bottom w:val="single" w:sz="4" w:space="0" w:color="000000"/>
              <w:right w:val="single" w:sz="4" w:space="0" w:color="000000"/>
            </w:tcBorders>
            <w:shd w:val="clear" w:color="000000" w:fill="FFFFFF"/>
            <w:vAlign w:val="center"/>
            <w:hideMark/>
          </w:tcPr>
          <w:p w14:paraId="533A9C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80B5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0,1320</w:t>
            </w:r>
          </w:p>
        </w:tc>
        <w:tc>
          <w:tcPr>
            <w:tcW w:w="1348" w:type="dxa"/>
            <w:tcBorders>
              <w:top w:val="nil"/>
              <w:left w:val="nil"/>
              <w:bottom w:val="single" w:sz="4" w:space="0" w:color="000000"/>
              <w:right w:val="single" w:sz="4" w:space="0" w:color="000000"/>
            </w:tcBorders>
            <w:shd w:val="clear" w:color="000000" w:fill="FFFFFF"/>
            <w:vAlign w:val="center"/>
            <w:hideMark/>
          </w:tcPr>
          <w:p w14:paraId="06BDCE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B16A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4CB6681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7AF7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10 к1</w:t>
            </w:r>
          </w:p>
        </w:tc>
        <w:tc>
          <w:tcPr>
            <w:tcW w:w="1200" w:type="dxa"/>
            <w:tcBorders>
              <w:top w:val="nil"/>
              <w:left w:val="nil"/>
              <w:bottom w:val="single" w:sz="4" w:space="0" w:color="000000"/>
              <w:right w:val="single" w:sz="4" w:space="0" w:color="000000"/>
            </w:tcBorders>
            <w:shd w:val="clear" w:color="000000" w:fill="FFFFFF"/>
            <w:vAlign w:val="center"/>
            <w:hideMark/>
          </w:tcPr>
          <w:p w14:paraId="7F508D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0,1640</w:t>
            </w:r>
          </w:p>
        </w:tc>
        <w:tc>
          <w:tcPr>
            <w:tcW w:w="1396" w:type="dxa"/>
            <w:tcBorders>
              <w:top w:val="nil"/>
              <w:left w:val="nil"/>
              <w:bottom w:val="single" w:sz="4" w:space="0" w:color="000000"/>
              <w:right w:val="single" w:sz="4" w:space="0" w:color="000000"/>
            </w:tcBorders>
            <w:shd w:val="clear" w:color="000000" w:fill="FFFFFF"/>
            <w:vAlign w:val="center"/>
            <w:hideMark/>
          </w:tcPr>
          <w:p w14:paraId="504F9D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957CD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0,0960</w:t>
            </w:r>
          </w:p>
        </w:tc>
        <w:tc>
          <w:tcPr>
            <w:tcW w:w="1348" w:type="dxa"/>
            <w:tcBorders>
              <w:top w:val="nil"/>
              <w:left w:val="nil"/>
              <w:bottom w:val="single" w:sz="4" w:space="0" w:color="000000"/>
              <w:right w:val="single" w:sz="4" w:space="0" w:color="000000"/>
            </w:tcBorders>
            <w:shd w:val="clear" w:color="000000" w:fill="FFFFFF"/>
            <w:vAlign w:val="center"/>
            <w:hideMark/>
          </w:tcPr>
          <w:p w14:paraId="5863F1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D3F33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2D825D1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CC38E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8 к1</w:t>
            </w:r>
          </w:p>
        </w:tc>
        <w:tc>
          <w:tcPr>
            <w:tcW w:w="1200" w:type="dxa"/>
            <w:tcBorders>
              <w:top w:val="nil"/>
              <w:left w:val="nil"/>
              <w:bottom w:val="single" w:sz="4" w:space="0" w:color="000000"/>
              <w:right w:val="single" w:sz="4" w:space="0" w:color="000000"/>
            </w:tcBorders>
            <w:shd w:val="clear" w:color="000000" w:fill="FFFFFF"/>
            <w:vAlign w:val="center"/>
            <w:hideMark/>
          </w:tcPr>
          <w:p w14:paraId="39FE86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0,1660</w:t>
            </w:r>
          </w:p>
        </w:tc>
        <w:tc>
          <w:tcPr>
            <w:tcW w:w="1396" w:type="dxa"/>
            <w:tcBorders>
              <w:top w:val="nil"/>
              <w:left w:val="nil"/>
              <w:bottom w:val="single" w:sz="4" w:space="0" w:color="000000"/>
              <w:right w:val="single" w:sz="4" w:space="0" w:color="000000"/>
            </w:tcBorders>
            <w:shd w:val="clear" w:color="000000" w:fill="FFFFFF"/>
            <w:vAlign w:val="center"/>
            <w:hideMark/>
          </w:tcPr>
          <w:p w14:paraId="7468B1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7812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0,0660</w:t>
            </w:r>
          </w:p>
        </w:tc>
        <w:tc>
          <w:tcPr>
            <w:tcW w:w="1348" w:type="dxa"/>
            <w:tcBorders>
              <w:top w:val="nil"/>
              <w:left w:val="nil"/>
              <w:bottom w:val="single" w:sz="4" w:space="0" w:color="000000"/>
              <w:right w:val="single" w:sz="4" w:space="0" w:color="000000"/>
            </w:tcBorders>
            <w:shd w:val="clear" w:color="000000" w:fill="FFFFFF"/>
            <w:vAlign w:val="center"/>
            <w:hideMark/>
          </w:tcPr>
          <w:p w14:paraId="6C6D8D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CB40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7601865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39A9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8 к2</w:t>
            </w:r>
          </w:p>
        </w:tc>
        <w:tc>
          <w:tcPr>
            <w:tcW w:w="1200" w:type="dxa"/>
            <w:tcBorders>
              <w:top w:val="nil"/>
              <w:left w:val="nil"/>
              <w:bottom w:val="single" w:sz="4" w:space="0" w:color="000000"/>
              <w:right w:val="single" w:sz="4" w:space="0" w:color="000000"/>
            </w:tcBorders>
            <w:shd w:val="clear" w:color="000000" w:fill="FFFFFF"/>
            <w:vAlign w:val="center"/>
            <w:hideMark/>
          </w:tcPr>
          <w:p w14:paraId="688821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4970D9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95C00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0,1030</w:t>
            </w:r>
          </w:p>
        </w:tc>
        <w:tc>
          <w:tcPr>
            <w:tcW w:w="1348" w:type="dxa"/>
            <w:tcBorders>
              <w:top w:val="nil"/>
              <w:left w:val="nil"/>
              <w:bottom w:val="single" w:sz="4" w:space="0" w:color="000000"/>
              <w:right w:val="single" w:sz="4" w:space="0" w:color="000000"/>
            </w:tcBorders>
            <w:shd w:val="clear" w:color="000000" w:fill="FFFFFF"/>
            <w:vAlign w:val="center"/>
            <w:hideMark/>
          </w:tcPr>
          <w:p w14:paraId="2984F2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C683D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13EF771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38C12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16-1</w:t>
            </w:r>
          </w:p>
        </w:tc>
        <w:tc>
          <w:tcPr>
            <w:tcW w:w="1200" w:type="dxa"/>
            <w:tcBorders>
              <w:top w:val="nil"/>
              <w:left w:val="nil"/>
              <w:bottom w:val="single" w:sz="4" w:space="0" w:color="000000"/>
              <w:right w:val="single" w:sz="4" w:space="0" w:color="000000"/>
            </w:tcBorders>
            <w:shd w:val="clear" w:color="000000" w:fill="FFFFFF"/>
            <w:vAlign w:val="center"/>
            <w:hideMark/>
          </w:tcPr>
          <w:p w14:paraId="244E28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0,1350</w:t>
            </w:r>
          </w:p>
        </w:tc>
        <w:tc>
          <w:tcPr>
            <w:tcW w:w="1396" w:type="dxa"/>
            <w:tcBorders>
              <w:top w:val="nil"/>
              <w:left w:val="nil"/>
              <w:bottom w:val="single" w:sz="4" w:space="0" w:color="000000"/>
              <w:right w:val="single" w:sz="4" w:space="0" w:color="000000"/>
            </w:tcBorders>
            <w:shd w:val="clear" w:color="000000" w:fill="FFFFFF"/>
            <w:vAlign w:val="center"/>
            <w:hideMark/>
          </w:tcPr>
          <w:p w14:paraId="657AE0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F6A6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25928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6D29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6070870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B98E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16-2</w:t>
            </w:r>
          </w:p>
        </w:tc>
        <w:tc>
          <w:tcPr>
            <w:tcW w:w="1200" w:type="dxa"/>
            <w:tcBorders>
              <w:top w:val="nil"/>
              <w:left w:val="nil"/>
              <w:bottom w:val="single" w:sz="4" w:space="0" w:color="000000"/>
              <w:right w:val="single" w:sz="4" w:space="0" w:color="000000"/>
            </w:tcBorders>
            <w:shd w:val="clear" w:color="000000" w:fill="FFFFFF"/>
            <w:vAlign w:val="center"/>
            <w:hideMark/>
          </w:tcPr>
          <w:p w14:paraId="16EBB9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0,1350</w:t>
            </w:r>
          </w:p>
        </w:tc>
        <w:tc>
          <w:tcPr>
            <w:tcW w:w="1396" w:type="dxa"/>
            <w:tcBorders>
              <w:top w:val="nil"/>
              <w:left w:val="nil"/>
              <w:bottom w:val="single" w:sz="4" w:space="0" w:color="000000"/>
              <w:right w:val="single" w:sz="4" w:space="0" w:color="000000"/>
            </w:tcBorders>
            <w:shd w:val="clear" w:color="000000" w:fill="FFFFFF"/>
            <w:vAlign w:val="center"/>
            <w:hideMark/>
          </w:tcPr>
          <w:p w14:paraId="6C311F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38DCC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1FCFB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5B23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70E871B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F831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к2</w:t>
            </w:r>
          </w:p>
        </w:tc>
        <w:tc>
          <w:tcPr>
            <w:tcW w:w="1200" w:type="dxa"/>
            <w:tcBorders>
              <w:top w:val="nil"/>
              <w:left w:val="nil"/>
              <w:bottom w:val="single" w:sz="4" w:space="0" w:color="000000"/>
              <w:right w:val="single" w:sz="4" w:space="0" w:color="000000"/>
            </w:tcBorders>
            <w:shd w:val="clear" w:color="000000" w:fill="FFFFFF"/>
            <w:vAlign w:val="center"/>
            <w:hideMark/>
          </w:tcPr>
          <w:p w14:paraId="2BC00C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1,0190</w:t>
            </w:r>
          </w:p>
        </w:tc>
        <w:tc>
          <w:tcPr>
            <w:tcW w:w="1396" w:type="dxa"/>
            <w:tcBorders>
              <w:top w:val="nil"/>
              <w:left w:val="nil"/>
              <w:bottom w:val="single" w:sz="4" w:space="0" w:color="000000"/>
              <w:right w:val="single" w:sz="4" w:space="0" w:color="000000"/>
            </w:tcBorders>
            <w:shd w:val="clear" w:color="000000" w:fill="FFFFFF"/>
            <w:vAlign w:val="center"/>
            <w:hideMark/>
          </w:tcPr>
          <w:p w14:paraId="01AA51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15A2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0,4460</w:t>
            </w:r>
          </w:p>
        </w:tc>
        <w:tc>
          <w:tcPr>
            <w:tcW w:w="1348" w:type="dxa"/>
            <w:tcBorders>
              <w:top w:val="nil"/>
              <w:left w:val="nil"/>
              <w:bottom w:val="single" w:sz="4" w:space="0" w:color="000000"/>
              <w:right w:val="single" w:sz="4" w:space="0" w:color="000000"/>
            </w:tcBorders>
            <w:shd w:val="clear" w:color="000000" w:fill="FFFFFF"/>
            <w:vAlign w:val="center"/>
            <w:hideMark/>
          </w:tcPr>
          <w:p w14:paraId="1F1270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16669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1ABA822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5E52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к1</w:t>
            </w:r>
          </w:p>
        </w:tc>
        <w:tc>
          <w:tcPr>
            <w:tcW w:w="1200" w:type="dxa"/>
            <w:tcBorders>
              <w:top w:val="nil"/>
              <w:left w:val="nil"/>
              <w:bottom w:val="single" w:sz="4" w:space="0" w:color="000000"/>
              <w:right w:val="single" w:sz="4" w:space="0" w:color="000000"/>
            </w:tcBorders>
            <w:shd w:val="clear" w:color="000000" w:fill="FFFFFF"/>
            <w:vAlign w:val="center"/>
            <w:hideMark/>
          </w:tcPr>
          <w:p w14:paraId="26527D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0,5190</w:t>
            </w:r>
          </w:p>
        </w:tc>
        <w:tc>
          <w:tcPr>
            <w:tcW w:w="1396" w:type="dxa"/>
            <w:tcBorders>
              <w:top w:val="nil"/>
              <w:left w:val="nil"/>
              <w:bottom w:val="single" w:sz="4" w:space="0" w:color="000000"/>
              <w:right w:val="single" w:sz="4" w:space="0" w:color="000000"/>
            </w:tcBorders>
            <w:shd w:val="clear" w:color="000000" w:fill="FFFFFF"/>
            <w:vAlign w:val="center"/>
            <w:hideMark/>
          </w:tcPr>
          <w:p w14:paraId="45B0A9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56BAA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E7B7B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24777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13B75B4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020C0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17 к1-2</w:t>
            </w:r>
          </w:p>
        </w:tc>
        <w:tc>
          <w:tcPr>
            <w:tcW w:w="1200" w:type="dxa"/>
            <w:tcBorders>
              <w:top w:val="nil"/>
              <w:left w:val="nil"/>
              <w:bottom w:val="single" w:sz="4" w:space="0" w:color="000000"/>
              <w:right w:val="single" w:sz="4" w:space="0" w:color="000000"/>
            </w:tcBorders>
            <w:shd w:val="clear" w:color="000000" w:fill="FFFFFF"/>
            <w:vAlign w:val="center"/>
            <w:hideMark/>
          </w:tcPr>
          <w:p w14:paraId="0206D6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1,0755</w:t>
            </w:r>
          </w:p>
        </w:tc>
        <w:tc>
          <w:tcPr>
            <w:tcW w:w="1396" w:type="dxa"/>
            <w:tcBorders>
              <w:top w:val="nil"/>
              <w:left w:val="nil"/>
              <w:bottom w:val="single" w:sz="4" w:space="0" w:color="000000"/>
              <w:right w:val="single" w:sz="4" w:space="0" w:color="000000"/>
            </w:tcBorders>
            <w:shd w:val="clear" w:color="000000" w:fill="FFFFFF"/>
            <w:vAlign w:val="center"/>
            <w:hideMark/>
          </w:tcPr>
          <w:p w14:paraId="5B5716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6FD28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8F6A8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9B018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69F11C6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34E5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w:t>
            </w:r>
          </w:p>
        </w:tc>
        <w:tc>
          <w:tcPr>
            <w:tcW w:w="1200" w:type="dxa"/>
            <w:tcBorders>
              <w:top w:val="nil"/>
              <w:left w:val="nil"/>
              <w:bottom w:val="single" w:sz="4" w:space="0" w:color="000000"/>
              <w:right w:val="single" w:sz="4" w:space="0" w:color="000000"/>
            </w:tcBorders>
            <w:shd w:val="clear" w:color="000000" w:fill="FFFFFF"/>
            <w:vAlign w:val="center"/>
            <w:hideMark/>
          </w:tcPr>
          <w:p w14:paraId="705B57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0,2520</w:t>
            </w:r>
          </w:p>
        </w:tc>
        <w:tc>
          <w:tcPr>
            <w:tcW w:w="1396" w:type="dxa"/>
            <w:tcBorders>
              <w:top w:val="nil"/>
              <w:left w:val="nil"/>
              <w:bottom w:val="single" w:sz="4" w:space="0" w:color="000000"/>
              <w:right w:val="single" w:sz="4" w:space="0" w:color="000000"/>
            </w:tcBorders>
            <w:shd w:val="clear" w:color="000000" w:fill="FFFFFF"/>
            <w:vAlign w:val="center"/>
            <w:hideMark/>
          </w:tcPr>
          <w:p w14:paraId="7B37DA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8D2EC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EC503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72C4F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2B457F3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1DAD6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13 к1</w:t>
            </w:r>
          </w:p>
        </w:tc>
        <w:tc>
          <w:tcPr>
            <w:tcW w:w="1200" w:type="dxa"/>
            <w:tcBorders>
              <w:top w:val="nil"/>
              <w:left w:val="nil"/>
              <w:bottom w:val="single" w:sz="4" w:space="0" w:color="000000"/>
              <w:right w:val="single" w:sz="4" w:space="0" w:color="000000"/>
            </w:tcBorders>
            <w:shd w:val="clear" w:color="000000" w:fill="FFFFFF"/>
            <w:vAlign w:val="center"/>
            <w:hideMark/>
          </w:tcPr>
          <w:p w14:paraId="23CC38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0,2310</w:t>
            </w:r>
          </w:p>
        </w:tc>
        <w:tc>
          <w:tcPr>
            <w:tcW w:w="1396" w:type="dxa"/>
            <w:tcBorders>
              <w:top w:val="nil"/>
              <w:left w:val="nil"/>
              <w:bottom w:val="single" w:sz="4" w:space="0" w:color="000000"/>
              <w:right w:val="single" w:sz="4" w:space="0" w:color="000000"/>
            </w:tcBorders>
            <w:shd w:val="clear" w:color="000000" w:fill="FFFFFF"/>
            <w:vAlign w:val="center"/>
            <w:hideMark/>
          </w:tcPr>
          <w:p w14:paraId="6C95E8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E0C2C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0,1080</w:t>
            </w:r>
          </w:p>
        </w:tc>
        <w:tc>
          <w:tcPr>
            <w:tcW w:w="1348" w:type="dxa"/>
            <w:tcBorders>
              <w:top w:val="nil"/>
              <w:left w:val="nil"/>
              <w:bottom w:val="single" w:sz="4" w:space="0" w:color="000000"/>
              <w:right w:val="single" w:sz="4" w:space="0" w:color="000000"/>
            </w:tcBorders>
            <w:shd w:val="clear" w:color="000000" w:fill="FFFFFF"/>
            <w:vAlign w:val="center"/>
            <w:hideMark/>
          </w:tcPr>
          <w:p w14:paraId="440E94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E62B1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4BC6C92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42E92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 к1</w:t>
            </w:r>
          </w:p>
        </w:tc>
        <w:tc>
          <w:tcPr>
            <w:tcW w:w="1200" w:type="dxa"/>
            <w:tcBorders>
              <w:top w:val="nil"/>
              <w:left w:val="nil"/>
              <w:bottom w:val="single" w:sz="4" w:space="0" w:color="000000"/>
              <w:right w:val="single" w:sz="4" w:space="0" w:color="000000"/>
            </w:tcBorders>
            <w:shd w:val="clear" w:color="000000" w:fill="FFFFFF"/>
            <w:vAlign w:val="center"/>
            <w:hideMark/>
          </w:tcPr>
          <w:p w14:paraId="1C163F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1C987D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10D75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0,1800</w:t>
            </w:r>
          </w:p>
        </w:tc>
        <w:tc>
          <w:tcPr>
            <w:tcW w:w="1348" w:type="dxa"/>
            <w:tcBorders>
              <w:top w:val="nil"/>
              <w:left w:val="nil"/>
              <w:bottom w:val="single" w:sz="4" w:space="0" w:color="000000"/>
              <w:right w:val="single" w:sz="4" w:space="0" w:color="000000"/>
            </w:tcBorders>
            <w:shd w:val="clear" w:color="000000" w:fill="FFFFFF"/>
            <w:vAlign w:val="center"/>
            <w:hideMark/>
          </w:tcPr>
          <w:p w14:paraId="1C649C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C4D2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669F95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41F73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17 к1</w:t>
            </w:r>
          </w:p>
        </w:tc>
        <w:tc>
          <w:tcPr>
            <w:tcW w:w="1200" w:type="dxa"/>
            <w:tcBorders>
              <w:top w:val="nil"/>
              <w:left w:val="nil"/>
              <w:bottom w:val="single" w:sz="4" w:space="0" w:color="000000"/>
              <w:right w:val="single" w:sz="4" w:space="0" w:color="000000"/>
            </w:tcBorders>
            <w:shd w:val="clear" w:color="000000" w:fill="FFFFFF"/>
            <w:vAlign w:val="center"/>
            <w:hideMark/>
          </w:tcPr>
          <w:p w14:paraId="1E3C77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10C2D7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DC3D9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0,4635</w:t>
            </w:r>
          </w:p>
        </w:tc>
        <w:tc>
          <w:tcPr>
            <w:tcW w:w="1348" w:type="dxa"/>
            <w:tcBorders>
              <w:top w:val="nil"/>
              <w:left w:val="nil"/>
              <w:bottom w:val="single" w:sz="4" w:space="0" w:color="000000"/>
              <w:right w:val="single" w:sz="4" w:space="0" w:color="000000"/>
            </w:tcBorders>
            <w:shd w:val="clear" w:color="000000" w:fill="FFFFFF"/>
            <w:vAlign w:val="center"/>
            <w:hideMark/>
          </w:tcPr>
          <w:p w14:paraId="7D75BB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B8D9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5E754C3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A8E7F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15</w:t>
            </w:r>
          </w:p>
        </w:tc>
        <w:tc>
          <w:tcPr>
            <w:tcW w:w="1200" w:type="dxa"/>
            <w:tcBorders>
              <w:top w:val="nil"/>
              <w:left w:val="nil"/>
              <w:bottom w:val="single" w:sz="4" w:space="0" w:color="000000"/>
              <w:right w:val="single" w:sz="4" w:space="0" w:color="000000"/>
            </w:tcBorders>
            <w:shd w:val="clear" w:color="000000" w:fill="FFFFFF"/>
            <w:vAlign w:val="center"/>
            <w:hideMark/>
          </w:tcPr>
          <w:p w14:paraId="5CD8CA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96" w:type="dxa"/>
            <w:tcBorders>
              <w:top w:val="nil"/>
              <w:left w:val="nil"/>
              <w:bottom w:val="single" w:sz="4" w:space="0" w:color="000000"/>
              <w:right w:val="single" w:sz="4" w:space="0" w:color="000000"/>
            </w:tcBorders>
            <w:shd w:val="clear" w:color="000000" w:fill="FFFFFF"/>
            <w:vAlign w:val="center"/>
            <w:hideMark/>
          </w:tcPr>
          <w:p w14:paraId="03CA7F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78E4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0,1040</w:t>
            </w:r>
          </w:p>
        </w:tc>
        <w:tc>
          <w:tcPr>
            <w:tcW w:w="1348" w:type="dxa"/>
            <w:tcBorders>
              <w:top w:val="nil"/>
              <w:left w:val="nil"/>
              <w:bottom w:val="single" w:sz="4" w:space="0" w:color="000000"/>
              <w:right w:val="single" w:sz="4" w:space="0" w:color="000000"/>
            </w:tcBorders>
            <w:shd w:val="clear" w:color="000000" w:fill="FFFFFF"/>
            <w:vAlign w:val="center"/>
            <w:hideMark/>
          </w:tcPr>
          <w:p w14:paraId="5AED4B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C7A64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r>
      <w:tr w:rsidR="00651EF6" w:rsidRPr="00651EF6" w14:paraId="453EB2B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4F9AE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18 к2</w:t>
            </w:r>
          </w:p>
        </w:tc>
        <w:tc>
          <w:tcPr>
            <w:tcW w:w="1200" w:type="dxa"/>
            <w:tcBorders>
              <w:top w:val="nil"/>
              <w:left w:val="nil"/>
              <w:bottom w:val="single" w:sz="4" w:space="0" w:color="000000"/>
              <w:right w:val="single" w:sz="4" w:space="0" w:color="000000"/>
            </w:tcBorders>
            <w:shd w:val="clear" w:color="000000" w:fill="FFFFFF"/>
            <w:vAlign w:val="center"/>
            <w:hideMark/>
          </w:tcPr>
          <w:p w14:paraId="26F7FF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1309AB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F5C9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14412C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34265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746231B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15B87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20 к2</w:t>
            </w:r>
          </w:p>
        </w:tc>
        <w:tc>
          <w:tcPr>
            <w:tcW w:w="1200" w:type="dxa"/>
            <w:tcBorders>
              <w:top w:val="nil"/>
              <w:left w:val="nil"/>
              <w:bottom w:val="single" w:sz="4" w:space="0" w:color="000000"/>
              <w:right w:val="single" w:sz="4" w:space="0" w:color="000000"/>
            </w:tcBorders>
            <w:shd w:val="clear" w:color="000000" w:fill="FFFFFF"/>
            <w:vAlign w:val="center"/>
            <w:hideMark/>
          </w:tcPr>
          <w:p w14:paraId="37A417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2D2D22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78C0D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12ECA9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C1F35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2886732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619BF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20 к3</w:t>
            </w:r>
          </w:p>
        </w:tc>
        <w:tc>
          <w:tcPr>
            <w:tcW w:w="1200" w:type="dxa"/>
            <w:tcBorders>
              <w:top w:val="nil"/>
              <w:left w:val="nil"/>
              <w:bottom w:val="single" w:sz="4" w:space="0" w:color="000000"/>
              <w:right w:val="single" w:sz="4" w:space="0" w:color="000000"/>
            </w:tcBorders>
            <w:shd w:val="clear" w:color="000000" w:fill="FFFFFF"/>
            <w:vAlign w:val="center"/>
            <w:hideMark/>
          </w:tcPr>
          <w:p w14:paraId="3B96D2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240531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65B74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0,1300</w:t>
            </w:r>
          </w:p>
        </w:tc>
        <w:tc>
          <w:tcPr>
            <w:tcW w:w="1348" w:type="dxa"/>
            <w:tcBorders>
              <w:top w:val="nil"/>
              <w:left w:val="nil"/>
              <w:bottom w:val="single" w:sz="4" w:space="0" w:color="000000"/>
              <w:right w:val="single" w:sz="4" w:space="0" w:color="000000"/>
            </w:tcBorders>
            <w:shd w:val="clear" w:color="000000" w:fill="FFFFFF"/>
            <w:vAlign w:val="center"/>
            <w:hideMark/>
          </w:tcPr>
          <w:p w14:paraId="2D96F7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3B1D6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7F8BFBD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FDA9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24 к1</w:t>
            </w:r>
          </w:p>
        </w:tc>
        <w:tc>
          <w:tcPr>
            <w:tcW w:w="1200" w:type="dxa"/>
            <w:tcBorders>
              <w:top w:val="nil"/>
              <w:left w:val="nil"/>
              <w:bottom w:val="single" w:sz="4" w:space="0" w:color="000000"/>
              <w:right w:val="single" w:sz="4" w:space="0" w:color="000000"/>
            </w:tcBorders>
            <w:shd w:val="clear" w:color="000000" w:fill="FFFFFF"/>
            <w:vAlign w:val="center"/>
            <w:hideMark/>
          </w:tcPr>
          <w:p w14:paraId="458E41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0,0130</w:t>
            </w:r>
          </w:p>
        </w:tc>
        <w:tc>
          <w:tcPr>
            <w:tcW w:w="1396" w:type="dxa"/>
            <w:tcBorders>
              <w:top w:val="nil"/>
              <w:left w:val="nil"/>
              <w:bottom w:val="single" w:sz="4" w:space="0" w:color="000000"/>
              <w:right w:val="single" w:sz="4" w:space="0" w:color="000000"/>
            </w:tcBorders>
            <w:shd w:val="clear" w:color="000000" w:fill="FFFFFF"/>
            <w:vAlign w:val="center"/>
            <w:hideMark/>
          </w:tcPr>
          <w:p w14:paraId="7D82EF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31D29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0BD6E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E34ED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BF9F22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84971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24 к4</w:t>
            </w:r>
          </w:p>
        </w:tc>
        <w:tc>
          <w:tcPr>
            <w:tcW w:w="1200" w:type="dxa"/>
            <w:tcBorders>
              <w:top w:val="nil"/>
              <w:left w:val="nil"/>
              <w:bottom w:val="single" w:sz="4" w:space="0" w:color="000000"/>
              <w:right w:val="single" w:sz="4" w:space="0" w:color="000000"/>
            </w:tcBorders>
            <w:shd w:val="clear" w:color="000000" w:fill="FFFFFF"/>
            <w:vAlign w:val="center"/>
            <w:hideMark/>
          </w:tcPr>
          <w:p w14:paraId="57D89E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0,0380</w:t>
            </w:r>
          </w:p>
        </w:tc>
        <w:tc>
          <w:tcPr>
            <w:tcW w:w="1396" w:type="dxa"/>
            <w:tcBorders>
              <w:top w:val="nil"/>
              <w:left w:val="nil"/>
              <w:bottom w:val="single" w:sz="4" w:space="0" w:color="000000"/>
              <w:right w:val="single" w:sz="4" w:space="0" w:color="000000"/>
            </w:tcBorders>
            <w:shd w:val="clear" w:color="000000" w:fill="FFFFFF"/>
            <w:vAlign w:val="center"/>
            <w:hideMark/>
          </w:tcPr>
          <w:p w14:paraId="2C32D8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A185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08F27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DEFF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B0B727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CACD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24 к2</w:t>
            </w:r>
          </w:p>
        </w:tc>
        <w:tc>
          <w:tcPr>
            <w:tcW w:w="1200" w:type="dxa"/>
            <w:tcBorders>
              <w:top w:val="nil"/>
              <w:left w:val="nil"/>
              <w:bottom w:val="single" w:sz="4" w:space="0" w:color="000000"/>
              <w:right w:val="single" w:sz="4" w:space="0" w:color="000000"/>
            </w:tcBorders>
            <w:shd w:val="clear" w:color="000000" w:fill="FFFFFF"/>
            <w:vAlign w:val="center"/>
            <w:hideMark/>
          </w:tcPr>
          <w:p w14:paraId="04B809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0,4280</w:t>
            </w:r>
          </w:p>
        </w:tc>
        <w:tc>
          <w:tcPr>
            <w:tcW w:w="1396" w:type="dxa"/>
            <w:tcBorders>
              <w:top w:val="nil"/>
              <w:left w:val="nil"/>
              <w:bottom w:val="single" w:sz="4" w:space="0" w:color="000000"/>
              <w:right w:val="single" w:sz="4" w:space="0" w:color="000000"/>
            </w:tcBorders>
            <w:shd w:val="clear" w:color="000000" w:fill="FFFFFF"/>
            <w:vAlign w:val="center"/>
            <w:hideMark/>
          </w:tcPr>
          <w:p w14:paraId="234694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5AD16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0,1530</w:t>
            </w:r>
          </w:p>
        </w:tc>
        <w:tc>
          <w:tcPr>
            <w:tcW w:w="1348" w:type="dxa"/>
            <w:tcBorders>
              <w:top w:val="nil"/>
              <w:left w:val="nil"/>
              <w:bottom w:val="single" w:sz="4" w:space="0" w:color="000000"/>
              <w:right w:val="single" w:sz="4" w:space="0" w:color="000000"/>
            </w:tcBorders>
            <w:shd w:val="clear" w:color="000000" w:fill="FFFFFF"/>
            <w:vAlign w:val="center"/>
            <w:hideMark/>
          </w:tcPr>
          <w:p w14:paraId="3C45BB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2651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9,5</w:t>
            </w:r>
          </w:p>
        </w:tc>
      </w:tr>
      <w:tr w:rsidR="00651EF6" w:rsidRPr="00651EF6" w14:paraId="0E9AEC2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32FC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22</w:t>
            </w:r>
          </w:p>
        </w:tc>
        <w:tc>
          <w:tcPr>
            <w:tcW w:w="1200" w:type="dxa"/>
            <w:tcBorders>
              <w:top w:val="nil"/>
              <w:left w:val="nil"/>
              <w:bottom w:val="single" w:sz="4" w:space="0" w:color="000000"/>
              <w:right w:val="single" w:sz="4" w:space="0" w:color="000000"/>
            </w:tcBorders>
            <w:shd w:val="clear" w:color="000000" w:fill="FFFFFF"/>
            <w:vAlign w:val="center"/>
            <w:hideMark/>
          </w:tcPr>
          <w:p w14:paraId="6A6CCB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0,1710</w:t>
            </w:r>
          </w:p>
        </w:tc>
        <w:tc>
          <w:tcPr>
            <w:tcW w:w="1396" w:type="dxa"/>
            <w:tcBorders>
              <w:top w:val="nil"/>
              <w:left w:val="nil"/>
              <w:bottom w:val="single" w:sz="4" w:space="0" w:color="000000"/>
              <w:right w:val="single" w:sz="4" w:space="0" w:color="000000"/>
            </w:tcBorders>
            <w:shd w:val="clear" w:color="000000" w:fill="FFFFFF"/>
            <w:vAlign w:val="center"/>
            <w:hideMark/>
          </w:tcPr>
          <w:p w14:paraId="6ABFCE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B5149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0,1640</w:t>
            </w:r>
          </w:p>
        </w:tc>
        <w:tc>
          <w:tcPr>
            <w:tcW w:w="1348" w:type="dxa"/>
            <w:tcBorders>
              <w:top w:val="nil"/>
              <w:left w:val="nil"/>
              <w:bottom w:val="single" w:sz="4" w:space="0" w:color="000000"/>
              <w:right w:val="single" w:sz="4" w:space="0" w:color="000000"/>
            </w:tcBorders>
            <w:shd w:val="clear" w:color="000000" w:fill="FFFFFF"/>
            <w:vAlign w:val="center"/>
            <w:hideMark/>
          </w:tcPr>
          <w:p w14:paraId="587D9F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66A14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45C9A23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86358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w:t>
            </w:r>
          </w:p>
        </w:tc>
        <w:tc>
          <w:tcPr>
            <w:tcW w:w="1200" w:type="dxa"/>
            <w:tcBorders>
              <w:top w:val="nil"/>
              <w:left w:val="nil"/>
              <w:bottom w:val="single" w:sz="4" w:space="0" w:color="000000"/>
              <w:right w:val="single" w:sz="4" w:space="0" w:color="000000"/>
            </w:tcBorders>
            <w:shd w:val="clear" w:color="000000" w:fill="FFFFFF"/>
            <w:vAlign w:val="center"/>
            <w:hideMark/>
          </w:tcPr>
          <w:p w14:paraId="5624EB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617A76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222D6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D8F30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94E24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4F3AD53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36131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20</w:t>
            </w:r>
          </w:p>
        </w:tc>
        <w:tc>
          <w:tcPr>
            <w:tcW w:w="1200" w:type="dxa"/>
            <w:tcBorders>
              <w:top w:val="nil"/>
              <w:left w:val="nil"/>
              <w:bottom w:val="single" w:sz="4" w:space="0" w:color="000000"/>
              <w:right w:val="single" w:sz="4" w:space="0" w:color="000000"/>
            </w:tcBorders>
            <w:shd w:val="clear" w:color="000000" w:fill="FFFFFF"/>
            <w:vAlign w:val="center"/>
            <w:hideMark/>
          </w:tcPr>
          <w:p w14:paraId="260EF1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0,0590</w:t>
            </w:r>
          </w:p>
        </w:tc>
        <w:tc>
          <w:tcPr>
            <w:tcW w:w="1396" w:type="dxa"/>
            <w:tcBorders>
              <w:top w:val="nil"/>
              <w:left w:val="nil"/>
              <w:bottom w:val="single" w:sz="4" w:space="0" w:color="000000"/>
              <w:right w:val="single" w:sz="4" w:space="0" w:color="000000"/>
            </w:tcBorders>
            <w:shd w:val="clear" w:color="000000" w:fill="FFFFFF"/>
            <w:vAlign w:val="center"/>
            <w:hideMark/>
          </w:tcPr>
          <w:p w14:paraId="2651FF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2C4B8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0,0400</w:t>
            </w:r>
          </w:p>
        </w:tc>
        <w:tc>
          <w:tcPr>
            <w:tcW w:w="1348" w:type="dxa"/>
            <w:tcBorders>
              <w:top w:val="nil"/>
              <w:left w:val="nil"/>
              <w:bottom w:val="single" w:sz="4" w:space="0" w:color="000000"/>
              <w:right w:val="single" w:sz="4" w:space="0" w:color="000000"/>
            </w:tcBorders>
            <w:shd w:val="clear" w:color="000000" w:fill="FFFFFF"/>
            <w:vAlign w:val="center"/>
            <w:hideMark/>
          </w:tcPr>
          <w:p w14:paraId="3FEEC9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AF54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6DEF756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F139D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20 к1</w:t>
            </w:r>
          </w:p>
        </w:tc>
        <w:tc>
          <w:tcPr>
            <w:tcW w:w="1200" w:type="dxa"/>
            <w:tcBorders>
              <w:top w:val="nil"/>
              <w:left w:val="nil"/>
              <w:bottom w:val="single" w:sz="4" w:space="0" w:color="000000"/>
              <w:right w:val="single" w:sz="4" w:space="0" w:color="000000"/>
            </w:tcBorders>
            <w:shd w:val="clear" w:color="000000" w:fill="FFFFFF"/>
            <w:vAlign w:val="center"/>
            <w:hideMark/>
          </w:tcPr>
          <w:p w14:paraId="157E6F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2E78F9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20217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0,0400</w:t>
            </w:r>
          </w:p>
        </w:tc>
        <w:tc>
          <w:tcPr>
            <w:tcW w:w="1348" w:type="dxa"/>
            <w:tcBorders>
              <w:top w:val="nil"/>
              <w:left w:val="nil"/>
              <w:bottom w:val="single" w:sz="4" w:space="0" w:color="000000"/>
              <w:right w:val="single" w:sz="4" w:space="0" w:color="000000"/>
            </w:tcBorders>
            <w:shd w:val="clear" w:color="000000" w:fill="FFFFFF"/>
            <w:vAlign w:val="center"/>
            <w:hideMark/>
          </w:tcPr>
          <w:p w14:paraId="55430F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8BA4B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16,4</w:t>
            </w:r>
          </w:p>
        </w:tc>
      </w:tr>
      <w:tr w:rsidR="00651EF6" w:rsidRPr="00651EF6" w14:paraId="4F64B78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67876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18 к1</w:t>
            </w:r>
          </w:p>
        </w:tc>
        <w:tc>
          <w:tcPr>
            <w:tcW w:w="1200" w:type="dxa"/>
            <w:tcBorders>
              <w:top w:val="nil"/>
              <w:left w:val="nil"/>
              <w:bottom w:val="single" w:sz="4" w:space="0" w:color="000000"/>
              <w:right w:val="single" w:sz="4" w:space="0" w:color="000000"/>
            </w:tcBorders>
            <w:shd w:val="clear" w:color="000000" w:fill="FFFFFF"/>
            <w:vAlign w:val="center"/>
            <w:hideMark/>
          </w:tcPr>
          <w:p w14:paraId="3F6D5B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0,2360</w:t>
            </w:r>
          </w:p>
        </w:tc>
        <w:tc>
          <w:tcPr>
            <w:tcW w:w="1396" w:type="dxa"/>
            <w:tcBorders>
              <w:top w:val="nil"/>
              <w:left w:val="nil"/>
              <w:bottom w:val="single" w:sz="4" w:space="0" w:color="000000"/>
              <w:right w:val="single" w:sz="4" w:space="0" w:color="000000"/>
            </w:tcBorders>
            <w:shd w:val="clear" w:color="000000" w:fill="FFFFFF"/>
            <w:vAlign w:val="center"/>
            <w:hideMark/>
          </w:tcPr>
          <w:p w14:paraId="615DF0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BD526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0,0160</w:t>
            </w:r>
          </w:p>
        </w:tc>
        <w:tc>
          <w:tcPr>
            <w:tcW w:w="1348" w:type="dxa"/>
            <w:tcBorders>
              <w:top w:val="nil"/>
              <w:left w:val="nil"/>
              <w:bottom w:val="single" w:sz="4" w:space="0" w:color="000000"/>
              <w:right w:val="single" w:sz="4" w:space="0" w:color="000000"/>
            </w:tcBorders>
            <w:shd w:val="clear" w:color="000000" w:fill="FFFFFF"/>
            <w:vAlign w:val="center"/>
            <w:hideMark/>
          </w:tcPr>
          <w:p w14:paraId="6B238F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E37D7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6E87174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5E1BA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22 к2</w:t>
            </w:r>
          </w:p>
        </w:tc>
        <w:tc>
          <w:tcPr>
            <w:tcW w:w="1200" w:type="dxa"/>
            <w:tcBorders>
              <w:top w:val="nil"/>
              <w:left w:val="nil"/>
              <w:bottom w:val="single" w:sz="4" w:space="0" w:color="000000"/>
              <w:right w:val="single" w:sz="4" w:space="0" w:color="000000"/>
            </w:tcBorders>
            <w:shd w:val="clear" w:color="000000" w:fill="FFFFFF"/>
            <w:vAlign w:val="center"/>
            <w:hideMark/>
          </w:tcPr>
          <w:p w14:paraId="23ABBF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0EE271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02468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1348" w:type="dxa"/>
            <w:tcBorders>
              <w:top w:val="nil"/>
              <w:left w:val="nil"/>
              <w:bottom w:val="single" w:sz="4" w:space="0" w:color="000000"/>
              <w:right w:val="single" w:sz="4" w:space="0" w:color="000000"/>
            </w:tcBorders>
            <w:shd w:val="clear" w:color="000000" w:fill="FFFFFF"/>
            <w:vAlign w:val="center"/>
            <w:hideMark/>
          </w:tcPr>
          <w:p w14:paraId="2FC74E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C0D1F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6F0CF7F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F960B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30</w:t>
            </w:r>
          </w:p>
        </w:tc>
        <w:tc>
          <w:tcPr>
            <w:tcW w:w="1200" w:type="dxa"/>
            <w:tcBorders>
              <w:top w:val="nil"/>
              <w:left w:val="nil"/>
              <w:bottom w:val="single" w:sz="4" w:space="0" w:color="000000"/>
              <w:right w:val="single" w:sz="4" w:space="0" w:color="000000"/>
            </w:tcBorders>
            <w:shd w:val="clear" w:color="000000" w:fill="FFFFFF"/>
            <w:vAlign w:val="center"/>
            <w:hideMark/>
          </w:tcPr>
          <w:p w14:paraId="7F8B0E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0,6970</w:t>
            </w:r>
          </w:p>
        </w:tc>
        <w:tc>
          <w:tcPr>
            <w:tcW w:w="1396" w:type="dxa"/>
            <w:tcBorders>
              <w:top w:val="nil"/>
              <w:left w:val="nil"/>
              <w:bottom w:val="single" w:sz="4" w:space="0" w:color="000000"/>
              <w:right w:val="single" w:sz="4" w:space="0" w:color="000000"/>
            </w:tcBorders>
            <w:shd w:val="clear" w:color="000000" w:fill="FFFFFF"/>
            <w:vAlign w:val="center"/>
            <w:hideMark/>
          </w:tcPr>
          <w:p w14:paraId="14C2E1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35E4D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0,4030</w:t>
            </w:r>
          </w:p>
        </w:tc>
        <w:tc>
          <w:tcPr>
            <w:tcW w:w="1348" w:type="dxa"/>
            <w:tcBorders>
              <w:top w:val="nil"/>
              <w:left w:val="nil"/>
              <w:bottom w:val="single" w:sz="4" w:space="0" w:color="000000"/>
              <w:right w:val="single" w:sz="4" w:space="0" w:color="000000"/>
            </w:tcBorders>
            <w:shd w:val="clear" w:color="000000" w:fill="FFFFFF"/>
            <w:vAlign w:val="center"/>
            <w:hideMark/>
          </w:tcPr>
          <w:p w14:paraId="23CECB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50EF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425B81E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90E2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ВНС-18</w:t>
            </w:r>
          </w:p>
        </w:tc>
        <w:tc>
          <w:tcPr>
            <w:tcW w:w="1200" w:type="dxa"/>
            <w:tcBorders>
              <w:top w:val="nil"/>
              <w:left w:val="nil"/>
              <w:bottom w:val="single" w:sz="4" w:space="0" w:color="000000"/>
              <w:right w:val="single" w:sz="4" w:space="0" w:color="000000"/>
            </w:tcBorders>
            <w:shd w:val="clear" w:color="000000" w:fill="FFFFFF"/>
            <w:vAlign w:val="center"/>
            <w:hideMark/>
          </w:tcPr>
          <w:p w14:paraId="320B04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6BA648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52BB2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8735A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C624E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6CB3120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B9467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Корешкова, 2а</w:t>
            </w:r>
          </w:p>
        </w:tc>
        <w:tc>
          <w:tcPr>
            <w:tcW w:w="1200" w:type="dxa"/>
            <w:tcBorders>
              <w:top w:val="nil"/>
              <w:left w:val="nil"/>
              <w:bottom w:val="single" w:sz="4" w:space="0" w:color="000000"/>
              <w:right w:val="single" w:sz="4" w:space="0" w:color="000000"/>
            </w:tcBorders>
            <w:shd w:val="clear" w:color="000000" w:fill="FFFFFF"/>
            <w:vAlign w:val="center"/>
            <w:hideMark/>
          </w:tcPr>
          <w:p w14:paraId="22E4EB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0,1000</w:t>
            </w:r>
          </w:p>
        </w:tc>
        <w:tc>
          <w:tcPr>
            <w:tcW w:w="1396" w:type="dxa"/>
            <w:tcBorders>
              <w:top w:val="nil"/>
              <w:left w:val="nil"/>
              <w:bottom w:val="single" w:sz="4" w:space="0" w:color="000000"/>
              <w:right w:val="single" w:sz="4" w:space="0" w:color="000000"/>
            </w:tcBorders>
            <w:shd w:val="clear" w:color="000000" w:fill="FFFFFF"/>
            <w:vAlign w:val="center"/>
            <w:hideMark/>
          </w:tcPr>
          <w:p w14:paraId="43253C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67BAC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18A4F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23A6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7A623A9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C7B6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Корешкова, 6/21</w:t>
            </w:r>
          </w:p>
        </w:tc>
        <w:tc>
          <w:tcPr>
            <w:tcW w:w="1200" w:type="dxa"/>
            <w:tcBorders>
              <w:top w:val="nil"/>
              <w:left w:val="nil"/>
              <w:bottom w:val="single" w:sz="4" w:space="0" w:color="000000"/>
              <w:right w:val="single" w:sz="4" w:space="0" w:color="000000"/>
            </w:tcBorders>
            <w:shd w:val="clear" w:color="000000" w:fill="FFFFFF"/>
            <w:vAlign w:val="center"/>
            <w:hideMark/>
          </w:tcPr>
          <w:p w14:paraId="50F68B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0,4400</w:t>
            </w:r>
          </w:p>
        </w:tc>
        <w:tc>
          <w:tcPr>
            <w:tcW w:w="1396" w:type="dxa"/>
            <w:tcBorders>
              <w:top w:val="nil"/>
              <w:left w:val="nil"/>
              <w:bottom w:val="single" w:sz="4" w:space="0" w:color="000000"/>
              <w:right w:val="single" w:sz="4" w:space="0" w:color="000000"/>
            </w:tcBorders>
            <w:shd w:val="clear" w:color="000000" w:fill="FFFFFF"/>
            <w:vAlign w:val="center"/>
            <w:hideMark/>
          </w:tcPr>
          <w:p w14:paraId="1D52C5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B6DDB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079F2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15A90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16423A7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56FCD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30-1</w:t>
            </w:r>
          </w:p>
        </w:tc>
        <w:tc>
          <w:tcPr>
            <w:tcW w:w="1200" w:type="dxa"/>
            <w:tcBorders>
              <w:top w:val="nil"/>
              <w:left w:val="nil"/>
              <w:bottom w:val="single" w:sz="4" w:space="0" w:color="000000"/>
              <w:right w:val="single" w:sz="4" w:space="0" w:color="000000"/>
            </w:tcBorders>
            <w:shd w:val="clear" w:color="000000" w:fill="FFFFFF"/>
            <w:vAlign w:val="center"/>
            <w:hideMark/>
          </w:tcPr>
          <w:p w14:paraId="6A7CDA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0,0865</w:t>
            </w:r>
          </w:p>
        </w:tc>
        <w:tc>
          <w:tcPr>
            <w:tcW w:w="1396" w:type="dxa"/>
            <w:tcBorders>
              <w:top w:val="nil"/>
              <w:left w:val="nil"/>
              <w:bottom w:val="single" w:sz="4" w:space="0" w:color="000000"/>
              <w:right w:val="single" w:sz="4" w:space="0" w:color="000000"/>
            </w:tcBorders>
            <w:shd w:val="clear" w:color="000000" w:fill="FFFFFF"/>
            <w:vAlign w:val="center"/>
            <w:hideMark/>
          </w:tcPr>
          <w:p w14:paraId="52D488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8473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0,0005</w:t>
            </w:r>
          </w:p>
        </w:tc>
        <w:tc>
          <w:tcPr>
            <w:tcW w:w="1348" w:type="dxa"/>
            <w:tcBorders>
              <w:top w:val="nil"/>
              <w:left w:val="nil"/>
              <w:bottom w:val="single" w:sz="4" w:space="0" w:color="000000"/>
              <w:right w:val="single" w:sz="4" w:space="0" w:color="000000"/>
            </w:tcBorders>
            <w:shd w:val="clear" w:color="000000" w:fill="FFFFFF"/>
            <w:vAlign w:val="center"/>
            <w:hideMark/>
          </w:tcPr>
          <w:p w14:paraId="7A623E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611DC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7BF4E72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5C973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Соср. нагр.-3</w:t>
            </w:r>
          </w:p>
        </w:tc>
        <w:tc>
          <w:tcPr>
            <w:tcW w:w="1200" w:type="dxa"/>
            <w:tcBorders>
              <w:top w:val="nil"/>
              <w:left w:val="nil"/>
              <w:bottom w:val="single" w:sz="4" w:space="0" w:color="000000"/>
              <w:right w:val="single" w:sz="4" w:space="0" w:color="000000"/>
            </w:tcBorders>
            <w:shd w:val="clear" w:color="000000" w:fill="FFFFFF"/>
            <w:vAlign w:val="center"/>
            <w:hideMark/>
          </w:tcPr>
          <w:p w14:paraId="43730F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3035CE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5176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F2DA3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4F026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7ECF9D9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55CC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30-2</w:t>
            </w:r>
          </w:p>
        </w:tc>
        <w:tc>
          <w:tcPr>
            <w:tcW w:w="1200" w:type="dxa"/>
            <w:tcBorders>
              <w:top w:val="nil"/>
              <w:left w:val="nil"/>
              <w:bottom w:val="single" w:sz="4" w:space="0" w:color="000000"/>
              <w:right w:val="single" w:sz="4" w:space="0" w:color="000000"/>
            </w:tcBorders>
            <w:shd w:val="clear" w:color="000000" w:fill="FFFFFF"/>
            <w:vAlign w:val="center"/>
            <w:hideMark/>
          </w:tcPr>
          <w:p w14:paraId="79215B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0,0865</w:t>
            </w:r>
          </w:p>
        </w:tc>
        <w:tc>
          <w:tcPr>
            <w:tcW w:w="1396" w:type="dxa"/>
            <w:tcBorders>
              <w:top w:val="nil"/>
              <w:left w:val="nil"/>
              <w:bottom w:val="single" w:sz="4" w:space="0" w:color="000000"/>
              <w:right w:val="single" w:sz="4" w:space="0" w:color="000000"/>
            </w:tcBorders>
            <w:shd w:val="clear" w:color="000000" w:fill="FFFFFF"/>
            <w:vAlign w:val="center"/>
            <w:hideMark/>
          </w:tcPr>
          <w:p w14:paraId="0FB48B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C49E4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0,0005</w:t>
            </w:r>
          </w:p>
        </w:tc>
        <w:tc>
          <w:tcPr>
            <w:tcW w:w="1348" w:type="dxa"/>
            <w:tcBorders>
              <w:top w:val="nil"/>
              <w:left w:val="nil"/>
              <w:bottom w:val="single" w:sz="4" w:space="0" w:color="000000"/>
              <w:right w:val="single" w:sz="4" w:space="0" w:color="000000"/>
            </w:tcBorders>
            <w:shd w:val="clear" w:color="000000" w:fill="FFFFFF"/>
            <w:vAlign w:val="center"/>
            <w:hideMark/>
          </w:tcPr>
          <w:p w14:paraId="59DA68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AF472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11,4</w:t>
            </w:r>
          </w:p>
        </w:tc>
      </w:tr>
      <w:tr w:rsidR="00651EF6" w:rsidRPr="00651EF6" w14:paraId="00B97575"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DCDD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Южный проспект, 7 к3</w:t>
            </w:r>
          </w:p>
        </w:tc>
        <w:tc>
          <w:tcPr>
            <w:tcW w:w="1200" w:type="dxa"/>
            <w:tcBorders>
              <w:top w:val="nil"/>
              <w:left w:val="nil"/>
              <w:bottom w:val="single" w:sz="4" w:space="0" w:color="000000"/>
              <w:right w:val="single" w:sz="4" w:space="0" w:color="000000"/>
            </w:tcBorders>
            <w:shd w:val="clear" w:color="000000" w:fill="FFFFFF"/>
            <w:vAlign w:val="center"/>
            <w:hideMark/>
          </w:tcPr>
          <w:p w14:paraId="0C0305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0,3300</w:t>
            </w:r>
          </w:p>
        </w:tc>
        <w:tc>
          <w:tcPr>
            <w:tcW w:w="1396" w:type="dxa"/>
            <w:tcBorders>
              <w:top w:val="nil"/>
              <w:left w:val="nil"/>
              <w:bottom w:val="single" w:sz="4" w:space="0" w:color="000000"/>
              <w:right w:val="single" w:sz="4" w:space="0" w:color="000000"/>
            </w:tcBorders>
            <w:shd w:val="clear" w:color="000000" w:fill="FFFFFF"/>
            <w:vAlign w:val="center"/>
            <w:hideMark/>
          </w:tcPr>
          <w:p w14:paraId="6AEED5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7606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35DAC7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531C0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062ABAE8"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5DBBD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7 к7</w:t>
            </w:r>
          </w:p>
        </w:tc>
        <w:tc>
          <w:tcPr>
            <w:tcW w:w="1200" w:type="dxa"/>
            <w:tcBorders>
              <w:top w:val="nil"/>
              <w:left w:val="nil"/>
              <w:bottom w:val="single" w:sz="4" w:space="0" w:color="000000"/>
              <w:right w:val="single" w:sz="4" w:space="0" w:color="000000"/>
            </w:tcBorders>
            <w:shd w:val="clear" w:color="000000" w:fill="FFFFFF"/>
            <w:vAlign w:val="center"/>
            <w:hideMark/>
          </w:tcPr>
          <w:p w14:paraId="183261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0,1620</w:t>
            </w:r>
          </w:p>
        </w:tc>
        <w:tc>
          <w:tcPr>
            <w:tcW w:w="1396" w:type="dxa"/>
            <w:tcBorders>
              <w:top w:val="nil"/>
              <w:left w:val="nil"/>
              <w:bottom w:val="single" w:sz="4" w:space="0" w:color="000000"/>
              <w:right w:val="single" w:sz="4" w:space="0" w:color="000000"/>
            </w:tcBorders>
            <w:shd w:val="clear" w:color="000000" w:fill="FFFFFF"/>
            <w:vAlign w:val="center"/>
            <w:hideMark/>
          </w:tcPr>
          <w:p w14:paraId="5FDC12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8C77A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0,0620</w:t>
            </w:r>
          </w:p>
        </w:tc>
        <w:tc>
          <w:tcPr>
            <w:tcW w:w="1348" w:type="dxa"/>
            <w:tcBorders>
              <w:top w:val="nil"/>
              <w:left w:val="nil"/>
              <w:bottom w:val="single" w:sz="4" w:space="0" w:color="000000"/>
              <w:right w:val="single" w:sz="4" w:space="0" w:color="000000"/>
            </w:tcBorders>
            <w:shd w:val="clear" w:color="000000" w:fill="FFFFFF"/>
            <w:vAlign w:val="center"/>
            <w:hideMark/>
          </w:tcPr>
          <w:p w14:paraId="37C3E4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13480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3BD5E9D9"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050FA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7 к6</w:t>
            </w:r>
          </w:p>
        </w:tc>
        <w:tc>
          <w:tcPr>
            <w:tcW w:w="1200" w:type="dxa"/>
            <w:tcBorders>
              <w:top w:val="nil"/>
              <w:left w:val="nil"/>
              <w:bottom w:val="single" w:sz="4" w:space="0" w:color="000000"/>
              <w:right w:val="single" w:sz="4" w:space="0" w:color="000000"/>
            </w:tcBorders>
            <w:shd w:val="clear" w:color="000000" w:fill="FFFFFF"/>
            <w:vAlign w:val="center"/>
            <w:hideMark/>
          </w:tcPr>
          <w:p w14:paraId="2D41F4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0,1590</w:t>
            </w:r>
          </w:p>
        </w:tc>
        <w:tc>
          <w:tcPr>
            <w:tcW w:w="1396" w:type="dxa"/>
            <w:tcBorders>
              <w:top w:val="nil"/>
              <w:left w:val="nil"/>
              <w:bottom w:val="single" w:sz="4" w:space="0" w:color="000000"/>
              <w:right w:val="single" w:sz="4" w:space="0" w:color="000000"/>
            </w:tcBorders>
            <w:shd w:val="clear" w:color="000000" w:fill="FFFFFF"/>
            <w:vAlign w:val="center"/>
            <w:hideMark/>
          </w:tcPr>
          <w:p w14:paraId="5643C1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050B6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0,0920</w:t>
            </w:r>
          </w:p>
        </w:tc>
        <w:tc>
          <w:tcPr>
            <w:tcW w:w="1348" w:type="dxa"/>
            <w:tcBorders>
              <w:top w:val="nil"/>
              <w:left w:val="nil"/>
              <w:bottom w:val="single" w:sz="4" w:space="0" w:color="000000"/>
              <w:right w:val="single" w:sz="4" w:space="0" w:color="000000"/>
            </w:tcBorders>
            <w:shd w:val="clear" w:color="000000" w:fill="FFFFFF"/>
            <w:vAlign w:val="center"/>
            <w:hideMark/>
          </w:tcPr>
          <w:p w14:paraId="3367FD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77919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9,6</w:t>
            </w:r>
          </w:p>
        </w:tc>
      </w:tr>
      <w:tr w:rsidR="00651EF6" w:rsidRPr="00651EF6" w14:paraId="7361783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87909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2б</w:t>
            </w:r>
          </w:p>
        </w:tc>
        <w:tc>
          <w:tcPr>
            <w:tcW w:w="1200" w:type="dxa"/>
            <w:tcBorders>
              <w:top w:val="nil"/>
              <w:left w:val="nil"/>
              <w:bottom w:val="single" w:sz="4" w:space="0" w:color="000000"/>
              <w:right w:val="single" w:sz="4" w:space="0" w:color="000000"/>
            </w:tcBorders>
            <w:shd w:val="clear" w:color="000000" w:fill="FFFFFF"/>
            <w:vAlign w:val="center"/>
            <w:hideMark/>
          </w:tcPr>
          <w:p w14:paraId="7020CD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0,0450</w:t>
            </w:r>
          </w:p>
        </w:tc>
        <w:tc>
          <w:tcPr>
            <w:tcW w:w="1396" w:type="dxa"/>
            <w:tcBorders>
              <w:top w:val="nil"/>
              <w:left w:val="nil"/>
              <w:bottom w:val="single" w:sz="4" w:space="0" w:color="000000"/>
              <w:right w:val="single" w:sz="4" w:space="0" w:color="000000"/>
            </w:tcBorders>
            <w:shd w:val="clear" w:color="000000" w:fill="FFFFFF"/>
            <w:vAlign w:val="center"/>
            <w:hideMark/>
          </w:tcPr>
          <w:p w14:paraId="358109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24D9E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0,0190</w:t>
            </w:r>
          </w:p>
        </w:tc>
        <w:tc>
          <w:tcPr>
            <w:tcW w:w="1348" w:type="dxa"/>
            <w:tcBorders>
              <w:top w:val="nil"/>
              <w:left w:val="nil"/>
              <w:bottom w:val="single" w:sz="4" w:space="0" w:color="000000"/>
              <w:right w:val="single" w:sz="4" w:space="0" w:color="000000"/>
            </w:tcBorders>
            <w:shd w:val="clear" w:color="000000" w:fill="FFFFFF"/>
            <w:vAlign w:val="center"/>
            <w:hideMark/>
          </w:tcPr>
          <w:p w14:paraId="66D850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38514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67B9868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4EEF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ФОК</w:t>
            </w:r>
          </w:p>
        </w:tc>
        <w:tc>
          <w:tcPr>
            <w:tcW w:w="1200" w:type="dxa"/>
            <w:tcBorders>
              <w:top w:val="nil"/>
              <w:left w:val="nil"/>
              <w:bottom w:val="single" w:sz="4" w:space="0" w:color="000000"/>
              <w:right w:val="single" w:sz="4" w:space="0" w:color="000000"/>
            </w:tcBorders>
            <w:shd w:val="clear" w:color="000000" w:fill="FFFFFF"/>
            <w:vAlign w:val="center"/>
            <w:hideMark/>
          </w:tcPr>
          <w:p w14:paraId="1984E5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1,0410</w:t>
            </w:r>
          </w:p>
        </w:tc>
        <w:tc>
          <w:tcPr>
            <w:tcW w:w="1396" w:type="dxa"/>
            <w:tcBorders>
              <w:top w:val="nil"/>
              <w:left w:val="nil"/>
              <w:bottom w:val="single" w:sz="4" w:space="0" w:color="000000"/>
              <w:right w:val="single" w:sz="4" w:space="0" w:color="000000"/>
            </w:tcBorders>
            <w:shd w:val="clear" w:color="000000" w:fill="FFFFFF"/>
            <w:vAlign w:val="center"/>
            <w:hideMark/>
          </w:tcPr>
          <w:p w14:paraId="1A544E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5983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1348" w:type="dxa"/>
            <w:tcBorders>
              <w:top w:val="nil"/>
              <w:left w:val="nil"/>
              <w:bottom w:val="single" w:sz="4" w:space="0" w:color="000000"/>
              <w:right w:val="single" w:sz="4" w:space="0" w:color="000000"/>
            </w:tcBorders>
            <w:shd w:val="clear" w:color="000000" w:fill="FFFFFF"/>
            <w:vAlign w:val="center"/>
            <w:hideMark/>
          </w:tcPr>
          <w:p w14:paraId="180580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624AA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625D265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6A3C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Корешкова, 2</w:t>
            </w:r>
          </w:p>
        </w:tc>
        <w:tc>
          <w:tcPr>
            <w:tcW w:w="1200" w:type="dxa"/>
            <w:tcBorders>
              <w:top w:val="nil"/>
              <w:left w:val="nil"/>
              <w:bottom w:val="single" w:sz="4" w:space="0" w:color="000000"/>
              <w:right w:val="single" w:sz="4" w:space="0" w:color="000000"/>
            </w:tcBorders>
            <w:shd w:val="clear" w:color="000000" w:fill="FFFFFF"/>
            <w:vAlign w:val="center"/>
            <w:hideMark/>
          </w:tcPr>
          <w:p w14:paraId="6A81FD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0,1200</w:t>
            </w:r>
          </w:p>
        </w:tc>
        <w:tc>
          <w:tcPr>
            <w:tcW w:w="1396" w:type="dxa"/>
            <w:tcBorders>
              <w:top w:val="nil"/>
              <w:left w:val="nil"/>
              <w:bottom w:val="single" w:sz="4" w:space="0" w:color="000000"/>
              <w:right w:val="single" w:sz="4" w:space="0" w:color="000000"/>
            </w:tcBorders>
            <w:shd w:val="clear" w:color="000000" w:fill="FFFFFF"/>
            <w:vAlign w:val="center"/>
            <w:hideMark/>
          </w:tcPr>
          <w:p w14:paraId="17DCDE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F4C2B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82F5A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BADB7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155725C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A94A1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27</w:t>
            </w:r>
          </w:p>
        </w:tc>
        <w:tc>
          <w:tcPr>
            <w:tcW w:w="1200" w:type="dxa"/>
            <w:tcBorders>
              <w:top w:val="nil"/>
              <w:left w:val="nil"/>
              <w:bottom w:val="single" w:sz="4" w:space="0" w:color="000000"/>
              <w:right w:val="single" w:sz="4" w:space="0" w:color="000000"/>
            </w:tcBorders>
            <w:shd w:val="clear" w:color="000000" w:fill="FFFFFF"/>
            <w:vAlign w:val="center"/>
            <w:hideMark/>
          </w:tcPr>
          <w:p w14:paraId="36C5A8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0,1620</w:t>
            </w:r>
          </w:p>
        </w:tc>
        <w:tc>
          <w:tcPr>
            <w:tcW w:w="1396" w:type="dxa"/>
            <w:tcBorders>
              <w:top w:val="nil"/>
              <w:left w:val="nil"/>
              <w:bottom w:val="single" w:sz="4" w:space="0" w:color="000000"/>
              <w:right w:val="single" w:sz="4" w:space="0" w:color="000000"/>
            </w:tcBorders>
            <w:shd w:val="clear" w:color="000000" w:fill="FFFFFF"/>
            <w:vAlign w:val="center"/>
            <w:hideMark/>
          </w:tcPr>
          <w:p w14:paraId="57CC87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86CE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1348" w:type="dxa"/>
            <w:tcBorders>
              <w:top w:val="nil"/>
              <w:left w:val="nil"/>
              <w:bottom w:val="single" w:sz="4" w:space="0" w:color="000000"/>
              <w:right w:val="single" w:sz="4" w:space="0" w:color="000000"/>
            </w:tcBorders>
            <w:shd w:val="clear" w:color="000000" w:fill="FFFFFF"/>
            <w:vAlign w:val="center"/>
            <w:hideMark/>
          </w:tcPr>
          <w:p w14:paraId="3AA49B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7F962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5614C4D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B5121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27а</w:t>
            </w:r>
          </w:p>
        </w:tc>
        <w:tc>
          <w:tcPr>
            <w:tcW w:w="1200" w:type="dxa"/>
            <w:tcBorders>
              <w:top w:val="nil"/>
              <w:left w:val="nil"/>
              <w:bottom w:val="single" w:sz="4" w:space="0" w:color="000000"/>
              <w:right w:val="single" w:sz="4" w:space="0" w:color="000000"/>
            </w:tcBorders>
            <w:shd w:val="clear" w:color="000000" w:fill="FFFFFF"/>
            <w:vAlign w:val="center"/>
            <w:hideMark/>
          </w:tcPr>
          <w:p w14:paraId="740BA7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0,0250</w:t>
            </w:r>
          </w:p>
        </w:tc>
        <w:tc>
          <w:tcPr>
            <w:tcW w:w="1396" w:type="dxa"/>
            <w:tcBorders>
              <w:top w:val="nil"/>
              <w:left w:val="nil"/>
              <w:bottom w:val="single" w:sz="4" w:space="0" w:color="000000"/>
              <w:right w:val="single" w:sz="4" w:space="0" w:color="000000"/>
            </w:tcBorders>
            <w:shd w:val="clear" w:color="000000" w:fill="FFFFFF"/>
            <w:vAlign w:val="center"/>
            <w:hideMark/>
          </w:tcPr>
          <w:p w14:paraId="7E319B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02CF5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7C244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2D811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51B61D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D182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30Б</w:t>
            </w:r>
          </w:p>
        </w:tc>
        <w:tc>
          <w:tcPr>
            <w:tcW w:w="1200" w:type="dxa"/>
            <w:tcBorders>
              <w:top w:val="nil"/>
              <w:left w:val="nil"/>
              <w:bottom w:val="single" w:sz="4" w:space="0" w:color="000000"/>
              <w:right w:val="single" w:sz="4" w:space="0" w:color="000000"/>
            </w:tcBorders>
            <w:shd w:val="clear" w:color="000000" w:fill="FFFFFF"/>
            <w:vAlign w:val="center"/>
            <w:hideMark/>
          </w:tcPr>
          <w:p w14:paraId="39A2F1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0,1340</w:t>
            </w:r>
          </w:p>
        </w:tc>
        <w:tc>
          <w:tcPr>
            <w:tcW w:w="1396" w:type="dxa"/>
            <w:tcBorders>
              <w:top w:val="nil"/>
              <w:left w:val="nil"/>
              <w:bottom w:val="single" w:sz="4" w:space="0" w:color="000000"/>
              <w:right w:val="single" w:sz="4" w:space="0" w:color="000000"/>
            </w:tcBorders>
            <w:shd w:val="clear" w:color="000000" w:fill="FFFFFF"/>
            <w:vAlign w:val="center"/>
            <w:hideMark/>
          </w:tcPr>
          <w:p w14:paraId="3B074D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227B6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0,1960</w:t>
            </w:r>
          </w:p>
        </w:tc>
        <w:tc>
          <w:tcPr>
            <w:tcW w:w="1348" w:type="dxa"/>
            <w:tcBorders>
              <w:top w:val="nil"/>
              <w:left w:val="nil"/>
              <w:bottom w:val="single" w:sz="4" w:space="0" w:color="000000"/>
              <w:right w:val="single" w:sz="4" w:space="0" w:color="000000"/>
            </w:tcBorders>
            <w:shd w:val="clear" w:color="000000" w:fill="FFFFFF"/>
            <w:vAlign w:val="center"/>
            <w:hideMark/>
          </w:tcPr>
          <w:p w14:paraId="6892E9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713FE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9912E3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68648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w:t>
            </w:r>
          </w:p>
        </w:tc>
        <w:tc>
          <w:tcPr>
            <w:tcW w:w="1200" w:type="dxa"/>
            <w:tcBorders>
              <w:top w:val="nil"/>
              <w:left w:val="nil"/>
              <w:bottom w:val="single" w:sz="4" w:space="0" w:color="000000"/>
              <w:right w:val="single" w:sz="4" w:space="0" w:color="000000"/>
            </w:tcBorders>
            <w:shd w:val="clear" w:color="000000" w:fill="FFFFFF"/>
            <w:vAlign w:val="center"/>
            <w:hideMark/>
          </w:tcPr>
          <w:p w14:paraId="5F64D8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3ADB3D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7D505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24EDF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6E4FB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157C75F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1A626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27б</w:t>
            </w:r>
          </w:p>
        </w:tc>
        <w:tc>
          <w:tcPr>
            <w:tcW w:w="1200" w:type="dxa"/>
            <w:tcBorders>
              <w:top w:val="nil"/>
              <w:left w:val="nil"/>
              <w:bottom w:val="single" w:sz="4" w:space="0" w:color="000000"/>
              <w:right w:val="single" w:sz="4" w:space="0" w:color="000000"/>
            </w:tcBorders>
            <w:shd w:val="clear" w:color="000000" w:fill="FFFFFF"/>
            <w:vAlign w:val="center"/>
            <w:hideMark/>
          </w:tcPr>
          <w:p w14:paraId="362C2A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0,0250</w:t>
            </w:r>
          </w:p>
        </w:tc>
        <w:tc>
          <w:tcPr>
            <w:tcW w:w="1396" w:type="dxa"/>
            <w:tcBorders>
              <w:top w:val="nil"/>
              <w:left w:val="nil"/>
              <w:bottom w:val="single" w:sz="4" w:space="0" w:color="000000"/>
              <w:right w:val="single" w:sz="4" w:space="0" w:color="000000"/>
            </w:tcBorders>
            <w:shd w:val="clear" w:color="000000" w:fill="FFFFFF"/>
            <w:vAlign w:val="center"/>
            <w:hideMark/>
          </w:tcPr>
          <w:p w14:paraId="577709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CADCF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309E8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E1923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27D33F1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C60B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2</w:t>
            </w:r>
          </w:p>
        </w:tc>
        <w:tc>
          <w:tcPr>
            <w:tcW w:w="1200" w:type="dxa"/>
            <w:tcBorders>
              <w:top w:val="nil"/>
              <w:left w:val="nil"/>
              <w:bottom w:val="single" w:sz="4" w:space="0" w:color="000000"/>
              <w:right w:val="single" w:sz="4" w:space="0" w:color="000000"/>
            </w:tcBorders>
            <w:shd w:val="clear" w:color="000000" w:fill="FFFFFF"/>
            <w:vAlign w:val="center"/>
            <w:hideMark/>
          </w:tcPr>
          <w:p w14:paraId="34C8C2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0,2270</w:t>
            </w:r>
          </w:p>
        </w:tc>
        <w:tc>
          <w:tcPr>
            <w:tcW w:w="1396" w:type="dxa"/>
            <w:tcBorders>
              <w:top w:val="nil"/>
              <w:left w:val="nil"/>
              <w:bottom w:val="single" w:sz="4" w:space="0" w:color="000000"/>
              <w:right w:val="single" w:sz="4" w:space="0" w:color="000000"/>
            </w:tcBorders>
            <w:shd w:val="clear" w:color="000000" w:fill="FFFFFF"/>
            <w:vAlign w:val="center"/>
            <w:hideMark/>
          </w:tcPr>
          <w:p w14:paraId="14ECBF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97E1A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0,1220</w:t>
            </w:r>
          </w:p>
        </w:tc>
        <w:tc>
          <w:tcPr>
            <w:tcW w:w="1348" w:type="dxa"/>
            <w:tcBorders>
              <w:top w:val="nil"/>
              <w:left w:val="nil"/>
              <w:bottom w:val="single" w:sz="4" w:space="0" w:color="000000"/>
              <w:right w:val="single" w:sz="4" w:space="0" w:color="000000"/>
            </w:tcBorders>
            <w:shd w:val="clear" w:color="000000" w:fill="FFFFFF"/>
            <w:vAlign w:val="center"/>
            <w:hideMark/>
          </w:tcPr>
          <w:p w14:paraId="55C038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A4DDA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08CC39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2701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1-1</w:t>
            </w:r>
          </w:p>
        </w:tc>
        <w:tc>
          <w:tcPr>
            <w:tcW w:w="1200" w:type="dxa"/>
            <w:tcBorders>
              <w:top w:val="nil"/>
              <w:left w:val="nil"/>
              <w:bottom w:val="single" w:sz="4" w:space="0" w:color="000000"/>
              <w:right w:val="single" w:sz="4" w:space="0" w:color="000000"/>
            </w:tcBorders>
            <w:shd w:val="clear" w:color="000000" w:fill="FFFFFF"/>
            <w:vAlign w:val="center"/>
            <w:hideMark/>
          </w:tcPr>
          <w:p w14:paraId="3803D6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0,2460</w:t>
            </w:r>
          </w:p>
        </w:tc>
        <w:tc>
          <w:tcPr>
            <w:tcW w:w="1396" w:type="dxa"/>
            <w:tcBorders>
              <w:top w:val="nil"/>
              <w:left w:val="nil"/>
              <w:bottom w:val="single" w:sz="4" w:space="0" w:color="000000"/>
              <w:right w:val="single" w:sz="4" w:space="0" w:color="000000"/>
            </w:tcBorders>
            <w:shd w:val="clear" w:color="000000" w:fill="FFFFFF"/>
            <w:vAlign w:val="center"/>
            <w:hideMark/>
          </w:tcPr>
          <w:p w14:paraId="0648D4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315B0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21EED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77E3A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6E4570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37A5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1-2</w:t>
            </w:r>
          </w:p>
        </w:tc>
        <w:tc>
          <w:tcPr>
            <w:tcW w:w="1200" w:type="dxa"/>
            <w:tcBorders>
              <w:top w:val="nil"/>
              <w:left w:val="nil"/>
              <w:bottom w:val="single" w:sz="4" w:space="0" w:color="000000"/>
              <w:right w:val="single" w:sz="4" w:space="0" w:color="000000"/>
            </w:tcBorders>
            <w:shd w:val="clear" w:color="000000" w:fill="FFFFFF"/>
            <w:vAlign w:val="center"/>
            <w:hideMark/>
          </w:tcPr>
          <w:p w14:paraId="0C1442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0,1300</w:t>
            </w:r>
          </w:p>
        </w:tc>
        <w:tc>
          <w:tcPr>
            <w:tcW w:w="1396" w:type="dxa"/>
            <w:tcBorders>
              <w:top w:val="nil"/>
              <w:left w:val="nil"/>
              <w:bottom w:val="single" w:sz="4" w:space="0" w:color="000000"/>
              <w:right w:val="single" w:sz="4" w:space="0" w:color="000000"/>
            </w:tcBorders>
            <w:shd w:val="clear" w:color="000000" w:fill="FFFFFF"/>
            <w:vAlign w:val="center"/>
            <w:hideMark/>
          </w:tcPr>
          <w:p w14:paraId="004130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EBF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AFD7F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1E49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A95B23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EA83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w:t>
            </w:r>
          </w:p>
        </w:tc>
        <w:tc>
          <w:tcPr>
            <w:tcW w:w="1200" w:type="dxa"/>
            <w:tcBorders>
              <w:top w:val="nil"/>
              <w:left w:val="nil"/>
              <w:bottom w:val="single" w:sz="4" w:space="0" w:color="000000"/>
              <w:right w:val="single" w:sz="4" w:space="0" w:color="000000"/>
            </w:tcBorders>
            <w:shd w:val="clear" w:color="000000" w:fill="FFFFFF"/>
            <w:vAlign w:val="center"/>
            <w:hideMark/>
          </w:tcPr>
          <w:p w14:paraId="0A5F93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1396" w:type="dxa"/>
            <w:tcBorders>
              <w:top w:val="nil"/>
              <w:left w:val="nil"/>
              <w:bottom w:val="single" w:sz="4" w:space="0" w:color="000000"/>
              <w:right w:val="single" w:sz="4" w:space="0" w:color="000000"/>
            </w:tcBorders>
            <w:shd w:val="clear" w:color="000000" w:fill="FFFFFF"/>
            <w:vAlign w:val="center"/>
            <w:hideMark/>
          </w:tcPr>
          <w:p w14:paraId="0FA440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B3EFA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A287F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EAAD4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0F8C282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BE2CA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Южная трибуна</w:t>
            </w:r>
          </w:p>
        </w:tc>
        <w:tc>
          <w:tcPr>
            <w:tcW w:w="1200" w:type="dxa"/>
            <w:tcBorders>
              <w:top w:val="nil"/>
              <w:left w:val="nil"/>
              <w:bottom w:val="single" w:sz="4" w:space="0" w:color="000000"/>
              <w:right w:val="single" w:sz="4" w:space="0" w:color="000000"/>
            </w:tcBorders>
            <w:shd w:val="clear" w:color="000000" w:fill="FFFFFF"/>
            <w:vAlign w:val="center"/>
            <w:hideMark/>
          </w:tcPr>
          <w:p w14:paraId="0FB16C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0,3910</w:t>
            </w:r>
          </w:p>
        </w:tc>
        <w:tc>
          <w:tcPr>
            <w:tcW w:w="1396" w:type="dxa"/>
            <w:tcBorders>
              <w:top w:val="nil"/>
              <w:left w:val="nil"/>
              <w:bottom w:val="single" w:sz="4" w:space="0" w:color="000000"/>
              <w:right w:val="single" w:sz="4" w:space="0" w:color="000000"/>
            </w:tcBorders>
            <w:shd w:val="clear" w:color="000000" w:fill="FFFFFF"/>
            <w:vAlign w:val="center"/>
            <w:hideMark/>
          </w:tcPr>
          <w:p w14:paraId="24919F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1B1F9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0,2320</w:t>
            </w:r>
          </w:p>
        </w:tc>
        <w:tc>
          <w:tcPr>
            <w:tcW w:w="1348" w:type="dxa"/>
            <w:tcBorders>
              <w:top w:val="nil"/>
              <w:left w:val="nil"/>
              <w:bottom w:val="single" w:sz="4" w:space="0" w:color="000000"/>
              <w:right w:val="single" w:sz="4" w:space="0" w:color="000000"/>
            </w:tcBorders>
            <w:shd w:val="clear" w:color="000000" w:fill="FFFFFF"/>
            <w:vAlign w:val="center"/>
            <w:hideMark/>
          </w:tcPr>
          <w:p w14:paraId="23ACE3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ACBA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62E97CC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EEDEA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к6</w:t>
            </w:r>
          </w:p>
        </w:tc>
        <w:tc>
          <w:tcPr>
            <w:tcW w:w="1200" w:type="dxa"/>
            <w:tcBorders>
              <w:top w:val="nil"/>
              <w:left w:val="nil"/>
              <w:bottom w:val="single" w:sz="4" w:space="0" w:color="000000"/>
              <w:right w:val="single" w:sz="4" w:space="0" w:color="000000"/>
            </w:tcBorders>
            <w:shd w:val="clear" w:color="000000" w:fill="FFFFFF"/>
            <w:vAlign w:val="center"/>
            <w:hideMark/>
          </w:tcPr>
          <w:p w14:paraId="41FDFB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47B80F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B42A9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0,0570</w:t>
            </w:r>
          </w:p>
        </w:tc>
        <w:tc>
          <w:tcPr>
            <w:tcW w:w="1348" w:type="dxa"/>
            <w:tcBorders>
              <w:top w:val="nil"/>
              <w:left w:val="nil"/>
              <w:bottom w:val="single" w:sz="4" w:space="0" w:color="000000"/>
              <w:right w:val="single" w:sz="4" w:space="0" w:color="000000"/>
            </w:tcBorders>
            <w:shd w:val="clear" w:color="000000" w:fill="FFFFFF"/>
            <w:vAlign w:val="center"/>
            <w:hideMark/>
          </w:tcPr>
          <w:p w14:paraId="475FFEC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BF03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20B8D4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640D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Соср. нагр. кр.36</w:t>
            </w:r>
          </w:p>
        </w:tc>
        <w:tc>
          <w:tcPr>
            <w:tcW w:w="1200" w:type="dxa"/>
            <w:tcBorders>
              <w:top w:val="nil"/>
              <w:left w:val="nil"/>
              <w:bottom w:val="single" w:sz="4" w:space="0" w:color="000000"/>
              <w:right w:val="single" w:sz="4" w:space="0" w:color="000000"/>
            </w:tcBorders>
            <w:shd w:val="clear" w:color="000000" w:fill="FFFFFF"/>
            <w:vAlign w:val="center"/>
            <w:hideMark/>
          </w:tcPr>
          <w:p w14:paraId="77C275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0,2100</w:t>
            </w:r>
          </w:p>
        </w:tc>
        <w:tc>
          <w:tcPr>
            <w:tcW w:w="1396" w:type="dxa"/>
            <w:tcBorders>
              <w:top w:val="nil"/>
              <w:left w:val="nil"/>
              <w:bottom w:val="single" w:sz="4" w:space="0" w:color="000000"/>
              <w:right w:val="single" w:sz="4" w:space="0" w:color="000000"/>
            </w:tcBorders>
            <w:shd w:val="clear" w:color="000000" w:fill="FFFFFF"/>
            <w:vAlign w:val="center"/>
            <w:hideMark/>
          </w:tcPr>
          <w:p w14:paraId="7A2480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55EFC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0,2400</w:t>
            </w:r>
          </w:p>
        </w:tc>
        <w:tc>
          <w:tcPr>
            <w:tcW w:w="1348" w:type="dxa"/>
            <w:tcBorders>
              <w:top w:val="nil"/>
              <w:left w:val="nil"/>
              <w:bottom w:val="single" w:sz="4" w:space="0" w:color="000000"/>
              <w:right w:val="single" w:sz="4" w:space="0" w:color="000000"/>
            </w:tcBorders>
            <w:shd w:val="clear" w:color="000000" w:fill="FFFFFF"/>
            <w:vAlign w:val="center"/>
            <w:hideMark/>
          </w:tcPr>
          <w:p w14:paraId="07F8A3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8939D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11,5</w:t>
            </w:r>
          </w:p>
        </w:tc>
      </w:tr>
      <w:tr w:rsidR="00651EF6" w:rsidRPr="00651EF6" w14:paraId="3EFBABA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036DF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36-1</w:t>
            </w:r>
          </w:p>
        </w:tc>
        <w:tc>
          <w:tcPr>
            <w:tcW w:w="1200" w:type="dxa"/>
            <w:tcBorders>
              <w:top w:val="nil"/>
              <w:left w:val="nil"/>
              <w:bottom w:val="single" w:sz="4" w:space="0" w:color="000000"/>
              <w:right w:val="single" w:sz="4" w:space="0" w:color="000000"/>
            </w:tcBorders>
            <w:shd w:val="clear" w:color="000000" w:fill="FFFFFF"/>
            <w:vAlign w:val="center"/>
            <w:hideMark/>
          </w:tcPr>
          <w:p w14:paraId="67DD40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0,0740</w:t>
            </w:r>
          </w:p>
        </w:tc>
        <w:tc>
          <w:tcPr>
            <w:tcW w:w="1396" w:type="dxa"/>
            <w:tcBorders>
              <w:top w:val="nil"/>
              <w:left w:val="nil"/>
              <w:bottom w:val="single" w:sz="4" w:space="0" w:color="000000"/>
              <w:right w:val="single" w:sz="4" w:space="0" w:color="000000"/>
            </w:tcBorders>
            <w:shd w:val="clear" w:color="000000" w:fill="FFFFFF"/>
            <w:vAlign w:val="center"/>
            <w:hideMark/>
          </w:tcPr>
          <w:p w14:paraId="2DF24B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34228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0,0130</w:t>
            </w:r>
          </w:p>
        </w:tc>
        <w:tc>
          <w:tcPr>
            <w:tcW w:w="1348" w:type="dxa"/>
            <w:tcBorders>
              <w:top w:val="nil"/>
              <w:left w:val="nil"/>
              <w:bottom w:val="single" w:sz="4" w:space="0" w:color="000000"/>
              <w:right w:val="single" w:sz="4" w:space="0" w:color="000000"/>
            </w:tcBorders>
            <w:shd w:val="clear" w:color="000000" w:fill="FFFFFF"/>
            <w:vAlign w:val="center"/>
            <w:hideMark/>
          </w:tcPr>
          <w:p w14:paraId="5C061D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1AAC2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3732E74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F639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36-2</w:t>
            </w:r>
          </w:p>
        </w:tc>
        <w:tc>
          <w:tcPr>
            <w:tcW w:w="1200" w:type="dxa"/>
            <w:tcBorders>
              <w:top w:val="nil"/>
              <w:left w:val="nil"/>
              <w:bottom w:val="single" w:sz="4" w:space="0" w:color="000000"/>
              <w:right w:val="single" w:sz="4" w:space="0" w:color="000000"/>
            </w:tcBorders>
            <w:shd w:val="clear" w:color="000000" w:fill="FFFFFF"/>
            <w:vAlign w:val="center"/>
            <w:hideMark/>
          </w:tcPr>
          <w:p w14:paraId="0CF899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0,1240</w:t>
            </w:r>
          </w:p>
        </w:tc>
        <w:tc>
          <w:tcPr>
            <w:tcW w:w="1396" w:type="dxa"/>
            <w:tcBorders>
              <w:top w:val="nil"/>
              <w:left w:val="nil"/>
              <w:bottom w:val="single" w:sz="4" w:space="0" w:color="000000"/>
              <w:right w:val="single" w:sz="4" w:space="0" w:color="000000"/>
            </w:tcBorders>
            <w:shd w:val="clear" w:color="000000" w:fill="FFFFFF"/>
            <w:vAlign w:val="center"/>
            <w:hideMark/>
          </w:tcPr>
          <w:p w14:paraId="382625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A8178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0,0430</w:t>
            </w:r>
          </w:p>
        </w:tc>
        <w:tc>
          <w:tcPr>
            <w:tcW w:w="1348" w:type="dxa"/>
            <w:tcBorders>
              <w:top w:val="nil"/>
              <w:left w:val="nil"/>
              <w:bottom w:val="single" w:sz="4" w:space="0" w:color="000000"/>
              <w:right w:val="single" w:sz="4" w:space="0" w:color="000000"/>
            </w:tcBorders>
            <w:shd w:val="clear" w:color="000000" w:fill="FFFFFF"/>
            <w:vAlign w:val="center"/>
            <w:hideMark/>
          </w:tcPr>
          <w:p w14:paraId="440822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71477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5F810EBB"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E02C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1-я, 6</w:t>
            </w:r>
          </w:p>
        </w:tc>
        <w:tc>
          <w:tcPr>
            <w:tcW w:w="1200" w:type="dxa"/>
            <w:tcBorders>
              <w:top w:val="nil"/>
              <w:left w:val="nil"/>
              <w:bottom w:val="single" w:sz="4" w:space="0" w:color="000000"/>
              <w:right w:val="single" w:sz="4" w:space="0" w:color="000000"/>
            </w:tcBorders>
            <w:shd w:val="clear" w:color="000000" w:fill="FFFFFF"/>
            <w:vAlign w:val="center"/>
            <w:hideMark/>
          </w:tcPr>
          <w:p w14:paraId="6B24D8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7F8681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61F2F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57B73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BFE22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37EB858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1F18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Склад меб. м-на</w:t>
            </w:r>
          </w:p>
        </w:tc>
        <w:tc>
          <w:tcPr>
            <w:tcW w:w="1200" w:type="dxa"/>
            <w:tcBorders>
              <w:top w:val="nil"/>
              <w:left w:val="nil"/>
              <w:bottom w:val="single" w:sz="4" w:space="0" w:color="000000"/>
              <w:right w:val="single" w:sz="4" w:space="0" w:color="000000"/>
            </w:tcBorders>
            <w:shd w:val="clear" w:color="000000" w:fill="FFFFFF"/>
            <w:vAlign w:val="center"/>
            <w:hideMark/>
          </w:tcPr>
          <w:p w14:paraId="108435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3AFEEE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10A98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E87AF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65DCF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4B21B3EE"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16D77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1-я, 4</w:t>
            </w:r>
          </w:p>
        </w:tc>
        <w:tc>
          <w:tcPr>
            <w:tcW w:w="1200" w:type="dxa"/>
            <w:tcBorders>
              <w:top w:val="nil"/>
              <w:left w:val="nil"/>
              <w:bottom w:val="single" w:sz="4" w:space="0" w:color="000000"/>
              <w:right w:val="single" w:sz="4" w:space="0" w:color="000000"/>
            </w:tcBorders>
            <w:shd w:val="clear" w:color="000000" w:fill="FFFFFF"/>
            <w:vAlign w:val="center"/>
            <w:hideMark/>
          </w:tcPr>
          <w:p w14:paraId="202474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31A2A6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7E9ED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447F0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E646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51CED912"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70091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1-я, 1а</w:t>
            </w:r>
          </w:p>
        </w:tc>
        <w:tc>
          <w:tcPr>
            <w:tcW w:w="1200" w:type="dxa"/>
            <w:tcBorders>
              <w:top w:val="nil"/>
              <w:left w:val="nil"/>
              <w:bottom w:val="single" w:sz="4" w:space="0" w:color="000000"/>
              <w:right w:val="single" w:sz="4" w:space="0" w:color="000000"/>
            </w:tcBorders>
            <w:shd w:val="clear" w:color="000000" w:fill="FFFFFF"/>
            <w:vAlign w:val="center"/>
            <w:hideMark/>
          </w:tcPr>
          <w:p w14:paraId="44391C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0,0630</w:t>
            </w:r>
          </w:p>
        </w:tc>
        <w:tc>
          <w:tcPr>
            <w:tcW w:w="1396" w:type="dxa"/>
            <w:tcBorders>
              <w:top w:val="nil"/>
              <w:left w:val="nil"/>
              <w:bottom w:val="single" w:sz="4" w:space="0" w:color="000000"/>
              <w:right w:val="single" w:sz="4" w:space="0" w:color="000000"/>
            </w:tcBorders>
            <w:shd w:val="clear" w:color="000000" w:fill="FFFFFF"/>
            <w:vAlign w:val="center"/>
            <w:hideMark/>
          </w:tcPr>
          <w:p w14:paraId="5E17D7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3A728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ECA7F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8D6E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w:t>
            </w:r>
          </w:p>
        </w:tc>
      </w:tr>
      <w:tr w:rsidR="00651EF6" w:rsidRPr="00651EF6" w14:paraId="0D5532F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76A5C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40</w:t>
            </w:r>
          </w:p>
        </w:tc>
        <w:tc>
          <w:tcPr>
            <w:tcW w:w="1200" w:type="dxa"/>
            <w:tcBorders>
              <w:top w:val="nil"/>
              <w:left w:val="nil"/>
              <w:bottom w:val="single" w:sz="4" w:space="0" w:color="000000"/>
              <w:right w:val="single" w:sz="4" w:space="0" w:color="000000"/>
            </w:tcBorders>
            <w:shd w:val="clear" w:color="000000" w:fill="FFFFFF"/>
            <w:vAlign w:val="center"/>
            <w:hideMark/>
          </w:tcPr>
          <w:p w14:paraId="19CC7D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5507AD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28523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8B3D1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56B38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6820B3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890F3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42</w:t>
            </w:r>
          </w:p>
        </w:tc>
        <w:tc>
          <w:tcPr>
            <w:tcW w:w="1200" w:type="dxa"/>
            <w:tcBorders>
              <w:top w:val="nil"/>
              <w:left w:val="nil"/>
              <w:bottom w:val="single" w:sz="4" w:space="0" w:color="000000"/>
              <w:right w:val="single" w:sz="4" w:space="0" w:color="000000"/>
            </w:tcBorders>
            <w:shd w:val="clear" w:color="000000" w:fill="FFFFFF"/>
            <w:vAlign w:val="center"/>
            <w:hideMark/>
          </w:tcPr>
          <w:p w14:paraId="43AACB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0A469B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C367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058FC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0D27F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1D39CAB1"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5F574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1-я, 4Б</w:t>
            </w:r>
          </w:p>
        </w:tc>
        <w:tc>
          <w:tcPr>
            <w:tcW w:w="1200" w:type="dxa"/>
            <w:tcBorders>
              <w:top w:val="nil"/>
              <w:left w:val="nil"/>
              <w:bottom w:val="single" w:sz="4" w:space="0" w:color="000000"/>
              <w:right w:val="single" w:sz="4" w:space="0" w:color="000000"/>
            </w:tcBorders>
            <w:shd w:val="clear" w:color="000000" w:fill="FFFFFF"/>
            <w:vAlign w:val="center"/>
            <w:hideMark/>
          </w:tcPr>
          <w:p w14:paraId="1AED88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0,3130</w:t>
            </w:r>
          </w:p>
        </w:tc>
        <w:tc>
          <w:tcPr>
            <w:tcW w:w="1396" w:type="dxa"/>
            <w:tcBorders>
              <w:top w:val="nil"/>
              <w:left w:val="nil"/>
              <w:bottom w:val="single" w:sz="4" w:space="0" w:color="000000"/>
              <w:right w:val="single" w:sz="4" w:space="0" w:color="000000"/>
            </w:tcBorders>
            <w:shd w:val="clear" w:color="000000" w:fill="FFFFFF"/>
            <w:vAlign w:val="center"/>
            <w:hideMark/>
          </w:tcPr>
          <w:p w14:paraId="258FDF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7868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0,0280</w:t>
            </w:r>
          </w:p>
        </w:tc>
        <w:tc>
          <w:tcPr>
            <w:tcW w:w="1348" w:type="dxa"/>
            <w:tcBorders>
              <w:top w:val="nil"/>
              <w:left w:val="nil"/>
              <w:bottom w:val="single" w:sz="4" w:space="0" w:color="000000"/>
              <w:right w:val="single" w:sz="4" w:space="0" w:color="000000"/>
            </w:tcBorders>
            <w:shd w:val="clear" w:color="000000" w:fill="FFFFFF"/>
            <w:vAlign w:val="center"/>
            <w:hideMark/>
          </w:tcPr>
          <w:p w14:paraId="753D55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D003D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55E3560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D219C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38</w:t>
            </w:r>
          </w:p>
        </w:tc>
        <w:tc>
          <w:tcPr>
            <w:tcW w:w="1200" w:type="dxa"/>
            <w:tcBorders>
              <w:top w:val="nil"/>
              <w:left w:val="nil"/>
              <w:bottom w:val="single" w:sz="4" w:space="0" w:color="000000"/>
              <w:right w:val="single" w:sz="4" w:space="0" w:color="000000"/>
            </w:tcBorders>
            <w:shd w:val="clear" w:color="000000" w:fill="FFFFFF"/>
            <w:vAlign w:val="center"/>
            <w:hideMark/>
          </w:tcPr>
          <w:p w14:paraId="5C72AF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0,1180</w:t>
            </w:r>
          </w:p>
        </w:tc>
        <w:tc>
          <w:tcPr>
            <w:tcW w:w="1396" w:type="dxa"/>
            <w:tcBorders>
              <w:top w:val="nil"/>
              <w:left w:val="nil"/>
              <w:bottom w:val="single" w:sz="4" w:space="0" w:color="000000"/>
              <w:right w:val="single" w:sz="4" w:space="0" w:color="000000"/>
            </w:tcBorders>
            <w:shd w:val="clear" w:color="000000" w:fill="FFFFFF"/>
            <w:vAlign w:val="center"/>
            <w:hideMark/>
          </w:tcPr>
          <w:p w14:paraId="36B413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5418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0,0360</w:t>
            </w:r>
          </w:p>
        </w:tc>
        <w:tc>
          <w:tcPr>
            <w:tcW w:w="1348" w:type="dxa"/>
            <w:tcBorders>
              <w:top w:val="nil"/>
              <w:left w:val="nil"/>
              <w:bottom w:val="single" w:sz="4" w:space="0" w:color="000000"/>
              <w:right w:val="single" w:sz="4" w:space="0" w:color="000000"/>
            </w:tcBorders>
            <w:shd w:val="clear" w:color="000000" w:fill="FFFFFF"/>
            <w:vAlign w:val="center"/>
            <w:hideMark/>
          </w:tcPr>
          <w:p w14:paraId="764E2F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07364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5F1A651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68D2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 ОВД</w:t>
            </w:r>
          </w:p>
        </w:tc>
        <w:tc>
          <w:tcPr>
            <w:tcW w:w="1200" w:type="dxa"/>
            <w:tcBorders>
              <w:top w:val="nil"/>
              <w:left w:val="nil"/>
              <w:bottom w:val="single" w:sz="4" w:space="0" w:color="000000"/>
              <w:right w:val="single" w:sz="4" w:space="0" w:color="000000"/>
            </w:tcBorders>
            <w:shd w:val="clear" w:color="000000" w:fill="FFFFFF"/>
            <w:vAlign w:val="center"/>
            <w:hideMark/>
          </w:tcPr>
          <w:p w14:paraId="6AB307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713C61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471AF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870DC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CB7B7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46DEC0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2A5DB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w:t>
            </w:r>
          </w:p>
        </w:tc>
        <w:tc>
          <w:tcPr>
            <w:tcW w:w="1200" w:type="dxa"/>
            <w:tcBorders>
              <w:top w:val="nil"/>
              <w:left w:val="nil"/>
              <w:bottom w:val="single" w:sz="4" w:space="0" w:color="000000"/>
              <w:right w:val="single" w:sz="4" w:space="0" w:color="000000"/>
            </w:tcBorders>
            <w:shd w:val="clear" w:color="000000" w:fill="FFFFFF"/>
            <w:vAlign w:val="center"/>
            <w:hideMark/>
          </w:tcPr>
          <w:p w14:paraId="50FBD6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686694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24F04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C75E6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206A8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150F449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805DA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44</w:t>
            </w:r>
          </w:p>
        </w:tc>
        <w:tc>
          <w:tcPr>
            <w:tcW w:w="1200" w:type="dxa"/>
            <w:tcBorders>
              <w:top w:val="nil"/>
              <w:left w:val="nil"/>
              <w:bottom w:val="single" w:sz="4" w:space="0" w:color="000000"/>
              <w:right w:val="single" w:sz="4" w:space="0" w:color="000000"/>
            </w:tcBorders>
            <w:shd w:val="clear" w:color="000000" w:fill="FFFFFF"/>
            <w:vAlign w:val="center"/>
            <w:hideMark/>
          </w:tcPr>
          <w:p w14:paraId="2F22EF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0,0880</w:t>
            </w:r>
          </w:p>
        </w:tc>
        <w:tc>
          <w:tcPr>
            <w:tcW w:w="1396" w:type="dxa"/>
            <w:tcBorders>
              <w:top w:val="nil"/>
              <w:left w:val="nil"/>
              <w:bottom w:val="single" w:sz="4" w:space="0" w:color="000000"/>
              <w:right w:val="single" w:sz="4" w:space="0" w:color="000000"/>
            </w:tcBorders>
            <w:shd w:val="clear" w:color="000000" w:fill="FFFFFF"/>
            <w:vAlign w:val="center"/>
            <w:hideMark/>
          </w:tcPr>
          <w:p w14:paraId="6A4164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9BD7F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5E082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0FA80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0A06126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5C84F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Радио, 42а</w:t>
            </w:r>
          </w:p>
        </w:tc>
        <w:tc>
          <w:tcPr>
            <w:tcW w:w="1200" w:type="dxa"/>
            <w:tcBorders>
              <w:top w:val="nil"/>
              <w:left w:val="nil"/>
              <w:bottom w:val="single" w:sz="4" w:space="0" w:color="000000"/>
              <w:right w:val="single" w:sz="4" w:space="0" w:color="000000"/>
            </w:tcBorders>
            <w:shd w:val="clear" w:color="000000" w:fill="FFFFFF"/>
            <w:vAlign w:val="center"/>
            <w:hideMark/>
          </w:tcPr>
          <w:p w14:paraId="150693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384DA1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54BC5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0,0620</w:t>
            </w:r>
          </w:p>
        </w:tc>
        <w:tc>
          <w:tcPr>
            <w:tcW w:w="1348" w:type="dxa"/>
            <w:tcBorders>
              <w:top w:val="nil"/>
              <w:left w:val="nil"/>
              <w:bottom w:val="single" w:sz="4" w:space="0" w:color="000000"/>
              <w:right w:val="single" w:sz="4" w:space="0" w:color="000000"/>
            </w:tcBorders>
            <w:shd w:val="clear" w:color="000000" w:fill="FFFFFF"/>
            <w:vAlign w:val="center"/>
            <w:hideMark/>
          </w:tcPr>
          <w:p w14:paraId="16ECEB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A1DF3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9EE22B9"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5FD07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1-я, 3</w:t>
            </w:r>
          </w:p>
        </w:tc>
        <w:tc>
          <w:tcPr>
            <w:tcW w:w="1200" w:type="dxa"/>
            <w:tcBorders>
              <w:top w:val="nil"/>
              <w:left w:val="nil"/>
              <w:bottom w:val="single" w:sz="4" w:space="0" w:color="000000"/>
              <w:right w:val="single" w:sz="4" w:space="0" w:color="000000"/>
            </w:tcBorders>
            <w:shd w:val="clear" w:color="000000" w:fill="FFFFFF"/>
            <w:vAlign w:val="center"/>
            <w:hideMark/>
          </w:tcPr>
          <w:p w14:paraId="4EA199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288A6D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184D7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05385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F3D33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704FC40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FB6EF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6</w:t>
            </w:r>
          </w:p>
        </w:tc>
        <w:tc>
          <w:tcPr>
            <w:tcW w:w="1200" w:type="dxa"/>
            <w:tcBorders>
              <w:top w:val="nil"/>
              <w:left w:val="nil"/>
              <w:bottom w:val="single" w:sz="4" w:space="0" w:color="000000"/>
              <w:right w:val="single" w:sz="4" w:space="0" w:color="000000"/>
            </w:tcBorders>
            <w:shd w:val="clear" w:color="000000" w:fill="FFFFFF"/>
            <w:vAlign w:val="center"/>
            <w:hideMark/>
          </w:tcPr>
          <w:p w14:paraId="3C2924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0,1250</w:t>
            </w:r>
          </w:p>
        </w:tc>
        <w:tc>
          <w:tcPr>
            <w:tcW w:w="1396" w:type="dxa"/>
            <w:tcBorders>
              <w:top w:val="nil"/>
              <w:left w:val="nil"/>
              <w:bottom w:val="single" w:sz="4" w:space="0" w:color="000000"/>
              <w:right w:val="single" w:sz="4" w:space="0" w:color="000000"/>
            </w:tcBorders>
            <w:shd w:val="clear" w:color="000000" w:fill="FFFFFF"/>
            <w:vAlign w:val="center"/>
            <w:hideMark/>
          </w:tcPr>
          <w:p w14:paraId="116BA1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925E7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0,0140</w:t>
            </w:r>
          </w:p>
        </w:tc>
        <w:tc>
          <w:tcPr>
            <w:tcW w:w="1348" w:type="dxa"/>
            <w:tcBorders>
              <w:top w:val="nil"/>
              <w:left w:val="nil"/>
              <w:bottom w:val="single" w:sz="4" w:space="0" w:color="000000"/>
              <w:right w:val="single" w:sz="4" w:space="0" w:color="000000"/>
            </w:tcBorders>
            <w:shd w:val="clear" w:color="000000" w:fill="FFFFFF"/>
            <w:vAlign w:val="center"/>
            <w:hideMark/>
          </w:tcPr>
          <w:p w14:paraId="6E2748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4049E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4B3D239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2013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8</w:t>
            </w:r>
          </w:p>
        </w:tc>
        <w:tc>
          <w:tcPr>
            <w:tcW w:w="1200" w:type="dxa"/>
            <w:tcBorders>
              <w:top w:val="nil"/>
              <w:left w:val="nil"/>
              <w:bottom w:val="single" w:sz="4" w:space="0" w:color="000000"/>
              <w:right w:val="single" w:sz="4" w:space="0" w:color="000000"/>
            </w:tcBorders>
            <w:shd w:val="clear" w:color="000000" w:fill="FFFFFF"/>
            <w:vAlign w:val="center"/>
            <w:hideMark/>
          </w:tcPr>
          <w:p w14:paraId="3C09E6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0,1100</w:t>
            </w:r>
          </w:p>
        </w:tc>
        <w:tc>
          <w:tcPr>
            <w:tcW w:w="1396" w:type="dxa"/>
            <w:tcBorders>
              <w:top w:val="nil"/>
              <w:left w:val="nil"/>
              <w:bottom w:val="single" w:sz="4" w:space="0" w:color="000000"/>
              <w:right w:val="single" w:sz="4" w:space="0" w:color="000000"/>
            </w:tcBorders>
            <w:shd w:val="clear" w:color="000000" w:fill="FFFFFF"/>
            <w:vAlign w:val="center"/>
            <w:hideMark/>
          </w:tcPr>
          <w:p w14:paraId="62E630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3F125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0,0140</w:t>
            </w:r>
          </w:p>
        </w:tc>
        <w:tc>
          <w:tcPr>
            <w:tcW w:w="1348" w:type="dxa"/>
            <w:tcBorders>
              <w:top w:val="nil"/>
              <w:left w:val="nil"/>
              <w:bottom w:val="single" w:sz="4" w:space="0" w:color="000000"/>
              <w:right w:val="single" w:sz="4" w:space="0" w:color="000000"/>
            </w:tcBorders>
            <w:shd w:val="clear" w:color="000000" w:fill="FFFFFF"/>
            <w:vAlign w:val="center"/>
            <w:hideMark/>
          </w:tcPr>
          <w:p w14:paraId="454070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42930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61801E4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38AD0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31</w:t>
            </w:r>
          </w:p>
        </w:tc>
        <w:tc>
          <w:tcPr>
            <w:tcW w:w="1200" w:type="dxa"/>
            <w:tcBorders>
              <w:top w:val="nil"/>
              <w:left w:val="nil"/>
              <w:bottom w:val="single" w:sz="4" w:space="0" w:color="000000"/>
              <w:right w:val="single" w:sz="4" w:space="0" w:color="000000"/>
            </w:tcBorders>
            <w:shd w:val="clear" w:color="000000" w:fill="FFFFFF"/>
            <w:vAlign w:val="center"/>
            <w:hideMark/>
          </w:tcPr>
          <w:p w14:paraId="42183D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0,1730</w:t>
            </w:r>
          </w:p>
        </w:tc>
        <w:tc>
          <w:tcPr>
            <w:tcW w:w="1396" w:type="dxa"/>
            <w:tcBorders>
              <w:top w:val="nil"/>
              <w:left w:val="nil"/>
              <w:bottom w:val="single" w:sz="4" w:space="0" w:color="000000"/>
              <w:right w:val="single" w:sz="4" w:space="0" w:color="000000"/>
            </w:tcBorders>
            <w:shd w:val="clear" w:color="000000" w:fill="FFFFFF"/>
            <w:vAlign w:val="center"/>
            <w:hideMark/>
          </w:tcPr>
          <w:p w14:paraId="36F710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0,0870</w:t>
            </w:r>
          </w:p>
        </w:tc>
        <w:tc>
          <w:tcPr>
            <w:tcW w:w="1151" w:type="dxa"/>
            <w:tcBorders>
              <w:top w:val="nil"/>
              <w:left w:val="nil"/>
              <w:bottom w:val="single" w:sz="4" w:space="0" w:color="000000"/>
              <w:right w:val="single" w:sz="4" w:space="0" w:color="000000"/>
            </w:tcBorders>
            <w:shd w:val="clear" w:color="000000" w:fill="FFFFFF"/>
            <w:vAlign w:val="center"/>
            <w:hideMark/>
          </w:tcPr>
          <w:p w14:paraId="3F4761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0,1300</w:t>
            </w:r>
          </w:p>
        </w:tc>
        <w:tc>
          <w:tcPr>
            <w:tcW w:w="1348" w:type="dxa"/>
            <w:tcBorders>
              <w:top w:val="nil"/>
              <w:left w:val="nil"/>
              <w:bottom w:val="single" w:sz="4" w:space="0" w:color="000000"/>
              <w:right w:val="single" w:sz="4" w:space="0" w:color="000000"/>
            </w:tcBorders>
            <w:shd w:val="clear" w:color="000000" w:fill="FFFFFF"/>
            <w:vAlign w:val="center"/>
            <w:hideMark/>
          </w:tcPr>
          <w:p w14:paraId="30850A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F69A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49CB641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B16E0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10</w:t>
            </w:r>
          </w:p>
        </w:tc>
        <w:tc>
          <w:tcPr>
            <w:tcW w:w="1200" w:type="dxa"/>
            <w:tcBorders>
              <w:top w:val="nil"/>
              <w:left w:val="nil"/>
              <w:bottom w:val="single" w:sz="4" w:space="0" w:color="000000"/>
              <w:right w:val="single" w:sz="4" w:space="0" w:color="000000"/>
            </w:tcBorders>
            <w:shd w:val="clear" w:color="000000" w:fill="FFFFFF"/>
            <w:vAlign w:val="center"/>
            <w:hideMark/>
          </w:tcPr>
          <w:p w14:paraId="3F344F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0,0350</w:t>
            </w:r>
          </w:p>
        </w:tc>
        <w:tc>
          <w:tcPr>
            <w:tcW w:w="1396" w:type="dxa"/>
            <w:tcBorders>
              <w:top w:val="nil"/>
              <w:left w:val="nil"/>
              <w:bottom w:val="single" w:sz="4" w:space="0" w:color="000000"/>
              <w:right w:val="single" w:sz="4" w:space="0" w:color="000000"/>
            </w:tcBorders>
            <w:shd w:val="clear" w:color="000000" w:fill="FFFFFF"/>
            <w:vAlign w:val="center"/>
            <w:hideMark/>
          </w:tcPr>
          <w:p w14:paraId="54ED17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6A919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05464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0A80B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43D4BEF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ACB73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12</w:t>
            </w:r>
          </w:p>
        </w:tc>
        <w:tc>
          <w:tcPr>
            <w:tcW w:w="1200" w:type="dxa"/>
            <w:tcBorders>
              <w:top w:val="nil"/>
              <w:left w:val="nil"/>
              <w:bottom w:val="single" w:sz="4" w:space="0" w:color="000000"/>
              <w:right w:val="single" w:sz="4" w:space="0" w:color="000000"/>
            </w:tcBorders>
            <w:shd w:val="clear" w:color="000000" w:fill="FFFFFF"/>
            <w:vAlign w:val="center"/>
            <w:hideMark/>
          </w:tcPr>
          <w:p w14:paraId="16D3ED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5B4F42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BFB7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0,0140</w:t>
            </w:r>
          </w:p>
        </w:tc>
        <w:tc>
          <w:tcPr>
            <w:tcW w:w="1348" w:type="dxa"/>
            <w:tcBorders>
              <w:top w:val="nil"/>
              <w:left w:val="nil"/>
              <w:bottom w:val="single" w:sz="4" w:space="0" w:color="000000"/>
              <w:right w:val="single" w:sz="4" w:space="0" w:color="000000"/>
            </w:tcBorders>
            <w:shd w:val="clear" w:color="000000" w:fill="FFFFFF"/>
            <w:vAlign w:val="center"/>
            <w:hideMark/>
          </w:tcPr>
          <w:p w14:paraId="77E52E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E2B07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12,0</w:t>
            </w:r>
          </w:p>
        </w:tc>
      </w:tr>
      <w:tr w:rsidR="00651EF6" w:rsidRPr="00651EF6" w14:paraId="1E4BCDB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3AFEE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Красная, 44</w:t>
            </w:r>
          </w:p>
        </w:tc>
        <w:tc>
          <w:tcPr>
            <w:tcW w:w="1200" w:type="dxa"/>
            <w:tcBorders>
              <w:top w:val="nil"/>
              <w:left w:val="nil"/>
              <w:bottom w:val="single" w:sz="4" w:space="0" w:color="000000"/>
              <w:right w:val="single" w:sz="4" w:space="0" w:color="000000"/>
            </w:tcBorders>
            <w:shd w:val="clear" w:color="000000" w:fill="FFFFFF"/>
            <w:vAlign w:val="center"/>
            <w:hideMark/>
          </w:tcPr>
          <w:p w14:paraId="5DA6BF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60FDF9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4C03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12347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16FEF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904760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1FD2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14</w:t>
            </w:r>
          </w:p>
        </w:tc>
        <w:tc>
          <w:tcPr>
            <w:tcW w:w="1200" w:type="dxa"/>
            <w:tcBorders>
              <w:top w:val="nil"/>
              <w:left w:val="nil"/>
              <w:bottom w:val="single" w:sz="4" w:space="0" w:color="000000"/>
              <w:right w:val="single" w:sz="4" w:space="0" w:color="000000"/>
            </w:tcBorders>
            <w:shd w:val="clear" w:color="000000" w:fill="FFFFFF"/>
            <w:vAlign w:val="center"/>
            <w:hideMark/>
          </w:tcPr>
          <w:p w14:paraId="5DF41D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0,0530</w:t>
            </w:r>
          </w:p>
        </w:tc>
        <w:tc>
          <w:tcPr>
            <w:tcW w:w="1396" w:type="dxa"/>
            <w:tcBorders>
              <w:top w:val="nil"/>
              <w:left w:val="nil"/>
              <w:bottom w:val="single" w:sz="4" w:space="0" w:color="000000"/>
              <w:right w:val="single" w:sz="4" w:space="0" w:color="000000"/>
            </w:tcBorders>
            <w:shd w:val="clear" w:color="000000" w:fill="FFFFFF"/>
            <w:vAlign w:val="center"/>
            <w:hideMark/>
          </w:tcPr>
          <w:p w14:paraId="7915E9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A4C56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435FF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6A026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6B75F78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30B4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44а</w:t>
            </w:r>
          </w:p>
        </w:tc>
        <w:tc>
          <w:tcPr>
            <w:tcW w:w="1200" w:type="dxa"/>
            <w:tcBorders>
              <w:top w:val="nil"/>
              <w:left w:val="nil"/>
              <w:bottom w:val="single" w:sz="4" w:space="0" w:color="000000"/>
              <w:right w:val="single" w:sz="4" w:space="0" w:color="000000"/>
            </w:tcBorders>
            <w:shd w:val="clear" w:color="000000" w:fill="FFFFFF"/>
            <w:vAlign w:val="center"/>
            <w:hideMark/>
          </w:tcPr>
          <w:p w14:paraId="773C45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0,0360</w:t>
            </w:r>
          </w:p>
        </w:tc>
        <w:tc>
          <w:tcPr>
            <w:tcW w:w="1396" w:type="dxa"/>
            <w:tcBorders>
              <w:top w:val="nil"/>
              <w:left w:val="nil"/>
              <w:bottom w:val="single" w:sz="4" w:space="0" w:color="000000"/>
              <w:right w:val="single" w:sz="4" w:space="0" w:color="000000"/>
            </w:tcBorders>
            <w:shd w:val="clear" w:color="000000" w:fill="FFFFFF"/>
            <w:vAlign w:val="center"/>
            <w:hideMark/>
          </w:tcPr>
          <w:p w14:paraId="5E5330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8738A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3A274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A604C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10C8B90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A5AE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42</w:t>
            </w:r>
          </w:p>
        </w:tc>
        <w:tc>
          <w:tcPr>
            <w:tcW w:w="1200" w:type="dxa"/>
            <w:tcBorders>
              <w:top w:val="nil"/>
              <w:left w:val="nil"/>
              <w:bottom w:val="single" w:sz="4" w:space="0" w:color="000000"/>
              <w:right w:val="single" w:sz="4" w:space="0" w:color="000000"/>
            </w:tcBorders>
            <w:shd w:val="clear" w:color="000000" w:fill="FFFFFF"/>
            <w:vAlign w:val="center"/>
            <w:hideMark/>
          </w:tcPr>
          <w:p w14:paraId="3ED2EA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3C6A5F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7CF22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06BF3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8571B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0D15AEE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F7016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 42а</w:t>
            </w:r>
          </w:p>
        </w:tc>
        <w:tc>
          <w:tcPr>
            <w:tcW w:w="1200" w:type="dxa"/>
            <w:tcBorders>
              <w:top w:val="nil"/>
              <w:left w:val="nil"/>
              <w:bottom w:val="single" w:sz="4" w:space="0" w:color="000000"/>
              <w:right w:val="single" w:sz="4" w:space="0" w:color="000000"/>
            </w:tcBorders>
            <w:shd w:val="clear" w:color="000000" w:fill="FFFFFF"/>
            <w:vAlign w:val="center"/>
            <w:hideMark/>
          </w:tcPr>
          <w:p w14:paraId="06F47C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0,0080</w:t>
            </w:r>
          </w:p>
        </w:tc>
        <w:tc>
          <w:tcPr>
            <w:tcW w:w="1396" w:type="dxa"/>
            <w:tcBorders>
              <w:top w:val="nil"/>
              <w:left w:val="nil"/>
              <w:bottom w:val="single" w:sz="4" w:space="0" w:color="000000"/>
              <w:right w:val="single" w:sz="4" w:space="0" w:color="000000"/>
            </w:tcBorders>
            <w:shd w:val="clear" w:color="000000" w:fill="FFFFFF"/>
            <w:vAlign w:val="center"/>
            <w:hideMark/>
          </w:tcPr>
          <w:p w14:paraId="6C6245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11E01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71F09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CCC1A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4C1BC83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E2C8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40</w:t>
            </w:r>
          </w:p>
        </w:tc>
        <w:tc>
          <w:tcPr>
            <w:tcW w:w="1200" w:type="dxa"/>
            <w:tcBorders>
              <w:top w:val="nil"/>
              <w:left w:val="nil"/>
              <w:bottom w:val="single" w:sz="4" w:space="0" w:color="000000"/>
              <w:right w:val="single" w:sz="4" w:space="0" w:color="000000"/>
            </w:tcBorders>
            <w:shd w:val="clear" w:color="000000" w:fill="FFFFFF"/>
            <w:vAlign w:val="center"/>
            <w:hideMark/>
          </w:tcPr>
          <w:p w14:paraId="0C9415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1396" w:type="dxa"/>
            <w:tcBorders>
              <w:top w:val="nil"/>
              <w:left w:val="nil"/>
              <w:bottom w:val="single" w:sz="4" w:space="0" w:color="000000"/>
              <w:right w:val="single" w:sz="4" w:space="0" w:color="000000"/>
            </w:tcBorders>
            <w:shd w:val="clear" w:color="000000" w:fill="FFFFFF"/>
            <w:vAlign w:val="center"/>
            <w:hideMark/>
          </w:tcPr>
          <w:p w14:paraId="27F9D7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6D18E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04492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B9B3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594F056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0DDFF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38</w:t>
            </w:r>
          </w:p>
        </w:tc>
        <w:tc>
          <w:tcPr>
            <w:tcW w:w="1200" w:type="dxa"/>
            <w:tcBorders>
              <w:top w:val="nil"/>
              <w:left w:val="nil"/>
              <w:bottom w:val="single" w:sz="4" w:space="0" w:color="000000"/>
              <w:right w:val="single" w:sz="4" w:space="0" w:color="000000"/>
            </w:tcBorders>
            <w:shd w:val="clear" w:color="000000" w:fill="FFFFFF"/>
            <w:vAlign w:val="center"/>
            <w:hideMark/>
          </w:tcPr>
          <w:p w14:paraId="4CAB97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0,1280</w:t>
            </w:r>
          </w:p>
        </w:tc>
        <w:tc>
          <w:tcPr>
            <w:tcW w:w="1396" w:type="dxa"/>
            <w:tcBorders>
              <w:top w:val="nil"/>
              <w:left w:val="nil"/>
              <w:bottom w:val="single" w:sz="4" w:space="0" w:color="000000"/>
              <w:right w:val="single" w:sz="4" w:space="0" w:color="000000"/>
            </w:tcBorders>
            <w:shd w:val="clear" w:color="000000" w:fill="FFFFFF"/>
            <w:vAlign w:val="center"/>
            <w:hideMark/>
          </w:tcPr>
          <w:p w14:paraId="6DE0FB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B1FEE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31146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8C71A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193EB1F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78FD0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5</w:t>
            </w:r>
          </w:p>
        </w:tc>
        <w:tc>
          <w:tcPr>
            <w:tcW w:w="1200" w:type="dxa"/>
            <w:tcBorders>
              <w:top w:val="nil"/>
              <w:left w:val="nil"/>
              <w:bottom w:val="single" w:sz="4" w:space="0" w:color="000000"/>
              <w:right w:val="single" w:sz="4" w:space="0" w:color="000000"/>
            </w:tcBorders>
            <w:shd w:val="clear" w:color="000000" w:fill="FFFFFF"/>
            <w:vAlign w:val="center"/>
            <w:hideMark/>
          </w:tcPr>
          <w:p w14:paraId="2DA61D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0,1740</w:t>
            </w:r>
          </w:p>
        </w:tc>
        <w:tc>
          <w:tcPr>
            <w:tcW w:w="1396" w:type="dxa"/>
            <w:tcBorders>
              <w:top w:val="nil"/>
              <w:left w:val="nil"/>
              <w:bottom w:val="single" w:sz="4" w:space="0" w:color="000000"/>
              <w:right w:val="single" w:sz="4" w:space="0" w:color="000000"/>
            </w:tcBorders>
            <w:shd w:val="clear" w:color="000000" w:fill="FFFFFF"/>
            <w:vAlign w:val="center"/>
            <w:hideMark/>
          </w:tcPr>
          <w:p w14:paraId="58BF3A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B2353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0,0020</w:t>
            </w:r>
          </w:p>
        </w:tc>
        <w:tc>
          <w:tcPr>
            <w:tcW w:w="1348" w:type="dxa"/>
            <w:tcBorders>
              <w:top w:val="nil"/>
              <w:left w:val="nil"/>
              <w:bottom w:val="single" w:sz="4" w:space="0" w:color="000000"/>
              <w:right w:val="single" w:sz="4" w:space="0" w:color="000000"/>
            </w:tcBorders>
            <w:shd w:val="clear" w:color="000000" w:fill="FFFFFF"/>
            <w:vAlign w:val="center"/>
            <w:hideMark/>
          </w:tcPr>
          <w:p w14:paraId="555681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B15C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2AAB84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53D66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Гаражи</w:t>
            </w:r>
          </w:p>
        </w:tc>
        <w:tc>
          <w:tcPr>
            <w:tcW w:w="1200" w:type="dxa"/>
            <w:tcBorders>
              <w:top w:val="nil"/>
              <w:left w:val="nil"/>
              <w:bottom w:val="single" w:sz="4" w:space="0" w:color="000000"/>
              <w:right w:val="single" w:sz="4" w:space="0" w:color="000000"/>
            </w:tcBorders>
            <w:shd w:val="clear" w:color="000000" w:fill="FFFFFF"/>
            <w:vAlign w:val="center"/>
            <w:hideMark/>
          </w:tcPr>
          <w:p w14:paraId="7EF74D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705C83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81D21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08CD5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5F568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03B4724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A6D56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11</w:t>
            </w:r>
          </w:p>
        </w:tc>
        <w:tc>
          <w:tcPr>
            <w:tcW w:w="1200" w:type="dxa"/>
            <w:tcBorders>
              <w:top w:val="nil"/>
              <w:left w:val="nil"/>
              <w:bottom w:val="single" w:sz="4" w:space="0" w:color="000000"/>
              <w:right w:val="single" w:sz="4" w:space="0" w:color="000000"/>
            </w:tcBorders>
            <w:shd w:val="clear" w:color="000000" w:fill="FFFFFF"/>
            <w:vAlign w:val="center"/>
            <w:hideMark/>
          </w:tcPr>
          <w:p w14:paraId="03996E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303E52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1FE1F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0,4700</w:t>
            </w:r>
          </w:p>
        </w:tc>
        <w:tc>
          <w:tcPr>
            <w:tcW w:w="1348" w:type="dxa"/>
            <w:tcBorders>
              <w:top w:val="nil"/>
              <w:left w:val="nil"/>
              <w:bottom w:val="single" w:sz="4" w:space="0" w:color="000000"/>
              <w:right w:val="single" w:sz="4" w:space="0" w:color="000000"/>
            </w:tcBorders>
            <w:shd w:val="clear" w:color="000000" w:fill="FFFFFF"/>
            <w:vAlign w:val="center"/>
            <w:hideMark/>
          </w:tcPr>
          <w:p w14:paraId="6D0216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427BE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5118029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C9062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35</w:t>
            </w:r>
          </w:p>
        </w:tc>
        <w:tc>
          <w:tcPr>
            <w:tcW w:w="1200" w:type="dxa"/>
            <w:tcBorders>
              <w:top w:val="nil"/>
              <w:left w:val="nil"/>
              <w:bottom w:val="single" w:sz="4" w:space="0" w:color="000000"/>
              <w:right w:val="single" w:sz="4" w:space="0" w:color="000000"/>
            </w:tcBorders>
            <w:shd w:val="clear" w:color="000000" w:fill="FFFFFF"/>
            <w:vAlign w:val="center"/>
            <w:hideMark/>
          </w:tcPr>
          <w:p w14:paraId="57C599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0,4980</w:t>
            </w:r>
          </w:p>
        </w:tc>
        <w:tc>
          <w:tcPr>
            <w:tcW w:w="1396" w:type="dxa"/>
            <w:tcBorders>
              <w:top w:val="nil"/>
              <w:left w:val="nil"/>
              <w:bottom w:val="single" w:sz="4" w:space="0" w:color="000000"/>
              <w:right w:val="single" w:sz="4" w:space="0" w:color="000000"/>
            </w:tcBorders>
            <w:shd w:val="clear" w:color="000000" w:fill="FFFFFF"/>
            <w:vAlign w:val="center"/>
            <w:hideMark/>
          </w:tcPr>
          <w:p w14:paraId="529CA1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DE2F1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64D74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7ED7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314CD6C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12745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37</w:t>
            </w:r>
          </w:p>
        </w:tc>
        <w:tc>
          <w:tcPr>
            <w:tcW w:w="1200" w:type="dxa"/>
            <w:tcBorders>
              <w:top w:val="nil"/>
              <w:left w:val="nil"/>
              <w:bottom w:val="single" w:sz="4" w:space="0" w:color="000000"/>
              <w:right w:val="single" w:sz="4" w:space="0" w:color="000000"/>
            </w:tcBorders>
            <w:shd w:val="clear" w:color="000000" w:fill="FFFFFF"/>
            <w:vAlign w:val="center"/>
            <w:hideMark/>
          </w:tcPr>
          <w:p w14:paraId="20192D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00E57C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E013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55E1B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6568C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17828C3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BD8FC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7а</w:t>
            </w:r>
          </w:p>
        </w:tc>
        <w:tc>
          <w:tcPr>
            <w:tcW w:w="1200" w:type="dxa"/>
            <w:tcBorders>
              <w:top w:val="nil"/>
              <w:left w:val="nil"/>
              <w:bottom w:val="single" w:sz="4" w:space="0" w:color="000000"/>
              <w:right w:val="single" w:sz="4" w:space="0" w:color="000000"/>
            </w:tcBorders>
            <w:shd w:val="clear" w:color="000000" w:fill="FFFFFF"/>
            <w:vAlign w:val="center"/>
            <w:hideMark/>
          </w:tcPr>
          <w:p w14:paraId="53547B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0,2040</w:t>
            </w:r>
          </w:p>
        </w:tc>
        <w:tc>
          <w:tcPr>
            <w:tcW w:w="1396" w:type="dxa"/>
            <w:tcBorders>
              <w:top w:val="nil"/>
              <w:left w:val="nil"/>
              <w:bottom w:val="single" w:sz="4" w:space="0" w:color="000000"/>
              <w:right w:val="single" w:sz="4" w:space="0" w:color="000000"/>
            </w:tcBorders>
            <w:shd w:val="clear" w:color="000000" w:fill="FFFFFF"/>
            <w:vAlign w:val="center"/>
            <w:hideMark/>
          </w:tcPr>
          <w:p w14:paraId="6B1000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E2C6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9D905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5B90F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38ABB3D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648BE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35а</w:t>
            </w:r>
          </w:p>
        </w:tc>
        <w:tc>
          <w:tcPr>
            <w:tcW w:w="1200" w:type="dxa"/>
            <w:tcBorders>
              <w:top w:val="nil"/>
              <w:left w:val="nil"/>
              <w:bottom w:val="single" w:sz="4" w:space="0" w:color="000000"/>
              <w:right w:val="single" w:sz="4" w:space="0" w:color="000000"/>
            </w:tcBorders>
            <w:shd w:val="clear" w:color="000000" w:fill="FFFFFF"/>
            <w:vAlign w:val="center"/>
            <w:hideMark/>
          </w:tcPr>
          <w:p w14:paraId="5EF019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0,2760</w:t>
            </w:r>
          </w:p>
        </w:tc>
        <w:tc>
          <w:tcPr>
            <w:tcW w:w="1396" w:type="dxa"/>
            <w:tcBorders>
              <w:top w:val="nil"/>
              <w:left w:val="nil"/>
              <w:bottom w:val="single" w:sz="4" w:space="0" w:color="000000"/>
              <w:right w:val="single" w:sz="4" w:space="0" w:color="000000"/>
            </w:tcBorders>
            <w:shd w:val="clear" w:color="000000" w:fill="FFFFFF"/>
            <w:vAlign w:val="center"/>
            <w:hideMark/>
          </w:tcPr>
          <w:p w14:paraId="3C1DDF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10C4B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FBABA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98A45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6AB91B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1FB4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9</w:t>
            </w:r>
          </w:p>
        </w:tc>
        <w:tc>
          <w:tcPr>
            <w:tcW w:w="1200" w:type="dxa"/>
            <w:tcBorders>
              <w:top w:val="nil"/>
              <w:left w:val="nil"/>
              <w:bottom w:val="single" w:sz="4" w:space="0" w:color="000000"/>
              <w:right w:val="single" w:sz="4" w:space="0" w:color="000000"/>
            </w:tcBorders>
            <w:shd w:val="clear" w:color="000000" w:fill="FFFFFF"/>
            <w:vAlign w:val="center"/>
            <w:hideMark/>
          </w:tcPr>
          <w:p w14:paraId="2164EC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0,0940</w:t>
            </w:r>
          </w:p>
        </w:tc>
        <w:tc>
          <w:tcPr>
            <w:tcW w:w="1396" w:type="dxa"/>
            <w:tcBorders>
              <w:top w:val="nil"/>
              <w:left w:val="nil"/>
              <w:bottom w:val="single" w:sz="4" w:space="0" w:color="000000"/>
              <w:right w:val="single" w:sz="4" w:space="0" w:color="000000"/>
            </w:tcBorders>
            <w:shd w:val="clear" w:color="000000" w:fill="FFFFFF"/>
            <w:vAlign w:val="center"/>
            <w:hideMark/>
          </w:tcPr>
          <w:p w14:paraId="37D02E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8A14B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ECE57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D0F7F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D75C2C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F022B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7</w:t>
            </w:r>
          </w:p>
        </w:tc>
        <w:tc>
          <w:tcPr>
            <w:tcW w:w="1200" w:type="dxa"/>
            <w:tcBorders>
              <w:top w:val="nil"/>
              <w:left w:val="nil"/>
              <w:bottom w:val="single" w:sz="4" w:space="0" w:color="000000"/>
              <w:right w:val="single" w:sz="4" w:space="0" w:color="000000"/>
            </w:tcBorders>
            <w:shd w:val="clear" w:color="000000" w:fill="FFFFFF"/>
            <w:vAlign w:val="center"/>
            <w:hideMark/>
          </w:tcPr>
          <w:p w14:paraId="4941E5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0,0940</w:t>
            </w:r>
          </w:p>
        </w:tc>
        <w:tc>
          <w:tcPr>
            <w:tcW w:w="1396" w:type="dxa"/>
            <w:tcBorders>
              <w:top w:val="nil"/>
              <w:left w:val="nil"/>
              <w:bottom w:val="single" w:sz="4" w:space="0" w:color="000000"/>
              <w:right w:val="single" w:sz="4" w:space="0" w:color="000000"/>
            </w:tcBorders>
            <w:shd w:val="clear" w:color="000000" w:fill="FFFFFF"/>
            <w:vAlign w:val="center"/>
            <w:hideMark/>
          </w:tcPr>
          <w:p w14:paraId="000DF5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29405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397E0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47A28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E14E9F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9BDB2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5</w:t>
            </w:r>
          </w:p>
        </w:tc>
        <w:tc>
          <w:tcPr>
            <w:tcW w:w="1200" w:type="dxa"/>
            <w:tcBorders>
              <w:top w:val="nil"/>
              <w:left w:val="nil"/>
              <w:bottom w:val="single" w:sz="4" w:space="0" w:color="000000"/>
              <w:right w:val="single" w:sz="4" w:space="0" w:color="000000"/>
            </w:tcBorders>
            <w:shd w:val="clear" w:color="000000" w:fill="FFFFFF"/>
            <w:vAlign w:val="center"/>
            <w:hideMark/>
          </w:tcPr>
          <w:p w14:paraId="4A13D6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1396" w:type="dxa"/>
            <w:tcBorders>
              <w:top w:val="nil"/>
              <w:left w:val="nil"/>
              <w:bottom w:val="single" w:sz="4" w:space="0" w:color="000000"/>
              <w:right w:val="single" w:sz="4" w:space="0" w:color="000000"/>
            </w:tcBorders>
            <w:shd w:val="clear" w:color="000000" w:fill="FFFFFF"/>
            <w:vAlign w:val="center"/>
            <w:hideMark/>
          </w:tcPr>
          <w:p w14:paraId="761A70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5909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5D9DA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19EA4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71614E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36082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3</w:t>
            </w:r>
          </w:p>
        </w:tc>
        <w:tc>
          <w:tcPr>
            <w:tcW w:w="1200" w:type="dxa"/>
            <w:tcBorders>
              <w:top w:val="nil"/>
              <w:left w:val="nil"/>
              <w:bottom w:val="single" w:sz="4" w:space="0" w:color="000000"/>
              <w:right w:val="single" w:sz="4" w:space="0" w:color="000000"/>
            </w:tcBorders>
            <w:shd w:val="clear" w:color="000000" w:fill="FFFFFF"/>
            <w:vAlign w:val="center"/>
            <w:hideMark/>
          </w:tcPr>
          <w:p w14:paraId="1367D8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11EA85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D1A78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B7CB8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C6C8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5A6ABB2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2C5A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40</w:t>
            </w:r>
          </w:p>
        </w:tc>
        <w:tc>
          <w:tcPr>
            <w:tcW w:w="1200" w:type="dxa"/>
            <w:tcBorders>
              <w:top w:val="nil"/>
              <w:left w:val="nil"/>
              <w:bottom w:val="single" w:sz="4" w:space="0" w:color="000000"/>
              <w:right w:val="single" w:sz="4" w:space="0" w:color="000000"/>
            </w:tcBorders>
            <w:shd w:val="clear" w:color="000000" w:fill="FFFFFF"/>
            <w:vAlign w:val="center"/>
            <w:hideMark/>
          </w:tcPr>
          <w:p w14:paraId="7EE9ED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0,1880</w:t>
            </w:r>
          </w:p>
        </w:tc>
        <w:tc>
          <w:tcPr>
            <w:tcW w:w="1396" w:type="dxa"/>
            <w:tcBorders>
              <w:top w:val="nil"/>
              <w:left w:val="nil"/>
              <w:bottom w:val="single" w:sz="4" w:space="0" w:color="000000"/>
              <w:right w:val="single" w:sz="4" w:space="0" w:color="000000"/>
            </w:tcBorders>
            <w:shd w:val="clear" w:color="000000" w:fill="FFFFFF"/>
            <w:vAlign w:val="center"/>
            <w:hideMark/>
          </w:tcPr>
          <w:p w14:paraId="6F5B9C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89F71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7D914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FCE8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4A339D1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B9ACE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38</w:t>
            </w:r>
          </w:p>
        </w:tc>
        <w:tc>
          <w:tcPr>
            <w:tcW w:w="1200" w:type="dxa"/>
            <w:tcBorders>
              <w:top w:val="nil"/>
              <w:left w:val="nil"/>
              <w:bottom w:val="single" w:sz="4" w:space="0" w:color="000000"/>
              <w:right w:val="single" w:sz="4" w:space="0" w:color="000000"/>
            </w:tcBorders>
            <w:shd w:val="clear" w:color="000000" w:fill="FFFFFF"/>
            <w:vAlign w:val="center"/>
            <w:hideMark/>
          </w:tcPr>
          <w:p w14:paraId="28CA3A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0,3350</w:t>
            </w:r>
          </w:p>
        </w:tc>
        <w:tc>
          <w:tcPr>
            <w:tcW w:w="1396" w:type="dxa"/>
            <w:tcBorders>
              <w:top w:val="nil"/>
              <w:left w:val="nil"/>
              <w:bottom w:val="single" w:sz="4" w:space="0" w:color="000000"/>
              <w:right w:val="single" w:sz="4" w:space="0" w:color="000000"/>
            </w:tcBorders>
            <w:shd w:val="clear" w:color="000000" w:fill="FFFFFF"/>
            <w:vAlign w:val="center"/>
            <w:hideMark/>
          </w:tcPr>
          <w:p w14:paraId="71332C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32F8E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27F7E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01ED7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7D4B6F5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1D7C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27</w:t>
            </w:r>
          </w:p>
        </w:tc>
        <w:tc>
          <w:tcPr>
            <w:tcW w:w="1200" w:type="dxa"/>
            <w:tcBorders>
              <w:top w:val="nil"/>
              <w:left w:val="nil"/>
              <w:bottom w:val="single" w:sz="4" w:space="0" w:color="000000"/>
              <w:right w:val="single" w:sz="4" w:space="0" w:color="000000"/>
            </w:tcBorders>
            <w:shd w:val="clear" w:color="000000" w:fill="FFFFFF"/>
            <w:vAlign w:val="center"/>
            <w:hideMark/>
          </w:tcPr>
          <w:p w14:paraId="77BC3B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0,3860</w:t>
            </w:r>
          </w:p>
        </w:tc>
        <w:tc>
          <w:tcPr>
            <w:tcW w:w="1396" w:type="dxa"/>
            <w:tcBorders>
              <w:top w:val="nil"/>
              <w:left w:val="nil"/>
              <w:bottom w:val="single" w:sz="4" w:space="0" w:color="000000"/>
              <w:right w:val="single" w:sz="4" w:space="0" w:color="000000"/>
            </w:tcBorders>
            <w:shd w:val="clear" w:color="000000" w:fill="FFFFFF"/>
            <w:vAlign w:val="center"/>
            <w:hideMark/>
          </w:tcPr>
          <w:p w14:paraId="0B3ED2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0,1300</w:t>
            </w:r>
          </w:p>
        </w:tc>
        <w:tc>
          <w:tcPr>
            <w:tcW w:w="1151" w:type="dxa"/>
            <w:tcBorders>
              <w:top w:val="nil"/>
              <w:left w:val="nil"/>
              <w:bottom w:val="single" w:sz="4" w:space="0" w:color="000000"/>
              <w:right w:val="single" w:sz="4" w:space="0" w:color="000000"/>
            </w:tcBorders>
            <w:shd w:val="clear" w:color="000000" w:fill="FFFFFF"/>
            <w:vAlign w:val="center"/>
            <w:hideMark/>
          </w:tcPr>
          <w:p w14:paraId="0427F9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0,3370</w:t>
            </w:r>
          </w:p>
        </w:tc>
        <w:tc>
          <w:tcPr>
            <w:tcW w:w="1348" w:type="dxa"/>
            <w:tcBorders>
              <w:top w:val="nil"/>
              <w:left w:val="nil"/>
              <w:bottom w:val="single" w:sz="4" w:space="0" w:color="000000"/>
              <w:right w:val="single" w:sz="4" w:space="0" w:color="000000"/>
            </w:tcBorders>
            <w:shd w:val="clear" w:color="000000" w:fill="FFFFFF"/>
            <w:vAlign w:val="center"/>
            <w:hideMark/>
          </w:tcPr>
          <w:p w14:paraId="0CA5FB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6B1C7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11,4</w:t>
            </w:r>
          </w:p>
        </w:tc>
      </w:tr>
      <w:tr w:rsidR="00651EF6" w:rsidRPr="00651EF6" w14:paraId="68F74C4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FB7B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8</w:t>
            </w:r>
          </w:p>
        </w:tc>
        <w:tc>
          <w:tcPr>
            <w:tcW w:w="1200" w:type="dxa"/>
            <w:tcBorders>
              <w:top w:val="nil"/>
              <w:left w:val="nil"/>
              <w:bottom w:val="single" w:sz="4" w:space="0" w:color="000000"/>
              <w:right w:val="single" w:sz="4" w:space="0" w:color="000000"/>
            </w:tcBorders>
            <w:shd w:val="clear" w:color="000000" w:fill="FFFFFF"/>
            <w:vAlign w:val="center"/>
            <w:hideMark/>
          </w:tcPr>
          <w:p w14:paraId="404C41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0,1040</w:t>
            </w:r>
          </w:p>
        </w:tc>
        <w:tc>
          <w:tcPr>
            <w:tcW w:w="1396" w:type="dxa"/>
            <w:tcBorders>
              <w:top w:val="nil"/>
              <w:left w:val="nil"/>
              <w:bottom w:val="single" w:sz="4" w:space="0" w:color="000000"/>
              <w:right w:val="single" w:sz="4" w:space="0" w:color="000000"/>
            </w:tcBorders>
            <w:shd w:val="clear" w:color="000000" w:fill="FFFFFF"/>
            <w:vAlign w:val="center"/>
            <w:hideMark/>
          </w:tcPr>
          <w:p w14:paraId="486948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1F69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0,0300</w:t>
            </w:r>
          </w:p>
        </w:tc>
        <w:tc>
          <w:tcPr>
            <w:tcW w:w="1348" w:type="dxa"/>
            <w:tcBorders>
              <w:top w:val="nil"/>
              <w:left w:val="nil"/>
              <w:bottom w:val="single" w:sz="4" w:space="0" w:color="000000"/>
              <w:right w:val="single" w:sz="4" w:space="0" w:color="000000"/>
            </w:tcBorders>
            <w:shd w:val="clear" w:color="000000" w:fill="FFFFFF"/>
            <w:vAlign w:val="center"/>
            <w:hideMark/>
          </w:tcPr>
          <w:p w14:paraId="721DCB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C01B7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5296030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3767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6</w:t>
            </w:r>
          </w:p>
        </w:tc>
        <w:tc>
          <w:tcPr>
            <w:tcW w:w="1200" w:type="dxa"/>
            <w:tcBorders>
              <w:top w:val="nil"/>
              <w:left w:val="nil"/>
              <w:bottom w:val="single" w:sz="4" w:space="0" w:color="000000"/>
              <w:right w:val="single" w:sz="4" w:space="0" w:color="000000"/>
            </w:tcBorders>
            <w:shd w:val="clear" w:color="000000" w:fill="FFFFFF"/>
            <w:vAlign w:val="center"/>
            <w:hideMark/>
          </w:tcPr>
          <w:p w14:paraId="6F83B2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0,2110</w:t>
            </w:r>
          </w:p>
        </w:tc>
        <w:tc>
          <w:tcPr>
            <w:tcW w:w="1396" w:type="dxa"/>
            <w:tcBorders>
              <w:top w:val="nil"/>
              <w:left w:val="nil"/>
              <w:bottom w:val="single" w:sz="4" w:space="0" w:color="000000"/>
              <w:right w:val="single" w:sz="4" w:space="0" w:color="000000"/>
            </w:tcBorders>
            <w:shd w:val="clear" w:color="000000" w:fill="FFFFFF"/>
            <w:vAlign w:val="center"/>
            <w:hideMark/>
          </w:tcPr>
          <w:p w14:paraId="2A727F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590B9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1348" w:type="dxa"/>
            <w:tcBorders>
              <w:top w:val="nil"/>
              <w:left w:val="nil"/>
              <w:bottom w:val="single" w:sz="4" w:space="0" w:color="000000"/>
              <w:right w:val="single" w:sz="4" w:space="0" w:color="000000"/>
            </w:tcBorders>
            <w:shd w:val="clear" w:color="000000" w:fill="FFFFFF"/>
            <w:vAlign w:val="center"/>
            <w:hideMark/>
          </w:tcPr>
          <w:p w14:paraId="1C2338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E4A47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77DD7C34"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FF6D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1 к4</w:t>
            </w:r>
          </w:p>
        </w:tc>
        <w:tc>
          <w:tcPr>
            <w:tcW w:w="1200" w:type="dxa"/>
            <w:tcBorders>
              <w:top w:val="nil"/>
              <w:left w:val="nil"/>
              <w:bottom w:val="single" w:sz="4" w:space="0" w:color="000000"/>
              <w:right w:val="single" w:sz="4" w:space="0" w:color="000000"/>
            </w:tcBorders>
            <w:shd w:val="clear" w:color="000000" w:fill="FFFFFF"/>
            <w:vAlign w:val="center"/>
            <w:hideMark/>
          </w:tcPr>
          <w:p w14:paraId="28700E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0,3040</w:t>
            </w:r>
          </w:p>
        </w:tc>
        <w:tc>
          <w:tcPr>
            <w:tcW w:w="1396" w:type="dxa"/>
            <w:tcBorders>
              <w:top w:val="nil"/>
              <w:left w:val="nil"/>
              <w:bottom w:val="single" w:sz="4" w:space="0" w:color="000000"/>
              <w:right w:val="single" w:sz="4" w:space="0" w:color="000000"/>
            </w:tcBorders>
            <w:shd w:val="clear" w:color="000000" w:fill="FFFFFF"/>
            <w:vAlign w:val="center"/>
            <w:hideMark/>
          </w:tcPr>
          <w:p w14:paraId="6DDFD8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8002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0,1550</w:t>
            </w:r>
          </w:p>
        </w:tc>
        <w:tc>
          <w:tcPr>
            <w:tcW w:w="1348" w:type="dxa"/>
            <w:tcBorders>
              <w:top w:val="nil"/>
              <w:left w:val="nil"/>
              <w:bottom w:val="single" w:sz="4" w:space="0" w:color="000000"/>
              <w:right w:val="single" w:sz="4" w:space="0" w:color="000000"/>
            </w:tcBorders>
            <w:shd w:val="clear" w:color="000000" w:fill="FFFFFF"/>
            <w:vAlign w:val="center"/>
            <w:hideMark/>
          </w:tcPr>
          <w:p w14:paraId="2CEFCE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C613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2534D493"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6F2BD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2-я, 3</w:t>
            </w:r>
          </w:p>
        </w:tc>
        <w:tc>
          <w:tcPr>
            <w:tcW w:w="1200" w:type="dxa"/>
            <w:tcBorders>
              <w:top w:val="nil"/>
              <w:left w:val="nil"/>
              <w:bottom w:val="single" w:sz="4" w:space="0" w:color="000000"/>
              <w:right w:val="single" w:sz="4" w:space="0" w:color="000000"/>
            </w:tcBorders>
            <w:shd w:val="clear" w:color="000000" w:fill="FFFFFF"/>
            <w:vAlign w:val="center"/>
            <w:hideMark/>
          </w:tcPr>
          <w:p w14:paraId="3BAFFA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0,0890</w:t>
            </w:r>
          </w:p>
        </w:tc>
        <w:tc>
          <w:tcPr>
            <w:tcW w:w="1396" w:type="dxa"/>
            <w:tcBorders>
              <w:top w:val="nil"/>
              <w:left w:val="nil"/>
              <w:bottom w:val="single" w:sz="4" w:space="0" w:color="000000"/>
              <w:right w:val="single" w:sz="4" w:space="0" w:color="000000"/>
            </w:tcBorders>
            <w:shd w:val="clear" w:color="000000" w:fill="FFFFFF"/>
            <w:vAlign w:val="center"/>
            <w:hideMark/>
          </w:tcPr>
          <w:p w14:paraId="69235F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D0AFC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9917F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C68D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2977C3C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6CBD8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16</w:t>
            </w:r>
          </w:p>
        </w:tc>
        <w:tc>
          <w:tcPr>
            <w:tcW w:w="1200" w:type="dxa"/>
            <w:tcBorders>
              <w:top w:val="nil"/>
              <w:left w:val="nil"/>
              <w:bottom w:val="single" w:sz="4" w:space="0" w:color="000000"/>
              <w:right w:val="single" w:sz="4" w:space="0" w:color="000000"/>
            </w:tcBorders>
            <w:shd w:val="clear" w:color="000000" w:fill="FFFFFF"/>
            <w:vAlign w:val="center"/>
            <w:hideMark/>
          </w:tcPr>
          <w:p w14:paraId="2D2E54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0,2160</w:t>
            </w:r>
          </w:p>
        </w:tc>
        <w:tc>
          <w:tcPr>
            <w:tcW w:w="1396" w:type="dxa"/>
            <w:tcBorders>
              <w:top w:val="nil"/>
              <w:left w:val="nil"/>
              <w:bottom w:val="single" w:sz="4" w:space="0" w:color="000000"/>
              <w:right w:val="single" w:sz="4" w:space="0" w:color="000000"/>
            </w:tcBorders>
            <w:shd w:val="clear" w:color="000000" w:fill="FFFFFF"/>
            <w:vAlign w:val="center"/>
            <w:hideMark/>
          </w:tcPr>
          <w:p w14:paraId="656202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BFFE80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375C9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8B3EC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4663CAD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29F60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17</w:t>
            </w:r>
          </w:p>
        </w:tc>
        <w:tc>
          <w:tcPr>
            <w:tcW w:w="1200" w:type="dxa"/>
            <w:tcBorders>
              <w:top w:val="nil"/>
              <w:left w:val="nil"/>
              <w:bottom w:val="single" w:sz="4" w:space="0" w:color="000000"/>
              <w:right w:val="single" w:sz="4" w:space="0" w:color="000000"/>
            </w:tcBorders>
            <w:shd w:val="clear" w:color="000000" w:fill="FFFFFF"/>
            <w:vAlign w:val="center"/>
            <w:hideMark/>
          </w:tcPr>
          <w:p w14:paraId="1EC0F1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0,0360</w:t>
            </w:r>
          </w:p>
        </w:tc>
        <w:tc>
          <w:tcPr>
            <w:tcW w:w="1396" w:type="dxa"/>
            <w:tcBorders>
              <w:top w:val="nil"/>
              <w:left w:val="nil"/>
              <w:bottom w:val="single" w:sz="4" w:space="0" w:color="000000"/>
              <w:right w:val="single" w:sz="4" w:space="0" w:color="000000"/>
            </w:tcBorders>
            <w:shd w:val="clear" w:color="000000" w:fill="FFFFFF"/>
            <w:vAlign w:val="center"/>
            <w:hideMark/>
          </w:tcPr>
          <w:p w14:paraId="6B0058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75637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199C1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295582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61021EFA"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D68E7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5 к4</w:t>
            </w:r>
          </w:p>
        </w:tc>
        <w:tc>
          <w:tcPr>
            <w:tcW w:w="1200" w:type="dxa"/>
            <w:tcBorders>
              <w:top w:val="nil"/>
              <w:left w:val="nil"/>
              <w:bottom w:val="single" w:sz="4" w:space="0" w:color="000000"/>
              <w:right w:val="single" w:sz="4" w:space="0" w:color="000000"/>
            </w:tcBorders>
            <w:shd w:val="clear" w:color="000000" w:fill="FFFFFF"/>
            <w:vAlign w:val="center"/>
            <w:hideMark/>
          </w:tcPr>
          <w:p w14:paraId="798C43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0,2040</w:t>
            </w:r>
          </w:p>
        </w:tc>
        <w:tc>
          <w:tcPr>
            <w:tcW w:w="1396" w:type="dxa"/>
            <w:tcBorders>
              <w:top w:val="nil"/>
              <w:left w:val="nil"/>
              <w:bottom w:val="single" w:sz="4" w:space="0" w:color="000000"/>
              <w:right w:val="single" w:sz="4" w:space="0" w:color="000000"/>
            </w:tcBorders>
            <w:shd w:val="clear" w:color="000000" w:fill="FFFFFF"/>
            <w:vAlign w:val="center"/>
            <w:hideMark/>
          </w:tcPr>
          <w:p w14:paraId="1512B3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98D16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0,5080</w:t>
            </w:r>
          </w:p>
        </w:tc>
        <w:tc>
          <w:tcPr>
            <w:tcW w:w="1348" w:type="dxa"/>
            <w:tcBorders>
              <w:top w:val="nil"/>
              <w:left w:val="nil"/>
              <w:bottom w:val="single" w:sz="4" w:space="0" w:color="000000"/>
              <w:right w:val="single" w:sz="4" w:space="0" w:color="000000"/>
            </w:tcBorders>
            <w:shd w:val="clear" w:color="000000" w:fill="FFFFFF"/>
            <w:vAlign w:val="center"/>
            <w:hideMark/>
          </w:tcPr>
          <w:p w14:paraId="049624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F12D85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4E17F78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96B3E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20</w:t>
            </w:r>
          </w:p>
        </w:tc>
        <w:tc>
          <w:tcPr>
            <w:tcW w:w="1200" w:type="dxa"/>
            <w:tcBorders>
              <w:top w:val="nil"/>
              <w:left w:val="nil"/>
              <w:bottom w:val="single" w:sz="4" w:space="0" w:color="000000"/>
              <w:right w:val="single" w:sz="4" w:space="0" w:color="000000"/>
            </w:tcBorders>
            <w:shd w:val="clear" w:color="000000" w:fill="FFFFFF"/>
            <w:vAlign w:val="center"/>
            <w:hideMark/>
          </w:tcPr>
          <w:p w14:paraId="3844E9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0,2350</w:t>
            </w:r>
          </w:p>
        </w:tc>
        <w:tc>
          <w:tcPr>
            <w:tcW w:w="1396" w:type="dxa"/>
            <w:tcBorders>
              <w:top w:val="nil"/>
              <w:left w:val="nil"/>
              <w:bottom w:val="single" w:sz="4" w:space="0" w:color="000000"/>
              <w:right w:val="single" w:sz="4" w:space="0" w:color="000000"/>
            </w:tcBorders>
            <w:shd w:val="clear" w:color="000000" w:fill="FFFFFF"/>
            <w:vAlign w:val="center"/>
            <w:hideMark/>
          </w:tcPr>
          <w:p w14:paraId="46D16C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B2AD9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5EFBE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97810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317AF7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80D8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46</w:t>
            </w:r>
          </w:p>
        </w:tc>
        <w:tc>
          <w:tcPr>
            <w:tcW w:w="1200" w:type="dxa"/>
            <w:tcBorders>
              <w:top w:val="nil"/>
              <w:left w:val="nil"/>
              <w:bottom w:val="single" w:sz="4" w:space="0" w:color="000000"/>
              <w:right w:val="single" w:sz="4" w:space="0" w:color="000000"/>
            </w:tcBorders>
            <w:shd w:val="clear" w:color="000000" w:fill="FFFFFF"/>
            <w:vAlign w:val="center"/>
            <w:hideMark/>
          </w:tcPr>
          <w:p w14:paraId="4B3D67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0,0350</w:t>
            </w:r>
          </w:p>
        </w:tc>
        <w:tc>
          <w:tcPr>
            <w:tcW w:w="1396" w:type="dxa"/>
            <w:tcBorders>
              <w:top w:val="nil"/>
              <w:left w:val="nil"/>
              <w:bottom w:val="single" w:sz="4" w:space="0" w:color="000000"/>
              <w:right w:val="single" w:sz="4" w:space="0" w:color="000000"/>
            </w:tcBorders>
            <w:shd w:val="clear" w:color="000000" w:fill="FFFFFF"/>
            <w:vAlign w:val="center"/>
            <w:hideMark/>
          </w:tcPr>
          <w:p w14:paraId="0DAC5F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8D87A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3EB16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CD8C5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11,2</w:t>
            </w:r>
          </w:p>
        </w:tc>
      </w:tr>
      <w:tr w:rsidR="00651EF6" w:rsidRPr="00651EF6" w14:paraId="1F3EA6A6"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EB425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3 к3</w:t>
            </w:r>
          </w:p>
        </w:tc>
        <w:tc>
          <w:tcPr>
            <w:tcW w:w="1200" w:type="dxa"/>
            <w:tcBorders>
              <w:top w:val="nil"/>
              <w:left w:val="nil"/>
              <w:bottom w:val="single" w:sz="4" w:space="0" w:color="000000"/>
              <w:right w:val="single" w:sz="4" w:space="0" w:color="000000"/>
            </w:tcBorders>
            <w:shd w:val="clear" w:color="000000" w:fill="FFFFFF"/>
            <w:vAlign w:val="center"/>
            <w:hideMark/>
          </w:tcPr>
          <w:p w14:paraId="54AB2C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0,3560</w:t>
            </w:r>
          </w:p>
        </w:tc>
        <w:tc>
          <w:tcPr>
            <w:tcW w:w="1396" w:type="dxa"/>
            <w:tcBorders>
              <w:top w:val="nil"/>
              <w:left w:val="nil"/>
              <w:bottom w:val="single" w:sz="4" w:space="0" w:color="000000"/>
              <w:right w:val="single" w:sz="4" w:space="0" w:color="000000"/>
            </w:tcBorders>
            <w:shd w:val="clear" w:color="000000" w:fill="FFFFFF"/>
            <w:vAlign w:val="center"/>
            <w:hideMark/>
          </w:tcPr>
          <w:p w14:paraId="45D87A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CE5D9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0,1750</w:t>
            </w:r>
          </w:p>
        </w:tc>
        <w:tc>
          <w:tcPr>
            <w:tcW w:w="1348" w:type="dxa"/>
            <w:tcBorders>
              <w:top w:val="nil"/>
              <w:left w:val="nil"/>
              <w:bottom w:val="single" w:sz="4" w:space="0" w:color="000000"/>
              <w:right w:val="single" w:sz="4" w:space="0" w:color="000000"/>
            </w:tcBorders>
            <w:shd w:val="clear" w:color="000000" w:fill="FFFFFF"/>
            <w:vAlign w:val="center"/>
            <w:hideMark/>
          </w:tcPr>
          <w:p w14:paraId="38CCF0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9438B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527750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18BE0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48</w:t>
            </w:r>
          </w:p>
        </w:tc>
        <w:tc>
          <w:tcPr>
            <w:tcW w:w="1200" w:type="dxa"/>
            <w:tcBorders>
              <w:top w:val="nil"/>
              <w:left w:val="nil"/>
              <w:bottom w:val="single" w:sz="4" w:space="0" w:color="000000"/>
              <w:right w:val="single" w:sz="4" w:space="0" w:color="000000"/>
            </w:tcBorders>
            <w:shd w:val="clear" w:color="000000" w:fill="FFFFFF"/>
            <w:vAlign w:val="center"/>
            <w:hideMark/>
          </w:tcPr>
          <w:p w14:paraId="1F7AF0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0,2250</w:t>
            </w:r>
          </w:p>
        </w:tc>
        <w:tc>
          <w:tcPr>
            <w:tcW w:w="1396" w:type="dxa"/>
            <w:tcBorders>
              <w:top w:val="nil"/>
              <w:left w:val="nil"/>
              <w:bottom w:val="single" w:sz="4" w:space="0" w:color="000000"/>
              <w:right w:val="single" w:sz="4" w:space="0" w:color="000000"/>
            </w:tcBorders>
            <w:shd w:val="clear" w:color="000000" w:fill="FFFFFF"/>
            <w:vAlign w:val="center"/>
            <w:hideMark/>
          </w:tcPr>
          <w:p w14:paraId="4A6F1E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403E3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0,0080</w:t>
            </w:r>
          </w:p>
        </w:tc>
        <w:tc>
          <w:tcPr>
            <w:tcW w:w="1348" w:type="dxa"/>
            <w:tcBorders>
              <w:top w:val="nil"/>
              <w:left w:val="nil"/>
              <w:bottom w:val="single" w:sz="4" w:space="0" w:color="000000"/>
              <w:right w:val="single" w:sz="4" w:space="0" w:color="000000"/>
            </w:tcBorders>
            <w:shd w:val="clear" w:color="000000" w:fill="FFFFFF"/>
            <w:vAlign w:val="center"/>
            <w:hideMark/>
          </w:tcPr>
          <w:p w14:paraId="444C51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EEC95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798ADE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5C226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18</w:t>
            </w:r>
          </w:p>
        </w:tc>
        <w:tc>
          <w:tcPr>
            <w:tcW w:w="1200" w:type="dxa"/>
            <w:tcBorders>
              <w:top w:val="nil"/>
              <w:left w:val="nil"/>
              <w:bottom w:val="single" w:sz="4" w:space="0" w:color="000000"/>
              <w:right w:val="single" w:sz="4" w:space="0" w:color="000000"/>
            </w:tcBorders>
            <w:shd w:val="clear" w:color="000000" w:fill="FFFFFF"/>
            <w:vAlign w:val="center"/>
            <w:hideMark/>
          </w:tcPr>
          <w:p w14:paraId="4D0D15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0,2290</w:t>
            </w:r>
          </w:p>
        </w:tc>
        <w:tc>
          <w:tcPr>
            <w:tcW w:w="1396" w:type="dxa"/>
            <w:tcBorders>
              <w:top w:val="nil"/>
              <w:left w:val="nil"/>
              <w:bottom w:val="single" w:sz="4" w:space="0" w:color="000000"/>
              <w:right w:val="single" w:sz="4" w:space="0" w:color="000000"/>
            </w:tcBorders>
            <w:shd w:val="clear" w:color="000000" w:fill="FFFFFF"/>
            <w:vAlign w:val="center"/>
            <w:hideMark/>
          </w:tcPr>
          <w:p w14:paraId="09F1BB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9C290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8284A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CBA06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6EA1234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7552A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16а</w:t>
            </w:r>
          </w:p>
        </w:tc>
        <w:tc>
          <w:tcPr>
            <w:tcW w:w="1200" w:type="dxa"/>
            <w:tcBorders>
              <w:top w:val="nil"/>
              <w:left w:val="nil"/>
              <w:bottom w:val="single" w:sz="4" w:space="0" w:color="000000"/>
              <w:right w:val="single" w:sz="4" w:space="0" w:color="000000"/>
            </w:tcBorders>
            <w:shd w:val="clear" w:color="000000" w:fill="FFFFFF"/>
            <w:vAlign w:val="center"/>
            <w:hideMark/>
          </w:tcPr>
          <w:p w14:paraId="22945D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0,2270</w:t>
            </w:r>
          </w:p>
        </w:tc>
        <w:tc>
          <w:tcPr>
            <w:tcW w:w="1396" w:type="dxa"/>
            <w:tcBorders>
              <w:top w:val="nil"/>
              <w:left w:val="nil"/>
              <w:bottom w:val="single" w:sz="4" w:space="0" w:color="000000"/>
              <w:right w:val="single" w:sz="4" w:space="0" w:color="000000"/>
            </w:tcBorders>
            <w:shd w:val="clear" w:color="000000" w:fill="FFFFFF"/>
            <w:vAlign w:val="center"/>
            <w:hideMark/>
          </w:tcPr>
          <w:p w14:paraId="30D946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A6ADD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0B1F6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6524E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350F7A4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D352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16</w:t>
            </w:r>
          </w:p>
        </w:tc>
        <w:tc>
          <w:tcPr>
            <w:tcW w:w="1200" w:type="dxa"/>
            <w:tcBorders>
              <w:top w:val="nil"/>
              <w:left w:val="nil"/>
              <w:bottom w:val="single" w:sz="4" w:space="0" w:color="000000"/>
              <w:right w:val="single" w:sz="4" w:space="0" w:color="000000"/>
            </w:tcBorders>
            <w:shd w:val="clear" w:color="000000" w:fill="FFFFFF"/>
            <w:vAlign w:val="center"/>
            <w:hideMark/>
          </w:tcPr>
          <w:p w14:paraId="563E66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0,1590</w:t>
            </w:r>
          </w:p>
        </w:tc>
        <w:tc>
          <w:tcPr>
            <w:tcW w:w="1396" w:type="dxa"/>
            <w:tcBorders>
              <w:top w:val="nil"/>
              <w:left w:val="nil"/>
              <w:bottom w:val="single" w:sz="4" w:space="0" w:color="000000"/>
              <w:right w:val="single" w:sz="4" w:space="0" w:color="000000"/>
            </w:tcBorders>
            <w:shd w:val="clear" w:color="000000" w:fill="FFFFFF"/>
            <w:vAlign w:val="center"/>
            <w:hideMark/>
          </w:tcPr>
          <w:p w14:paraId="32F464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4B191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B31CE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DACD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719BACC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D383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18</w:t>
            </w:r>
          </w:p>
        </w:tc>
        <w:tc>
          <w:tcPr>
            <w:tcW w:w="1200" w:type="dxa"/>
            <w:tcBorders>
              <w:top w:val="nil"/>
              <w:left w:val="nil"/>
              <w:bottom w:val="single" w:sz="4" w:space="0" w:color="000000"/>
              <w:right w:val="single" w:sz="4" w:space="0" w:color="000000"/>
            </w:tcBorders>
            <w:shd w:val="clear" w:color="000000" w:fill="FFFFFF"/>
            <w:vAlign w:val="center"/>
            <w:hideMark/>
          </w:tcPr>
          <w:p w14:paraId="06467F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0,2040</w:t>
            </w:r>
          </w:p>
        </w:tc>
        <w:tc>
          <w:tcPr>
            <w:tcW w:w="1396" w:type="dxa"/>
            <w:tcBorders>
              <w:top w:val="nil"/>
              <w:left w:val="nil"/>
              <w:bottom w:val="single" w:sz="4" w:space="0" w:color="000000"/>
              <w:right w:val="single" w:sz="4" w:space="0" w:color="000000"/>
            </w:tcBorders>
            <w:shd w:val="clear" w:color="000000" w:fill="FFFFFF"/>
            <w:vAlign w:val="center"/>
            <w:hideMark/>
          </w:tcPr>
          <w:p w14:paraId="5999B8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3759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B7D61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404A7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2CCF461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C4013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20</w:t>
            </w:r>
          </w:p>
        </w:tc>
        <w:tc>
          <w:tcPr>
            <w:tcW w:w="1200" w:type="dxa"/>
            <w:tcBorders>
              <w:top w:val="nil"/>
              <w:left w:val="nil"/>
              <w:bottom w:val="single" w:sz="4" w:space="0" w:color="000000"/>
              <w:right w:val="single" w:sz="4" w:space="0" w:color="000000"/>
            </w:tcBorders>
            <w:shd w:val="clear" w:color="000000" w:fill="FFFFFF"/>
            <w:vAlign w:val="center"/>
            <w:hideMark/>
          </w:tcPr>
          <w:p w14:paraId="7C02A6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0,1450</w:t>
            </w:r>
          </w:p>
        </w:tc>
        <w:tc>
          <w:tcPr>
            <w:tcW w:w="1396" w:type="dxa"/>
            <w:tcBorders>
              <w:top w:val="nil"/>
              <w:left w:val="nil"/>
              <w:bottom w:val="single" w:sz="4" w:space="0" w:color="000000"/>
              <w:right w:val="single" w:sz="4" w:space="0" w:color="000000"/>
            </w:tcBorders>
            <w:shd w:val="clear" w:color="000000" w:fill="FFFFFF"/>
            <w:vAlign w:val="center"/>
            <w:hideMark/>
          </w:tcPr>
          <w:p w14:paraId="0CC8A6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89C25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95A63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BAFA8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959FC8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C046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14</w:t>
            </w:r>
          </w:p>
        </w:tc>
        <w:tc>
          <w:tcPr>
            <w:tcW w:w="1200" w:type="dxa"/>
            <w:tcBorders>
              <w:top w:val="nil"/>
              <w:left w:val="nil"/>
              <w:bottom w:val="single" w:sz="4" w:space="0" w:color="000000"/>
              <w:right w:val="single" w:sz="4" w:space="0" w:color="000000"/>
            </w:tcBorders>
            <w:shd w:val="clear" w:color="000000" w:fill="FFFFFF"/>
            <w:vAlign w:val="center"/>
            <w:hideMark/>
          </w:tcPr>
          <w:p w14:paraId="009054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0,1890</w:t>
            </w:r>
          </w:p>
        </w:tc>
        <w:tc>
          <w:tcPr>
            <w:tcW w:w="1396" w:type="dxa"/>
            <w:tcBorders>
              <w:top w:val="nil"/>
              <w:left w:val="nil"/>
              <w:bottom w:val="single" w:sz="4" w:space="0" w:color="000000"/>
              <w:right w:val="single" w:sz="4" w:space="0" w:color="000000"/>
            </w:tcBorders>
            <w:shd w:val="clear" w:color="000000" w:fill="FFFFFF"/>
            <w:vAlign w:val="center"/>
            <w:hideMark/>
          </w:tcPr>
          <w:p w14:paraId="3BFE71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B57F4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84473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503AE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0049D41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38D5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12</w:t>
            </w:r>
          </w:p>
        </w:tc>
        <w:tc>
          <w:tcPr>
            <w:tcW w:w="1200" w:type="dxa"/>
            <w:tcBorders>
              <w:top w:val="nil"/>
              <w:left w:val="nil"/>
              <w:bottom w:val="single" w:sz="4" w:space="0" w:color="000000"/>
              <w:right w:val="single" w:sz="4" w:space="0" w:color="000000"/>
            </w:tcBorders>
            <w:shd w:val="clear" w:color="000000" w:fill="FFFFFF"/>
            <w:vAlign w:val="center"/>
            <w:hideMark/>
          </w:tcPr>
          <w:p w14:paraId="670868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1396" w:type="dxa"/>
            <w:tcBorders>
              <w:top w:val="nil"/>
              <w:left w:val="nil"/>
              <w:bottom w:val="single" w:sz="4" w:space="0" w:color="000000"/>
              <w:right w:val="single" w:sz="4" w:space="0" w:color="000000"/>
            </w:tcBorders>
            <w:shd w:val="clear" w:color="000000" w:fill="FFFFFF"/>
            <w:vAlign w:val="center"/>
            <w:hideMark/>
          </w:tcPr>
          <w:p w14:paraId="48ACF8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EBD82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7453A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5E228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7B542BE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591E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34</w:t>
            </w:r>
          </w:p>
        </w:tc>
        <w:tc>
          <w:tcPr>
            <w:tcW w:w="1200" w:type="dxa"/>
            <w:tcBorders>
              <w:top w:val="nil"/>
              <w:left w:val="nil"/>
              <w:bottom w:val="single" w:sz="4" w:space="0" w:color="000000"/>
              <w:right w:val="single" w:sz="4" w:space="0" w:color="000000"/>
            </w:tcBorders>
            <w:shd w:val="clear" w:color="000000" w:fill="FFFFFF"/>
            <w:vAlign w:val="center"/>
            <w:hideMark/>
          </w:tcPr>
          <w:p w14:paraId="348169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1396" w:type="dxa"/>
            <w:tcBorders>
              <w:top w:val="nil"/>
              <w:left w:val="nil"/>
              <w:bottom w:val="single" w:sz="4" w:space="0" w:color="000000"/>
              <w:right w:val="single" w:sz="4" w:space="0" w:color="000000"/>
            </w:tcBorders>
            <w:shd w:val="clear" w:color="000000" w:fill="FFFFFF"/>
            <w:vAlign w:val="center"/>
            <w:hideMark/>
          </w:tcPr>
          <w:p w14:paraId="63BFEB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B6112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7BBE2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ED15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292C774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7255B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12а</w:t>
            </w:r>
          </w:p>
        </w:tc>
        <w:tc>
          <w:tcPr>
            <w:tcW w:w="1200" w:type="dxa"/>
            <w:tcBorders>
              <w:top w:val="nil"/>
              <w:left w:val="nil"/>
              <w:bottom w:val="single" w:sz="4" w:space="0" w:color="000000"/>
              <w:right w:val="single" w:sz="4" w:space="0" w:color="000000"/>
            </w:tcBorders>
            <w:shd w:val="clear" w:color="000000" w:fill="FFFFFF"/>
            <w:vAlign w:val="center"/>
            <w:hideMark/>
          </w:tcPr>
          <w:p w14:paraId="53E3B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0,2060</w:t>
            </w:r>
          </w:p>
        </w:tc>
        <w:tc>
          <w:tcPr>
            <w:tcW w:w="1396" w:type="dxa"/>
            <w:tcBorders>
              <w:top w:val="nil"/>
              <w:left w:val="nil"/>
              <w:bottom w:val="single" w:sz="4" w:space="0" w:color="000000"/>
              <w:right w:val="single" w:sz="4" w:space="0" w:color="000000"/>
            </w:tcBorders>
            <w:shd w:val="clear" w:color="000000" w:fill="FFFFFF"/>
            <w:vAlign w:val="center"/>
            <w:hideMark/>
          </w:tcPr>
          <w:p w14:paraId="627E58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40750B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7B134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4317A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3EDD752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9E944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Пионерская, 13</w:t>
            </w:r>
          </w:p>
        </w:tc>
        <w:tc>
          <w:tcPr>
            <w:tcW w:w="1200" w:type="dxa"/>
            <w:tcBorders>
              <w:top w:val="nil"/>
              <w:left w:val="nil"/>
              <w:bottom w:val="single" w:sz="4" w:space="0" w:color="000000"/>
              <w:right w:val="single" w:sz="4" w:space="0" w:color="000000"/>
            </w:tcBorders>
            <w:shd w:val="clear" w:color="000000" w:fill="FFFFFF"/>
            <w:vAlign w:val="center"/>
            <w:hideMark/>
          </w:tcPr>
          <w:p w14:paraId="33F41F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0,1360</w:t>
            </w:r>
          </w:p>
        </w:tc>
        <w:tc>
          <w:tcPr>
            <w:tcW w:w="1396" w:type="dxa"/>
            <w:tcBorders>
              <w:top w:val="nil"/>
              <w:left w:val="nil"/>
              <w:bottom w:val="single" w:sz="4" w:space="0" w:color="000000"/>
              <w:right w:val="single" w:sz="4" w:space="0" w:color="000000"/>
            </w:tcBorders>
            <w:shd w:val="clear" w:color="000000" w:fill="FFFFFF"/>
            <w:vAlign w:val="center"/>
            <w:hideMark/>
          </w:tcPr>
          <w:p w14:paraId="377BE3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6C662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3CB1F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868D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83110A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E510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ВНС-24</w:t>
            </w:r>
          </w:p>
        </w:tc>
        <w:tc>
          <w:tcPr>
            <w:tcW w:w="1200" w:type="dxa"/>
            <w:tcBorders>
              <w:top w:val="nil"/>
              <w:left w:val="nil"/>
              <w:bottom w:val="single" w:sz="4" w:space="0" w:color="000000"/>
              <w:right w:val="single" w:sz="4" w:space="0" w:color="000000"/>
            </w:tcBorders>
            <w:shd w:val="clear" w:color="000000" w:fill="FFFFFF"/>
            <w:vAlign w:val="center"/>
            <w:hideMark/>
          </w:tcPr>
          <w:p w14:paraId="5D1EA1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0,0330</w:t>
            </w:r>
          </w:p>
        </w:tc>
        <w:tc>
          <w:tcPr>
            <w:tcW w:w="1396" w:type="dxa"/>
            <w:tcBorders>
              <w:top w:val="nil"/>
              <w:left w:val="nil"/>
              <w:bottom w:val="single" w:sz="4" w:space="0" w:color="000000"/>
              <w:right w:val="single" w:sz="4" w:space="0" w:color="000000"/>
            </w:tcBorders>
            <w:shd w:val="clear" w:color="000000" w:fill="FFFFFF"/>
            <w:vAlign w:val="center"/>
            <w:hideMark/>
          </w:tcPr>
          <w:p w14:paraId="7B1E1A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EA93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E2BBB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ECBB6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0829171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D5958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17</w:t>
            </w:r>
          </w:p>
        </w:tc>
        <w:tc>
          <w:tcPr>
            <w:tcW w:w="1200" w:type="dxa"/>
            <w:tcBorders>
              <w:top w:val="nil"/>
              <w:left w:val="nil"/>
              <w:bottom w:val="single" w:sz="4" w:space="0" w:color="000000"/>
              <w:right w:val="single" w:sz="4" w:space="0" w:color="000000"/>
            </w:tcBorders>
            <w:shd w:val="clear" w:color="000000" w:fill="FFFFFF"/>
            <w:vAlign w:val="center"/>
            <w:hideMark/>
          </w:tcPr>
          <w:p w14:paraId="54FE54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0,3500</w:t>
            </w:r>
          </w:p>
        </w:tc>
        <w:tc>
          <w:tcPr>
            <w:tcW w:w="1396" w:type="dxa"/>
            <w:tcBorders>
              <w:top w:val="nil"/>
              <w:left w:val="nil"/>
              <w:bottom w:val="single" w:sz="4" w:space="0" w:color="000000"/>
              <w:right w:val="single" w:sz="4" w:space="0" w:color="000000"/>
            </w:tcBorders>
            <w:shd w:val="clear" w:color="000000" w:fill="FFFFFF"/>
            <w:vAlign w:val="center"/>
            <w:hideMark/>
          </w:tcPr>
          <w:p w14:paraId="3BFE08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A286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0,1040</w:t>
            </w:r>
          </w:p>
        </w:tc>
        <w:tc>
          <w:tcPr>
            <w:tcW w:w="1348" w:type="dxa"/>
            <w:tcBorders>
              <w:top w:val="nil"/>
              <w:left w:val="nil"/>
              <w:bottom w:val="single" w:sz="4" w:space="0" w:color="000000"/>
              <w:right w:val="single" w:sz="4" w:space="0" w:color="000000"/>
            </w:tcBorders>
            <w:shd w:val="clear" w:color="000000" w:fill="FFFFFF"/>
            <w:vAlign w:val="center"/>
            <w:hideMark/>
          </w:tcPr>
          <w:p w14:paraId="4515FF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7E786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0E631C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68A9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21а</w:t>
            </w:r>
          </w:p>
        </w:tc>
        <w:tc>
          <w:tcPr>
            <w:tcW w:w="1200" w:type="dxa"/>
            <w:tcBorders>
              <w:top w:val="nil"/>
              <w:left w:val="nil"/>
              <w:bottom w:val="single" w:sz="4" w:space="0" w:color="000000"/>
              <w:right w:val="single" w:sz="4" w:space="0" w:color="000000"/>
            </w:tcBorders>
            <w:shd w:val="clear" w:color="000000" w:fill="FFFFFF"/>
            <w:vAlign w:val="center"/>
            <w:hideMark/>
          </w:tcPr>
          <w:p w14:paraId="3BE0CA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39CDAC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26B9B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54110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C2A61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3C8548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A10AF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15</w:t>
            </w:r>
          </w:p>
        </w:tc>
        <w:tc>
          <w:tcPr>
            <w:tcW w:w="1200" w:type="dxa"/>
            <w:tcBorders>
              <w:top w:val="nil"/>
              <w:left w:val="nil"/>
              <w:bottom w:val="single" w:sz="4" w:space="0" w:color="000000"/>
              <w:right w:val="single" w:sz="4" w:space="0" w:color="000000"/>
            </w:tcBorders>
            <w:shd w:val="clear" w:color="000000" w:fill="FFFFFF"/>
            <w:vAlign w:val="center"/>
            <w:hideMark/>
          </w:tcPr>
          <w:p w14:paraId="7BB438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4BDD76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22F0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981DA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5AB9D9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04810F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75FE0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15а</w:t>
            </w:r>
          </w:p>
        </w:tc>
        <w:tc>
          <w:tcPr>
            <w:tcW w:w="1200" w:type="dxa"/>
            <w:tcBorders>
              <w:top w:val="nil"/>
              <w:left w:val="nil"/>
              <w:bottom w:val="single" w:sz="4" w:space="0" w:color="000000"/>
              <w:right w:val="single" w:sz="4" w:space="0" w:color="000000"/>
            </w:tcBorders>
            <w:shd w:val="clear" w:color="000000" w:fill="FFFFFF"/>
            <w:vAlign w:val="center"/>
            <w:hideMark/>
          </w:tcPr>
          <w:p w14:paraId="29099A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0,2270</w:t>
            </w:r>
          </w:p>
        </w:tc>
        <w:tc>
          <w:tcPr>
            <w:tcW w:w="1396" w:type="dxa"/>
            <w:tcBorders>
              <w:top w:val="nil"/>
              <w:left w:val="nil"/>
              <w:bottom w:val="single" w:sz="4" w:space="0" w:color="000000"/>
              <w:right w:val="single" w:sz="4" w:space="0" w:color="000000"/>
            </w:tcBorders>
            <w:shd w:val="clear" w:color="000000" w:fill="FFFFFF"/>
            <w:vAlign w:val="center"/>
            <w:hideMark/>
          </w:tcPr>
          <w:p w14:paraId="7068295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0693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25CEA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91C5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38B643F9"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7BFF5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Южный проспект, 5 к3</w:t>
            </w:r>
          </w:p>
        </w:tc>
        <w:tc>
          <w:tcPr>
            <w:tcW w:w="1200" w:type="dxa"/>
            <w:tcBorders>
              <w:top w:val="nil"/>
              <w:left w:val="nil"/>
              <w:bottom w:val="single" w:sz="4" w:space="0" w:color="000000"/>
              <w:right w:val="single" w:sz="4" w:space="0" w:color="000000"/>
            </w:tcBorders>
            <w:shd w:val="clear" w:color="000000" w:fill="FFFFFF"/>
            <w:vAlign w:val="center"/>
            <w:hideMark/>
          </w:tcPr>
          <w:p w14:paraId="64D731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0,3040</w:t>
            </w:r>
          </w:p>
        </w:tc>
        <w:tc>
          <w:tcPr>
            <w:tcW w:w="1396" w:type="dxa"/>
            <w:tcBorders>
              <w:top w:val="nil"/>
              <w:left w:val="nil"/>
              <w:bottom w:val="single" w:sz="4" w:space="0" w:color="000000"/>
              <w:right w:val="single" w:sz="4" w:space="0" w:color="000000"/>
            </w:tcBorders>
            <w:shd w:val="clear" w:color="000000" w:fill="FFFFFF"/>
            <w:vAlign w:val="center"/>
            <w:hideMark/>
          </w:tcPr>
          <w:p w14:paraId="2E8B05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664B7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0,1800</w:t>
            </w:r>
          </w:p>
        </w:tc>
        <w:tc>
          <w:tcPr>
            <w:tcW w:w="1348" w:type="dxa"/>
            <w:tcBorders>
              <w:top w:val="nil"/>
              <w:left w:val="nil"/>
              <w:bottom w:val="single" w:sz="4" w:space="0" w:color="000000"/>
              <w:right w:val="single" w:sz="4" w:space="0" w:color="000000"/>
            </w:tcBorders>
            <w:shd w:val="clear" w:color="000000" w:fill="FFFFFF"/>
            <w:vAlign w:val="center"/>
            <w:hideMark/>
          </w:tcPr>
          <w:p w14:paraId="00E92F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CC33A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4463BC2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35A66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17а</w:t>
            </w:r>
          </w:p>
        </w:tc>
        <w:tc>
          <w:tcPr>
            <w:tcW w:w="1200" w:type="dxa"/>
            <w:tcBorders>
              <w:top w:val="nil"/>
              <w:left w:val="nil"/>
              <w:bottom w:val="single" w:sz="4" w:space="0" w:color="000000"/>
              <w:right w:val="single" w:sz="4" w:space="0" w:color="000000"/>
            </w:tcBorders>
            <w:shd w:val="clear" w:color="000000" w:fill="FFFFFF"/>
            <w:vAlign w:val="center"/>
            <w:hideMark/>
          </w:tcPr>
          <w:p w14:paraId="7F2DCD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0,6630</w:t>
            </w:r>
          </w:p>
        </w:tc>
        <w:tc>
          <w:tcPr>
            <w:tcW w:w="1396" w:type="dxa"/>
            <w:tcBorders>
              <w:top w:val="nil"/>
              <w:left w:val="nil"/>
              <w:bottom w:val="single" w:sz="4" w:space="0" w:color="000000"/>
              <w:right w:val="single" w:sz="4" w:space="0" w:color="000000"/>
            </w:tcBorders>
            <w:shd w:val="clear" w:color="000000" w:fill="FFFFFF"/>
            <w:vAlign w:val="center"/>
            <w:hideMark/>
          </w:tcPr>
          <w:p w14:paraId="1B4273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4E99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0,2580</w:t>
            </w:r>
          </w:p>
        </w:tc>
        <w:tc>
          <w:tcPr>
            <w:tcW w:w="1348" w:type="dxa"/>
            <w:tcBorders>
              <w:top w:val="nil"/>
              <w:left w:val="nil"/>
              <w:bottom w:val="single" w:sz="4" w:space="0" w:color="000000"/>
              <w:right w:val="single" w:sz="4" w:space="0" w:color="000000"/>
            </w:tcBorders>
            <w:shd w:val="clear" w:color="000000" w:fill="FFFFFF"/>
            <w:vAlign w:val="center"/>
            <w:hideMark/>
          </w:tcPr>
          <w:p w14:paraId="655480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5E099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05EF707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13551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40а</w:t>
            </w:r>
          </w:p>
        </w:tc>
        <w:tc>
          <w:tcPr>
            <w:tcW w:w="1200" w:type="dxa"/>
            <w:tcBorders>
              <w:top w:val="nil"/>
              <w:left w:val="nil"/>
              <w:bottom w:val="single" w:sz="4" w:space="0" w:color="000000"/>
              <w:right w:val="single" w:sz="4" w:space="0" w:color="000000"/>
            </w:tcBorders>
            <w:shd w:val="clear" w:color="000000" w:fill="FFFFFF"/>
            <w:vAlign w:val="center"/>
            <w:hideMark/>
          </w:tcPr>
          <w:p w14:paraId="1CB22F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0,5500</w:t>
            </w:r>
          </w:p>
        </w:tc>
        <w:tc>
          <w:tcPr>
            <w:tcW w:w="1396" w:type="dxa"/>
            <w:tcBorders>
              <w:top w:val="nil"/>
              <w:left w:val="nil"/>
              <w:bottom w:val="single" w:sz="4" w:space="0" w:color="000000"/>
              <w:right w:val="single" w:sz="4" w:space="0" w:color="000000"/>
            </w:tcBorders>
            <w:shd w:val="clear" w:color="000000" w:fill="FFFFFF"/>
            <w:vAlign w:val="center"/>
            <w:hideMark/>
          </w:tcPr>
          <w:p w14:paraId="7ACC87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37C78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91613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EF0C6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59E3E0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DBA16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19</w:t>
            </w:r>
          </w:p>
        </w:tc>
        <w:tc>
          <w:tcPr>
            <w:tcW w:w="1200" w:type="dxa"/>
            <w:tcBorders>
              <w:top w:val="nil"/>
              <w:left w:val="nil"/>
              <w:bottom w:val="single" w:sz="4" w:space="0" w:color="000000"/>
              <w:right w:val="single" w:sz="4" w:space="0" w:color="000000"/>
            </w:tcBorders>
            <w:shd w:val="clear" w:color="000000" w:fill="FFFFFF"/>
            <w:vAlign w:val="center"/>
            <w:hideMark/>
          </w:tcPr>
          <w:p w14:paraId="33AA33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0,1120</w:t>
            </w:r>
          </w:p>
        </w:tc>
        <w:tc>
          <w:tcPr>
            <w:tcW w:w="1396" w:type="dxa"/>
            <w:tcBorders>
              <w:top w:val="nil"/>
              <w:left w:val="nil"/>
              <w:bottom w:val="single" w:sz="4" w:space="0" w:color="000000"/>
              <w:right w:val="single" w:sz="4" w:space="0" w:color="000000"/>
            </w:tcBorders>
            <w:shd w:val="clear" w:color="000000" w:fill="FFFFFF"/>
            <w:vAlign w:val="center"/>
            <w:hideMark/>
          </w:tcPr>
          <w:p w14:paraId="237464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33949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7D5BC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9C05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1122174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BF91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21</w:t>
            </w:r>
          </w:p>
        </w:tc>
        <w:tc>
          <w:tcPr>
            <w:tcW w:w="1200" w:type="dxa"/>
            <w:tcBorders>
              <w:top w:val="nil"/>
              <w:left w:val="nil"/>
              <w:bottom w:val="single" w:sz="4" w:space="0" w:color="000000"/>
              <w:right w:val="single" w:sz="4" w:space="0" w:color="000000"/>
            </w:tcBorders>
            <w:shd w:val="clear" w:color="000000" w:fill="FFFFFF"/>
            <w:vAlign w:val="center"/>
            <w:hideMark/>
          </w:tcPr>
          <w:p w14:paraId="57B7A1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3ABF27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26986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54D69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5CE94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380A617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3E409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68</w:t>
            </w:r>
          </w:p>
        </w:tc>
        <w:tc>
          <w:tcPr>
            <w:tcW w:w="1200" w:type="dxa"/>
            <w:tcBorders>
              <w:top w:val="nil"/>
              <w:left w:val="nil"/>
              <w:bottom w:val="single" w:sz="4" w:space="0" w:color="000000"/>
              <w:right w:val="single" w:sz="4" w:space="0" w:color="000000"/>
            </w:tcBorders>
            <w:shd w:val="clear" w:color="000000" w:fill="FFFFFF"/>
            <w:vAlign w:val="center"/>
            <w:hideMark/>
          </w:tcPr>
          <w:p w14:paraId="63F28B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0,0660</w:t>
            </w:r>
          </w:p>
        </w:tc>
        <w:tc>
          <w:tcPr>
            <w:tcW w:w="1396" w:type="dxa"/>
            <w:tcBorders>
              <w:top w:val="nil"/>
              <w:left w:val="nil"/>
              <w:bottom w:val="single" w:sz="4" w:space="0" w:color="000000"/>
              <w:right w:val="single" w:sz="4" w:space="0" w:color="000000"/>
            </w:tcBorders>
            <w:shd w:val="clear" w:color="000000" w:fill="FFFFFF"/>
            <w:vAlign w:val="center"/>
            <w:hideMark/>
          </w:tcPr>
          <w:p w14:paraId="6AE93B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089ED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66D35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6ABCD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C830EA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49E4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52</w:t>
            </w:r>
          </w:p>
        </w:tc>
        <w:tc>
          <w:tcPr>
            <w:tcW w:w="1200" w:type="dxa"/>
            <w:tcBorders>
              <w:top w:val="nil"/>
              <w:left w:val="nil"/>
              <w:bottom w:val="single" w:sz="4" w:space="0" w:color="000000"/>
              <w:right w:val="single" w:sz="4" w:space="0" w:color="000000"/>
            </w:tcBorders>
            <w:shd w:val="clear" w:color="000000" w:fill="FFFFFF"/>
            <w:vAlign w:val="center"/>
            <w:hideMark/>
          </w:tcPr>
          <w:p w14:paraId="2A49BD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0,3250</w:t>
            </w:r>
          </w:p>
        </w:tc>
        <w:tc>
          <w:tcPr>
            <w:tcW w:w="1396" w:type="dxa"/>
            <w:tcBorders>
              <w:top w:val="nil"/>
              <w:left w:val="nil"/>
              <w:bottom w:val="single" w:sz="4" w:space="0" w:color="000000"/>
              <w:right w:val="single" w:sz="4" w:space="0" w:color="000000"/>
            </w:tcBorders>
            <w:shd w:val="clear" w:color="000000" w:fill="FFFFFF"/>
            <w:vAlign w:val="center"/>
            <w:hideMark/>
          </w:tcPr>
          <w:p w14:paraId="6A0956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34413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0,0620</w:t>
            </w:r>
          </w:p>
        </w:tc>
        <w:tc>
          <w:tcPr>
            <w:tcW w:w="1348" w:type="dxa"/>
            <w:tcBorders>
              <w:top w:val="nil"/>
              <w:left w:val="nil"/>
              <w:bottom w:val="single" w:sz="4" w:space="0" w:color="000000"/>
              <w:right w:val="single" w:sz="4" w:space="0" w:color="000000"/>
            </w:tcBorders>
            <w:shd w:val="clear" w:color="000000" w:fill="FFFFFF"/>
            <w:vAlign w:val="center"/>
            <w:hideMark/>
          </w:tcPr>
          <w:p w14:paraId="65BB07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277A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42E7E44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AD52D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68а</w:t>
            </w:r>
          </w:p>
        </w:tc>
        <w:tc>
          <w:tcPr>
            <w:tcW w:w="1200" w:type="dxa"/>
            <w:tcBorders>
              <w:top w:val="nil"/>
              <w:left w:val="nil"/>
              <w:bottom w:val="single" w:sz="4" w:space="0" w:color="000000"/>
              <w:right w:val="single" w:sz="4" w:space="0" w:color="000000"/>
            </w:tcBorders>
            <w:shd w:val="clear" w:color="000000" w:fill="FFFFFF"/>
            <w:vAlign w:val="center"/>
            <w:hideMark/>
          </w:tcPr>
          <w:p w14:paraId="5FE2AC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160160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DE1F3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03B5C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0658D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8266D1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2D5B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74а</w:t>
            </w:r>
          </w:p>
        </w:tc>
        <w:tc>
          <w:tcPr>
            <w:tcW w:w="1200" w:type="dxa"/>
            <w:tcBorders>
              <w:top w:val="nil"/>
              <w:left w:val="nil"/>
              <w:bottom w:val="single" w:sz="4" w:space="0" w:color="000000"/>
              <w:right w:val="single" w:sz="4" w:space="0" w:color="000000"/>
            </w:tcBorders>
            <w:shd w:val="clear" w:color="000000" w:fill="FFFFFF"/>
            <w:vAlign w:val="center"/>
            <w:hideMark/>
          </w:tcPr>
          <w:p w14:paraId="78696E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7FBA57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AB3BC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C61B5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B6E0E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308784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53501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78</w:t>
            </w:r>
          </w:p>
        </w:tc>
        <w:tc>
          <w:tcPr>
            <w:tcW w:w="1200" w:type="dxa"/>
            <w:tcBorders>
              <w:top w:val="nil"/>
              <w:left w:val="nil"/>
              <w:bottom w:val="single" w:sz="4" w:space="0" w:color="000000"/>
              <w:right w:val="single" w:sz="4" w:space="0" w:color="000000"/>
            </w:tcBorders>
            <w:shd w:val="clear" w:color="000000" w:fill="FFFFFF"/>
            <w:vAlign w:val="center"/>
            <w:hideMark/>
          </w:tcPr>
          <w:p w14:paraId="138898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1396" w:type="dxa"/>
            <w:tcBorders>
              <w:top w:val="nil"/>
              <w:left w:val="nil"/>
              <w:bottom w:val="single" w:sz="4" w:space="0" w:color="000000"/>
              <w:right w:val="single" w:sz="4" w:space="0" w:color="000000"/>
            </w:tcBorders>
            <w:shd w:val="clear" w:color="000000" w:fill="FFFFFF"/>
            <w:vAlign w:val="center"/>
            <w:hideMark/>
          </w:tcPr>
          <w:p w14:paraId="7A4744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B0B43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A3015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ADC9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C3E59F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FC39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78а</w:t>
            </w:r>
          </w:p>
        </w:tc>
        <w:tc>
          <w:tcPr>
            <w:tcW w:w="1200" w:type="dxa"/>
            <w:tcBorders>
              <w:top w:val="nil"/>
              <w:left w:val="nil"/>
              <w:bottom w:val="single" w:sz="4" w:space="0" w:color="000000"/>
              <w:right w:val="single" w:sz="4" w:space="0" w:color="000000"/>
            </w:tcBorders>
            <w:shd w:val="clear" w:color="000000" w:fill="FFFFFF"/>
            <w:vAlign w:val="center"/>
            <w:hideMark/>
          </w:tcPr>
          <w:p w14:paraId="2600DD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0A3045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E566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3A3DE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9697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5A2557C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F0F5F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Горького, 22</w:t>
            </w:r>
          </w:p>
        </w:tc>
        <w:tc>
          <w:tcPr>
            <w:tcW w:w="1200" w:type="dxa"/>
            <w:tcBorders>
              <w:top w:val="nil"/>
              <w:left w:val="nil"/>
              <w:bottom w:val="single" w:sz="4" w:space="0" w:color="000000"/>
              <w:right w:val="single" w:sz="4" w:space="0" w:color="000000"/>
            </w:tcBorders>
            <w:shd w:val="clear" w:color="000000" w:fill="FFFFFF"/>
            <w:vAlign w:val="center"/>
            <w:hideMark/>
          </w:tcPr>
          <w:p w14:paraId="142720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0,2330</w:t>
            </w:r>
          </w:p>
        </w:tc>
        <w:tc>
          <w:tcPr>
            <w:tcW w:w="1396" w:type="dxa"/>
            <w:tcBorders>
              <w:top w:val="nil"/>
              <w:left w:val="nil"/>
              <w:bottom w:val="single" w:sz="4" w:space="0" w:color="000000"/>
              <w:right w:val="single" w:sz="4" w:space="0" w:color="000000"/>
            </w:tcBorders>
            <w:shd w:val="clear" w:color="000000" w:fill="FFFFFF"/>
            <w:vAlign w:val="center"/>
            <w:hideMark/>
          </w:tcPr>
          <w:p w14:paraId="3C07FB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93A38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98A9E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5F9C5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3837B78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5A664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4 к5</w:t>
            </w:r>
          </w:p>
        </w:tc>
        <w:tc>
          <w:tcPr>
            <w:tcW w:w="1200" w:type="dxa"/>
            <w:tcBorders>
              <w:top w:val="nil"/>
              <w:left w:val="nil"/>
              <w:bottom w:val="single" w:sz="4" w:space="0" w:color="000000"/>
              <w:right w:val="single" w:sz="4" w:space="0" w:color="000000"/>
            </w:tcBorders>
            <w:shd w:val="clear" w:color="000000" w:fill="FFFFFF"/>
            <w:vAlign w:val="center"/>
            <w:hideMark/>
          </w:tcPr>
          <w:p w14:paraId="513F64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080B90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A6D7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0,1190</w:t>
            </w:r>
          </w:p>
        </w:tc>
        <w:tc>
          <w:tcPr>
            <w:tcW w:w="1348" w:type="dxa"/>
            <w:tcBorders>
              <w:top w:val="nil"/>
              <w:left w:val="nil"/>
              <w:bottom w:val="single" w:sz="4" w:space="0" w:color="000000"/>
              <w:right w:val="single" w:sz="4" w:space="0" w:color="000000"/>
            </w:tcBorders>
            <w:shd w:val="clear" w:color="000000" w:fill="FFFFFF"/>
            <w:vAlign w:val="center"/>
            <w:hideMark/>
          </w:tcPr>
          <w:p w14:paraId="21A827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B0C76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0547BBD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C8869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НС-1</w:t>
            </w:r>
          </w:p>
        </w:tc>
        <w:tc>
          <w:tcPr>
            <w:tcW w:w="1200" w:type="dxa"/>
            <w:tcBorders>
              <w:top w:val="nil"/>
              <w:left w:val="nil"/>
              <w:bottom w:val="single" w:sz="4" w:space="0" w:color="000000"/>
              <w:right w:val="single" w:sz="4" w:space="0" w:color="000000"/>
            </w:tcBorders>
            <w:shd w:val="clear" w:color="000000" w:fill="FFFFFF"/>
            <w:vAlign w:val="center"/>
            <w:hideMark/>
          </w:tcPr>
          <w:p w14:paraId="2FB014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0,0050</w:t>
            </w:r>
          </w:p>
        </w:tc>
        <w:tc>
          <w:tcPr>
            <w:tcW w:w="1396" w:type="dxa"/>
            <w:tcBorders>
              <w:top w:val="nil"/>
              <w:left w:val="nil"/>
              <w:bottom w:val="single" w:sz="4" w:space="0" w:color="000000"/>
              <w:right w:val="single" w:sz="4" w:space="0" w:color="000000"/>
            </w:tcBorders>
            <w:shd w:val="clear" w:color="000000" w:fill="FFFFFF"/>
            <w:vAlign w:val="center"/>
            <w:hideMark/>
          </w:tcPr>
          <w:p w14:paraId="110C03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4EEE2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B76E7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B8EED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59C6C7C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BFE9D7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42</w:t>
            </w:r>
          </w:p>
        </w:tc>
        <w:tc>
          <w:tcPr>
            <w:tcW w:w="1200" w:type="dxa"/>
            <w:tcBorders>
              <w:top w:val="nil"/>
              <w:left w:val="nil"/>
              <w:bottom w:val="single" w:sz="4" w:space="0" w:color="000000"/>
              <w:right w:val="single" w:sz="4" w:space="0" w:color="000000"/>
            </w:tcBorders>
            <w:shd w:val="clear" w:color="000000" w:fill="FFFFFF"/>
            <w:vAlign w:val="center"/>
            <w:hideMark/>
          </w:tcPr>
          <w:p w14:paraId="2C10C7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0,2740</w:t>
            </w:r>
          </w:p>
        </w:tc>
        <w:tc>
          <w:tcPr>
            <w:tcW w:w="1396" w:type="dxa"/>
            <w:tcBorders>
              <w:top w:val="nil"/>
              <w:left w:val="nil"/>
              <w:bottom w:val="single" w:sz="4" w:space="0" w:color="000000"/>
              <w:right w:val="single" w:sz="4" w:space="0" w:color="000000"/>
            </w:tcBorders>
            <w:shd w:val="clear" w:color="000000" w:fill="FFFFFF"/>
            <w:vAlign w:val="center"/>
            <w:hideMark/>
          </w:tcPr>
          <w:p w14:paraId="1AD1E4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12884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A73C2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5FB03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3C598F0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EB44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42а</w:t>
            </w:r>
          </w:p>
        </w:tc>
        <w:tc>
          <w:tcPr>
            <w:tcW w:w="1200" w:type="dxa"/>
            <w:tcBorders>
              <w:top w:val="nil"/>
              <w:left w:val="nil"/>
              <w:bottom w:val="single" w:sz="4" w:space="0" w:color="000000"/>
              <w:right w:val="single" w:sz="4" w:space="0" w:color="000000"/>
            </w:tcBorders>
            <w:shd w:val="clear" w:color="000000" w:fill="FFFFFF"/>
            <w:vAlign w:val="center"/>
            <w:hideMark/>
          </w:tcPr>
          <w:p w14:paraId="05CBBC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0,3000</w:t>
            </w:r>
          </w:p>
        </w:tc>
        <w:tc>
          <w:tcPr>
            <w:tcW w:w="1396" w:type="dxa"/>
            <w:tcBorders>
              <w:top w:val="nil"/>
              <w:left w:val="nil"/>
              <w:bottom w:val="single" w:sz="4" w:space="0" w:color="000000"/>
              <w:right w:val="single" w:sz="4" w:space="0" w:color="000000"/>
            </w:tcBorders>
            <w:shd w:val="clear" w:color="000000" w:fill="FFFFFF"/>
            <w:vAlign w:val="center"/>
            <w:hideMark/>
          </w:tcPr>
          <w:p w14:paraId="740D53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436D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BC3FE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90D3F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22CA190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2D1FB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к5</w:t>
            </w:r>
          </w:p>
        </w:tc>
        <w:tc>
          <w:tcPr>
            <w:tcW w:w="1200" w:type="dxa"/>
            <w:tcBorders>
              <w:top w:val="nil"/>
              <w:left w:val="nil"/>
              <w:bottom w:val="single" w:sz="4" w:space="0" w:color="000000"/>
              <w:right w:val="single" w:sz="4" w:space="0" w:color="000000"/>
            </w:tcBorders>
            <w:shd w:val="clear" w:color="000000" w:fill="FFFFFF"/>
            <w:vAlign w:val="center"/>
            <w:hideMark/>
          </w:tcPr>
          <w:p w14:paraId="5496AC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0,2180</w:t>
            </w:r>
          </w:p>
        </w:tc>
        <w:tc>
          <w:tcPr>
            <w:tcW w:w="1396" w:type="dxa"/>
            <w:tcBorders>
              <w:top w:val="nil"/>
              <w:left w:val="nil"/>
              <w:bottom w:val="single" w:sz="4" w:space="0" w:color="000000"/>
              <w:right w:val="single" w:sz="4" w:space="0" w:color="000000"/>
            </w:tcBorders>
            <w:shd w:val="clear" w:color="000000" w:fill="FFFFFF"/>
            <w:vAlign w:val="center"/>
            <w:hideMark/>
          </w:tcPr>
          <w:p w14:paraId="3369DF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FA871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0,1300</w:t>
            </w:r>
          </w:p>
        </w:tc>
        <w:tc>
          <w:tcPr>
            <w:tcW w:w="1348" w:type="dxa"/>
            <w:tcBorders>
              <w:top w:val="nil"/>
              <w:left w:val="nil"/>
              <w:bottom w:val="single" w:sz="4" w:space="0" w:color="000000"/>
              <w:right w:val="single" w:sz="4" w:space="0" w:color="000000"/>
            </w:tcBorders>
            <w:shd w:val="clear" w:color="000000" w:fill="FFFFFF"/>
            <w:vAlign w:val="center"/>
            <w:hideMark/>
          </w:tcPr>
          <w:p w14:paraId="7C03F9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F8D17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9,2</w:t>
            </w:r>
          </w:p>
        </w:tc>
      </w:tr>
      <w:tr w:rsidR="00651EF6" w:rsidRPr="00651EF6" w14:paraId="179F98B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E300C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к4</w:t>
            </w:r>
          </w:p>
        </w:tc>
        <w:tc>
          <w:tcPr>
            <w:tcW w:w="1200" w:type="dxa"/>
            <w:tcBorders>
              <w:top w:val="nil"/>
              <w:left w:val="nil"/>
              <w:bottom w:val="single" w:sz="4" w:space="0" w:color="000000"/>
              <w:right w:val="single" w:sz="4" w:space="0" w:color="000000"/>
            </w:tcBorders>
            <w:shd w:val="clear" w:color="000000" w:fill="FFFFFF"/>
            <w:vAlign w:val="center"/>
            <w:hideMark/>
          </w:tcPr>
          <w:p w14:paraId="7A3C07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0,2170</w:t>
            </w:r>
          </w:p>
        </w:tc>
        <w:tc>
          <w:tcPr>
            <w:tcW w:w="1396" w:type="dxa"/>
            <w:tcBorders>
              <w:top w:val="nil"/>
              <w:left w:val="nil"/>
              <w:bottom w:val="single" w:sz="4" w:space="0" w:color="000000"/>
              <w:right w:val="single" w:sz="4" w:space="0" w:color="000000"/>
            </w:tcBorders>
            <w:shd w:val="clear" w:color="000000" w:fill="FFFFFF"/>
            <w:vAlign w:val="center"/>
            <w:hideMark/>
          </w:tcPr>
          <w:p w14:paraId="6BECC4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54CC3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0,1340</w:t>
            </w:r>
          </w:p>
        </w:tc>
        <w:tc>
          <w:tcPr>
            <w:tcW w:w="1348" w:type="dxa"/>
            <w:tcBorders>
              <w:top w:val="nil"/>
              <w:left w:val="nil"/>
              <w:bottom w:val="single" w:sz="4" w:space="0" w:color="000000"/>
              <w:right w:val="single" w:sz="4" w:space="0" w:color="000000"/>
            </w:tcBorders>
            <w:shd w:val="clear" w:color="000000" w:fill="FFFFFF"/>
            <w:vAlign w:val="center"/>
            <w:hideMark/>
          </w:tcPr>
          <w:p w14:paraId="1CE367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FF85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9,1</w:t>
            </w:r>
          </w:p>
        </w:tc>
      </w:tr>
      <w:tr w:rsidR="00651EF6" w:rsidRPr="00651EF6" w14:paraId="70C31D1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0B274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21а</w:t>
            </w:r>
          </w:p>
        </w:tc>
        <w:tc>
          <w:tcPr>
            <w:tcW w:w="1200" w:type="dxa"/>
            <w:tcBorders>
              <w:top w:val="nil"/>
              <w:left w:val="nil"/>
              <w:bottom w:val="single" w:sz="4" w:space="0" w:color="000000"/>
              <w:right w:val="single" w:sz="4" w:space="0" w:color="000000"/>
            </w:tcBorders>
            <w:shd w:val="clear" w:color="000000" w:fill="FFFFFF"/>
            <w:vAlign w:val="center"/>
            <w:hideMark/>
          </w:tcPr>
          <w:p w14:paraId="67FDC8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0,8260</w:t>
            </w:r>
          </w:p>
        </w:tc>
        <w:tc>
          <w:tcPr>
            <w:tcW w:w="1396" w:type="dxa"/>
            <w:tcBorders>
              <w:top w:val="nil"/>
              <w:left w:val="nil"/>
              <w:bottom w:val="single" w:sz="4" w:space="0" w:color="000000"/>
              <w:right w:val="single" w:sz="4" w:space="0" w:color="000000"/>
            </w:tcBorders>
            <w:shd w:val="clear" w:color="000000" w:fill="FFFFFF"/>
            <w:vAlign w:val="center"/>
            <w:hideMark/>
          </w:tcPr>
          <w:p w14:paraId="0DEFB2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9419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0,1590</w:t>
            </w:r>
          </w:p>
        </w:tc>
        <w:tc>
          <w:tcPr>
            <w:tcW w:w="1348" w:type="dxa"/>
            <w:tcBorders>
              <w:top w:val="nil"/>
              <w:left w:val="nil"/>
              <w:bottom w:val="single" w:sz="4" w:space="0" w:color="000000"/>
              <w:right w:val="single" w:sz="4" w:space="0" w:color="000000"/>
            </w:tcBorders>
            <w:shd w:val="clear" w:color="000000" w:fill="FFFFFF"/>
            <w:vAlign w:val="center"/>
            <w:hideMark/>
          </w:tcPr>
          <w:p w14:paraId="2FA169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5B54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8C7801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3FAB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к3</w:t>
            </w:r>
          </w:p>
        </w:tc>
        <w:tc>
          <w:tcPr>
            <w:tcW w:w="1200" w:type="dxa"/>
            <w:tcBorders>
              <w:top w:val="nil"/>
              <w:left w:val="nil"/>
              <w:bottom w:val="single" w:sz="4" w:space="0" w:color="000000"/>
              <w:right w:val="single" w:sz="4" w:space="0" w:color="000000"/>
            </w:tcBorders>
            <w:shd w:val="clear" w:color="000000" w:fill="FFFFFF"/>
            <w:vAlign w:val="center"/>
            <w:hideMark/>
          </w:tcPr>
          <w:p w14:paraId="2D5D13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0,2300</w:t>
            </w:r>
          </w:p>
        </w:tc>
        <w:tc>
          <w:tcPr>
            <w:tcW w:w="1396" w:type="dxa"/>
            <w:tcBorders>
              <w:top w:val="nil"/>
              <w:left w:val="nil"/>
              <w:bottom w:val="single" w:sz="4" w:space="0" w:color="000000"/>
              <w:right w:val="single" w:sz="4" w:space="0" w:color="000000"/>
            </w:tcBorders>
            <w:shd w:val="clear" w:color="000000" w:fill="FFFFFF"/>
            <w:vAlign w:val="center"/>
            <w:hideMark/>
          </w:tcPr>
          <w:p w14:paraId="66BED5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21EC7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0,1650</w:t>
            </w:r>
          </w:p>
        </w:tc>
        <w:tc>
          <w:tcPr>
            <w:tcW w:w="1348" w:type="dxa"/>
            <w:tcBorders>
              <w:top w:val="nil"/>
              <w:left w:val="nil"/>
              <w:bottom w:val="single" w:sz="4" w:space="0" w:color="000000"/>
              <w:right w:val="single" w:sz="4" w:space="0" w:color="000000"/>
            </w:tcBorders>
            <w:shd w:val="clear" w:color="000000" w:fill="FFFFFF"/>
            <w:vAlign w:val="center"/>
            <w:hideMark/>
          </w:tcPr>
          <w:p w14:paraId="31E54D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CA1D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8,9</w:t>
            </w:r>
          </w:p>
        </w:tc>
      </w:tr>
      <w:tr w:rsidR="00651EF6" w:rsidRPr="00651EF6" w14:paraId="1B4C46E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888B1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23а</w:t>
            </w:r>
          </w:p>
        </w:tc>
        <w:tc>
          <w:tcPr>
            <w:tcW w:w="1200" w:type="dxa"/>
            <w:tcBorders>
              <w:top w:val="nil"/>
              <w:left w:val="nil"/>
              <w:bottom w:val="single" w:sz="4" w:space="0" w:color="000000"/>
              <w:right w:val="single" w:sz="4" w:space="0" w:color="000000"/>
            </w:tcBorders>
            <w:shd w:val="clear" w:color="000000" w:fill="FFFFFF"/>
            <w:vAlign w:val="center"/>
            <w:hideMark/>
          </w:tcPr>
          <w:p w14:paraId="1B489B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4B7A074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376EF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4C5B2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5C19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093712F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84802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23</w:t>
            </w:r>
          </w:p>
        </w:tc>
        <w:tc>
          <w:tcPr>
            <w:tcW w:w="1200" w:type="dxa"/>
            <w:tcBorders>
              <w:top w:val="nil"/>
              <w:left w:val="nil"/>
              <w:bottom w:val="single" w:sz="4" w:space="0" w:color="000000"/>
              <w:right w:val="single" w:sz="4" w:space="0" w:color="000000"/>
            </w:tcBorders>
            <w:shd w:val="clear" w:color="000000" w:fill="FFFFFF"/>
            <w:vAlign w:val="center"/>
            <w:hideMark/>
          </w:tcPr>
          <w:p w14:paraId="70C202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5DD3D8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318FA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05E77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32839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2876EC8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0DEE9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25</w:t>
            </w:r>
          </w:p>
        </w:tc>
        <w:tc>
          <w:tcPr>
            <w:tcW w:w="1200" w:type="dxa"/>
            <w:tcBorders>
              <w:top w:val="nil"/>
              <w:left w:val="nil"/>
              <w:bottom w:val="single" w:sz="4" w:space="0" w:color="000000"/>
              <w:right w:val="single" w:sz="4" w:space="0" w:color="000000"/>
            </w:tcBorders>
            <w:shd w:val="clear" w:color="000000" w:fill="FFFFFF"/>
            <w:vAlign w:val="center"/>
            <w:hideMark/>
          </w:tcPr>
          <w:p w14:paraId="79997B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101784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130E5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BD4A0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723EE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15CBD97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55CDF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25а</w:t>
            </w:r>
          </w:p>
        </w:tc>
        <w:tc>
          <w:tcPr>
            <w:tcW w:w="1200" w:type="dxa"/>
            <w:tcBorders>
              <w:top w:val="nil"/>
              <w:left w:val="nil"/>
              <w:bottom w:val="single" w:sz="4" w:space="0" w:color="000000"/>
              <w:right w:val="single" w:sz="4" w:space="0" w:color="000000"/>
            </w:tcBorders>
            <w:shd w:val="clear" w:color="000000" w:fill="FFFFFF"/>
            <w:vAlign w:val="center"/>
            <w:hideMark/>
          </w:tcPr>
          <w:p w14:paraId="6997D7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0,0900</w:t>
            </w:r>
          </w:p>
        </w:tc>
        <w:tc>
          <w:tcPr>
            <w:tcW w:w="1396" w:type="dxa"/>
            <w:tcBorders>
              <w:top w:val="nil"/>
              <w:left w:val="nil"/>
              <w:bottom w:val="single" w:sz="4" w:space="0" w:color="000000"/>
              <w:right w:val="single" w:sz="4" w:space="0" w:color="000000"/>
            </w:tcBorders>
            <w:shd w:val="clear" w:color="000000" w:fill="FFFFFF"/>
            <w:vAlign w:val="center"/>
            <w:hideMark/>
          </w:tcPr>
          <w:p w14:paraId="01303C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27C95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07443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75A14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4E51BC1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62DE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25б</w:t>
            </w:r>
          </w:p>
        </w:tc>
        <w:tc>
          <w:tcPr>
            <w:tcW w:w="1200" w:type="dxa"/>
            <w:tcBorders>
              <w:top w:val="nil"/>
              <w:left w:val="nil"/>
              <w:bottom w:val="single" w:sz="4" w:space="0" w:color="000000"/>
              <w:right w:val="single" w:sz="4" w:space="0" w:color="000000"/>
            </w:tcBorders>
            <w:shd w:val="clear" w:color="000000" w:fill="FFFFFF"/>
            <w:vAlign w:val="center"/>
            <w:hideMark/>
          </w:tcPr>
          <w:p w14:paraId="041D45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0,0660</w:t>
            </w:r>
          </w:p>
        </w:tc>
        <w:tc>
          <w:tcPr>
            <w:tcW w:w="1396" w:type="dxa"/>
            <w:tcBorders>
              <w:top w:val="nil"/>
              <w:left w:val="nil"/>
              <w:bottom w:val="single" w:sz="4" w:space="0" w:color="000000"/>
              <w:right w:val="single" w:sz="4" w:space="0" w:color="000000"/>
            </w:tcBorders>
            <w:shd w:val="clear" w:color="000000" w:fill="FFFFFF"/>
            <w:vAlign w:val="center"/>
            <w:hideMark/>
          </w:tcPr>
          <w:p w14:paraId="72002B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B8AD1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1348" w:type="dxa"/>
            <w:tcBorders>
              <w:top w:val="nil"/>
              <w:left w:val="nil"/>
              <w:bottom w:val="single" w:sz="4" w:space="0" w:color="000000"/>
              <w:right w:val="single" w:sz="4" w:space="0" w:color="000000"/>
            </w:tcBorders>
            <w:shd w:val="clear" w:color="000000" w:fill="FFFFFF"/>
            <w:vAlign w:val="center"/>
            <w:hideMark/>
          </w:tcPr>
          <w:p w14:paraId="6789F3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3FA2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27A4189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0A8A8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25в</w:t>
            </w:r>
          </w:p>
        </w:tc>
        <w:tc>
          <w:tcPr>
            <w:tcW w:w="1200" w:type="dxa"/>
            <w:tcBorders>
              <w:top w:val="nil"/>
              <w:left w:val="nil"/>
              <w:bottom w:val="single" w:sz="4" w:space="0" w:color="000000"/>
              <w:right w:val="single" w:sz="4" w:space="0" w:color="000000"/>
            </w:tcBorders>
            <w:shd w:val="clear" w:color="000000" w:fill="FFFFFF"/>
            <w:vAlign w:val="center"/>
            <w:hideMark/>
          </w:tcPr>
          <w:p w14:paraId="5AFC0B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0,4020</w:t>
            </w:r>
          </w:p>
        </w:tc>
        <w:tc>
          <w:tcPr>
            <w:tcW w:w="1396" w:type="dxa"/>
            <w:tcBorders>
              <w:top w:val="nil"/>
              <w:left w:val="nil"/>
              <w:bottom w:val="single" w:sz="4" w:space="0" w:color="000000"/>
              <w:right w:val="single" w:sz="4" w:space="0" w:color="000000"/>
            </w:tcBorders>
            <w:shd w:val="clear" w:color="000000" w:fill="FFFFFF"/>
            <w:vAlign w:val="center"/>
            <w:hideMark/>
          </w:tcPr>
          <w:p w14:paraId="126268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44081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0,1860</w:t>
            </w:r>
          </w:p>
        </w:tc>
        <w:tc>
          <w:tcPr>
            <w:tcW w:w="1348" w:type="dxa"/>
            <w:tcBorders>
              <w:top w:val="nil"/>
              <w:left w:val="nil"/>
              <w:bottom w:val="single" w:sz="4" w:space="0" w:color="000000"/>
              <w:right w:val="single" w:sz="4" w:space="0" w:color="000000"/>
            </w:tcBorders>
            <w:shd w:val="clear" w:color="000000" w:fill="FFFFFF"/>
            <w:vAlign w:val="center"/>
            <w:hideMark/>
          </w:tcPr>
          <w:p w14:paraId="19B857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EF3A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02207A3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D5130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27в</w:t>
            </w:r>
          </w:p>
        </w:tc>
        <w:tc>
          <w:tcPr>
            <w:tcW w:w="1200" w:type="dxa"/>
            <w:tcBorders>
              <w:top w:val="nil"/>
              <w:left w:val="nil"/>
              <w:bottom w:val="single" w:sz="4" w:space="0" w:color="000000"/>
              <w:right w:val="single" w:sz="4" w:space="0" w:color="000000"/>
            </w:tcBorders>
            <w:shd w:val="clear" w:color="000000" w:fill="FFFFFF"/>
            <w:vAlign w:val="center"/>
            <w:hideMark/>
          </w:tcPr>
          <w:p w14:paraId="09D377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0,0810</w:t>
            </w:r>
          </w:p>
        </w:tc>
        <w:tc>
          <w:tcPr>
            <w:tcW w:w="1396" w:type="dxa"/>
            <w:tcBorders>
              <w:top w:val="nil"/>
              <w:left w:val="nil"/>
              <w:bottom w:val="single" w:sz="4" w:space="0" w:color="000000"/>
              <w:right w:val="single" w:sz="4" w:space="0" w:color="000000"/>
            </w:tcBorders>
            <w:shd w:val="clear" w:color="000000" w:fill="FFFFFF"/>
            <w:vAlign w:val="center"/>
            <w:hideMark/>
          </w:tcPr>
          <w:p w14:paraId="109238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9607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0,0000</w:t>
            </w:r>
          </w:p>
        </w:tc>
        <w:tc>
          <w:tcPr>
            <w:tcW w:w="1348" w:type="dxa"/>
            <w:tcBorders>
              <w:top w:val="nil"/>
              <w:left w:val="nil"/>
              <w:bottom w:val="single" w:sz="4" w:space="0" w:color="000000"/>
              <w:right w:val="single" w:sz="4" w:space="0" w:color="000000"/>
            </w:tcBorders>
            <w:shd w:val="clear" w:color="000000" w:fill="FFFFFF"/>
            <w:vAlign w:val="center"/>
            <w:hideMark/>
          </w:tcPr>
          <w:p w14:paraId="1A9EA6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5F17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36A149E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2FDAE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27б</w:t>
            </w:r>
          </w:p>
        </w:tc>
        <w:tc>
          <w:tcPr>
            <w:tcW w:w="1200" w:type="dxa"/>
            <w:tcBorders>
              <w:top w:val="nil"/>
              <w:left w:val="nil"/>
              <w:bottom w:val="single" w:sz="4" w:space="0" w:color="000000"/>
              <w:right w:val="single" w:sz="4" w:space="0" w:color="000000"/>
            </w:tcBorders>
            <w:shd w:val="clear" w:color="000000" w:fill="FFFFFF"/>
            <w:vAlign w:val="center"/>
            <w:hideMark/>
          </w:tcPr>
          <w:p w14:paraId="2D177E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0,0130</w:t>
            </w:r>
          </w:p>
        </w:tc>
        <w:tc>
          <w:tcPr>
            <w:tcW w:w="1396" w:type="dxa"/>
            <w:tcBorders>
              <w:top w:val="nil"/>
              <w:left w:val="nil"/>
              <w:bottom w:val="single" w:sz="4" w:space="0" w:color="000000"/>
              <w:right w:val="single" w:sz="4" w:space="0" w:color="000000"/>
            </w:tcBorders>
            <w:shd w:val="clear" w:color="000000" w:fill="FFFFFF"/>
            <w:vAlign w:val="center"/>
            <w:hideMark/>
          </w:tcPr>
          <w:p w14:paraId="795DF4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46E76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0,0000</w:t>
            </w:r>
          </w:p>
        </w:tc>
        <w:tc>
          <w:tcPr>
            <w:tcW w:w="1348" w:type="dxa"/>
            <w:tcBorders>
              <w:top w:val="nil"/>
              <w:left w:val="nil"/>
              <w:bottom w:val="single" w:sz="4" w:space="0" w:color="000000"/>
              <w:right w:val="single" w:sz="4" w:space="0" w:color="000000"/>
            </w:tcBorders>
            <w:shd w:val="clear" w:color="000000" w:fill="FFFFFF"/>
            <w:vAlign w:val="center"/>
            <w:hideMark/>
          </w:tcPr>
          <w:p w14:paraId="3CB411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30AF6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8,2</w:t>
            </w:r>
          </w:p>
        </w:tc>
      </w:tr>
      <w:tr w:rsidR="00651EF6" w:rsidRPr="00651EF6" w14:paraId="008D333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49DE6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к2</w:t>
            </w:r>
          </w:p>
        </w:tc>
        <w:tc>
          <w:tcPr>
            <w:tcW w:w="1200" w:type="dxa"/>
            <w:tcBorders>
              <w:top w:val="nil"/>
              <w:left w:val="nil"/>
              <w:bottom w:val="single" w:sz="4" w:space="0" w:color="000000"/>
              <w:right w:val="single" w:sz="4" w:space="0" w:color="000000"/>
            </w:tcBorders>
            <w:shd w:val="clear" w:color="000000" w:fill="FFFFFF"/>
            <w:vAlign w:val="center"/>
            <w:hideMark/>
          </w:tcPr>
          <w:p w14:paraId="13F9843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0,2200</w:t>
            </w:r>
          </w:p>
        </w:tc>
        <w:tc>
          <w:tcPr>
            <w:tcW w:w="1396" w:type="dxa"/>
            <w:tcBorders>
              <w:top w:val="nil"/>
              <w:left w:val="nil"/>
              <w:bottom w:val="single" w:sz="4" w:space="0" w:color="000000"/>
              <w:right w:val="single" w:sz="4" w:space="0" w:color="000000"/>
            </w:tcBorders>
            <w:shd w:val="clear" w:color="000000" w:fill="FFFFFF"/>
            <w:vAlign w:val="center"/>
            <w:hideMark/>
          </w:tcPr>
          <w:p w14:paraId="66525D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0E232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0,0960</w:t>
            </w:r>
          </w:p>
        </w:tc>
        <w:tc>
          <w:tcPr>
            <w:tcW w:w="1348" w:type="dxa"/>
            <w:tcBorders>
              <w:top w:val="nil"/>
              <w:left w:val="nil"/>
              <w:bottom w:val="single" w:sz="4" w:space="0" w:color="000000"/>
              <w:right w:val="single" w:sz="4" w:space="0" w:color="000000"/>
            </w:tcBorders>
            <w:shd w:val="clear" w:color="000000" w:fill="FFFFFF"/>
            <w:vAlign w:val="center"/>
            <w:hideMark/>
          </w:tcPr>
          <w:p w14:paraId="00BC71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85CF0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8,9</w:t>
            </w:r>
          </w:p>
        </w:tc>
      </w:tr>
      <w:tr w:rsidR="00651EF6" w:rsidRPr="00651EF6" w14:paraId="280A7A2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3F232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82-3</w:t>
            </w:r>
          </w:p>
        </w:tc>
        <w:tc>
          <w:tcPr>
            <w:tcW w:w="1200" w:type="dxa"/>
            <w:tcBorders>
              <w:top w:val="nil"/>
              <w:left w:val="nil"/>
              <w:bottom w:val="single" w:sz="4" w:space="0" w:color="000000"/>
              <w:right w:val="single" w:sz="4" w:space="0" w:color="000000"/>
            </w:tcBorders>
            <w:shd w:val="clear" w:color="000000" w:fill="FFFFFF"/>
            <w:vAlign w:val="center"/>
            <w:hideMark/>
          </w:tcPr>
          <w:p w14:paraId="5C57CD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0,1080</w:t>
            </w:r>
          </w:p>
        </w:tc>
        <w:tc>
          <w:tcPr>
            <w:tcW w:w="1396" w:type="dxa"/>
            <w:tcBorders>
              <w:top w:val="nil"/>
              <w:left w:val="nil"/>
              <w:bottom w:val="single" w:sz="4" w:space="0" w:color="000000"/>
              <w:right w:val="single" w:sz="4" w:space="0" w:color="000000"/>
            </w:tcBorders>
            <w:shd w:val="clear" w:color="000000" w:fill="FFFFFF"/>
            <w:vAlign w:val="center"/>
            <w:hideMark/>
          </w:tcPr>
          <w:p w14:paraId="2F64EE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E21BF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FBE03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78C9A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63ADA4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4FC6B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80</w:t>
            </w:r>
          </w:p>
        </w:tc>
        <w:tc>
          <w:tcPr>
            <w:tcW w:w="1200" w:type="dxa"/>
            <w:tcBorders>
              <w:top w:val="nil"/>
              <w:left w:val="nil"/>
              <w:bottom w:val="single" w:sz="4" w:space="0" w:color="000000"/>
              <w:right w:val="single" w:sz="4" w:space="0" w:color="000000"/>
            </w:tcBorders>
            <w:shd w:val="clear" w:color="000000" w:fill="FFFFFF"/>
            <w:vAlign w:val="center"/>
            <w:hideMark/>
          </w:tcPr>
          <w:p w14:paraId="457593D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0,3780</w:t>
            </w:r>
          </w:p>
        </w:tc>
        <w:tc>
          <w:tcPr>
            <w:tcW w:w="1396" w:type="dxa"/>
            <w:tcBorders>
              <w:top w:val="nil"/>
              <w:left w:val="nil"/>
              <w:bottom w:val="single" w:sz="4" w:space="0" w:color="000000"/>
              <w:right w:val="single" w:sz="4" w:space="0" w:color="000000"/>
            </w:tcBorders>
            <w:shd w:val="clear" w:color="000000" w:fill="FFFFFF"/>
            <w:vAlign w:val="center"/>
            <w:hideMark/>
          </w:tcPr>
          <w:p w14:paraId="4AB4BB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29953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0,1750</w:t>
            </w:r>
          </w:p>
        </w:tc>
        <w:tc>
          <w:tcPr>
            <w:tcW w:w="1348" w:type="dxa"/>
            <w:tcBorders>
              <w:top w:val="nil"/>
              <w:left w:val="nil"/>
              <w:bottom w:val="single" w:sz="4" w:space="0" w:color="000000"/>
              <w:right w:val="single" w:sz="4" w:space="0" w:color="000000"/>
            </w:tcBorders>
            <w:shd w:val="clear" w:color="000000" w:fill="FFFFFF"/>
            <w:vAlign w:val="center"/>
            <w:hideMark/>
          </w:tcPr>
          <w:p w14:paraId="1F3392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9138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3E5DC29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AD5401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4 к4</w:t>
            </w:r>
          </w:p>
        </w:tc>
        <w:tc>
          <w:tcPr>
            <w:tcW w:w="1200" w:type="dxa"/>
            <w:tcBorders>
              <w:top w:val="nil"/>
              <w:left w:val="nil"/>
              <w:bottom w:val="single" w:sz="4" w:space="0" w:color="000000"/>
              <w:right w:val="single" w:sz="4" w:space="0" w:color="000000"/>
            </w:tcBorders>
            <w:shd w:val="clear" w:color="000000" w:fill="FFFFFF"/>
            <w:vAlign w:val="center"/>
            <w:hideMark/>
          </w:tcPr>
          <w:p w14:paraId="46D300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0,1760</w:t>
            </w:r>
          </w:p>
        </w:tc>
        <w:tc>
          <w:tcPr>
            <w:tcW w:w="1396" w:type="dxa"/>
            <w:tcBorders>
              <w:top w:val="nil"/>
              <w:left w:val="nil"/>
              <w:bottom w:val="single" w:sz="4" w:space="0" w:color="000000"/>
              <w:right w:val="single" w:sz="4" w:space="0" w:color="000000"/>
            </w:tcBorders>
            <w:shd w:val="clear" w:color="000000" w:fill="FFFFFF"/>
            <w:vAlign w:val="center"/>
            <w:hideMark/>
          </w:tcPr>
          <w:p w14:paraId="27C4B3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1FC9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0,1010</w:t>
            </w:r>
          </w:p>
        </w:tc>
        <w:tc>
          <w:tcPr>
            <w:tcW w:w="1348" w:type="dxa"/>
            <w:tcBorders>
              <w:top w:val="nil"/>
              <w:left w:val="nil"/>
              <w:bottom w:val="single" w:sz="4" w:space="0" w:color="000000"/>
              <w:right w:val="single" w:sz="4" w:space="0" w:color="000000"/>
            </w:tcBorders>
            <w:shd w:val="clear" w:color="000000" w:fill="FFFFFF"/>
            <w:vAlign w:val="center"/>
            <w:hideMark/>
          </w:tcPr>
          <w:p w14:paraId="1E8B7B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8090D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9,7</w:t>
            </w:r>
          </w:p>
        </w:tc>
      </w:tr>
      <w:tr w:rsidR="00651EF6" w:rsidRPr="00651EF6" w14:paraId="238F2DA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FE1B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 к4</w:t>
            </w:r>
          </w:p>
        </w:tc>
        <w:tc>
          <w:tcPr>
            <w:tcW w:w="1200" w:type="dxa"/>
            <w:tcBorders>
              <w:top w:val="nil"/>
              <w:left w:val="nil"/>
              <w:bottom w:val="single" w:sz="4" w:space="0" w:color="000000"/>
              <w:right w:val="single" w:sz="4" w:space="0" w:color="000000"/>
            </w:tcBorders>
            <w:shd w:val="clear" w:color="000000" w:fill="FFFFFF"/>
            <w:vAlign w:val="center"/>
            <w:hideMark/>
          </w:tcPr>
          <w:p w14:paraId="050EF6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0,7230</w:t>
            </w:r>
          </w:p>
        </w:tc>
        <w:tc>
          <w:tcPr>
            <w:tcW w:w="1396" w:type="dxa"/>
            <w:tcBorders>
              <w:top w:val="nil"/>
              <w:left w:val="nil"/>
              <w:bottom w:val="single" w:sz="4" w:space="0" w:color="000000"/>
              <w:right w:val="single" w:sz="4" w:space="0" w:color="000000"/>
            </w:tcBorders>
            <w:shd w:val="clear" w:color="000000" w:fill="FFFFFF"/>
            <w:vAlign w:val="center"/>
            <w:hideMark/>
          </w:tcPr>
          <w:p w14:paraId="2A01C3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0A5FA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0,3860</w:t>
            </w:r>
          </w:p>
        </w:tc>
        <w:tc>
          <w:tcPr>
            <w:tcW w:w="1348" w:type="dxa"/>
            <w:tcBorders>
              <w:top w:val="nil"/>
              <w:left w:val="nil"/>
              <w:bottom w:val="single" w:sz="4" w:space="0" w:color="000000"/>
              <w:right w:val="single" w:sz="4" w:space="0" w:color="000000"/>
            </w:tcBorders>
            <w:shd w:val="clear" w:color="000000" w:fill="FFFFFF"/>
            <w:vAlign w:val="center"/>
            <w:hideMark/>
          </w:tcPr>
          <w:p w14:paraId="1A8B0C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37BE8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9,8</w:t>
            </w:r>
          </w:p>
        </w:tc>
      </w:tr>
      <w:tr w:rsidR="00651EF6" w:rsidRPr="00651EF6" w14:paraId="51BBD16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6D82E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4 к3</w:t>
            </w:r>
          </w:p>
        </w:tc>
        <w:tc>
          <w:tcPr>
            <w:tcW w:w="1200" w:type="dxa"/>
            <w:tcBorders>
              <w:top w:val="nil"/>
              <w:left w:val="nil"/>
              <w:bottom w:val="single" w:sz="4" w:space="0" w:color="000000"/>
              <w:right w:val="single" w:sz="4" w:space="0" w:color="000000"/>
            </w:tcBorders>
            <w:shd w:val="clear" w:color="000000" w:fill="FFFFFF"/>
            <w:vAlign w:val="center"/>
            <w:hideMark/>
          </w:tcPr>
          <w:p w14:paraId="7C3D62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0,2410</w:t>
            </w:r>
          </w:p>
        </w:tc>
        <w:tc>
          <w:tcPr>
            <w:tcW w:w="1396" w:type="dxa"/>
            <w:tcBorders>
              <w:top w:val="nil"/>
              <w:left w:val="nil"/>
              <w:bottom w:val="single" w:sz="4" w:space="0" w:color="000000"/>
              <w:right w:val="single" w:sz="4" w:space="0" w:color="000000"/>
            </w:tcBorders>
            <w:shd w:val="clear" w:color="000000" w:fill="FFFFFF"/>
            <w:vAlign w:val="center"/>
            <w:hideMark/>
          </w:tcPr>
          <w:p w14:paraId="59EF70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B4B4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0,1730</w:t>
            </w:r>
          </w:p>
        </w:tc>
        <w:tc>
          <w:tcPr>
            <w:tcW w:w="1348" w:type="dxa"/>
            <w:tcBorders>
              <w:top w:val="nil"/>
              <w:left w:val="nil"/>
              <w:bottom w:val="single" w:sz="4" w:space="0" w:color="000000"/>
              <w:right w:val="single" w:sz="4" w:space="0" w:color="000000"/>
            </w:tcBorders>
            <w:shd w:val="clear" w:color="000000" w:fill="FFFFFF"/>
            <w:vAlign w:val="center"/>
            <w:hideMark/>
          </w:tcPr>
          <w:p w14:paraId="1C7BCE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4BF80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44B61DC2"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D5CE2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2-я, 22</w:t>
            </w:r>
          </w:p>
        </w:tc>
        <w:tc>
          <w:tcPr>
            <w:tcW w:w="1200" w:type="dxa"/>
            <w:tcBorders>
              <w:top w:val="nil"/>
              <w:left w:val="nil"/>
              <w:bottom w:val="single" w:sz="4" w:space="0" w:color="000000"/>
              <w:right w:val="single" w:sz="4" w:space="0" w:color="000000"/>
            </w:tcBorders>
            <w:shd w:val="clear" w:color="000000" w:fill="FFFFFF"/>
            <w:vAlign w:val="center"/>
            <w:hideMark/>
          </w:tcPr>
          <w:p w14:paraId="7B1B38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0,1640</w:t>
            </w:r>
          </w:p>
        </w:tc>
        <w:tc>
          <w:tcPr>
            <w:tcW w:w="1396" w:type="dxa"/>
            <w:tcBorders>
              <w:top w:val="nil"/>
              <w:left w:val="nil"/>
              <w:bottom w:val="single" w:sz="4" w:space="0" w:color="000000"/>
              <w:right w:val="single" w:sz="4" w:space="0" w:color="000000"/>
            </w:tcBorders>
            <w:shd w:val="clear" w:color="000000" w:fill="FFFFFF"/>
            <w:vAlign w:val="center"/>
            <w:hideMark/>
          </w:tcPr>
          <w:p w14:paraId="5E5748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58FFC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FDA28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F4492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12B69DE6"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9A077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2-я, 24а</w:t>
            </w:r>
          </w:p>
        </w:tc>
        <w:tc>
          <w:tcPr>
            <w:tcW w:w="1200" w:type="dxa"/>
            <w:tcBorders>
              <w:top w:val="nil"/>
              <w:left w:val="nil"/>
              <w:bottom w:val="single" w:sz="4" w:space="0" w:color="000000"/>
              <w:right w:val="single" w:sz="4" w:space="0" w:color="000000"/>
            </w:tcBorders>
            <w:shd w:val="clear" w:color="000000" w:fill="FFFFFF"/>
            <w:vAlign w:val="center"/>
            <w:hideMark/>
          </w:tcPr>
          <w:p w14:paraId="1943D4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0,1490</w:t>
            </w:r>
          </w:p>
        </w:tc>
        <w:tc>
          <w:tcPr>
            <w:tcW w:w="1396" w:type="dxa"/>
            <w:tcBorders>
              <w:top w:val="nil"/>
              <w:left w:val="nil"/>
              <w:bottom w:val="single" w:sz="4" w:space="0" w:color="000000"/>
              <w:right w:val="single" w:sz="4" w:space="0" w:color="000000"/>
            </w:tcBorders>
            <w:shd w:val="clear" w:color="000000" w:fill="FFFFFF"/>
            <w:vAlign w:val="center"/>
            <w:hideMark/>
          </w:tcPr>
          <w:p w14:paraId="5A4298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7E66A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D7D52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BC369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946CCA0"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D444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Поселковая 2-я, 22б</w:t>
            </w:r>
          </w:p>
        </w:tc>
        <w:tc>
          <w:tcPr>
            <w:tcW w:w="1200" w:type="dxa"/>
            <w:tcBorders>
              <w:top w:val="nil"/>
              <w:left w:val="nil"/>
              <w:bottom w:val="single" w:sz="4" w:space="0" w:color="000000"/>
              <w:right w:val="single" w:sz="4" w:space="0" w:color="000000"/>
            </w:tcBorders>
            <w:shd w:val="clear" w:color="000000" w:fill="FFFFFF"/>
            <w:vAlign w:val="center"/>
            <w:hideMark/>
          </w:tcPr>
          <w:p w14:paraId="452583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1396" w:type="dxa"/>
            <w:tcBorders>
              <w:top w:val="nil"/>
              <w:left w:val="nil"/>
              <w:bottom w:val="single" w:sz="4" w:space="0" w:color="000000"/>
              <w:right w:val="single" w:sz="4" w:space="0" w:color="000000"/>
            </w:tcBorders>
            <w:shd w:val="clear" w:color="000000" w:fill="FFFFFF"/>
            <w:vAlign w:val="center"/>
            <w:hideMark/>
          </w:tcPr>
          <w:p w14:paraId="4B2D8E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DCB5C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0,0170</w:t>
            </w:r>
          </w:p>
        </w:tc>
        <w:tc>
          <w:tcPr>
            <w:tcW w:w="1348" w:type="dxa"/>
            <w:tcBorders>
              <w:top w:val="nil"/>
              <w:left w:val="nil"/>
              <w:bottom w:val="single" w:sz="4" w:space="0" w:color="000000"/>
              <w:right w:val="single" w:sz="4" w:space="0" w:color="000000"/>
            </w:tcBorders>
            <w:shd w:val="clear" w:color="000000" w:fill="FFFFFF"/>
            <w:vAlign w:val="center"/>
            <w:hideMark/>
          </w:tcPr>
          <w:p w14:paraId="6D9A57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50E1B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109BA79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C24E7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 к2</w:t>
            </w:r>
          </w:p>
        </w:tc>
        <w:tc>
          <w:tcPr>
            <w:tcW w:w="1200" w:type="dxa"/>
            <w:tcBorders>
              <w:top w:val="nil"/>
              <w:left w:val="nil"/>
              <w:bottom w:val="single" w:sz="4" w:space="0" w:color="000000"/>
              <w:right w:val="single" w:sz="4" w:space="0" w:color="000000"/>
            </w:tcBorders>
            <w:shd w:val="clear" w:color="000000" w:fill="FFFFFF"/>
            <w:vAlign w:val="center"/>
            <w:hideMark/>
          </w:tcPr>
          <w:p w14:paraId="16447C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0,2180</w:t>
            </w:r>
          </w:p>
        </w:tc>
        <w:tc>
          <w:tcPr>
            <w:tcW w:w="1396" w:type="dxa"/>
            <w:tcBorders>
              <w:top w:val="nil"/>
              <w:left w:val="nil"/>
              <w:bottom w:val="single" w:sz="4" w:space="0" w:color="000000"/>
              <w:right w:val="single" w:sz="4" w:space="0" w:color="000000"/>
            </w:tcBorders>
            <w:shd w:val="clear" w:color="000000" w:fill="FFFFFF"/>
            <w:vAlign w:val="center"/>
            <w:hideMark/>
          </w:tcPr>
          <w:p w14:paraId="5C6987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785F8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0,1280</w:t>
            </w:r>
          </w:p>
        </w:tc>
        <w:tc>
          <w:tcPr>
            <w:tcW w:w="1348" w:type="dxa"/>
            <w:tcBorders>
              <w:top w:val="nil"/>
              <w:left w:val="nil"/>
              <w:bottom w:val="single" w:sz="4" w:space="0" w:color="000000"/>
              <w:right w:val="single" w:sz="4" w:space="0" w:color="000000"/>
            </w:tcBorders>
            <w:shd w:val="clear" w:color="000000" w:fill="FFFFFF"/>
            <w:vAlign w:val="center"/>
            <w:hideMark/>
          </w:tcPr>
          <w:p w14:paraId="499155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799C15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9,3</w:t>
            </w:r>
          </w:p>
        </w:tc>
      </w:tr>
      <w:tr w:rsidR="00651EF6" w:rsidRPr="00651EF6" w14:paraId="0EFD14D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E79E6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23</w:t>
            </w:r>
          </w:p>
        </w:tc>
        <w:tc>
          <w:tcPr>
            <w:tcW w:w="1200" w:type="dxa"/>
            <w:tcBorders>
              <w:top w:val="nil"/>
              <w:left w:val="nil"/>
              <w:bottom w:val="single" w:sz="4" w:space="0" w:color="000000"/>
              <w:right w:val="single" w:sz="4" w:space="0" w:color="000000"/>
            </w:tcBorders>
            <w:shd w:val="clear" w:color="000000" w:fill="FFFFFF"/>
            <w:vAlign w:val="center"/>
            <w:hideMark/>
          </w:tcPr>
          <w:p w14:paraId="470271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43DC2A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0634B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C66643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F1EE3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4CE0F2A9"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E15C6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2-я, 24</w:t>
            </w:r>
          </w:p>
        </w:tc>
        <w:tc>
          <w:tcPr>
            <w:tcW w:w="1200" w:type="dxa"/>
            <w:tcBorders>
              <w:top w:val="nil"/>
              <w:left w:val="nil"/>
              <w:bottom w:val="single" w:sz="4" w:space="0" w:color="000000"/>
              <w:right w:val="single" w:sz="4" w:space="0" w:color="000000"/>
            </w:tcBorders>
            <w:shd w:val="clear" w:color="000000" w:fill="FFFFFF"/>
            <w:vAlign w:val="center"/>
            <w:hideMark/>
          </w:tcPr>
          <w:p w14:paraId="1958E9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0,1490</w:t>
            </w:r>
          </w:p>
        </w:tc>
        <w:tc>
          <w:tcPr>
            <w:tcW w:w="1396" w:type="dxa"/>
            <w:tcBorders>
              <w:top w:val="nil"/>
              <w:left w:val="nil"/>
              <w:bottom w:val="single" w:sz="4" w:space="0" w:color="000000"/>
              <w:right w:val="single" w:sz="4" w:space="0" w:color="000000"/>
            </w:tcBorders>
            <w:shd w:val="clear" w:color="000000" w:fill="FFFFFF"/>
            <w:vAlign w:val="center"/>
            <w:hideMark/>
          </w:tcPr>
          <w:p w14:paraId="0301C4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5E645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E0CF4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0F37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6F2F48D4"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CCA11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Поселковая 2-я, 22а</w:t>
            </w:r>
          </w:p>
        </w:tc>
        <w:tc>
          <w:tcPr>
            <w:tcW w:w="1200" w:type="dxa"/>
            <w:tcBorders>
              <w:top w:val="nil"/>
              <w:left w:val="nil"/>
              <w:bottom w:val="single" w:sz="4" w:space="0" w:color="000000"/>
              <w:right w:val="single" w:sz="4" w:space="0" w:color="000000"/>
            </w:tcBorders>
            <w:shd w:val="clear" w:color="000000" w:fill="FFFFFF"/>
            <w:vAlign w:val="center"/>
            <w:hideMark/>
          </w:tcPr>
          <w:p w14:paraId="541880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0,0810</w:t>
            </w:r>
          </w:p>
        </w:tc>
        <w:tc>
          <w:tcPr>
            <w:tcW w:w="1396" w:type="dxa"/>
            <w:tcBorders>
              <w:top w:val="nil"/>
              <w:left w:val="nil"/>
              <w:bottom w:val="single" w:sz="4" w:space="0" w:color="000000"/>
              <w:right w:val="single" w:sz="4" w:space="0" w:color="000000"/>
            </w:tcBorders>
            <w:shd w:val="clear" w:color="000000" w:fill="FFFFFF"/>
            <w:vAlign w:val="center"/>
            <w:hideMark/>
          </w:tcPr>
          <w:p w14:paraId="4AF74E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C884B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3B4B0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5D4C8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B6B7BA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409F2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82-1</w:t>
            </w:r>
          </w:p>
        </w:tc>
        <w:tc>
          <w:tcPr>
            <w:tcW w:w="1200" w:type="dxa"/>
            <w:tcBorders>
              <w:top w:val="nil"/>
              <w:left w:val="nil"/>
              <w:bottom w:val="single" w:sz="4" w:space="0" w:color="000000"/>
              <w:right w:val="single" w:sz="4" w:space="0" w:color="000000"/>
            </w:tcBorders>
            <w:shd w:val="clear" w:color="000000" w:fill="FFFFFF"/>
            <w:vAlign w:val="center"/>
            <w:hideMark/>
          </w:tcPr>
          <w:p w14:paraId="419D7C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0,1080</w:t>
            </w:r>
          </w:p>
        </w:tc>
        <w:tc>
          <w:tcPr>
            <w:tcW w:w="1396" w:type="dxa"/>
            <w:tcBorders>
              <w:top w:val="nil"/>
              <w:left w:val="nil"/>
              <w:bottom w:val="single" w:sz="4" w:space="0" w:color="000000"/>
              <w:right w:val="single" w:sz="4" w:space="0" w:color="000000"/>
            </w:tcBorders>
            <w:shd w:val="clear" w:color="000000" w:fill="FFFFFF"/>
            <w:vAlign w:val="center"/>
            <w:hideMark/>
          </w:tcPr>
          <w:p w14:paraId="51BDEB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DFAC6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88B7D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A6D3A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10E8D7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728B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82-2</w:t>
            </w:r>
          </w:p>
        </w:tc>
        <w:tc>
          <w:tcPr>
            <w:tcW w:w="1200" w:type="dxa"/>
            <w:tcBorders>
              <w:top w:val="nil"/>
              <w:left w:val="nil"/>
              <w:bottom w:val="single" w:sz="4" w:space="0" w:color="000000"/>
              <w:right w:val="single" w:sz="4" w:space="0" w:color="000000"/>
            </w:tcBorders>
            <w:shd w:val="clear" w:color="000000" w:fill="FFFFFF"/>
            <w:vAlign w:val="center"/>
            <w:hideMark/>
          </w:tcPr>
          <w:p w14:paraId="554B79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0,1080</w:t>
            </w:r>
          </w:p>
        </w:tc>
        <w:tc>
          <w:tcPr>
            <w:tcW w:w="1396" w:type="dxa"/>
            <w:tcBorders>
              <w:top w:val="nil"/>
              <w:left w:val="nil"/>
              <w:bottom w:val="single" w:sz="4" w:space="0" w:color="000000"/>
              <w:right w:val="single" w:sz="4" w:space="0" w:color="000000"/>
            </w:tcBorders>
            <w:shd w:val="clear" w:color="000000" w:fill="FFFFFF"/>
            <w:vAlign w:val="center"/>
            <w:hideMark/>
          </w:tcPr>
          <w:p w14:paraId="4B8283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8FE22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887E7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D2C6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B5BA6D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5583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82а</w:t>
            </w:r>
          </w:p>
        </w:tc>
        <w:tc>
          <w:tcPr>
            <w:tcW w:w="1200" w:type="dxa"/>
            <w:tcBorders>
              <w:top w:val="nil"/>
              <w:left w:val="nil"/>
              <w:bottom w:val="single" w:sz="4" w:space="0" w:color="000000"/>
              <w:right w:val="single" w:sz="4" w:space="0" w:color="000000"/>
            </w:tcBorders>
            <w:shd w:val="clear" w:color="000000" w:fill="FFFFFF"/>
            <w:vAlign w:val="center"/>
            <w:hideMark/>
          </w:tcPr>
          <w:p w14:paraId="7FC6AF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0,1450</w:t>
            </w:r>
          </w:p>
        </w:tc>
        <w:tc>
          <w:tcPr>
            <w:tcW w:w="1396" w:type="dxa"/>
            <w:tcBorders>
              <w:top w:val="nil"/>
              <w:left w:val="nil"/>
              <w:bottom w:val="single" w:sz="4" w:space="0" w:color="000000"/>
              <w:right w:val="single" w:sz="4" w:space="0" w:color="000000"/>
            </w:tcBorders>
            <w:shd w:val="clear" w:color="000000" w:fill="FFFFFF"/>
            <w:vAlign w:val="center"/>
            <w:hideMark/>
          </w:tcPr>
          <w:p w14:paraId="04418A8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16C22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C7470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1DFC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70B7BFC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1D36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ГВС Кр.80</w:t>
            </w:r>
          </w:p>
        </w:tc>
        <w:tc>
          <w:tcPr>
            <w:tcW w:w="1200" w:type="dxa"/>
            <w:tcBorders>
              <w:top w:val="nil"/>
              <w:left w:val="nil"/>
              <w:bottom w:val="single" w:sz="4" w:space="0" w:color="000000"/>
              <w:right w:val="single" w:sz="4" w:space="0" w:color="000000"/>
            </w:tcBorders>
            <w:shd w:val="clear" w:color="000000" w:fill="FFFFFF"/>
            <w:vAlign w:val="center"/>
            <w:hideMark/>
          </w:tcPr>
          <w:p w14:paraId="1F18B0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0,0630</w:t>
            </w:r>
          </w:p>
        </w:tc>
        <w:tc>
          <w:tcPr>
            <w:tcW w:w="1396" w:type="dxa"/>
            <w:tcBorders>
              <w:top w:val="nil"/>
              <w:left w:val="nil"/>
              <w:bottom w:val="single" w:sz="4" w:space="0" w:color="000000"/>
              <w:right w:val="single" w:sz="4" w:space="0" w:color="000000"/>
            </w:tcBorders>
            <w:shd w:val="clear" w:color="000000" w:fill="FFFFFF"/>
            <w:vAlign w:val="center"/>
            <w:hideMark/>
          </w:tcPr>
          <w:p w14:paraId="1145CF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E380F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7BFC1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27D01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552AA23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445A1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Мойка</w:t>
            </w:r>
          </w:p>
        </w:tc>
        <w:tc>
          <w:tcPr>
            <w:tcW w:w="1200" w:type="dxa"/>
            <w:tcBorders>
              <w:top w:val="nil"/>
              <w:left w:val="nil"/>
              <w:bottom w:val="single" w:sz="4" w:space="0" w:color="000000"/>
              <w:right w:val="single" w:sz="4" w:space="0" w:color="000000"/>
            </w:tcBorders>
            <w:shd w:val="clear" w:color="000000" w:fill="FFFFFF"/>
            <w:vAlign w:val="center"/>
            <w:hideMark/>
          </w:tcPr>
          <w:p w14:paraId="7F8326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0,0540</w:t>
            </w:r>
          </w:p>
        </w:tc>
        <w:tc>
          <w:tcPr>
            <w:tcW w:w="1396" w:type="dxa"/>
            <w:tcBorders>
              <w:top w:val="nil"/>
              <w:left w:val="nil"/>
              <w:bottom w:val="single" w:sz="4" w:space="0" w:color="000000"/>
              <w:right w:val="single" w:sz="4" w:space="0" w:color="000000"/>
            </w:tcBorders>
            <w:shd w:val="clear" w:color="000000" w:fill="FFFFFF"/>
            <w:vAlign w:val="center"/>
            <w:hideMark/>
          </w:tcPr>
          <w:p w14:paraId="656E50C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1D84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B7815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E646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4039F67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9E07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Магазин</w:t>
            </w:r>
          </w:p>
        </w:tc>
        <w:tc>
          <w:tcPr>
            <w:tcW w:w="1200" w:type="dxa"/>
            <w:tcBorders>
              <w:top w:val="nil"/>
              <w:left w:val="nil"/>
              <w:bottom w:val="single" w:sz="4" w:space="0" w:color="000000"/>
              <w:right w:val="single" w:sz="4" w:space="0" w:color="000000"/>
            </w:tcBorders>
            <w:shd w:val="clear" w:color="000000" w:fill="FFFFFF"/>
            <w:vAlign w:val="center"/>
            <w:hideMark/>
          </w:tcPr>
          <w:p w14:paraId="771F3F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0,0030</w:t>
            </w:r>
          </w:p>
        </w:tc>
        <w:tc>
          <w:tcPr>
            <w:tcW w:w="1396" w:type="dxa"/>
            <w:tcBorders>
              <w:top w:val="nil"/>
              <w:left w:val="nil"/>
              <w:bottom w:val="single" w:sz="4" w:space="0" w:color="000000"/>
              <w:right w:val="single" w:sz="4" w:space="0" w:color="000000"/>
            </w:tcBorders>
            <w:shd w:val="clear" w:color="000000" w:fill="FFFFFF"/>
            <w:vAlign w:val="center"/>
            <w:hideMark/>
          </w:tcPr>
          <w:p w14:paraId="04C483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1F2518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82F52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A6DC5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6EABF1A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AB170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Гараж</w:t>
            </w:r>
          </w:p>
        </w:tc>
        <w:tc>
          <w:tcPr>
            <w:tcW w:w="1200" w:type="dxa"/>
            <w:tcBorders>
              <w:top w:val="nil"/>
              <w:left w:val="nil"/>
              <w:bottom w:val="single" w:sz="4" w:space="0" w:color="000000"/>
              <w:right w:val="single" w:sz="4" w:space="0" w:color="000000"/>
            </w:tcBorders>
            <w:shd w:val="clear" w:color="000000" w:fill="FFFFFF"/>
            <w:vAlign w:val="center"/>
            <w:hideMark/>
          </w:tcPr>
          <w:p w14:paraId="21738A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1396" w:type="dxa"/>
            <w:tcBorders>
              <w:top w:val="nil"/>
              <w:left w:val="nil"/>
              <w:bottom w:val="single" w:sz="4" w:space="0" w:color="000000"/>
              <w:right w:val="single" w:sz="4" w:space="0" w:color="000000"/>
            </w:tcBorders>
            <w:shd w:val="clear" w:color="000000" w:fill="FFFFFF"/>
            <w:vAlign w:val="center"/>
            <w:hideMark/>
          </w:tcPr>
          <w:p w14:paraId="68A1F8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8C823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0F8FC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AFEDE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686DF1E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6283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w:t>
            </w:r>
          </w:p>
        </w:tc>
        <w:tc>
          <w:tcPr>
            <w:tcW w:w="1200" w:type="dxa"/>
            <w:tcBorders>
              <w:top w:val="nil"/>
              <w:left w:val="nil"/>
              <w:bottom w:val="single" w:sz="4" w:space="0" w:color="000000"/>
              <w:right w:val="single" w:sz="4" w:space="0" w:color="000000"/>
            </w:tcBorders>
            <w:shd w:val="clear" w:color="000000" w:fill="FFFFFF"/>
            <w:vAlign w:val="center"/>
            <w:hideMark/>
          </w:tcPr>
          <w:p w14:paraId="6B8633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0,0160</w:t>
            </w:r>
          </w:p>
        </w:tc>
        <w:tc>
          <w:tcPr>
            <w:tcW w:w="1396" w:type="dxa"/>
            <w:tcBorders>
              <w:top w:val="nil"/>
              <w:left w:val="nil"/>
              <w:bottom w:val="single" w:sz="4" w:space="0" w:color="000000"/>
              <w:right w:val="single" w:sz="4" w:space="0" w:color="000000"/>
            </w:tcBorders>
            <w:shd w:val="clear" w:color="000000" w:fill="FFFFFF"/>
            <w:vAlign w:val="center"/>
            <w:hideMark/>
          </w:tcPr>
          <w:p w14:paraId="167F4D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CBB70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DE109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31BE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5EFF36E5"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CE533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ЗАО "Черемушки"</w:t>
            </w:r>
          </w:p>
        </w:tc>
        <w:tc>
          <w:tcPr>
            <w:tcW w:w="1200" w:type="dxa"/>
            <w:tcBorders>
              <w:top w:val="nil"/>
              <w:left w:val="nil"/>
              <w:bottom w:val="single" w:sz="4" w:space="0" w:color="000000"/>
              <w:right w:val="single" w:sz="4" w:space="0" w:color="000000"/>
            </w:tcBorders>
            <w:shd w:val="clear" w:color="000000" w:fill="FFFFFF"/>
            <w:vAlign w:val="center"/>
            <w:hideMark/>
          </w:tcPr>
          <w:p w14:paraId="65FE2D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0,1170</w:t>
            </w:r>
          </w:p>
        </w:tc>
        <w:tc>
          <w:tcPr>
            <w:tcW w:w="1396" w:type="dxa"/>
            <w:tcBorders>
              <w:top w:val="nil"/>
              <w:left w:val="nil"/>
              <w:bottom w:val="single" w:sz="4" w:space="0" w:color="000000"/>
              <w:right w:val="single" w:sz="4" w:space="0" w:color="000000"/>
            </w:tcBorders>
            <w:shd w:val="clear" w:color="000000" w:fill="FFFFFF"/>
            <w:vAlign w:val="center"/>
            <w:hideMark/>
          </w:tcPr>
          <w:p w14:paraId="631B60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C5F21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8A16F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4507E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3BD8E71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FE9C8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25д</w:t>
            </w:r>
          </w:p>
        </w:tc>
        <w:tc>
          <w:tcPr>
            <w:tcW w:w="1200" w:type="dxa"/>
            <w:tcBorders>
              <w:top w:val="nil"/>
              <w:left w:val="nil"/>
              <w:bottom w:val="single" w:sz="4" w:space="0" w:color="000000"/>
              <w:right w:val="single" w:sz="4" w:space="0" w:color="000000"/>
            </w:tcBorders>
            <w:shd w:val="clear" w:color="000000" w:fill="FFFFFF"/>
            <w:vAlign w:val="center"/>
            <w:hideMark/>
          </w:tcPr>
          <w:p w14:paraId="618735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0,0610</w:t>
            </w:r>
          </w:p>
        </w:tc>
        <w:tc>
          <w:tcPr>
            <w:tcW w:w="1396" w:type="dxa"/>
            <w:tcBorders>
              <w:top w:val="nil"/>
              <w:left w:val="nil"/>
              <w:bottom w:val="single" w:sz="4" w:space="0" w:color="000000"/>
              <w:right w:val="single" w:sz="4" w:space="0" w:color="000000"/>
            </w:tcBorders>
            <w:shd w:val="clear" w:color="000000" w:fill="FFFFFF"/>
            <w:vAlign w:val="center"/>
            <w:hideMark/>
          </w:tcPr>
          <w:p w14:paraId="1B2F20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F7DB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4B93F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C19E0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402E752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B26F2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Зарядная</w:t>
            </w:r>
          </w:p>
        </w:tc>
        <w:tc>
          <w:tcPr>
            <w:tcW w:w="1200" w:type="dxa"/>
            <w:tcBorders>
              <w:top w:val="nil"/>
              <w:left w:val="nil"/>
              <w:bottom w:val="single" w:sz="4" w:space="0" w:color="000000"/>
              <w:right w:val="single" w:sz="4" w:space="0" w:color="000000"/>
            </w:tcBorders>
            <w:shd w:val="clear" w:color="000000" w:fill="FFFFFF"/>
            <w:vAlign w:val="center"/>
            <w:hideMark/>
          </w:tcPr>
          <w:p w14:paraId="674F59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0,0310</w:t>
            </w:r>
          </w:p>
        </w:tc>
        <w:tc>
          <w:tcPr>
            <w:tcW w:w="1396" w:type="dxa"/>
            <w:tcBorders>
              <w:top w:val="nil"/>
              <w:left w:val="nil"/>
              <w:bottom w:val="single" w:sz="4" w:space="0" w:color="000000"/>
              <w:right w:val="single" w:sz="4" w:space="0" w:color="000000"/>
            </w:tcBorders>
            <w:shd w:val="clear" w:color="000000" w:fill="FFFFFF"/>
            <w:vAlign w:val="center"/>
            <w:hideMark/>
          </w:tcPr>
          <w:p w14:paraId="6A3335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99486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0,0010</w:t>
            </w:r>
          </w:p>
        </w:tc>
        <w:tc>
          <w:tcPr>
            <w:tcW w:w="1348" w:type="dxa"/>
            <w:tcBorders>
              <w:top w:val="nil"/>
              <w:left w:val="nil"/>
              <w:bottom w:val="single" w:sz="4" w:space="0" w:color="000000"/>
              <w:right w:val="single" w:sz="4" w:space="0" w:color="000000"/>
            </w:tcBorders>
            <w:shd w:val="clear" w:color="000000" w:fill="FFFFFF"/>
            <w:vAlign w:val="center"/>
            <w:hideMark/>
          </w:tcPr>
          <w:p w14:paraId="61FEDD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991F9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2FE51521"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1515A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Овощехранилище 5</w:t>
            </w:r>
          </w:p>
        </w:tc>
        <w:tc>
          <w:tcPr>
            <w:tcW w:w="1200" w:type="dxa"/>
            <w:tcBorders>
              <w:top w:val="nil"/>
              <w:left w:val="nil"/>
              <w:bottom w:val="single" w:sz="4" w:space="0" w:color="000000"/>
              <w:right w:val="single" w:sz="4" w:space="0" w:color="000000"/>
            </w:tcBorders>
            <w:shd w:val="clear" w:color="000000" w:fill="FFFFFF"/>
            <w:vAlign w:val="center"/>
            <w:hideMark/>
          </w:tcPr>
          <w:p w14:paraId="59D976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0,1020</w:t>
            </w:r>
          </w:p>
        </w:tc>
        <w:tc>
          <w:tcPr>
            <w:tcW w:w="1396" w:type="dxa"/>
            <w:tcBorders>
              <w:top w:val="nil"/>
              <w:left w:val="nil"/>
              <w:bottom w:val="single" w:sz="4" w:space="0" w:color="000000"/>
              <w:right w:val="single" w:sz="4" w:space="0" w:color="000000"/>
            </w:tcBorders>
            <w:shd w:val="clear" w:color="000000" w:fill="FFFFFF"/>
            <w:vAlign w:val="center"/>
            <w:hideMark/>
          </w:tcPr>
          <w:p w14:paraId="06A451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8DCB0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55BF5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3EA55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3BA4BA4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6859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Управление</w:t>
            </w:r>
          </w:p>
        </w:tc>
        <w:tc>
          <w:tcPr>
            <w:tcW w:w="1200" w:type="dxa"/>
            <w:tcBorders>
              <w:top w:val="nil"/>
              <w:left w:val="nil"/>
              <w:bottom w:val="single" w:sz="4" w:space="0" w:color="000000"/>
              <w:right w:val="single" w:sz="4" w:space="0" w:color="000000"/>
            </w:tcBorders>
            <w:shd w:val="clear" w:color="000000" w:fill="FFFFFF"/>
            <w:vAlign w:val="center"/>
            <w:hideMark/>
          </w:tcPr>
          <w:p w14:paraId="4A5C8E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1396" w:type="dxa"/>
            <w:tcBorders>
              <w:top w:val="nil"/>
              <w:left w:val="nil"/>
              <w:bottom w:val="single" w:sz="4" w:space="0" w:color="000000"/>
              <w:right w:val="single" w:sz="4" w:space="0" w:color="000000"/>
            </w:tcBorders>
            <w:shd w:val="clear" w:color="000000" w:fill="FFFFFF"/>
            <w:vAlign w:val="center"/>
            <w:hideMark/>
          </w:tcPr>
          <w:p w14:paraId="5BDB96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21D80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0,0360</w:t>
            </w:r>
          </w:p>
        </w:tc>
        <w:tc>
          <w:tcPr>
            <w:tcW w:w="1348" w:type="dxa"/>
            <w:tcBorders>
              <w:top w:val="nil"/>
              <w:left w:val="nil"/>
              <w:bottom w:val="single" w:sz="4" w:space="0" w:color="000000"/>
              <w:right w:val="single" w:sz="4" w:space="0" w:color="000000"/>
            </w:tcBorders>
            <w:shd w:val="clear" w:color="000000" w:fill="FFFFFF"/>
            <w:vAlign w:val="center"/>
            <w:hideMark/>
          </w:tcPr>
          <w:p w14:paraId="10D7E9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295B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3569C4A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8A84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4а</w:t>
            </w:r>
          </w:p>
        </w:tc>
        <w:tc>
          <w:tcPr>
            <w:tcW w:w="1200" w:type="dxa"/>
            <w:tcBorders>
              <w:top w:val="nil"/>
              <w:left w:val="nil"/>
              <w:bottom w:val="single" w:sz="4" w:space="0" w:color="000000"/>
              <w:right w:val="single" w:sz="4" w:space="0" w:color="000000"/>
            </w:tcBorders>
            <w:shd w:val="clear" w:color="000000" w:fill="FFFFFF"/>
            <w:vAlign w:val="center"/>
            <w:hideMark/>
          </w:tcPr>
          <w:p w14:paraId="280F51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0,0390</w:t>
            </w:r>
          </w:p>
        </w:tc>
        <w:tc>
          <w:tcPr>
            <w:tcW w:w="1396" w:type="dxa"/>
            <w:tcBorders>
              <w:top w:val="nil"/>
              <w:left w:val="nil"/>
              <w:bottom w:val="single" w:sz="4" w:space="0" w:color="000000"/>
              <w:right w:val="single" w:sz="4" w:space="0" w:color="000000"/>
            </w:tcBorders>
            <w:shd w:val="clear" w:color="000000" w:fill="FFFFFF"/>
            <w:vAlign w:val="center"/>
            <w:hideMark/>
          </w:tcPr>
          <w:p w14:paraId="6EABFB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6E510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0,1730</w:t>
            </w:r>
          </w:p>
        </w:tc>
        <w:tc>
          <w:tcPr>
            <w:tcW w:w="1348" w:type="dxa"/>
            <w:tcBorders>
              <w:top w:val="nil"/>
              <w:left w:val="nil"/>
              <w:bottom w:val="single" w:sz="4" w:space="0" w:color="000000"/>
              <w:right w:val="single" w:sz="4" w:space="0" w:color="000000"/>
            </w:tcBorders>
            <w:shd w:val="clear" w:color="000000" w:fill="FFFFFF"/>
            <w:vAlign w:val="center"/>
            <w:hideMark/>
          </w:tcPr>
          <w:p w14:paraId="2CBF50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78F5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23E14DCB"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A938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Овощехранилище 4</w:t>
            </w:r>
          </w:p>
        </w:tc>
        <w:tc>
          <w:tcPr>
            <w:tcW w:w="1200" w:type="dxa"/>
            <w:tcBorders>
              <w:top w:val="nil"/>
              <w:left w:val="nil"/>
              <w:bottom w:val="single" w:sz="4" w:space="0" w:color="000000"/>
              <w:right w:val="single" w:sz="4" w:space="0" w:color="000000"/>
            </w:tcBorders>
            <w:shd w:val="clear" w:color="000000" w:fill="FFFFFF"/>
            <w:vAlign w:val="center"/>
            <w:hideMark/>
          </w:tcPr>
          <w:p w14:paraId="5DF5CD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0,0040</w:t>
            </w:r>
          </w:p>
        </w:tc>
        <w:tc>
          <w:tcPr>
            <w:tcW w:w="1396" w:type="dxa"/>
            <w:tcBorders>
              <w:top w:val="nil"/>
              <w:left w:val="nil"/>
              <w:bottom w:val="single" w:sz="4" w:space="0" w:color="000000"/>
              <w:right w:val="single" w:sz="4" w:space="0" w:color="000000"/>
            </w:tcBorders>
            <w:shd w:val="clear" w:color="000000" w:fill="FFFFFF"/>
            <w:vAlign w:val="center"/>
            <w:hideMark/>
          </w:tcPr>
          <w:p w14:paraId="39E522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66DD0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DF6EE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537AC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762D85E"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5722D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Овощехранилище 2</w:t>
            </w:r>
          </w:p>
        </w:tc>
        <w:tc>
          <w:tcPr>
            <w:tcW w:w="1200" w:type="dxa"/>
            <w:tcBorders>
              <w:top w:val="nil"/>
              <w:left w:val="nil"/>
              <w:bottom w:val="single" w:sz="4" w:space="0" w:color="000000"/>
              <w:right w:val="single" w:sz="4" w:space="0" w:color="000000"/>
            </w:tcBorders>
            <w:shd w:val="clear" w:color="000000" w:fill="FFFFFF"/>
            <w:vAlign w:val="center"/>
            <w:hideMark/>
          </w:tcPr>
          <w:p w14:paraId="2CABE6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0,0110</w:t>
            </w:r>
          </w:p>
        </w:tc>
        <w:tc>
          <w:tcPr>
            <w:tcW w:w="1396" w:type="dxa"/>
            <w:tcBorders>
              <w:top w:val="nil"/>
              <w:left w:val="nil"/>
              <w:bottom w:val="single" w:sz="4" w:space="0" w:color="000000"/>
              <w:right w:val="single" w:sz="4" w:space="0" w:color="000000"/>
            </w:tcBorders>
            <w:shd w:val="clear" w:color="000000" w:fill="FFFFFF"/>
            <w:vAlign w:val="center"/>
            <w:hideMark/>
          </w:tcPr>
          <w:p w14:paraId="59A719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A9314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1348" w:type="dxa"/>
            <w:tcBorders>
              <w:top w:val="nil"/>
              <w:left w:val="nil"/>
              <w:bottom w:val="single" w:sz="4" w:space="0" w:color="000000"/>
              <w:right w:val="single" w:sz="4" w:space="0" w:color="000000"/>
            </w:tcBorders>
            <w:shd w:val="clear" w:color="000000" w:fill="FFFFFF"/>
            <w:vAlign w:val="center"/>
            <w:hideMark/>
          </w:tcPr>
          <w:p w14:paraId="77798B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CE63A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16,4</w:t>
            </w:r>
          </w:p>
        </w:tc>
      </w:tr>
      <w:tr w:rsidR="00651EF6" w:rsidRPr="00651EF6" w14:paraId="2FBD2712"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1397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Овощехранилище 1</w:t>
            </w:r>
          </w:p>
        </w:tc>
        <w:tc>
          <w:tcPr>
            <w:tcW w:w="1200" w:type="dxa"/>
            <w:tcBorders>
              <w:top w:val="nil"/>
              <w:left w:val="nil"/>
              <w:bottom w:val="single" w:sz="4" w:space="0" w:color="000000"/>
              <w:right w:val="single" w:sz="4" w:space="0" w:color="000000"/>
            </w:tcBorders>
            <w:shd w:val="clear" w:color="000000" w:fill="FFFFFF"/>
            <w:vAlign w:val="center"/>
            <w:hideMark/>
          </w:tcPr>
          <w:p w14:paraId="04367C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0,0040</w:t>
            </w:r>
          </w:p>
        </w:tc>
        <w:tc>
          <w:tcPr>
            <w:tcW w:w="1396" w:type="dxa"/>
            <w:tcBorders>
              <w:top w:val="nil"/>
              <w:left w:val="nil"/>
              <w:bottom w:val="single" w:sz="4" w:space="0" w:color="000000"/>
              <w:right w:val="single" w:sz="4" w:space="0" w:color="000000"/>
            </w:tcBorders>
            <w:shd w:val="clear" w:color="000000" w:fill="FFFFFF"/>
            <w:vAlign w:val="center"/>
            <w:hideMark/>
          </w:tcPr>
          <w:p w14:paraId="395AE5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1E61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1348" w:type="dxa"/>
            <w:tcBorders>
              <w:top w:val="nil"/>
              <w:left w:val="nil"/>
              <w:bottom w:val="single" w:sz="4" w:space="0" w:color="000000"/>
              <w:right w:val="single" w:sz="4" w:space="0" w:color="000000"/>
            </w:tcBorders>
            <w:shd w:val="clear" w:color="000000" w:fill="FFFFFF"/>
            <w:vAlign w:val="center"/>
            <w:hideMark/>
          </w:tcPr>
          <w:p w14:paraId="7B8F4C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36C60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16,2</w:t>
            </w:r>
          </w:p>
        </w:tc>
      </w:tr>
      <w:tr w:rsidR="00651EF6" w:rsidRPr="00651EF6" w14:paraId="142D3C9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690AA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Квашпункт</w:t>
            </w:r>
          </w:p>
        </w:tc>
        <w:tc>
          <w:tcPr>
            <w:tcW w:w="1200" w:type="dxa"/>
            <w:tcBorders>
              <w:top w:val="nil"/>
              <w:left w:val="nil"/>
              <w:bottom w:val="single" w:sz="4" w:space="0" w:color="000000"/>
              <w:right w:val="single" w:sz="4" w:space="0" w:color="000000"/>
            </w:tcBorders>
            <w:shd w:val="clear" w:color="000000" w:fill="FFFFFF"/>
            <w:vAlign w:val="center"/>
            <w:hideMark/>
          </w:tcPr>
          <w:p w14:paraId="09D6A63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0,0300</w:t>
            </w:r>
          </w:p>
        </w:tc>
        <w:tc>
          <w:tcPr>
            <w:tcW w:w="1396" w:type="dxa"/>
            <w:tcBorders>
              <w:top w:val="nil"/>
              <w:left w:val="nil"/>
              <w:bottom w:val="single" w:sz="4" w:space="0" w:color="000000"/>
              <w:right w:val="single" w:sz="4" w:space="0" w:color="000000"/>
            </w:tcBorders>
            <w:shd w:val="clear" w:color="000000" w:fill="FFFFFF"/>
            <w:vAlign w:val="center"/>
            <w:hideMark/>
          </w:tcPr>
          <w:p w14:paraId="0AB3DE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16CCA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0,0150</w:t>
            </w:r>
          </w:p>
        </w:tc>
        <w:tc>
          <w:tcPr>
            <w:tcW w:w="1348" w:type="dxa"/>
            <w:tcBorders>
              <w:top w:val="nil"/>
              <w:left w:val="nil"/>
              <w:bottom w:val="single" w:sz="4" w:space="0" w:color="000000"/>
              <w:right w:val="single" w:sz="4" w:space="0" w:color="000000"/>
            </w:tcBorders>
            <w:shd w:val="clear" w:color="000000" w:fill="FFFFFF"/>
            <w:vAlign w:val="center"/>
            <w:hideMark/>
          </w:tcPr>
          <w:p w14:paraId="35A5E6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8CFF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15,9</w:t>
            </w:r>
          </w:p>
        </w:tc>
      </w:tr>
      <w:tr w:rsidR="00651EF6" w:rsidRPr="00651EF6" w14:paraId="079210CE"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67A7A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Овощехранилище 3</w:t>
            </w:r>
          </w:p>
        </w:tc>
        <w:tc>
          <w:tcPr>
            <w:tcW w:w="1200" w:type="dxa"/>
            <w:tcBorders>
              <w:top w:val="nil"/>
              <w:left w:val="nil"/>
              <w:bottom w:val="single" w:sz="4" w:space="0" w:color="000000"/>
              <w:right w:val="single" w:sz="4" w:space="0" w:color="000000"/>
            </w:tcBorders>
            <w:shd w:val="clear" w:color="000000" w:fill="FFFFFF"/>
            <w:vAlign w:val="center"/>
            <w:hideMark/>
          </w:tcPr>
          <w:p w14:paraId="2B6319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0,0080</w:t>
            </w:r>
          </w:p>
        </w:tc>
        <w:tc>
          <w:tcPr>
            <w:tcW w:w="1396" w:type="dxa"/>
            <w:tcBorders>
              <w:top w:val="nil"/>
              <w:left w:val="nil"/>
              <w:bottom w:val="single" w:sz="4" w:space="0" w:color="000000"/>
              <w:right w:val="single" w:sz="4" w:space="0" w:color="000000"/>
            </w:tcBorders>
            <w:shd w:val="clear" w:color="000000" w:fill="FFFFFF"/>
            <w:vAlign w:val="center"/>
            <w:hideMark/>
          </w:tcPr>
          <w:p w14:paraId="13E17E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CB540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0,0850</w:t>
            </w:r>
          </w:p>
        </w:tc>
        <w:tc>
          <w:tcPr>
            <w:tcW w:w="1348" w:type="dxa"/>
            <w:tcBorders>
              <w:top w:val="nil"/>
              <w:left w:val="nil"/>
              <w:bottom w:val="single" w:sz="4" w:space="0" w:color="000000"/>
              <w:right w:val="single" w:sz="4" w:space="0" w:color="000000"/>
            </w:tcBorders>
            <w:shd w:val="clear" w:color="000000" w:fill="FFFFFF"/>
            <w:vAlign w:val="center"/>
            <w:hideMark/>
          </w:tcPr>
          <w:p w14:paraId="607C4E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BE051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16,2</w:t>
            </w:r>
          </w:p>
        </w:tc>
      </w:tr>
      <w:tr w:rsidR="00651EF6" w:rsidRPr="00651EF6" w14:paraId="34CF6D7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99B61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6 к6</w:t>
            </w:r>
          </w:p>
        </w:tc>
        <w:tc>
          <w:tcPr>
            <w:tcW w:w="1200" w:type="dxa"/>
            <w:tcBorders>
              <w:top w:val="nil"/>
              <w:left w:val="nil"/>
              <w:bottom w:val="single" w:sz="4" w:space="0" w:color="000000"/>
              <w:right w:val="single" w:sz="4" w:space="0" w:color="000000"/>
            </w:tcBorders>
            <w:shd w:val="clear" w:color="000000" w:fill="FFFFFF"/>
            <w:vAlign w:val="center"/>
            <w:hideMark/>
          </w:tcPr>
          <w:p w14:paraId="081494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0,0570</w:t>
            </w:r>
          </w:p>
        </w:tc>
        <w:tc>
          <w:tcPr>
            <w:tcW w:w="1396" w:type="dxa"/>
            <w:tcBorders>
              <w:top w:val="nil"/>
              <w:left w:val="nil"/>
              <w:bottom w:val="single" w:sz="4" w:space="0" w:color="000000"/>
              <w:right w:val="single" w:sz="4" w:space="0" w:color="000000"/>
            </w:tcBorders>
            <w:shd w:val="clear" w:color="000000" w:fill="FFFFFF"/>
            <w:vAlign w:val="center"/>
            <w:hideMark/>
          </w:tcPr>
          <w:p w14:paraId="1892D2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397534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0,1340</w:t>
            </w:r>
          </w:p>
        </w:tc>
        <w:tc>
          <w:tcPr>
            <w:tcW w:w="1348" w:type="dxa"/>
            <w:tcBorders>
              <w:top w:val="nil"/>
              <w:left w:val="nil"/>
              <w:bottom w:val="single" w:sz="4" w:space="0" w:color="000000"/>
              <w:right w:val="single" w:sz="4" w:space="0" w:color="000000"/>
            </w:tcBorders>
            <w:shd w:val="clear" w:color="000000" w:fill="FFFFFF"/>
            <w:vAlign w:val="center"/>
            <w:hideMark/>
          </w:tcPr>
          <w:p w14:paraId="6F62E0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F3A25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9,4</w:t>
            </w:r>
          </w:p>
        </w:tc>
      </w:tr>
      <w:tr w:rsidR="00651EF6" w:rsidRPr="00651EF6" w14:paraId="01C7F6B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4A653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Победы, 2 к1</w:t>
            </w:r>
          </w:p>
        </w:tc>
        <w:tc>
          <w:tcPr>
            <w:tcW w:w="1200" w:type="dxa"/>
            <w:tcBorders>
              <w:top w:val="nil"/>
              <w:left w:val="nil"/>
              <w:bottom w:val="single" w:sz="4" w:space="0" w:color="000000"/>
              <w:right w:val="single" w:sz="4" w:space="0" w:color="000000"/>
            </w:tcBorders>
            <w:shd w:val="clear" w:color="000000" w:fill="FFFFFF"/>
            <w:vAlign w:val="center"/>
            <w:hideMark/>
          </w:tcPr>
          <w:p w14:paraId="1C4ACD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0,1730</w:t>
            </w:r>
          </w:p>
        </w:tc>
        <w:tc>
          <w:tcPr>
            <w:tcW w:w="1396" w:type="dxa"/>
            <w:tcBorders>
              <w:top w:val="nil"/>
              <w:left w:val="nil"/>
              <w:bottom w:val="single" w:sz="4" w:space="0" w:color="000000"/>
              <w:right w:val="single" w:sz="4" w:space="0" w:color="000000"/>
            </w:tcBorders>
            <w:shd w:val="clear" w:color="000000" w:fill="FFFFFF"/>
            <w:vAlign w:val="center"/>
            <w:hideMark/>
          </w:tcPr>
          <w:p w14:paraId="7CCA97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32794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0,0920</w:t>
            </w:r>
          </w:p>
        </w:tc>
        <w:tc>
          <w:tcPr>
            <w:tcW w:w="1348" w:type="dxa"/>
            <w:tcBorders>
              <w:top w:val="nil"/>
              <w:left w:val="nil"/>
              <w:bottom w:val="single" w:sz="4" w:space="0" w:color="000000"/>
              <w:right w:val="single" w:sz="4" w:space="0" w:color="000000"/>
            </w:tcBorders>
            <w:shd w:val="clear" w:color="000000" w:fill="FFFFFF"/>
            <w:vAlign w:val="center"/>
            <w:hideMark/>
          </w:tcPr>
          <w:p w14:paraId="206AF9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2FD12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8,8</w:t>
            </w:r>
          </w:p>
        </w:tc>
      </w:tr>
      <w:tr w:rsidR="00651EF6" w:rsidRPr="00651EF6" w14:paraId="6D57252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F5121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25а</w:t>
            </w:r>
          </w:p>
        </w:tc>
        <w:tc>
          <w:tcPr>
            <w:tcW w:w="1200" w:type="dxa"/>
            <w:tcBorders>
              <w:top w:val="nil"/>
              <w:left w:val="nil"/>
              <w:bottom w:val="single" w:sz="4" w:space="0" w:color="000000"/>
              <w:right w:val="single" w:sz="4" w:space="0" w:color="000000"/>
            </w:tcBorders>
            <w:shd w:val="clear" w:color="000000" w:fill="FFFFFF"/>
            <w:vAlign w:val="center"/>
            <w:hideMark/>
          </w:tcPr>
          <w:p w14:paraId="5F304C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0,2320</w:t>
            </w:r>
          </w:p>
        </w:tc>
        <w:tc>
          <w:tcPr>
            <w:tcW w:w="1396" w:type="dxa"/>
            <w:tcBorders>
              <w:top w:val="nil"/>
              <w:left w:val="nil"/>
              <w:bottom w:val="single" w:sz="4" w:space="0" w:color="000000"/>
              <w:right w:val="single" w:sz="4" w:space="0" w:color="000000"/>
            </w:tcBorders>
            <w:shd w:val="clear" w:color="000000" w:fill="FFFFFF"/>
            <w:vAlign w:val="center"/>
            <w:hideMark/>
          </w:tcPr>
          <w:p w14:paraId="5AFF29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9EE4C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60354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CC369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2E421466"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33860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Обобщ. С.О. ЦТП-3</w:t>
            </w:r>
          </w:p>
        </w:tc>
        <w:tc>
          <w:tcPr>
            <w:tcW w:w="1200" w:type="dxa"/>
            <w:tcBorders>
              <w:top w:val="nil"/>
              <w:left w:val="nil"/>
              <w:bottom w:val="single" w:sz="4" w:space="0" w:color="000000"/>
              <w:right w:val="single" w:sz="4" w:space="0" w:color="000000"/>
            </w:tcBorders>
            <w:shd w:val="clear" w:color="000000" w:fill="FFFFFF"/>
            <w:vAlign w:val="center"/>
            <w:hideMark/>
          </w:tcPr>
          <w:p w14:paraId="5AEABD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4,0150</w:t>
            </w:r>
          </w:p>
        </w:tc>
        <w:tc>
          <w:tcPr>
            <w:tcW w:w="1396" w:type="dxa"/>
            <w:tcBorders>
              <w:top w:val="nil"/>
              <w:left w:val="nil"/>
              <w:bottom w:val="single" w:sz="4" w:space="0" w:color="000000"/>
              <w:right w:val="single" w:sz="4" w:space="0" w:color="000000"/>
            </w:tcBorders>
            <w:shd w:val="clear" w:color="000000" w:fill="FFFFFF"/>
            <w:vAlign w:val="center"/>
            <w:hideMark/>
          </w:tcPr>
          <w:p w14:paraId="7A6BEC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953AB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9DE43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EC95E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0574BAA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81569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25б</w:t>
            </w:r>
          </w:p>
        </w:tc>
        <w:tc>
          <w:tcPr>
            <w:tcW w:w="1200" w:type="dxa"/>
            <w:tcBorders>
              <w:top w:val="nil"/>
              <w:left w:val="nil"/>
              <w:bottom w:val="single" w:sz="4" w:space="0" w:color="000000"/>
              <w:right w:val="single" w:sz="4" w:space="0" w:color="000000"/>
            </w:tcBorders>
            <w:shd w:val="clear" w:color="000000" w:fill="FFFFFF"/>
            <w:vAlign w:val="center"/>
            <w:hideMark/>
          </w:tcPr>
          <w:p w14:paraId="115F3B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0,2320</w:t>
            </w:r>
          </w:p>
        </w:tc>
        <w:tc>
          <w:tcPr>
            <w:tcW w:w="1396" w:type="dxa"/>
            <w:tcBorders>
              <w:top w:val="nil"/>
              <w:left w:val="nil"/>
              <w:bottom w:val="single" w:sz="4" w:space="0" w:color="000000"/>
              <w:right w:val="single" w:sz="4" w:space="0" w:color="000000"/>
            </w:tcBorders>
            <w:shd w:val="clear" w:color="000000" w:fill="FFFFFF"/>
            <w:vAlign w:val="center"/>
            <w:hideMark/>
          </w:tcPr>
          <w:p w14:paraId="0D8BD8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8F7F7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0,0000</w:t>
            </w:r>
          </w:p>
        </w:tc>
        <w:tc>
          <w:tcPr>
            <w:tcW w:w="1348" w:type="dxa"/>
            <w:tcBorders>
              <w:top w:val="nil"/>
              <w:left w:val="nil"/>
              <w:bottom w:val="single" w:sz="4" w:space="0" w:color="000000"/>
              <w:right w:val="single" w:sz="4" w:space="0" w:color="000000"/>
            </w:tcBorders>
            <w:shd w:val="clear" w:color="000000" w:fill="FFFFFF"/>
            <w:vAlign w:val="center"/>
            <w:hideMark/>
          </w:tcPr>
          <w:p w14:paraId="6BD6E9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EB8DF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72DA836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A2994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Пионерская, 27а</w:t>
            </w:r>
          </w:p>
        </w:tc>
        <w:tc>
          <w:tcPr>
            <w:tcW w:w="1200" w:type="dxa"/>
            <w:tcBorders>
              <w:top w:val="nil"/>
              <w:left w:val="nil"/>
              <w:bottom w:val="single" w:sz="4" w:space="0" w:color="000000"/>
              <w:right w:val="single" w:sz="4" w:space="0" w:color="000000"/>
            </w:tcBorders>
            <w:shd w:val="clear" w:color="000000" w:fill="FFFFFF"/>
            <w:vAlign w:val="center"/>
            <w:hideMark/>
          </w:tcPr>
          <w:p w14:paraId="0C70B3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0,1110</w:t>
            </w:r>
          </w:p>
        </w:tc>
        <w:tc>
          <w:tcPr>
            <w:tcW w:w="1396" w:type="dxa"/>
            <w:tcBorders>
              <w:top w:val="nil"/>
              <w:left w:val="nil"/>
              <w:bottom w:val="single" w:sz="4" w:space="0" w:color="000000"/>
              <w:right w:val="single" w:sz="4" w:space="0" w:color="000000"/>
            </w:tcBorders>
            <w:shd w:val="clear" w:color="000000" w:fill="FFFFFF"/>
            <w:vAlign w:val="center"/>
            <w:hideMark/>
          </w:tcPr>
          <w:p w14:paraId="5A96D5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789C8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0,2210</w:t>
            </w:r>
          </w:p>
        </w:tc>
        <w:tc>
          <w:tcPr>
            <w:tcW w:w="1348" w:type="dxa"/>
            <w:tcBorders>
              <w:top w:val="nil"/>
              <w:left w:val="nil"/>
              <w:bottom w:val="single" w:sz="4" w:space="0" w:color="000000"/>
              <w:right w:val="single" w:sz="4" w:space="0" w:color="000000"/>
            </w:tcBorders>
            <w:shd w:val="clear" w:color="000000" w:fill="FFFFFF"/>
            <w:vAlign w:val="center"/>
            <w:hideMark/>
          </w:tcPr>
          <w:p w14:paraId="2BD7DC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32AFA8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034400F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3F00F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25в</w:t>
            </w:r>
          </w:p>
        </w:tc>
        <w:tc>
          <w:tcPr>
            <w:tcW w:w="1200" w:type="dxa"/>
            <w:tcBorders>
              <w:top w:val="nil"/>
              <w:left w:val="nil"/>
              <w:bottom w:val="single" w:sz="4" w:space="0" w:color="000000"/>
              <w:right w:val="single" w:sz="4" w:space="0" w:color="000000"/>
            </w:tcBorders>
            <w:shd w:val="clear" w:color="000000" w:fill="FFFFFF"/>
            <w:vAlign w:val="center"/>
            <w:hideMark/>
          </w:tcPr>
          <w:p w14:paraId="122297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0,4020</w:t>
            </w:r>
          </w:p>
        </w:tc>
        <w:tc>
          <w:tcPr>
            <w:tcW w:w="1396" w:type="dxa"/>
            <w:tcBorders>
              <w:top w:val="nil"/>
              <w:left w:val="nil"/>
              <w:bottom w:val="single" w:sz="4" w:space="0" w:color="000000"/>
              <w:right w:val="single" w:sz="4" w:space="0" w:color="000000"/>
            </w:tcBorders>
            <w:shd w:val="clear" w:color="000000" w:fill="FFFFFF"/>
            <w:vAlign w:val="center"/>
            <w:hideMark/>
          </w:tcPr>
          <w:p w14:paraId="540AB3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99DE2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0,1860</w:t>
            </w:r>
          </w:p>
        </w:tc>
        <w:tc>
          <w:tcPr>
            <w:tcW w:w="1348" w:type="dxa"/>
            <w:tcBorders>
              <w:top w:val="nil"/>
              <w:left w:val="nil"/>
              <w:bottom w:val="single" w:sz="4" w:space="0" w:color="000000"/>
              <w:right w:val="single" w:sz="4" w:space="0" w:color="000000"/>
            </w:tcBorders>
            <w:shd w:val="clear" w:color="000000" w:fill="FFFFFF"/>
            <w:vAlign w:val="center"/>
            <w:hideMark/>
          </w:tcPr>
          <w:p w14:paraId="78F8D3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CDB471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11,6</w:t>
            </w:r>
          </w:p>
        </w:tc>
      </w:tr>
      <w:tr w:rsidR="00651EF6" w:rsidRPr="00651EF6" w14:paraId="5B57B89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2E617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Холодильник</w:t>
            </w:r>
          </w:p>
        </w:tc>
        <w:tc>
          <w:tcPr>
            <w:tcW w:w="1200" w:type="dxa"/>
            <w:tcBorders>
              <w:top w:val="nil"/>
              <w:left w:val="nil"/>
              <w:bottom w:val="single" w:sz="4" w:space="0" w:color="000000"/>
              <w:right w:val="single" w:sz="4" w:space="0" w:color="000000"/>
            </w:tcBorders>
            <w:shd w:val="clear" w:color="000000" w:fill="FFFFFF"/>
            <w:vAlign w:val="center"/>
            <w:hideMark/>
          </w:tcPr>
          <w:p w14:paraId="46AEF4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0,0160</w:t>
            </w:r>
          </w:p>
        </w:tc>
        <w:tc>
          <w:tcPr>
            <w:tcW w:w="1396" w:type="dxa"/>
            <w:tcBorders>
              <w:top w:val="nil"/>
              <w:left w:val="nil"/>
              <w:bottom w:val="single" w:sz="4" w:space="0" w:color="000000"/>
              <w:right w:val="single" w:sz="4" w:space="0" w:color="000000"/>
            </w:tcBorders>
            <w:shd w:val="clear" w:color="000000" w:fill="FFFFFF"/>
            <w:vAlign w:val="center"/>
            <w:hideMark/>
          </w:tcPr>
          <w:p w14:paraId="40DE66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033F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A9C09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F131D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3C8F01C9"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F5133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Фруктохранилище,КШП</w:t>
            </w:r>
          </w:p>
        </w:tc>
        <w:tc>
          <w:tcPr>
            <w:tcW w:w="1200" w:type="dxa"/>
            <w:tcBorders>
              <w:top w:val="nil"/>
              <w:left w:val="nil"/>
              <w:bottom w:val="single" w:sz="4" w:space="0" w:color="000000"/>
              <w:right w:val="single" w:sz="4" w:space="0" w:color="000000"/>
            </w:tcBorders>
            <w:shd w:val="clear" w:color="000000" w:fill="FFFFFF"/>
            <w:vAlign w:val="center"/>
            <w:hideMark/>
          </w:tcPr>
          <w:p w14:paraId="0979F4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0,0460</w:t>
            </w:r>
          </w:p>
        </w:tc>
        <w:tc>
          <w:tcPr>
            <w:tcW w:w="1396" w:type="dxa"/>
            <w:tcBorders>
              <w:top w:val="nil"/>
              <w:left w:val="nil"/>
              <w:bottom w:val="single" w:sz="4" w:space="0" w:color="000000"/>
              <w:right w:val="single" w:sz="4" w:space="0" w:color="000000"/>
            </w:tcBorders>
            <w:shd w:val="clear" w:color="000000" w:fill="FFFFFF"/>
            <w:vAlign w:val="center"/>
            <w:hideMark/>
          </w:tcPr>
          <w:p w14:paraId="26A1A7A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2A966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7D94B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2961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w:t>
            </w:r>
          </w:p>
        </w:tc>
      </w:tr>
      <w:tr w:rsidR="00651EF6" w:rsidRPr="00651EF6" w14:paraId="5F64F80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544470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Склад 7</w:t>
            </w:r>
          </w:p>
        </w:tc>
        <w:tc>
          <w:tcPr>
            <w:tcW w:w="1200" w:type="dxa"/>
            <w:tcBorders>
              <w:top w:val="nil"/>
              <w:left w:val="nil"/>
              <w:bottom w:val="single" w:sz="4" w:space="0" w:color="000000"/>
              <w:right w:val="single" w:sz="4" w:space="0" w:color="000000"/>
            </w:tcBorders>
            <w:shd w:val="clear" w:color="000000" w:fill="FFFFFF"/>
            <w:vAlign w:val="center"/>
            <w:hideMark/>
          </w:tcPr>
          <w:p w14:paraId="6AE4C0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0,0600</w:t>
            </w:r>
          </w:p>
        </w:tc>
        <w:tc>
          <w:tcPr>
            <w:tcW w:w="1396" w:type="dxa"/>
            <w:tcBorders>
              <w:top w:val="nil"/>
              <w:left w:val="nil"/>
              <w:bottom w:val="single" w:sz="4" w:space="0" w:color="000000"/>
              <w:right w:val="single" w:sz="4" w:space="0" w:color="000000"/>
            </w:tcBorders>
            <w:shd w:val="clear" w:color="000000" w:fill="FFFFFF"/>
            <w:vAlign w:val="center"/>
            <w:hideMark/>
          </w:tcPr>
          <w:p w14:paraId="64C358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51D42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E846C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930C7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473DD32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8B92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Склад 6</w:t>
            </w:r>
          </w:p>
        </w:tc>
        <w:tc>
          <w:tcPr>
            <w:tcW w:w="1200" w:type="dxa"/>
            <w:tcBorders>
              <w:top w:val="nil"/>
              <w:left w:val="nil"/>
              <w:bottom w:val="single" w:sz="4" w:space="0" w:color="000000"/>
              <w:right w:val="single" w:sz="4" w:space="0" w:color="000000"/>
            </w:tcBorders>
            <w:shd w:val="clear" w:color="000000" w:fill="FFFFFF"/>
            <w:vAlign w:val="center"/>
            <w:hideMark/>
          </w:tcPr>
          <w:p w14:paraId="28289F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0,2820</w:t>
            </w:r>
          </w:p>
        </w:tc>
        <w:tc>
          <w:tcPr>
            <w:tcW w:w="1396" w:type="dxa"/>
            <w:tcBorders>
              <w:top w:val="nil"/>
              <w:left w:val="nil"/>
              <w:bottom w:val="single" w:sz="4" w:space="0" w:color="000000"/>
              <w:right w:val="single" w:sz="4" w:space="0" w:color="000000"/>
            </w:tcBorders>
            <w:shd w:val="clear" w:color="000000" w:fill="FFFFFF"/>
            <w:vAlign w:val="center"/>
            <w:hideMark/>
          </w:tcPr>
          <w:p w14:paraId="397CF75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2A14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B5FA1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EBF98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23AE54E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9DB8E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w:t>
            </w:r>
          </w:p>
        </w:tc>
        <w:tc>
          <w:tcPr>
            <w:tcW w:w="1200" w:type="dxa"/>
            <w:tcBorders>
              <w:top w:val="nil"/>
              <w:left w:val="nil"/>
              <w:bottom w:val="single" w:sz="4" w:space="0" w:color="000000"/>
              <w:right w:val="single" w:sz="4" w:space="0" w:color="000000"/>
            </w:tcBorders>
            <w:shd w:val="clear" w:color="000000" w:fill="FFFFFF"/>
            <w:vAlign w:val="center"/>
            <w:hideMark/>
          </w:tcPr>
          <w:p w14:paraId="52FC8C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1396" w:type="dxa"/>
            <w:tcBorders>
              <w:top w:val="nil"/>
              <w:left w:val="nil"/>
              <w:bottom w:val="single" w:sz="4" w:space="0" w:color="000000"/>
              <w:right w:val="single" w:sz="4" w:space="0" w:color="000000"/>
            </w:tcBorders>
            <w:shd w:val="clear" w:color="000000" w:fill="FFFFFF"/>
            <w:vAlign w:val="center"/>
            <w:hideMark/>
          </w:tcPr>
          <w:p w14:paraId="3DB43D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97A6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2C8D6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DD6C7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13,1</w:t>
            </w:r>
          </w:p>
        </w:tc>
      </w:tr>
      <w:tr w:rsidR="00651EF6" w:rsidRPr="00651EF6" w14:paraId="101257C3"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1FCF3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Маст. "Меркурий"</w:t>
            </w:r>
          </w:p>
        </w:tc>
        <w:tc>
          <w:tcPr>
            <w:tcW w:w="1200" w:type="dxa"/>
            <w:tcBorders>
              <w:top w:val="nil"/>
              <w:left w:val="nil"/>
              <w:bottom w:val="single" w:sz="4" w:space="0" w:color="000000"/>
              <w:right w:val="single" w:sz="4" w:space="0" w:color="000000"/>
            </w:tcBorders>
            <w:shd w:val="clear" w:color="000000" w:fill="FFFFFF"/>
            <w:vAlign w:val="center"/>
            <w:hideMark/>
          </w:tcPr>
          <w:p w14:paraId="135064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0,0640</w:t>
            </w:r>
          </w:p>
        </w:tc>
        <w:tc>
          <w:tcPr>
            <w:tcW w:w="1396" w:type="dxa"/>
            <w:tcBorders>
              <w:top w:val="nil"/>
              <w:left w:val="nil"/>
              <w:bottom w:val="single" w:sz="4" w:space="0" w:color="000000"/>
              <w:right w:val="single" w:sz="4" w:space="0" w:color="000000"/>
            </w:tcBorders>
            <w:shd w:val="clear" w:color="000000" w:fill="FFFFFF"/>
            <w:vAlign w:val="center"/>
            <w:hideMark/>
          </w:tcPr>
          <w:p w14:paraId="0E1913C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3180F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D2253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F312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20141B3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ABD9F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Красная, 84</w:t>
            </w:r>
          </w:p>
        </w:tc>
        <w:tc>
          <w:tcPr>
            <w:tcW w:w="1200" w:type="dxa"/>
            <w:tcBorders>
              <w:top w:val="nil"/>
              <w:left w:val="nil"/>
              <w:bottom w:val="single" w:sz="4" w:space="0" w:color="000000"/>
              <w:right w:val="single" w:sz="4" w:space="0" w:color="000000"/>
            </w:tcBorders>
            <w:shd w:val="clear" w:color="000000" w:fill="FFFFFF"/>
            <w:vAlign w:val="center"/>
            <w:hideMark/>
          </w:tcPr>
          <w:p w14:paraId="340BB9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0,4980</w:t>
            </w:r>
          </w:p>
        </w:tc>
        <w:tc>
          <w:tcPr>
            <w:tcW w:w="1396" w:type="dxa"/>
            <w:tcBorders>
              <w:top w:val="nil"/>
              <w:left w:val="nil"/>
              <w:bottom w:val="single" w:sz="4" w:space="0" w:color="000000"/>
              <w:right w:val="single" w:sz="4" w:space="0" w:color="000000"/>
            </w:tcBorders>
            <w:shd w:val="clear" w:color="000000" w:fill="FFFFFF"/>
            <w:vAlign w:val="center"/>
            <w:hideMark/>
          </w:tcPr>
          <w:p w14:paraId="40CF6C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0799B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0,3120</w:t>
            </w:r>
          </w:p>
        </w:tc>
        <w:tc>
          <w:tcPr>
            <w:tcW w:w="1348" w:type="dxa"/>
            <w:tcBorders>
              <w:top w:val="nil"/>
              <w:left w:val="nil"/>
              <w:bottom w:val="single" w:sz="4" w:space="0" w:color="000000"/>
              <w:right w:val="single" w:sz="4" w:space="0" w:color="000000"/>
            </w:tcBorders>
            <w:shd w:val="clear" w:color="000000" w:fill="FFFFFF"/>
            <w:vAlign w:val="center"/>
            <w:hideMark/>
          </w:tcPr>
          <w:p w14:paraId="046100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8661A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6A599D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E64B79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5а</w:t>
            </w:r>
          </w:p>
        </w:tc>
        <w:tc>
          <w:tcPr>
            <w:tcW w:w="1200" w:type="dxa"/>
            <w:tcBorders>
              <w:top w:val="nil"/>
              <w:left w:val="nil"/>
              <w:bottom w:val="single" w:sz="4" w:space="0" w:color="000000"/>
              <w:right w:val="single" w:sz="4" w:space="0" w:color="000000"/>
            </w:tcBorders>
            <w:shd w:val="clear" w:color="000000" w:fill="FFFFFF"/>
            <w:vAlign w:val="center"/>
            <w:hideMark/>
          </w:tcPr>
          <w:p w14:paraId="5BC26D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0,3350</w:t>
            </w:r>
          </w:p>
        </w:tc>
        <w:tc>
          <w:tcPr>
            <w:tcW w:w="1396" w:type="dxa"/>
            <w:tcBorders>
              <w:top w:val="nil"/>
              <w:left w:val="nil"/>
              <w:bottom w:val="single" w:sz="4" w:space="0" w:color="000000"/>
              <w:right w:val="single" w:sz="4" w:space="0" w:color="000000"/>
            </w:tcBorders>
            <w:shd w:val="clear" w:color="000000" w:fill="FFFFFF"/>
            <w:vAlign w:val="center"/>
            <w:hideMark/>
          </w:tcPr>
          <w:p w14:paraId="4D013B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35B36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1D4151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DDE5D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4BF8D04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A0C85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31б</w:t>
            </w:r>
          </w:p>
        </w:tc>
        <w:tc>
          <w:tcPr>
            <w:tcW w:w="1200" w:type="dxa"/>
            <w:tcBorders>
              <w:top w:val="nil"/>
              <w:left w:val="nil"/>
              <w:bottom w:val="single" w:sz="4" w:space="0" w:color="000000"/>
              <w:right w:val="single" w:sz="4" w:space="0" w:color="000000"/>
            </w:tcBorders>
            <w:shd w:val="clear" w:color="000000" w:fill="FFFFFF"/>
            <w:vAlign w:val="center"/>
            <w:hideMark/>
          </w:tcPr>
          <w:p w14:paraId="34D649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0,1500</w:t>
            </w:r>
          </w:p>
        </w:tc>
        <w:tc>
          <w:tcPr>
            <w:tcW w:w="1396" w:type="dxa"/>
            <w:tcBorders>
              <w:top w:val="nil"/>
              <w:left w:val="nil"/>
              <w:bottom w:val="single" w:sz="4" w:space="0" w:color="000000"/>
              <w:right w:val="single" w:sz="4" w:space="0" w:color="000000"/>
            </w:tcBorders>
            <w:shd w:val="clear" w:color="000000" w:fill="FFFFFF"/>
            <w:vAlign w:val="center"/>
            <w:hideMark/>
          </w:tcPr>
          <w:p w14:paraId="1BCBD38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57EE8B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0B191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72545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24E98D6C"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35AB6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2</w:t>
            </w:r>
          </w:p>
        </w:tc>
        <w:tc>
          <w:tcPr>
            <w:tcW w:w="1200" w:type="dxa"/>
            <w:tcBorders>
              <w:top w:val="nil"/>
              <w:left w:val="nil"/>
              <w:bottom w:val="single" w:sz="4" w:space="0" w:color="000000"/>
              <w:right w:val="single" w:sz="4" w:space="0" w:color="000000"/>
            </w:tcBorders>
            <w:shd w:val="clear" w:color="000000" w:fill="FFFFFF"/>
            <w:vAlign w:val="center"/>
            <w:hideMark/>
          </w:tcPr>
          <w:p w14:paraId="12EE44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0,2400</w:t>
            </w:r>
          </w:p>
        </w:tc>
        <w:tc>
          <w:tcPr>
            <w:tcW w:w="1396" w:type="dxa"/>
            <w:tcBorders>
              <w:top w:val="nil"/>
              <w:left w:val="nil"/>
              <w:bottom w:val="single" w:sz="4" w:space="0" w:color="000000"/>
              <w:right w:val="single" w:sz="4" w:space="0" w:color="000000"/>
            </w:tcBorders>
            <w:shd w:val="clear" w:color="000000" w:fill="FFFFFF"/>
            <w:vAlign w:val="center"/>
            <w:hideMark/>
          </w:tcPr>
          <w:p w14:paraId="59D868A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E33E6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817CA3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3B514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15D6526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E33E4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3</w:t>
            </w:r>
          </w:p>
        </w:tc>
        <w:tc>
          <w:tcPr>
            <w:tcW w:w="1200" w:type="dxa"/>
            <w:tcBorders>
              <w:top w:val="nil"/>
              <w:left w:val="nil"/>
              <w:bottom w:val="single" w:sz="4" w:space="0" w:color="000000"/>
              <w:right w:val="single" w:sz="4" w:space="0" w:color="000000"/>
            </w:tcBorders>
            <w:shd w:val="clear" w:color="000000" w:fill="FFFFFF"/>
            <w:vAlign w:val="center"/>
            <w:hideMark/>
          </w:tcPr>
          <w:p w14:paraId="7DB163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1,0460</w:t>
            </w:r>
          </w:p>
        </w:tc>
        <w:tc>
          <w:tcPr>
            <w:tcW w:w="1396" w:type="dxa"/>
            <w:tcBorders>
              <w:top w:val="nil"/>
              <w:left w:val="nil"/>
              <w:bottom w:val="single" w:sz="4" w:space="0" w:color="000000"/>
              <w:right w:val="single" w:sz="4" w:space="0" w:color="000000"/>
            </w:tcBorders>
            <w:shd w:val="clear" w:color="000000" w:fill="FFFFFF"/>
            <w:vAlign w:val="center"/>
            <w:hideMark/>
          </w:tcPr>
          <w:p w14:paraId="1947FD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9D0C0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0,2400</w:t>
            </w:r>
          </w:p>
        </w:tc>
        <w:tc>
          <w:tcPr>
            <w:tcW w:w="1348" w:type="dxa"/>
            <w:tcBorders>
              <w:top w:val="nil"/>
              <w:left w:val="nil"/>
              <w:bottom w:val="single" w:sz="4" w:space="0" w:color="000000"/>
              <w:right w:val="single" w:sz="4" w:space="0" w:color="000000"/>
            </w:tcBorders>
            <w:shd w:val="clear" w:color="000000" w:fill="FFFFFF"/>
            <w:vAlign w:val="center"/>
            <w:hideMark/>
          </w:tcPr>
          <w:p w14:paraId="5870A4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45903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13,9</w:t>
            </w:r>
          </w:p>
        </w:tc>
      </w:tr>
      <w:tr w:rsidR="00651EF6" w:rsidRPr="00651EF6" w14:paraId="50FC98B7"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A24F7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8</w:t>
            </w:r>
          </w:p>
        </w:tc>
        <w:tc>
          <w:tcPr>
            <w:tcW w:w="1200" w:type="dxa"/>
            <w:tcBorders>
              <w:top w:val="nil"/>
              <w:left w:val="nil"/>
              <w:bottom w:val="single" w:sz="4" w:space="0" w:color="000000"/>
              <w:right w:val="single" w:sz="4" w:space="0" w:color="000000"/>
            </w:tcBorders>
            <w:shd w:val="clear" w:color="000000" w:fill="FFFFFF"/>
            <w:vAlign w:val="center"/>
            <w:hideMark/>
          </w:tcPr>
          <w:p w14:paraId="03EE15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0,8690</w:t>
            </w:r>
          </w:p>
        </w:tc>
        <w:tc>
          <w:tcPr>
            <w:tcW w:w="1396" w:type="dxa"/>
            <w:tcBorders>
              <w:top w:val="nil"/>
              <w:left w:val="nil"/>
              <w:bottom w:val="single" w:sz="4" w:space="0" w:color="000000"/>
              <w:right w:val="single" w:sz="4" w:space="0" w:color="000000"/>
            </w:tcBorders>
            <w:shd w:val="clear" w:color="000000" w:fill="FFFFFF"/>
            <w:vAlign w:val="center"/>
            <w:hideMark/>
          </w:tcPr>
          <w:p w14:paraId="5FCBD2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94EDB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15860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679FD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06703158"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57B74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6</w:t>
            </w:r>
          </w:p>
        </w:tc>
        <w:tc>
          <w:tcPr>
            <w:tcW w:w="1200" w:type="dxa"/>
            <w:tcBorders>
              <w:top w:val="nil"/>
              <w:left w:val="nil"/>
              <w:bottom w:val="single" w:sz="4" w:space="0" w:color="000000"/>
              <w:right w:val="single" w:sz="4" w:space="0" w:color="000000"/>
            </w:tcBorders>
            <w:shd w:val="clear" w:color="000000" w:fill="FFFFFF"/>
            <w:vAlign w:val="center"/>
            <w:hideMark/>
          </w:tcPr>
          <w:p w14:paraId="459999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0,1800</w:t>
            </w:r>
          </w:p>
        </w:tc>
        <w:tc>
          <w:tcPr>
            <w:tcW w:w="1396" w:type="dxa"/>
            <w:tcBorders>
              <w:top w:val="nil"/>
              <w:left w:val="nil"/>
              <w:bottom w:val="single" w:sz="4" w:space="0" w:color="000000"/>
              <w:right w:val="single" w:sz="4" w:space="0" w:color="000000"/>
            </w:tcBorders>
            <w:shd w:val="clear" w:color="000000" w:fill="FFFFFF"/>
            <w:vAlign w:val="center"/>
            <w:hideMark/>
          </w:tcPr>
          <w:p w14:paraId="30B044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541739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AFD2A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D6568B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6AA1493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921BB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ул. Ялагина, д.26</w:t>
            </w:r>
          </w:p>
        </w:tc>
        <w:tc>
          <w:tcPr>
            <w:tcW w:w="1200" w:type="dxa"/>
            <w:tcBorders>
              <w:top w:val="nil"/>
              <w:left w:val="nil"/>
              <w:bottom w:val="single" w:sz="4" w:space="0" w:color="000000"/>
              <w:right w:val="single" w:sz="4" w:space="0" w:color="000000"/>
            </w:tcBorders>
            <w:shd w:val="clear" w:color="000000" w:fill="FFFFFF"/>
            <w:vAlign w:val="center"/>
            <w:hideMark/>
          </w:tcPr>
          <w:p w14:paraId="43458A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0,3700</w:t>
            </w:r>
          </w:p>
        </w:tc>
        <w:tc>
          <w:tcPr>
            <w:tcW w:w="1396" w:type="dxa"/>
            <w:tcBorders>
              <w:top w:val="nil"/>
              <w:left w:val="nil"/>
              <w:bottom w:val="single" w:sz="4" w:space="0" w:color="000000"/>
              <w:right w:val="single" w:sz="4" w:space="0" w:color="000000"/>
            </w:tcBorders>
            <w:shd w:val="clear" w:color="000000" w:fill="FFFFFF"/>
            <w:vAlign w:val="center"/>
            <w:hideMark/>
          </w:tcPr>
          <w:p w14:paraId="5DEB87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BB66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0,4830</w:t>
            </w:r>
          </w:p>
        </w:tc>
        <w:tc>
          <w:tcPr>
            <w:tcW w:w="1348" w:type="dxa"/>
            <w:tcBorders>
              <w:top w:val="nil"/>
              <w:left w:val="nil"/>
              <w:bottom w:val="single" w:sz="4" w:space="0" w:color="000000"/>
              <w:right w:val="single" w:sz="4" w:space="0" w:color="000000"/>
            </w:tcBorders>
            <w:shd w:val="clear" w:color="000000" w:fill="FFFFFF"/>
            <w:vAlign w:val="center"/>
            <w:hideMark/>
          </w:tcPr>
          <w:p w14:paraId="434B39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7E86CC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2827D80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882645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ул. Ялагина, д.25</w:t>
            </w:r>
          </w:p>
        </w:tc>
        <w:tc>
          <w:tcPr>
            <w:tcW w:w="1200" w:type="dxa"/>
            <w:tcBorders>
              <w:top w:val="nil"/>
              <w:left w:val="nil"/>
              <w:bottom w:val="single" w:sz="4" w:space="0" w:color="000000"/>
              <w:right w:val="single" w:sz="4" w:space="0" w:color="000000"/>
            </w:tcBorders>
            <w:shd w:val="clear" w:color="000000" w:fill="FFFFFF"/>
            <w:vAlign w:val="center"/>
            <w:hideMark/>
          </w:tcPr>
          <w:p w14:paraId="2D9022D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0,5130</w:t>
            </w:r>
          </w:p>
        </w:tc>
        <w:tc>
          <w:tcPr>
            <w:tcW w:w="1396" w:type="dxa"/>
            <w:tcBorders>
              <w:top w:val="nil"/>
              <w:left w:val="nil"/>
              <w:bottom w:val="single" w:sz="4" w:space="0" w:color="000000"/>
              <w:right w:val="single" w:sz="4" w:space="0" w:color="000000"/>
            </w:tcBorders>
            <w:shd w:val="clear" w:color="000000" w:fill="FFFFFF"/>
            <w:vAlign w:val="center"/>
            <w:hideMark/>
          </w:tcPr>
          <w:p w14:paraId="0D947F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4FC57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0,6820</w:t>
            </w:r>
          </w:p>
        </w:tc>
        <w:tc>
          <w:tcPr>
            <w:tcW w:w="1348" w:type="dxa"/>
            <w:tcBorders>
              <w:top w:val="nil"/>
              <w:left w:val="nil"/>
              <w:bottom w:val="single" w:sz="4" w:space="0" w:color="000000"/>
              <w:right w:val="single" w:sz="4" w:space="0" w:color="000000"/>
            </w:tcBorders>
            <w:shd w:val="clear" w:color="000000" w:fill="FFFFFF"/>
            <w:vAlign w:val="center"/>
            <w:hideMark/>
          </w:tcPr>
          <w:p w14:paraId="2FB440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11906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251D1A4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B987B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д.15а</w:t>
            </w:r>
          </w:p>
        </w:tc>
        <w:tc>
          <w:tcPr>
            <w:tcW w:w="1200" w:type="dxa"/>
            <w:tcBorders>
              <w:top w:val="nil"/>
              <w:left w:val="nil"/>
              <w:bottom w:val="single" w:sz="4" w:space="0" w:color="000000"/>
              <w:right w:val="single" w:sz="4" w:space="0" w:color="000000"/>
            </w:tcBorders>
            <w:shd w:val="clear" w:color="000000" w:fill="FFFFFF"/>
            <w:vAlign w:val="center"/>
            <w:hideMark/>
          </w:tcPr>
          <w:p w14:paraId="5C0C70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0,4000</w:t>
            </w:r>
          </w:p>
        </w:tc>
        <w:tc>
          <w:tcPr>
            <w:tcW w:w="1396" w:type="dxa"/>
            <w:tcBorders>
              <w:top w:val="nil"/>
              <w:left w:val="nil"/>
              <w:bottom w:val="single" w:sz="4" w:space="0" w:color="000000"/>
              <w:right w:val="single" w:sz="4" w:space="0" w:color="000000"/>
            </w:tcBorders>
            <w:shd w:val="clear" w:color="000000" w:fill="FFFFFF"/>
            <w:vAlign w:val="center"/>
            <w:hideMark/>
          </w:tcPr>
          <w:p w14:paraId="643612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96A073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0,5000</w:t>
            </w:r>
          </w:p>
        </w:tc>
        <w:tc>
          <w:tcPr>
            <w:tcW w:w="1348" w:type="dxa"/>
            <w:tcBorders>
              <w:top w:val="nil"/>
              <w:left w:val="nil"/>
              <w:bottom w:val="single" w:sz="4" w:space="0" w:color="000000"/>
              <w:right w:val="single" w:sz="4" w:space="0" w:color="000000"/>
            </w:tcBorders>
            <w:shd w:val="clear" w:color="000000" w:fill="FFFFFF"/>
            <w:vAlign w:val="center"/>
            <w:hideMark/>
          </w:tcPr>
          <w:p w14:paraId="43A4B0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01372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4,8</w:t>
            </w:r>
          </w:p>
        </w:tc>
      </w:tr>
      <w:tr w:rsidR="00651EF6" w:rsidRPr="00651EF6" w14:paraId="606CC2FC"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88503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14а</w:t>
            </w:r>
          </w:p>
        </w:tc>
        <w:tc>
          <w:tcPr>
            <w:tcW w:w="1200" w:type="dxa"/>
            <w:tcBorders>
              <w:top w:val="nil"/>
              <w:left w:val="nil"/>
              <w:bottom w:val="single" w:sz="4" w:space="0" w:color="000000"/>
              <w:right w:val="single" w:sz="4" w:space="0" w:color="000000"/>
            </w:tcBorders>
            <w:shd w:val="clear" w:color="000000" w:fill="FFFFFF"/>
            <w:vAlign w:val="center"/>
            <w:hideMark/>
          </w:tcPr>
          <w:p w14:paraId="02EBFA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0,4000</w:t>
            </w:r>
          </w:p>
        </w:tc>
        <w:tc>
          <w:tcPr>
            <w:tcW w:w="1396" w:type="dxa"/>
            <w:tcBorders>
              <w:top w:val="nil"/>
              <w:left w:val="nil"/>
              <w:bottom w:val="single" w:sz="4" w:space="0" w:color="000000"/>
              <w:right w:val="single" w:sz="4" w:space="0" w:color="000000"/>
            </w:tcBorders>
            <w:shd w:val="clear" w:color="000000" w:fill="FFFFFF"/>
            <w:vAlign w:val="center"/>
            <w:hideMark/>
          </w:tcPr>
          <w:p w14:paraId="31FB64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459FC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0,4010</w:t>
            </w:r>
          </w:p>
        </w:tc>
        <w:tc>
          <w:tcPr>
            <w:tcW w:w="1348" w:type="dxa"/>
            <w:tcBorders>
              <w:top w:val="nil"/>
              <w:left w:val="nil"/>
              <w:bottom w:val="single" w:sz="4" w:space="0" w:color="000000"/>
              <w:right w:val="single" w:sz="4" w:space="0" w:color="000000"/>
            </w:tcBorders>
            <w:shd w:val="clear" w:color="000000" w:fill="FFFFFF"/>
            <w:vAlign w:val="center"/>
            <w:hideMark/>
          </w:tcPr>
          <w:p w14:paraId="5B473F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7512E5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6F9EB53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7811A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29</w:t>
            </w:r>
          </w:p>
        </w:tc>
        <w:tc>
          <w:tcPr>
            <w:tcW w:w="1200" w:type="dxa"/>
            <w:tcBorders>
              <w:top w:val="nil"/>
              <w:left w:val="nil"/>
              <w:bottom w:val="single" w:sz="4" w:space="0" w:color="000000"/>
              <w:right w:val="single" w:sz="4" w:space="0" w:color="000000"/>
            </w:tcBorders>
            <w:shd w:val="clear" w:color="000000" w:fill="FFFFFF"/>
            <w:vAlign w:val="center"/>
            <w:hideMark/>
          </w:tcPr>
          <w:p w14:paraId="0B1631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6D6491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1C49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64547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D1044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1D82C45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9A14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29б</w:t>
            </w:r>
          </w:p>
        </w:tc>
        <w:tc>
          <w:tcPr>
            <w:tcW w:w="1200" w:type="dxa"/>
            <w:tcBorders>
              <w:top w:val="nil"/>
              <w:left w:val="nil"/>
              <w:bottom w:val="single" w:sz="4" w:space="0" w:color="000000"/>
              <w:right w:val="single" w:sz="4" w:space="0" w:color="000000"/>
            </w:tcBorders>
            <w:shd w:val="clear" w:color="000000" w:fill="FFFFFF"/>
            <w:vAlign w:val="center"/>
            <w:hideMark/>
          </w:tcPr>
          <w:p w14:paraId="07253D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0,2500</w:t>
            </w:r>
          </w:p>
        </w:tc>
        <w:tc>
          <w:tcPr>
            <w:tcW w:w="1396" w:type="dxa"/>
            <w:tcBorders>
              <w:top w:val="nil"/>
              <w:left w:val="nil"/>
              <w:bottom w:val="single" w:sz="4" w:space="0" w:color="000000"/>
              <w:right w:val="single" w:sz="4" w:space="0" w:color="000000"/>
            </w:tcBorders>
            <w:shd w:val="clear" w:color="000000" w:fill="FFFFFF"/>
            <w:vAlign w:val="center"/>
            <w:hideMark/>
          </w:tcPr>
          <w:p w14:paraId="3AA6E9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0536E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BC202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D5B4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80057A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CB250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Охрана</w:t>
            </w:r>
          </w:p>
        </w:tc>
        <w:tc>
          <w:tcPr>
            <w:tcW w:w="1200" w:type="dxa"/>
            <w:tcBorders>
              <w:top w:val="nil"/>
              <w:left w:val="nil"/>
              <w:bottom w:val="single" w:sz="4" w:space="0" w:color="000000"/>
              <w:right w:val="single" w:sz="4" w:space="0" w:color="000000"/>
            </w:tcBorders>
            <w:shd w:val="clear" w:color="000000" w:fill="FFFFFF"/>
            <w:vAlign w:val="center"/>
            <w:hideMark/>
          </w:tcPr>
          <w:p w14:paraId="69CC46A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5CC08B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1B2BF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176D8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75A8D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329E65BC"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030A1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Охрана теплосети</w:t>
            </w:r>
          </w:p>
        </w:tc>
        <w:tc>
          <w:tcPr>
            <w:tcW w:w="1200" w:type="dxa"/>
            <w:tcBorders>
              <w:top w:val="nil"/>
              <w:left w:val="nil"/>
              <w:bottom w:val="single" w:sz="4" w:space="0" w:color="000000"/>
              <w:right w:val="single" w:sz="4" w:space="0" w:color="000000"/>
            </w:tcBorders>
            <w:shd w:val="clear" w:color="000000" w:fill="FFFFFF"/>
            <w:vAlign w:val="center"/>
            <w:hideMark/>
          </w:tcPr>
          <w:p w14:paraId="44C7E0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430F7D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44094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C7FD6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F48B0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0D3426A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1B1B9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Теплосеть</w:t>
            </w:r>
          </w:p>
        </w:tc>
        <w:tc>
          <w:tcPr>
            <w:tcW w:w="1200" w:type="dxa"/>
            <w:tcBorders>
              <w:top w:val="nil"/>
              <w:left w:val="nil"/>
              <w:bottom w:val="single" w:sz="4" w:space="0" w:color="000000"/>
              <w:right w:val="single" w:sz="4" w:space="0" w:color="000000"/>
            </w:tcBorders>
            <w:shd w:val="clear" w:color="000000" w:fill="FFFFFF"/>
            <w:vAlign w:val="center"/>
            <w:hideMark/>
          </w:tcPr>
          <w:p w14:paraId="1E0613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0,1740</w:t>
            </w:r>
          </w:p>
        </w:tc>
        <w:tc>
          <w:tcPr>
            <w:tcW w:w="1396" w:type="dxa"/>
            <w:tcBorders>
              <w:top w:val="nil"/>
              <w:left w:val="nil"/>
              <w:bottom w:val="single" w:sz="4" w:space="0" w:color="000000"/>
              <w:right w:val="single" w:sz="4" w:space="0" w:color="000000"/>
            </w:tcBorders>
            <w:shd w:val="clear" w:color="000000" w:fill="FFFFFF"/>
            <w:vAlign w:val="center"/>
            <w:hideMark/>
          </w:tcPr>
          <w:p w14:paraId="6A2167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E97B9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0,0750</w:t>
            </w:r>
          </w:p>
        </w:tc>
        <w:tc>
          <w:tcPr>
            <w:tcW w:w="1348" w:type="dxa"/>
            <w:tcBorders>
              <w:top w:val="nil"/>
              <w:left w:val="nil"/>
              <w:bottom w:val="single" w:sz="4" w:space="0" w:color="000000"/>
              <w:right w:val="single" w:sz="4" w:space="0" w:color="000000"/>
            </w:tcBorders>
            <w:shd w:val="clear" w:color="000000" w:fill="FFFFFF"/>
            <w:vAlign w:val="center"/>
            <w:hideMark/>
          </w:tcPr>
          <w:p w14:paraId="3DB44C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8F229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1208A549"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4BBF0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Котельная "Южная"</w:t>
            </w:r>
          </w:p>
        </w:tc>
        <w:tc>
          <w:tcPr>
            <w:tcW w:w="1200" w:type="dxa"/>
            <w:tcBorders>
              <w:top w:val="nil"/>
              <w:left w:val="nil"/>
              <w:bottom w:val="single" w:sz="4" w:space="0" w:color="000000"/>
              <w:right w:val="single" w:sz="4" w:space="0" w:color="000000"/>
            </w:tcBorders>
            <w:shd w:val="clear" w:color="000000" w:fill="FFFFFF"/>
            <w:vAlign w:val="center"/>
            <w:hideMark/>
          </w:tcPr>
          <w:p w14:paraId="612955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0,4740</w:t>
            </w:r>
          </w:p>
        </w:tc>
        <w:tc>
          <w:tcPr>
            <w:tcW w:w="1396" w:type="dxa"/>
            <w:tcBorders>
              <w:top w:val="nil"/>
              <w:left w:val="nil"/>
              <w:bottom w:val="single" w:sz="4" w:space="0" w:color="000000"/>
              <w:right w:val="single" w:sz="4" w:space="0" w:color="000000"/>
            </w:tcBorders>
            <w:shd w:val="clear" w:color="000000" w:fill="FFFFFF"/>
            <w:vAlign w:val="center"/>
            <w:hideMark/>
          </w:tcPr>
          <w:p w14:paraId="09C434B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726AA7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0,0860</w:t>
            </w:r>
          </w:p>
        </w:tc>
        <w:tc>
          <w:tcPr>
            <w:tcW w:w="1348" w:type="dxa"/>
            <w:tcBorders>
              <w:top w:val="nil"/>
              <w:left w:val="nil"/>
              <w:bottom w:val="single" w:sz="4" w:space="0" w:color="000000"/>
              <w:right w:val="single" w:sz="4" w:space="0" w:color="000000"/>
            </w:tcBorders>
            <w:shd w:val="clear" w:color="000000" w:fill="FFFFFF"/>
            <w:vAlign w:val="center"/>
            <w:hideMark/>
          </w:tcPr>
          <w:p w14:paraId="31677A1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9C3A7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r w:rsidR="00651EF6" w:rsidRPr="00651EF6" w14:paraId="35D7406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0B99E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Охрана</w:t>
            </w:r>
          </w:p>
        </w:tc>
        <w:tc>
          <w:tcPr>
            <w:tcW w:w="1200" w:type="dxa"/>
            <w:tcBorders>
              <w:top w:val="nil"/>
              <w:left w:val="nil"/>
              <w:bottom w:val="single" w:sz="4" w:space="0" w:color="000000"/>
              <w:right w:val="single" w:sz="4" w:space="0" w:color="000000"/>
            </w:tcBorders>
            <w:shd w:val="clear" w:color="000000" w:fill="FFFFFF"/>
            <w:vAlign w:val="center"/>
            <w:hideMark/>
          </w:tcPr>
          <w:p w14:paraId="5ABF95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0,0010</w:t>
            </w:r>
          </w:p>
        </w:tc>
        <w:tc>
          <w:tcPr>
            <w:tcW w:w="1396" w:type="dxa"/>
            <w:tcBorders>
              <w:top w:val="nil"/>
              <w:left w:val="nil"/>
              <w:bottom w:val="single" w:sz="4" w:space="0" w:color="000000"/>
              <w:right w:val="single" w:sz="4" w:space="0" w:color="000000"/>
            </w:tcBorders>
            <w:shd w:val="clear" w:color="000000" w:fill="FFFFFF"/>
            <w:vAlign w:val="center"/>
            <w:hideMark/>
          </w:tcPr>
          <w:p w14:paraId="02D02EE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7A40B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B6057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A1C96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384C526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DCF0A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Адм. здание</w:t>
            </w:r>
          </w:p>
        </w:tc>
        <w:tc>
          <w:tcPr>
            <w:tcW w:w="1200" w:type="dxa"/>
            <w:tcBorders>
              <w:top w:val="nil"/>
              <w:left w:val="nil"/>
              <w:bottom w:val="single" w:sz="4" w:space="0" w:color="000000"/>
              <w:right w:val="single" w:sz="4" w:space="0" w:color="000000"/>
            </w:tcBorders>
            <w:shd w:val="clear" w:color="000000" w:fill="FFFFFF"/>
            <w:vAlign w:val="center"/>
            <w:hideMark/>
          </w:tcPr>
          <w:p w14:paraId="35C397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0,0370</w:t>
            </w:r>
          </w:p>
        </w:tc>
        <w:tc>
          <w:tcPr>
            <w:tcW w:w="1396" w:type="dxa"/>
            <w:tcBorders>
              <w:top w:val="nil"/>
              <w:left w:val="nil"/>
              <w:bottom w:val="single" w:sz="4" w:space="0" w:color="000000"/>
              <w:right w:val="single" w:sz="4" w:space="0" w:color="000000"/>
            </w:tcBorders>
            <w:shd w:val="clear" w:color="000000" w:fill="FFFFFF"/>
            <w:vAlign w:val="center"/>
            <w:hideMark/>
          </w:tcPr>
          <w:p w14:paraId="2B964B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E411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B8C19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CD55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10,3</w:t>
            </w:r>
          </w:p>
        </w:tc>
      </w:tr>
      <w:tr w:rsidR="00651EF6" w:rsidRPr="00651EF6" w14:paraId="42CC43E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3018D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13б</w:t>
            </w:r>
          </w:p>
        </w:tc>
        <w:tc>
          <w:tcPr>
            <w:tcW w:w="1200" w:type="dxa"/>
            <w:tcBorders>
              <w:top w:val="nil"/>
              <w:left w:val="nil"/>
              <w:bottom w:val="single" w:sz="4" w:space="0" w:color="000000"/>
              <w:right w:val="single" w:sz="4" w:space="0" w:color="000000"/>
            </w:tcBorders>
            <w:shd w:val="clear" w:color="000000" w:fill="FFFFFF"/>
            <w:vAlign w:val="center"/>
            <w:hideMark/>
          </w:tcPr>
          <w:p w14:paraId="5C8DF1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0,5600</w:t>
            </w:r>
          </w:p>
        </w:tc>
        <w:tc>
          <w:tcPr>
            <w:tcW w:w="1396" w:type="dxa"/>
            <w:tcBorders>
              <w:top w:val="nil"/>
              <w:left w:val="nil"/>
              <w:bottom w:val="single" w:sz="4" w:space="0" w:color="000000"/>
              <w:right w:val="single" w:sz="4" w:space="0" w:color="000000"/>
            </w:tcBorders>
            <w:shd w:val="clear" w:color="000000" w:fill="FFFFFF"/>
            <w:vAlign w:val="center"/>
            <w:hideMark/>
          </w:tcPr>
          <w:p w14:paraId="4C87E3E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43FBD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0,6900</w:t>
            </w:r>
          </w:p>
        </w:tc>
        <w:tc>
          <w:tcPr>
            <w:tcW w:w="1348" w:type="dxa"/>
            <w:tcBorders>
              <w:top w:val="nil"/>
              <w:left w:val="nil"/>
              <w:bottom w:val="single" w:sz="4" w:space="0" w:color="000000"/>
              <w:right w:val="single" w:sz="4" w:space="0" w:color="000000"/>
            </w:tcBorders>
            <w:shd w:val="clear" w:color="000000" w:fill="FFFFFF"/>
            <w:vAlign w:val="center"/>
            <w:hideMark/>
          </w:tcPr>
          <w:p w14:paraId="6C46B5F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FC0641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7B63F90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1550F3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25</w:t>
            </w:r>
          </w:p>
        </w:tc>
        <w:tc>
          <w:tcPr>
            <w:tcW w:w="1200" w:type="dxa"/>
            <w:tcBorders>
              <w:top w:val="nil"/>
              <w:left w:val="nil"/>
              <w:bottom w:val="single" w:sz="4" w:space="0" w:color="000000"/>
              <w:right w:val="single" w:sz="4" w:space="0" w:color="000000"/>
            </w:tcBorders>
            <w:shd w:val="clear" w:color="000000" w:fill="FFFFFF"/>
            <w:vAlign w:val="center"/>
            <w:hideMark/>
          </w:tcPr>
          <w:p w14:paraId="6A570F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0,2160</w:t>
            </w:r>
          </w:p>
        </w:tc>
        <w:tc>
          <w:tcPr>
            <w:tcW w:w="1396" w:type="dxa"/>
            <w:tcBorders>
              <w:top w:val="nil"/>
              <w:left w:val="nil"/>
              <w:bottom w:val="single" w:sz="4" w:space="0" w:color="000000"/>
              <w:right w:val="single" w:sz="4" w:space="0" w:color="000000"/>
            </w:tcBorders>
            <w:shd w:val="clear" w:color="000000" w:fill="FFFFFF"/>
            <w:vAlign w:val="center"/>
            <w:hideMark/>
          </w:tcPr>
          <w:p w14:paraId="28EBD5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A7AD1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4CD4E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34579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0B9CAC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55654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23</w:t>
            </w:r>
          </w:p>
        </w:tc>
        <w:tc>
          <w:tcPr>
            <w:tcW w:w="1200" w:type="dxa"/>
            <w:tcBorders>
              <w:top w:val="nil"/>
              <w:left w:val="nil"/>
              <w:bottom w:val="single" w:sz="4" w:space="0" w:color="000000"/>
              <w:right w:val="single" w:sz="4" w:space="0" w:color="000000"/>
            </w:tcBorders>
            <w:shd w:val="clear" w:color="000000" w:fill="FFFFFF"/>
            <w:vAlign w:val="center"/>
            <w:hideMark/>
          </w:tcPr>
          <w:p w14:paraId="7DF91F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1396" w:type="dxa"/>
            <w:tcBorders>
              <w:top w:val="nil"/>
              <w:left w:val="nil"/>
              <w:bottom w:val="single" w:sz="4" w:space="0" w:color="000000"/>
              <w:right w:val="single" w:sz="4" w:space="0" w:color="000000"/>
            </w:tcBorders>
            <w:shd w:val="clear" w:color="000000" w:fill="FFFFFF"/>
            <w:vAlign w:val="center"/>
            <w:hideMark/>
          </w:tcPr>
          <w:p w14:paraId="593DB8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EE0F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AD4D8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28343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139ADA6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2A4D3B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8 Марта, 15</w:t>
            </w:r>
          </w:p>
        </w:tc>
        <w:tc>
          <w:tcPr>
            <w:tcW w:w="1200" w:type="dxa"/>
            <w:tcBorders>
              <w:top w:val="nil"/>
              <w:left w:val="nil"/>
              <w:bottom w:val="single" w:sz="4" w:space="0" w:color="000000"/>
              <w:right w:val="single" w:sz="4" w:space="0" w:color="000000"/>
            </w:tcBorders>
            <w:shd w:val="clear" w:color="000000" w:fill="FFFFFF"/>
            <w:vAlign w:val="center"/>
            <w:hideMark/>
          </w:tcPr>
          <w:p w14:paraId="16391E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0,1030</w:t>
            </w:r>
          </w:p>
        </w:tc>
        <w:tc>
          <w:tcPr>
            <w:tcW w:w="1396" w:type="dxa"/>
            <w:tcBorders>
              <w:top w:val="nil"/>
              <w:left w:val="nil"/>
              <w:bottom w:val="single" w:sz="4" w:space="0" w:color="000000"/>
              <w:right w:val="single" w:sz="4" w:space="0" w:color="000000"/>
            </w:tcBorders>
            <w:shd w:val="clear" w:color="000000" w:fill="FFFFFF"/>
            <w:vAlign w:val="center"/>
            <w:hideMark/>
          </w:tcPr>
          <w:p w14:paraId="2840A2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2B3FED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E43D3F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B28B4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2E82BF9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6BA4E4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30</w:t>
            </w:r>
          </w:p>
        </w:tc>
        <w:tc>
          <w:tcPr>
            <w:tcW w:w="1200" w:type="dxa"/>
            <w:tcBorders>
              <w:top w:val="nil"/>
              <w:left w:val="nil"/>
              <w:bottom w:val="single" w:sz="4" w:space="0" w:color="000000"/>
              <w:right w:val="single" w:sz="4" w:space="0" w:color="000000"/>
            </w:tcBorders>
            <w:shd w:val="clear" w:color="000000" w:fill="FFFFFF"/>
            <w:vAlign w:val="center"/>
            <w:hideMark/>
          </w:tcPr>
          <w:p w14:paraId="46F06E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0,1330</w:t>
            </w:r>
          </w:p>
        </w:tc>
        <w:tc>
          <w:tcPr>
            <w:tcW w:w="1396" w:type="dxa"/>
            <w:tcBorders>
              <w:top w:val="nil"/>
              <w:left w:val="nil"/>
              <w:bottom w:val="single" w:sz="4" w:space="0" w:color="000000"/>
              <w:right w:val="single" w:sz="4" w:space="0" w:color="000000"/>
            </w:tcBorders>
            <w:shd w:val="clear" w:color="000000" w:fill="FFFFFF"/>
            <w:vAlign w:val="center"/>
            <w:hideMark/>
          </w:tcPr>
          <w:p w14:paraId="10DA8CA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B5381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DA164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39ECF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03BFAB91"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8FDEEB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35</w:t>
            </w:r>
          </w:p>
        </w:tc>
        <w:tc>
          <w:tcPr>
            <w:tcW w:w="1200" w:type="dxa"/>
            <w:tcBorders>
              <w:top w:val="nil"/>
              <w:left w:val="nil"/>
              <w:bottom w:val="single" w:sz="4" w:space="0" w:color="000000"/>
              <w:right w:val="single" w:sz="4" w:space="0" w:color="000000"/>
            </w:tcBorders>
            <w:shd w:val="clear" w:color="000000" w:fill="FFFFFF"/>
            <w:vAlign w:val="center"/>
            <w:hideMark/>
          </w:tcPr>
          <w:p w14:paraId="744C43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0,1070</w:t>
            </w:r>
          </w:p>
        </w:tc>
        <w:tc>
          <w:tcPr>
            <w:tcW w:w="1396" w:type="dxa"/>
            <w:tcBorders>
              <w:top w:val="nil"/>
              <w:left w:val="nil"/>
              <w:bottom w:val="single" w:sz="4" w:space="0" w:color="000000"/>
              <w:right w:val="single" w:sz="4" w:space="0" w:color="000000"/>
            </w:tcBorders>
            <w:shd w:val="clear" w:color="000000" w:fill="FFFFFF"/>
            <w:vAlign w:val="center"/>
            <w:hideMark/>
          </w:tcPr>
          <w:p w14:paraId="2CB46F8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126B3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4CAD1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DA962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7ED5E21D"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B2599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12</w:t>
            </w:r>
          </w:p>
        </w:tc>
        <w:tc>
          <w:tcPr>
            <w:tcW w:w="1200" w:type="dxa"/>
            <w:tcBorders>
              <w:top w:val="nil"/>
              <w:left w:val="nil"/>
              <w:bottom w:val="single" w:sz="4" w:space="0" w:color="000000"/>
              <w:right w:val="single" w:sz="4" w:space="0" w:color="000000"/>
            </w:tcBorders>
            <w:shd w:val="clear" w:color="000000" w:fill="FFFFFF"/>
            <w:vAlign w:val="center"/>
            <w:hideMark/>
          </w:tcPr>
          <w:p w14:paraId="7F0C55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0,5600</w:t>
            </w:r>
          </w:p>
        </w:tc>
        <w:tc>
          <w:tcPr>
            <w:tcW w:w="1396" w:type="dxa"/>
            <w:tcBorders>
              <w:top w:val="nil"/>
              <w:left w:val="nil"/>
              <w:bottom w:val="single" w:sz="4" w:space="0" w:color="000000"/>
              <w:right w:val="single" w:sz="4" w:space="0" w:color="000000"/>
            </w:tcBorders>
            <w:shd w:val="clear" w:color="000000" w:fill="FFFFFF"/>
            <w:vAlign w:val="center"/>
            <w:hideMark/>
          </w:tcPr>
          <w:p w14:paraId="173AAB5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CCB7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0,5930</w:t>
            </w:r>
          </w:p>
        </w:tc>
        <w:tc>
          <w:tcPr>
            <w:tcW w:w="1348" w:type="dxa"/>
            <w:tcBorders>
              <w:top w:val="nil"/>
              <w:left w:val="nil"/>
              <w:bottom w:val="single" w:sz="4" w:space="0" w:color="000000"/>
              <w:right w:val="single" w:sz="4" w:space="0" w:color="000000"/>
            </w:tcBorders>
            <w:shd w:val="clear" w:color="000000" w:fill="FFFFFF"/>
            <w:vAlign w:val="center"/>
            <w:hideMark/>
          </w:tcPr>
          <w:p w14:paraId="08AD28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5F2CE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3F55045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5066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13а</w:t>
            </w:r>
          </w:p>
        </w:tc>
        <w:tc>
          <w:tcPr>
            <w:tcW w:w="1200" w:type="dxa"/>
            <w:tcBorders>
              <w:top w:val="nil"/>
              <w:left w:val="nil"/>
              <w:bottom w:val="single" w:sz="4" w:space="0" w:color="000000"/>
              <w:right w:val="single" w:sz="4" w:space="0" w:color="000000"/>
            </w:tcBorders>
            <w:shd w:val="clear" w:color="000000" w:fill="FFFFFF"/>
            <w:vAlign w:val="center"/>
            <w:hideMark/>
          </w:tcPr>
          <w:p w14:paraId="095EC8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0,5000</w:t>
            </w:r>
          </w:p>
        </w:tc>
        <w:tc>
          <w:tcPr>
            <w:tcW w:w="1396" w:type="dxa"/>
            <w:tcBorders>
              <w:top w:val="nil"/>
              <w:left w:val="nil"/>
              <w:bottom w:val="single" w:sz="4" w:space="0" w:color="000000"/>
              <w:right w:val="single" w:sz="4" w:space="0" w:color="000000"/>
            </w:tcBorders>
            <w:shd w:val="clear" w:color="000000" w:fill="FFFFFF"/>
            <w:vAlign w:val="center"/>
            <w:hideMark/>
          </w:tcPr>
          <w:p w14:paraId="14516A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26039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0,5700</w:t>
            </w:r>
          </w:p>
        </w:tc>
        <w:tc>
          <w:tcPr>
            <w:tcW w:w="1348" w:type="dxa"/>
            <w:tcBorders>
              <w:top w:val="nil"/>
              <w:left w:val="nil"/>
              <w:bottom w:val="single" w:sz="4" w:space="0" w:color="000000"/>
              <w:right w:val="single" w:sz="4" w:space="0" w:color="000000"/>
            </w:tcBorders>
            <w:shd w:val="clear" w:color="000000" w:fill="FFFFFF"/>
            <w:vAlign w:val="center"/>
            <w:hideMark/>
          </w:tcPr>
          <w:p w14:paraId="1081CD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A371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43EA508D"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B93F5D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10</w:t>
            </w:r>
          </w:p>
        </w:tc>
        <w:tc>
          <w:tcPr>
            <w:tcW w:w="1200" w:type="dxa"/>
            <w:tcBorders>
              <w:top w:val="nil"/>
              <w:left w:val="nil"/>
              <w:bottom w:val="single" w:sz="4" w:space="0" w:color="000000"/>
              <w:right w:val="single" w:sz="4" w:space="0" w:color="000000"/>
            </w:tcBorders>
            <w:shd w:val="clear" w:color="000000" w:fill="FFFFFF"/>
            <w:vAlign w:val="center"/>
            <w:hideMark/>
          </w:tcPr>
          <w:p w14:paraId="05EDC8A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0,4600</w:t>
            </w:r>
          </w:p>
        </w:tc>
        <w:tc>
          <w:tcPr>
            <w:tcW w:w="1396" w:type="dxa"/>
            <w:tcBorders>
              <w:top w:val="nil"/>
              <w:left w:val="nil"/>
              <w:bottom w:val="single" w:sz="4" w:space="0" w:color="000000"/>
              <w:right w:val="single" w:sz="4" w:space="0" w:color="000000"/>
            </w:tcBorders>
            <w:shd w:val="clear" w:color="000000" w:fill="FFFFFF"/>
            <w:vAlign w:val="center"/>
            <w:hideMark/>
          </w:tcPr>
          <w:p w14:paraId="0E365E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6E616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0,3620</w:t>
            </w:r>
          </w:p>
        </w:tc>
        <w:tc>
          <w:tcPr>
            <w:tcW w:w="1348" w:type="dxa"/>
            <w:tcBorders>
              <w:top w:val="nil"/>
              <w:left w:val="nil"/>
              <w:bottom w:val="single" w:sz="4" w:space="0" w:color="000000"/>
              <w:right w:val="single" w:sz="4" w:space="0" w:color="000000"/>
            </w:tcBorders>
            <w:shd w:val="clear" w:color="000000" w:fill="FFFFFF"/>
            <w:vAlign w:val="center"/>
            <w:hideMark/>
          </w:tcPr>
          <w:p w14:paraId="53F829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4E60F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0738B03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F20F7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5б</w:t>
            </w:r>
          </w:p>
        </w:tc>
        <w:tc>
          <w:tcPr>
            <w:tcW w:w="1200" w:type="dxa"/>
            <w:tcBorders>
              <w:top w:val="nil"/>
              <w:left w:val="nil"/>
              <w:bottom w:val="single" w:sz="4" w:space="0" w:color="000000"/>
              <w:right w:val="single" w:sz="4" w:space="0" w:color="000000"/>
            </w:tcBorders>
            <w:shd w:val="clear" w:color="000000" w:fill="FFFFFF"/>
            <w:vAlign w:val="center"/>
            <w:hideMark/>
          </w:tcPr>
          <w:p w14:paraId="0456BF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0,2300</w:t>
            </w:r>
          </w:p>
        </w:tc>
        <w:tc>
          <w:tcPr>
            <w:tcW w:w="1396" w:type="dxa"/>
            <w:tcBorders>
              <w:top w:val="nil"/>
              <w:left w:val="nil"/>
              <w:bottom w:val="single" w:sz="4" w:space="0" w:color="000000"/>
              <w:right w:val="single" w:sz="4" w:space="0" w:color="000000"/>
            </w:tcBorders>
            <w:shd w:val="clear" w:color="000000" w:fill="FFFFFF"/>
            <w:vAlign w:val="center"/>
            <w:hideMark/>
          </w:tcPr>
          <w:p w14:paraId="0EED48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F674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CE645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903F0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1ACF18E8"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4CD61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16-2</w:t>
            </w:r>
          </w:p>
        </w:tc>
        <w:tc>
          <w:tcPr>
            <w:tcW w:w="1200" w:type="dxa"/>
            <w:tcBorders>
              <w:top w:val="nil"/>
              <w:left w:val="nil"/>
              <w:bottom w:val="single" w:sz="4" w:space="0" w:color="000000"/>
              <w:right w:val="single" w:sz="4" w:space="0" w:color="000000"/>
            </w:tcBorders>
            <w:shd w:val="clear" w:color="000000" w:fill="FFFFFF"/>
            <w:vAlign w:val="center"/>
            <w:hideMark/>
          </w:tcPr>
          <w:p w14:paraId="7F64B6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0,0560</w:t>
            </w:r>
          </w:p>
        </w:tc>
        <w:tc>
          <w:tcPr>
            <w:tcW w:w="1396" w:type="dxa"/>
            <w:tcBorders>
              <w:top w:val="nil"/>
              <w:left w:val="nil"/>
              <w:bottom w:val="single" w:sz="4" w:space="0" w:color="000000"/>
              <w:right w:val="single" w:sz="4" w:space="0" w:color="000000"/>
            </w:tcBorders>
            <w:shd w:val="clear" w:color="000000" w:fill="FFFFFF"/>
            <w:vAlign w:val="center"/>
            <w:hideMark/>
          </w:tcPr>
          <w:p w14:paraId="55B5510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7F320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0,0070</w:t>
            </w:r>
          </w:p>
        </w:tc>
        <w:tc>
          <w:tcPr>
            <w:tcW w:w="1348" w:type="dxa"/>
            <w:tcBorders>
              <w:top w:val="nil"/>
              <w:left w:val="nil"/>
              <w:bottom w:val="single" w:sz="4" w:space="0" w:color="000000"/>
              <w:right w:val="single" w:sz="4" w:space="0" w:color="000000"/>
            </w:tcBorders>
            <w:shd w:val="clear" w:color="000000" w:fill="FFFFFF"/>
            <w:vAlign w:val="center"/>
            <w:hideMark/>
          </w:tcPr>
          <w:p w14:paraId="354545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D8462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771910E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5FB4C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14-2</w:t>
            </w:r>
          </w:p>
        </w:tc>
        <w:tc>
          <w:tcPr>
            <w:tcW w:w="1200" w:type="dxa"/>
            <w:tcBorders>
              <w:top w:val="nil"/>
              <w:left w:val="nil"/>
              <w:bottom w:val="single" w:sz="4" w:space="0" w:color="000000"/>
              <w:right w:val="single" w:sz="4" w:space="0" w:color="000000"/>
            </w:tcBorders>
            <w:shd w:val="clear" w:color="000000" w:fill="FFFFFF"/>
            <w:vAlign w:val="center"/>
            <w:hideMark/>
          </w:tcPr>
          <w:p w14:paraId="5B91C7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0,0380</w:t>
            </w:r>
          </w:p>
        </w:tc>
        <w:tc>
          <w:tcPr>
            <w:tcW w:w="1396" w:type="dxa"/>
            <w:tcBorders>
              <w:top w:val="nil"/>
              <w:left w:val="nil"/>
              <w:bottom w:val="single" w:sz="4" w:space="0" w:color="000000"/>
              <w:right w:val="single" w:sz="4" w:space="0" w:color="000000"/>
            </w:tcBorders>
            <w:shd w:val="clear" w:color="000000" w:fill="FFFFFF"/>
            <w:vAlign w:val="center"/>
            <w:hideMark/>
          </w:tcPr>
          <w:p w14:paraId="029D0A4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DA0F4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0,0450</w:t>
            </w:r>
          </w:p>
        </w:tc>
        <w:tc>
          <w:tcPr>
            <w:tcW w:w="1348" w:type="dxa"/>
            <w:tcBorders>
              <w:top w:val="nil"/>
              <w:left w:val="nil"/>
              <w:bottom w:val="single" w:sz="4" w:space="0" w:color="000000"/>
              <w:right w:val="single" w:sz="4" w:space="0" w:color="000000"/>
            </w:tcBorders>
            <w:shd w:val="clear" w:color="000000" w:fill="FFFFFF"/>
            <w:vAlign w:val="center"/>
            <w:hideMark/>
          </w:tcPr>
          <w:p w14:paraId="02BF8C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98CBC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204B0E09"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7AA6E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33</w:t>
            </w:r>
          </w:p>
        </w:tc>
        <w:tc>
          <w:tcPr>
            <w:tcW w:w="1200" w:type="dxa"/>
            <w:tcBorders>
              <w:top w:val="nil"/>
              <w:left w:val="nil"/>
              <w:bottom w:val="single" w:sz="4" w:space="0" w:color="000000"/>
              <w:right w:val="single" w:sz="4" w:space="0" w:color="000000"/>
            </w:tcBorders>
            <w:shd w:val="clear" w:color="000000" w:fill="FFFFFF"/>
            <w:vAlign w:val="center"/>
            <w:hideMark/>
          </w:tcPr>
          <w:p w14:paraId="1D5D0D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0,1060</w:t>
            </w:r>
          </w:p>
        </w:tc>
        <w:tc>
          <w:tcPr>
            <w:tcW w:w="1396" w:type="dxa"/>
            <w:tcBorders>
              <w:top w:val="nil"/>
              <w:left w:val="nil"/>
              <w:bottom w:val="single" w:sz="4" w:space="0" w:color="000000"/>
              <w:right w:val="single" w:sz="4" w:space="0" w:color="000000"/>
            </w:tcBorders>
            <w:shd w:val="clear" w:color="000000" w:fill="FFFFFF"/>
            <w:vAlign w:val="center"/>
            <w:hideMark/>
          </w:tcPr>
          <w:p w14:paraId="15D2D9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4F477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186B9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89111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1E8EBEE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A662A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28</w:t>
            </w:r>
          </w:p>
        </w:tc>
        <w:tc>
          <w:tcPr>
            <w:tcW w:w="1200" w:type="dxa"/>
            <w:tcBorders>
              <w:top w:val="nil"/>
              <w:left w:val="nil"/>
              <w:bottom w:val="single" w:sz="4" w:space="0" w:color="000000"/>
              <w:right w:val="single" w:sz="4" w:space="0" w:color="000000"/>
            </w:tcBorders>
            <w:shd w:val="clear" w:color="000000" w:fill="FFFFFF"/>
            <w:vAlign w:val="center"/>
            <w:hideMark/>
          </w:tcPr>
          <w:p w14:paraId="5FF4D5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0,1290</w:t>
            </w:r>
          </w:p>
        </w:tc>
        <w:tc>
          <w:tcPr>
            <w:tcW w:w="1396" w:type="dxa"/>
            <w:tcBorders>
              <w:top w:val="nil"/>
              <w:left w:val="nil"/>
              <w:bottom w:val="single" w:sz="4" w:space="0" w:color="000000"/>
              <w:right w:val="single" w:sz="4" w:space="0" w:color="000000"/>
            </w:tcBorders>
            <w:shd w:val="clear" w:color="000000" w:fill="FFFFFF"/>
            <w:vAlign w:val="center"/>
            <w:hideMark/>
          </w:tcPr>
          <w:p w14:paraId="4EA3F7C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36600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B342C0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B8A2A8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10,5</w:t>
            </w:r>
          </w:p>
        </w:tc>
      </w:tr>
      <w:tr w:rsidR="00651EF6" w:rsidRPr="00651EF6" w14:paraId="402394E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53DBA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26</w:t>
            </w:r>
          </w:p>
        </w:tc>
        <w:tc>
          <w:tcPr>
            <w:tcW w:w="1200" w:type="dxa"/>
            <w:tcBorders>
              <w:top w:val="nil"/>
              <w:left w:val="nil"/>
              <w:bottom w:val="single" w:sz="4" w:space="0" w:color="000000"/>
              <w:right w:val="single" w:sz="4" w:space="0" w:color="000000"/>
            </w:tcBorders>
            <w:shd w:val="clear" w:color="000000" w:fill="FFFFFF"/>
            <w:vAlign w:val="center"/>
            <w:hideMark/>
          </w:tcPr>
          <w:p w14:paraId="44CDDF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0,1450</w:t>
            </w:r>
          </w:p>
        </w:tc>
        <w:tc>
          <w:tcPr>
            <w:tcW w:w="1396" w:type="dxa"/>
            <w:tcBorders>
              <w:top w:val="nil"/>
              <w:left w:val="nil"/>
              <w:bottom w:val="single" w:sz="4" w:space="0" w:color="000000"/>
              <w:right w:val="single" w:sz="4" w:space="0" w:color="000000"/>
            </w:tcBorders>
            <w:shd w:val="clear" w:color="000000" w:fill="FFFFFF"/>
            <w:vAlign w:val="center"/>
            <w:hideMark/>
          </w:tcPr>
          <w:p w14:paraId="28FF1E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E3CF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46A9D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91E07F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574188C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01408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24</w:t>
            </w:r>
          </w:p>
        </w:tc>
        <w:tc>
          <w:tcPr>
            <w:tcW w:w="1200" w:type="dxa"/>
            <w:tcBorders>
              <w:top w:val="nil"/>
              <w:left w:val="nil"/>
              <w:bottom w:val="single" w:sz="4" w:space="0" w:color="000000"/>
              <w:right w:val="single" w:sz="4" w:space="0" w:color="000000"/>
            </w:tcBorders>
            <w:shd w:val="clear" w:color="000000" w:fill="FFFFFF"/>
            <w:vAlign w:val="center"/>
            <w:hideMark/>
          </w:tcPr>
          <w:p w14:paraId="0A77CA7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0,1770</w:t>
            </w:r>
          </w:p>
        </w:tc>
        <w:tc>
          <w:tcPr>
            <w:tcW w:w="1396" w:type="dxa"/>
            <w:tcBorders>
              <w:top w:val="nil"/>
              <w:left w:val="nil"/>
              <w:bottom w:val="single" w:sz="4" w:space="0" w:color="000000"/>
              <w:right w:val="single" w:sz="4" w:space="0" w:color="000000"/>
            </w:tcBorders>
            <w:shd w:val="clear" w:color="000000" w:fill="FFFFFF"/>
            <w:vAlign w:val="center"/>
            <w:hideMark/>
          </w:tcPr>
          <w:p w14:paraId="309FA9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356A2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436939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C9DD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10,9</w:t>
            </w:r>
          </w:p>
        </w:tc>
      </w:tr>
      <w:tr w:rsidR="00651EF6" w:rsidRPr="00651EF6" w14:paraId="2AE4077B"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29FC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Чернышевского, 31</w:t>
            </w:r>
          </w:p>
        </w:tc>
        <w:tc>
          <w:tcPr>
            <w:tcW w:w="1200" w:type="dxa"/>
            <w:tcBorders>
              <w:top w:val="nil"/>
              <w:left w:val="nil"/>
              <w:bottom w:val="single" w:sz="4" w:space="0" w:color="000000"/>
              <w:right w:val="single" w:sz="4" w:space="0" w:color="000000"/>
            </w:tcBorders>
            <w:shd w:val="clear" w:color="000000" w:fill="FFFFFF"/>
            <w:vAlign w:val="center"/>
            <w:hideMark/>
          </w:tcPr>
          <w:p w14:paraId="303DC47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0,0630</w:t>
            </w:r>
          </w:p>
        </w:tc>
        <w:tc>
          <w:tcPr>
            <w:tcW w:w="1396" w:type="dxa"/>
            <w:tcBorders>
              <w:top w:val="nil"/>
              <w:left w:val="nil"/>
              <w:bottom w:val="single" w:sz="4" w:space="0" w:color="000000"/>
              <w:right w:val="single" w:sz="4" w:space="0" w:color="000000"/>
            </w:tcBorders>
            <w:shd w:val="clear" w:color="000000" w:fill="FFFFFF"/>
            <w:vAlign w:val="center"/>
            <w:hideMark/>
          </w:tcPr>
          <w:p w14:paraId="4CA5B99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CCE3CA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EF8FE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37F5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661E8D5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FFD2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Николаева, 28а</w:t>
            </w:r>
          </w:p>
        </w:tc>
        <w:tc>
          <w:tcPr>
            <w:tcW w:w="1200" w:type="dxa"/>
            <w:tcBorders>
              <w:top w:val="nil"/>
              <w:left w:val="nil"/>
              <w:bottom w:val="single" w:sz="4" w:space="0" w:color="000000"/>
              <w:right w:val="single" w:sz="4" w:space="0" w:color="000000"/>
            </w:tcBorders>
            <w:shd w:val="clear" w:color="000000" w:fill="FFFFFF"/>
            <w:vAlign w:val="center"/>
            <w:hideMark/>
          </w:tcPr>
          <w:p w14:paraId="4135195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0,0700</w:t>
            </w:r>
          </w:p>
        </w:tc>
        <w:tc>
          <w:tcPr>
            <w:tcW w:w="1396" w:type="dxa"/>
            <w:tcBorders>
              <w:top w:val="nil"/>
              <w:left w:val="nil"/>
              <w:bottom w:val="single" w:sz="4" w:space="0" w:color="000000"/>
              <w:right w:val="single" w:sz="4" w:space="0" w:color="000000"/>
            </w:tcBorders>
            <w:shd w:val="clear" w:color="000000" w:fill="FFFFFF"/>
            <w:vAlign w:val="center"/>
            <w:hideMark/>
          </w:tcPr>
          <w:p w14:paraId="2D1AED1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D0638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2BF4D6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0090C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11,0</w:t>
            </w:r>
          </w:p>
        </w:tc>
      </w:tr>
      <w:tr w:rsidR="00651EF6" w:rsidRPr="00651EF6" w14:paraId="2CC9094E"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D21B3B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29</w:t>
            </w:r>
          </w:p>
        </w:tc>
        <w:tc>
          <w:tcPr>
            <w:tcW w:w="1200" w:type="dxa"/>
            <w:tcBorders>
              <w:top w:val="nil"/>
              <w:left w:val="nil"/>
              <w:bottom w:val="single" w:sz="4" w:space="0" w:color="000000"/>
              <w:right w:val="single" w:sz="4" w:space="0" w:color="000000"/>
            </w:tcBorders>
            <w:shd w:val="clear" w:color="000000" w:fill="FFFFFF"/>
            <w:vAlign w:val="center"/>
            <w:hideMark/>
          </w:tcPr>
          <w:p w14:paraId="32DE63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0,0630</w:t>
            </w:r>
          </w:p>
        </w:tc>
        <w:tc>
          <w:tcPr>
            <w:tcW w:w="1396" w:type="dxa"/>
            <w:tcBorders>
              <w:top w:val="nil"/>
              <w:left w:val="nil"/>
              <w:bottom w:val="single" w:sz="4" w:space="0" w:color="000000"/>
              <w:right w:val="single" w:sz="4" w:space="0" w:color="000000"/>
            </w:tcBorders>
            <w:shd w:val="clear" w:color="000000" w:fill="FFFFFF"/>
            <w:vAlign w:val="center"/>
            <w:hideMark/>
          </w:tcPr>
          <w:p w14:paraId="1890F3D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BE78E8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D53511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5BCCB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6FD921E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776CF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9а</w:t>
            </w:r>
          </w:p>
        </w:tc>
        <w:tc>
          <w:tcPr>
            <w:tcW w:w="1200" w:type="dxa"/>
            <w:tcBorders>
              <w:top w:val="nil"/>
              <w:left w:val="nil"/>
              <w:bottom w:val="single" w:sz="4" w:space="0" w:color="000000"/>
              <w:right w:val="single" w:sz="4" w:space="0" w:color="000000"/>
            </w:tcBorders>
            <w:shd w:val="clear" w:color="000000" w:fill="FFFFFF"/>
            <w:vAlign w:val="center"/>
            <w:hideMark/>
          </w:tcPr>
          <w:p w14:paraId="18251F4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0,3800</w:t>
            </w:r>
          </w:p>
        </w:tc>
        <w:tc>
          <w:tcPr>
            <w:tcW w:w="1396" w:type="dxa"/>
            <w:tcBorders>
              <w:top w:val="nil"/>
              <w:left w:val="nil"/>
              <w:bottom w:val="single" w:sz="4" w:space="0" w:color="000000"/>
              <w:right w:val="single" w:sz="4" w:space="0" w:color="000000"/>
            </w:tcBorders>
            <w:shd w:val="clear" w:color="000000" w:fill="FFFFFF"/>
            <w:vAlign w:val="center"/>
            <w:hideMark/>
          </w:tcPr>
          <w:p w14:paraId="632DB6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BAE8AC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20E137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10E622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5C4D6C7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7F769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5</w:t>
            </w:r>
          </w:p>
        </w:tc>
        <w:tc>
          <w:tcPr>
            <w:tcW w:w="1200" w:type="dxa"/>
            <w:tcBorders>
              <w:top w:val="nil"/>
              <w:left w:val="nil"/>
              <w:bottom w:val="single" w:sz="4" w:space="0" w:color="000000"/>
              <w:right w:val="single" w:sz="4" w:space="0" w:color="000000"/>
            </w:tcBorders>
            <w:shd w:val="clear" w:color="000000" w:fill="FFFFFF"/>
            <w:vAlign w:val="center"/>
            <w:hideMark/>
          </w:tcPr>
          <w:p w14:paraId="01CA52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1,1700</w:t>
            </w:r>
          </w:p>
        </w:tc>
        <w:tc>
          <w:tcPr>
            <w:tcW w:w="1396" w:type="dxa"/>
            <w:tcBorders>
              <w:top w:val="nil"/>
              <w:left w:val="nil"/>
              <w:bottom w:val="single" w:sz="4" w:space="0" w:color="000000"/>
              <w:right w:val="single" w:sz="4" w:space="0" w:color="000000"/>
            </w:tcBorders>
            <w:shd w:val="clear" w:color="000000" w:fill="FFFFFF"/>
            <w:vAlign w:val="center"/>
            <w:hideMark/>
          </w:tcPr>
          <w:p w14:paraId="49CEAE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91634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3FBB8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ADA85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08A3A0C3"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146BF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27</w:t>
            </w:r>
          </w:p>
        </w:tc>
        <w:tc>
          <w:tcPr>
            <w:tcW w:w="1200" w:type="dxa"/>
            <w:tcBorders>
              <w:top w:val="nil"/>
              <w:left w:val="nil"/>
              <w:bottom w:val="single" w:sz="4" w:space="0" w:color="000000"/>
              <w:right w:val="single" w:sz="4" w:space="0" w:color="000000"/>
            </w:tcBorders>
            <w:shd w:val="clear" w:color="000000" w:fill="FFFFFF"/>
            <w:vAlign w:val="center"/>
            <w:hideMark/>
          </w:tcPr>
          <w:p w14:paraId="75F4EC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0,1150</w:t>
            </w:r>
          </w:p>
        </w:tc>
        <w:tc>
          <w:tcPr>
            <w:tcW w:w="1396" w:type="dxa"/>
            <w:tcBorders>
              <w:top w:val="nil"/>
              <w:left w:val="nil"/>
              <w:bottom w:val="single" w:sz="4" w:space="0" w:color="000000"/>
              <w:right w:val="single" w:sz="4" w:space="0" w:color="000000"/>
            </w:tcBorders>
            <w:shd w:val="clear" w:color="000000" w:fill="FFFFFF"/>
            <w:vAlign w:val="center"/>
            <w:hideMark/>
          </w:tcPr>
          <w:p w14:paraId="502326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982B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BC522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CFF2D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0408AA0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85B01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7</w:t>
            </w:r>
          </w:p>
        </w:tc>
        <w:tc>
          <w:tcPr>
            <w:tcW w:w="1200" w:type="dxa"/>
            <w:tcBorders>
              <w:top w:val="nil"/>
              <w:left w:val="nil"/>
              <w:bottom w:val="single" w:sz="4" w:space="0" w:color="000000"/>
              <w:right w:val="single" w:sz="4" w:space="0" w:color="000000"/>
            </w:tcBorders>
            <w:shd w:val="clear" w:color="000000" w:fill="FFFFFF"/>
            <w:vAlign w:val="center"/>
            <w:hideMark/>
          </w:tcPr>
          <w:p w14:paraId="4D3385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0,3200</w:t>
            </w:r>
          </w:p>
        </w:tc>
        <w:tc>
          <w:tcPr>
            <w:tcW w:w="1396" w:type="dxa"/>
            <w:tcBorders>
              <w:top w:val="nil"/>
              <w:left w:val="nil"/>
              <w:bottom w:val="single" w:sz="4" w:space="0" w:color="000000"/>
              <w:right w:val="single" w:sz="4" w:space="0" w:color="000000"/>
            </w:tcBorders>
            <w:shd w:val="clear" w:color="000000" w:fill="FFFFFF"/>
            <w:vAlign w:val="center"/>
            <w:hideMark/>
          </w:tcPr>
          <w:p w14:paraId="4C89DB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FA586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C2B4A9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DA98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5EB1A8B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B6EBC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9</w:t>
            </w:r>
          </w:p>
        </w:tc>
        <w:tc>
          <w:tcPr>
            <w:tcW w:w="1200" w:type="dxa"/>
            <w:tcBorders>
              <w:top w:val="nil"/>
              <w:left w:val="nil"/>
              <w:bottom w:val="single" w:sz="4" w:space="0" w:color="000000"/>
              <w:right w:val="single" w:sz="4" w:space="0" w:color="000000"/>
            </w:tcBorders>
            <w:shd w:val="clear" w:color="000000" w:fill="FFFFFF"/>
            <w:vAlign w:val="center"/>
            <w:hideMark/>
          </w:tcPr>
          <w:p w14:paraId="29F787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0,3200</w:t>
            </w:r>
          </w:p>
        </w:tc>
        <w:tc>
          <w:tcPr>
            <w:tcW w:w="1396" w:type="dxa"/>
            <w:tcBorders>
              <w:top w:val="nil"/>
              <w:left w:val="nil"/>
              <w:bottom w:val="single" w:sz="4" w:space="0" w:color="000000"/>
              <w:right w:val="single" w:sz="4" w:space="0" w:color="000000"/>
            </w:tcBorders>
            <w:shd w:val="clear" w:color="000000" w:fill="FFFFFF"/>
            <w:vAlign w:val="center"/>
            <w:hideMark/>
          </w:tcPr>
          <w:p w14:paraId="1802FF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19CF5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73473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23D249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13,4</w:t>
            </w:r>
          </w:p>
        </w:tc>
      </w:tr>
      <w:tr w:rsidR="00651EF6" w:rsidRPr="00651EF6" w14:paraId="3BA1BA6E"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0A1877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4,4а</w:t>
            </w:r>
          </w:p>
        </w:tc>
        <w:tc>
          <w:tcPr>
            <w:tcW w:w="1200" w:type="dxa"/>
            <w:tcBorders>
              <w:top w:val="nil"/>
              <w:left w:val="nil"/>
              <w:bottom w:val="single" w:sz="4" w:space="0" w:color="000000"/>
              <w:right w:val="single" w:sz="4" w:space="0" w:color="000000"/>
            </w:tcBorders>
            <w:shd w:val="clear" w:color="000000" w:fill="FFFFFF"/>
            <w:vAlign w:val="center"/>
            <w:hideMark/>
          </w:tcPr>
          <w:p w14:paraId="3AF759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0,5200</w:t>
            </w:r>
          </w:p>
        </w:tc>
        <w:tc>
          <w:tcPr>
            <w:tcW w:w="1396" w:type="dxa"/>
            <w:tcBorders>
              <w:top w:val="nil"/>
              <w:left w:val="nil"/>
              <w:bottom w:val="single" w:sz="4" w:space="0" w:color="000000"/>
              <w:right w:val="single" w:sz="4" w:space="0" w:color="000000"/>
            </w:tcBorders>
            <w:shd w:val="clear" w:color="000000" w:fill="FFFFFF"/>
            <w:vAlign w:val="center"/>
            <w:hideMark/>
          </w:tcPr>
          <w:p w14:paraId="3E2078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EB50D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2C934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BE92E4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3D22822A"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679ED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60-летия Победы б-р, 4б</w:t>
            </w:r>
          </w:p>
        </w:tc>
        <w:tc>
          <w:tcPr>
            <w:tcW w:w="1200" w:type="dxa"/>
            <w:tcBorders>
              <w:top w:val="nil"/>
              <w:left w:val="nil"/>
              <w:bottom w:val="single" w:sz="4" w:space="0" w:color="000000"/>
              <w:right w:val="single" w:sz="4" w:space="0" w:color="000000"/>
            </w:tcBorders>
            <w:shd w:val="clear" w:color="000000" w:fill="FFFFFF"/>
            <w:vAlign w:val="center"/>
            <w:hideMark/>
          </w:tcPr>
          <w:p w14:paraId="2C0F9B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0,2300</w:t>
            </w:r>
          </w:p>
        </w:tc>
        <w:tc>
          <w:tcPr>
            <w:tcW w:w="1396" w:type="dxa"/>
            <w:tcBorders>
              <w:top w:val="nil"/>
              <w:left w:val="nil"/>
              <w:bottom w:val="single" w:sz="4" w:space="0" w:color="000000"/>
              <w:right w:val="single" w:sz="4" w:space="0" w:color="000000"/>
            </w:tcBorders>
            <w:shd w:val="clear" w:color="000000" w:fill="FFFFFF"/>
            <w:vAlign w:val="center"/>
            <w:hideMark/>
          </w:tcPr>
          <w:p w14:paraId="6DC304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D8F47D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CC49B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D9C38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44224DE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FE84AD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16-1</w:t>
            </w:r>
          </w:p>
        </w:tc>
        <w:tc>
          <w:tcPr>
            <w:tcW w:w="1200" w:type="dxa"/>
            <w:tcBorders>
              <w:top w:val="nil"/>
              <w:left w:val="nil"/>
              <w:bottom w:val="single" w:sz="4" w:space="0" w:color="000000"/>
              <w:right w:val="single" w:sz="4" w:space="0" w:color="000000"/>
            </w:tcBorders>
            <w:shd w:val="clear" w:color="000000" w:fill="FFFFFF"/>
            <w:vAlign w:val="center"/>
            <w:hideMark/>
          </w:tcPr>
          <w:p w14:paraId="232108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0,6760</w:t>
            </w:r>
          </w:p>
        </w:tc>
        <w:tc>
          <w:tcPr>
            <w:tcW w:w="1396" w:type="dxa"/>
            <w:tcBorders>
              <w:top w:val="nil"/>
              <w:left w:val="nil"/>
              <w:bottom w:val="single" w:sz="4" w:space="0" w:color="000000"/>
              <w:right w:val="single" w:sz="4" w:space="0" w:color="000000"/>
            </w:tcBorders>
            <w:shd w:val="clear" w:color="000000" w:fill="FFFFFF"/>
            <w:vAlign w:val="center"/>
            <w:hideMark/>
          </w:tcPr>
          <w:p w14:paraId="4549DB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D75CA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0,3170</w:t>
            </w:r>
          </w:p>
        </w:tc>
        <w:tc>
          <w:tcPr>
            <w:tcW w:w="1348" w:type="dxa"/>
            <w:tcBorders>
              <w:top w:val="nil"/>
              <w:left w:val="nil"/>
              <w:bottom w:val="single" w:sz="4" w:space="0" w:color="000000"/>
              <w:right w:val="single" w:sz="4" w:space="0" w:color="000000"/>
            </w:tcBorders>
            <w:shd w:val="clear" w:color="000000" w:fill="FFFFFF"/>
            <w:vAlign w:val="center"/>
            <w:hideMark/>
          </w:tcPr>
          <w:p w14:paraId="6AE2F7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05050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36A77040"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312B3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29</w:t>
            </w:r>
          </w:p>
        </w:tc>
        <w:tc>
          <w:tcPr>
            <w:tcW w:w="1200" w:type="dxa"/>
            <w:tcBorders>
              <w:top w:val="nil"/>
              <w:left w:val="nil"/>
              <w:bottom w:val="single" w:sz="4" w:space="0" w:color="000000"/>
              <w:right w:val="single" w:sz="4" w:space="0" w:color="000000"/>
            </w:tcBorders>
            <w:shd w:val="clear" w:color="000000" w:fill="FFFFFF"/>
            <w:vAlign w:val="center"/>
            <w:hideMark/>
          </w:tcPr>
          <w:p w14:paraId="38AA8E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0,0550</w:t>
            </w:r>
          </w:p>
        </w:tc>
        <w:tc>
          <w:tcPr>
            <w:tcW w:w="1396" w:type="dxa"/>
            <w:tcBorders>
              <w:top w:val="nil"/>
              <w:left w:val="nil"/>
              <w:bottom w:val="single" w:sz="4" w:space="0" w:color="000000"/>
              <w:right w:val="single" w:sz="4" w:space="0" w:color="000000"/>
            </w:tcBorders>
            <w:shd w:val="clear" w:color="000000" w:fill="FFFFFF"/>
            <w:vAlign w:val="center"/>
            <w:hideMark/>
          </w:tcPr>
          <w:p w14:paraId="022838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172A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FC33BF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FDF5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DC3AB2A"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8A1E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32а</w:t>
            </w:r>
          </w:p>
        </w:tc>
        <w:tc>
          <w:tcPr>
            <w:tcW w:w="1200" w:type="dxa"/>
            <w:tcBorders>
              <w:top w:val="nil"/>
              <w:left w:val="nil"/>
              <w:bottom w:val="single" w:sz="4" w:space="0" w:color="000000"/>
              <w:right w:val="single" w:sz="4" w:space="0" w:color="000000"/>
            </w:tcBorders>
            <w:shd w:val="clear" w:color="000000" w:fill="FFFFFF"/>
            <w:vAlign w:val="center"/>
            <w:hideMark/>
          </w:tcPr>
          <w:p w14:paraId="35F391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0,0650</w:t>
            </w:r>
          </w:p>
        </w:tc>
        <w:tc>
          <w:tcPr>
            <w:tcW w:w="1396" w:type="dxa"/>
            <w:tcBorders>
              <w:top w:val="nil"/>
              <w:left w:val="nil"/>
              <w:bottom w:val="single" w:sz="4" w:space="0" w:color="000000"/>
              <w:right w:val="single" w:sz="4" w:space="0" w:color="000000"/>
            </w:tcBorders>
            <w:shd w:val="clear" w:color="000000" w:fill="FFFFFF"/>
            <w:vAlign w:val="center"/>
            <w:hideMark/>
          </w:tcPr>
          <w:p w14:paraId="5C2B4A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3CA12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A3AED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1C6AC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0FC4BE7A"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68A63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32</w:t>
            </w:r>
          </w:p>
        </w:tc>
        <w:tc>
          <w:tcPr>
            <w:tcW w:w="1200" w:type="dxa"/>
            <w:tcBorders>
              <w:top w:val="nil"/>
              <w:left w:val="nil"/>
              <w:bottom w:val="single" w:sz="4" w:space="0" w:color="000000"/>
              <w:right w:val="single" w:sz="4" w:space="0" w:color="000000"/>
            </w:tcBorders>
            <w:shd w:val="clear" w:color="000000" w:fill="FFFFFF"/>
            <w:vAlign w:val="center"/>
            <w:hideMark/>
          </w:tcPr>
          <w:p w14:paraId="285471A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0,0970</w:t>
            </w:r>
          </w:p>
        </w:tc>
        <w:tc>
          <w:tcPr>
            <w:tcW w:w="1396" w:type="dxa"/>
            <w:tcBorders>
              <w:top w:val="nil"/>
              <w:left w:val="nil"/>
              <w:bottom w:val="single" w:sz="4" w:space="0" w:color="000000"/>
              <w:right w:val="single" w:sz="4" w:space="0" w:color="000000"/>
            </w:tcBorders>
            <w:shd w:val="clear" w:color="000000" w:fill="FFFFFF"/>
            <w:vAlign w:val="center"/>
            <w:hideMark/>
          </w:tcPr>
          <w:p w14:paraId="4A98739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597985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3BB05D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8DBB5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74FB4340"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9CC15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30</w:t>
            </w:r>
          </w:p>
        </w:tc>
        <w:tc>
          <w:tcPr>
            <w:tcW w:w="1200" w:type="dxa"/>
            <w:tcBorders>
              <w:top w:val="nil"/>
              <w:left w:val="nil"/>
              <w:bottom w:val="single" w:sz="4" w:space="0" w:color="000000"/>
              <w:right w:val="single" w:sz="4" w:space="0" w:color="000000"/>
            </w:tcBorders>
            <w:shd w:val="clear" w:color="000000" w:fill="FFFFFF"/>
            <w:vAlign w:val="center"/>
            <w:hideMark/>
          </w:tcPr>
          <w:p w14:paraId="5A675A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0,0630</w:t>
            </w:r>
          </w:p>
        </w:tc>
        <w:tc>
          <w:tcPr>
            <w:tcW w:w="1396" w:type="dxa"/>
            <w:tcBorders>
              <w:top w:val="nil"/>
              <w:left w:val="nil"/>
              <w:bottom w:val="single" w:sz="4" w:space="0" w:color="000000"/>
              <w:right w:val="single" w:sz="4" w:space="0" w:color="000000"/>
            </w:tcBorders>
            <w:shd w:val="clear" w:color="000000" w:fill="FFFFFF"/>
            <w:vAlign w:val="center"/>
            <w:hideMark/>
          </w:tcPr>
          <w:p w14:paraId="49FBD3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CEED80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1E36E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D05723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2AAB242C"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4FF2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Расковой, 27</w:t>
            </w:r>
          </w:p>
        </w:tc>
        <w:tc>
          <w:tcPr>
            <w:tcW w:w="1200" w:type="dxa"/>
            <w:tcBorders>
              <w:top w:val="nil"/>
              <w:left w:val="nil"/>
              <w:bottom w:val="single" w:sz="4" w:space="0" w:color="000000"/>
              <w:right w:val="single" w:sz="4" w:space="0" w:color="000000"/>
            </w:tcBorders>
            <w:shd w:val="clear" w:color="000000" w:fill="FFFFFF"/>
            <w:vAlign w:val="center"/>
            <w:hideMark/>
          </w:tcPr>
          <w:p w14:paraId="75CCB9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0,0770</w:t>
            </w:r>
          </w:p>
        </w:tc>
        <w:tc>
          <w:tcPr>
            <w:tcW w:w="1396" w:type="dxa"/>
            <w:tcBorders>
              <w:top w:val="nil"/>
              <w:left w:val="nil"/>
              <w:bottom w:val="single" w:sz="4" w:space="0" w:color="000000"/>
              <w:right w:val="single" w:sz="4" w:space="0" w:color="000000"/>
            </w:tcBorders>
            <w:shd w:val="clear" w:color="000000" w:fill="FFFFFF"/>
            <w:vAlign w:val="center"/>
            <w:hideMark/>
          </w:tcPr>
          <w:p w14:paraId="4A0571B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DE96C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EE6DD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D5D07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77A2A0A0"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29775A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26</w:t>
            </w:r>
          </w:p>
        </w:tc>
        <w:tc>
          <w:tcPr>
            <w:tcW w:w="1200" w:type="dxa"/>
            <w:tcBorders>
              <w:top w:val="nil"/>
              <w:left w:val="nil"/>
              <w:bottom w:val="single" w:sz="4" w:space="0" w:color="000000"/>
              <w:right w:val="single" w:sz="4" w:space="0" w:color="000000"/>
            </w:tcBorders>
            <w:shd w:val="clear" w:color="000000" w:fill="FFFFFF"/>
            <w:vAlign w:val="center"/>
            <w:hideMark/>
          </w:tcPr>
          <w:p w14:paraId="2C351BE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0,2020</w:t>
            </w:r>
          </w:p>
        </w:tc>
        <w:tc>
          <w:tcPr>
            <w:tcW w:w="1396" w:type="dxa"/>
            <w:tcBorders>
              <w:top w:val="nil"/>
              <w:left w:val="nil"/>
              <w:bottom w:val="single" w:sz="4" w:space="0" w:color="000000"/>
              <w:right w:val="single" w:sz="4" w:space="0" w:color="000000"/>
            </w:tcBorders>
            <w:shd w:val="clear" w:color="000000" w:fill="FFFFFF"/>
            <w:vAlign w:val="center"/>
            <w:hideMark/>
          </w:tcPr>
          <w:p w14:paraId="0C7CD9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CB3E4B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C5AD9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46812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3ECBD626"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4F90D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28</w:t>
            </w:r>
          </w:p>
        </w:tc>
        <w:tc>
          <w:tcPr>
            <w:tcW w:w="1200" w:type="dxa"/>
            <w:tcBorders>
              <w:top w:val="nil"/>
              <w:left w:val="nil"/>
              <w:bottom w:val="single" w:sz="4" w:space="0" w:color="000000"/>
              <w:right w:val="single" w:sz="4" w:space="0" w:color="000000"/>
            </w:tcBorders>
            <w:shd w:val="clear" w:color="000000" w:fill="FFFFFF"/>
            <w:vAlign w:val="center"/>
            <w:hideMark/>
          </w:tcPr>
          <w:p w14:paraId="6D8D1A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0,0630</w:t>
            </w:r>
          </w:p>
        </w:tc>
        <w:tc>
          <w:tcPr>
            <w:tcW w:w="1396" w:type="dxa"/>
            <w:tcBorders>
              <w:top w:val="nil"/>
              <w:left w:val="nil"/>
              <w:bottom w:val="single" w:sz="4" w:space="0" w:color="000000"/>
              <w:right w:val="single" w:sz="4" w:space="0" w:color="000000"/>
            </w:tcBorders>
            <w:shd w:val="clear" w:color="000000" w:fill="FFFFFF"/>
            <w:vAlign w:val="center"/>
            <w:hideMark/>
          </w:tcPr>
          <w:p w14:paraId="5933D72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4D1899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5978BC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1DAB7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11,3</w:t>
            </w:r>
          </w:p>
        </w:tc>
      </w:tr>
      <w:tr w:rsidR="00651EF6" w:rsidRPr="00651EF6" w14:paraId="2504DC7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E353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д.15</w:t>
            </w:r>
          </w:p>
        </w:tc>
        <w:tc>
          <w:tcPr>
            <w:tcW w:w="1200" w:type="dxa"/>
            <w:tcBorders>
              <w:top w:val="nil"/>
              <w:left w:val="nil"/>
              <w:bottom w:val="single" w:sz="4" w:space="0" w:color="000000"/>
              <w:right w:val="single" w:sz="4" w:space="0" w:color="000000"/>
            </w:tcBorders>
            <w:shd w:val="clear" w:color="000000" w:fill="FFFFFF"/>
            <w:vAlign w:val="center"/>
            <w:hideMark/>
          </w:tcPr>
          <w:p w14:paraId="1BBEAA3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0,4000</w:t>
            </w:r>
          </w:p>
        </w:tc>
        <w:tc>
          <w:tcPr>
            <w:tcW w:w="1396" w:type="dxa"/>
            <w:tcBorders>
              <w:top w:val="nil"/>
              <w:left w:val="nil"/>
              <w:bottom w:val="single" w:sz="4" w:space="0" w:color="000000"/>
              <w:right w:val="single" w:sz="4" w:space="0" w:color="000000"/>
            </w:tcBorders>
            <w:shd w:val="clear" w:color="000000" w:fill="FFFFFF"/>
            <w:vAlign w:val="center"/>
            <w:hideMark/>
          </w:tcPr>
          <w:p w14:paraId="7C94AE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F06091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0,5000</w:t>
            </w:r>
          </w:p>
        </w:tc>
        <w:tc>
          <w:tcPr>
            <w:tcW w:w="1348" w:type="dxa"/>
            <w:tcBorders>
              <w:top w:val="nil"/>
              <w:left w:val="nil"/>
              <w:bottom w:val="single" w:sz="4" w:space="0" w:color="000000"/>
              <w:right w:val="single" w:sz="4" w:space="0" w:color="000000"/>
            </w:tcBorders>
            <w:shd w:val="clear" w:color="000000" w:fill="FFFFFF"/>
            <w:vAlign w:val="center"/>
            <w:hideMark/>
          </w:tcPr>
          <w:p w14:paraId="5596997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D8AE87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7,6</w:t>
            </w:r>
          </w:p>
        </w:tc>
      </w:tr>
      <w:tr w:rsidR="00651EF6" w:rsidRPr="00651EF6" w14:paraId="67B71BB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68ACD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14а</w:t>
            </w:r>
          </w:p>
        </w:tc>
        <w:tc>
          <w:tcPr>
            <w:tcW w:w="1200" w:type="dxa"/>
            <w:tcBorders>
              <w:top w:val="nil"/>
              <w:left w:val="nil"/>
              <w:bottom w:val="single" w:sz="4" w:space="0" w:color="000000"/>
              <w:right w:val="single" w:sz="4" w:space="0" w:color="000000"/>
            </w:tcBorders>
            <w:shd w:val="clear" w:color="000000" w:fill="FFFFFF"/>
            <w:vAlign w:val="center"/>
            <w:hideMark/>
          </w:tcPr>
          <w:p w14:paraId="42FF9A6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0,7148</w:t>
            </w:r>
          </w:p>
        </w:tc>
        <w:tc>
          <w:tcPr>
            <w:tcW w:w="1396" w:type="dxa"/>
            <w:tcBorders>
              <w:top w:val="nil"/>
              <w:left w:val="nil"/>
              <w:bottom w:val="single" w:sz="4" w:space="0" w:color="000000"/>
              <w:right w:val="single" w:sz="4" w:space="0" w:color="000000"/>
            </w:tcBorders>
            <w:shd w:val="clear" w:color="000000" w:fill="FFFFFF"/>
            <w:vAlign w:val="center"/>
            <w:hideMark/>
          </w:tcPr>
          <w:p w14:paraId="62D320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8A1522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0,2383</w:t>
            </w:r>
          </w:p>
        </w:tc>
        <w:tc>
          <w:tcPr>
            <w:tcW w:w="1348" w:type="dxa"/>
            <w:tcBorders>
              <w:top w:val="nil"/>
              <w:left w:val="nil"/>
              <w:bottom w:val="single" w:sz="4" w:space="0" w:color="000000"/>
              <w:right w:val="single" w:sz="4" w:space="0" w:color="000000"/>
            </w:tcBorders>
            <w:shd w:val="clear" w:color="000000" w:fill="FFFFFF"/>
            <w:vAlign w:val="center"/>
            <w:hideMark/>
          </w:tcPr>
          <w:p w14:paraId="3FDA342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110AC8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6E3BCBA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6AE4A0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22-1</w:t>
            </w:r>
          </w:p>
        </w:tc>
        <w:tc>
          <w:tcPr>
            <w:tcW w:w="1200" w:type="dxa"/>
            <w:tcBorders>
              <w:top w:val="nil"/>
              <w:left w:val="nil"/>
              <w:bottom w:val="single" w:sz="4" w:space="0" w:color="000000"/>
              <w:right w:val="single" w:sz="4" w:space="0" w:color="000000"/>
            </w:tcBorders>
            <w:shd w:val="clear" w:color="000000" w:fill="FFFFFF"/>
            <w:vAlign w:val="center"/>
            <w:hideMark/>
          </w:tcPr>
          <w:p w14:paraId="671B9FF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0,2510</w:t>
            </w:r>
          </w:p>
        </w:tc>
        <w:tc>
          <w:tcPr>
            <w:tcW w:w="1396" w:type="dxa"/>
            <w:tcBorders>
              <w:top w:val="nil"/>
              <w:left w:val="nil"/>
              <w:bottom w:val="single" w:sz="4" w:space="0" w:color="000000"/>
              <w:right w:val="single" w:sz="4" w:space="0" w:color="000000"/>
            </w:tcBorders>
            <w:shd w:val="clear" w:color="000000" w:fill="FFFFFF"/>
            <w:vAlign w:val="center"/>
            <w:hideMark/>
          </w:tcPr>
          <w:p w14:paraId="29D4B67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0682CF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0,1390</w:t>
            </w:r>
          </w:p>
        </w:tc>
        <w:tc>
          <w:tcPr>
            <w:tcW w:w="1348" w:type="dxa"/>
            <w:tcBorders>
              <w:top w:val="nil"/>
              <w:left w:val="nil"/>
              <w:bottom w:val="single" w:sz="4" w:space="0" w:color="000000"/>
              <w:right w:val="single" w:sz="4" w:space="0" w:color="000000"/>
            </w:tcBorders>
            <w:shd w:val="clear" w:color="000000" w:fill="FFFFFF"/>
            <w:vAlign w:val="center"/>
            <w:hideMark/>
          </w:tcPr>
          <w:p w14:paraId="1791319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827E9A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5A4CABF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70024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18а</w:t>
            </w:r>
          </w:p>
        </w:tc>
        <w:tc>
          <w:tcPr>
            <w:tcW w:w="1200" w:type="dxa"/>
            <w:tcBorders>
              <w:top w:val="nil"/>
              <w:left w:val="nil"/>
              <w:bottom w:val="single" w:sz="4" w:space="0" w:color="000000"/>
              <w:right w:val="single" w:sz="4" w:space="0" w:color="000000"/>
            </w:tcBorders>
            <w:shd w:val="clear" w:color="000000" w:fill="FFFFFF"/>
            <w:vAlign w:val="center"/>
            <w:hideMark/>
          </w:tcPr>
          <w:p w14:paraId="4B83E0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0,3600</w:t>
            </w:r>
          </w:p>
        </w:tc>
        <w:tc>
          <w:tcPr>
            <w:tcW w:w="1396" w:type="dxa"/>
            <w:tcBorders>
              <w:top w:val="nil"/>
              <w:left w:val="nil"/>
              <w:bottom w:val="single" w:sz="4" w:space="0" w:color="000000"/>
              <w:right w:val="single" w:sz="4" w:space="0" w:color="000000"/>
            </w:tcBorders>
            <w:shd w:val="clear" w:color="000000" w:fill="FFFFFF"/>
            <w:vAlign w:val="center"/>
            <w:hideMark/>
          </w:tcPr>
          <w:p w14:paraId="1D5B47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C6F14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0,1780</w:t>
            </w:r>
          </w:p>
        </w:tc>
        <w:tc>
          <w:tcPr>
            <w:tcW w:w="1348" w:type="dxa"/>
            <w:tcBorders>
              <w:top w:val="nil"/>
              <w:left w:val="nil"/>
              <w:bottom w:val="single" w:sz="4" w:space="0" w:color="000000"/>
              <w:right w:val="single" w:sz="4" w:space="0" w:color="000000"/>
            </w:tcBorders>
            <w:shd w:val="clear" w:color="000000" w:fill="FFFFFF"/>
            <w:vAlign w:val="center"/>
            <w:hideMark/>
          </w:tcPr>
          <w:p w14:paraId="582204E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C231E4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6CB233A3"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A6EAC8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22-2</w:t>
            </w:r>
          </w:p>
        </w:tc>
        <w:tc>
          <w:tcPr>
            <w:tcW w:w="1200" w:type="dxa"/>
            <w:tcBorders>
              <w:top w:val="nil"/>
              <w:left w:val="nil"/>
              <w:bottom w:val="single" w:sz="4" w:space="0" w:color="000000"/>
              <w:right w:val="single" w:sz="4" w:space="0" w:color="000000"/>
            </w:tcBorders>
            <w:shd w:val="clear" w:color="000000" w:fill="FFFFFF"/>
            <w:vAlign w:val="center"/>
            <w:hideMark/>
          </w:tcPr>
          <w:p w14:paraId="7BEAD6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0,0880</w:t>
            </w:r>
          </w:p>
        </w:tc>
        <w:tc>
          <w:tcPr>
            <w:tcW w:w="1396" w:type="dxa"/>
            <w:tcBorders>
              <w:top w:val="nil"/>
              <w:left w:val="nil"/>
              <w:bottom w:val="single" w:sz="4" w:space="0" w:color="000000"/>
              <w:right w:val="single" w:sz="4" w:space="0" w:color="000000"/>
            </w:tcBorders>
            <w:shd w:val="clear" w:color="000000" w:fill="FFFFFF"/>
            <w:vAlign w:val="center"/>
            <w:hideMark/>
          </w:tcPr>
          <w:p w14:paraId="7B35964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1D3A89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48" w:type="dxa"/>
            <w:tcBorders>
              <w:top w:val="nil"/>
              <w:left w:val="nil"/>
              <w:bottom w:val="single" w:sz="4" w:space="0" w:color="000000"/>
              <w:right w:val="single" w:sz="4" w:space="0" w:color="000000"/>
            </w:tcBorders>
            <w:shd w:val="clear" w:color="000000" w:fill="FFFFFF"/>
            <w:vAlign w:val="center"/>
            <w:hideMark/>
          </w:tcPr>
          <w:p w14:paraId="3FF69D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2F6449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465C859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B73EBE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18</w:t>
            </w:r>
          </w:p>
        </w:tc>
        <w:tc>
          <w:tcPr>
            <w:tcW w:w="1200" w:type="dxa"/>
            <w:tcBorders>
              <w:top w:val="nil"/>
              <w:left w:val="nil"/>
              <w:bottom w:val="single" w:sz="4" w:space="0" w:color="000000"/>
              <w:right w:val="single" w:sz="4" w:space="0" w:color="000000"/>
            </w:tcBorders>
            <w:shd w:val="clear" w:color="000000" w:fill="FFFFFF"/>
            <w:vAlign w:val="center"/>
            <w:hideMark/>
          </w:tcPr>
          <w:p w14:paraId="14E04C7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0,9360</w:t>
            </w:r>
          </w:p>
        </w:tc>
        <w:tc>
          <w:tcPr>
            <w:tcW w:w="1396" w:type="dxa"/>
            <w:tcBorders>
              <w:top w:val="nil"/>
              <w:left w:val="nil"/>
              <w:bottom w:val="single" w:sz="4" w:space="0" w:color="000000"/>
              <w:right w:val="single" w:sz="4" w:space="0" w:color="000000"/>
            </w:tcBorders>
            <w:shd w:val="clear" w:color="000000" w:fill="FFFFFF"/>
            <w:vAlign w:val="center"/>
            <w:hideMark/>
          </w:tcPr>
          <w:p w14:paraId="7BE24F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404DC1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0,4270</w:t>
            </w:r>
          </w:p>
        </w:tc>
        <w:tc>
          <w:tcPr>
            <w:tcW w:w="1348" w:type="dxa"/>
            <w:tcBorders>
              <w:top w:val="nil"/>
              <w:left w:val="nil"/>
              <w:bottom w:val="single" w:sz="4" w:space="0" w:color="000000"/>
              <w:right w:val="single" w:sz="4" w:space="0" w:color="000000"/>
            </w:tcBorders>
            <w:shd w:val="clear" w:color="000000" w:fill="FFFFFF"/>
            <w:vAlign w:val="center"/>
            <w:hideMark/>
          </w:tcPr>
          <w:p w14:paraId="397C88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97CDDF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7,9</w:t>
            </w:r>
          </w:p>
        </w:tc>
      </w:tr>
      <w:tr w:rsidR="00651EF6" w:rsidRPr="00651EF6" w14:paraId="553DCD7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67D5CC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13</w:t>
            </w:r>
          </w:p>
        </w:tc>
        <w:tc>
          <w:tcPr>
            <w:tcW w:w="1200" w:type="dxa"/>
            <w:tcBorders>
              <w:top w:val="nil"/>
              <w:left w:val="nil"/>
              <w:bottom w:val="single" w:sz="4" w:space="0" w:color="000000"/>
              <w:right w:val="single" w:sz="4" w:space="0" w:color="000000"/>
            </w:tcBorders>
            <w:shd w:val="clear" w:color="000000" w:fill="FFFFFF"/>
            <w:vAlign w:val="center"/>
            <w:hideMark/>
          </w:tcPr>
          <w:p w14:paraId="484B9A0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1,2700</w:t>
            </w:r>
          </w:p>
        </w:tc>
        <w:tc>
          <w:tcPr>
            <w:tcW w:w="1396" w:type="dxa"/>
            <w:tcBorders>
              <w:top w:val="nil"/>
              <w:left w:val="nil"/>
              <w:bottom w:val="single" w:sz="4" w:space="0" w:color="000000"/>
              <w:right w:val="single" w:sz="4" w:space="0" w:color="000000"/>
            </w:tcBorders>
            <w:shd w:val="clear" w:color="000000" w:fill="FFFFFF"/>
            <w:vAlign w:val="center"/>
            <w:hideMark/>
          </w:tcPr>
          <w:p w14:paraId="1761FEC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577DD2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1,0700</w:t>
            </w:r>
          </w:p>
        </w:tc>
        <w:tc>
          <w:tcPr>
            <w:tcW w:w="1348" w:type="dxa"/>
            <w:tcBorders>
              <w:top w:val="nil"/>
              <w:left w:val="nil"/>
              <w:bottom w:val="single" w:sz="4" w:space="0" w:color="000000"/>
              <w:right w:val="single" w:sz="4" w:space="0" w:color="000000"/>
            </w:tcBorders>
            <w:shd w:val="clear" w:color="000000" w:fill="FFFFFF"/>
            <w:vAlign w:val="center"/>
            <w:hideMark/>
          </w:tcPr>
          <w:p w14:paraId="026BF8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31EF23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13,7</w:t>
            </w:r>
          </w:p>
        </w:tc>
      </w:tr>
      <w:tr w:rsidR="00651EF6" w:rsidRPr="00651EF6" w14:paraId="3439B4C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F01322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ВНС перс</w:t>
            </w:r>
          </w:p>
        </w:tc>
        <w:tc>
          <w:tcPr>
            <w:tcW w:w="1200" w:type="dxa"/>
            <w:tcBorders>
              <w:top w:val="nil"/>
              <w:left w:val="nil"/>
              <w:bottom w:val="single" w:sz="4" w:space="0" w:color="000000"/>
              <w:right w:val="single" w:sz="4" w:space="0" w:color="000000"/>
            </w:tcBorders>
            <w:shd w:val="clear" w:color="000000" w:fill="FFFFFF"/>
            <w:vAlign w:val="center"/>
            <w:hideMark/>
          </w:tcPr>
          <w:p w14:paraId="51FC9B1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0,0100</w:t>
            </w:r>
          </w:p>
        </w:tc>
        <w:tc>
          <w:tcPr>
            <w:tcW w:w="1396" w:type="dxa"/>
            <w:tcBorders>
              <w:top w:val="nil"/>
              <w:left w:val="nil"/>
              <w:bottom w:val="single" w:sz="4" w:space="0" w:color="000000"/>
              <w:right w:val="single" w:sz="4" w:space="0" w:color="000000"/>
            </w:tcBorders>
            <w:shd w:val="clear" w:color="000000" w:fill="FFFFFF"/>
            <w:vAlign w:val="center"/>
            <w:hideMark/>
          </w:tcPr>
          <w:p w14:paraId="62D74E3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DFC9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C507D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6FBC8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5,4</w:t>
            </w:r>
          </w:p>
        </w:tc>
      </w:tr>
      <w:tr w:rsidR="00651EF6" w:rsidRPr="00651EF6" w14:paraId="7A2FEED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4D98D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ул. Ялагина, д.28</w:t>
            </w:r>
          </w:p>
        </w:tc>
        <w:tc>
          <w:tcPr>
            <w:tcW w:w="1200" w:type="dxa"/>
            <w:tcBorders>
              <w:top w:val="nil"/>
              <w:left w:val="nil"/>
              <w:bottom w:val="single" w:sz="4" w:space="0" w:color="000000"/>
              <w:right w:val="single" w:sz="4" w:space="0" w:color="000000"/>
            </w:tcBorders>
            <w:shd w:val="clear" w:color="000000" w:fill="FFFFFF"/>
            <w:vAlign w:val="center"/>
            <w:hideMark/>
          </w:tcPr>
          <w:p w14:paraId="1EA8301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0,0685</w:t>
            </w:r>
          </w:p>
        </w:tc>
        <w:tc>
          <w:tcPr>
            <w:tcW w:w="1396" w:type="dxa"/>
            <w:tcBorders>
              <w:top w:val="nil"/>
              <w:left w:val="nil"/>
              <w:bottom w:val="single" w:sz="4" w:space="0" w:color="000000"/>
              <w:right w:val="single" w:sz="4" w:space="0" w:color="000000"/>
            </w:tcBorders>
            <w:shd w:val="clear" w:color="000000" w:fill="FFFFFF"/>
            <w:vAlign w:val="center"/>
            <w:hideMark/>
          </w:tcPr>
          <w:p w14:paraId="354A26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0,0686</w:t>
            </w:r>
          </w:p>
        </w:tc>
        <w:tc>
          <w:tcPr>
            <w:tcW w:w="1151" w:type="dxa"/>
            <w:tcBorders>
              <w:top w:val="nil"/>
              <w:left w:val="nil"/>
              <w:bottom w:val="single" w:sz="4" w:space="0" w:color="000000"/>
              <w:right w:val="single" w:sz="4" w:space="0" w:color="000000"/>
            </w:tcBorders>
            <w:shd w:val="clear" w:color="000000" w:fill="FFFFFF"/>
            <w:vAlign w:val="center"/>
            <w:hideMark/>
          </w:tcPr>
          <w:p w14:paraId="78C2E3A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0,0802</w:t>
            </w:r>
          </w:p>
        </w:tc>
        <w:tc>
          <w:tcPr>
            <w:tcW w:w="1348" w:type="dxa"/>
            <w:tcBorders>
              <w:top w:val="nil"/>
              <w:left w:val="nil"/>
              <w:bottom w:val="single" w:sz="4" w:space="0" w:color="000000"/>
              <w:right w:val="single" w:sz="4" w:space="0" w:color="000000"/>
            </w:tcBorders>
            <w:shd w:val="clear" w:color="000000" w:fill="FFFFFF"/>
            <w:vAlign w:val="center"/>
            <w:hideMark/>
          </w:tcPr>
          <w:p w14:paraId="67A53E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5919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12,4</w:t>
            </w:r>
          </w:p>
        </w:tc>
      </w:tr>
      <w:tr w:rsidR="00651EF6" w:rsidRPr="00651EF6" w14:paraId="016080E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1BEA7B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22а</w:t>
            </w:r>
          </w:p>
        </w:tc>
        <w:tc>
          <w:tcPr>
            <w:tcW w:w="1200" w:type="dxa"/>
            <w:tcBorders>
              <w:top w:val="nil"/>
              <w:left w:val="nil"/>
              <w:bottom w:val="single" w:sz="4" w:space="0" w:color="000000"/>
              <w:right w:val="single" w:sz="4" w:space="0" w:color="000000"/>
            </w:tcBorders>
            <w:shd w:val="clear" w:color="000000" w:fill="FFFFFF"/>
            <w:vAlign w:val="center"/>
            <w:hideMark/>
          </w:tcPr>
          <w:p w14:paraId="5F013CC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0,8370</w:t>
            </w:r>
          </w:p>
        </w:tc>
        <w:tc>
          <w:tcPr>
            <w:tcW w:w="1396" w:type="dxa"/>
            <w:tcBorders>
              <w:top w:val="nil"/>
              <w:left w:val="nil"/>
              <w:bottom w:val="single" w:sz="4" w:space="0" w:color="000000"/>
              <w:right w:val="single" w:sz="4" w:space="0" w:color="000000"/>
            </w:tcBorders>
            <w:shd w:val="clear" w:color="000000" w:fill="FFFFFF"/>
            <w:vAlign w:val="center"/>
            <w:hideMark/>
          </w:tcPr>
          <w:p w14:paraId="4D855E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0848E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0,2500</w:t>
            </w:r>
          </w:p>
        </w:tc>
        <w:tc>
          <w:tcPr>
            <w:tcW w:w="1348" w:type="dxa"/>
            <w:tcBorders>
              <w:top w:val="nil"/>
              <w:left w:val="nil"/>
              <w:bottom w:val="single" w:sz="4" w:space="0" w:color="000000"/>
              <w:right w:val="single" w:sz="4" w:space="0" w:color="000000"/>
            </w:tcBorders>
            <w:shd w:val="clear" w:color="000000" w:fill="FFFFFF"/>
            <w:vAlign w:val="center"/>
            <w:hideMark/>
          </w:tcPr>
          <w:p w14:paraId="4857191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069AE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10EFE960"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6E3D7F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ул. Ялагина, д.17маг</w:t>
            </w:r>
          </w:p>
        </w:tc>
        <w:tc>
          <w:tcPr>
            <w:tcW w:w="1200" w:type="dxa"/>
            <w:tcBorders>
              <w:top w:val="nil"/>
              <w:left w:val="nil"/>
              <w:bottom w:val="single" w:sz="4" w:space="0" w:color="000000"/>
              <w:right w:val="single" w:sz="4" w:space="0" w:color="000000"/>
            </w:tcBorders>
            <w:shd w:val="clear" w:color="000000" w:fill="FFFFFF"/>
            <w:vAlign w:val="center"/>
            <w:hideMark/>
          </w:tcPr>
          <w:p w14:paraId="0B6CC9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0,2000</w:t>
            </w:r>
          </w:p>
        </w:tc>
        <w:tc>
          <w:tcPr>
            <w:tcW w:w="1396" w:type="dxa"/>
            <w:tcBorders>
              <w:top w:val="nil"/>
              <w:left w:val="nil"/>
              <w:bottom w:val="single" w:sz="4" w:space="0" w:color="000000"/>
              <w:right w:val="single" w:sz="4" w:space="0" w:color="000000"/>
            </w:tcBorders>
            <w:shd w:val="clear" w:color="000000" w:fill="FFFFFF"/>
            <w:vAlign w:val="center"/>
            <w:hideMark/>
          </w:tcPr>
          <w:p w14:paraId="6770E95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1B5D4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1348" w:type="dxa"/>
            <w:tcBorders>
              <w:top w:val="nil"/>
              <w:left w:val="nil"/>
              <w:bottom w:val="single" w:sz="4" w:space="0" w:color="000000"/>
              <w:right w:val="single" w:sz="4" w:space="0" w:color="000000"/>
            </w:tcBorders>
            <w:shd w:val="clear" w:color="000000" w:fill="FFFFFF"/>
            <w:vAlign w:val="center"/>
            <w:hideMark/>
          </w:tcPr>
          <w:p w14:paraId="67B571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6C7255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7,2</w:t>
            </w:r>
          </w:p>
        </w:tc>
      </w:tr>
      <w:tr w:rsidR="00651EF6" w:rsidRPr="00651EF6" w14:paraId="61568BB7"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ED8C3E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29</w:t>
            </w:r>
          </w:p>
        </w:tc>
        <w:tc>
          <w:tcPr>
            <w:tcW w:w="1200" w:type="dxa"/>
            <w:tcBorders>
              <w:top w:val="nil"/>
              <w:left w:val="nil"/>
              <w:bottom w:val="single" w:sz="4" w:space="0" w:color="000000"/>
              <w:right w:val="single" w:sz="4" w:space="0" w:color="000000"/>
            </w:tcBorders>
            <w:shd w:val="clear" w:color="000000" w:fill="FFFFFF"/>
            <w:vAlign w:val="center"/>
            <w:hideMark/>
          </w:tcPr>
          <w:p w14:paraId="1DF0EB7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0,3240</w:t>
            </w:r>
          </w:p>
        </w:tc>
        <w:tc>
          <w:tcPr>
            <w:tcW w:w="1396" w:type="dxa"/>
            <w:tcBorders>
              <w:top w:val="nil"/>
              <w:left w:val="nil"/>
              <w:bottom w:val="single" w:sz="4" w:space="0" w:color="000000"/>
              <w:right w:val="single" w:sz="4" w:space="0" w:color="000000"/>
            </w:tcBorders>
            <w:shd w:val="clear" w:color="000000" w:fill="FFFFFF"/>
            <w:vAlign w:val="center"/>
            <w:hideMark/>
          </w:tcPr>
          <w:p w14:paraId="3E8661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4530A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0,1400</w:t>
            </w:r>
          </w:p>
        </w:tc>
        <w:tc>
          <w:tcPr>
            <w:tcW w:w="1348" w:type="dxa"/>
            <w:tcBorders>
              <w:top w:val="nil"/>
              <w:left w:val="nil"/>
              <w:bottom w:val="single" w:sz="4" w:space="0" w:color="000000"/>
              <w:right w:val="single" w:sz="4" w:space="0" w:color="000000"/>
            </w:tcBorders>
            <w:shd w:val="clear" w:color="000000" w:fill="FFFFFF"/>
            <w:vAlign w:val="center"/>
            <w:hideMark/>
          </w:tcPr>
          <w:p w14:paraId="40C2D9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E1BF3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7,6</w:t>
            </w:r>
          </w:p>
        </w:tc>
      </w:tr>
      <w:tr w:rsidR="00651EF6" w:rsidRPr="00651EF6" w14:paraId="2E4F807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03AD3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28</w:t>
            </w:r>
          </w:p>
        </w:tc>
        <w:tc>
          <w:tcPr>
            <w:tcW w:w="1200" w:type="dxa"/>
            <w:tcBorders>
              <w:top w:val="nil"/>
              <w:left w:val="nil"/>
              <w:bottom w:val="single" w:sz="4" w:space="0" w:color="000000"/>
              <w:right w:val="single" w:sz="4" w:space="0" w:color="000000"/>
            </w:tcBorders>
            <w:shd w:val="clear" w:color="000000" w:fill="FFFFFF"/>
            <w:vAlign w:val="center"/>
            <w:hideMark/>
          </w:tcPr>
          <w:p w14:paraId="4200FC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0,2250</w:t>
            </w:r>
          </w:p>
        </w:tc>
        <w:tc>
          <w:tcPr>
            <w:tcW w:w="1396" w:type="dxa"/>
            <w:tcBorders>
              <w:top w:val="nil"/>
              <w:left w:val="nil"/>
              <w:bottom w:val="single" w:sz="4" w:space="0" w:color="000000"/>
              <w:right w:val="single" w:sz="4" w:space="0" w:color="000000"/>
            </w:tcBorders>
            <w:shd w:val="clear" w:color="000000" w:fill="FFFFFF"/>
            <w:vAlign w:val="center"/>
            <w:hideMark/>
          </w:tcPr>
          <w:p w14:paraId="3AF4141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0B4C50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0,0910</w:t>
            </w:r>
          </w:p>
        </w:tc>
        <w:tc>
          <w:tcPr>
            <w:tcW w:w="1348" w:type="dxa"/>
            <w:tcBorders>
              <w:top w:val="nil"/>
              <w:left w:val="nil"/>
              <w:bottom w:val="single" w:sz="4" w:space="0" w:color="000000"/>
              <w:right w:val="single" w:sz="4" w:space="0" w:color="000000"/>
            </w:tcBorders>
            <w:shd w:val="clear" w:color="000000" w:fill="FFFFFF"/>
            <w:vAlign w:val="center"/>
            <w:hideMark/>
          </w:tcPr>
          <w:p w14:paraId="71F84AC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D58AF7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5919A16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AFFCC6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Туалет</w:t>
            </w:r>
          </w:p>
        </w:tc>
        <w:tc>
          <w:tcPr>
            <w:tcW w:w="1200" w:type="dxa"/>
            <w:tcBorders>
              <w:top w:val="nil"/>
              <w:left w:val="nil"/>
              <w:bottom w:val="single" w:sz="4" w:space="0" w:color="000000"/>
              <w:right w:val="single" w:sz="4" w:space="0" w:color="000000"/>
            </w:tcBorders>
            <w:shd w:val="clear" w:color="000000" w:fill="FFFFFF"/>
            <w:vAlign w:val="center"/>
            <w:hideMark/>
          </w:tcPr>
          <w:p w14:paraId="4E319B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0,0200</w:t>
            </w:r>
          </w:p>
        </w:tc>
        <w:tc>
          <w:tcPr>
            <w:tcW w:w="1396" w:type="dxa"/>
            <w:tcBorders>
              <w:top w:val="nil"/>
              <w:left w:val="nil"/>
              <w:bottom w:val="single" w:sz="4" w:space="0" w:color="000000"/>
              <w:right w:val="single" w:sz="4" w:space="0" w:color="000000"/>
            </w:tcBorders>
            <w:shd w:val="clear" w:color="000000" w:fill="FFFFFF"/>
            <w:vAlign w:val="center"/>
            <w:hideMark/>
          </w:tcPr>
          <w:p w14:paraId="6037186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CB1052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6E20B2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75A2A6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081DD66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7530E7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31в</w:t>
            </w:r>
          </w:p>
        </w:tc>
        <w:tc>
          <w:tcPr>
            <w:tcW w:w="1200" w:type="dxa"/>
            <w:tcBorders>
              <w:top w:val="nil"/>
              <w:left w:val="nil"/>
              <w:bottom w:val="single" w:sz="4" w:space="0" w:color="000000"/>
              <w:right w:val="single" w:sz="4" w:space="0" w:color="000000"/>
            </w:tcBorders>
            <w:shd w:val="clear" w:color="000000" w:fill="FFFFFF"/>
            <w:vAlign w:val="center"/>
            <w:hideMark/>
          </w:tcPr>
          <w:p w14:paraId="0BBBE30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0,1000</w:t>
            </w:r>
          </w:p>
        </w:tc>
        <w:tc>
          <w:tcPr>
            <w:tcW w:w="1396" w:type="dxa"/>
            <w:tcBorders>
              <w:top w:val="nil"/>
              <w:left w:val="nil"/>
              <w:bottom w:val="single" w:sz="4" w:space="0" w:color="000000"/>
              <w:right w:val="single" w:sz="4" w:space="0" w:color="000000"/>
            </w:tcBorders>
            <w:shd w:val="clear" w:color="000000" w:fill="FFFFFF"/>
            <w:vAlign w:val="center"/>
            <w:hideMark/>
          </w:tcPr>
          <w:p w14:paraId="42008C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A25B2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336A93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3066A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28D3729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BB7DC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33в</w:t>
            </w:r>
          </w:p>
        </w:tc>
        <w:tc>
          <w:tcPr>
            <w:tcW w:w="1200" w:type="dxa"/>
            <w:tcBorders>
              <w:top w:val="nil"/>
              <w:left w:val="nil"/>
              <w:bottom w:val="single" w:sz="4" w:space="0" w:color="000000"/>
              <w:right w:val="single" w:sz="4" w:space="0" w:color="000000"/>
            </w:tcBorders>
            <w:shd w:val="clear" w:color="000000" w:fill="FFFFFF"/>
            <w:vAlign w:val="center"/>
            <w:hideMark/>
          </w:tcPr>
          <w:p w14:paraId="6F04502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0,1000</w:t>
            </w:r>
          </w:p>
        </w:tc>
        <w:tc>
          <w:tcPr>
            <w:tcW w:w="1396" w:type="dxa"/>
            <w:tcBorders>
              <w:top w:val="nil"/>
              <w:left w:val="nil"/>
              <w:bottom w:val="single" w:sz="4" w:space="0" w:color="000000"/>
              <w:right w:val="single" w:sz="4" w:space="0" w:color="000000"/>
            </w:tcBorders>
            <w:shd w:val="clear" w:color="000000" w:fill="FFFFFF"/>
            <w:vAlign w:val="center"/>
            <w:hideMark/>
          </w:tcPr>
          <w:p w14:paraId="1383B84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F40E94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842748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87D45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10,1</w:t>
            </w:r>
          </w:p>
        </w:tc>
      </w:tr>
      <w:tr w:rsidR="00651EF6" w:rsidRPr="00651EF6" w14:paraId="095F7AB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2DEE66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Узел учета</w:t>
            </w:r>
          </w:p>
        </w:tc>
        <w:tc>
          <w:tcPr>
            <w:tcW w:w="1200" w:type="dxa"/>
            <w:tcBorders>
              <w:top w:val="nil"/>
              <w:left w:val="nil"/>
              <w:bottom w:val="single" w:sz="4" w:space="0" w:color="000000"/>
              <w:right w:val="single" w:sz="4" w:space="0" w:color="000000"/>
            </w:tcBorders>
            <w:shd w:val="clear" w:color="000000" w:fill="FFFFFF"/>
            <w:vAlign w:val="center"/>
            <w:hideMark/>
          </w:tcPr>
          <w:p w14:paraId="7C2E72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0,0100</w:t>
            </w:r>
          </w:p>
        </w:tc>
        <w:tc>
          <w:tcPr>
            <w:tcW w:w="1396" w:type="dxa"/>
            <w:tcBorders>
              <w:top w:val="nil"/>
              <w:left w:val="nil"/>
              <w:bottom w:val="single" w:sz="4" w:space="0" w:color="000000"/>
              <w:right w:val="single" w:sz="4" w:space="0" w:color="000000"/>
            </w:tcBorders>
            <w:shd w:val="clear" w:color="000000" w:fill="FFFFFF"/>
            <w:vAlign w:val="center"/>
            <w:hideMark/>
          </w:tcPr>
          <w:p w14:paraId="1CFA4FA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9CE5D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CE2514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154B2E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4AD14D82"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EF4A16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lastRenderedPageBreak/>
              <w:t>Первомайская, 46а-1</w:t>
            </w:r>
          </w:p>
        </w:tc>
        <w:tc>
          <w:tcPr>
            <w:tcW w:w="1200" w:type="dxa"/>
            <w:tcBorders>
              <w:top w:val="nil"/>
              <w:left w:val="nil"/>
              <w:bottom w:val="single" w:sz="4" w:space="0" w:color="000000"/>
              <w:right w:val="single" w:sz="4" w:space="0" w:color="000000"/>
            </w:tcBorders>
            <w:shd w:val="clear" w:color="000000" w:fill="FFFFFF"/>
            <w:vAlign w:val="center"/>
            <w:hideMark/>
          </w:tcPr>
          <w:p w14:paraId="0831B2A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0,2100</w:t>
            </w:r>
          </w:p>
        </w:tc>
        <w:tc>
          <w:tcPr>
            <w:tcW w:w="1396" w:type="dxa"/>
            <w:tcBorders>
              <w:top w:val="nil"/>
              <w:left w:val="nil"/>
              <w:bottom w:val="single" w:sz="4" w:space="0" w:color="000000"/>
              <w:right w:val="single" w:sz="4" w:space="0" w:color="000000"/>
            </w:tcBorders>
            <w:shd w:val="clear" w:color="000000" w:fill="FFFFFF"/>
            <w:vAlign w:val="center"/>
            <w:hideMark/>
          </w:tcPr>
          <w:p w14:paraId="759FFF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160745C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0,1140</w:t>
            </w:r>
          </w:p>
        </w:tc>
        <w:tc>
          <w:tcPr>
            <w:tcW w:w="1348" w:type="dxa"/>
            <w:tcBorders>
              <w:top w:val="nil"/>
              <w:left w:val="nil"/>
              <w:bottom w:val="single" w:sz="4" w:space="0" w:color="000000"/>
              <w:right w:val="single" w:sz="4" w:space="0" w:color="000000"/>
            </w:tcBorders>
            <w:shd w:val="clear" w:color="000000" w:fill="FFFFFF"/>
            <w:vAlign w:val="center"/>
            <w:hideMark/>
          </w:tcPr>
          <w:p w14:paraId="300D7B0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0348B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11,1</w:t>
            </w:r>
          </w:p>
        </w:tc>
      </w:tr>
      <w:tr w:rsidR="00651EF6" w:rsidRPr="00651EF6" w14:paraId="5E59F939"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A975F1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Склад теплосети</w:t>
            </w:r>
          </w:p>
        </w:tc>
        <w:tc>
          <w:tcPr>
            <w:tcW w:w="1200" w:type="dxa"/>
            <w:tcBorders>
              <w:top w:val="nil"/>
              <w:left w:val="nil"/>
              <w:bottom w:val="single" w:sz="4" w:space="0" w:color="000000"/>
              <w:right w:val="single" w:sz="4" w:space="0" w:color="000000"/>
            </w:tcBorders>
            <w:shd w:val="clear" w:color="000000" w:fill="FFFFFF"/>
            <w:vAlign w:val="center"/>
            <w:hideMark/>
          </w:tcPr>
          <w:p w14:paraId="60CD27F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0,0500</w:t>
            </w:r>
          </w:p>
        </w:tc>
        <w:tc>
          <w:tcPr>
            <w:tcW w:w="1396" w:type="dxa"/>
            <w:tcBorders>
              <w:top w:val="nil"/>
              <w:left w:val="nil"/>
              <w:bottom w:val="single" w:sz="4" w:space="0" w:color="000000"/>
              <w:right w:val="single" w:sz="4" w:space="0" w:color="000000"/>
            </w:tcBorders>
            <w:shd w:val="clear" w:color="000000" w:fill="FFFFFF"/>
            <w:vAlign w:val="center"/>
            <w:hideMark/>
          </w:tcPr>
          <w:p w14:paraId="3982DA5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BFF0A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3242DA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9D7295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10,2</w:t>
            </w:r>
          </w:p>
        </w:tc>
      </w:tr>
      <w:tr w:rsidR="00651EF6" w:rsidRPr="00651EF6" w14:paraId="134FDDD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CBADAE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Мира, 32-2</w:t>
            </w:r>
          </w:p>
        </w:tc>
        <w:tc>
          <w:tcPr>
            <w:tcW w:w="1200" w:type="dxa"/>
            <w:tcBorders>
              <w:top w:val="nil"/>
              <w:left w:val="nil"/>
              <w:bottom w:val="single" w:sz="4" w:space="0" w:color="000000"/>
              <w:right w:val="single" w:sz="4" w:space="0" w:color="000000"/>
            </w:tcBorders>
            <w:shd w:val="clear" w:color="000000" w:fill="FFFFFF"/>
            <w:vAlign w:val="center"/>
            <w:hideMark/>
          </w:tcPr>
          <w:p w14:paraId="198A7EF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0,0930</w:t>
            </w:r>
          </w:p>
        </w:tc>
        <w:tc>
          <w:tcPr>
            <w:tcW w:w="1396" w:type="dxa"/>
            <w:tcBorders>
              <w:top w:val="nil"/>
              <w:left w:val="nil"/>
              <w:bottom w:val="single" w:sz="4" w:space="0" w:color="000000"/>
              <w:right w:val="single" w:sz="4" w:space="0" w:color="000000"/>
            </w:tcBorders>
            <w:shd w:val="clear" w:color="000000" w:fill="FFFFFF"/>
            <w:vAlign w:val="center"/>
            <w:hideMark/>
          </w:tcPr>
          <w:p w14:paraId="713662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E72DFE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0,0100</w:t>
            </w:r>
          </w:p>
        </w:tc>
        <w:tc>
          <w:tcPr>
            <w:tcW w:w="1348" w:type="dxa"/>
            <w:tcBorders>
              <w:top w:val="nil"/>
              <w:left w:val="nil"/>
              <w:bottom w:val="single" w:sz="4" w:space="0" w:color="000000"/>
              <w:right w:val="single" w:sz="4" w:space="0" w:color="000000"/>
            </w:tcBorders>
            <w:shd w:val="clear" w:color="000000" w:fill="FFFFFF"/>
            <w:vAlign w:val="center"/>
            <w:hideMark/>
          </w:tcPr>
          <w:p w14:paraId="280589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780628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5BBAE70A"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79FE0E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26а</w:t>
            </w:r>
          </w:p>
        </w:tc>
        <w:tc>
          <w:tcPr>
            <w:tcW w:w="1200" w:type="dxa"/>
            <w:tcBorders>
              <w:top w:val="nil"/>
              <w:left w:val="nil"/>
              <w:bottom w:val="single" w:sz="4" w:space="0" w:color="000000"/>
              <w:right w:val="single" w:sz="4" w:space="0" w:color="000000"/>
            </w:tcBorders>
            <w:shd w:val="clear" w:color="000000" w:fill="FFFFFF"/>
            <w:vAlign w:val="center"/>
            <w:hideMark/>
          </w:tcPr>
          <w:p w14:paraId="1F3123E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0,2810</w:t>
            </w:r>
          </w:p>
        </w:tc>
        <w:tc>
          <w:tcPr>
            <w:tcW w:w="1396" w:type="dxa"/>
            <w:tcBorders>
              <w:top w:val="nil"/>
              <w:left w:val="nil"/>
              <w:bottom w:val="single" w:sz="4" w:space="0" w:color="000000"/>
              <w:right w:val="single" w:sz="4" w:space="0" w:color="000000"/>
            </w:tcBorders>
            <w:shd w:val="clear" w:color="000000" w:fill="FFFFFF"/>
            <w:vAlign w:val="center"/>
            <w:hideMark/>
          </w:tcPr>
          <w:p w14:paraId="3B3B7EC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47B90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0,1680</w:t>
            </w:r>
          </w:p>
        </w:tc>
        <w:tc>
          <w:tcPr>
            <w:tcW w:w="1348" w:type="dxa"/>
            <w:tcBorders>
              <w:top w:val="nil"/>
              <w:left w:val="nil"/>
              <w:bottom w:val="single" w:sz="4" w:space="0" w:color="000000"/>
              <w:right w:val="single" w:sz="4" w:space="0" w:color="000000"/>
            </w:tcBorders>
            <w:shd w:val="clear" w:color="000000" w:fill="FFFFFF"/>
            <w:vAlign w:val="center"/>
            <w:hideMark/>
          </w:tcPr>
          <w:p w14:paraId="4351406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214E0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5,3</w:t>
            </w:r>
          </w:p>
        </w:tc>
      </w:tr>
      <w:tr w:rsidR="00651EF6" w:rsidRPr="00651EF6" w14:paraId="159281F2"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C3E409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26-2</w:t>
            </w:r>
          </w:p>
        </w:tc>
        <w:tc>
          <w:tcPr>
            <w:tcW w:w="1200" w:type="dxa"/>
            <w:tcBorders>
              <w:top w:val="nil"/>
              <w:left w:val="nil"/>
              <w:bottom w:val="single" w:sz="4" w:space="0" w:color="000000"/>
              <w:right w:val="single" w:sz="4" w:space="0" w:color="000000"/>
            </w:tcBorders>
            <w:shd w:val="clear" w:color="000000" w:fill="FFFFFF"/>
            <w:vAlign w:val="center"/>
            <w:hideMark/>
          </w:tcPr>
          <w:p w14:paraId="491DCF7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0,0950</w:t>
            </w:r>
          </w:p>
        </w:tc>
        <w:tc>
          <w:tcPr>
            <w:tcW w:w="1396" w:type="dxa"/>
            <w:tcBorders>
              <w:top w:val="nil"/>
              <w:left w:val="nil"/>
              <w:bottom w:val="single" w:sz="4" w:space="0" w:color="000000"/>
              <w:right w:val="single" w:sz="4" w:space="0" w:color="000000"/>
            </w:tcBorders>
            <w:shd w:val="clear" w:color="000000" w:fill="FFFFFF"/>
            <w:vAlign w:val="center"/>
            <w:hideMark/>
          </w:tcPr>
          <w:p w14:paraId="17AE052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0907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0,0480</w:t>
            </w:r>
          </w:p>
        </w:tc>
        <w:tc>
          <w:tcPr>
            <w:tcW w:w="1348" w:type="dxa"/>
            <w:tcBorders>
              <w:top w:val="nil"/>
              <w:left w:val="nil"/>
              <w:bottom w:val="single" w:sz="4" w:space="0" w:color="000000"/>
              <w:right w:val="single" w:sz="4" w:space="0" w:color="000000"/>
            </w:tcBorders>
            <w:shd w:val="clear" w:color="000000" w:fill="FFFFFF"/>
            <w:vAlign w:val="center"/>
            <w:hideMark/>
          </w:tcPr>
          <w:p w14:paraId="177C503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71ED9B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13,2</w:t>
            </w:r>
          </w:p>
        </w:tc>
      </w:tr>
      <w:tr w:rsidR="00651EF6" w:rsidRPr="00651EF6" w14:paraId="40A95A8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08FD33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26-1</w:t>
            </w:r>
          </w:p>
        </w:tc>
        <w:tc>
          <w:tcPr>
            <w:tcW w:w="1200" w:type="dxa"/>
            <w:tcBorders>
              <w:top w:val="nil"/>
              <w:left w:val="nil"/>
              <w:bottom w:val="single" w:sz="4" w:space="0" w:color="000000"/>
              <w:right w:val="single" w:sz="4" w:space="0" w:color="000000"/>
            </w:tcBorders>
            <w:shd w:val="clear" w:color="000000" w:fill="FFFFFF"/>
            <w:vAlign w:val="center"/>
            <w:hideMark/>
          </w:tcPr>
          <w:p w14:paraId="30917E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0,8570</w:t>
            </w:r>
          </w:p>
        </w:tc>
        <w:tc>
          <w:tcPr>
            <w:tcW w:w="1396" w:type="dxa"/>
            <w:tcBorders>
              <w:top w:val="nil"/>
              <w:left w:val="nil"/>
              <w:bottom w:val="single" w:sz="4" w:space="0" w:color="000000"/>
              <w:right w:val="single" w:sz="4" w:space="0" w:color="000000"/>
            </w:tcBorders>
            <w:shd w:val="clear" w:color="000000" w:fill="FFFFFF"/>
            <w:vAlign w:val="center"/>
            <w:hideMark/>
          </w:tcPr>
          <w:p w14:paraId="58A77A6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C10D71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0,4180</w:t>
            </w:r>
          </w:p>
        </w:tc>
        <w:tc>
          <w:tcPr>
            <w:tcW w:w="1348" w:type="dxa"/>
            <w:tcBorders>
              <w:top w:val="nil"/>
              <w:left w:val="nil"/>
              <w:bottom w:val="single" w:sz="4" w:space="0" w:color="000000"/>
              <w:right w:val="single" w:sz="4" w:space="0" w:color="000000"/>
            </w:tcBorders>
            <w:shd w:val="clear" w:color="000000" w:fill="FFFFFF"/>
            <w:vAlign w:val="center"/>
            <w:hideMark/>
          </w:tcPr>
          <w:p w14:paraId="1D18038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3D4CA6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397F32FB"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C03A1E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30-2</w:t>
            </w:r>
          </w:p>
        </w:tc>
        <w:tc>
          <w:tcPr>
            <w:tcW w:w="1200" w:type="dxa"/>
            <w:tcBorders>
              <w:top w:val="nil"/>
              <w:left w:val="nil"/>
              <w:bottom w:val="single" w:sz="4" w:space="0" w:color="000000"/>
              <w:right w:val="single" w:sz="4" w:space="0" w:color="000000"/>
            </w:tcBorders>
            <w:shd w:val="clear" w:color="000000" w:fill="FFFFFF"/>
            <w:vAlign w:val="center"/>
            <w:hideMark/>
          </w:tcPr>
          <w:p w14:paraId="5A396E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0,0580</w:t>
            </w:r>
          </w:p>
        </w:tc>
        <w:tc>
          <w:tcPr>
            <w:tcW w:w="1396" w:type="dxa"/>
            <w:tcBorders>
              <w:top w:val="nil"/>
              <w:left w:val="nil"/>
              <w:bottom w:val="single" w:sz="4" w:space="0" w:color="000000"/>
              <w:right w:val="single" w:sz="4" w:space="0" w:color="000000"/>
            </w:tcBorders>
            <w:shd w:val="clear" w:color="000000" w:fill="FFFFFF"/>
            <w:vAlign w:val="center"/>
            <w:hideMark/>
          </w:tcPr>
          <w:p w14:paraId="6858AED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D38DBA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0,0050</w:t>
            </w:r>
          </w:p>
        </w:tc>
        <w:tc>
          <w:tcPr>
            <w:tcW w:w="1348" w:type="dxa"/>
            <w:tcBorders>
              <w:top w:val="nil"/>
              <w:left w:val="nil"/>
              <w:bottom w:val="single" w:sz="4" w:space="0" w:color="000000"/>
              <w:right w:val="single" w:sz="4" w:space="0" w:color="000000"/>
            </w:tcBorders>
            <w:shd w:val="clear" w:color="000000" w:fill="FFFFFF"/>
            <w:vAlign w:val="center"/>
            <w:hideMark/>
          </w:tcPr>
          <w:p w14:paraId="794E81A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3D1FA6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13,6</w:t>
            </w:r>
          </w:p>
        </w:tc>
      </w:tr>
      <w:tr w:rsidR="00651EF6" w:rsidRPr="00651EF6" w14:paraId="6790C221"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FD3958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25</w:t>
            </w:r>
          </w:p>
        </w:tc>
        <w:tc>
          <w:tcPr>
            <w:tcW w:w="1200" w:type="dxa"/>
            <w:tcBorders>
              <w:top w:val="nil"/>
              <w:left w:val="nil"/>
              <w:bottom w:val="single" w:sz="4" w:space="0" w:color="000000"/>
              <w:right w:val="single" w:sz="4" w:space="0" w:color="000000"/>
            </w:tcBorders>
            <w:shd w:val="clear" w:color="000000" w:fill="FFFFFF"/>
            <w:vAlign w:val="center"/>
            <w:hideMark/>
          </w:tcPr>
          <w:p w14:paraId="127221B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0,3800</w:t>
            </w:r>
          </w:p>
        </w:tc>
        <w:tc>
          <w:tcPr>
            <w:tcW w:w="1396" w:type="dxa"/>
            <w:tcBorders>
              <w:top w:val="nil"/>
              <w:left w:val="nil"/>
              <w:bottom w:val="single" w:sz="4" w:space="0" w:color="000000"/>
              <w:right w:val="single" w:sz="4" w:space="0" w:color="000000"/>
            </w:tcBorders>
            <w:shd w:val="clear" w:color="000000" w:fill="FFFFFF"/>
            <w:vAlign w:val="center"/>
            <w:hideMark/>
          </w:tcPr>
          <w:p w14:paraId="3F83772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17E72E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0,1510</w:t>
            </w:r>
          </w:p>
        </w:tc>
        <w:tc>
          <w:tcPr>
            <w:tcW w:w="1348" w:type="dxa"/>
            <w:tcBorders>
              <w:top w:val="nil"/>
              <w:left w:val="nil"/>
              <w:bottom w:val="single" w:sz="4" w:space="0" w:color="000000"/>
              <w:right w:val="single" w:sz="4" w:space="0" w:color="000000"/>
            </w:tcBorders>
            <w:shd w:val="clear" w:color="000000" w:fill="FFFFFF"/>
            <w:vAlign w:val="center"/>
            <w:hideMark/>
          </w:tcPr>
          <w:p w14:paraId="5B09CA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219EE3A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7,6</w:t>
            </w:r>
          </w:p>
        </w:tc>
      </w:tr>
      <w:tr w:rsidR="00651EF6" w:rsidRPr="00651EF6" w14:paraId="1FB627D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7744F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24-1</w:t>
            </w:r>
          </w:p>
        </w:tc>
        <w:tc>
          <w:tcPr>
            <w:tcW w:w="1200" w:type="dxa"/>
            <w:tcBorders>
              <w:top w:val="nil"/>
              <w:left w:val="nil"/>
              <w:bottom w:val="single" w:sz="4" w:space="0" w:color="000000"/>
              <w:right w:val="single" w:sz="4" w:space="0" w:color="000000"/>
            </w:tcBorders>
            <w:shd w:val="clear" w:color="000000" w:fill="FFFFFF"/>
            <w:vAlign w:val="center"/>
            <w:hideMark/>
          </w:tcPr>
          <w:p w14:paraId="79AE33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0,5200</w:t>
            </w:r>
          </w:p>
        </w:tc>
        <w:tc>
          <w:tcPr>
            <w:tcW w:w="1396" w:type="dxa"/>
            <w:tcBorders>
              <w:top w:val="nil"/>
              <w:left w:val="nil"/>
              <w:bottom w:val="single" w:sz="4" w:space="0" w:color="000000"/>
              <w:right w:val="single" w:sz="4" w:space="0" w:color="000000"/>
            </w:tcBorders>
            <w:shd w:val="clear" w:color="000000" w:fill="FFFFFF"/>
            <w:vAlign w:val="center"/>
            <w:hideMark/>
          </w:tcPr>
          <w:p w14:paraId="2B0A58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6E74FC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0,2910</w:t>
            </w:r>
          </w:p>
        </w:tc>
        <w:tc>
          <w:tcPr>
            <w:tcW w:w="1348" w:type="dxa"/>
            <w:tcBorders>
              <w:top w:val="nil"/>
              <w:left w:val="nil"/>
              <w:bottom w:val="single" w:sz="4" w:space="0" w:color="000000"/>
              <w:right w:val="single" w:sz="4" w:space="0" w:color="000000"/>
            </w:tcBorders>
            <w:shd w:val="clear" w:color="000000" w:fill="FFFFFF"/>
            <w:vAlign w:val="center"/>
            <w:hideMark/>
          </w:tcPr>
          <w:p w14:paraId="32ED8E85"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5E8141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7,8</w:t>
            </w:r>
          </w:p>
        </w:tc>
      </w:tr>
      <w:tr w:rsidR="00651EF6" w:rsidRPr="00651EF6" w14:paraId="2C11ED7F"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A242C4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24-2</w:t>
            </w:r>
          </w:p>
        </w:tc>
        <w:tc>
          <w:tcPr>
            <w:tcW w:w="1200" w:type="dxa"/>
            <w:tcBorders>
              <w:top w:val="nil"/>
              <w:left w:val="nil"/>
              <w:bottom w:val="single" w:sz="4" w:space="0" w:color="000000"/>
              <w:right w:val="single" w:sz="4" w:space="0" w:color="000000"/>
            </w:tcBorders>
            <w:shd w:val="clear" w:color="000000" w:fill="FFFFFF"/>
            <w:vAlign w:val="center"/>
            <w:hideMark/>
          </w:tcPr>
          <w:p w14:paraId="6A1123F6"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0,1120</w:t>
            </w:r>
          </w:p>
        </w:tc>
        <w:tc>
          <w:tcPr>
            <w:tcW w:w="1396" w:type="dxa"/>
            <w:tcBorders>
              <w:top w:val="nil"/>
              <w:left w:val="nil"/>
              <w:bottom w:val="single" w:sz="4" w:space="0" w:color="000000"/>
              <w:right w:val="single" w:sz="4" w:space="0" w:color="000000"/>
            </w:tcBorders>
            <w:shd w:val="clear" w:color="000000" w:fill="FFFFFF"/>
            <w:vAlign w:val="center"/>
            <w:hideMark/>
          </w:tcPr>
          <w:p w14:paraId="2E9D7E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6B1D9BF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0,0240</w:t>
            </w:r>
          </w:p>
        </w:tc>
        <w:tc>
          <w:tcPr>
            <w:tcW w:w="1348" w:type="dxa"/>
            <w:tcBorders>
              <w:top w:val="nil"/>
              <w:left w:val="nil"/>
              <w:bottom w:val="single" w:sz="4" w:space="0" w:color="000000"/>
              <w:right w:val="single" w:sz="4" w:space="0" w:color="000000"/>
            </w:tcBorders>
            <w:shd w:val="clear" w:color="000000" w:fill="FFFFFF"/>
            <w:vAlign w:val="center"/>
            <w:hideMark/>
          </w:tcPr>
          <w:p w14:paraId="69F4DC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1CEF8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13,8</w:t>
            </w:r>
          </w:p>
        </w:tc>
      </w:tr>
      <w:tr w:rsidR="00651EF6" w:rsidRPr="00651EF6" w14:paraId="1D8B504E"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46D0DD0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Западная, 33</w:t>
            </w:r>
          </w:p>
        </w:tc>
        <w:tc>
          <w:tcPr>
            <w:tcW w:w="1200" w:type="dxa"/>
            <w:tcBorders>
              <w:top w:val="nil"/>
              <w:left w:val="nil"/>
              <w:bottom w:val="single" w:sz="4" w:space="0" w:color="000000"/>
              <w:right w:val="single" w:sz="4" w:space="0" w:color="000000"/>
            </w:tcBorders>
            <w:shd w:val="clear" w:color="000000" w:fill="FFFFFF"/>
            <w:vAlign w:val="center"/>
            <w:hideMark/>
          </w:tcPr>
          <w:p w14:paraId="6926216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0,2800</w:t>
            </w:r>
          </w:p>
        </w:tc>
        <w:tc>
          <w:tcPr>
            <w:tcW w:w="1396" w:type="dxa"/>
            <w:tcBorders>
              <w:top w:val="nil"/>
              <w:left w:val="nil"/>
              <w:bottom w:val="single" w:sz="4" w:space="0" w:color="000000"/>
              <w:right w:val="single" w:sz="4" w:space="0" w:color="000000"/>
            </w:tcBorders>
            <w:shd w:val="clear" w:color="000000" w:fill="FFFFFF"/>
            <w:vAlign w:val="center"/>
            <w:hideMark/>
          </w:tcPr>
          <w:p w14:paraId="76DB473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5475B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0,1660</w:t>
            </w:r>
          </w:p>
        </w:tc>
        <w:tc>
          <w:tcPr>
            <w:tcW w:w="1348" w:type="dxa"/>
            <w:tcBorders>
              <w:top w:val="nil"/>
              <w:left w:val="nil"/>
              <w:bottom w:val="single" w:sz="4" w:space="0" w:color="000000"/>
              <w:right w:val="single" w:sz="4" w:space="0" w:color="000000"/>
            </w:tcBorders>
            <w:shd w:val="clear" w:color="000000" w:fill="FFFFFF"/>
            <w:vAlign w:val="center"/>
            <w:hideMark/>
          </w:tcPr>
          <w:p w14:paraId="2D9C6D0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50F786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4,9</w:t>
            </w:r>
          </w:p>
        </w:tc>
      </w:tr>
      <w:tr w:rsidR="00651EF6" w:rsidRPr="00651EF6" w14:paraId="78713A75"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049472F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КНС-7</w:t>
            </w:r>
          </w:p>
        </w:tc>
        <w:tc>
          <w:tcPr>
            <w:tcW w:w="1200" w:type="dxa"/>
            <w:tcBorders>
              <w:top w:val="nil"/>
              <w:left w:val="nil"/>
              <w:bottom w:val="single" w:sz="4" w:space="0" w:color="000000"/>
              <w:right w:val="single" w:sz="4" w:space="0" w:color="000000"/>
            </w:tcBorders>
            <w:shd w:val="clear" w:color="000000" w:fill="FFFFFF"/>
            <w:vAlign w:val="center"/>
            <w:hideMark/>
          </w:tcPr>
          <w:p w14:paraId="77B68C6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0,0070</w:t>
            </w:r>
          </w:p>
        </w:tc>
        <w:tc>
          <w:tcPr>
            <w:tcW w:w="1396" w:type="dxa"/>
            <w:tcBorders>
              <w:top w:val="nil"/>
              <w:left w:val="nil"/>
              <w:bottom w:val="single" w:sz="4" w:space="0" w:color="000000"/>
              <w:right w:val="single" w:sz="4" w:space="0" w:color="000000"/>
            </w:tcBorders>
            <w:shd w:val="clear" w:color="000000" w:fill="FFFFFF"/>
            <w:vAlign w:val="center"/>
            <w:hideMark/>
          </w:tcPr>
          <w:p w14:paraId="31364A7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0AD30C9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5D9715DC"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82E6F5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3,3</w:t>
            </w:r>
          </w:p>
        </w:tc>
      </w:tr>
      <w:tr w:rsidR="00651EF6" w:rsidRPr="00651EF6" w14:paraId="2EA24AAD"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ADC980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Ялагина, 30-1</w:t>
            </w:r>
          </w:p>
        </w:tc>
        <w:tc>
          <w:tcPr>
            <w:tcW w:w="1200" w:type="dxa"/>
            <w:tcBorders>
              <w:top w:val="nil"/>
              <w:left w:val="nil"/>
              <w:bottom w:val="single" w:sz="4" w:space="0" w:color="000000"/>
              <w:right w:val="single" w:sz="4" w:space="0" w:color="000000"/>
            </w:tcBorders>
            <w:shd w:val="clear" w:color="000000" w:fill="FFFFFF"/>
            <w:vAlign w:val="center"/>
            <w:hideMark/>
          </w:tcPr>
          <w:p w14:paraId="7C13CBD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0,3410</w:t>
            </w:r>
          </w:p>
        </w:tc>
        <w:tc>
          <w:tcPr>
            <w:tcW w:w="1396" w:type="dxa"/>
            <w:tcBorders>
              <w:top w:val="nil"/>
              <w:left w:val="nil"/>
              <w:bottom w:val="single" w:sz="4" w:space="0" w:color="000000"/>
              <w:right w:val="single" w:sz="4" w:space="0" w:color="000000"/>
            </w:tcBorders>
            <w:shd w:val="clear" w:color="000000" w:fill="FFFFFF"/>
            <w:vAlign w:val="center"/>
            <w:hideMark/>
          </w:tcPr>
          <w:p w14:paraId="1E81362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5E065D3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0,1660</w:t>
            </w:r>
          </w:p>
        </w:tc>
        <w:tc>
          <w:tcPr>
            <w:tcW w:w="1348" w:type="dxa"/>
            <w:tcBorders>
              <w:top w:val="nil"/>
              <w:left w:val="nil"/>
              <w:bottom w:val="single" w:sz="4" w:space="0" w:color="000000"/>
              <w:right w:val="single" w:sz="4" w:space="0" w:color="000000"/>
            </w:tcBorders>
            <w:shd w:val="clear" w:color="000000" w:fill="FFFFFF"/>
            <w:vAlign w:val="center"/>
            <w:hideMark/>
          </w:tcPr>
          <w:p w14:paraId="3533D16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FF5AAB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7,7</w:t>
            </w:r>
          </w:p>
        </w:tc>
      </w:tr>
      <w:tr w:rsidR="00651EF6" w:rsidRPr="00651EF6" w14:paraId="7229311A"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2317AAC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65</w:t>
            </w:r>
          </w:p>
        </w:tc>
        <w:tc>
          <w:tcPr>
            <w:tcW w:w="1200" w:type="dxa"/>
            <w:tcBorders>
              <w:top w:val="nil"/>
              <w:left w:val="nil"/>
              <w:bottom w:val="single" w:sz="4" w:space="0" w:color="000000"/>
              <w:right w:val="single" w:sz="4" w:space="0" w:color="000000"/>
            </w:tcBorders>
            <w:shd w:val="clear" w:color="000000" w:fill="FFFFFF"/>
            <w:vAlign w:val="center"/>
            <w:hideMark/>
          </w:tcPr>
          <w:p w14:paraId="26D5CCB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731B64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CF3B15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2BE685E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45ABFD8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10,8</w:t>
            </w:r>
          </w:p>
        </w:tc>
      </w:tr>
      <w:tr w:rsidR="00651EF6" w:rsidRPr="00651EF6" w14:paraId="6DA447C5"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14D9A3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65а</w:t>
            </w:r>
          </w:p>
        </w:tc>
        <w:tc>
          <w:tcPr>
            <w:tcW w:w="1200" w:type="dxa"/>
            <w:tcBorders>
              <w:top w:val="nil"/>
              <w:left w:val="nil"/>
              <w:bottom w:val="single" w:sz="4" w:space="0" w:color="000000"/>
              <w:right w:val="single" w:sz="4" w:space="0" w:color="000000"/>
            </w:tcBorders>
            <w:shd w:val="clear" w:color="000000" w:fill="FFFFFF"/>
            <w:vAlign w:val="center"/>
            <w:hideMark/>
          </w:tcPr>
          <w:p w14:paraId="422DB0A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0,0720</w:t>
            </w:r>
          </w:p>
        </w:tc>
        <w:tc>
          <w:tcPr>
            <w:tcW w:w="1396" w:type="dxa"/>
            <w:tcBorders>
              <w:top w:val="nil"/>
              <w:left w:val="nil"/>
              <w:bottom w:val="single" w:sz="4" w:space="0" w:color="000000"/>
              <w:right w:val="single" w:sz="4" w:space="0" w:color="000000"/>
            </w:tcBorders>
            <w:shd w:val="clear" w:color="000000" w:fill="FFFFFF"/>
            <w:vAlign w:val="center"/>
            <w:hideMark/>
          </w:tcPr>
          <w:p w14:paraId="6DDE00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78B7FB8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53A634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6C0096C0"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10,7</w:t>
            </w:r>
          </w:p>
        </w:tc>
      </w:tr>
      <w:tr w:rsidR="00651EF6" w:rsidRPr="00651EF6" w14:paraId="16BB9795" w14:textId="77777777" w:rsidTr="00651EF6">
        <w:trPr>
          <w:trHeight w:val="52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526252DE"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Чернышевского, 38</w:t>
            </w:r>
          </w:p>
        </w:tc>
        <w:tc>
          <w:tcPr>
            <w:tcW w:w="1200" w:type="dxa"/>
            <w:tcBorders>
              <w:top w:val="nil"/>
              <w:left w:val="nil"/>
              <w:bottom w:val="single" w:sz="4" w:space="0" w:color="000000"/>
              <w:right w:val="single" w:sz="4" w:space="0" w:color="000000"/>
            </w:tcBorders>
            <w:shd w:val="clear" w:color="000000" w:fill="FFFFFF"/>
            <w:vAlign w:val="center"/>
            <w:hideMark/>
          </w:tcPr>
          <w:p w14:paraId="5A30E70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0,2800</w:t>
            </w:r>
          </w:p>
        </w:tc>
        <w:tc>
          <w:tcPr>
            <w:tcW w:w="1396" w:type="dxa"/>
            <w:tcBorders>
              <w:top w:val="nil"/>
              <w:left w:val="nil"/>
              <w:bottom w:val="single" w:sz="4" w:space="0" w:color="000000"/>
              <w:right w:val="single" w:sz="4" w:space="0" w:color="000000"/>
            </w:tcBorders>
            <w:shd w:val="clear" w:color="000000" w:fill="FFFFFF"/>
            <w:vAlign w:val="center"/>
            <w:hideMark/>
          </w:tcPr>
          <w:p w14:paraId="211B6111"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3267902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4A1142B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1339429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10,6</w:t>
            </w:r>
          </w:p>
        </w:tc>
      </w:tr>
      <w:tr w:rsidR="00651EF6" w:rsidRPr="00651EF6" w14:paraId="7DE0F0A6"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5B2FFFA"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16Б-2</w:t>
            </w:r>
          </w:p>
        </w:tc>
        <w:tc>
          <w:tcPr>
            <w:tcW w:w="1200" w:type="dxa"/>
            <w:tcBorders>
              <w:top w:val="nil"/>
              <w:left w:val="nil"/>
              <w:bottom w:val="single" w:sz="4" w:space="0" w:color="000000"/>
              <w:right w:val="single" w:sz="4" w:space="0" w:color="000000"/>
            </w:tcBorders>
            <w:shd w:val="clear" w:color="000000" w:fill="FFFFFF"/>
            <w:vAlign w:val="center"/>
            <w:hideMark/>
          </w:tcPr>
          <w:p w14:paraId="3A50901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0,5005</w:t>
            </w:r>
          </w:p>
        </w:tc>
        <w:tc>
          <w:tcPr>
            <w:tcW w:w="1396" w:type="dxa"/>
            <w:tcBorders>
              <w:top w:val="nil"/>
              <w:left w:val="nil"/>
              <w:bottom w:val="single" w:sz="4" w:space="0" w:color="000000"/>
              <w:right w:val="single" w:sz="4" w:space="0" w:color="000000"/>
            </w:tcBorders>
            <w:shd w:val="clear" w:color="000000" w:fill="FFFFFF"/>
            <w:vAlign w:val="center"/>
            <w:hideMark/>
          </w:tcPr>
          <w:p w14:paraId="3FB574E3"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2F5205D4"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78B655ED"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060B62FB"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9,9</w:t>
            </w:r>
          </w:p>
        </w:tc>
      </w:tr>
      <w:tr w:rsidR="00651EF6" w:rsidRPr="00651EF6" w14:paraId="30178114" w14:textId="77777777" w:rsidTr="00651EF6">
        <w:trPr>
          <w:trHeight w:val="285"/>
        </w:trPr>
        <w:tc>
          <w:tcPr>
            <w:tcW w:w="2341" w:type="dxa"/>
            <w:tcBorders>
              <w:top w:val="nil"/>
              <w:left w:val="single" w:sz="4" w:space="0" w:color="000000"/>
              <w:bottom w:val="single" w:sz="4" w:space="0" w:color="000000"/>
              <w:right w:val="single" w:sz="4" w:space="0" w:color="000000"/>
            </w:tcBorders>
            <w:shd w:val="clear" w:color="000000" w:fill="FFFFFF"/>
            <w:vAlign w:val="center"/>
            <w:hideMark/>
          </w:tcPr>
          <w:p w14:paraId="397D1CB9"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Тевосяна, 10б</w:t>
            </w:r>
          </w:p>
        </w:tc>
        <w:tc>
          <w:tcPr>
            <w:tcW w:w="1200" w:type="dxa"/>
            <w:tcBorders>
              <w:top w:val="nil"/>
              <w:left w:val="nil"/>
              <w:bottom w:val="single" w:sz="4" w:space="0" w:color="000000"/>
              <w:right w:val="single" w:sz="4" w:space="0" w:color="000000"/>
            </w:tcBorders>
            <w:shd w:val="clear" w:color="000000" w:fill="FFFFFF"/>
            <w:vAlign w:val="center"/>
            <w:hideMark/>
          </w:tcPr>
          <w:p w14:paraId="53CE02F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0,5360</w:t>
            </w:r>
          </w:p>
        </w:tc>
        <w:tc>
          <w:tcPr>
            <w:tcW w:w="1396" w:type="dxa"/>
            <w:tcBorders>
              <w:top w:val="nil"/>
              <w:left w:val="nil"/>
              <w:bottom w:val="single" w:sz="4" w:space="0" w:color="000000"/>
              <w:right w:val="single" w:sz="4" w:space="0" w:color="000000"/>
            </w:tcBorders>
            <w:shd w:val="clear" w:color="000000" w:fill="FFFFFF"/>
            <w:vAlign w:val="center"/>
            <w:hideMark/>
          </w:tcPr>
          <w:p w14:paraId="2154D862"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151" w:type="dxa"/>
            <w:tcBorders>
              <w:top w:val="nil"/>
              <w:left w:val="nil"/>
              <w:bottom w:val="single" w:sz="4" w:space="0" w:color="000000"/>
              <w:right w:val="single" w:sz="4" w:space="0" w:color="000000"/>
            </w:tcBorders>
            <w:shd w:val="clear" w:color="000000" w:fill="FFFFFF"/>
            <w:vAlign w:val="center"/>
            <w:hideMark/>
          </w:tcPr>
          <w:p w14:paraId="4EFDFDD8"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 </w:t>
            </w:r>
          </w:p>
        </w:tc>
        <w:tc>
          <w:tcPr>
            <w:tcW w:w="1348" w:type="dxa"/>
            <w:tcBorders>
              <w:top w:val="nil"/>
              <w:left w:val="nil"/>
              <w:bottom w:val="single" w:sz="4" w:space="0" w:color="000000"/>
              <w:right w:val="single" w:sz="4" w:space="0" w:color="000000"/>
            </w:tcBorders>
            <w:shd w:val="clear" w:color="000000" w:fill="FFFFFF"/>
            <w:vAlign w:val="center"/>
            <w:hideMark/>
          </w:tcPr>
          <w:p w14:paraId="010023EF"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18,0</w:t>
            </w:r>
          </w:p>
        </w:tc>
        <w:tc>
          <w:tcPr>
            <w:tcW w:w="1490" w:type="dxa"/>
            <w:tcBorders>
              <w:top w:val="nil"/>
              <w:left w:val="nil"/>
              <w:bottom w:val="single" w:sz="4" w:space="0" w:color="000000"/>
              <w:right w:val="single" w:sz="4" w:space="0" w:color="000000"/>
            </w:tcBorders>
            <w:shd w:val="clear" w:color="000000" w:fill="FFFFFF"/>
            <w:vAlign w:val="center"/>
            <w:hideMark/>
          </w:tcPr>
          <w:p w14:paraId="7D6F40D7" w14:textId="77777777" w:rsidR="00651EF6" w:rsidRPr="000E3397" w:rsidRDefault="00651EF6" w:rsidP="000E3397">
            <w:pPr>
              <w:spacing w:after="0" w:line="240" w:lineRule="auto"/>
              <w:jc w:val="center"/>
              <w:rPr>
                <w:rFonts w:ascii="Times New Roman" w:eastAsia="Times New Roman" w:hAnsi="Times New Roman" w:cs="Times New Roman"/>
                <w:color w:val="000000"/>
                <w:sz w:val="20"/>
                <w:szCs w:val="20"/>
                <w:lang w:eastAsia="ru-RU"/>
              </w:rPr>
            </w:pPr>
            <w:r w:rsidRPr="000E3397">
              <w:rPr>
                <w:rFonts w:ascii="Times New Roman" w:eastAsia="Times New Roman" w:hAnsi="Times New Roman" w:cs="Times New Roman"/>
                <w:color w:val="000000"/>
                <w:sz w:val="20"/>
                <w:szCs w:val="20"/>
                <w:lang w:eastAsia="ru-RU"/>
              </w:rPr>
              <w:t>10,0</w:t>
            </w:r>
          </w:p>
        </w:tc>
      </w:tr>
    </w:tbl>
    <w:p w14:paraId="66144B48" w14:textId="77777777" w:rsidR="00E03E2D" w:rsidRDefault="00E03E2D" w:rsidP="005575C2">
      <w:pPr>
        <w:spacing w:after="0" w:line="276" w:lineRule="auto"/>
        <w:ind w:firstLine="567"/>
        <w:jc w:val="both"/>
        <w:rPr>
          <w:rFonts w:ascii="Times New Roman" w:hAnsi="Times New Roman" w:cs="Times New Roman"/>
          <w:b/>
          <w:bCs/>
          <w:sz w:val="24"/>
          <w:szCs w:val="24"/>
          <w:lang w:eastAsia="ru-RU"/>
        </w:rPr>
      </w:pPr>
    </w:p>
    <w:p w14:paraId="7C56D9E6" w14:textId="5CC91FC6" w:rsidR="00DD0DFE" w:rsidRPr="00082BB0" w:rsidRDefault="00175F3E" w:rsidP="005575C2">
      <w:pPr>
        <w:spacing w:after="0" w:line="276" w:lineRule="auto"/>
        <w:ind w:firstLine="567"/>
        <w:jc w:val="both"/>
        <w:rPr>
          <w:rFonts w:ascii="Times New Roman" w:hAnsi="Times New Roman" w:cs="Times New Roman"/>
          <w:b/>
          <w:bCs/>
          <w:sz w:val="24"/>
          <w:szCs w:val="24"/>
          <w:u w:val="single"/>
          <w:lang w:eastAsia="ru-RU"/>
        </w:rPr>
      </w:pPr>
      <w:r w:rsidRPr="00D92583">
        <w:rPr>
          <w:rFonts w:ascii="Times New Roman" w:hAnsi="Times New Roman" w:cs="Times New Roman"/>
          <w:b/>
          <w:bCs/>
          <w:sz w:val="24"/>
          <w:szCs w:val="24"/>
          <w:lang w:eastAsia="ru-RU"/>
        </w:rPr>
        <w:t>Вывод:</w:t>
      </w:r>
      <w:r w:rsidRPr="00D92583">
        <w:rPr>
          <w:rFonts w:ascii="Times New Roman" w:hAnsi="Times New Roman" w:cs="Times New Roman"/>
          <w:sz w:val="24"/>
          <w:szCs w:val="24"/>
          <w:lang w:eastAsia="ru-RU"/>
        </w:rPr>
        <w:t xml:space="preserve"> </w:t>
      </w:r>
      <w:r w:rsidR="00BB5FA8" w:rsidRPr="00082BB0">
        <w:rPr>
          <w:rFonts w:ascii="Times New Roman" w:hAnsi="Times New Roman" w:cs="Times New Roman"/>
          <w:b/>
          <w:bCs/>
          <w:sz w:val="24"/>
          <w:szCs w:val="24"/>
          <w:u w:val="single"/>
          <w:lang w:eastAsia="ru-RU"/>
        </w:rPr>
        <w:t xml:space="preserve">В </w:t>
      </w:r>
      <w:r w:rsidRPr="00082BB0">
        <w:rPr>
          <w:rFonts w:ascii="Times New Roman" w:hAnsi="Times New Roman" w:cs="Times New Roman"/>
          <w:b/>
          <w:bCs/>
          <w:sz w:val="24"/>
          <w:szCs w:val="24"/>
          <w:u w:val="single"/>
          <w:lang w:eastAsia="ru-RU"/>
        </w:rPr>
        <w:t xml:space="preserve">результате </w:t>
      </w:r>
      <w:r w:rsidR="00BB5FA8" w:rsidRPr="00082BB0">
        <w:rPr>
          <w:rFonts w:ascii="Times New Roman" w:hAnsi="Times New Roman" w:cs="Times New Roman"/>
          <w:b/>
          <w:bCs/>
          <w:sz w:val="24"/>
          <w:szCs w:val="24"/>
          <w:u w:val="single"/>
          <w:lang w:eastAsia="ru-RU"/>
        </w:rPr>
        <w:t xml:space="preserve">электронного моделирования возможной аварийной ситуации </w:t>
      </w:r>
      <w:r w:rsidR="00005EF3" w:rsidRPr="00082BB0">
        <w:rPr>
          <w:rFonts w:ascii="Times New Roman" w:hAnsi="Times New Roman" w:cs="Times New Roman"/>
          <w:b/>
          <w:bCs/>
          <w:sz w:val="24"/>
          <w:szCs w:val="24"/>
          <w:u w:val="single"/>
          <w:lang w:eastAsia="ru-RU"/>
        </w:rPr>
        <w:t xml:space="preserve">                    </w:t>
      </w:r>
      <w:r w:rsidR="00BB5FA8" w:rsidRPr="00082BB0">
        <w:rPr>
          <w:rFonts w:ascii="Times New Roman" w:hAnsi="Times New Roman" w:cs="Times New Roman"/>
          <w:b/>
          <w:bCs/>
          <w:sz w:val="24"/>
          <w:szCs w:val="24"/>
          <w:u w:val="single"/>
          <w:lang w:eastAsia="ru-RU"/>
        </w:rPr>
        <w:t xml:space="preserve">в зоне </w:t>
      </w:r>
      <w:r w:rsidR="00E34CEF" w:rsidRPr="00082BB0">
        <w:rPr>
          <w:rFonts w:ascii="Times New Roman" w:hAnsi="Times New Roman" w:cs="Times New Roman"/>
          <w:b/>
          <w:bCs/>
          <w:sz w:val="24"/>
          <w:szCs w:val="24"/>
          <w:u w:val="single"/>
          <w:lang w:eastAsia="ru-RU"/>
        </w:rPr>
        <w:t>ЭПТК «ГТУ-ТЭЦ г. Электросталь»</w:t>
      </w:r>
      <w:r w:rsidR="00493689" w:rsidRPr="00082BB0">
        <w:rPr>
          <w:rFonts w:ascii="Times New Roman" w:hAnsi="Times New Roman" w:cs="Times New Roman"/>
          <w:b/>
          <w:bCs/>
          <w:sz w:val="24"/>
          <w:szCs w:val="24"/>
          <w:u w:val="single"/>
          <w:lang w:eastAsia="ru-RU"/>
        </w:rPr>
        <w:t xml:space="preserve"> </w:t>
      </w:r>
      <w:r w:rsidR="002205E6" w:rsidRPr="00082BB0">
        <w:rPr>
          <w:rFonts w:ascii="Times New Roman" w:hAnsi="Times New Roman" w:cs="Times New Roman"/>
          <w:b/>
          <w:bCs/>
          <w:sz w:val="24"/>
          <w:szCs w:val="24"/>
          <w:u w:val="single"/>
          <w:lang w:eastAsia="ru-RU"/>
        </w:rPr>
        <w:t>подтвержден</w:t>
      </w:r>
      <w:r w:rsidR="00493689" w:rsidRPr="00082BB0">
        <w:rPr>
          <w:rFonts w:ascii="Times New Roman" w:hAnsi="Times New Roman" w:cs="Times New Roman"/>
          <w:b/>
          <w:bCs/>
          <w:sz w:val="24"/>
          <w:szCs w:val="24"/>
          <w:u w:val="single"/>
          <w:lang w:eastAsia="ru-RU"/>
        </w:rPr>
        <w:t>о</w:t>
      </w:r>
      <w:r w:rsidR="002205E6" w:rsidRPr="00082BB0">
        <w:rPr>
          <w:rFonts w:ascii="Times New Roman" w:hAnsi="Times New Roman" w:cs="Times New Roman"/>
          <w:b/>
          <w:bCs/>
          <w:sz w:val="24"/>
          <w:szCs w:val="24"/>
          <w:u w:val="single"/>
          <w:lang w:eastAsia="ru-RU"/>
        </w:rPr>
        <w:t xml:space="preserve"> </w:t>
      </w:r>
      <w:r w:rsidR="00493689" w:rsidRPr="00082BB0">
        <w:rPr>
          <w:rFonts w:ascii="Times New Roman" w:hAnsi="Times New Roman" w:cs="Times New Roman"/>
          <w:b/>
          <w:bCs/>
          <w:sz w:val="24"/>
          <w:szCs w:val="24"/>
          <w:u w:val="single"/>
          <w:lang w:eastAsia="ru-RU"/>
        </w:rPr>
        <w:t>отсутствие возможности</w:t>
      </w:r>
      <w:r w:rsidR="00BB5FA8" w:rsidRPr="00082BB0">
        <w:rPr>
          <w:rFonts w:ascii="Times New Roman" w:hAnsi="Times New Roman" w:cs="Times New Roman"/>
          <w:b/>
          <w:bCs/>
          <w:sz w:val="24"/>
          <w:szCs w:val="24"/>
          <w:u w:val="single"/>
          <w:lang w:eastAsia="ru-RU"/>
        </w:rPr>
        <w:t xml:space="preserve"> переключения потребителей </w:t>
      </w:r>
      <w:r w:rsidR="00E34CEF" w:rsidRPr="00082BB0">
        <w:rPr>
          <w:rFonts w:ascii="Times New Roman" w:hAnsi="Times New Roman" w:cs="Times New Roman"/>
          <w:b/>
          <w:bCs/>
          <w:sz w:val="24"/>
          <w:szCs w:val="24"/>
          <w:u w:val="single"/>
          <w:lang w:eastAsia="ru-RU"/>
        </w:rPr>
        <w:t>ЭПТК «ГТУ-ТЭЦ г. Электросталь»</w:t>
      </w:r>
      <w:r w:rsidR="00493689" w:rsidRPr="00082BB0">
        <w:rPr>
          <w:rFonts w:ascii="Times New Roman" w:hAnsi="Times New Roman" w:cs="Times New Roman"/>
          <w:b/>
          <w:bCs/>
          <w:sz w:val="24"/>
          <w:szCs w:val="24"/>
          <w:u w:val="single"/>
          <w:lang w:eastAsia="ru-RU"/>
        </w:rPr>
        <w:t xml:space="preserve"> </w:t>
      </w:r>
      <w:r w:rsidR="00BB5FA8" w:rsidRPr="00082BB0">
        <w:rPr>
          <w:rFonts w:ascii="Times New Roman" w:hAnsi="Times New Roman" w:cs="Times New Roman"/>
          <w:b/>
          <w:bCs/>
          <w:sz w:val="24"/>
          <w:szCs w:val="24"/>
          <w:u w:val="single"/>
          <w:lang w:eastAsia="ru-RU"/>
        </w:rPr>
        <w:t xml:space="preserve">на котельную </w:t>
      </w:r>
      <w:r w:rsidR="00493689" w:rsidRPr="00082BB0">
        <w:rPr>
          <w:rFonts w:ascii="Times New Roman" w:hAnsi="Times New Roman" w:cs="Times New Roman"/>
          <w:b/>
          <w:bCs/>
          <w:sz w:val="24"/>
          <w:szCs w:val="24"/>
          <w:u w:val="single"/>
          <w:lang w:eastAsia="ru-RU"/>
        </w:rPr>
        <w:t xml:space="preserve">«Южная» </w:t>
      </w:r>
      <w:r w:rsidR="00DD0DFE" w:rsidRPr="00082BB0">
        <w:rPr>
          <w:rFonts w:ascii="Times New Roman" w:hAnsi="Times New Roman" w:cs="Times New Roman"/>
          <w:b/>
          <w:bCs/>
          <w:sz w:val="24"/>
          <w:szCs w:val="24"/>
          <w:u w:val="single"/>
          <w:lang w:eastAsia="ru-RU"/>
        </w:rPr>
        <w:t xml:space="preserve">через </w:t>
      </w:r>
      <w:r w:rsidR="002205E6" w:rsidRPr="00082BB0">
        <w:rPr>
          <w:rFonts w:ascii="Times New Roman" w:hAnsi="Times New Roman" w:cs="Times New Roman"/>
          <w:b/>
          <w:bCs/>
          <w:sz w:val="24"/>
          <w:szCs w:val="24"/>
          <w:u w:val="single"/>
          <w:lang w:eastAsia="ru-RU"/>
        </w:rPr>
        <w:t xml:space="preserve">резервный </w:t>
      </w:r>
      <w:r w:rsidR="00E503BD" w:rsidRPr="00082BB0">
        <w:rPr>
          <w:rFonts w:ascii="Times New Roman" w:hAnsi="Times New Roman" w:cs="Times New Roman"/>
          <w:b/>
          <w:bCs/>
          <w:sz w:val="24"/>
          <w:szCs w:val="24"/>
          <w:u w:val="single"/>
          <w:lang w:eastAsia="ru-RU"/>
        </w:rPr>
        <w:t>участок тепловой сети</w:t>
      </w:r>
      <w:r w:rsidR="00DD0DFE" w:rsidRPr="00082BB0">
        <w:rPr>
          <w:rFonts w:ascii="Times New Roman" w:hAnsi="Times New Roman" w:cs="Times New Roman"/>
          <w:b/>
          <w:bCs/>
          <w:sz w:val="24"/>
          <w:szCs w:val="24"/>
          <w:u w:val="single"/>
          <w:lang w:eastAsia="ru-RU"/>
        </w:rPr>
        <w:t xml:space="preserve"> </w:t>
      </w:r>
      <w:r w:rsidR="00493689" w:rsidRPr="00082BB0">
        <w:rPr>
          <w:rFonts w:ascii="Times New Roman" w:hAnsi="Times New Roman" w:cs="Times New Roman"/>
          <w:b/>
          <w:bCs/>
          <w:sz w:val="24"/>
          <w:szCs w:val="24"/>
          <w:u w:val="single"/>
          <w:lang w:eastAsia="ru-RU"/>
        </w:rPr>
        <w:t>ТК-10а - ТК-9</w:t>
      </w:r>
      <w:r w:rsidR="00BB5FA8" w:rsidRPr="00082BB0">
        <w:rPr>
          <w:rFonts w:ascii="Times New Roman" w:hAnsi="Times New Roman" w:cs="Times New Roman"/>
          <w:b/>
          <w:bCs/>
          <w:sz w:val="24"/>
          <w:szCs w:val="24"/>
          <w:u w:val="single"/>
          <w:lang w:eastAsia="ru-RU"/>
        </w:rPr>
        <w:t xml:space="preserve">, </w:t>
      </w:r>
      <w:r w:rsidR="001A7194" w:rsidRPr="00082BB0">
        <w:rPr>
          <w:rFonts w:ascii="Times New Roman" w:hAnsi="Times New Roman" w:cs="Times New Roman"/>
          <w:b/>
          <w:bCs/>
          <w:sz w:val="24"/>
          <w:szCs w:val="24"/>
          <w:u w:val="single"/>
          <w:lang w:eastAsia="ru-RU"/>
        </w:rPr>
        <w:t xml:space="preserve">так как </w:t>
      </w:r>
      <w:r w:rsidR="002A0706" w:rsidRPr="00082BB0">
        <w:rPr>
          <w:rFonts w:ascii="Times New Roman" w:hAnsi="Times New Roman" w:cs="Times New Roman"/>
          <w:b/>
          <w:bCs/>
          <w:sz w:val="24"/>
          <w:szCs w:val="24"/>
          <w:u w:val="single"/>
          <w:lang w:eastAsia="ru-RU"/>
        </w:rPr>
        <w:t xml:space="preserve">будет допущено </w:t>
      </w:r>
      <w:r w:rsidR="00BB5FA8" w:rsidRPr="00082BB0">
        <w:rPr>
          <w:rFonts w:ascii="Times New Roman" w:hAnsi="Times New Roman" w:cs="Times New Roman"/>
          <w:b/>
          <w:bCs/>
          <w:sz w:val="24"/>
          <w:szCs w:val="24"/>
          <w:u w:val="single"/>
          <w:lang w:eastAsia="ru-RU"/>
        </w:rPr>
        <w:t>снижени</w:t>
      </w:r>
      <w:r w:rsidR="002A0706" w:rsidRPr="00082BB0">
        <w:rPr>
          <w:rFonts w:ascii="Times New Roman" w:hAnsi="Times New Roman" w:cs="Times New Roman"/>
          <w:b/>
          <w:bCs/>
          <w:sz w:val="24"/>
          <w:szCs w:val="24"/>
          <w:u w:val="single"/>
          <w:lang w:eastAsia="ru-RU"/>
        </w:rPr>
        <w:t>е</w:t>
      </w:r>
      <w:r w:rsidR="00BB5FA8" w:rsidRPr="00082BB0">
        <w:rPr>
          <w:rFonts w:ascii="Times New Roman" w:hAnsi="Times New Roman" w:cs="Times New Roman"/>
          <w:b/>
          <w:bCs/>
          <w:sz w:val="24"/>
          <w:szCs w:val="24"/>
          <w:u w:val="single"/>
          <w:lang w:eastAsia="ru-RU"/>
        </w:rPr>
        <w:t xml:space="preserve"> </w:t>
      </w:r>
      <w:r w:rsidR="00DD0DFE" w:rsidRPr="00082BB0">
        <w:rPr>
          <w:rFonts w:ascii="Times New Roman" w:hAnsi="Times New Roman" w:cs="Times New Roman"/>
          <w:b/>
          <w:bCs/>
          <w:sz w:val="24"/>
          <w:szCs w:val="24"/>
          <w:u w:val="single"/>
          <w:lang w:eastAsia="ru-RU"/>
        </w:rPr>
        <w:t xml:space="preserve">температуры внутреннего воздуха </w:t>
      </w:r>
      <w:r w:rsidR="00E503BD" w:rsidRPr="00082BB0">
        <w:rPr>
          <w:rFonts w:ascii="Times New Roman" w:hAnsi="Times New Roman" w:cs="Times New Roman"/>
          <w:b/>
          <w:bCs/>
          <w:sz w:val="24"/>
          <w:szCs w:val="24"/>
          <w:u w:val="single"/>
          <w:lang w:eastAsia="ru-RU"/>
        </w:rPr>
        <w:t xml:space="preserve">у потребителей </w:t>
      </w:r>
      <w:r w:rsidR="00DD0DFE" w:rsidRPr="00082BB0">
        <w:rPr>
          <w:rFonts w:ascii="Times New Roman" w:hAnsi="Times New Roman" w:cs="Times New Roman"/>
          <w:b/>
          <w:bCs/>
          <w:sz w:val="24"/>
          <w:szCs w:val="24"/>
          <w:u w:val="single"/>
          <w:lang w:eastAsia="ru-RU"/>
        </w:rPr>
        <w:t>ниже нормативного значения.</w:t>
      </w:r>
    </w:p>
    <w:p w14:paraId="01508248" w14:textId="22AF26FD" w:rsidR="00493689" w:rsidRPr="00082BB0" w:rsidRDefault="00493689" w:rsidP="005575C2">
      <w:pPr>
        <w:spacing w:after="0" w:line="276" w:lineRule="auto"/>
        <w:ind w:firstLine="567"/>
        <w:jc w:val="both"/>
        <w:rPr>
          <w:rFonts w:ascii="Times New Roman" w:hAnsi="Times New Roman" w:cs="Times New Roman"/>
          <w:b/>
          <w:bCs/>
          <w:sz w:val="24"/>
          <w:szCs w:val="24"/>
          <w:u w:val="single"/>
          <w:lang w:eastAsia="ru-RU"/>
        </w:rPr>
      </w:pPr>
      <w:r w:rsidRPr="00082BB0">
        <w:rPr>
          <w:rFonts w:ascii="Times New Roman" w:hAnsi="Times New Roman" w:cs="Times New Roman"/>
          <w:b/>
          <w:bCs/>
          <w:sz w:val="24"/>
          <w:szCs w:val="24"/>
          <w:u w:val="single"/>
        </w:rPr>
        <w:t xml:space="preserve">При аварийной ситуации в зоне действия </w:t>
      </w:r>
      <w:r w:rsidR="00E34CEF" w:rsidRPr="00082BB0">
        <w:rPr>
          <w:rFonts w:ascii="Times New Roman" w:hAnsi="Times New Roman" w:cs="Times New Roman"/>
          <w:b/>
          <w:bCs/>
          <w:sz w:val="24"/>
          <w:szCs w:val="24"/>
          <w:u w:val="single"/>
          <w:lang w:eastAsia="ru-RU"/>
        </w:rPr>
        <w:t>ЭПТК «ГТУ-ТЭЦ г. Электросталь»</w:t>
      </w:r>
      <w:r w:rsidRPr="00082BB0">
        <w:rPr>
          <w:rFonts w:ascii="Times New Roman" w:hAnsi="Times New Roman" w:cs="Times New Roman"/>
          <w:b/>
          <w:bCs/>
          <w:sz w:val="24"/>
          <w:szCs w:val="24"/>
          <w:u w:val="single"/>
          <w:lang w:eastAsia="ru-RU"/>
        </w:rPr>
        <w:t xml:space="preserve"> </w:t>
      </w:r>
      <w:r w:rsidRPr="00082BB0">
        <w:rPr>
          <w:rFonts w:ascii="Times New Roman" w:hAnsi="Times New Roman" w:cs="Times New Roman"/>
          <w:b/>
          <w:bCs/>
          <w:sz w:val="24"/>
          <w:szCs w:val="24"/>
          <w:u w:val="single"/>
        </w:rPr>
        <w:t xml:space="preserve">возможно реализовать функцию резервирования подачи тепла потребителям </w:t>
      </w:r>
      <w:r w:rsidRPr="00082BB0">
        <w:rPr>
          <w:rStyle w:val="afb"/>
          <w:rFonts w:eastAsiaTheme="minorHAnsi"/>
          <w:b/>
          <w:bCs/>
          <w:u w:val="single"/>
        </w:rPr>
        <w:t xml:space="preserve">от котельной «Южная», через технологически связанный с источниками участок тепловых сетей </w:t>
      </w:r>
      <w:r w:rsidRPr="00082BB0">
        <w:rPr>
          <w:rFonts w:ascii="Times New Roman" w:hAnsi="Times New Roman" w:cs="Times New Roman"/>
          <w:b/>
          <w:bCs/>
          <w:sz w:val="24"/>
          <w:szCs w:val="24"/>
          <w:u w:val="single"/>
          <w:lang w:eastAsia="ru-RU"/>
        </w:rPr>
        <w:t>ТК-10а - ТК-9</w:t>
      </w:r>
      <w:r w:rsidR="001A7194" w:rsidRPr="00082BB0">
        <w:rPr>
          <w:rStyle w:val="afb"/>
          <w:rFonts w:eastAsiaTheme="minorHAnsi"/>
          <w:b/>
          <w:bCs/>
          <w:u w:val="single"/>
        </w:rPr>
        <w:t xml:space="preserve"> только при </w:t>
      </w:r>
      <w:r w:rsidR="001A7194" w:rsidRPr="00082BB0">
        <w:rPr>
          <w:rFonts w:ascii="Times New Roman" w:eastAsia="Times New Roman" w:hAnsi="Times New Roman" w:cs="Times New Roman"/>
          <w:b/>
          <w:bCs/>
          <w:sz w:val="24"/>
          <w:szCs w:val="24"/>
          <w:u w:val="single"/>
          <w:lang w:eastAsia="ru-RU"/>
        </w:rPr>
        <w:t xml:space="preserve">превышении допустимого времени устранения аварийных нарушений и для предотвращения размораживания систем теплопотребления  в зоне </w:t>
      </w:r>
      <w:r w:rsidR="00E34CEF" w:rsidRPr="00082BB0">
        <w:rPr>
          <w:rFonts w:ascii="Times New Roman" w:hAnsi="Times New Roman" w:cs="Times New Roman"/>
          <w:b/>
          <w:bCs/>
          <w:sz w:val="24"/>
          <w:szCs w:val="24"/>
          <w:u w:val="single"/>
          <w:lang w:eastAsia="ru-RU"/>
        </w:rPr>
        <w:t>ЭПТК «ГТУ-ТЭЦ г. Электросталь»</w:t>
      </w:r>
      <w:r w:rsidR="001A7194" w:rsidRPr="00082BB0">
        <w:rPr>
          <w:rFonts w:ascii="Times New Roman" w:hAnsi="Times New Roman" w:cs="Times New Roman"/>
          <w:b/>
          <w:bCs/>
          <w:sz w:val="24"/>
          <w:szCs w:val="24"/>
          <w:u w:val="single"/>
          <w:lang w:eastAsia="ru-RU"/>
        </w:rPr>
        <w:t>.</w:t>
      </w:r>
    </w:p>
    <w:p w14:paraId="02ECDBE3" w14:textId="77777777" w:rsidR="00DD0DFE" w:rsidRPr="00D92583" w:rsidRDefault="00DD0DFE" w:rsidP="005575C2">
      <w:pPr>
        <w:spacing w:after="0"/>
        <w:ind w:firstLine="567"/>
        <w:jc w:val="both"/>
        <w:rPr>
          <w:rFonts w:ascii="Times New Roman" w:hAnsi="Times New Roman" w:cs="Times New Roman"/>
          <w:sz w:val="24"/>
          <w:szCs w:val="24"/>
          <w:lang w:eastAsia="ru-RU"/>
        </w:rPr>
      </w:pPr>
    </w:p>
    <w:p w14:paraId="53BC4208" w14:textId="77777777" w:rsidR="00DD0DFE" w:rsidRPr="00D92583" w:rsidRDefault="00DD0DFE" w:rsidP="005575C2">
      <w:pPr>
        <w:spacing w:after="0"/>
        <w:ind w:firstLine="567"/>
        <w:jc w:val="both"/>
        <w:rPr>
          <w:rFonts w:ascii="Times New Roman" w:hAnsi="Times New Roman" w:cs="Times New Roman"/>
          <w:sz w:val="24"/>
          <w:szCs w:val="24"/>
          <w:lang w:eastAsia="ru-RU"/>
        </w:rPr>
      </w:pPr>
    </w:p>
    <w:p w14:paraId="26304EAD" w14:textId="77777777" w:rsidR="002927A9" w:rsidRPr="00D92583" w:rsidRDefault="002927A9" w:rsidP="005575C2">
      <w:pPr>
        <w:pStyle w:val="1"/>
        <w:tabs>
          <w:tab w:val="left" w:pos="0"/>
          <w:tab w:val="left" w:pos="1134"/>
          <w:tab w:val="left" w:pos="1276"/>
          <w:tab w:val="left" w:pos="1418"/>
          <w:tab w:val="left" w:pos="1843"/>
          <w:tab w:val="left" w:pos="2127"/>
          <w:tab w:val="left" w:pos="2552"/>
          <w:tab w:val="left" w:pos="4781"/>
        </w:tabs>
        <w:ind w:right="-1"/>
        <w:jc w:val="both"/>
        <w:rPr>
          <w:sz w:val="28"/>
          <w:szCs w:val="28"/>
        </w:rPr>
        <w:sectPr w:rsidR="002927A9" w:rsidRPr="00D92583" w:rsidSect="007F74F7">
          <w:pgSz w:w="11906" w:h="16838"/>
          <w:pgMar w:top="1134" w:right="850" w:bottom="1134" w:left="1418" w:header="708" w:footer="708" w:gutter="0"/>
          <w:cols w:space="708"/>
          <w:docGrid w:linePitch="360"/>
        </w:sectPr>
      </w:pPr>
    </w:p>
    <w:p w14:paraId="01C6EFC1" w14:textId="475515C0" w:rsidR="00E454A6" w:rsidRPr="00D92583" w:rsidRDefault="00E454A6" w:rsidP="005575C2">
      <w:pPr>
        <w:pStyle w:val="1"/>
        <w:tabs>
          <w:tab w:val="left" w:pos="0"/>
          <w:tab w:val="left" w:pos="1134"/>
          <w:tab w:val="left" w:pos="1276"/>
          <w:tab w:val="left" w:pos="1418"/>
          <w:tab w:val="left" w:pos="1843"/>
          <w:tab w:val="left" w:pos="2127"/>
          <w:tab w:val="left" w:pos="2552"/>
          <w:tab w:val="left" w:pos="4781"/>
        </w:tabs>
        <w:ind w:right="-1"/>
        <w:jc w:val="both"/>
        <w:rPr>
          <w:sz w:val="28"/>
          <w:szCs w:val="28"/>
        </w:rPr>
      </w:pPr>
      <w:bookmarkStart w:id="173" w:name="_Toc223355040"/>
      <w:r w:rsidRPr="00D92583">
        <w:rPr>
          <w:sz w:val="28"/>
          <w:szCs w:val="28"/>
        </w:rPr>
        <w:lastRenderedPageBreak/>
        <w:t xml:space="preserve">Раздел </w:t>
      </w:r>
      <w:r w:rsidR="003A108C" w:rsidRPr="00D92583">
        <w:rPr>
          <w:sz w:val="28"/>
          <w:szCs w:val="28"/>
        </w:rPr>
        <w:t>9</w:t>
      </w:r>
      <w:r w:rsidRPr="00D92583">
        <w:rPr>
          <w:sz w:val="28"/>
          <w:szCs w:val="28"/>
        </w:rPr>
        <w:t>.</w:t>
      </w:r>
      <w:r w:rsidRPr="00D92583">
        <w:rPr>
          <w:sz w:val="28"/>
          <w:szCs w:val="28"/>
        </w:rPr>
        <w:tab/>
        <w:t xml:space="preserve"> Документирование действий по ликвидации последствий аварийных ситуаций в сфере теплоснабжения</w:t>
      </w:r>
      <w:bookmarkEnd w:id="173"/>
    </w:p>
    <w:p w14:paraId="1353B8C9" w14:textId="1728179F" w:rsidR="00FE6FE1" w:rsidRPr="00D92583" w:rsidRDefault="00E454A6" w:rsidP="00A43F77">
      <w:pPr>
        <w:pStyle w:val="1"/>
        <w:numPr>
          <w:ilvl w:val="1"/>
          <w:numId w:val="11"/>
        </w:numPr>
        <w:tabs>
          <w:tab w:val="left" w:pos="567"/>
          <w:tab w:val="left" w:pos="851"/>
          <w:tab w:val="left" w:pos="993"/>
          <w:tab w:val="left" w:pos="1418"/>
          <w:tab w:val="left" w:pos="4781"/>
        </w:tabs>
        <w:spacing w:before="61"/>
        <w:ind w:left="0" w:right="-1" w:firstLine="567"/>
        <w:jc w:val="both"/>
      </w:pPr>
      <w:bookmarkStart w:id="174" w:name="_Toc223355041"/>
      <w:r w:rsidRPr="00D92583">
        <w:t>Ознакомление с П</w:t>
      </w:r>
      <w:r w:rsidR="00005EF3">
        <w:t>ЛАС</w:t>
      </w:r>
      <w:bookmarkEnd w:id="174"/>
    </w:p>
    <w:p w14:paraId="4FCF459E" w14:textId="546722A9"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FE6FE1" w:rsidRPr="00D92583">
        <w:rPr>
          <w:rFonts w:ascii="Times New Roman" w:eastAsia="Times New Roman" w:hAnsi="Times New Roman" w:cs="Times New Roman"/>
          <w:sz w:val="24"/>
          <w:szCs w:val="24"/>
          <w:lang w:eastAsia="ru-RU"/>
        </w:rPr>
        <w:t>.1</w:t>
      </w:r>
      <w:r w:rsidR="00B540DE"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005EF3">
        <w:rPr>
          <w:rFonts w:ascii="Times New Roman" w:eastAsia="Times New Roman" w:hAnsi="Times New Roman" w:cs="Times New Roman"/>
          <w:sz w:val="24"/>
          <w:szCs w:val="24"/>
          <w:lang w:eastAsia="ru-RU"/>
        </w:rPr>
        <w:t xml:space="preserve"> ПЛАС</w:t>
      </w:r>
      <w:r w:rsidR="00FE6FE1" w:rsidRPr="00D92583">
        <w:rPr>
          <w:rFonts w:ascii="Times New Roman" w:eastAsia="Times New Roman" w:hAnsi="Times New Roman" w:cs="Times New Roman"/>
          <w:sz w:val="24"/>
          <w:szCs w:val="24"/>
          <w:lang w:eastAsia="ru-RU"/>
        </w:rPr>
        <w:t xml:space="preserve"> должен быть тщательно изучен специалистами организаций (учреждений) указанных в разделе </w:t>
      </w:r>
      <w:r w:rsidR="00716B40">
        <w:rPr>
          <w:rFonts w:ascii="Times New Roman" w:eastAsia="Times New Roman" w:hAnsi="Times New Roman" w:cs="Times New Roman"/>
          <w:sz w:val="24"/>
          <w:szCs w:val="24"/>
          <w:lang w:eastAsia="ru-RU"/>
        </w:rPr>
        <w:t>5</w:t>
      </w:r>
      <w:r w:rsidR="00FE6FE1" w:rsidRPr="00D92583">
        <w:rPr>
          <w:rFonts w:ascii="Times New Roman" w:eastAsia="Times New Roman" w:hAnsi="Times New Roman" w:cs="Times New Roman"/>
          <w:sz w:val="24"/>
          <w:szCs w:val="24"/>
          <w:lang w:eastAsia="ru-RU"/>
        </w:rPr>
        <w:t xml:space="preserve"> настоящего документа:</w:t>
      </w:r>
    </w:p>
    <w:p w14:paraId="36EB42D8" w14:textId="3CA72ADE" w:rsidR="00517D3D" w:rsidRPr="00D92583" w:rsidRDefault="00517D3D"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экстренных оперативных службах </w:t>
      </w:r>
    </w:p>
    <w:p w14:paraId="5DAEAB0B" w14:textId="6E87179A"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администрации </w:t>
      </w:r>
      <w:r w:rsidR="00290029">
        <w:rPr>
          <w:rFonts w:ascii="Times New Roman" w:hAnsi="Times New Roman" w:cs="Times New Roman"/>
          <w:sz w:val="24"/>
          <w:szCs w:val="24"/>
        </w:rPr>
        <w:t>городского округа Электросталь</w:t>
      </w:r>
      <w:r w:rsidRPr="00D92583">
        <w:rPr>
          <w:rFonts w:ascii="Times New Roman" w:eastAsia="Times New Roman" w:hAnsi="Times New Roman" w:cs="Times New Roman"/>
          <w:sz w:val="24"/>
          <w:szCs w:val="24"/>
          <w:lang w:eastAsia="ru-RU"/>
        </w:rPr>
        <w:t>: руководителями и специалистами, связанными с эксплуатацией системы теплоснабжения</w:t>
      </w:r>
      <w:r w:rsidR="00B540DE" w:rsidRPr="00D92583">
        <w:rPr>
          <w:rFonts w:ascii="Times New Roman" w:eastAsia="Times New Roman" w:hAnsi="Times New Roman" w:cs="Times New Roman"/>
          <w:sz w:val="24"/>
          <w:szCs w:val="24"/>
          <w:lang w:eastAsia="ru-RU"/>
        </w:rPr>
        <w:t>, в ЕДДС</w:t>
      </w:r>
      <w:r w:rsidRPr="00D92583">
        <w:rPr>
          <w:rFonts w:ascii="Times New Roman" w:eastAsia="Times New Roman" w:hAnsi="Times New Roman" w:cs="Times New Roman"/>
          <w:sz w:val="24"/>
          <w:szCs w:val="24"/>
          <w:lang w:eastAsia="ru-RU"/>
        </w:rPr>
        <w:t>;</w:t>
      </w:r>
    </w:p>
    <w:p w14:paraId="10E4AD60" w14:textId="7CC4F27C"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организациях, </w:t>
      </w:r>
      <w:r w:rsidR="00B540DE" w:rsidRPr="00D92583">
        <w:rPr>
          <w:rFonts w:ascii="Times New Roman" w:eastAsia="Times New Roman" w:hAnsi="Times New Roman" w:cs="Times New Roman"/>
          <w:sz w:val="24"/>
          <w:szCs w:val="24"/>
          <w:lang w:eastAsia="ru-RU"/>
        </w:rPr>
        <w:t xml:space="preserve">функционирующих в системах теплоснабжения </w:t>
      </w:r>
      <w:r w:rsidR="00290029">
        <w:rPr>
          <w:rFonts w:ascii="Times New Roman" w:hAnsi="Times New Roman" w:cs="Times New Roman"/>
          <w:sz w:val="24"/>
          <w:szCs w:val="24"/>
        </w:rPr>
        <w:t>городского округа Электросталь</w:t>
      </w:r>
      <w:r w:rsidRPr="00D92583">
        <w:rPr>
          <w:rFonts w:ascii="Times New Roman" w:eastAsia="Times New Roman" w:hAnsi="Times New Roman" w:cs="Times New Roman"/>
          <w:sz w:val="24"/>
          <w:szCs w:val="24"/>
          <w:lang w:eastAsia="ru-RU"/>
        </w:rPr>
        <w:t>: руководителем, главным инженером, персоналом технических, оперативных и ремонтных служб;</w:t>
      </w:r>
    </w:p>
    <w:p w14:paraId="2FDBF053" w14:textId="72CF7137"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w:t>
      </w:r>
      <w:r w:rsidR="007929B9" w:rsidRPr="00D92583">
        <w:rPr>
          <w:rFonts w:ascii="Times New Roman" w:eastAsia="Times New Roman" w:hAnsi="Times New Roman" w:cs="Times New Roman"/>
          <w:sz w:val="24"/>
          <w:szCs w:val="24"/>
          <w:lang w:eastAsia="ru-RU"/>
        </w:rPr>
        <w:t>организациях</w:t>
      </w:r>
      <w:r w:rsidR="00B540DE"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управляющих многоквартирны</w:t>
      </w:r>
      <w:r w:rsidR="00B540DE" w:rsidRPr="00D92583">
        <w:rPr>
          <w:rFonts w:ascii="Times New Roman" w:eastAsia="Times New Roman" w:hAnsi="Times New Roman" w:cs="Times New Roman"/>
          <w:sz w:val="24"/>
          <w:szCs w:val="24"/>
          <w:lang w:eastAsia="ru-RU"/>
        </w:rPr>
        <w:t>ми</w:t>
      </w:r>
      <w:r w:rsidRPr="00D92583">
        <w:rPr>
          <w:rFonts w:ascii="Times New Roman" w:eastAsia="Times New Roman" w:hAnsi="Times New Roman" w:cs="Times New Roman"/>
          <w:sz w:val="24"/>
          <w:szCs w:val="24"/>
          <w:lang w:eastAsia="ru-RU"/>
        </w:rPr>
        <w:t xml:space="preserve"> дом</w:t>
      </w:r>
      <w:r w:rsidR="00B540DE" w:rsidRPr="00D92583">
        <w:rPr>
          <w:rFonts w:ascii="Times New Roman" w:eastAsia="Times New Roman" w:hAnsi="Times New Roman" w:cs="Times New Roman"/>
          <w:sz w:val="24"/>
          <w:szCs w:val="24"/>
          <w:lang w:eastAsia="ru-RU"/>
        </w:rPr>
        <w:t>ами.</w:t>
      </w:r>
    </w:p>
    <w:p w14:paraId="38F24D1E" w14:textId="4F261172"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.2</w:t>
      </w:r>
      <w:r w:rsidR="00005EF3">
        <w:rPr>
          <w:rFonts w:ascii="Times New Roman" w:eastAsia="Times New Roman" w:hAnsi="Times New Roman" w:cs="Times New Roman"/>
          <w:sz w:val="24"/>
          <w:szCs w:val="24"/>
          <w:lang w:eastAsia="ru-RU"/>
        </w:rPr>
        <w:t>. Ознакомление с ПЛАС</w:t>
      </w:r>
      <w:r w:rsidR="00FE6FE1" w:rsidRPr="00D92583">
        <w:rPr>
          <w:rFonts w:ascii="Times New Roman" w:eastAsia="Times New Roman" w:hAnsi="Times New Roman" w:cs="Times New Roman"/>
          <w:sz w:val="24"/>
          <w:szCs w:val="24"/>
          <w:lang w:eastAsia="ru-RU"/>
        </w:rPr>
        <w:t xml:space="preserve"> должно быть оформлено под расписку.</w:t>
      </w:r>
    </w:p>
    <w:p w14:paraId="42854AFE" w14:textId="59939A17"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005EF3">
        <w:rPr>
          <w:rFonts w:ascii="Times New Roman" w:eastAsia="Times New Roman" w:hAnsi="Times New Roman" w:cs="Times New Roman"/>
          <w:sz w:val="24"/>
          <w:szCs w:val="24"/>
          <w:lang w:eastAsia="ru-RU"/>
        </w:rPr>
        <w:t>.3. ПЛАС</w:t>
      </w:r>
      <w:r w:rsidR="00FE6FE1" w:rsidRPr="00D92583">
        <w:rPr>
          <w:rFonts w:ascii="Times New Roman" w:eastAsia="Times New Roman" w:hAnsi="Times New Roman" w:cs="Times New Roman"/>
          <w:sz w:val="24"/>
          <w:szCs w:val="24"/>
          <w:lang w:eastAsia="ru-RU"/>
        </w:rPr>
        <w:t xml:space="preserve"> должен быть </w:t>
      </w:r>
      <w:r w:rsidR="00B540DE" w:rsidRPr="00D92583">
        <w:rPr>
          <w:rFonts w:ascii="Times New Roman" w:eastAsia="Times New Roman" w:hAnsi="Times New Roman" w:cs="Times New Roman"/>
          <w:sz w:val="24"/>
          <w:szCs w:val="24"/>
          <w:lang w:eastAsia="ru-RU"/>
        </w:rPr>
        <w:t xml:space="preserve">находится и по возможности </w:t>
      </w:r>
      <w:r w:rsidR="00FE6FE1" w:rsidRPr="00D92583">
        <w:rPr>
          <w:rFonts w:ascii="Times New Roman" w:eastAsia="Times New Roman" w:hAnsi="Times New Roman" w:cs="Times New Roman"/>
          <w:sz w:val="24"/>
          <w:szCs w:val="24"/>
          <w:lang w:eastAsia="ru-RU"/>
        </w:rPr>
        <w:t xml:space="preserve">вывешен на видных </w:t>
      </w:r>
      <w:r w:rsidR="00B540DE" w:rsidRPr="00D92583">
        <w:rPr>
          <w:rFonts w:ascii="Times New Roman" w:eastAsia="Times New Roman" w:hAnsi="Times New Roman" w:cs="Times New Roman"/>
          <w:sz w:val="24"/>
          <w:szCs w:val="24"/>
          <w:lang w:eastAsia="ru-RU"/>
        </w:rPr>
        <w:t xml:space="preserve">доступных </w:t>
      </w:r>
      <w:r w:rsidR="00FE6FE1" w:rsidRPr="00D92583">
        <w:rPr>
          <w:rFonts w:ascii="Times New Roman" w:eastAsia="Times New Roman" w:hAnsi="Times New Roman" w:cs="Times New Roman"/>
          <w:sz w:val="24"/>
          <w:szCs w:val="24"/>
          <w:lang w:eastAsia="ru-RU"/>
        </w:rPr>
        <w:t xml:space="preserve">местах в </w:t>
      </w:r>
      <w:r w:rsidR="00B540DE" w:rsidRPr="00D92583">
        <w:rPr>
          <w:rFonts w:ascii="Times New Roman" w:eastAsia="Times New Roman" w:hAnsi="Times New Roman" w:cs="Times New Roman"/>
          <w:sz w:val="24"/>
          <w:szCs w:val="24"/>
          <w:lang w:eastAsia="ru-RU"/>
        </w:rPr>
        <w:t xml:space="preserve">организациях (учреждениях) указанных в разделе </w:t>
      </w:r>
      <w:r w:rsidR="00716B40">
        <w:rPr>
          <w:rFonts w:ascii="Times New Roman" w:eastAsia="Times New Roman" w:hAnsi="Times New Roman" w:cs="Times New Roman"/>
          <w:sz w:val="24"/>
          <w:szCs w:val="24"/>
          <w:lang w:eastAsia="ru-RU"/>
        </w:rPr>
        <w:t>5</w:t>
      </w:r>
      <w:r w:rsidR="00B540DE" w:rsidRPr="00D92583">
        <w:rPr>
          <w:rFonts w:ascii="Times New Roman" w:eastAsia="Times New Roman" w:hAnsi="Times New Roman" w:cs="Times New Roman"/>
          <w:sz w:val="24"/>
          <w:szCs w:val="24"/>
          <w:lang w:eastAsia="ru-RU"/>
        </w:rPr>
        <w:t xml:space="preserve"> настоящего документа </w:t>
      </w:r>
      <w:r w:rsidR="00FE6FE1" w:rsidRPr="00D92583">
        <w:rPr>
          <w:rFonts w:ascii="Times New Roman" w:eastAsia="Times New Roman" w:hAnsi="Times New Roman" w:cs="Times New Roman"/>
          <w:sz w:val="24"/>
          <w:szCs w:val="24"/>
          <w:lang w:eastAsia="ru-RU"/>
        </w:rPr>
        <w:t>по решению руководителя организации</w:t>
      </w:r>
      <w:r w:rsidR="00B540DE" w:rsidRPr="00D92583">
        <w:rPr>
          <w:rFonts w:ascii="Times New Roman" w:eastAsia="Times New Roman" w:hAnsi="Times New Roman" w:cs="Times New Roman"/>
          <w:sz w:val="24"/>
          <w:szCs w:val="24"/>
          <w:lang w:eastAsia="ru-RU"/>
        </w:rPr>
        <w:t xml:space="preserve"> (учреждения)</w:t>
      </w:r>
      <w:r w:rsidR="00FE6FE1" w:rsidRPr="00D92583">
        <w:rPr>
          <w:rFonts w:ascii="Times New Roman" w:eastAsia="Times New Roman" w:hAnsi="Times New Roman" w:cs="Times New Roman"/>
          <w:sz w:val="24"/>
          <w:szCs w:val="24"/>
          <w:lang w:eastAsia="ru-RU"/>
        </w:rPr>
        <w:t>, для постоянного ознакомления с ним персонала.</w:t>
      </w:r>
    </w:p>
    <w:p w14:paraId="661C091B" w14:textId="0D5ED597"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4</w:t>
      </w:r>
      <w:r w:rsidR="00FE6FE1" w:rsidRPr="00D92583">
        <w:rPr>
          <w:rFonts w:ascii="Times New Roman" w:eastAsia="Times New Roman" w:hAnsi="Times New Roman" w:cs="Times New Roman"/>
          <w:sz w:val="24"/>
          <w:szCs w:val="24"/>
          <w:lang w:eastAsia="ru-RU"/>
        </w:rPr>
        <w:t>. Запрещается допускать к производственной деятельности лиц</w:t>
      </w:r>
      <w:r w:rsidR="00365A8F" w:rsidRPr="00D92583">
        <w:rPr>
          <w:rFonts w:ascii="Times New Roman" w:eastAsia="Times New Roman" w:hAnsi="Times New Roman" w:cs="Times New Roman"/>
          <w:sz w:val="24"/>
          <w:szCs w:val="24"/>
          <w:lang w:eastAsia="ru-RU"/>
        </w:rPr>
        <w:t xml:space="preserve"> организаций (учреждений) указанных в разделе </w:t>
      </w:r>
      <w:r w:rsidR="00716B40">
        <w:rPr>
          <w:rFonts w:ascii="Times New Roman" w:eastAsia="Times New Roman" w:hAnsi="Times New Roman" w:cs="Times New Roman"/>
          <w:sz w:val="24"/>
          <w:szCs w:val="24"/>
          <w:lang w:eastAsia="ru-RU"/>
        </w:rPr>
        <w:t>5</w:t>
      </w:r>
      <w:r w:rsidR="00365A8F" w:rsidRPr="00D92583">
        <w:rPr>
          <w:rFonts w:ascii="Times New Roman" w:eastAsia="Times New Roman" w:hAnsi="Times New Roman" w:cs="Times New Roman"/>
          <w:sz w:val="24"/>
          <w:szCs w:val="24"/>
          <w:lang w:eastAsia="ru-RU"/>
        </w:rPr>
        <w:t xml:space="preserve"> настоящего документа</w:t>
      </w:r>
      <w:r w:rsidR="00FE6FE1" w:rsidRPr="00D92583">
        <w:rPr>
          <w:rFonts w:ascii="Times New Roman" w:eastAsia="Times New Roman" w:hAnsi="Times New Roman" w:cs="Times New Roman"/>
          <w:sz w:val="24"/>
          <w:szCs w:val="24"/>
          <w:lang w:eastAsia="ru-RU"/>
        </w:rPr>
        <w:t xml:space="preserve">, связанных с </w:t>
      </w:r>
      <w:r w:rsidR="00365A8F" w:rsidRPr="00D92583">
        <w:rPr>
          <w:rFonts w:ascii="Times New Roman" w:eastAsia="Times New Roman" w:hAnsi="Times New Roman" w:cs="Times New Roman"/>
          <w:sz w:val="24"/>
          <w:szCs w:val="24"/>
          <w:lang w:eastAsia="ru-RU"/>
        </w:rPr>
        <w:t>функционированием</w:t>
      </w:r>
      <w:r w:rsidR="00FE6FE1" w:rsidRPr="00D92583">
        <w:rPr>
          <w:rFonts w:ascii="Times New Roman" w:eastAsia="Times New Roman" w:hAnsi="Times New Roman" w:cs="Times New Roman"/>
          <w:sz w:val="24"/>
          <w:szCs w:val="24"/>
          <w:lang w:eastAsia="ru-RU"/>
        </w:rPr>
        <w:t xml:space="preserve"> систем теплоснабжения </w:t>
      </w:r>
      <w:r w:rsidR="00290029">
        <w:rPr>
          <w:rFonts w:ascii="Times New Roman" w:hAnsi="Times New Roman" w:cs="Times New Roman"/>
          <w:sz w:val="24"/>
          <w:szCs w:val="24"/>
        </w:rPr>
        <w:t>городского округа Электросталь</w:t>
      </w:r>
      <w:r w:rsidR="00365A8F"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не</w:t>
      </w:r>
      <w:r w:rsidR="00005EF3">
        <w:rPr>
          <w:rFonts w:ascii="Times New Roman" w:eastAsia="Times New Roman" w:hAnsi="Times New Roman" w:cs="Times New Roman"/>
          <w:sz w:val="24"/>
          <w:szCs w:val="24"/>
          <w:lang w:eastAsia="ru-RU"/>
        </w:rPr>
        <w:t xml:space="preserve"> ознакомленных с ПЛАС</w:t>
      </w:r>
      <w:r w:rsidR="00FE6FE1" w:rsidRPr="00D92583">
        <w:rPr>
          <w:rFonts w:ascii="Times New Roman" w:eastAsia="Times New Roman" w:hAnsi="Times New Roman" w:cs="Times New Roman"/>
          <w:sz w:val="24"/>
          <w:szCs w:val="24"/>
          <w:lang w:eastAsia="ru-RU"/>
        </w:rPr>
        <w:t>.</w:t>
      </w:r>
    </w:p>
    <w:p w14:paraId="6EB51123" w14:textId="2228FA8C" w:rsidR="00365A8F"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005EF3">
        <w:rPr>
          <w:rFonts w:ascii="Times New Roman" w:eastAsia="Times New Roman" w:hAnsi="Times New Roman" w:cs="Times New Roman"/>
          <w:sz w:val="24"/>
          <w:szCs w:val="24"/>
          <w:lang w:eastAsia="ru-RU"/>
        </w:rPr>
        <w:t>.1.5. Знание ПЛАС</w:t>
      </w:r>
      <w:r w:rsidR="00365A8F" w:rsidRPr="00D92583">
        <w:rPr>
          <w:rFonts w:ascii="Times New Roman" w:eastAsia="Times New Roman" w:hAnsi="Times New Roman" w:cs="Times New Roman"/>
          <w:sz w:val="24"/>
          <w:szCs w:val="24"/>
          <w:lang w:eastAsia="ru-RU"/>
        </w:rPr>
        <w:t xml:space="preserve">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00290029">
        <w:rPr>
          <w:rFonts w:ascii="Times New Roman" w:hAnsi="Times New Roman" w:cs="Times New Roman"/>
          <w:sz w:val="24"/>
          <w:szCs w:val="24"/>
        </w:rPr>
        <w:t>городского округа Электросталь</w:t>
      </w:r>
      <w:r w:rsidR="00365A8F" w:rsidRPr="00D92583">
        <w:rPr>
          <w:rFonts w:ascii="Times New Roman" w:hAnsi="Times New Roman" w:cs="Times New Roman"/>
          <w:i/>
          <w:sz w:val="24"/>
          <w:szCs w:val="24"/>
        </w:rPr>
        <w:t xml:space="preserve">. </w:t>
      </w:r>
      <w:r w:rsidR="00B540DE" w:rsidRPr="00D92583">
        <w:rPr>
          <w:rFonts w:ascii="Times New Roman" w:eastAsia="Times New Roman" w:hAnsi="Times New Roman" w:cs="Times New Roman"/>
          <w:sz w:val="24"/>
          <w:szCs w:val="24"/>
          <w:lang w:eastAsia="ru-RU"/>
        </w:rPr>
        <w:t xml:space="preserve">При этом проводится учебная проверка по одной из позиций плана и выполнение предусмотренных в нём мероприятий. </w:t>
      </w:r>
    </w:p>
    <w:p w14:paraId="64DA361D" w14:textId="502409A6" w:rsidR="00B540DE"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365A8F" w:rsidRPr="00D92583">
        <w:rPr>
          <w:rFonts w:ascii="Times New Roman" w:eastAsia="Times New Roman" w:hAnsi="Times New Roman" w:cs="Times New Roman"/>
          <w:sz w:val="24"/>
          <w:szCs w:val="24"/>
          <w:lang w:eastAsia="ru-RU"/>
        </w:rPr>
        <w:t>.1.6</w:t>
      </w:r>
      <w:r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 xml:space="preserve"> </w:t>
      </w:r>
      <w:r w:rsidR="00B540DE" w:rsidRPr="00D92583">
        <w:rPr>
          <w:rFonts w:ascii="Times New Roman" w:eastAsia="Times New Roman" w:hAnsi="Times New Roman" w:cs="Times New Roman"/>
          <w:sz w:val="24"/>
          <w:szCs w:val="24"/>
          <w:lang w:eastAsia="ru-RU"/>
        </w:rPr>
        <w:t xml:space="preserve">Ответственность за своевременное и правильное проведение учебных проверок </w:t>
      </w:r>
      <w:r w:rsidR="00005EF3">
        <w:rPr>
          <w:rFonts w:ascii="Times New Roman" w:eastAsia="Times New Roman" w:hAnsi="Times New Roman" w:cs="Times New Roman"/>
          <w:sz w:val="24"/>
          <w:szCs w:val="24"/>
          <w:lang w:eastAsia="ru-RU"/>
        </w:rPr>
        <w:t>ПЛАС</w:t>
      </w:r>
      <w:r w:rsidR="00B540DE" w:rsidRPr="00D92583">
        <w:rPr>
          <w:rFonts w:ascii="Times New Roman" w:eastAsia="Times New Roman" w:hAnsi="Times New Roman" w:cs="Times New Roman"/>
          <w:sz w:val="24"/>
          <w:szCs w:val="24"/>
          <w:lang w:eastAsia="ru-RU"/>
        </w:rPr>
        <w:t xml:space="preserve"> несут </w:t>
      </w:r>
      <w:r w:rsidR="00365A8F" w:rsidRPr="00D92583">
        <w:rPr>
          <w:rFonts w:ascii="Times New Roman" w:hAnsi="Times New Roman" w:cs="Times New Roman"/>
          <w:sz w:val="24"/>
          <w:szCs w:val="24"/>
        </w:rPr>
        <w:t xml:space="preserve">заместитель Главы </w:t>
      </w:r>
      <w:r w:rsidR="00290029">
        <w:rPr>
          <w:rFonts w:ascii="Times New Roman" w:hAnsi="Times New Roman" w:cs="Times New Roman"/>
          <w:sz w:val="24"/>
          <w:szCs w:val="24"/>
        </w:rPr>
        <w:t>городского округа Электросталь</w:t>
      </w:r>
      <w:r w:rsidR="00365A8F" w:rsidRPr="00D92583">
        <w:rPr>
          <w:rFonts w:ascii="Times New Roman" w:hAnsi="Times New Roman" w:cs="Times New Roman"/>
          <w:sz w:val="24"/>
          <w:szCs w:val="24"/>
        </w:rPr>
        <w:t>, ответственный за организацию эксплуатации объектов жилищно-коммунального хозяйства</w:t>
      </w:r>
      <w:r w:rsidR="00B540DE" w:rsidRPr="00D92583">
        <w:rPr>
          <w:rFonts w:ascii="Times New Roman" w:eastAsia="Times New Roman" w:hAnsi="Times New Roman" w:cs="Times New Roman"/>
          <w:sz w:val="24"/>
          <w:szCs w:val="24"/>
          <w:lang w:eastAsia="ru-RU"/>
        </w:rPr>
        <w:t xml:space="preserve"> и </w:t>
      </w:r>
      <w:r w:rsidR="00365A8F" w:rsidRPr="00D92583">
        <w:rPr>
          <w:rFonts w:ascii="Times New Roman" w:eastAsia="Times New Roman" w:hAnsi="Times New Roman" w:cs="Times New Roman"/>
          <w:sz w:val="24"/>
          <w:szCs w:val="24"/>
          <w:lang w:eastAsia="ru-RU"/>
        </w:rPr>
        <w:t>главные инженеры</w:t>
      </w:r>
      <w:r w:rsidR="00B540DE" w:rsidRPr="00D92583">
        <w:rPr>
          <w:rFonts w:ascii="Times New Roman" w:eastAsia="Times New Roman" w:hAnsi="Times New Roman" w:cs="Times New Roman"/>
          <w:sz w:val="24"/>
          <w:szCs w:val="24"/>
          <w:lang w:eastAsia="ru-RU"/>
        </w:rPr>
        <w:t xml:space="preserve"> теплоснабжающих (теплосетевых) организаций</w:t>
      </w:r>
      <w:r w:rsidR="00365A8F" w:rsidRPr="00D92583">
        <w:rPr>
          <w:rFonts w:ascii="Times New Roman" w:hAnsi="Times New Roman" w:cs="Times New Roman"/>
          <w:sz w:val="24"/>
          <w:szCs w:val="24"/>
        </w:rPr>
        <w:t xml:space="preserve"> </w:t>
      </w:r>
      <w:r w:rsidR="00290029">
        <w:rPr>
          <w:rFonts w:ascii="Times New Roman" w:hAnsi="Times New Roman" w:cs="Times New Roman"/>
          <w:sz w:val="24"/>
          <w:szCs w:val="24"/>
        </w:rPr>
        <w:t>городского округа Электросталь</w:t>
      </w:r>
      <w:r w:rsidR="00B540DE" w:rsidRPr="00D92583">
        <w:rPr>
          <w:rFonts w:ascii="Times New Roman" w:eastAsia="Times New Roman" w:hAnsi="Times New Roman" w:cs="Times New Roman"/>
          <w:sz w:val="24"/>
          <w:szCs w:val="24"/>
          <w:lang w:eastAsia="ru-RU"/>
        </w:rPr>
        <w:t>.</w:t>
      </w:r>
    </w:p>
    <w:p w14:paraId="6C07F230" w14:textId="1A0B8930" w:rsidR="00E454A6" w:rsidRPr="00D92583" w:rsidRDefault="00E454A6" w:rsidP="005575C2">
      <w:pPr>
        <w:pStyle w:val="af"/>
        <w:spacing w:beforeAutospacing="0" w:after="0" w:afterAutospacing="0"/>
        <w:ind w:right="142" w:firstLine="317"/>
        <w:rPr>
          <w:rStyle w:val="afb"/>
          <w:rFonts w:eastAsiaTheme="minorEastAsia"/>
          <w:b/>
          <w:sz w:val="26"/>
          <w:szCs w:val="26"/>
        </w:rPr>
      </w:pPr>
    </w:p>
    <w:p w14:paraId="07E30C82" w14:textId="61266271" w:rsidR="00E454A6" w:rsidRPr="00D92583" w:rsidRDefault="00E454A6" w:rsidP="00A43F77">
      <w:pPr>
        <w:pStyle w:val="1"/>
        <w:numPr>
          <w:ilvl w:val="1"/>
          <w:numId w:val="11"/>
        </w:numPr>
        <w:tabs>
          <w:tab w:val="left" w:pos="567"/>
          <w:tab w:val="left" w:pos="851"/>
          <w:tab w:val="left" w:pos="993"/>
          <w:tab w:val="left" w:pos="1418"/>
          <w:tab w:val="left" w:pos="4781"/>
        </w:tabs>
        <w:ind w:left="0" w:firstLine="567"/>
        <w:jc w:val="both"/>
      </w:pPr>
      <w:bookmarkStart w:id="175" w:name="_Toc223355042"/>
      <w:r w:rsidRPr="00D92583">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175"/>
    </w:p>
    <w:p w14:paraId="761B417D" w14:textId="4F83DDEA" w:rsidR="00FE6FE1" w:rsidRPr="00D92583" w:rsidRDefault="003A108C"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FE6FE1" w:rsidRPr="00D92583">
        <w:rPr>
          <w:rFonts w:ascii="Times New Roman" w:eastAsia="Times New Roman" w:hAnsi="Times New Roman" w:cs="Times New Roman"/>
          <w:sz w:val="24"/>
          <w:szCs w:val="24"/>
          <w:lang w:eastAsia="ru-RU"/>
        </w:rPr>
        <w:t>.</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Формами, необходимыми для регламентации документирования процессов </w:t>
      </w:r>
      <w:r w:rsidR="00005EF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по устранению аварийных ситуаций в системе централизованного теплоснабжения </w:t>
      </w:r>
      <w:r w:rsidR="00290029">
        <w:rPr>
          <w:rFonts w:ascii="Times New Roman" w:hAnsi="Times New Roman" w:cs="Times New Roman"/>
          <w:sz w:val="24"/>
          <w:szCs w:val="24"/>
        </w:rPr>
        <w:t>городского округа Электросталь</w:t>
      </w:r>
      <w:r w:rsidR="00DD1122"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являются:</w:t>
      </w:r>
    </w:p>
    <w:p w14:paraId="0EAC5864" w14:textId="3FA17384"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настоящ</w:t>
      </w:r>
      <w:r w:rsidR="00005EF3">
        <w:rPr>
          <w:rFonts w:ascii="Times New Roman" w:eastAsia="Times New Roman" w:hAnsi="Times New Roman" w:cs="Times New Roman"/>
          <w:sz w:val="24"/>
          <w:szCs w:val="24"/>
          <w:lang w:eastAsia="ru-RU"/>
        </w:rPr>
        <w:t>ий ПЛАС</w:t>
      </w:r>
      <w:r w:rsidR="00FE6FE1" w:rsidRPr="00D92583">
        <w:rPr>
          <w:rFonts w:ascii="Times New Roman" w:eastAsia="Times New Roman" w:hAnsi="Times New Roman" w:cs="Times New Roman"/>
          <w:sz w:val="24"/>
          <w:szCs w:val="24"/>
          <w:lang w:eastAsia="ru-RU"/>
        </w:rPr>
        <w:t>;</w:t>
      </w:r>
    </w:p>
    <w:p w14:paraId="04C7B119" w14:textId="5F393C66"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действующая нормативно-техническая документация по технике безопасности </w:t>
      </w:r>
      <w:r w:rsidR="00005EF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и эксплуатации теплогенерирующих установок, тепловых сетей и теплопотребляющих установок;</w:t>
      </w:r>
    </w:p>
    <w:p w14:paraId="7BE1CB78" w14:textId="37D2FFCE"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внутренние инструкции</w:t>
      </w:r>
      <w:r w:rsidR="00411CC1" w:rsidRPr="00D92583">
        <w:rPr>
          <w:rFonts w:ascii="Times New Roman" w:eastAsia="Times New Roman" w:hAnsi="Times New Roman" w:cs="Times New Roman"/>
          <w:sz w:val="24"/>
          <w:szCs w:val="24"/>
          <w:lang w:eastAsia="ru-RU"/>
        </w:rPr>
        <w:t xml:space="preserve">, списки, ведомости, журналы, бланки, графики </w:t>
      </w:r>
      <w:r w:rsidR="00005EF3">
        <w:rPr>
          <w:rFonts w:ascii="Times New Roman" w:eastAsia="Times New Roman" w:hAnsi="Times New Roman" w:cs="Times New Roman"/>
          <w:sz w:val="24"/>
          <w:szCs w:val="24"/>
          <w:lang w:eastAsia="ru-RU"/>
        </w:rPr>
        <w:t xml:space="preserve">                                     </w:t>
      </w:r>
      <w:r w:rsidR="00411CC1" w:rsidRPr="00D92583">
        <w:rPr>
          <w:rFonts w:ascii="Times New Roman" w:eastAsia="Times New Roman" w:hAnsi="Times New Roman" w:cs="Times New Roman"/>
          <w:sz w:val="24"/>
          <w:szCs w:val="24"/>
          <w:lang w:eastAsia="ru-RU"/>
        </w:rPr>
        <w:t xml:space="preserve">и </w:t>
      </w:r>
      <w:r w:rsidR="003A108C" w:rsidRPr="00D92583">
        <w:rPr>
          <w:rFonts w:ascii="Times New Roman" w:eastAsia="Times New Roman" w:hAnsi="Times New Roman" w:cs="Times New Roman"/>
          <w:sz w:val="24"/>
          <w:szCs w:val="24"/>
          <w:lang w:eastAsia="ru-RU"/>
        </w:rPr>
        <w:t>т.п организаций</w:t>
      </w:r>
      <w:r w:rsidRPr="00D92583">
        <w:rPr>
          <w:rFonts w:ascii="Times New Roman" w:eastAsia="Times New Roman" w:hAnsi="Times New Roman" w:cs="Times New Roman"/>
          <w:sz w:val="24"/>
          <w:szCs w:val="24"/>
          <w:lang w:eastAsia="ru-RU"/>
        </w:rPr>
        <w:t>, функционирующих в системах теплоснабжения</w:t>
      </w:r>
      <w:r w:rsidR="00FE6FE1" w:rsidRPr="00D92583">
        <w:rPr>
          <w:rFonts w:ascii="Times New Roman" w:eastAsia="Times New Roman" w:hAnsi="Times New Roman" w:cs="Times New Roman"/>
          <w:sz w:val="24"/>
          <w:szCs w:val="24"/>
          <w:lang w:eastAsia="ru-RU"/>
        </w:rPr>
        <w:t xml:space="preserve">,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w:t>
      </w:r>
      <w:r w:rsidR="00005EF3">
        <w:rPr>
          <w:rFonts w:ascii="Times New Roman" w:eastAsia="Times New Roman" w:hAnsi="Times New Roman" w:cs="Times New Roman"/>
          <w:sz w:val="24"/>
          <w:szCs w:val="24"/>
          <w:lang w:eastAsia="ru-RU"/>
        </w:rPr>
        <w:t>ПЛАС</w:t>
      </w:r>
      <w:r w:rsidR="00FE6FE1" w:rsidRPr="00D92583">
        <w:rPr>
          <w:rFonts w:ascii="Times New Roman" w:eastAsia="Times New Roman" w:hAnsi="Times New Roman" w:cs="Times New Roman"/>
          <w:sz w:val="24"/>
          <w:szCs w:val="24"/>
          <w:lang w:eastAsia="ru-RU"/>
        </w:rPr>
        <w:t>;</w:t>
      </w:r>
    </w:p>
    <w:p w14:paraId="2047AE0F" w14:textId="2839194A"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утвержденные техническим руководител</w:t>
      </w:r>
      <w:r w:rsidR="00411CC1" w:rsidRPr="00D92583">
        <w:rPr>
          <w:rFonts w:ascii="Times New Roman" w:eastAsia="Times New Roman" w:hAnsi="Times New Roman" w:cs="Times New Roman"/>
          <w:sz w:val="24"/>
          <w:szCs w:val="24"/>
          <w:lang w:eastAsia="ru-RU"/>
        </w:rPr>
        <w:t>ем</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организации,</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функционирующей в системах теплоснабжения, </w:t>
      </w:r>
      <w:r w:rsidR="00FE6FE1" w:rsidRPr="00D92583">
        <w:rPr>
          <w:rFonts w:ascii="Times New Roman" w:eastAsia="Times New Roman" w:hAnsi="Times New Roman" w:cs="Times New Roman"/>
          <w:sz w:val="24"/>
          <w:szCs w:val="24"/>
          <w:lang w:eastAsia="ru-RU"/>
        </w:rPr>
        <w:t>схемы систем теплоснабжения, режимные карты работы тепловых сетей и источников</w:t>
      </w:r>
      <w:r w:rsidR="00365A8F" w:rsidRPr="00D92583">
        <w:rPr>
          <w:rFonts w:ascii="Times New Roman" w:eastAsia="Times New Roman" w:hAnsi="Times New Roman" w:cs="Times New Roman"/>
          <w:sz w:val="24"/>
          <w:szCs w:val="24"/>
          <w:lang w:eastAsia="ru-RU"/>
        </w:rPr>
        <w:t xml:space="preserve"> тепловой энергии</w:t>
      </w:r>
      <w:r w:rsidR="00FE6FE1" w:rsidRPr="00D92583">
        <w:rPr>
          <w:rFonts w:ascii="Times New Roman" w:eastAsia="Times New Roman" w:hAnsi="Times New Roman" w:cs="Times New Roman"/>
          <w:sz w:val="24"/>
          <w:szCs w:val="24"/>
          <w:lang w:eastAsia="ru-RU"/>
        </w:rPr>
        <w:t>;</w:t>
      </w:r>
    </w:p>
    <w:p w14:paraId="762BBF23" w14:textId="0AC2DF86" w:rsidR="00365A8F" w:rsidRPr="00D92583" w:rsidRDefault="00365A8F"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xml:space="preserve">Примерный перечень производственно-технических документов для дежурного персонала </w:t>
      </w:r>
      <w:r w:rsidR="008B00A0" w:rsidRPr="00D92583">
        <w:rPr>
          <w:rFonts w:ascii="Times New Roman" w:eastAsia="Times New Roman" w:hAnsi="Times New Roman" w:cs="Times New Roman"/>
          <w:sz w:val="24"/>
          <w:szCs w:val="24"/>
          <w:lang w:eastAsia="ru-RU"/>
        </w:rPr>
        <w:t>организаций,</w:t>
      </w:r>
      <w:r w:rsidRPr="00D92583">
        <w:rPr>
          <w:rFonts w:ascii="Times New Roman" w:eastAsia="Times New Roman" w:hAnsi="Times New Roman" w:cs="Times New Roman"/>
          <w:sz w:val="24"/>
          <w:szCs w:val="24"/>
          <w:lang w:eastAsia="ru-RU"/>
        </w:rPr>
        <w:t xml:space="preserve"> функционирующих в системах теплоснабжения </w:t>
      </w:r>
      <w:r w:rsidR="00290029">
        <w:rPr>
          <w:rFonts w:ascii="Times New Roman" w:hAnsi="Times New Roman" w:cs="Times New Roman"/>
          <w:sz w:val="24"/>
          <w:szCs w:val="24"/>
        </w:rPr>
        <w:t>городского округа Электросталь</w:t>
      </w:r>
      <w:r w:rsidRPr="00D92583">
        <w:rPr>
          <w:rFonts w:ascii="Times New Roman" w:hAnsi="Times New Roman" w:cs="Times New Roman"/>
          <w:i/>
          <w:sz w:val="24"/>
          <w:szCs w:val="24"/>
        </w:rPr>
        <w:t xml:space="preserve"> </w:t>
      </w:r>
      <w:r w:rsidRPr="00D92583">
        <w:rPr>
          <w:rFonts w:ascii="Times New Roman" w:eastAsia="Times New Roman" w:hAnsi="Times New Roman" w:cs="Times New Roman"/>
          <w:sz w:val="24"/>
          <w:szCs w:val="24"/>
          <w:lang w:eastAsia="ru-RU"/>
        </w:rPr>
        <w:t xml:space="preserve">приведен в </w:t>
      </w:r>
      <w:r w:rsidR="0054530C" w:rsidRPr="00E54FB2">
        <w:rPr>
          <w:rFonts w:ascii="Times New Roman" w:eastAsia="Times New Roman" w:hAnsi="Times New Roman" w:cs="Times New Roman"/>
          <w:sz w:val="24"/>
          <w:szCs w:val="24"/>
          <w:lang w:eastAsia="ru-RU"/>
        </w:rPr>
        <w:fldChar w:fldCharType="begin"/>
      </w:r>
      <w:r w:rsidR="0054530C" w:rsidRPr="00E54FB2">
        <w:rPr>
          <w:rFonts w:ascii="Times New Roman" w:eastAsia="Times New Roman" w:hAnsi="Times New Roman" w:cs="Times New Roman"/>
          <w:sz w:val="24"/>
          <w:szCs w:val="24"/>
          <w:lang w:eastAsia="ru-RU"/>
        </w:rPr>
        <w:instrText xml:space="preserve"> REF _Ref190964316 \h  \* MERGEFORMAT </w:instrText>
      </w:r>
      <w:r w:rsidR="0054530C" w:rsidRPr="00E54FB2">
        <w:rPr>
          <w:rFonts w:ascii="Times New Roman" w:eastAsia="Times New Roman" w:hAnsi="Times New Roman" w:cs="Times New Roman"/>
          <w:sz w:val="24"/>
          <w:szCs w:val="24"/>
          <w:lang w:eastAsia="ru-RU"/>
        </w:rPr>
      </w:r>
      <w:r w:rsidR="0054530C" w:rsidRPr="00E54FB2">
        <w:rPr>
          <w:rFonts w:ascii="Times New Roman" w:eastAsia="Times New Roman" w:hAnsi="Times New Roman" w:cs="Times New Roman"/>
          <w:sz w:val="24"/>
          <w:szCs w:val="24"/>
          <w:lang w:eastAsia="ru-RU"/>
        </w:rPr>
        <w:fldChar w:fldCharType="separate"/>
      </w:r>
      <w:r w:rsidR="007B30E2" w:rsidRPr="007B30E2">
        <w:rPr>
          <w:rFonts w:ascii="Times New Roman" w:hAnsi="Times New Roman" w:cs="Times New Roman"/>
          <w:vanish/>
          <w:sz w:val="24"/>
          <w:szCs w:val="24"/>
        </w:rPr>
        <w:t>Таблица</w:t>
      </w:r>
      <w:r w:rsidR="007B30E2" w:rsidRPr="007B30E2">
        <w:rPr>
          <w:rFonts w:ascii="Times New Roman" w:hAnsi="Times New Roman" w:cs="Times New Roman"/>
          <w:noProof/>
          <w:sz w:val="24"/>
          <w:szCs w:val="24"/>
        </w:rPr>
        <w:t xml:space="preserve"> 9.</w:t>
      </w:r>
      <w:r w:rsidR="007B30E2" w:rsidRPr="007B30E2">
        <w:rPr>
          <w:rFonts w:ascii="Times New Roman" w:hAnsi="Times New Roman" w:cs="Times New Roman"/>
          <w:sz w:val="24"/>
          <w:szCs w:val="24"/>
        </w:rPr>
        <w:t>2</w:t>
      </w:r>
      <w:r w:rsidR="007B30E2" w:rsidRPr="007B30E2">
        <w:rPr>
          <w:rFonts w:ascii="Times New Roman" w:hAnsi="Times New Roman" w:cs="Times New Roman"/>
          <w:noProof/>
          <w:sz w:val="24"/>
          <w:szCs w:val="24"/>
        </w:rPr>
        <w:t>.1</w:t>
      </w:r>
      <w:r w:rsidR="0054530C" w:rsidRPr="00E54FB2">
        <w:rPr>
          <w:rFonts w:ascii="Times New Roman" w:eastAsia="Times New Roman" w:hAnsi="Times New Roman" w:cs="Times New Roman"/>
          <w:sz w:val="24"/>
          <w:szCs w:val="24"/>
          <w:lang w:eastAsia="ru-RU"/>
        </w:rPr>
        <w:fldChar w:fldCharType="end"/>
      </w:r>
      <w:r w:rsidRPr="00E54FB2">
        <w:rPr>
          <w:rFonts w:ascii="Times New Roman" w:eastAsia="Times New Roman" w:hAnsi="Times New Roman" w:cs="Times New Roman"/>
          <w:sz w:val="24"/>
          <w:szCs w:val="24"/>
          <w:lang w:eastAsia="ru-RU"/>
        </w:rPr>
        <w:t>.</w:t>
      </w:r>
    </w:p>
    <w:p w14:paraId="07508B84" w14:textId="04423707" w:rsidR="00365A8F" w:rsidRPr="00D92583" w:rsidRDefault="00365A8F" w:rsidP="005575C2">
      <w:pPr>
        <w:spacing w:after="0" w:line="240" w:lineRule="auto"/>
        <w:ind w:firstLine="709"/>
        <w:jc w:val="both"/>
        <w:rPr>
          <w:rFonts w:ascii="Times New Roman" w:eastAsia="Times New Roman" w:hAnsi="Times New Roman" w:cs="Times New Roman"/>
          <w:sz w:val="24"/>
          <w:szCs w:val="24"/>
          <w:lang w:eastAsia="ru-RU"/>
        </w:rPr>
      </w:pPr>
      <w:bookmarkStart w:id="176" w:name="_Ref190964316"/>
      <w:bookmarkStart w:id="177" w:name="_Toc136270244"/>
      <w:bookmarkStart w:id="178" w:name="_Toc225350219"/>
      <w:r w:rsidRPr="00D92583">
        <w:rPr>
          <w:rFonts w:ascii="Times New Roman" w:hAnsi="Times New Roman" w:cs="Times New Roman"/>
          <w:b/>
          <w:bCs/>
          <w:sz w:val="24"/>
          <w:szCs w:val="24"/>
        </w:rPr>
        <w:t xml:space="preserve">Таблица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9.2</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Таблица \* ARABIC \s 1 </w:instrText>
      </w:r>
      <w:r w:rsidRPr="00D92583">
        <w:rPr>
          <w:rFonts w:ascii="Times New Roman" w:hAnsi="Times New Roman" w:cs="Times New Roman"/>
          <w:b/>
          <w:bCs/>
          <w:noProof/>
          <w:sz w:val="24"/>
          <w:szCs w:val="24"/>
        </w:rPr>
        <w:fldChar w:fldCharType="separate"/>
      </w:r>
      <w:r w:rsidR="007B30E2">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76"/>
      <w:r w:rsidRPr="00D92583">
        <w:rPr>
          <w:rFonts w:ascii="Times New Roman" w:hAnsi="Times New Roman" w:cs="Times New Roman"/>
          <w:sz w:val="24"/>
          <w:szCs w:val="24"/>
        </w:rPr>
        <w:t xml:space="preserve"> - </w:t>
      </w:r>
      <w:bookmarkEnd w:id="177"/>
      <w:r w:rsidRPr="00D92583">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w:t>
      </w:r>
      <w:r w:rsidR="008B00A0" w:rsidRPr="00D92583">
        <w:rPr>
          <w:rFonts w:ascii="Times New Roman" w:eastAsia="Times New Roman" w:hAnsi="Times New Roman" w:cs="Times New Roman"/>
          <w:sz w:val="24"/>
          <w:szCs w:val="24"/>
          <w:lang w:eastAsia="ru-RU"/>
        </w:rPr>
        <w:t>организаций,</w:t>
      </w:r>
      <w:r w:rsidRPr="00D92583">
        <w:rPr>
          <w:rFonts w:ascii="Times New Roman" w:eastAsia="Times New Roman" w:hAnsi="Times New Roman" w:cs="Times New Roman"/>
          <w:sz w:val="24"/>
          <w:szCs w:val="24"/>
          <w:lang w:eastAsia="ru-RU"/>
        </w:rPr>
        <w:t xml:space="preserve"> функционирующих в системах теплоснабжения </w:t>
      </w:r>
      <w:r w:rsidR="00290029">
        <w:rPr>
          <w:rFonts w:ascii="Times New Roman" w:hAnsi="Times New Roman" w:cs="Times New Roman"/>
          <w:sz w:val="24"/>
          <w:szCs w:val="24"/>
        </w:rPr>
        <w:t>городского округа Электросталь</w:t>
      </w:r>
      <w:bookmarkEnd w:id="1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204"/>
        <w:gridCol w:w="6147"/>
      </w:tblGrid>
      <w:tr w:rsidR="00365A8F" w:rsidRPr="003A4824" w14:paraId="0752813A" w14:textId="77777777" w:rsidTr="00365A8F">
        <w:trPr>
          <w:trHeight w:val="660"/>
          <w:tblHeader/>
        </w:trPr>
        <w:tc>
          <w:tcPr>
            <w:tcW w:w="268" w:type="pct"/>
            <w:vAlign w:val="center"/>
          </w:tcPr>
          <w:p w14:paraId="38050CB6" w14:textId="77777777" w:rsidR="00365A8F" w:rsidRPr="003A4824" w:rsidRDefault="00365A8F" w:rsidP="005575C2">
            <w:pPr>
              <w:pStyle w:val="afd"/>
              <w:rPr>
                <w:rFonts w:eastAsia="Calibri"/>
                <w:b/>
                <w:sz w:val="24"/>
                <w:szCs w:val="24"/>
              </w:rPr>
            </w:pPr>
            <w:r w:rsidRPr="003A4824">
              <w:rPr>
                <w:rFonts w:eastAsia="Calibri"/>
                <w:b/>
                <w:sz w:val="24"/>
                <w:szCs w:val="24"/>
              </w:rPr>
              <w:t>№ п/п</w:t>
            </w:r>
          </w:p>
        </w:tc>
        <w:tc>
          <w:tcPr>
            <w:tcW w:w="1624" w:type="pct"/>
            <w:vAlign w:val="center"/>
          </w:tcPr>
          <w:p w14:paraId="34C58014" w14:textId="77777777" w:rsidR="00365A8F" w:rsidRPr="003A4824" w:rsidRDefault="00365A8F" w:rsidP="005575C2">
            <w:pPr>
              <w:pStyle w:val="afd"/>
              <w:rPr>
                <w:rFonts w:eastAsia="Calibri"/>
                <w:b/>
                <w:sz w:val="24"/>
                <w:szCs w:val="24"/>
              </w:rPr>
            </w:pPr>
            <w:r w:rsidRPr="003A4824">
              <w:rPr>
                <w:rFonts w:eastAsia="Calibri"/>
                <w:b/>
                <w:sz w:val="24"/>
                <w:szCs w:val="24"/>
              </w:rPr>
              <w:t>Наименование документа</w:t>
            </w:r>
          </w:p>
        </w:tc>
        <w:tc>
          <w:tcPr>
            <w:tcW w:w="3108" w:type="pct"/>
            <w:vAlign w:val="center"/>
          </w:tcPr>
          <w:p w14:paraId="17CF5091" w14:textId="77777777" w:rsidR="00365A8F" w:rsidRPr="003A4824" w:rsidRDefault="00365A8F" w:rsidP="005575C2">
            <w:pPr>
              <w:pStyle w:val="afd"/>
              <w:rPr>
                <w:rFonts w:eastAsia="Calibri"/>
                <w:b/>
                <w:sz w:val="24"/>
                <w:szCs w:val="24"/>
              </w:rPr>
            </w:pPr>
            <w:r w:rsidRPr="003A4824">
              <w:rPr>
                <w:rFonts w:eastAsia="Calibri"/>
                <w:b/>
                <w:sz w:val="24"/>
                <w:szCs w:val="24"/>
              </w:rPr>
              <w:t>Краткое содержание</w:t>
            </w:r>
          </w:p>
        </w:tc>
      </w:tr>
      <w:tr w:rsidR="00365A8F" w:rsidRPr="003A4824" w14:paraId="7AB4368E" w14:textId="77777777" w:rsidTr="00365A8F">
        <w:trPr>
          <w:trHeight w:val="227"/>
        </w:trPr>
        <w:tc>
          <w:tcPr>
            <w:tcW w:w="268" w:type="pct"/>
            <w:vAlign w:val="center"/>
          </w:tcPr>
          <w:p w14:paraId="03344A8B" w14:textId="77777777" w:rsidR="00365A8F" w:rsidRPr="003A4824" w:rsidRDefault="00365A8F" w:rsidP="005575C2">
            <w:pPr>
              <w:pStyle w:val="afd"/>
              <w:rPr>
                <w:rFonts w:eastAsia="Calibri"/>
                <w:sz w:val="24"/>
                <w:szCs w:val="24"/>
              </w:rPr>
            </w:pPr>
            <w:r w:rsidRPr="003A4824">
              <w:rPr>
                <w:rFonts w:eastAsia="Calibri"/>
                <w:sz w:val="24"/>
                <w:szCs w:val="24"/>
              </w:rPr>
              <w:t>1</w:t>
            </w:r>
          </w:p>
        </w:tc>
        <w:tc>
          <w:tcPr>
            <w:tcW w:w="1624" w:type="pct"/>
            <w:vAlign w:val="center"/>
          </w:tcPr>
          <w:p w14:paraId="081C5A04" w14:textId="77777777" w:rsidR="00365A8F" w:rsidRPr="003A4824" w:rsidRDefault="00365A8F" w:rsidP="005575C2">
            <w:pPr>
              <w:pStyle w:val="afd"/>
              <w:jc w:val="left"/>
              <w:rPr>
                <w:rFonts w:eastAsia="Calibri"/>
                <w:sz w:val="24"/>
                <w:szCs w:val="24"/>
              </w:rPr>
            </w:pPr>
            <w:r w:rsidRPr="003A4824">
              <w:rPr>
                <w:rFonts w:eastAsia="Calibri"/>
                <w:sz w:val="24"/>
                <w:szCs w:val="24"/>
              </w:rPr>
              <w:t>Оперативный журнал</w:t>
            </w:r>
          </w:p>
        </w:tc>
        <w:tc>
          <w:tcPr>
            <w:tcW w:w="3108" w:type="pct"/>
          </w:tcPr>
          <w:p w14:paraId="42B602AE"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5B9192A9" w14:textId="77777777" w:rsidR="00365A8F" w:rsidRPr="003A4824" w:rsidRDefault="00365A8F" w:rsidP="005575C2">
            <w:pPr>
              <w:pStyle w:val="afd"/>
              <w:jc w:val="left"/>
              <w:rPr>
                <w:rFonts w:eastAsia="Calibri"/>
                <w:sz w:val="24"/>
                <w:szCs w:val="24"/>
              </w:rPr>
            </w:pPr>
            <w:r w:rsidRPr="003A4824">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365A8F" w:rsidRPr="003A4824" w14:paraId="27D04220" w14:textId="77777777" w:rsidTr="00365A8F">
        <w:trPr>
          <w:trHeight w:val="227"/>
        </w:trPr>
        <w:tc>
          <w:tcPr>
            <w:tcW w:w="268" w:type="pct"/>
            <w:vAlign w:val="center"/>
          </w:tcPr>
          <w:p w14:paraId="6E9DEBA1" w14:textId="77777777" w:rsidR="00365A8F" w:rsidRPr="003A4824" w:rsidRDefault="00365A8F" w:rsidP="005575C2">
            <w:pPr>
              <w:pStyle w:val="afd"/>
              <w:rPr>
                <w:rFonts w:eastAsia="Calibri"/>
                <w:sz w:val="24"/>
                <w:szCs w:val="24"/>
              </w:rPr>
            </w:pPr>
            <w:r w:rsidRPr="003A4824">
              <w:rPr>
                <w:rFonts w:eastAsia="Calibri"/>
                <w:sz w:val="24"/>
                <w:szCs w:val="24"/>
              </w:rPr>
              <w:t>2</w:t>
            </w:r>
          </w:p>
        </w:tc>
        <w:tc>
          <w:tcPr>
            <w:tcW w:w="1624" w:type="pct"/>
            <w:vAlign w:val="center"/>
          </w:tcPr>
          <w:p w14:paraId="3B657E0B"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Список ремонтного и руководящего персонала </w:t>
            </w:r>
          </w:p>
        </w:tc>
        <w:tc>
          <w:tcPr>
            <w:tcW w:w="3108" w:type="pct"/>
          </w:tcPr>
          <w:p w14:paraId="3FA13DE5"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ТЭЦ </w:t>
            </w:r>
          </w:p>
        </w:tc>
      </w:tr>
      <w:tr w:rsidR="00365A8F" w:rsidRPr="003A4824" w14:paraId="0814CFC9" w14:textId="77777777" w:rsidTr="00365A8F">
        <w:trPr>
          <w:trHeight w:val="227"/>
        </w:trPr>
        <w:tc>
          <w:tcPr>
            <w:tcW w:w="268" w:type="pct"/>
            <w:vAlign w:val="center"/>
          </w:tcPr>
          <w:p w14:paraId="7B85877C" w14:textId="77777777" w:rsidR="00365A8F" w:rsidRPr="003A4824" w:rsidRDefault="00365A8F" w:rsidP="005575C2">
            <w:pPr>
              <w:pStyle w:val="afd"/>
              <w:rPr>
                <w:rFonts w:eastAsia="Calibri"/>
                <w:sz w:val="24"/>
                <w:szCs w:val="24"/>
              </w:rPr>
            </w:pPr>
            <w:r w:rsidRPr="003A4824">
              <w:rPr>
                <w:rFonts w:eastAsia="Calibri"/>
                <w:sz w:val="24"/>
                <w:szCs w:val="24"/>
              </w:rPr>
              <w:t>3</w:t>
            </w:r>
          </w:p>
        </w:tc>
        <w:tc>
          <w:tcPr>
            <w:tcW w:w="1624" w:type="pct"/>
            <w:vAlign w:val="center"/>
          </w:tcPr>
          <w:p w14:paraId="4CAB9349"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телефонов городских организаций</w:t>
            </w:r>
          </w:p>
        </w:tc>
        <w:tc>
          <w:tcPr>
            <w:tcW w:w="3108" w:type="pct"/>
          </w:tcPr>
          <w:p w14:paraId="6D3E3F71"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телефонов городских (районных) аварийных служб, смежных эксплуатационных, ремонтных и других организаций</w:t>
            </w:r>
          </w:p>
        </w:tc>
      </w:tr>
      <w:tr w:rsidR="00365A8F" w:rsidRPr="003A4824" w14:paraId="4668FA11" w14:textId="77777777" w:rsidTr="00365A8F">
        <w:trPr>
          <w:trHeight w:val="227"/>
        </w:trPr>
        <w:tc>
          <w:tcPr>
            <w:tcW w:w="268" w:type="pct"/>
            <w:vAlign w:val="center"/>
          </w:tcPr>
          <w:p w14:paraId="2173FDB4" w14:textId="77777777" w:rsidR="00365A8F" w:rsidRPr="003A4824" w:rsidRDefault="00365A8F" w:rsidP="005575C2">
            <w:pPr>
              <w:pStyle w:val="afd"/>
              <w:rPr>
                <w:rFonts w:eastAsia="Calibri"/>
                <w:sz w:val="24"/>
                <w:szCs w:val="24"/>
              </w:rPr>
            </w:pPr>
            <w:r w:rsidRPr="003A4824">
              <w:rPr>
                <w:rFonts w:eastAsia="Calibri"/>
                <w:sz w:val="24"/>
                <w:szCs w:val="24"/>
              </w:rPr>
              <w:t>4</w:t>
            </w:r>
          </w:p>
        </w:tc>
        <w:tc>
          <w:tcPr>
            <w:tcW w:w="1624" w:type="pct"/>
            <w:vAlign w:val="center"/>
          </w:tcPr>
          <w:p w14:paraId="79D8B841" w14:textId="77777777" w:rsidR="00365A8F" w:rsidRPr="003A4824" w:rsidRDefault="00365A8F" w:rsidP="005575C2">
            <w:pPr>
              <w:pStyle w:val="afd"/>
              <w:jc w:val="left"/>
              <w:rPr>
                <w:rFonts w:eastAsia="Calibri"/>
                <w:sz w:val="24"/>
                <w:szCs w:val="24"/>
              </w:rPr>
            </w:pPr>
            <w:r w:rsidRPr="003A4824">
              <w:rPr>
                <w:rFonts w:eastAsia="Calibri"/>
                <w:sz w:val="24"/>
                <w:szCs w:val="24"/>
              </w:rPr>
              <w:t>Суточная ведомость теплосети</w:t>
            </w:r>
          </w:p>
        </w:tc>
        <w:tc>
          <w:tcPr>
            <w:tcW w:w="3108" w:type="pct"/>
          </w:tcPr>
          <w:p w14:paraId="0A219BF7" w14:textId="77777777" w:rsidR="00365A8F" w:rsidRPr="003A4824" w:rsidRDefault="00365A8F" w:rsidP="005575C2">
            <w:pPr>
              <w:pStyle w:val="afd"/>
              <w:jc w:val="left"/>
              <w:rPr>
                <w:rFonts w:eastAsia="Calibri"/>
                <w:sz w:val="24"/>
                <w:szCs w:val="24"/>
              </w:rPr>
            </w:pPr>
            <w:r w:rsidRPr="003A4824">
              <w:rPr>
                <w:rFonts w:eastAsia="Calibri"/>
                <w:sz w:val="24"/>
                <w:szCs w:val="24"/>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365A8F" w:rsidRPr="003A4824" w14:paraId="04E96932" w14:textId="77777777" w:rsidTr="00365A8F">
        <w:trPr>
          <w:trHeight w:val="227"/>
        </w:trPr>
        <w:tc>
          <w:tcPr>
            <w:tcW w:w="268" w:type="pct"/>
            <w:vAlign w:val="center"/>
          </w:tcPr>
          <w:p w14:paraId="444E45E0" w14:textId="77777777" w:rsidR="00365A8F" w:rsidRPr="003A4824" w:rsidRDefault="00365A8F" w:rsidP="005575C2">
            <w:pPr>
              <w:pStyle w:val="afd"/>
              <w:rPr>
                <w:rFonts w:eastAsia="Calibri"/>
                <w:sz w:val="24"/>
                <w:szCs w:val="24"/>
              </w:rPr>
            </w:pPr>
            <w:r w:rsidRPr="003A4824">
              <w:rPr>
                <w:rFonts w:eastAsia="Calibri"/>
                <w:sz w:val="24"/>
                <w:szCs w:val="24"/>
              </w:rPr>
              <w:t>5</w:t>
            </w:r>
          </w:p>
        </w:tc>
        <w:tc>
          <w:tcPr>
            <w:tcW w:w="1624" w:type="pct"/>
            <w:vAlign w:val="center"/>
          </w:tcPr>
          <w:p w14:paraId="09DB8B34" w14:textId="77777777" w:rsidR="00365A8F" w:rsidRPr="003A4824" w:rsidRDefault="00365A8F" w:rsidP="005575C2">
            <w:pPr>
              <w:pStyle w:val="afd"/>
              <w:jc w:val="left"/>
              <w:rPr>
                <w:rFonts w:eastAsia="Calibri"/>
                <w:sz w:val="24"/>
                <w:szCs w:val="24"/>
              </w:rPr>
            </w:pPr>
            <w:r w:rsidRPr="003A4824">
              <w:rPr>
                <w:rFonts w:eastAsia="Calibri"/>
                <w:sz w:val="24"/>
                <w:szCs w:val="24"/>
              </w:rPr>
              <w:t>Оперативная схема тепловых сетей</w:t>
            </w:r>
          </w:p>
        </w:tc>
        <w:tc>
          <w:tcPr>
            <w:tcW w:w="3108" w:type="pct"/>
          </w:tcPr>
          <w:p w14:paraId="467801C9"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365A8F" w:rsidRPr="003A4824" w14:paraId="7BF7F8A8" w14:textId="77777777" w:rsidTr="00365A8F">
        <w:trPr>
          <w:trHeight w:val="227"/>
        </w:trPr>
        <w:tc>
          <w:tcPr>
            <w:tcW w:w="268" w:type="pct"/>
            <w:vAlign w:val="center"/>
          </w:tcPr>
          <w:p w14:paraId="0975493B" w14:textId="77777777" w:rsidR="00365A8F" w:rsidRPr="003A4824" w:rsidRDefault="00365A8F" w:rsidP="005575C2">
            <w:pPr>
              <w:pStyle w:val="afd"/>
              <w:rPr>
                <w:rFonts w:eastAsia="Calibri"/>
                <w:sz w:val="24"/>
                <w:szCs w:val="24"/>
              </w:rPr>
            </w:pPr>
            <w:r w:rsidRPr="003A4824">
              <w:rPr>
                <w:rFonts w:eastAsia="Calibri"/>
                <w:sz w:val="24"/>
                <w:szCs w:val="24"/>
              </w:rPr>
              <w:t>6</w:t>
            </w:r>
          </w:p>
        </w:tc>
        <w:tc>
          <w:tcPr>
            <w:tcW w:w="1624" w:type="pct"/>
            <w:vAlign w:val="center"/>
          </w:tcPr>
          <w:p w14:paraId="73871A65"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распоряжений (оператору) диспетчеру</w:t>
            </w:r>
          </w:p>
        </w:tc>
        <w:tc>
          <w:tcPr>
            <w:tcW w:w="3108" w:type="pct"/>
          </w:tcPr>
          <w:p w14:paraId="210C9D37"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оперативных распоряжений руководства предприятия тепловых сетей (района тепловых сетей, служб теплосети)</w:t>
            </w:r>
          </w:p>
        </w:tc>
      </w:tr>
      <w:tr w:rsidR="00365A8F" w:rsidRPr="003A4824" w14:paraId="5A285E03" w14:textId="77777777" w:rsidTr="00365A8F">
        <w:trPr>
          <w:trHeight w:val="227"/>
        </w:trPr>
        <w:tc>
          <w:tcPr>
            <w:tcW w:w="268" w:type="pct"/>
            <w:vAlign w:val="center"/>
          </w:tcPr>
          <w:p w14:paraId="730B2F47" w14:textId="77777777" w:rsidR="00365A8F" w:rsidRPr="003A4824" w:rsidRDefault="00365A8F" w:rsidP="005575C2">
            <w:pPr>
              <w:pStyle w:val="afd"/>
              <w:rPr>
                <w:rFonts w:eastAsia="Calibri"/>
                <w:sz w:val="24"/>
                <w:szCs w:val="24"/>
              </w:rPr>
            </w:pPr>
            <w:r w:rsidRPr="003A4824">
              <w:rPr>
                <w:rFonts w:eastAsia="Calibri"/>
                <w:sz w:val="24"/>
                <w:szCs w:val="24"/>
              </w:rPr>
              <w:t>7</w:t>
            </w:r>
          </w:p>
        </w:tc>
        <w:tc>
          <w:tcPr>
            <w:tcW w:w="1624" w:type="pct"/>
            <w:vAlign w:val="center"/>
          </w:tcPr>
          <w:p w14:paraId="0F21A684"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(картотека) заявок диспетчеру на вывод оборудования из работы</w:t>
            </w:r>
          </w:p>
        </w:tc>
        <w:tc>
          <w:tcPr>
            <w:tcW w:w="3108" w:type="pct"/>
          </w:tcPr>
          <w:p w14:paraId="18FDC2D6"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заявок на вывод оборудования из работы поступивших в ЦДП и РДП от районов теплосети или ТЭЦ,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365A8F" w:rsidRPr="003A4824" w14:paraId="53D93813" w14:textId="77777777" w:rsidTr="00365A8F">
        <w:trPr>
          <w:trHeight w:val="227"/>
        </w:trPr>
        <w:tc>
          <w:tcPr>
            <w:tcW w:w="268" w:type="pct"/>
            <w:vAlign w:val="center"/>
          </w:tcPr>
          <w:p w14:paraId="59AB83DD" w14:textId="77777777" w:rsidR="00365A8F" w:rsidRPr="003A4824" w:rsidRDefault="00365A8F" w:rsidP="005575C2">
            <w:pPr>
              <w:pStyle w:val="afd"/>
              <w:rPr>
                <w:rFonts w:eastAsia="Calibri"/>
                <w:sz w:val="24"/>
                <w:szCs w:val="24"/>
              </w:rPr>
            </w:pPr>
            <w:r w:rsidRPr="003A4824">
              <w:rPr>
                <w:rFonts w:eastAsia="Calibri"/>
                <w:sz w:val="24"/>
                <w:szCs w:val="24"/>
              </w:rPr>
              <w:t>8</w:t>
            </w:r>
          </w:p>
        </w:tc>
        <w:tc>
          <w:tcPr>
            <w:tcW w:w="1624" w:type="pct"/>
            <w:vAlign w:val="center"/>
          </w:tcPr>
          <w:p w14:paraId="23EE88E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учета работ по нарядам и распоряжениям</w:t>
            </w:r>
          </w:p>
        </w:tc>
        <w:tc>
          <w:tcPr>
            <w:tcW w:w="3108" w:type="pct"/>
          </w:tcPr>
          <w:p w14:paraId="1106FB09"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w:t>
            </w:r>
            <w:r w:rsidRPr="003A4824">
              <w:rPr>
                <w:rFonts w:eastAsia="Calibri"/>
                <w:sz w:val="24"/>
                <w:szCs w:val="24"/>
              </w:rPr>
              <w:lastRenderedPageBreak/>
              <w:t>запись о проведении инструктажа, фиксируются дата и время начала и окончания работ</w:t>
            </w:r>
          </w:p>
        </w:tc>
      </w:tr>
      <w:tr w:rsidR="00365A8F" w:rsidRPr="003A4824" w14:paraId="764EB58C" w14:textId="77777777" w:rsidTr="00365A8F">
        <w:trPr>
          <w:trHeight w:val="227"/>
        </w:trPr>
        <w:tc>
          <w:tcPr>
            <w:tcW w:w="268" w:type="pct"/>
            <w:vAlign w:val="center"/>
          </w:tcPr>
          <w:p w14:paraId="4F490665" w14:textId="77777777" w:rsidR="00365A8F" w:rsidRPr="003A4824" w:rsidRDefault="00365A8F" w:rsidP="005575C2">
            <w:pPr>
              <w:pStyle w:val="afd"/>
              <w:rPr>
                <w:rFonts w:eastAsia="Calibri"/>
                <w:sz w:val="24"/>
                <w:szCs w:val="24"/>
              </w:rPr>
            </w:pPr>
            <w:r w:rsidRPr="003A4824">
              <w:rPr>
                <w:rFonts w:eastAsia="Calibri"/>
                <w:sz w:val="24"/>
                <w:szCs w:val="24"/>
              </w:rPr>
              <w:lastRenderedPageBreak/>
              <w:t>9</w:t>
            </w:r>
          </w:p>
        </w:tc>
        <w:tc>
          <w:tcPr>
            <w:tcW w:w="1624" w:type="pct"/>
            <w:vAlign w:val="center"/>
          </w:tcPr>
          <w:p w14:paraId="3F873432" w14:textId="77777777" w:rsidR="00365A8F" w:rsidRPr="003A4824" w:rsidRDefault="00365A8F" w:rsidP="005575C2">
            <w:pPr>
              <w:pStyle w:val="afd"/>
              <w:jc w:val="left"/>
              <w:rPr>
                <w:rFonts w:eastAsia="Calibri"/>
                <w:sz w:val="24"/>
                <w:szCs w:val="24"/>
              </w:rPr>
            </w:pPr>
            <w:r w:rsidRPr="003A4824">
              <w:rPr>
                <w:rFonts w:eastAsia="Calibri"/>
                <w:sz w:val="24"/>
                <w:szCs w:val="24"/>
              </w:rPr>
              <w:t>Бланк переключений</w:t>
            </w:r>
          </w:p>
        </w:tc>
        <w:tc>
          <w:tcPr>
            <w:tcW w:w="3108" w:type="pct"/>
          </w:tcPr>
          <w:p w14:paraId="40EA4465"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365A8F" w:rsidRPr="003A4824" w14:paraId="1EF7ED58" w14:textId="77777777" w:rsidTr="00365A8F">
        <w:trPr>
          <w:trHeight w:val="227"/>
        </w:trPr>
        <w:tc>
          <w:tcPr>
            <w:tcW w:w="268" w:type="pct"/>
            <w:vAlign w:val="center"/>
          </w:tcPr>
          <w:p w14:paraId="4497BA6A" w14:textId="77777777" w:rsidR="00365A8F" w:rsidRPr="003A4824" w:rsidRDefault="00365A8F" w:rsidP="005575C2">
            <w:pPr>
              <w:pStyle w:val="afd"/>
              <w:rPr>
                <w:rFonts w:eastAsia="Calibri"/>
                <w:sz w:val="24"/>
                <w:szCs w:val="24"/>
              </w:rPr>
            </w:pPr>
            <w:r w:rsidRPr="003A4824">
              <w:rPr>
                <w:rFonts w:eastAsia="Calibri"/>
                <w:sz w:val="24"/>
                <w:szCs w:val="24"/>
              </w:rPr>
              <w:t>10</w:t>
            </w:r>
          </w:p>
        </w:tc>
        <w:tc>
          <w:tcPr>
            <w:tcW w:w="1624" w:type="pct"/>
            <w:vAlign w:val="center"/>
          </w:tcPr>
          <w:p w14:paraId="0BD7466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регистрации параметров в контрольных точках</w:t>
            </w:r>
          </w:p>
        </w:tc>
        <w:tc>
          <w:tcPr>
            <w:tcW w:w="3108" w:type="pct"/>
          </w:tcPr>
          <w:p w14:paraId="5CB4CBB6" w14:textId="77777777" w:rsidR="00365A8F" w:rsidRPr="003A4824" w:rsidRDefault="00365A8F" w:rsidP="005575C2">
            <w:pPr>
              <w:pStyle w:val="afd"/>
              <w:jc w:val="left"/>
              <w:rPr>
                <w:rFonts w:eastAsia="Calibri"/>
                <w:sz w:val="24"/>
                <w:szCs w:val="24"/>
              </w:rPr>
            </w:pPr>
            <w:r w:rsidRPr="003A4824">
              <w:rPr>
                <w:rFonts w:eastAsia="Calibri"/>
                <w:sz w:val="24"/>
                <w:szCs w:val="24"/>
              </w:rPr>
              <w:t>Периодическая запись давления и температуры теплоносителя в контрольных точках тепловых магистралей</w:t>
            </w:r>
          </w:p>
        </w:tc>
      </w:tr>
      <w:tr w:rsidR="00365A8F" w:rsidRPr="003A4824" w14:paraId="6D276E90" w14:textId="77777777" w:rsidTr="00365A8F">
        <w:trPr>
          <w:trHeight w:val="227"/>
        </w:trPr>
        <w:tc>
          <w:tcPr>
            <w:tcW w:w="268" w:type="pct"/>
            <w:vAlign w:val="center"/>
          </w:tcPr>
          <w:p w14:paraId="285915D9" w14:textId="77777777" w:rsidR="00365A8F" w:rsidRPr="003A4824" w:rsidRDefault="00365A8F" w:rsidP="005575C2">
            <w:pPr>
              <w:pStyle w:val="afd"/>
              <w:rPr>
                <w:rFonts w:eastAsia="Calibri"/>
                <w:sz w:val="24"/>
                <w:szCs w:val="24"/>
              </w:rPr>
            </w:pPr>
            <w:r w:rsidRPr="003A4824">
              <w:rPr>
                <w:rFonts w:eastAsia="Calibri"/>
                <w:sz w:val="24"/>
                <w:szCs w:val="24"/>
              </w:rPr>
              <w:t>11</w:t>
            </w:r>
          </w:p>
        </w:tc>
        <w:tc>
          <w:tcPr>
            <w:tcW w:w="1624" w:type="pct"/>
            <w:vAlign w:val="center"/>
          </w:tcPr>
          <w:p w14:paraId="7CA7E73E"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анализов сетевой и подпиточной воды</w:t>
            </w:r>
          </w:p>
        </w:tc>
        <w:tc>
          <w:tcPr>
            <w:tcW w:w="3108" w:type="pct"/>
          </w:tcPr>
          <w:p w14:paraId="505F2551" w14:textId="77777777" w:rsidR="00365A8F" w:rsidRPr="003A4824" w:rsidRDefault="00365A8F" w:rsidP="005575C2">
            <w:pPr>
              <w:pStyle w:val="afd"/>
              <w:jc w:val="left"/>
              <w:rPr>
                <w:rFonts w:eastAsia="Calibri"/>
                <w:sz w:val="24"/>
                <w:szCs w:val="24"/>
              </w:rPr>
            </w:pPr>
            <w:r w:rsidRPr="003A4824">
              <w:rPr>
                <w:rFonts w:eastAsia="Calibri"/>
                <w:sz w:val="24"/>
                <w:szCs w:val="24"/>
              </w:rPr>
              <w:t>Записи результатов анализа сетевой, подпиточной воды и конденсата</w:t>
            </w:r>
          </w:p>
        </w:tc>
      </w:tr>
      <w:tr w:rsidR="00365A8F" w:rsidRPr="003A4824" w14:paraId="5C72E19F" w14:textId="77777777" w:rsidTr="00365A8F">
        <w:trPr>
          <w:trHeight w:val="227"/>
        </w:trPr>
        <w:tc>
          <w:tcPr>
            <w:tcW w:w="268" w:type="pct"/>
            <w:vAlign w:val="center"/>
          </w:tcPr>
          <w:p w14:paraId="1CC977DC" w14:textId="77777777" w:rsidR="00365A8F" w:rsidRPr="003A4824" w:rsidRDefault="00365A8F" w:rsidP="005575C2">
            <w:pPr>
              <w:pStyle w:val="afd"/>
              <w:rPr>
                <w:rFonts w:eastAsia="Calibri"/>
                <w:sz w:val="24"/>
                <w:szCs w:val="24"/>
              </w:rPr>
            </w:pPr>
            <w:r w:rsidRPr="003A4824">
              <w:rPr>
                <w:rFonts w:eastAsia="Calibri"/>
                <w:sz w:val="24"/>
                <w:szCs w:val="24"/>
              </w:rPr>
              <w:t>12</w:t>
            </w:r>
          </w:p>
        </w:tc>
        <w:tc>
          <w:tcPr>
            <w:tcW w:w="1624" w:type="pct"/>
            <w:vAlign w:val="center"/>
          </w:tcPr>
          <w:p w14:paraId="7807FBF9"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(картотека) абонентов с указанием тепловых нагрузок</w:t>
            </w:r>
          </w:p>
        </w:tc>
        <w:tc>
          <w:tcPr>
            <w:tcW w:w="3108" w:type="pct"/>
          </w:tcPr>
          <w:p w14:paraId="655A837B"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365A8F" w:rsidRPr="003A4824" w14:paraId="4F63436D" w14:textId="77777777" w:rsidTr="00365A8F">
        <w:trPr>
          <w:trHeight w:val="227"/>
        </w:trPr>
        <w:tc>
          <w:tcPr>
            <w:tcW w:w="268" w:type="pct"/>
            <w:vAlign w:val="center"/>
          </w:tcPr>
          <w:p w14:paraId="3E4665BB" w14:textId="77777777" w:rsidR="00365A8F" w:rsidRPr="003A4824" w:rsidRDefault="00365A8F" w:rsidP="005575C2">
            <w:pPr>
              <w:pStyle w:val="afd"/>
              <w:rPr>
                <w:rFonts w:eastAsia="Calibri"/>
                <w:sz w:val="24"/>
                <w:szCs w:val="24"/>
              </w:rPr>
            </w:pPr>
            <w:r w:rsidRPr="003A4824">
              <w:rPr>
                <w:rFonts w:eastAsia="Calibri"/>
                <w:sz w:val="24"/>
                <w:szCs w:val="24"/>
              </w:rPr>
              <w:t>13</w:t>
            </w:r>
          </w:p>
        </w:tc>
        <w:tc>
          <w:tcPr>
            <w:tcW w:w="1624" w:type="pct"/>
            <w:vAlign w:val="center"/>
          </w:tcPr>
          <w:p w14:paraId="2DB99006"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резервных источников теплоснабжения ответственных потребителей</w:t>
            </w:r>
          </w:p>
        </w:tc>
        <w:tc>
          <w:tcPr>
            <w:tcW w:w="3108" w:type="pct"/>
          </w:tcPr>
          <w:p w14:paraId="42D70EE5"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365A8F" w:rsidRPr="003A4824" w14:paraId="18A18A0A" w14:textId="77777777" w:rsidTr="00365A8F">
        <w:trPr>
          <w:trHeight w:val="227"/>
        </w:trPr>
        <w:tc>
          <w:tcPr>
            <w:tcW w:w="268" w:type="pct"/>
            <w:vAlign w:val="center"/>
          </w:tcPr>
          <w:p w14:paraId="2E1E9D71" w14:textId="77777777" w:rsidR="00365A8F" w:rsidRPr="003A4824" w:rsidRDefault="00365A8F" w:rsidP="005575C2">
            <w:pPr>
              <w:pStyle w:val="afd"/>
              <w:rPr>
                <w:rFonts w:eastAsia="Calibri"/>
                <w:sz w:val="24"/>
                <w:szCs w:val="24"/>
              </w:rPr>
            </w:pPr>
            <w:r w:rsidRPr="003A4824">
              <w:rPr>
                <w:rFonts w:eastAsia="Calibri"/>
                <w:sz w:val="24"/>
                <w:szCs w:val="24"/>
              </w:rPr>
              <w:t>14</w:t>
            </w:r>
          </w:p>
        </w:tc>
        <w:tc>
          <w:tcPr>
            <w:tcW w:w="1624" w:type="pct"/>
            <w:vAlign w:val="center"/>
          </w:tcPr>
          <w:p w14:paraId="678AC0A7"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дефектов</w:t>
            </w:r>
          </w:p>
        </w:tc>
        <w:tc>
          <w:tcPr>
            <w:tcW w:w="3108" w:type="pct"/>
          </w:tcPr>
          <w:p w14:paraId="510DC73F" w14:textId="77777777" w:rsidR="00365A8F" w:rsidRPr="003A4824" w:rsidRDefault="00365A8F" w:rsidP="005575C2">
            <w:pPr>
              <w:pStyle w:val="afd"/>
              <w:jc w:val="left"/>
              <w:rPr>
                <w:rFonts w:eastAsia="Calibri"/>
                <w:sz w:val="24"/>
                <w:szCs w:val="24"/>
              </w:rPr>
            </w:pPr>
            <w:r w:rsidRPr="003A4824">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365A8F" w:rsidRPr="003A4824" w14:paraId="39BA23FD" w14:textId="77777777" w:rsidTr="00365A8F">
        <w:trPr>
          <w:trHeight w:val="227"/>
        </w:trPr>
        <w:tc>
          <w:tcPr>
            <w:tcW w:w="268" w:type="pct"/>
            <w:vAlign w:val="center"/>
          </w:tcPr>
          <w:p w14:paraId="0839666C" w14:textId="77777777" w:rsidR="00365A8F" w:rsidRPr="003A4824" w:rsidRDefault="00365A8F" w:rsidP="005575C2">
            <w:pPr>
              <w:pStyle w:val="afd"/>
              <w:rPr>
                <w:rFonts w:eastAsia="Calibri"/>
                <w:sz w:val="24"/>
                <w:szCs w:val="24"/>
              </w:rPr>
            </w:pPr>
            <w:r w:rsidRPr="003A4824">
              <w:rPr>
                <w:rFonts w:eastAsia="Calibri"/>
                <w:sz w:val="24"/>
                <w:szCs w:val="24"/>
              </w:rPr>
              <w:t>15</w:t>
            </w:r>
          </w:p>
        </w:tc>
        <w:tc>
          <w:tcPr>
            <w:tcW w:w="1624" w:type="pct"/>
            <w:vAlign w:val="center"/>
          </w:tcPr>
          <w:p w14:paraId="1D1AE6F9" w14:textId="77777777" w:rsidR="00365A8F" w:rsidRPr="003A4824" w:rsidRDefault="00365A8F" w:rsidP="005575C2">
            <w:pPr>
              <w:pStyle w:val="afd"/>
              <w:jc w:val="left"/>
              <w:rPr>
                <w:rFonts w:eastAsia="Calibri"/>
                <w:sz w:val="24"/>
                <w:szCs w:val="24"/>
              </w:rPr>
            </w:pPr>
            <w:r w:rsidRPr="003A4824">
              <w:rPr>
                <w:rFonts w:eastAsia="Calibri"/>
                <w:sz w:val="24"/>
                <w:szCs w:val="24"/>
              </w:rPr>
              <w:t>Книга жалоб абонентов</w:t>
            </w:r>
          </w:p>
        </w:tc>
        <w:tc>
          <w:tcPr>
            <w:tcW w:w="3108" w:type="pct"/>
          </w:tcPr>
          <w:p w14:paraId="2C1B989A"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жалоб абонентов и отметки о принятых мерах</w:t>
            </w:r>
          </w:p>
        </w:tc>
      </w:tr>
      <w:tr w:rsidR="00365A8F" w:rsidRPr="003A4824" w14:paraId="7D0CD5F0" w14:textId="77777777" w:rsidTr="00365A8F">
        <w:trPr>
          <w:trHeight w:val="227"/>
        </w:trPr>
        <w:tc>
          <w:tcPr>
            <w:tcW w:w="268" w:type="pct"/>
            <w:vAlign w:val="center"/>
          </w:tcPr>
          <w:p w14:paraId="350364CC" w14:textId="77777777" w:rsidR="00365A8F" w:rsidRPr="003A4824" w:rsidRDefault="00365A8F" w:rsidP="005575C2">
            <w:pPr>
              <w:pStyle w:val="afd"/>
              <w:rPr>
                <w:rFonts w:eastAsia="Calibri"/>
                <w:sz w:val="24"/>
                <w:szCs w:val="24"/>
              </w:rPr>
            </w:pPr>
            <w:r w:rsidRPr="003A4824">
              <w:rPr>
                <w:rFonts w:eastAsia="Calibri"/>
                <w:sz w:val="24"/>
                <w:szCs w:val="24"/>
              </w:rPr>
              <w:t>16</w:t>
            </w:r>
          </w:p>
        </w:tc>
        <w:tc>
          <w:tcPr>
            <w:tcW w:w="1624" w:type="pct"/>
            <w:vAlign w:val="center"/>
          </w:tcPr>
          <w:p w14:paraId="5E3EAF50"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работы дежурного персонала</w:t>
            </w:r>
          </w:p>
        </w:tc>
        <w:tc>
          <w:tcPr>
            <w:tcW w:w="3108" w:type="pct"/>
          </w:tcPr>
          <w:p w14:paraId="25D87BA9" w14:textId="77777777" w:rsidR="00365A8F" w:rsidRPr="003A4824" w:rsidRDefault="00365A8F" w:rsidP="005575C2">
            <w:pPr>
              <w:pStyle w:val="afd"/>
              <w:jc w:val="left"/>
              <w:rPr>
                <w:rFonts w:eastAsia="Calibri"/>
                <w:sz w:val="24"/>
                <w:szCs w:val="24"/>
              </w:rPr>
            </w:pPr>
            <w:r w:rsidRPr="003A4824">
              <w:rPr>
                <w:rFonts w:eastAsia="Calibri"/>
                <w:sz w:val="24"/>
                <w:szCs w:val="24"/>
              </w:rPr>
              <w:t>Расписание работы дежурного персонала предприятий тепловых сетей</w:t>
            </w:r>
          </w:p>
        </w:tc>
      </w:tr>
      <w:tr w:rsidR="00365A8F" w:rsidRPr="003A4824" w14:paraId="59B94856" w14:textId="77777777" w:rsidTr="00365A8F">
        <w:trPr>
          <w:trHeight w:val="227"/>
        </w:trPr>
        <w:tc>
          <w:tcPr>
            <w:tcW w:w="268" w:type="pct"/>
            <w:vAlign w:val="center"/>
          </w:tcPr>
          <w:p w14:paraId="70784654" w14:textId="77777777" w:rsidR="00365A8F" w:rsidRPr="003A4824" w:rsidRDefault="00365A8F" w:rsidP="005575C2">
            <w:pPr>
              <w:pStyle w:val="afd"/>
              <w:rPr>
                <w:rFonts w:eastAsia="Calibri"/>
                <w:sz w:val="24"/>
                <w:szCs w:val="24"/>
              </w:rPr>
            </w:pPr>
            <w:r w:rsidRPr="003A4824">
              <w:rPr>
                <w:rFonts w:eastAsia="Calibri"/>
                <w:sz w:val="24"/>
                <w:szCs w:val="24"/>
              </w:rPr>
              <w:t>17</w:t>
            </w:r>
          </w:p>
        </w:tc>
        <w:tc>
          <w:tcPr>
            <w:tcW w:w="1624" w:type="pct"/>
            <w:vAlign w:val="center"/>
          </w:tcPr>
          <w:p w14:paraId="512F0551" w14:textId="77777777" w:rsidR="00365A8F" w:rsidRPr="003A4824" w:rsidRDefault="00365A8F" w:rsidP="005575C2">
            <w:pPr>
              <w:pStyle w:val="afd"/>
              <w:jc w:val="left"/>
              <w:rPr>
                <w:rFonts w:eastAsia="Calibri"/>
                <w:sz w:val="24"/>
                <w:szCs w:val="24"/>
              </w:rPr>
            </w:pPr>
            <w:r w:rsidRPr="003A4824">
              <w:rPr>
                <w:rFonts w:eastAsia="Calibri"/>
                <w:sz w:val="24"/>
                <w:szCs w:val="24"/>
              </w:rPr>
              <w:t>Список</w:t>
            </w:r>
            <w:r w:rsidRPr="003A4824">
              <w:rPr>
                <w:rFonts w:eastAsia="Calibri"/>
                <w:sz w:val="24"/>
                <w:szCs w:val="24"/>
              </w:rPr>
              <w:tab/>
              <w:t>ответственных</w:t>
            </w:r>
            <w:r w:rsidRPr="003A4824">
              <w:rPr>
                <w:rFonts w:eastAsia="Calibri"/>
                <w:sz w:val="24"/>
                <w:szCs w:val="24"/>
              </w:rPr>
              <w:tab/>
              <w:t>руководителей</w:t>
            </w:r>
            <w:r w:rsidRPr="003A4824">
              <w:rPr>
                <w:rFonts w:eastAsia="Calibri"/>
                <w:sz w:val="24"/>
                <w:szCs w:val="24"/>
              </w:rPr>
              <w:tab/>
              <w:t>и производителен работ</w:t>
            </w:r>
          </w:p>
        </w:tc>
        <w:tc>
          <w:tcPr>
            <w:tcW w:w="3108" w:type="pct"/>
          </w:tcPr>
          <w:p w14:paraId="13EBD78F"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365A8F" w:rsidRPr="003A4824" w14:paraId="01E4425C" w14:textId="77777777" w:rsidTr="00365A8F">
        <w:trPr>
          <w:trHeight w:val="227"/>
        </w:trPr>
        <w:tc>
          <w:tcPr>
            <w:tcW w:w="268" w:type="pct"/>
            <w:vAlign w:val="center"/>
          </w:tcPr>
          <w:p w14:paraId="3418FEB5" w14:textId="77777777" w:rsidR="00365A8F" w:rsidRPr="003A4824" w:rsidRDefault="00365A8F" w:rsidP="005575C2">
            <w:pPr>
              <w:pStyle w:val="afd"/>
              <w:rPr>
                <w:rFonts w:eastAsia="Calibri"/>
                <w:sz w:val="24"/>
                <w:szCs w:val="24"/>
              </w:rPr>
            </w:pPr>
            <w:r w:rsidRPr="003A4824">
              <w:rPr>
                <w:rFonts w:eastAsia="Calibri"/>
                <w:sz w:val="24"/>
                <w:szCs w:val="24"/>
              </w:rPr>
              <w:t>18</w:t>
            </w:r>
          </w:p>
        </w:tc>
        <w:tc>
          <w:tcPr>
            <w:tcW w:w="1624" w:type="pct"/>
            <w:vAlign w:val="center"/>
          </w:tcPr>
          <w:p w14:paraId="3DF03C12"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должностных лиц, имеющих право пользования оперативной радиосвязью</w:t>
            </w:r>
          </w:p>
        </w:tc>
        <w:tc>
          <w:tcPr>
            <w:tcW w:w="3108" w:type="pct"/>
          </w:tcPr>
          <w:p w14:paraId="443D61F8"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лиц, имеющих право пользования оперативной радиосвязью с указанием их должностей, фамилии, инициалов</w:t>
            </w:r>
          </w:p>
        </w:tc>
      </w:tr>
      <w:tr w:rsidR="00365A8F" w:rsidRPr="003A4824" w14:paraId="008FEF22" w14:textId="77777777" w:rsidTr="00365A8F">
        <w:trPr>
          <w:trHeight w:val="227"/>
        </w:trPr>
        <w:tc>
          <w:tcPr>
            <w:tcW w:w="268" w:type="pct"/>
            <w:vAlign w:val="center"/>
          </w:tcPr>
          <w:p w14:paraId="2CD2800A" w14:textId="77777777" w:rsidR="00365A8F" w:rsidRPr="003A4824" w:rsidRDefault="00365A8F" w:rsidP="005575C2">
            <w:pPr>
              <w:pStyle w:val="afd"/>
              <w:rPr>
                <w:rFonts w:eastAsia="Calibri"/>
                <w:sz w:val="24"/>
                <w:szCs w:val="24"/>
              </w:rPr>
            </w:pPr>
            <w:r w:rsidRPr="003A4824">
              <w:rPr>
                <w:rFonts w:eastAsia="Calibri"/>
                <w:sz w:val="24"/>
                <w:szCs w:val="24"/>
              </w:rPr>
              <w:t>19</w:t>
            </w:r>
          </w:p>
        </w:tc>
        <w:tc>
          <w:tcPr>
            <w:tcW w:w="1624" w:type="pct"/>
            <w:vAlign w:val="center"/>
          </w:tcPr>
          <w:p w14:paraId="2286D774"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должностных лиц, имеющих право участвовать в оперативных переключениях</w:t>
            </w:r>
          </w:p>
        </w:tc>
        <w:tc>
          <w:tcPr>
            <w:tcW w:w="3108" w:type="pct"/>
          </w:tcPr>
          <w:p w14:paraId="2A044320"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365A8F" w:rsidRPr="003A4824" w14:paraId="5CB8C951" w14:textId="77777777" w:rsidTr="00365A8F">
        <w:trPr>
          <w:trHeight w:val="227"/>
        </w:trPr>
        <w:tc>
          <w:tcPr>
            <w:tcW w:w="268" w:type="pct"/>
            <w:vAlign w:val="center"/>
          </w:tcPr>
          <w:p w14:paraId="2CD589EC" w14:textId="77777777" w:rsidR="00365A8F" w:rsidRPr="003A4824" w:rsidRDefault="00365A8F" w:rsidP="005575C2">
            <w:pPr>
              <w:pStyle w:val="afd"/>
              <w:rPr>
                <w:rFonts w:eastAsia="Calibri"/>
                <w:sz w:val="24"/>
                <w:szCs w:val="24"/>
              </w:rPr>
            </w:pPr>
            <w:r w:rsidRPr="003A4824">
              <w:rPr>
                <w:rFonts w:eastAsia="Calibri"/>
                <w:sz w:val="24"/>
                <w:szCs w:val="24"/>
              </w:rPr>
              <w:t>20</w:t>
            </w:r>
          </w:p>
        </w:tc>
        <w:tc>
          <w:tcPr>
            <w:tcW w:w="1624" w:type="pct"/>
            <w:vAlign w:val="center"/>
          </w:tcPr>
          <w:p w14:paraId="171900C6" w14:textId="77777777" w:rsidR="00365A8F" w:rsidRPr="003A4824" w:rsidRDefault="00365A8F" w:rsidP="005575C2">
            <w:pPr>
              <w:pStyle w:val="afd"/>
              <w:jc w:val="left"/>
              <w:rPr>
                <w:rFonts w:eastAsia="Calibri"/>
                <w:sz w:val="24"/>
                <w:szCs w:val="24"/>
              </w:rPr>
            </w:pPr>
            <w:r w:rsidRPr="003A4824">
              <w:rPr>
                <w:rFonts w:eastAsia="Calibri"/>
                <w:sz w:val="24"/>
                <w:szCs w:val="24"/>
              </w:rPr>
              <w:t>Положение о диспетчерском пункте тепловых сетей</w:t>
            </w:r>
          </w:p>
        </w:tc>
        <w:tc>
          <w:tcPr>
            <w:tcW w:w="3108" w:type="pct"/>
          </w:tcPr>
          <w:p w14:paraId="353F6956" w14:textId="77777777" w:rsidR="00365A8F" w:rsidRPr="003A4824" w:rsidRDefault="00365A8F" w:rsidP="005575C2">
            <w:pPr>
              <w:pStyle w:val="afd"/>
              <w:jc w:val="left"/>
              <w:rPr>
                <w:rFonts w:eastAsia="Calibri"/>
                <w:sz w:val="24"/>
                <w:szCs w:val="24"/>
              </w:rPr>
            </w:pPr>
            <w:r w:rsidRPr="003A4824">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365A8F" w:rsidRPr="003A4824" w14:paraId="35921472" w14:textId="77777777" w:rsidTr="00365A8F">
        <w:trPr>
          <w:trHeight w:val="227"/>
        </w:trPr>
        <w:tc>
          <w:tcPr>
            <w:tcW w:w="268" w:type="pct"/>
            <w:vAlign w:val="center"/>
          </w:tcPr>
          <w:p w14:paraId="38100C0B" w14:textId="77777777" w:rsidR="00365A8F" w:rsidRPr="003A4824" w:rsidRDefault="00365A8F" w:rsidP="005575C2">
            <w:pPr>
              <w:pStyle w:val="afd"/>
              <w:rPr>
                <w:rFonts w:eastAsia="Calibri"/>
                <w:sz w:val="24"/>
                <w:szCs w:val="24"/>
              </w:rPr>
            </w:pPr>
            <w:r w:rsidRPr="003A4824">
              <w:rPr>
                <w:rFonts w:eastAsia="Calibri"/>
                <w:sz w:val="24"/>
                <w:szCs w:val="24"/>
              </w:rPr>
              <w:t>21</w:t>
            </w:r>
          </w:p>
        </w:tc>
        <w:tc>
          <w:tcPr>
            <w:tcW w:w="1624" w:type="pct"/>
            <w:vAlign w:val="center"/>
          </w:tcPr>
          <w:p w14:paraId="5AAADB76" w14:textId="77777777" w:rsidR="00365A8F" w:rsidRPr="003A4824" w:rsidRDefault="00365A8F" w:rsidP="005575C2">
            <w:pPr>
              <w:pStyle w:val="afd"/>
              <w:jc w:val="left"/>
              <w:rPr>
                <w:rFonts w:eastAsia="Calibri"/>
                <w:sz w:val="24"/>
                <w:szCs w:val="24"/>
              </w:rPr>
            </w:pPr>
            <w:r w:rsidRPr="003A4824">
              <w:rPr>
                <w:rFonts w:eastAsia="Calibri"/>
                <w:sz w:val="24"/>
                <w:szCs w:val="24"/>
              </w:rPr>
              <w:t>Положение (должностная инструкция)</w:t>
            </w:r>
          </w:p>
        </w:tc>
        <w:tc>
          <w:tcPr>
            <w:tcW w:w="3108" w:type="pct"/>
          </w:tcPr>
          <w:p w14:paraId="67B2130F" w14:textId="77777777" w:rsidR="00365A8F" w:rsidRPr="003A4824" w:rsidRDefault="00365A8F" w:rsidP="005575C2">
            <w:pPr>
              <w:pStyle w:val="afd"/>
              <w:jc w:val="left"/>
              <w:rPr>
                <w:rFonts w:eastAsia="Calibri"/>
                <w:sz w:val="24"/>
                <w:szCs w:val="24"/>
              </w:rPr>
            </w:pPr>
            <w:r w:rsidRPr="003A4824">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365A8F" w:rsidRPr="003A4824" w14:paraId="2FE69F5F" w14:textId="77777777" w:rsidTr="00365A8F">
        <w:trPr>
          <w:trHeight w:val="227"/>
        </w:trPr>
        <w:tc>
          <w:tcPr>
            <w:tcW w:w="268" w:type="pct"/>
            <w:vAlign w:val="center"/>
          </w:tcPr>
          <w:p w14:paraId="402725C4" w14:textId="77777777" w:rsidR="00365A8F" w:rsidRPr="003A4824" w:rsidRDefault="00365A8F" w:rsidP="005575C2">
            <w:pPr>
              <w:pStyle w:val="afd"/>
              <w:rPr>
                <w:rFonts w:eastAsia="Calibri"/>
                <w:sz w:val="24"/>
                <w:szCs w:val="24"/>
              </w:rPr>
            </w:pPr>
            <w:r w:rsidRPr="003A4824">
              <w:rPr>
                <w:rFonts w:eastAsia="Calibri"/>
                <w:sz w:val="24"/>
                <w:szCs w:val="24"/>
              </w:rPr>
              <w:t>22</w:t>
            </w:r>
          </w:p>
        </w:tc>
        <w:tc>
          <w:tcPr>
            <w:tcW w:w="1624" w:type="pct"/>
            <w:vAlign w:val="center"/>
          </w:tcPr>
          <w:p w14:paraId="38E0AD91"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инструкций по эксплуатации оборудования (систем, сооружений)</w:t>
            </w:r>
          </w:p>
        </w:tc>
        <w:tc>
          <w:tcPr>
            <w:tcW w:w="3108" w:type="pct"/>
          </w:tcPr>
          <w:p w14:paraId="1E6F5398" w14:textId="77777777" w:rsidR="00365A8F" w:rsidRPr="003A4824" w:rsidRDefault="00365A8F" w:rsidP="005575C2">
            <w:pPr>
              <w:pStyle w:val="afd"/>
              <w:jc w:val="left"/>
              <w:rPr>
                <w:rFonts w:eastAsia="Calibri"/>
                <w:sz w:val="24"/>
                <w:szCs w:val="24"/>
              </w:rPr>
            </w:pPr>
            <w:r w:rsidRPr="003A4824">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365A8F" w:rsidRPr="003A4824" w14:paraId="693B2490" w14:textId="77777777" w:rsidTr="00365A8F">
        <w:trPr>
          <w:trHeight w:val="227"/>
        </w:trPr>
        <w:tc>
          <w:tcPr>
            <w:tcW w:w="268" w:type="pct"/>
            <w:vAlign w:val="center"/>
          </w:tcPr>
          <w:p w14:paraId="3D7CDF58" w14:textId="77777777" w:rsidR="00365A8F" w:rsidRPr="003A4824" w:rsidRDefault="00365A8F" w:rsidP="005575C2">
            <w:pPr>
              <w:pStyle w:val="afd"/>
              <w:rPr>
                <w:rFonts w:eastAsia="Calibri"/>
                <w:sz w:val="24"/>
                <w:szCs w:val="24"/>
              </w:rPr>
            </w:pPr>
            <w:r w:rsidRPr="003A4824">
              <w:rPr>
                <w:rFonts w:eastAsia="Calibri"/>
                <w:sz w:val="24"/>
                <w:szCs w:val="24"/>
              </w:rPr>
              <w:t>23</w:t>
            </w:r>
          </w:p>
        </w:tc>
        <w:tc>
          <w:tcPr>
            <w:tcW w:w="1624" w:type="pct"/>
            <w:vAlign w:val="center"/>
          </w:tcPr>
          <w:p w14:paraId="7A911905" w14:textId="77777777" w:rsidR="00365A8F" w:rsidRPr="003A4824" w:rsidRDefault="00365A8F" w:rsidP="005575C2">
            <w:pPr>
              <w:pStyle w:val="afd"/>
              <w:jc w:val="left"/>
              <w:rPr>
                <w:rFonts w:eastAsia="Calibri"/>
                <w:sz w:val="24"/>
                <w:szCs w:val="24"/>
              </w:rPr>
            </w:pPr>
            <w:r w:rsidRPr="003A4824">
              <w:rPr>
                <w:rFonts w:eastAsia="Calibri"/>
                <w:sz w:val="24"/>
                <w:szCs w:val="24"/>
              </w:rPr>
              <w:t>Инструкции по эксплуатации оборудования</w:t>
            </w:r>
          </w:p>
          <w:p w14:paraId="2B79BDCB" w14:textId="77777777" w:rsidR="00365A8F" w:rsidRPr="003A4824" w:rsidRDefault="00365A8F" w:rsidP="005575C2">
            <w:pPr>
              <w:pStyle w:val="afd"/>
              <w:jc w:val="left"/>
              <w:rPr>
                <w:rFonts w:eastAsia="Calibri"/>
                <w:sz w:val="24"/>
                <w:szCs w:val="24"/>
              </w:rPr>
            </w:pPr>
            <w:r w:rsidRPr="003A4824">
              <w:rPr>
                <w:rFonts w:eastAsia="Calibri"/>
                <w:sz w:val="24"/>
                <w:szCs w:val="24"/>
              </w:rPr>
              <w:lastRenderedPageBreak/>
              <w:t>(систем, сооружений)</w:t>
            </w:r>
          </w:p>
        </w:tc>
        <w:tc>
          <w:tcPr>
            <w:tcW w:w="3108" w:type="pct"/>
          </w:tcPr>
          <w:p w14:paraId="7872DAA7" w14:textId="77777777" w:rsidR="00365A8F" w:rsidRPr="003A4824" w:rsidRDefault="00365A8F" w:rsidP="005575C2">
            <w:pPr>
              <w:pStyle w:val="afd"/>
              <w:jc w:val="left"/>
              <w:rPr>
                <w:rFonts w:eastAsia="Calibri"/>
                <w:sz w:val="24"/>
                <w:szCs w:val="24"/>
              </w:rPr>
            </w:pPr>
            <w:r w:rsidRPr="003A4824">
              <w:rPr>
                <w:rFonts w:eastAsia="Calibri"/>
                <w:sz w:val="24"/>
                <w:szCs w:val="24"/>
              </w:rPr>
              <w:lastRenderedPageBreak/>
              <w:t xml:space="preserve">Инструкции   по   эксплуатации   основного   и вспомогательного оборудования (систем, устройств, </w:t>
            </w:r>
            <w:r w:rsidRPr="003A4824">
              <w:rPr>
                <w:rFonts w:eastAsia="Calibri"/>
                <w:sz w:val="24"/>
                <w:szCs w:val="24"/>
              </w:rPr>
              <w:lastRenderedPageBreak/>
              <w:t>сооружений), обслуживаемого дежурным персоналом ПТС, включая вопросы безопасности</w:t>
            </w:r>
          </w:p>
        </w:tc>
      </w:tr>
      <w:tr w:rsidR="00365A8F" w:rsidRPr="003A4824" w14:paraId="4CAB78C2" w14:textId="77777777" w:rsidTr="00365A8F">
        <w:trPr>
          <w:trHeight w:val="227"/>
        </w:trPr>
        <w:tc>
          <w:tcPr>
            <w:tcW w:w="268" w:type="pct"/>
            <w:vAlign w:val="center"/>
          </w:tcPr>
          <w:p w14:paraId="1CF697BC" w14:textId="77777777" w:rsidR="00365A8F" w:rsidRPr="003A4824" w:rsidRDefault="00365A8F" w:rsidP="005575C2">
            <w:pPr>
              <w:pStyle w:val="afd"/>
              <w:rPr>
                <w:rFonts w:eastAsia="Calibri"/>
                <w:sz w:val="24"/>
                <w:szCs w:val="24"/>
              </w:rPr>
            </w:pPr>
            <w:r w:rsidRPr="003A4824">
              <w:rPr>
                <w:rFonts w:eastAsia="Calibri"/>
                <w:sz w:val="24"/>
                <w:szCs w:val="24"/>
              </w:rPr>
              <w:lastRenderedPageBreak/>
              <w:t>24</w:t>
            </w:r>
          </w:p>
        </w:tc>
        <w:tc>
          <w:tcPr>
            <w:tcW w:w="1624" w:type="pct"/>
            <w:vAlign w:val="center"/>
          </w:tcPr>
          <w:p w14:paraId="3B27BE9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заявок на приемку оборудования</w:t>
            </w:r>
          </w:p>
        </w:tc>
        <w:tc>
          <w:tcPr>
            <w:tcW w:w="3108" w:type="pct"/>
          </w:tcPr>
          <w:p w14:paraId="7EC7A901"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365A8F" w:rsidRPr="003A4824" w14:paraId="10756D76" w14:textId="77777777" w:rsidTr="00365A8F">
        <w:trPr>
          <w:trHeight w:val="227"/>
        </w:trPr>
        <w:tc>
          <w:tcPr>
            <w:tcW w:w="268" w:type="pct"/>
            <w:vAlign w:val="center"/>
          </w:tcPr>
          <w:p w14:paraId="69448BCE" w14:textId="77777777" w:rsidR="00365A8F" w:rsidRPr="003A4824" w:rsidRDefault="00365A8F" w:rsidP="005575C2">
            <w:pPr>
              <w:pStyle w:val="afd"/>
              <w:rPr>
                <w:rFonts w:eastAsia="Calibri"/>
                <w:sz w:val="24"/>
                <w:szCs w:val="24"/>
              </w:rPr>
            </w:pPr>
            <w:r w:rsidRPr="003A4824">
              <w:rPr>
                <w:rFonts w:eastAsia="Calibri"/>
                <w:sz w:val="24"/>
                <w:szCs w:val="24"/>
              </w:rPr>
              <w:t>25</w:t>
            </w:r>
          </w:p>
        </w:tc>
        <w:tc>
          <w:tcPr>
            <w:tcW w:w="1624" w:type="pct"/>
            <w:vAlign w:val="center"/>
          </w:tcPr>
          <w:p w14:paraId="05B45C2B"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текущего ремонта тепловых сетей</w:t>
            </w:r>
          </w:p>
        </w:tc>
        <w:tc>
          <w:tcPr>
            <w:tcW w:w="3108" w:type="pct"/>
          </w:tcPr>
          <w:p w14:paraId="73409A89"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365A8F" w:rsidRPr="003A4824" w14:paraId="15039370" w14:textId="77777777" w:rsidTr="00365A8F">
        <w:trPr>
          <w:trHeight w:val="227"/>
        </w:trPr>
        <w:tc>
          <w:tcPr>
            <w:tcW w:w="268" w:type="pct"/>
            <w:vAlign w:val="center"/>
          </w:tcPr>
          <w:p w14:paraId="03F50CBB" w14:textId="77777777" w:rsidR="00365A8F" w:rsidRPr="003A4824" w:rsidRDefault="00365A8F" w:rsidP="005575C2">
            <w:pPr>
              <w:pStyle w:val="afd"/>
              <w:rPr>
                <w:rFonts w:eastAsia="Calibri"/>
                <w:sz w:val="24"/>
                <w:szCs w:val="24"/>
              </w:rPr>
            </w:pPr>
            <w:r w:rsidRPr="003A4824">
              <w:rPr>
                <w:rFonts w:eastAsia="Calibri"/>
                <w:sz w:val="24"/>
                <w:szCs w:val="24"/>
              </w:rPr>
              <w:t>26</w:t>
            </w:r>
          </w:p>
        </w:tc>
        <w:tc>
          <w:tcPr>
            <w:tcW w:w="1624" w:type="pct"/>
            <w:vAlign w:val="center"/>
          </w:tcPr>
          <w:p w14:paraId="6AF612A2"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капитального ремонта тепловых сетей</w:t>
            </w:r>
          </w:p>
        </w:tc>
        <w:tc>
          <w:tcPr>
            <w:tcW w:w="3108" w:type="pct"/>
          </w:tcPr>
          <w:p w14:paraId="7D35D399"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365A8F" w:rsidRPr="003A4824" w14:paraId="1ABAD15C" w14:textId="77777777" w:rsidTr="00365A8F">
        <w:trPr>
          <w:trHeight w:val="227"/>
        </w:trPr>
        <w:tc>
          <w:tcPr>
            <w:tcW w:w="268" w:type="pct"/>
            <w:vAlign w:val="center"/>
          </w:tcPr>
          <w:p w14:paraId="453BF718" w14:textId="77777777" w:rsidR="00365A8F" w:rsidRPr="003A4824" w:rsidRDefault="00365A8F" w:rsidP="005575C2">
            <w:pPr>
              <w:pStyle w:val="afd"/>
              <w:rPr>
                <w:rFonts w:eastAsia="Calibri"/>
                <w:sz w:val="24"/>
                <w:szCs w:val="24"/>
              </w:rPr>
            </w:pPr>
            <w:r w:rsidRPr="003A4824">
              <w:rPr>
                <w:rFonts w:eastAsia="Calibri"/>
                <w:sz w:val="24"/>
                <w:szCs w:val="24"/>
              </w:rPr>
              <w:t>27</w:t>
            </w:r>
          </w:p>
        </w:tc>
        <w:tc>
          <w:tcPr>
            <w:tcW w:w="1624" w:type="pct"/>
            <w:vAlign w:val="center"/>
          </w:tcPr>
          <w:p w14:paraId="28833188"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режима работы тепловых сетей (по каждому району на отопительный и летний период)</w:t>
            </w:r>
          </w:p>
        </w:tc>
        <w:tc>
          <w:tcPr>
            <w:tcW w:w="3108" w:type="pct"/>
          </w:tcPr>
          <w:p w14:paraId="4C0FF1C4" w14:textId="77777777" w:rsidR="00365A8F" w:rsidRPr="003A4824" w:rsidRDefault="00365A8F" w:rsidP="005575C2">
            <w:pPr>
              <w:pStyle w:val="afd"/>
              <w:jc w:val="left"/>
              <w:rPr>
                <w:rFonts w:eastAsia="Calibri"/>
                <w:sz w:val="24"/>
                <w:szCs w:val="24"/>
              </w:rPr>
            </w:pPr>
            <w:r w:rsidRPr="003A4824">
              <w:rPr>
                <w:rFonts w:eastAsia="Calibri"/>
                <w:sz w:val="24"/>
                <w:szCs w:val="24"/>
              </w:rPr>
              <w:t>Графики: пьезометрический, теплоносителя, отпуска тепла</w:t>
            </w:r>
          </w:p>
        </w:tc>
      </w:tr>
      <w:tr w:rsidR="00365A8F" w:rsidRPr="003A4824" w14:paraId="503D7365" w14:textId="77777777" w:rsidTr="00365A8F">
        <w:trPr>
          <w:trHeight w:val="227"/>
        </w:trPr>
        <w:tc>
          <w:tcPr>
            <w:tcW w:w="268" w:type="pct"/>
            <w:vAlign w:val="center"/>
          </w:tcPr>
          <w:p w14:paraId="0BFE7225" w14:textId="77777777" w:rsidR="00365A8F" w:rsidRPr="003A4824" w:rsidRDefault="00365A8F" w:rsidP="005575C2">
            <w:pPr>
              <w:pStyle w:val="afd"/>
              <w:rPr>
                <w:rFonts w:eastAsia="Calibri"/>
                <w:sz w:val="24"/>
                <w:szCs w:val="24"/>
              </w:rPr>
            </w:pPr>
            <w:r w:rsidRPr="003A4824">
              <w:rPr>
                <w:rFonts w:eastAsia="Calibri"/>
                <w:sz w:val="24"/>
                <w:szCs w:val="24"/>
              </w:rPr>
              <w:t>28</w:t>
            </w:r>
          </w:p>
        </w:tc>
        <w:tc>
          <w:tcPr>
            <w:tcW w:w="1624" w:type="pct"/>
            <w:vAlign w:val="center"/>
          </w:tcPr>
          <w:p w14:paraId="3B6DA000" w14:textId="77777777" w:rsidR="00365A8F" w:rsidRPr="003A4824" w:rsidRDefault="00365A8F" w:rsidP="005575C2">
            <w:pPr>
              <w:pStyle w:val="afd"/>
              <w:jc w:val="left"/>
              <w:rPr>
                <w:rFonts w:eastAsia="Calibri"/>
                <w:sz w:val="24"/>
                <w:szCs w:val="24"/>
              </w:rPr>
            </w:pPr>
            <w:r w:rsidRPr="003A4824">
              <w:rPr>
                <w:rFonts w:eastAsia="Calibri"/>
                <w:sz w:val="24"/>
                <w:szCs w:val="24"/>
              </w:rPr>
              <w:t>Карта уставок технологических защит</w:t>
            </w:r>
          </w:p>
        </w:tc>
        <w:tc>
          <w:tcPr>
            <w:tcW w:w="3108" w:type="pct"/>
          </w:tcPr>
          <w:p w14:paraId="77A0006E" w14:textId="77777777" w:rsidR="00365A8F" w:rsidRPr="003A4824" w:rsidRDefault="00365A8F" w:rsidP="005575C2">
            <w:pPr>
              <w:pStyle w:val="afd"/>
              <w:jc w:val="left"/>
              <w:rPr>
                <w:rFonts w:eastAsia="Calibri"/>
                <w:sz w:val="24"/>
                <w:szCs w:val="24"/>
              </w:rPr>
            </w:pPr>
            <w:r w:rsidRPr="003A4824">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365A8F" w:rsidRPr="003A4824" w14:paraId="68D1C538" w14:textId="77777777" w:rsidTr="00365A8F">
        <w:trPr>
          <w:trHeight w:val="227"/>
        </w:trPr>
        <w:tc>
          <w:tcPr>
            <w:tcW w:w="268" w:type="pct"/>
            <w:vAlign w:val="center"/>
          </w:tcPr>
          <w:p w14:paraId="6080D835" w14:textId="77777777" w:rsidR="00365A8F" w:rsidRPr="003A4824" w:rsidRDefault="00365A8F" w:rsidP="005575C2">
            <w:pPr>
              <w:pStyle w:val="afd"/>
              <w:rPr>
                <w:rFonts w:eastAsia="Calibri"/>
                <w:sz w:val="24"/>
                <w:szCs w:val="24"/>
              </w:rPr>
            </w:pPr>
            <w:r w:rsidRPr="003A4824">
              <w:rPr>
                <w:rFonts w:eastAsia="Calibri"/>
                <w:sz w:val="24"/>
                <w:szCs w:val="24"/>
              </w:rPr>
              <w:t>29</w:t>
            </w:r>
          </w:p>
        </w:tc>
        <w:tc>
          <w:tcPr>
            <w:tcW w:w="1624" w:type="pct"/>
            <w:vAlign w:val="center"/>
          </w:tcPr>
          <w:p w14:paraId="49F36662"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оборудования, находящегося в оперативном управлении и ведении диспетчера теплосети (района теплосети)</w:t>
            </w:r>
          </w:p>
        </w:tc>
        <w:tc>
          <w:tcPr>
            <w:tcW w:w="3108" w:type="pct"/>
          </w:tcPr>
          <w:p w14:paraId="19ABA47B" w14:textId="77777777" w:rsidR="00365A8F" w:rsidRPr="003A4824" w:rsidRDefault="00365A8F" w:rsidP="005575C2">
            <w:pPr>
              <w:pStyle w:val="afd"/>
              <w:jc w:val="left"/>
              <w:rPr>
                <w:rFonts w:eastAsia="Calibri"/>
                <w:sz w:val="24"/>
                <w:szCs w:val="24"/>
              </w:rPr>
            </w:pPr>
            <w:r w:rsidRPr="003A4824">
              <w:rPr>
                <w:rFonts w:eastAsia="Calibri"/>
                <w:sz w:val="24"/>
                <w:szCs w:val="24"/>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365A8F" w:rsidRPr="003A4824" w14:paraId="79BD9E56" w14:textId="77777777" w:rsidTr="00365A8F">
        <w:trPr>
          <w:trHeight w:val="227"/>
        </w:trPr>
        <w:tc>
          <w:tcPr>
            <w:tcW w:w="268" w:type="pct"/>
            <w:vAlign w:val="center"/>
          </w:tcPr>
          <w:p w14:paraId="5287DA92" w14:textId="77777777" w:rsidR="00365A8F" w:rsidRPr="003A4824" w:rsidRDefault="00365A8F" w:rsidP="005575C2">
            <w:pPr>
              <w:pStyle w:val="afd"/>
              <w:rPr>
                <w:rFonts w:eastAsia="Calibri"/>
                <w:sz w:val="24"/>
                <w:szCs w:val="24"/>
              </w:rPr>
            </w:pPr>
            <w:r w:rsidRPr="003A4824">
              <w:rPr>
                <w:rFonts w:eastAsia="Calibri"/>
                <w:sz w:val="24"/>
                <w:szCs w:val="24"/>
              </w:rPr>
              <w:t>30</w:t>
            </w:r>
          </w:p>
        </w:tc>
        <w:tc>
          <w:tcPr>
            <w:tcW w:w="1624" w:type="pct"/>
            <w:vAlign w:val="center"/>
          </w:tcPr>
          <w:p w14:paraId="40D8FC17"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тепловых сетей</w:t>
            </w:r>
          </w:p>
        </w:tc>
        <w:tc>
          <w:tcPr>
            <w:tcW w:w="3108" w:type="pct"/>
          </w:tcPr>
          <w:p w14:paraId="5F4BCB28"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365A8F" w:rsidRPr="003A4824" w14:paraId="261BA356" w14:textId="77777777" w:rsidTr="00365A8F">
        <w:trPr>
          <w:trHeight w:val="227"/>
        </w:trPr>
        <w:tc>
          <w:tcPr>
            <w:tcW w:w="268" w:type="pct"/>
            <w:vAlign w:val="center"/>
          </w:tcPr>
          <w:p w14:paraId="7A703D27" w14:textId="77777777" w:rsidR="00365A8F" w:rsidRPr="003A4824" w:rsidRDefault="00365A8F" w:rsidP="005575C2">
            <w:pPr>
              <w:pStyle w:val="afd"/>
              <w:rPr>
                <w:rFonts w:eastAsia="Calibri"/>
                <w:sz w:val="24"/>
                <w:szCs w:val="24"/>
              </w:rPr>
            </w:pPr>
            <w:r w:rsidRPr="003A4824">
              <w:rPr>
                <w:rFonts w:eastAsia="Calibri"/>
                <w:sz w:val="24"/>
                <w:szCs w:val="24"/>
              </w:rPr>
              <w:t>31</w:t>
            </w:r>
          </w:p>
        </w:tc>
        <w:tc>
          <w:tcPr>
            <w:tcW w:w="1624" w:type="pct"/>
            <w:vAlign w:val="center"/>
          </w:tcPr>
          <w:p w14:paraId="3EE7015F"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Тепловая схема источника тепла </w:t>
            </w:r>
          </w:p>
        </w:tc>
        <w:tc>
          <w:tcPr>
            <w:tcW w:w="3108" w:type="pct"/>
          </w:tcPr>
          <w:p w14:paraId="3F2C6B42"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365A8F" w:rsidRPr="003A4824" w14:paraId="34409D6E" w14:textId="77777777" w:rsidTr="00365A8F">
        <w:trPr>
          <w:trHeight w:val="227"/>
        </w:trPr>
        <w:tc>
          <w:tcPr>
            <w:tcW w:w="268" w:type="pct"/>
            <w:vAlign w:val="center"/>
          </w:tcPr>
          <w:p w14:paraId="0D55E45A" w14:textId="77777777" w:rsidR="00365A8F" w:rsidRPr="003A4824" w:rsidRDefault="00365A8F" w:rsidP="005575C2">
            <w:pPr>
              <w:pStyle w:val="afd"/>
              <w:rPr>
                <w:rFonts w:eastAsia="Calibri"/>
                <w:sz w:val="24"/>
                <w:szCs w:val="24"/>
              </w:rPr>
            </w:pPr>
            <w:r w:rsidRPr="003A4824">
              <w:rPr>
                <w:rFonts w:eastAsia="Calibri"/>
                <w:sz w:val="24"/>
                <w:szCs w:val="24"/>
              </w:rPr>
              <w:t>32</w:t>
            </w:r>
          </w:p>
        </w:tc>
        <w:tc>
          <w:tcPr>
            <w:tcW w:w="1624" w:type="pct"/>
            <w:vAlign w:val="center"/>
          </w:tcPr>
          <w:p w14:paraId="3325F676"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трубопроводов источника тепла</w:t>
            </w:r>
          </w:p>
        </w:tc>
        <w:tc>
          <w:tcPr>
            <w:tcW w:w="3108" w:type="pct"/>
          </w:tcPr>
          <w:p w14:paraId="526CD552"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технологических систем подготовки, распределения и выдачи сетевой воды</w:t>
            </w:r>
          </w:p>
        </w:tc>
      </w:tr>
      <w:tr w:rsidR="00365A8F" w:rsidRPr="003A4824" w14:paraId="4CF3D447" w14:textId="77777777" w:rsidTr="00365A8F">
        <w:trPr>
          <w:trHeight w:val="227"/>
        </w:trPr>
        <w:tc>
          <w:tcPr>
            <w:tcW w:w="268" w:type="pct"/>
            <w:vAlign w:val="center"/>
          </w:tcPr>
          <w:p w14:paraId="2DE45B5B" w14:textId="77777777" w:rsidR="00365A8F" w:rsidRPr="003A4824" w:rsidRDefault="00365A8F" w:rsidP="005575C2">
            <w:pPr>
              <w:pStyle w:val="afd"/>
              <w:rPr>
                <w:rFonts w:eastAsia="Calibri"/>
                <w:sz w:val="24"/>
                <w:szCs w:val="24"/>
              </w:rPr>
            </w:pPr>
            <w:r w:rsidRPr="003A4824">
              <w:rPr>
                <w:rFonts w:eastAsia="Calibri"/>
                <w:sz w:val="24"/>
                <w:szCs w:val="24"/>
              </w:rPr>
              <w:t>33</w:t>
            </w:r>
          </w:p>
        </w:tc>
        <w:tc>
          <w:tcPr>
            <w:tcW w:w="1624" w:type="pct"/>
            <w:vAlign w:val="center"/>
          </w:tcPr>
          <w:p w14:paraId="2C917618"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тепловой камеры (павильона, насосной станции)</w:t>
            </w:r>
          </w:p>
        </w:tc>
        <w:tc>
          <w:tcPr>
            <w:tcW w:w="3108" w:type="pct"/>
          </w:tcPr>
          <w:p w14:paraId="636C4DDC"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365A8F" w:rsidRPr="003A4824" w14:paraId="559C24C2" w14:textId="77777777" w:rsidTr="00365A8F">
        <w:trPr>
          <w:trHeight w:val="227"/>
        </w:trPr>
        <w:tc>
          <w:tcPr>
            <w:tcW w:w="268" w:type="pct"/>
            <w:vAlign w:val="center"/>
          </w:tcPr>
          <w:p w14:paraId="41237C16" w14:textId="77777777" w:rsidR="00365A8F" w:rsidRPr="003A4824" w:rsidRDefault="00365A8F" w:rsidP="005575C2">
            <w:pPr>
              <w:pStyle w:val="afd"/>
              <w:rPr>
                <w:rFonts w:eastAsia="Calibri"/>
                <w:sz w:val="24"/>
                <w:szCs w:val="24"/>
              </w:rPr>
            </w:pPr>
            <w:r w:rsidRPr="003A4824">
              <w:rPr>
                <w:rFonts w:eastAsia="Calibri"/>
                <w:sz w:val="24"/>
                <w:szCs w:val="24"/>
              </w:rPr>
              <w:t>34</w:t>
            </w:r>
          </w:p>
        </w:tc>
        <w:tc>
          <w:tcPr>
            <w:tcW w:w="1624" w:type="pct"/>
            <w:vAlign w:val="center"/>
          </w:tcPr>
          <w:p w14:paraId="095C3F19" w14:textId="77777777" w:rsidR="00365A8F" w:rsidRPr="003A4824" w:rsidRDefault="00365A8F" w:rsidP="005575C2">
            <w:pPr>
              <w:pStyle w:val="afd"/>
              <w:jc w:val="left"/>
              <w:rPr>
                <w:rFonts w:eastAsia="Calibri"/>
                <w:sz w:val="24"/>
                <w:szCs w:val="24"/>
              </w:rPr>
            </w:pPr>
            <w:r w:rsidRPr="003A4824">
              <w:rPr>
                <w:rFonts w:eastAsia="Calibri"/>
                <w:sz w:val="24"/>
                <w:szCs w:val="24"/>
              </w:rPr>
              <w:t>Планшетная схема на отдельный участок</w:t>
            </w:r>
          </w:p>
        </w:tc>
        <w:tc>
          <w:tcPr>
            <w:tcW w:w="3108" w:type="pct"/>
          </w:tcPr>
          <w:p w14:paraId="32ED5329" w14:textId="77777777" w:rsidR="00365A8F" w:rsidRPr="003A4824" w:rsidRDefault="00365A8F" w:rsidP="005575C2">
            <w:pPr>
              <w:pStyle w:val="afd"/>
              <w:jc w:val="left"/>
              <w:rPr>
                <w:rFonts w:eastAsia="Calibri"/>
                <w:sz w:val="24"/>
                <w:szCs w:val="24"/>
              </w:rPr>
            </w:pPr>
            <w:r w:rsidRPr="003A4824">
              <w:rPr>
                <w:rFonts w:eastAsia="Calibri"/>
                <w:sz w:val="24"/>
                <w:szCs w:val="24"/>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365A8F" w:rsidRPr="003A4824" w14:paraId="3752D163" w14:textId="77777777" w:rsidTr="00365A8F">
        <w:trPr>
          <w:trHeight w:val="227"/>
        </w:trPr>
        <w:tc>
          <w:tcPr>
            <w:tcW w:w="268" w:type="pct"/>
            <w:vAlign w:val="center"/>
          </w:tcPr>
          <w:p w14:paraId="623B10A6" w14:textId="77777777" w:rsidR="00365A8F" w:rsidRPr="003A4824" w:rsidRDefault="00365A8F" w:rsidP="005575C2">
            <w:pPr>
              <w:pStyle w:val="afd"/>
              <w:rPr>
                <w:rFonts w:eastAsia="Calibri"/>
                <w:sz w:val="24"/>
                <w:szCs w:val="24"/>
              </w:rPr>
            </w:pPr>
            <w:r w:rsidRPr="003A4824">
              <w:rPr>
                <w:rFonts w:eastAsia="Calibri"/>
                <w:sz w:val="24"/>
                <w:szCs w:val="24"/>
              </w:rPr>
              <w:t>35</w:t>
            </w:r>
          </w:p>
        </w:tc>
        <w:tc>
          <w:tcPr>
            <w:tcW w:w="1624" w:type="pct"/>
            <w:vAlign w:val="center"/>
          </w:tcPr>
          <w:p w14:paraId="0EFA98E8" w14:textId="77777777" w:rsidR="00365A8F" w:rsidRPr="003A4824" w:rsidRDefault="00365A8F" w:rsidP="005575C2">
            <w:pPr>
              <w:pStyle w:val="afd"/>
              <w:jc w:val="left"/>
              <w:rPr>
                <w:rFonts w:eastAsia="Calibri"/>
                <w:sz w:val="24"/>
                <w:szCs w:val="24"/>
              </w:rPr>
            </w:pPr>
            <w:r w:rsidRPr="003A4824">
              <w:rPr>
                <w:rFonts w:eastAsia="Calibri"/>
                <w:sz w:val="24"/>
                <w:szCs w:val="24"/>
              </w:rPr>
              <w:t>Принципиальная схема магистральных сетей</w:t>
            </w:r>
          </w:p>
        </w:tc>
        <w:tc>
          <w:tcPr>
            <w:tcW w:w="3108" w:type="pct"/>
          </w:tcPr>
          <w:p w14:paraId="3EC8C5A3" w14:textId="77777777" w:rsidR="00365A8F" w:rsidRPr="003A4824" w:rsidRDefault="00365A8F" w:rsidP="005575C2">
            <w:pPr>
              <w:pStyle w:val="afd"/>
              <w:jc w:val="left"/>
              <w:rPr>
                <w:rFonts w:eastAsia="Calibri"/>
                <w:sz w:val="24"/>
                <w:szCs w:val="24"/>
              </w:rPr>
            </w:pPr>
            <w:r w:rsidRPr="003A4824">
              <w:rPr>
                <w:rFonts w:eastAsia="Calibri"/>
                <w:sz w:val="24"/>
                <w:szCs w:val="24"/>
              </w:rPr>
              <w:t>Схема магистральных сетей с указанием номеров камер и диаметров ответвлений</w:t>
            </w:r>
          </w:p>
        </w:tc>
      </w:tr>
      <w:tr w:rsidR="00365A8F" w:rsidRPr="003A4824" w14:paraId="2AB9744A" w14:textId="77777777" w:rsidTr="00365A8F">
        <w:trPr>
          <w:trHeight w:val="227"/>
        </w:trPr>
        <w:tc>
          <w:tcPr>
            <w:tcW w:w="268" w:type="pct"/>
            <w:vAlign w:val="center"/>
          </w:tcPr>
          <w:p w14:paraId="7F378E44" w14:textId="77777777" w:rsidR="00365A8F" w:rsidRPr="003A4824" w:rsidRDefault="00365A8F" w:rsidP="005575C2">
            <w:pPr>
              <w:pStyle w:val="afd"/>
              <w:rPr>
                <w:rFonts w:eastAsia="Calibri"/>
                <w:sz w:val="24"/>
                <w:szCs w:val="24"/>
              </w:rPr>
            </w:pPr>
            <w:r w:rsidRPr="003A4824">
              <w:rPr>
                <w:rFonts w:eastAsia="Calibri"/>
                <w:sz w:val="24"/>
                <w:szCs w:val="24"/>
              </w:rPr>
              <w:lastRenderedPageBreak/>
              <w:t>36</w:t>
            </w:r>
          </w:p>
        </w:tc>
        <w:tc>
          <w:tcPr>
            <w:tcW w:w="1624" w:type="pct"/>
            <w:vAlign w:val="center"/>
          </w:tcPr>
          <w:p w14:paraId="1159B59A" w14:textId="77777777" w:rsidR="00365A8F" w:rsidRPr="003A4824" w:rsidRDefault="00365A8F" w:rsidP="005575C2">
            <w:pPr>
              <w:pStyle w:val="afd"/>
              <w:jc w:val="left"/>
              <w:rPr>
                <w:rFonts w:eastAsia="Calibri"/>
                <w:sz w:val="24"/>
                <w:szCs w:val="24"/>
              </w:rPr>
            </w:pPr>
            <w:r w:rsidRPr="003A4824">
              <w:rPr>
                <w:rFonts w:eastAsia="Calibri"/>
                <w:sz w:val="24"/>
                <w:szCs w:val="24"/>
              </w:rPr>
              <w:t>Расчетная схема тепловых сетей</w:t>
            </w:r>
          </w:p>
        </w:tc>
        <w:tc>
          <w:tcPr>
            <w:tcW w:w="3108" w:type="pct"/>
          </w:tcPr>
          <w:p w14:paraId="399881D4" w14:textId="77777777" w:rsidR="00365A8F" w:rsidRPr="003A4824" w:rsidRDefault="00365A8F" w:rsidP="005575C2">
            <w:pPr>
              <w:pStyle w:val="afd"/>
              <w:jc w:val="left"/>
              <w:rPr>
                <w:rFonts w:eastAsia="Calibri"/>
                <w:sz w:val="24"/>
                <w:szCs w:val="24"/>
              </w:rPr>
            </w:pPr>
            <w:r w:rsidRPr="003A4824">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365A8F" w:rsidRPr="003A4824" w14:paraId="7602914B" w14:textId="77777777" w:rsidTr="00365A8F">
        <w:trPr>
          <w:trHeight w:val="227"/>
        </w:trPr>
        <w:tc>
          <w:tcPr>
            <w:tcW w:w="268" w:type="pct"/>
            <w:vAlign w:val="center"/>
          </w:tcPr>
          <w:p w14:paraId="27AEFF4B" w14:textId="77777777" w:rsidR="00365A8F" w:rsidRPr="003A4824" w:rsidRDefault="00365A8F" w:rsidP="005575C2">
            <w:pPr>
              <w:pStyle w:val="afd"/>
              <w:rPr>
                <w:rFonts w:eastAsia="Calibri"/>
                <w:sz w:val="24"/>
                <w:szCs w:val="24"/>
              </w:rPr>
            </w:pPr>
            <w:r w:rsidRPr="003A4824">
              <w:rPr>
                <w:rFonts w:eastAsia="Calibri"/>
                <w:sz w:val="24"/>
                <w:szCs w:val="24"/>
              </w:rPr>
              <w:t>37</w:t>
            </w:r>
          </w:p>
        </w:tc>
        <w:tc>
          <w:tcPr>
            <w:tcW w:w="1624" w:type="pct"/>
            <w:vAlign w:val="center"/>
          </w:tcPr>
          <w:p w14:paraId="7F84B3DD" w14:textId="77777777" w:rsidR="00365A8F" w:rsidRPr="003A4824" w:rsidRDefault="00365A8F" w:rsidP="005575C2">
            <w:pPr>
              <w:pStyle w:val="afd"/>
              <w:jc w:val="left"/>
              <w:rPr>
                <w:rFonts w:eastAsia="Calibri"/>
                <w:sz w:val="24"/>
                <w:szCs w:val="24"/>
              </w:rPr>
            </w:pPr>
            <w:r w:rsidRPr="003A4824">
              <w:rPr>
                <w:rFonts w:eastAsia="Calibri"/>
                <w:sz w:val="24"/>
                <w:szCs w:val="24"/>
              </w:rPr>
              <w:t>Таблицы гидравлического расчета тепловых сетей</w:t>
            </w:r>
          </w:p>
        </w:tc>
        <w:tc>
          <w:tcPr>
            <w:tcW w:w="3108" w:type="pct"/>
          </w:tcPr>
          <w:p w14:paraId="20F51A66" w14:textId="77777777" w:rsidR="00365A8F" w:rsidRPr="003A4824" w:rsidRDefault="00365A8F" w:rsidP="005575C2">
            <w:pPr>
              <w:pStyle w:val="afd"/>
              <w:jc w:val="left"/>
              <w:rPr>
                <w:rFonts w:eastAsia="Calibri"/>
                <w:sz w:val="24"/>
                <w:szCs w:val="24"/>
              </w:rPr>
            </w:pPr>
            <w:r w:rsidRPr="003A4824">
              <w:rPr>
                <w:rFonts w:eastAsia="Calibri"/>
                <w:sz w:val="24"/>
                <w:szCs w:val="24"/>
              </w:rPr>
              <w:t>Результаты расчета потерь напора и величин, располагаемых напоров на каждом участке тепловой сети</w:t>
            </w:r>
          </w:p>
        </w:tc>
      </w:tr>
      <w:tr w:rsidR="00365A8F" w:rsidRPr="003A4824" w14:paraId="27DC72BA" w14:textId="77777777" w:rsidTr="00365A8F">
        <w:trPr>
          <w:trHeight w:val="227"/>
        </w:trPr>
        <w:tc>
          <w:tcPr>
            <w:tcW w:w="268" w:type="pct"/>
            <w:vAlign w:val="center"/>
          </w:tcPr>
          <w:p w14:paraId="5B8CED12" w14:textId="77777777" w:rsidR="00365A8F" w:rsidRPr="003A4824" w:rsidRDefault="00365A8F" w:rsidP="005575C2">
            <w:pPr>
              <w:pStyle w:val="afd"/>
              <w:rPr>
                <w:rFonts w:eastAsia="Calibri"/>
                <w:sz w:val="24"/>
                <w:szCs w:val="24"/>
              </w:rPr>
            </w:pPr>
            <w:r w:rsidRPr="003A4824">
              <w:rPr>
                <w:rFonts w:eastAsia="Calibri"/>
                <w:sz w:val="24"/>
                <w:szCs w:val="24"/>
              </w:rPr>
              <w:t>38</w:t>
            </w:r>
          </w:p>
        </w:tc>
        <w:tc>
          <w:tcPr>
            <w:tcW w:w="1624" w:type="pct"/>
            <w:vAlign w:val="center"/>
          </w:tcPr>
          <w:p w14:paraId="486FAB13"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работ, проводимых по нарядам</w:t>
            </w:r>
          </w:p>
        </w:tc>
        <w:tc>
          <w:tcPr>
            <w:tcW w:w="3108" w:type="pct"/>
          </w:tcPr>
          <w:p w14:paraId="7F02C214"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работ, на проведение которых необходимо оформлять наряды-допуска. Перечень утверждается главным инженером ПТС</w:t>
            </w:r>
          </w:p>
        </w:tc>
      </w:tr>
      <w:tr w:rsidR="00365A8F" w:rsidRPr="003A4824" w14:paraId="39F35AA9" w14:textId="77777777" w:rsidTr="00365A8F">
        <w:trPr>
          <w:trHeight w:val="227"/>
        </w:trPr>
        <w:tc>
          <w:tcPr>
            <w:tcW w:w="268" w:type="pct"/>
            <w:vAlign w:val="center"/>
          </w:tcPr>
          <w:p w14:paraId="4F2A0DFB" w14:textId="77777777" w:rsidR="00365A8F" w:rsidRPr="003A4824" w:rsidRDefault="00365A8F" w:rsidP="005575C2">
            <w:pPr>
              <w:pStyle w:val="afd"/>
              <w:rPr>
                <w:rFonts w:eastAsia="Calibri"/>
                <w:sz w:val="24"/>
                <w:szCs w:val="24"/>
              </w:rPr>
            </w:pPr>
            <w:r w:rsidRPr="003A4824">
              <w:rPr>
                <w:rFonts w:eastAsia="Calibri"/>
                <w:sz w:val="24"/>
                <w:szCs w:val="24"/>
              </w:rPr>
              <w:t>39</w:t>
            </w:r>
          </w:p>
        </w:tc>
        <w:tc>
          <w:tcPr>
            <w:tcW w:w="1624" w:type="pct"/>
            <w:vAlign w:val="center"/>
          </w:tcPr>
          <w:p w14:paraId="1B6729CE" w14:textId="77777777" w:rsidR="00365A8F" w:rsidRPr="003A4824" w:rsidRDefault="00365A8F" w:rsidP="005575C2">
            <w:pPr>
              <w:pStyle w:val="afd"/>
              <w:jc w:val="left"/>
              <w:rPr>
                <w:rFonts w:eastAsia="Calibri"/>
                <w:sz w:val="24"/>
                <w:szCs w:val="24"/>
              </w:rPr>
            </w:pPr>
            <w:r w:rsidRPr="003A4824">
              <w:rPr>
                <w:rFonts w:eastAsia="Calibri"/>
                <w:sz w:val="24"/>
                <w:szCs w:val="24"/>
              </w:rPr>
              <w:t>Наряд-допуск</w:t>
            </w:r>
          </w:p>
        </w:tc>
        <w:tc>
          <w:tcPr>
            <w:tcW w:w="3108" w:type="pct"/>
          </w:tcPr>
          <w:p w14:paraId="5FBB9295" w14:textId="77777777" w:rsidR="00365A8F" w:rsidRPr="003A4824" w:rsidRDefault="00365A8F" w:rsidP="005575C2">
            <w:pPr>
              <w:pStyle w:val="afd"/>
              <w:jc w:val="left"/>
              <w:rPr>
                <w:rFonts w:eastAsia="Calibri"/>
                <w:sz w:val="24"/>
                <w:szCs w:val="24"/>
              </w:rPr>
            </w:pPr>
            <w:r w:rsidRPr="003A4824">
              <w:rPr>
                <w:rFonts w:eastAsia="Calibri"/>
                <w:sz w:val="24"/>
                <w:szCs w:val="24"/>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2703A79E" w14:textId="77777777" w:rsidR="00E54FB2" w:rsidRDefault="00E54FB2" w:rsidP="005575C2">
      <w:pPr>
        <w:spacing w:after="0" w:line="276" w:lineRule="auto"/>
        <w:ind w:right="142" w:firstLine="567"/>
        <w:jc w:val="both"/>
        <w:rPr>
          <w:rFonts w:ascii="Times New Roman" w:eastAsia="Times New Roman" w:hAnsi="Times New Roman" w:cs="Times New Roman"/>
          <w:sz w:val="24"/>
          <w:szCs w:val="24"/>
          <w:lang w:eastAsia="ru-RU"/>
        </w:rPr>
      </w:pPr>
    </w:p>
    <w:p w14:paraId="42836181" w14:textId="3C8726BC" w:rsidR="00FE6FE1" w:rsidRPr="00D9258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Внутренние инструкции должны включать детально разрабо</w:t>
      </w:r>
      <w:r w:rsidR="00724473">
        <w:rPr>
          <w:rFonts w:ascii="Times New Roman" w:eastAsia="Times New Roman" w:hAnsi="Times New Roman" w:cs="Times New Roman"/>
          <w:sz w:val="24"/>
          <w:szCs w:val="24"/>
          <w:lang w:eastAsia="ru-RU"/>
        </w:rPr>
        <w:t>танный оперативный ПЛАС</w:t>
      </w:r>
      <w:r w:rsidR="00FE7509">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45406901" w14:textId="54AAD8ED" w:rsidR="00FE6FE1" w:rsidRPr="00D9258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53092EB8" w14:textId="584BA0AA" w:rsidR="00FE6FE1" w:rsidRPr="00D92583"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Конкретный перечень необходимой эксплуатационной документации в каждой организации устанавливается ее </w:t>
      </w:r>
      <w:r w:rsidR="006478B3" w:rsidRPr="00D92583">
        <w:rPr>
          <w:rFonts w:ascii="Times New Roman" w:eastAsia="Times New Roman" w:hAnsi="Times New Roman" w:cs="Times New Roman"/>
          <w:sz w:val="24"/>
          <w:szCs w:val="24"/>
          <w:lang w:eastAsia="ru-RU"/>
        </w:rPr>
        <w:t>главным инженером</w:t>
      </w:r>
      <w:r w:rsidRPr="00D92583">
        <w:rPr>
          <w:rFonts w:ascii="Times New Roman" w:eastAsia="Times New Roman" w:hAnsi="Times New Roman" w:cs="Times New Roman"/>
          <w:sz w:val="24"/>
          <w:szCs w:val="24"/>
          <w:lang w:eastAsia="ru-RU"/>
        </w:rPr>
        <w:t>.</w:t>
      </w:r>
    </w:p>
    <w:p w14:paraId="22521D24" w14:textId="4C5FF677" w:rsidR="00FE6FE1"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Теплоснабжающие, теплосетевые организации, потребители, диспетчерские службы ежегодно до </w:t>
      </w:r>
      <w:r w:rsidR="006478B3" w:rsidRPr="00D92583">
        <w:rPr>
          <w:rFonts w:ascii="Times New Roman" w:eastAsia="Times New Roman" w:hAnsi="Times New Roman" w:cs="Times New Roman"/>
          <w:sz w:val="24"/>
          <w:szCs w:val="24"/>
          <w:lang w:eastAsia="ru-RU"/>
        </w:rPr>
        <w:t>0</w:t>
      </w:r>
      <w:r w:rsidR="00FE6FE1" w:rsidRPr="00D92583">
        <w:rPr>
          <w:rFonts w:ascii="Times New Roman" w:eastAsia="Times New Roman" w:hAnsi="Times New Roman" w:cs="Times New Roman"/>
          <w:sz w:val="24"/>
          <w:szCs w:val="24"/>
          <w:lang w:eastAsia="ru-RU"/>
        </w:rPr>
        <w:t>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53"/>
    </w:p>
    <w:p w14:paraId="187F23ED" w14:textId="16D4439E"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6832C223" w14:textId="08DF5159"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7A4072AF" w14:textId="274FE6FE"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3F5D6CD6" w14:textId="369AA9FC"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6677FA71" w14:textId="242EEA51"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36DFF753" w14:textId="741182DF"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5ED6A583" w14:textId="129003B4"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7D16127F" w14:textId="77777777" w:rsidR="00824E2D" w:rsidRDefault="00824E2D" w:rsidP="00824E2D">
      <w:pPr>
        <w:pStyle w:val="1"/>
        <w:tabs>
          <w:tab w:val="left" w:pos="851"/>
          <w:tab w:val="left" w:pos="4781"/>
        </w:tabs>
        <w:jc w:val="both"/>
        <w:rPr>
          <w:sz w:val="28"/>
          <w:szCs w:val="28"/>
        </w:rPr>
        <w:sectPr w:rsidR="00824E2D" w:rsidSect="007F74F7">
          <w:pgSz w:w="11906" w:h="16838" w:code="9"/>
          <w:pgMar w:top="1134" w:right="567" w:bottom="1134" w:left="1418" w:header="709" w:footer="709" w:gutter="0"/>
          <w:cols w:space="708"/>
          <w:titlePg/>
          <w:docGrid w:linePitch="360"/>
        </w:sectPr>
      </w:pPr>
      <w:bookmarkStart w:id="179" w:name="_Toc190965676"/>
    </w:p>
    <w:p w14:paraId="2FE917E3" w14:textId="715C4D80" w:rsidR="00824E2D" w:rsidRPr="00C65833" w:rsidRDefault="00824E2D" w:rsidP="00824E2D">
      <w:pPr>
        <w:pStyle w:val="1"/>
        <w:tabs>
          <w:tab w:val="left" w:pos="851"/>
          <w:tab w:val="left" w:pos="4781"/>
        </w:tabs>
        <w:jc w:val="both"/>
        <w:rPr>
          <w:sz w:val="24"/>
          <w:szCs w:val="24"/>
        </w:rPr>
      </w:pPr>
      <w:bookmarkStart w:id="180" w:name="_Toc223355043"/>
      <w:r w:rsidRPr="00C65833">
        <w:rPr>
          <w:sz w:val="24"/>
          <w:szCs w:val="24"/>
        </w:rPr>
        <w:lastRenderedPageBreak/>
        <w:t>Раздел 10. Ответственные лица по организациям (учреждениям), связанным с эксплуатацией объектов системы теплоснабжения</w:t>
      </w:r>
      <w:bookmarkEnd w:id="179"/>
      <w:bookmarkEnd w:id="180"/>
    </w:p>
    <w:p w14:paraId="1C461B56" w14:textId="77777777" w:rsidR="00824E2D" w:rsidRPr="00C65833" w:rsidRDefault="00824E2D" w:rsidP="00A43F77">
      <w:pPr>
        <w:pStyle w:val="1"/>
        <w:numPr>
          <w:ilvl w:val="1"/>
          <w:numId w:val="20"/>
        </w:numPr>
        <w:tabs>
          <w:tab w:val="left" w:pos="567"/>
          <w:tab w:val="left" w:pos="993"/>
          <w:tab w:val="left" w:pos="4781"/>
        </w:tabs>
        <w:spacing w:before="61"/>
        <w:jc w:val="both"/>
        <w:rPr>
          <w:sz w:val="24"/>
          <w:szCs w:val="24"/>
        </w:rPr>
      </w:pPr>
      <w:bookmarkStart w:id="181" w:name="_Toc189148950"/>
      <w:bookmarkStart w:id="182" w:name="_Toc190965677"/>
      <w:bookmarkStart w:id="183" w:name="_Toc223355044"/>
      <w:r w:rsidRPr="00C65833">
        <w:rPr>
          <w:sz w:val="24"/>
          <w:szCs w:val="24"/>
        </w:rPr>
        <w:t>Общие сведения</w:t>
      </w:r>
      <w:bookmarkEnd w:id="181"/>
      <w:bookmarkEnd w:id="182"/>
      <w:bookmarkEnd w:id="183"/>
    </w:p>
    <w:p w14:paraId="33F5C730" w14:textId="1821B14E" w:rsidR="00EC5BBF" w:rsidRPr="00C65833" w:rsidRDefault="00786D96" w:rsidP="00A43F77">
      <w:pPr>
        <w:pStyle w:val="a5"/>
        <w:numPr>
          <w:ilvl w:val="2"/>
          <w:numId w:val="20"/>
        </w:numPr>
        <w:tabs>
          <w:tab w:val="left" w:pos="709"/>
          <w:tab w:val="left" w:pos="851"/>
          <w:tab w:val="left" w:pos="993"/>
        </w:tabs>
        <w:spacing w:line="276" w:lineRule="auto"/>
        <w:ind w:left="0" w:right="282" w:firstLine="567"/>
        <w:jc w:val="both"/>
        <w:rPr>
          <w:sz w:val="24"/>
          <w:szCs w:val="24"/>
          <w:lang w:eastAsia="ru-RU"/>
        </w:rPr>
      </w:pPr>
      <w:r w:rsidRPr="00C65833">
        <w:rPr>
          <w:sz w:val="24"/>
          <w:szCs w:val="24"/>
        </w:rPr>
        <w:t>Настоящий раздел с к</w:t>
      </w:r>
      <w:r w:rsidR="00EC5BBF" w:rsidRPr="00C65833">
        <w:rPr>
          <w:sz w:val="24"/>
          <w:szCs w:val="24"/>
          <w:lang w:eastAsia="ru-RU"/>
        </w:rPr>
        <w:t>онтактны</w:t>
      </w:r>
      <w:r w:rsidRPr="00C65833">
        <w:rPr>
          <w:sz w:val="24"/>
          <w:szCs w:val="24"/>
          <w:lang w:eastAsia="ru-RU"/>
        </w:rPr>
        <w:t>ми</w:t>
      </w:r>
      <w:r w:rsidR="00EC5BBF" w:rsidRPr="00C65833">
        <w:rPr>
          <w:sz w:val="24"/>
          <w:szCs w:val="24"/>
          <w:lang w:eastAsia="ru-RU"/>
        </w:rPr>
        <w:t xml:space="preserve"> данны</w:t>
      </w:r>
      <w:r w:rsidRPr="00C65833">
        <w:rPr>
          <w:sz w:val="24"/>
          <w:szCs w:val="24"/>
          <w:lang w:eastAsia="ru-RU"/>
        </w:rPr>
        <w:t>ми</w:t>
      </w:r>
      <w:r w:rsidR="00EC5BBF" w:rsidRPr="00C65833">
        <w:rPr>
          <w:sz w:val="24"/>
          <w:szCs w:val="24"/>
          <w:lang w:eastAsia="ru-RU"/>
        </w:rPr>
        <w:t xml:space="preserve"> ответственных лиц от организаций (учреждений), связанных с ликвидацией аварийных ситуаций в системе теплоснабжения на территории </w:t>
      </w:r>
      <w:r w:rsidR="00290029">
        <w:rPr>
          <w:sz w:val="24"/>
          <w:szCs w:val="24"/>
        </w:rPr>
        <w:t>городского округа Электросталь</w:t>
      </w:r>
      <w:r w:rsidR="00EC5BBF" w:rsidRPr="00C65833">
        <w:rPr>
          <w:sz w:val="24"/>
          <w:szCs w:val="24"/>
          <w:lang w:eastAsia="ru-RU"/>
        </w:rPr>
        <w:t xml:space="preserve"> </w:t>
      </w:r>
      <w:r w:rsidRPr="00C65833">
        <w:rPr>
          <w:sz w:val="24"/>
          <w:szCs w:val="24"/>
          <w:lang w:eastAsia="ru-RU"/>
        </w:rPr>
        <w:t>сформирован по</w:t>
      </w:r>
      <w:r w:rsidR="00EC5BBF" w:rsidRPr="00C65833">
        <w:rPr>
          <w:sz w:val="24"/>
          <w:szCs w:val="24"/>
          <w:lang w:eastAsia="ru-RU"/>
        </w:rPr>
        <w:t xml:space="preserve"> состоянию на дату разработки документа и подлеж</w:t>
      </w:r>
      <w:r w:rsidRPr="00C65833">
        <w:rPr>
          <w:sz w:val="24"/>
          <w:szCs w:val="24"/>
          <w:lang w:eastAsia="ru-RU"/>
        </w:rPr>
        <w:t>и</w:t>
      </w:r>
      <w:r w:rsidR="00EC5BBF" w:rsidRPr="00C65833">
        <w:rPr>
          <w:sz w:val="24"/>
          <w:szCs w:val="24"/>
          <w:lang w:eastAsia="ru-RU"/>
        </w:rPr>
        <w:t xml:space="preserve">т ежегодной корректировке </w:t>
      </w:r>
      <w:r w:rsidR="00EC5BBF" w:rsidRPr="00C65833">
        <w:rPr>
          <w:sz w:val="24"/>
          <w:szCs w:val="24"/>
        </w:rPr>
        <w:t xml:space="preserve">указанных </w:t>
      </w:r>
      <w:r w:rsidRPr="00C65833">
        <w:rPr>
          <w:sz w:val="24"/>
          <w:szCs w:val="24"/>
        </w:rPr>
        <w:t>сведений (</w:t>
      </w:r>
      <w:r w:rsidR="00EC5BBF" w:rsidRPr="00C65833">
        <w:rPr>
          <w:sz w:val="24"/>
          <w:szCs w:val="24"/>
        </w:rPr>
        <w:t>должностей, Ф.И.О.</w:t>
      </w:r>
      <w:r w:rsidRPr="00C65833">
        <w:rPr>
          <w:sz w:val="24"/>
          <w:szCs w:val="24"/>
        </w:rPr>
        <w:t>, контактных данных</w:t>
      </w:r>
      <w:r w:rsidR="00EC5BBF" w:rsidRPr="00C65833">
        <w:rPr>
          <w:sz w:val="24"/>
          <w:szCs w:val="24"/>
        </w:rPr>
        <w:t xml:space="preserve"> ответственных лиц</w:t>
      </w:r>
      <w:r w:rsidRPr="00C65833">
        <w:rPr>
          <w:sz w:val="24"/>
          <w:szCs w:val="24"/>
        </w:rPr>
        <w:t>) при актуализации Плана действий</w:t>
      </w:r>
      <w:r w:rsidR="00EC5BBF" w:rsidRPr="00C65833">
        <w:rPr>
          <w:sz w:val="24"/>
          <w:szCs w:val="24"/>
        </w:rPr>
        <w:t xml:space="preserve">, </w:t>
      </w:r>
      <w:r w:rsidR="00EC5BBF" w:rsidRPr="00C65833">
        <w:rPr>
          <w:sz w:val="24"/>
          <w:szCs w:val="24"/>
          <w:lang w:eastAsia="ru-RU"/>
        </w:rPr>
        <w:t>с учетом произошедших изменений.</w:t>
      </w:r>
    </w:p>
    <w:p w14:paraId="12022A60" w14:textId="77777777" w:rsidR="00786D96" w:rsidRPr="00C65833" w:rsidRDefault="00786D96" w:rsidP="00786D96">
      <w:pPr>
        <w:spacing w:after="0"/>
        <w:rPr>
          <w:rFonts w:ascii="Times New Roman" w:hAnsi="Times New Roman" w:cs="Times New Roman"/>
          <w:sz w:val="24"/>
          <w:szCs w:val="24"/>
        </w:rPr>
      </w:pPr>
      <w:bookmarkStart w:id="184" w:name="_Toc190965678"/>
    </w:p>
    <w:p w14:paraId="3C26F5C8" w14:textId="4213F09A" w:rsidR="00824E2D" w:rsidRPr="00C65833" w:rsidRDefault="00824E2D" w:rsidP="00A43F77">
      <w:pPr>
        <w:pStyle w:val="1"/>
        <w:numPr>
          <w:ilvl w:val="1"/>
          <w:numId w:val="20"/>
        </w:numPr>
        <w:tabs>
          <w:tab w:val="left" w:pos="567"/>
          <w:tab w:val="left" w:pos="993"/>
          <w:tab w:val="left" w:pos="4781"/>
        </w:tabs>
        <w:jc w:val="both"/>
        <w:rPr>
          <w:sz w:val="24"/>
          <w:szCs w:val="24"/>
        </w:rPr>
      </w:pPr>
      <w:bookmarkStart w:id="185" w:name="_Toc223355045"/>
      <w:r w:rsidRPr="00C65833">
        <w:rPr>
          <w:sz w:val="24"/>
          <w:szCs w:val="24"/>
        </w:rPr>
        <w:t>Сведения об ответственных лицах</w:t>
      </w:r>
      <w:bookmarkEnd w:id="184"/>
      <w:bookmarkEnd w:id="185"/>
      <w:r w:rsidRPr="00C65833">
        <w:rPr>
          <w:sz w:val="24"/>
          <w:szCs w:val="24"/>
        </w:rPr>
        <w:t xml:space="preserve"> </w:t>
      </w:r>
    </w:p>
    <w:p w14:paraId="3DAFBFB7" w14:textId="546D2957"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10.2.1.</w:t>
      </w:r>
      <w:r w:rsidRPr="00C65833">
        <w:rPr>
          <w:rFonts w:ascii="Times New Roman" w:eastAsia="Calibri" w:hAnsi="Times New Roman" w:cs="Times New Roman"/>
          <w:sz w:val="24"/>
          <w:szCs w:val="24"/>
        </w:rPr>
        <w:t xml:space="preserve"> Перечень ответственных лиц по администрации </w:t>
      </w:r>
      <w:r w:rsidR="00290029">
        <w:rPr>
          <w:rFonts w:ascii="Times New Roman" w:eastAsia="Calibri" w:hAnsi="Times New Roman" w:cs="Times New Roman"/>
          <w:bCs/>
          <w:sz w:val="24"/>
          <w:szCs w:val="24"/>
        </w:rPr>
        <w:t>городского округа Электросталь</w:t>
      </w:r>
      <w:r w:rsidRPr="00C65833">
        <w:rPr>
          <w:rFonts w:ascii="Times New Roman" w:hAnsi="Times New Roman" w:cs="Times New Roman"/>
          <w:sz w:val="24"/>
          <w:szCs w:val="24"/>
        </w:rPr>
        <w:t xml:space="preserve"> связанным с функционированием систем теплоснабжения представлен в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_Ref190965816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7B30E2" w:rsidRPr="007B30E2">
        <w:rPr>
          <w:rFonts w:ascii="Times New Roman" w:hAnsi="Times New Roman" w:cs="Times New Roman"/>
          <w:vanish/>
          <w:sz w:val="24"/>
          <w:szCs w:val="24"/>
        </w:rPr>
        <w:t xml:space="preserve">Таблица </w:t>
      </w:r>
      <w:r w:rsidR="007B30E2" w:rsidRPr="007B30E2">
        <w:rPr>
          <w:rFonts w:ascii="Times New Roman" w:hAnsi="Times New Roman" w:cs="Times New Roman"/>
          <w:noProof/>
          <w:sz w:val="24"/>
          <w:szCs w:val="24"/>
        </w:rPr>
        <w:t>10.2</w:t>
      </w:r>
      <w:r w:rsidR="007B30E2" w:rsidRPr="007B30E2">
        <w:rPr>
          <w:rFonts w:ascii="Times New Roman" w:hAnsi="Times New Roman" w:cs="Times New Roman"/>
          <w:sz w:val="24"/>
          <w:szCs w:val="24"/>
        </w:rPr>
        <w:t>.</w:t>
      </w:r>
      <w:r w:rsidR="007B30E2" w:rsidRPr="007B30E2">
        <w:rPr>
          <w:rFonts w:ascii="Times New Roman" w:hAnsi="Times New Roman" w:cs="Times New Roman"/>
          <w:noProof/>
          <w:sz w:val="24"/>
          <w:szCs w:val="24"/>
        </w:rPr>
        <w:t>1</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A5AA2F4" w14:textId="511EE981" w:rsidR="00824E2D" w:rsidRDefault="00824E2D" w:rsidP="00824E2D">
      <w:pPr>
        <w:pStyle w:val="a7"/>
        <w:spacing w:before="0" w:line="240" w:lineRule="auto"/>
        <w:ind w:right="282" w:firstLine="567"/>
        <w:jc w:val="both"/>
        <w:rPr>
          <w:rFonts w:cs="Times New Roman"/>
          <w:sz w:val="24"/>
          <w:szCs w:val="24"/>
        </w:rPr>
      </w:pPr>
      <w:bookmarkStart w:id="186" w:name="_Ref190965816"/>
      <w:bookmarkStart w:id="187" w:name="_Toc190965472"/>
      <w:bookmarkStart w:id="188" w:name="_Toc225350220"/>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7B30E2">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7B30E2">
        <w:rPr>
          <w:rFonts w:cs="Times New Roman"/>
          <w:b/>
          <w:noProof/>
          <w:sz w:val="24"/>
          <w:szCs w:val="24"/>
        </w:rPr>
        <w:t>1</w:t>
      </w:r>
      <w:r w:rsidRPr="00C65833">
        <w:rPr>
          <w:rFonts w:cs="Times New Roman"/>
          <w:b/>
          <w:bCs/>
          <w:noProof/>
          <w:sz w:val="24"/>
          <w:szCs w:val="24"/>
        </w:rPr>
        <w:fldChar w:fldCharType="end"/>
      </w:r>
      <w:bookmarkEnd w:id="186"/>
      <w:r w:rsidRPr="00C65833">
        <w:rPr>
          <w:rFonts w:cs="Times New Roman"/>
          <w:noProof/>
          <w:sz w:val="24"/>
          <w:szCs w:val="24"/>
        </w:rPr>
        <w:t xml:space="preserve"> </w:t>
      </w:r>
      <w:r w:rsidRPr="00C65833">
        <w:rPr>
          <w:rFonts w:cs="Times New Roman"/>
          <w:sz w:val="24"/>
          <w:szCs w:val="24"/>
        </w:rPr>
        <w:t xml:space="preserve">- </w:t>
      </w:r>
      <w:r w:rsidRPr="00C65833">
        <w:rPr>
          <w:rFonts w:eastAsia="Calibri" w:cs="Times New Roman"/>
          <w:sz w:val="24"/>
          <w:szCs w:val="24"/>
        </w:rPr>
        <w:t xml:space="preserve">Перечень ответственных лиц по администрации </w:t>
      </w:r>
      <w:r w:rsidR="00290029">
        <w:rPr>
          <w:rFonts w:eastAsia="Calibri" w:cs="Times New Roman"/>
          <w:sz w:val="24"/>
          <w:szCs w:val="24"/>
        </w:rPr>
        <w:t>городского округа Электросталь</w:t>
      </w:r>
      <w:r w:rsidRPr="00C65833">
        <w:rPr>
          <w:rFonts w:cs="Times New Roman"/>
          <w:sz w:val="24"/>
          <w:szCs w:val="24"/>
        </w:rPr>
        <w:t xml:space="preserve"> связанным с функционированием систем теплоснабжения</w:t>
      </w:r>
      <w:bookmarkEnd w:id="187"/>
      <w:r w:rsidR="002D7FF8">
        <w:rPr>
          <w:rFonts w:cs="Times New Roman"/>
          <w:sz w:val="24"/>
          <w:szCs w:val="24"/>
        </w:rPr>
        <w:t>.</w:t>
      </w:r>
      <w:bookmarkEnd w:id="1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3158"/>
        <w:gridCol w:w="3079"/>
        <w:gridCol w:w="2850"/>
      </w:tblGrid>
      <w:tr w:rsidR="002D7FF8" w:rsidRPr="002D7FF8" w14:paraId="55EB3FBA" w14:textId="77777777" w:rsidTr="002D7FF8">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52C04431" w14:textId="77777777" w:rsidR="002D7FF8" w:rsidRPr="002D7FF8" w:rsidRDefault="002D7FF8" w:rsidP="002D7FF8">
            <w:pPr>
              <w:spacing w:after="0" w:line="240" w:lineRule="auto"/>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w:t>
            </w:r>
          </w:p>
          <w:p w14:paraId="3504EA23" w14:textId="77777777" w:rsidR="002D7FF8" w:rsidRPr="002D7FF8" w:rsidRDefault="002D7FF8" w:rsidP="002D7FF8">
            <w:pPr>
              <w:spacing w:after="0" w:line="240" w:lineRule="auto"/>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п/п</w:t>
            </w:r>
          </w:p>
        </w:tc>
        <w:tc>
          <w:tcPr>
            <w:tcW w:w="3178" w:type="dxa"/>
            <w:tcBorders>
              <w:top w:val="single" w:sz="4" w:space="0" w:color="auto"/>
              <w:left w:val="single" w:sz="4" w:space="0" w:color="auto"/>
              <w:bottom w:val="single" w:sz="4" w:space="0" w:color="auto"/>
              <w:right w:val="single" w:sz="4" w:space="0" w:color="auto"/>
            </w:tcBorders>
            <w:vAlign w:val="center"/>
            <w:hideMark/>
          </w:tcPr>
          <w:p w14:paraId="18970E7E" w14:textId="77777777" w:rsidR="002D7FF8" w:rsidRPr="002D7FF8" w:rsidRDefault="002D7FF8" w:rsidP="002D7FF8">
            <w:pPr>
              <w:spacing w:after="0" w:line="240" w:lineRule="auto"/>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Ф.И.О</w:t>
            </w:r>
          </w:p>
        </w:tc>
        <w:tc>
          <w:tcPr>
            <w:tcW w:w="3090" w:type="dxa"/>
            <w:tcBorders>
              <w:top w:val="single" w:sz="4" w:space="0" w:color="auto"/>
              <w:left w:val="single" w:sz="4" w:space="0" w:color="auto"/>
              <w:bottom w:val="single" w:sz="4" w:space="0" w:color="auto"/>
              <w:right w:val="single" w:sz="4" w:space="0" w:color="auto"/>
            </w:tcBorders>
            <w:vAlign w:val="center"/>
            <w:hideMark/>
          </w:tcPr>
          <w:p w14:paraId="7613C014" w14:textId="77777777" w:rsidR="002D7FF8" w:rsidRPr="002D7FF8" w:rsidRDefault="002D7FF8" w:rsidP="002D7FF8">
            <w:pPr>
              <w:spacing w:after="0" w:line="240" w:lineRule="auto"/>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Должность</w:t>
            </w:r>
          </w:p>
        </w:tc>
        <w:tc>
          <w:tcPr>
            <w:tcW w:w="2863" w:type="dxa"/>
            <w:tcBorders>
              <w:top w:val="single" w:sz="4" w:space="0" w:color="auto"/>
              <w:left w:val="single" w:sz="4" w:space="0" w:color="auto"/>
              <w:bottom w:val="single" w:sz="4" w:space="0" w:color="auto"/>
              <w:right w:val="single" w:sz="4" w:space="0" w:color="auto"/>
            </w:tcBorders>
            <w:vAlign w:val="center"/>
            <w:hideMark/>
          </w:tcPr>
          <w:p w14:paraId="6EBCA3F7" w14:textId="77777777" w:rsidR="002D7FF8" w:rsidRPr="002D7FF8" w:rsidRDefault="002D7FF8" w:rsidP="002D7FF8">
            <w:pPr>
              <w:spacing w:after="0" w:line="240" w:lineRule="auto"/>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Контактный номер телефона ответственного лица</w:t>
            </w:r>
          </w:p>
        </w:tc>
      </w:tr>
      <w:tr w:rsidR="002D7FF8" w:rsidRPr="002D7FF8" w14:paraId="2AF69E67" w14:textId="77777777" w:rsidTr="002D7FF8">
        <w:tc>
          <w:tcPr>
            <w:tcW w:w="9634" w:type="dxa"/>
            <w:gridSpan w:val="4"/>
            <w:tcBorders>
              <w:top w:val="single" w:sz="4" w:space="0" w:color="auto"/>
              <w:left w:val="single" w:sz="4" w:space="0" w:color="auto"/>
              <w:bottom w:val="single" w:sz="4" w:space="0" w:color="auto"/>
              <w:right w:val="single" w:sz="4" w:space="0" w:color="auto"/>
            </w:tcBorders>
            <w:hideMark/>
          </w:tcPr>
          <w:p w14:paraId="3CF8AC4B" w14:textId="732FECB3"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Администрация городского округа Электросталь Московской области, адрес места расположения</w:t>
            </w:r>
            <w:r w:rsidRPr="002D7FF8">
              <w:rPr>
                <w:rFonts w:ascii="Times New Roman" w:eastAsia="Calibri" w:hAnsi="Times New Roman" w:cs="Times New Roman"/>
                <w:iCs/>
                <w:sz w:val="24"/>
                <w:szCs w:val="24"/>
              </w:rPr>
              <w:t xml:space="preserve"> Московская обл., г. Электросталь, ул. Мира, д.5</w:t>
            </w:r>
          </w:p>
        </w:tc>
      </w:tr>
      <w:tr w:rsidR="002D7FF8" w:rsidRPr="002D7FF8" w14:paraId="7AEBBF3E" w14:textId="77777777" w:rsidTr="002D7FF8">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52279123" w14:textId="77777777"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1</w:t>
            </w:r>
          </w:p>
        </w:tc>
        <w:tc>
          <w:tcPr>
            <w:tcW w:w="3178" w:type="dxa"/>
            <w:tcBorders>
              <w:top w:val="single" w:sz="4" w:space="0" w:color="auto"/>
              <w:left w:val="single" w:sz="4" w:space="0" w:color="auto"/>
              <w:bottom w:val="single" w:sz="4" w:space="0" w:color="auto"/>
              <w:right w:val="single" w:sz="4" w:space="0" w:color="auto"/>
            </w:tcBorders>
            <w:vAlign w:val="center"/>
            <w:hideMark/>
          </w:tcPr>
          <w:p w14:paraId="52F7BCA3" w14:textId="62916ABB" w:rsidR="002D7FF8" w:rsidRPr="002D7FF8" w:rsidRDefault="003650BA" w:rsidP="002D7FF8">
            <w:pPr>
              <w:spacing w:after="0" w:line="240" w:lineRule="auto"/>
              <w:rPr>
                <w:rFonts w:ascii="Times New Roman" w:eastAsia="Calibri" w:hAnsi="Times New Roman" w:cs="Times New Roman"/>
                <w:sz w:val="24"/>
                <w:szCs w:val="24"/>
              </w:rPr>
            </w:pPr>
            <w:r w:rsidRPr="003650BA">
              <w:rPr>
                <w:rFonts w:ascii="Times New Roman" w:eastAsia="Calibri" w:hAnsi="Times New Roman" w:cs="Times New Roman"/>
                <w:sz w:val="24"/>
                <w:szCs w:val="24"/>
              </w:rPr>
              <w:t>Ефанов Ф.А.</w:t>
            </w:r>
          </w:p>
        </w:tc>
        <w:tc>
          <w:tcPr>
            <w:tcW w:w="3090" w:type="dxa"/>
            <w:tcBorders>
              <w:top w:val="single" w:sz="4" w:space="0" w:color="auto"/>
              <w:left w:val="single" w:sz="4" w:space="0" w:color="auto"/>
              <w:bottom w:val="single" w:sz="4" w:space="0" w:color="auto"/>
              <w:right w:val="single" w:sz="4" w:space="0" w:color="auto"/>
            </w:tcBorders>
            <w:vAlign w:val="center"/>
            <w:hideMark/>
          </w:tcPr>
          <w:p w14:paraId="050C99A7" w14:textId="77777777" w:rsidR="002D7FF8" w:rsidRPr="002D7FF8" w:rsidRDefault="002D7FF8" w:rsidP="002D7FF8">
            <w:pPr>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Глава городского округа Электросталь</w:t>
            </w:r>
          </w:p>
        </w:tc>
        <w:tc>
          <w:tcPr>
            <w:tcW w:w="2863" w:type="dxa"/>
            <w:tcBorders>
              <w:top w:val="single" w:sz="4" w:space="0" w:color="auto"/>
              <w:left w:val="single" w:sz="4" w:space="0" w:color="auto"/>
              <w:bottom w:val="single" w:sz="4" w:space="0" w:color="auto"/>
              <w:right w:val="single" w:sz="4" w:space="0" w:color="auto"/>
            </w:tcBorders>
            <w:vAlign w:val="center"/>
            <w:hideMark/>
          </w:tcPr>
          <w:p w14:paraId="4F6F4660" w14:textId="77777777" w:rsidR="002D7FF8" w:rsidRPr="002D7FF8" w:rsidRDefault="002D7FF8" w:rsidP="002D7FF8">
            <w:pPr>
              <w:spacing w:after="0" w:line="240" w:lineRule="auto"/>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8 (496) 571-98-54</w:t>
            </w:r>
          </w:p>
        </w:tc>
      </w:tr>
      <w:tr w:rsidR="002D7FF8" w:rsidRPr="002D7FF8" w14:paraId="37BD00CA" w14:textId="77777777" w:rsidTr="002D7FF8">
        <w:tc>
          <w:tcPr>
            <w:tcW w:w="0" w:type="auto"/>
            <w:tcBorders>
              <w:top w:val="single" w:sz="4" w:space="0" w:color="auto"/>
              <w:left w:val="single" w:sz="4" w:space="0" w:color="auto"/>
              <w:bottom w:val="single" w:sz="4" w:space="0" w:color="auto"/>
              <w:right w:val="single" w:sz="4" w:space="0" w:color="auto"/>
            </w:tcBorders>
            <w:vAlign w:val="center"/>
            <w:hideMark/>
          </w:tcPr>
          <w:p w14:paraId="41149CB8" w14:textId="77777777"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2</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ECD0799" w14:textId="77777777"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Борисов А.Ю.</w:t>
            </w:r>
          </w:p>
        </w:tc>
        <w:tc>
          <w:tcPr>
            <w:tcW w:w="3090" w:type="dxa"/>
            <w:tcBorders>
              <w:top w:val="single" w:sz="4" w:space="0" w:color="auto"/>
              <w:left w:val="single" w:sz="4" w:space="0" w:color="auto"/>
              <w:bottom w:val="single" w:sz="4" w:space="0" w:color="auto"/>
              <w:right w:val="single" w:sz="4" w:space="0" w:color="auto"/>
            </w:tcBorders>
            <w:vAlign w:val="center"/>
            <w:hideMark/>
          </w:tcPr>
          <w:p w14:paraId="2AA960BC" w14:textId="77777777" w:rsidR="002D7FF8" w:rsidRPr="002D7FF8" w:rsidRDefault="002D7FF8" w:rsidP="002D7FF8">
            <w:pPr>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Заместитель Главы городского округа Электросталь ответственный за функционирование объектов жилищно-коммунального хозяйства</w:t>
            </w:r>
          </w:p>
        </w:tc>
        <w:tc>
          <w:tcPr>
            <w:tcW w:w="2863" w:type="dxa"/>
            <w:tcBorders>
              <w:top w:val="single" w:sz="4" w:space="0" w:color="auto"/>
              <w:left w:val="single" w:sz="4" w:space="0" w:color="auto"/>
              <w:bottom w:val="single" w:sz="4" w:space="0" w:color="auto"/>
              <w:right w:val="single" w:sz="4" w:space="0" w:color="auto"/>
            </w:tcBorders>
            <w:vAlign w:val="center"/>
            <w:hideMark/>
          </w:tcPr>
          <w:p w14:paraId="3EF0D235" w14:textId="77777777" w:rsidR="002D7FF8" w:rsidRPr="002D7FF8" w:rsidRDefault="002D7FF8" w:rsidP="002D7FF8">
            <w:pPr>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8 (496) 571-98-58</w:t>
            </w:r>
          </w:p>
        </w:tc>
      </w:tr>
      <w:tr w:rsidR="002D7FF8" w:rsidRPr="002D7FF8" w14:paraId="1CF54895" w14:textId="77777777" w:rsidTr="002D7FF8">
        <w:tc>
          <w:tcPr>
            <w:tcW w:w="0" w:type="auto"/>
            <w:tcBorders>
              <w:top w:val="single" w:sz="4" w:space="0" w:color="auto"/>
              <w:left w:val="single" w:sz="4" w:space="0" w:color="auto"/>
              <w:bottom w:val="single" w:sz="4" w:space="0" w:color="auto"/>
              <w:right w:val="single" w:sz="4" w:space="0" w:color="auto"/>
            </w:tcBorders>
            <w:vAlign w:val="center"/>
            <w:hideMark/>
          </w:tcPr>
          <w:p w14:paraId="68D40E70" w14:textId="77777777"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3</w:t>
            </w:r>
          </w:p>
        </w:tc>
        <w:tc>
          <w:tcPr>
            <w:tcW w:w="3178" w:type="dxa"/>
            <w:tcBorders>
              <w:top w:val="single" w:sz="4" w:space="0" w:color="auto"/>
              <w:left w:val="single" w:sz="4" w:space="0" w:color="auto"/>
              <w:bottom w:val="single" w:sz="4" w:space="0" w:color="auto"/>
              <w:right w:val="single" w:sz="4" w:space="0" w:color="auto"/>
            </w:tcBorders>
            <w:vAlign w:val="center"/>
            <w:hideMark/>
          </w:tcPr>
          <w:p w14:paraId="2A3ABC59" w14:textId="60988FDB" w:rsidR="002D7FF8" w:rsidRPr="002D7FF8" w:rsidRDefault="003650BA" w:rsidP="002D7FF8">
            <w:pPr>
              <w:spacing w:after="0" w:line="240" w:lineRule="auto"/>
              <w:rPr>
                <w:rFonts w:ascii="Times New Roman" w:eastAsia="Calibri" w:hAnsi="Times New Roman" w:cs="Times New Roman"/>
                <w:sz w:val="24"/>
                <w:szCs w:val="24"/>
              </w:rPr>
            </w:pPr>
            <w:r w:rsidRPr="003650BA">
              <w:rPr>
                <w:rFonts w:ascii="Times New Roman" w:eastAsia="Calibri" w:hAnsi="Times New Roman" w:cs="Times New Roman"/>
                <w:sz w:val="24"/>
                <w:szCs w:val="24"/>
              </w:rPr>
              <w:t>Душкин Э.Б.</w:t>
            </w:r>
          </w:p>
        </w:tc>
        <w:tc>
          <w:tcPr>
            <w:tcW w:w="3090" w:type="dxa"/>
            <w:tcBorders>
              <w:top w:val="single" w:sz="4" w:space="0" w:color="auto"/>
              <w:left w:val="single" w:sz="4" w:space="0" w:color="auto"/>
              <w:bottom w:val="single" w:sz="4" w:space="0" w:color="auto"/>
              <w:right w:val="single" w:sz="4" w:space="0" w:color="auto"/>
            </w:tcBorders>
            <w:vAlign w:val="center"/>
            <w:hideMark/>
          </w:tcPr>
          <w:p w14:paraId="2A587E1F" w14:textId="6BE606E9" w:rsidR="002D7FF8" w:rsidRPr="002D7FF8" w:rsidRDefault="003650BA" w:rsidP="002D7FF8">
            <w:pPr>
              <w:spacing w:after="0" w:line="240" w:lineRule="auto"/>
              <w:jc w:val="center"/>
              <w:rPr>
                <w:rFonts w:ascii="Times New Roman" w:eastAsia="Calibri" w:hAnsi="Times New Roman" w:cs="Times New Roman"/>
                <w:sz w:val="24"/>
                <w:szCs w:val="24"/>
                <w:lang w:eastAsia="ru-RU"/>
              </w:rPr>
            </w:pPr>
            <w:r w:rsidRPr="003650BA">
              <w:rPr>
                <w:rFonts w:ascii="Times New Roman" w:eastAsia="Calibri" w:hAnsi="Times New Roman" w:cs="Times New Roman"/>
                <w:sz w:val="24"/>
                <w:szCs w:val="24"/>
                <w:lang w:eastAsia="ru-RU"/>
              </w:rPr>
              <w:t>Исполняющий обязанности начальника Управления городского жилищного и коммунального хозяйства Администрации городского округа Электросталь</w:t>
            </w:r>
          </w:p>
        </w:tc>
        <w:tc>
          <w:tcPr>
            <w:tcW w:w="2863" w:type="dxa"/>
            <w:tcBorders>
              <w:top w:val="single" w:sz="4" w:space="0" w:color="auto"/>
              <w:left w:val="single" w:sz="4" w:space="0" w:color="auto"/>
              <w:bottom w:val="single" w:sz="4" w:space="0" w:color="auto"/>
              <w:right w:val="single" w:sz="4" w:space="0" w:color="auto"/>
            </w:tcBorders>
            <w:vAlign w:val="center"/>
            <w:hideMark/>
          </w:tcPr>
          <w:p w14:paraId="1FEB324C" w14:textId="77777777" w:rsidR="002D7FF8" w:rsidRPr="002D7FF8" w:rsidRDefault="002D7FF8" w:rsidP="002D7FF8">
            <w:pPr>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8 (496) 571-98-31</w:t>
            </w:r>
          </w:p>
        </w:tc>
      </w:tr>
      <w:tr w:rsidR="002D7FF8" w:rsidRPr="002D7FF8" w14:paraId="631B8117" w14:textId="77777777" w:rsidTr="002D7FF8">
        <w:tc>
          <w:tcPr>
            <w:tcW w:w="0" w:type="auto"/>
            <w:tcBorders>
              <w:top w:val="single" w:sz="4" w:space="0" w:color="auto"/>
              <w:left w:val="single" w:sz="4" w:space="0" w:color="auto"/>
              <w:bottom w:val="single" w:sz="4" w:space="0" w:color="auto"/>
              <w:right w:val="single" w:sz="4" w:space="0" w:color="auto"/>
            </w:tcBorders>
            <w:vAlign w:val="center"/>
            <w:hideMark/>
          </w:tcPr>
          <w:p w14:paraId="08EE2DBC" w14:textId="77777777"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4</w:t>
            </w:r>
          </w:p>
        </w:tc>
        <w:tc>
          <w:tcPr>
            <w:tcW w:w="3178" w:type="dxa"/>
            <w:tcBorders>
              <w:top w:val="single" w:sz="4" w:space="0" w:color="auto"/>
              <w:left w:val="single" w:sz="4" w:space="0" w:color="auto"/>
              <w:bottom w:val="single" w:sz="4" w:space="0" w:color="auto"/>
              <w:right w:val="single" w:sz="4" w:space="0" w:color="auto"/>
            </w:tcBorders>
            <w:vAlign w:val="center"/>
            <w:hideMark/>
          </w:tcPr>
          <w:p w14:paraId="345D4237" w14:textId="77777777" w:rsidR="002D7FF8" w:rsidRPr="002D7FF8" w:rsidRDefault="002D7FF8" w:rsidP="002D7FF8">
            <w:pPr>
              <w:spacing w:after="0" w:line="240" w:lineRule="auto"/>
              <w:rPr>
                <w:rFonts w:ascii="Times New Roman" w:eastAsia="Calibri" w:hAnsi="Times New Roman" w:cs="Times New Roman"/>
                <w:sz w:val="24"/>
                <w:szCs w:val="24"/>
              </w:rPr>
            </w:pPr>
            <w:r w:rsidRPr="002D7FF8">
              <w:rPr>
                <w:rFonts w:ascii="Times New Roman" w:eastAsia="Calibri" w:hAnsi="Times New Roman" w:cs="Times New Roman"/>
                <w:sz w:val="24"/>
                <w:szCs w:val="24"/>
              </w:rPr>
              <w:t>Никульшина И.Г.</w:t>
            </w:r>
          </w:p>
        </w:tc>
        <w:tc>
          <w:tcPr>
            <w:tcW w:w="3090" w:type="dxa"/>
            <w:tcBorders>
              <w:top w:val="single" w:sz="4" w:space="0" w:color="auto"/>
              <w:left w:val="single" w:sz="4" w:space="0" w:color="auto"/>
              <w:bottom w:val="single" w:sz="4" w:space="0" w:color="auto"/>
              <w:right w:val="single" w:sz="4" w:space="0" w:color="auto"/>
            </w:tcBorders>
            <w:vAlign w:val="center"/>
            <w:hideMark/>
          </w:tcPr>
          <w:p w14:paraId="78C2054E" w14:textId="77777777" w:rsidR="002D7FF8" w:rsidRPr="002D7FF8" w:rsidRDefault="002D7FF8" w:rsidP="002D7FF8">
            <w:pPr>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Заместитель начальника Управления городского жилищного и коммунального хозяйства Администрации городского округа Электросталь</w:t>
            </w:r>
          </w:p>
        </w:tc>
        <w:tc>
          <w:tcPr>
            <w:tcW w:w="2863" w:type="dxa"/>
            <w:tcBorders>
              <w:top w:val="single" w:sz="4" w:space="0" w:color="auto"/>
              <w:left w:val="single" w:sz="4" w:space="0" w:color="auto"/>
              <w:bottom w:val="single" w:sz="4" w:space="0" w:color="auto"/>
              <w:right w:val="single" w:sz="4" w:space="0" w:color="auto"/>
            </w:tcBorders>
            <w:vAlign w:val="center"/>
            <w:hideMark/>
          </w:tcPr>
          <w:p w14:paraId="46526C8F" w14:textId="77777777" w:rsidR="002D7FF8" w:rsidRPr="002D7FF8" w:rsidRDefault="002D7FF8" w:rsidP="002D7FF8">
            <w:pPr>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8 (496) 571-99-07</w:t>
            </w:r>
          </w:p>
        </w:tc>
      </w:tr>
    </w:tbl>
    <w:p w14:paraId="43774D53" w14:textId="77777777" w:rsidR="002D7FF8" w:rsidRDefault="002D7FF8" w:rsidP="00824E2D">
      <w:pPr>
        <w:spacing w:after="0" w:line="276" w:lineRule="auto"/>
        <w:ind w:right="282" w:firstLine="567"/>
        <w:jc w:val="both"/>
        <w:rPr>
          <w:rFonts w:ascii="Times New Roman" w:hAnsi="Times New Roman" w:cs="Times New Roman"/>
          <w:sz w:val="24"/>
          <w:szCs w:val="24"/>
        </w:rPr>
      </w:pPr>
    </w:p>
    <w:p w14:paraId="16A59C40" w14:textId="20FA266E" w:rsidR="00824E2D" w:rsidRPr="00C65833" w:rsidRDefault="00824E2D" w:rsidP="00F0019F">
      <w:pPr>
        <w:spacing w:line="276" w:lineRule="auto"/>
        <w:rPr>
          <w:rFonts w:ascii="Times New Roman" w:hAnsi="Times New Roman" w:cs="Times New Roman"/>
          <w:sz w:val="24"/>
          <w:szCs w:val="24"/>
        </w:rPr>
      </w:pPr>
      <w:r w:rsidRPr="00C65833">
        <w:rPr>
          <w:rFonts w:ascii="Times New Roman" w:hAnsi="Times New Roman" w:cs="Times New Roman"/>
          <w:sz w:val="24"/>
          <w:szCs w:val="24"/>
        </w:rPr>
        <w:t>10.2.2.</w:t>
      </w:r>
      <w:r w:rsidRPr="00C65833">
        <w:rPr>
          <w:rFonts w:ascii="Times New Roman" w:eastAsia="Calibri" w:hAnsi="Times New Roman" w:cs="Times New Roman"/>
          <w:sz w:val="24"/>
          <w:szCs w:val="24"/>
        </w:rPr>
        <w:t xml:space="preserve"> Перечень ответственных лиц по региональным и муниципальным службам</w:t>
      </w:r>
      <w:r w:rsidRPr="00C65833">
        <w:rPr>
          <w:rFonts w:ascii="Times New Roman" w:hAnsi="Times New Roman" w:cs="Times New Roman"/>
          <w:sz w:val="24"/>
          <w:szCs w:val="24"/>
        </w:rPr>
        <w:t xml:space="preserve"> </w:t>
      </w:r>
      <w:r w:rsidRPr="00C65833">
        <w:rPr>
          <w:rFonts w:ascii="Times New Roman" w:hAnsi="Times New Roman" w:cs="Times New Roman"/>
          <w:sz w:val="24"/>
          <w:szCs w:val="24"/>
          <w:shd w:val="clear" w:color="auto" w:fill="FFFFFF"/>
        </w:rPr>
        <w:t>мониторинга технологических нарушений, координацию мер по их устранению,</w:t>
      </w:r>
      <w:r w:rsidRPr="00C65833">
        <w:rPr>
          <w:rFonts w:ascii="Times New Roman" w:hAnsi="Times New Roman" w:cs="Times New Roman"/>
          <w:sz w:val="24"/>
          <w:szCs w:val="24"/>
        </w:rPr>
        <w:t xml:space="preserve"> связанным с функционированием систем теплоснабжения </w:t>
      </w:r>
      <w:r w:rsidR="00290029">
        <w:rPr>
          <w:rFonts w:ascii="Times New Roman" w:eastAsia="Calibri" w:hAnsi="Times New Roman" w:cs="Times New Roman"/>
          <w:sz w:val="24"/>
          <w:szCs w:val="24"/>
        </w:rPr>
        <w:t>городского округа Электросталь</w:t>
      </w:r>
      <w:r w:rsidRPr="00C65833">
        <w:rPr>
          <w:rFonts w:ascii="Times New Roman" w:hAnsi="Times New Roman" w:cs="Times New Roman"/>
          <w:sz w:val="24"/>
          <w:szCs w:val="24"/>
        </w:rPr>
        <w:t xml:space="preserve"> представлен в</w:t>
      </w:r>
      <w:r w:rsidR="00984C18">
        <w:rPr>
          <w:rFonts w:ascii="Times New Roman" w:hAnsi="Times New Roman" w:cs="Times New Roman"/>
          <w:sz w:val="24"/>
          <w:szCs w:val="24"/>
        </w:rPr>
        <w:t xml:space="preserve"> таблице 10.2.2</w:t>
      </w:r>
    </w:p>
    <w:p w14:paraId="343A9CCA" w14:textId="77777777" w:rsidR="002D7FF8" w:rsidRDefault="002D7FF8" w:rsidP="00824E2D">
      <w:pPr>
        <w:pStyle w:val="a7"/>
        <w:spacing w:before="0" w:line="240" w:lineRule="auto"/>
        <w:ind w:right="282" w:firstLine="567"/>
        <w:jc w:val="both"/>
        <w:rPr>
          <w:rFonts w:cs="Times New Roman"/>
          <w:b/>
          <w:sz w:val="24"/>
          <w:szCs w:val="24"/>
        </w:rPr>
      </w:pPr>
      <w:bookmarkStart w:id="189" w:name="_Ref190965856"/>
      <w:bookmarkStart w:id="190" w:name="_Toc190965473"/>
      <w:r>
        <w:rPr>
          <w:rFonts w:cs="Times New Roman"/>
          <w:b/>
          <w:sz w:val="24"/>
          <w:szCs w:val="24"/>
        </w:rPr>
        <w:br w:type="page"/>
      </w:r>
    </w:p>
    <w:p w14:paraId="3220675B" w14:textId="3035774F" w:rsidR="00824E2D" w:rsidRDefault="00C65833" w:rsidP="00824E2D">
      <w:pPr>
        <w:pStyle w:val="a7"/>
        <w:spacing w:before="0" w:line="240" w:lineRule="auto"/>
        <w:ind w:right="282" w:firstLine="567"/>
        <w:jc w:val="both"/>
        <w:rPr>
          <w:rFonts w:eastAsia="Calibri" w:cs="Times New Roman"/>
          <w:sz w:val="24"/>
          <w:szCs w:val="24"/>
        </w:rPr>
      </w:pPr>
      <w:bookmarkStart w:id="191" w:name="_Toc225350221"/>
      <w:r>
        <w:rPr>
          <w:rFonts w:cs="Times New Roman"/>
          <w:b/>
          <w:sz w:val="24"/>
          <w:szCs w:val="24"/>
        </w:rPr>
        <w:lastRenderedPageBreak/>
        <w:t>Таб</w:t>
      </w:r>
      <w:r w:rsidR="00824E2D" w:rsidRPr="00C65833">
        <w:rPr>
          <w:rFonts w:cs="Times New Roman"/>
          <w:b/>
          <w:sz w:val="24"/>
          <w:szCs w:val="24"/>
        </w:rPr>
        <w:t xml:space="preserve">лица </w:t>
      </w:r>
      <w:r w:rsidR="00824E2D" w:rsidRPr="00C65833">
        <w:rPr>
          <w:rFonts w:cs="Times New Roman"/>
          <w:b/>
          <w:bCs/>
          <w:noProof/>
          <w:sz w:val="24"/>
          <w:szCs w:val="24"/>
        </w:rPr>
        <w:fldChar w:fldCharType="begin"/>
      </w:r>
      <w:r w:rsidR="00824E2D" w:rsidRPr="00C65833">
        <w:rPr>
          <w:rFonts w:cs="Times New Roman"/>
          <w:b/>
          <w:noProof/>
          <w:sz w:val="24"/>
          <w:szCs w:val="24"/>
        </w:rPr>
        <w:instrText xml:space="preserve"> STYLEREF 1 \s </w:instrText>
      </w:r>
      <w:r w:rsidR="00824E2D" w:rsidRPr="00C65833">
        <w:rPr>
          <w:rFonts w:cs="Times New Roman"/>
          <w:b/>
          <w:bCs/>
          <w:noProof/>
          <w:sz w:val="24"/>
          <w:szCs w:val="24"/>
        </w:rPr>
        <w:fldChar w:fldCharType="separate"/>
      </w:r>
      <w:r w:rsidR="007B30E2">
        <w:rPr>
          <w:rFonts w:cs="Times New Roman"/>
          <w:b/>
          <w:noProof/>
          <w:sz w:val="24"/>
          <w:szCs w:val="24"/>
        </w:rPr>
        <w:t>10.2</w:t>
      </w:r>
      <w:r w:rsidR="00824E2D" w:rsidRPr="00C65833">
        <w:rPr>
          <w:rFonts w:cs="Times New Roman"/>
          <w:b/>
          <w:bCs/>
          <w:noProof/>
          <w:sz w:val="24"/>
          <w:szCs w:val="24"/>
        </w:rPr>
        <w:fldChar w:fldCharType="end"/>
      </w:r>
      <w:r w:rsidR="00824E2D" w:rsidRPr="00C65833">
        <w:rPr>
          <w:rFonts w:cs="Times New Roman"/>
          <w:b/>
          <w:sz w:val="24"/>
          <w:szCs w:val="24"/>
        </w:rPr>
        <w:t>.</w:t>
      </w:r>
      <w:r w:rsidR="00824E2D" w:rsidRPr="00C65833">
        <w:rPr>
          <w:rFonts w:cs="Times New Roman"/>
          <w:b/>
          <w:bCs/>
          <w:noProof/>
          <w:sz w:val="24"/>
          <w:szCs w:val="24"/>
        </w:rPr>
        <w:fldChar w:fldCharType="begin"/>
      </w:r>
      <w:r w:rsidR="00824E2D" w:rsidRPr="00C65833">
        <w:rPr>
          <w:rFonts w:cs="Times New Roman"/>
          <w:b/>
          <w:noProof/>
          <w:sz w:val="24"/>
          <w:szCs w:val="24"/>
        </w:rPr>
        <w:instrText xml:space="preserve"> SEQ Таблица \* ARABIC \s 1 </w:instrText>
      </w:r>
      <w:r w:rsidR="00824E2D" w:rsidRPr="00C65833">
        <w:rPr>
          <w:rFonts w:cs="Times New Roman"/>
          <w:b/>
          <w:bCs/>
          <w:noProof/>
          <w:sz w:val="24"/>
          <w:szCs w:val="24"/>
        </w:rPr>
        <w:fldChar w:fldCharType="separate"/>
      </w:r>
      <w:r w:rsidR="007B30E2">
        <w:rPr>
          <w:rFonts w:cs="Times New Roman"/>
          <w:b/>
          <w:noProof/>
          <w:sz w:val="24"/>
          <w:szCs w:val="24"/>
        </w:rPr>
        <w:t>2</w:t>
      </w:r>
      <w:r w:rsidR="00824E2D" w:rsidRPr="00C65833">
        <w:rPr>
          <w:rFonts w:cs="Times New Roman"/>
          <w:b/>
          <w:bCs/>
          <w:noProof/>
          <w:sz w:val="24"/>
          <w:szCs w:val="24"/>
        </w:rPr>
        <w:fldChar w:fldCharType="end"/>
      </w:r>
      <w:bookmarkEnd w:id="189"/>
      <w:r w:rsidR="00824E2D" w:rsidRPr="00C65833">
        <w:rPr>
          <w:rFonts w:cs="Times New Roman"/>
          <w:sz w:val="24"/>
          <w:szCs w:val="24"/>
        </w:rPr>
        <w:t xml:space="preserve"> - </w:t>
      </w:r>
      <w:r w:rsidR="00824E2D" w:rsidRPr="00C65833">
        <w:rPr>
          <w:rFonts w:eastAsia="Calibri" w:cs="Times New Roman"/>
          <w:sz w:val="24"/>
          <w:szCs w:val="24"/>
        </w:rPr>
        <w:t xml:space="preserve">Перечень ответственных лиц по региональным </w:t>
      </w:r>
      <w:r>
        <w:rPr>
          <w:rFonts w:eastAsia="Calibri" w:cs="Times New Roman"/>
          <w:sz w:val="24"/>
          <w:szCs w:val="24"/>
        </w:rPr>
        <w:t xml:space="preserve">                                         </w:t>
      </w:r>
      <w:r w:rsidR="00824E2D" w:rsidRPr="00C65833">
        <w:rPr>
          <w:rFonts w:eastAsia="Calibri" w:cs="Times New Roman"/>
          <w:sz w:val="24"/>
          <w:szCs w:val="24"/>
        </w:rPr>
        <w:t>и муниципальным службам</w:t>
      </w:r>
      <w:r w:rsidR="00824E2D" w:rsidRPr="00C65833">
        <w:rPr>
          <w:rFonts w:cs="Times New Roman"/>
          <w:sz w:val="24"/>
          <w:szCs w:val="24"/>
        </w:rPr>
        <w:t xml:space="preserve"> </w:t>
      </w:r>
      <w:r w:rsidR="00824E2D" w:rsidRPr="00C65833">
        <w:rPr>
          <w:rFonts w:cs="Times New Roman"/>
          <w:sz w:val="24"/>
          <w:szCs w:val="24"/>
          <w:shd w:val="clear" w:color="auto" w:fill="FFFFFF"/>
        </w:rPr>
        <w:t>мониторинга технологических нарушений, координацию мер по их устранению,</w:t>
      </w:r>
      <w:r w:rsidR="00824E2D" w:rsidRPr="00C65833">
        <w:rPr>
          <w:rFonts w:cs="Times New Roman"/>
          <w:sz w:val="24"/>
          <w:szCs w:val="24"/>
        </w:rPr>
        <w:t xml:space="preserve"> связанным с функционированием систем теплоснабжения </w:t>
      </w:r>
      <w:r w:rsidR="00290029">
        <w:rPr>
          <w:rFonts w:eastAsia="Calibri" w:cs="Times New Roman"/>
          <w:sz w:val="24"/>
          <w:szCs w:val="24"/>
        </w:rPr>
        <w:t>городского округа Электросталь</w:t>
      </w:r>
      <w:bookmarkEnd w:id="190"/>
      <w:r w:rsidR="002D7FF8">
        <w:rPr>
          <w:rFonts w:eastAsia="Calibri" w:cs="Times New Roman"/>
          <w:sz w:val="24"/>
          <w:szCs w:val="24"/>
        </w:rPr>
        <w:t>.</w:t>
      </w:r>
      <w:bookmarkEnd w:id="1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167"/>
        <w:gridCol w:w="2933"/>
        <w:gridCol w:w="2996"/>
      </w:tblGrid>
      <w:tr w:rsidR="008454B5" w:rsidRPr="008454B5" w14:paraId="113F0C84" w14:textId="77777777" w:rsidTr="008454B5">
        <w:trPr>
          <w:trHeight w:val="7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5CBFBDE0" w14:textId="77777777" w:rsidR="008454B5" w:rsidRPr="008454B5" w:rsidRDefault="008454B5" w:rsidP="008454B5">
            <w:pPr>
              <w:pStyle w:val="af"/>
              <w:spacing w:beforeAutospacing="0" w:after="0" w:afterAutospacing="0" w:line="240" w:lineRule="auto"/>
              <w:jc w:val="center"/>
              <w:rPr>
                <w:b/>
                <w:sz w:val="22"/>
                <w:szCs w:val="22"/>
              </w:rPr>
            </w:pPr>
            <w:r w:rsidRPr="008454B5">
              <w:rPr>
                <w:b/>
                <w:sz w:val="22"/>
                <w:szCs w:val="22"/>
              </w:rPr>
              <w:t>№</w:t>
            </w:r>
          </w:p>
          <w:p w14:paraId="35FE4E1A" w14:textId="42E42740" w:rsidR="008454B5" w:rsidRPr="008454B5" w:rsidRDefault="008454B5" w:rsidP="008454B5">
            <w:pPr>
              <w:widowControl w:val="0"/>
              <w:suppressAutoHyphens/>
              <w:spacing w:before="100" w:beforeAutospacing="1" w:after="100" w:afterAutospacing="1" w:line="240" w:lineRule="auto"/>
              <w:jc w:val="center"/>
              <w:rPr>
                <w:rFonts w:ascii="Times New Roman" w:eastAsia="Calibri" w:hAnsi="Times New Roman" w:cs="Times New Roman"/>
                <w:b/>
                <w:lang w:eastAsia="ru-RU"/>
              </w:rPr>
            </w:pPr>
            <w:r w:rsidRPr="008454B5">
              <w:rPr>
                <w:rFonts w:ascii="Times New Roman" w:hAnsi="Times New Roman" w:cs="Times New Roman"/>
                <w:b/>
              </w:rPr>
              <w:t>п/п</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80708FE" w14:textId="532D8F95" w:rsidR="008454B5" w:rsidRPr="008454B5" w:rsidRDefault="008454B5" w:rsidP="008454B5">
            <w:pPr>
              <w:widowControl w:val="0"/>
              <w:suppressAutoHyphens/>
              <w:spacing w:before="100" w:beforeAutospacing="1" w:after="100" w:afterAutospacing="1" w:line="240" w:lineRule="auto"/>
              <w:jc w:val="center"/>
              <w:rPr>
                <w:rFonts w:ascii="Times New Roman" w:eastAsia="Calibri" w:hAnsi="Times New Roman" w:cs="Times New Roman"/>
                <w:b/>
                <w:lang w:eastAsia="ru-RU"/>
              </w:rPr>
            </w:pPr>
            <w:r w:rsidRPr="008454B5">
              <w:rPr>
                <w:rFonts w:ascii="Times New Roman" w:hAnsi="Times New Roman" w:cs="Times New Roman"/>
                <w:b/>
              </w:rPr>
              <w:t>Наименование службы,</w:t>
            </w:r>
            <w:r w:rsidRPr="008454B5">
              <w:rPr>
                <w:rFonts w:ascii="Times New Roman" w:hAnsi="Times New Roman" w:cs="Times New Roman"/>
              </w:rPr>
              <w:t xml:space="preserve"> </w:t>
            </w:r>
            <w:r w:rsidRPr="008454B5">
              <w:rPr>
                <w:rFonts w:ascii="Times New Roman" w:hAnsi="Times New Roman" w:cs="Times New Roman"/>
                <w:b/>
                <w:bCs/>
              </w:rPr>
              <w:t>адрес места расположения</w:t>
            </w:r>
          </w:p>
        </w:tc>
        <w:tc>
          <w:tcPr>
            <w:tcW w:w="2933" w:type="dxa"/>
            <w:tcBorders>
              <w:top w:val="single" w:sz="4" w:space="0" w:color="auto"/>
              <w:left w:val="single" w:sz="4" w:space="0" w:color="auto"/>
              <w:bottom w:val="single" w:sz="4" w:space="0" w:color="auto"/>
              <w:right w:val="single" w:sz="4" w:space="0" w:color="auto"/>
            </w:tcBorders>
            <w:vAlign w:val="center"/>
            <w:hideMark/>
          </w:tcPr>
          <w:p w14:paraId="40F0F867" w14:textId="5324CE93" w:rsidR="008454B5" w:rsidRPr="008454B5" w:rsidRDefault="008454B5" w:rsidP="008454B5">
            <w:pPr>
              <w:widowControl w:val="0"/>
              <w:suppressAutoHyphens/>
              <w:spacing w:before="100" w:beforeAutospacing="1" w:after="100" w:afterAutospacing="1" w:line="240" w:lineRule="auto"/>
              <w:jc w:val="center"/>
              <w:rPr>
                <w:rFonts w:ascii="Times New Roman" w:eastAsia="Calibri" w:hAnsi="Times New Roman" w:cs="Times New Roman"/>
                <w:b/>
                <w:lang w:eastAsia="ru-RU"/>
              </w:rPr>
            </w:pPr>
            <w:r w:rsidRPr="008454B5">
              <w:rPr>
                <w:rFonts w:ascii="Times New Roman" w:hAnsi="Times New Roman" w:cs="Times New Roman"/>
                <w:b/>
              </w:rPr>
              <w:t>Должность</w:t>
            </w:r>
          </w:p>
        </w:tc>
        <w:tc>
          <w:tcPr>
            <w:tcW w:w="2996" w:type="dxa"/>
            <w:tcBorders>
              <w:top w:val="single" w:sz="4" w:space="0" w:color="auto"/>
              <w:left w:val="single" w:sz="4" w:space="0" w:color="auto"/>
              <w:bottom w:val="single" w:sz="4" w:space="0" w:color="auto"/>
              <w:right w:val="single" w:sz="4" w:space="0" w:color="auto"/>
            </w:tcBorders>
            <w:vAlign w:val="center"/>
            <w:hideMark/>
          </w:tcPr>
          <w:p w14:paraId="77765245" w14:textId="4A519520" w:rsidR="008454B5" w:rsidRPr="008454B5" w:rsidRDefault="008454B5" w:rsidP="008454B5">
            <w:pPr>
              <w:widowControl w:val="0"/>
              <w:suppressAutoHyphens/>
              <w:spacing w:before="100" w:beforeAutospacing="1" w:after="100" w:afterAutospacing="1" w:line="240" w:lineRule="auto"/>
              <w:jc w:val="center"/>
              <w:rPr>
                <w:rFonts w:ascii="Times New Roman" w:eastAsia="Calibri" w:hAnsi="Times New Roman" w:cs="Times New Roman"/>
                <w:b/>
                <w:lang w:eastAsia="ru-RU"/>
              </w:rPr>
            </w:pPr>
            <w:r w:rsidRPr="008454B5">
              <w:rPr>
                <w:rFonts w:ascii="Times New Roman" w:hAnsi="Times New Roman" w:cs="Times New Roman"/>
                <w:b/>
              </w:rPr>
              <w:t>Контактный номер телефона ответственного лица</w:t>
            </w:r>
          </w:p>
        </w:tc>
      </w:tr>
      <w:tr w:rsidR="002D7FF8" w:rsidRPr="008454B5" w14:paraId="2D1597AD" w14:textId="77777777" w:rsidTr="008454B5">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713FD58F" w14:textId="77777777" w:rsidR="002D7FF8" w:rsidRPr="008454B5" w:rsidRDefault="002D7FF8" w:rsidP="002D7FF8">
            <w:pPr>
              <w:widowControl w:val="0"/>
              <w:suppressAutoHyphens/>
              <w:spacing w:before="100" w:beforeAutospacing="1" w:after="100" w:afterAutospacing="1" w:line="240" w:lineRule="auto"/>
              <w:jc w:val="center"/>
              <w:rPr>
                <w:rFonts w:ascii="Times New Roman" w:eastAsia="Calibri" w:hAnsi="Times New Roman" w:cs="Times New Roman"/>
                <w:lang w:eastAsia="ru-RU"/>
              </w:rPr>
            </w:pPr>
            <w:r w:rsidRPr="008454B5">
              <w:rPr>
                <w:rFonts w:ascii="Times New Roman" w:eastAsia="Calibri" w:hAnsi="Times New Roman" w:cs="Times New Roman"/>
                <w:lang w:eastAsia="ru-RU"/>
              </w:rPr>
              <w:t>1</w:t>
            </w:r>
          </w:p>
        </w:tc>
        <w:tc>
          <w:tcPr>
            <w:tcW w:w="3167" w:type="dxa"/>
            <w:tcBorders>
              <w:top w:val="single" w:sz="4" w:space="0" w:color="auto"/>
              <w:left w:val="single" w:sz="4" w:space="0" w:color="auto"/>
              <w:bottom w:val="single" w:sz="4" w:space="0" w:color="auto"/>
              <w:right w:val="single" w:sz="4" w:space="0" w:color="auto"/>
            </w:tcBorders>
            <w:vAlign w:val="center"/>
            <w:hideMark/>
          </w:tcPr>
          <w:p w14:paraId="38F0D239" w14:textId="679A073D" w:rsidR="002D7FF8" w:rsidRPr="008454B5" w:rsidRDefault="002D7FF8" w:rsidP="002D7FF8">
            <w:pPr>
              <w:widowControl w:val="0"/>
              <w:suppressAutoHyphens/>
              <w:spacing w:before="100" w:beforeAutospacing="1" w:after="100" w:afterAutospacing="1" w:line="240" w:lineRule="auto"/>
              <w:jc w:val="both"/>
              <w:rPr>
                <w:rFonts w:ascii="Times New Roman" w:eastAsia="Calibri" w:hAnsi="Times New Roman" w:cs="Times New Roman"/>
                <w:lang w:eastAsia="ru-RU"/>
              </w:rPr>
            </w:pPr>
            <w:r w:rsidRPr="008454B5">
              <w:rPr>
                <w:rFonts w:ascii="Times New Roman" w:eastAsia="Calibri" w:hAnsi="Times New Roman" w:cs="Times New Roman"/>
                <w:lang w:eastAsia="ru-RU"/>
              </w:rPr>
              <w:t>Единая дежурная диспетчерская служба (ЕДДС)</w:t>
            </w:r>
            <w:r w:rsidRPr="008454B5">
              <w:rPr>
                <w:rFonts w:ascii="Times New Roman" w:eastAsia="Calibri" w:hAnsi="Times New Roman" w:cs="Times New Roman"/>
                <w:bCs/>
                <w:lang w:eastAsia="ru-RU"/>
              </w:rPr>
              <w:t xml:space="preserve"> городского округа Электросталь Московской области</w:t>
            </w:r>
            <w:r w:rsidR="00F24BDD" w:rsidRPr="008454B5">
              <w:rPr>
                <w:rFonts w:ascii="Times New Roman" w:eastAsia="Calibri" w:hAnsi="Times New Roman" w:cs="Times New Roman"/>
                <w:bCs/>
                <w:lang w:eastAsia="ru-RU"/>
              </w:rPr>
              <w:t>, Московская обл., г.о. Электросталь, ул. Чернышевского, д.58</w:t>
            </w:r>
          </w:p>
        </w:tc>
        <w:tc>
          <w:tcPr>
            <w:tcW w:w="2933" w:type="dxa"/>
            <w:tcBorders>
              <w:top w:val="single" w:sz="4" w:space="0" w:color="auto"/>
              <w:left w:val="single" w:sz="4" w:space="0" w:color="auto"/>
              <w:bottom w:val="single" w:sz="4" w:space="0" w:color="auto"/>
              <w:right w:val="single" w:sz="4" w:space="0" w:color="auto"/>
            </w:tcBorders>
            <w:vAlign w:val="center"/>
            <w:hideMark/>
          </w:tcPr>
          <w:p w14:paraId="09BDB78B" w14:textId="77777777" w:rsidR="002D7FF8" w:rsidRPr="008454B5" w:rsidRDefault="002D7FF8" w:rsidP="002D7FF8">
            <w:pPr>
              <w:widowControl w:val="0"/>
              <w:suppressAutoHyphens/>
              <w:spacing w:before="100" w:beforeAutospacing="1" w:after="100" w:afterAutospacing="1" w:line="240" w:lineRule="auto"/>
              <w:jc w:val="center"/>
              <w:rPr>
                <w:rFonts w:ascii="Times New Roman" w:eastAsia="Calibri" w:hAnsi="Times New Roman" w:cs="Times New Roman"/>
                <w:lang w:eastAsia="ru-RU"/>
              </w:rPr>
            </w:pPr>
            <w:r w:rsidRPr="008454B5">
              <w:rPr>
                <w:rFonts w:ascii="Times New Roman" w:eastAsia="Calibri" w:hAnsi="Times New Roman" w:cs="Times New Roman"/>
                <w:lang w:eastAsia="ru-RU"/>
              </w:rPr>
              <w:t>Оператор</w:t>
            </w:r>
          </w:p>
        </w:tc>
        <w:tc>
          <w:tcPr>
            <w:tcW w:w="2996" w:type="dxa"/>
            <w:tcBorders>
              <w:top w:val="single" w:sz="4" w:space="0" w:color="auto"/>
              <w:left w:val="single" w:sz="4" w:space="0" w:color="auto"/>
              <w:bottom w:val="single" w:sz="4" w:space="0" w:color="auto"/>
              <w:right w:val="single" w:sz="4" w:space="0" w:color="auto"/>
            </w:tcBorders>
            <w:vAlign w:val="center"/>
            <w:hideMark/>
          </w:tcPr>
          <w:p w14:paraId="4E36F303" w14:textId="23FAB92D" w:rsidR="002D7FF8" w:rsidRPr="008454B5" w:rsidRDefault="002D7FF8" w:rsidP="002F40DD">
            <w:pPr>
              <w:widowControl w:val="0"/>
              <w:suppressAutoHyphens/>
              <w:spacing w:before="100" w:beforeAutospacing="1" w:after="100" w:afterAutospacing="1" w:line="240" w:lineRule="auto"/>
              <w:jc w:val="center"/>
              <w:rPr>
                <w:rFonts w:ascii="Times New Roman" w:eastAsia="Calibri" w:hAnsi="Times New Roman" w:cs="Times New Roman"/>
                <w:lang w:eastAsia="ru-RU"/>
              </w:rPr>
            </w:pPr>
            <w:r w:rsidRPr="008454B5">
              <w:rPr>
                <w:rFonts w:ascii="Times New Roman" w:eastAsia="Calibri" w:hAnsi="Times New Roman" w:cs="Times New Roman"/>
                <w:lang w:eastAsia="ru-RU"/>
              </w:rPr>
              <w:t>8 (496) 571-09-20</w:t>
            </w:r>
          </w:p>
        </w:tc>
      </w:tr>
      <w:tr w:rsidR="00E37B0A" w:rsidRPr="008454B5" w14:paraId="590C55AD" w14:textId="77777777" w:rsidTr="008454B5">
        <w:trPr>
          <w:trHeight w:val="70"/>
        </w:trPr>
        <w:tc>
          <w:tcPr>
            <w:tcW w:w="0" w:type="auto"/>
            <w:tcBorders>
              <w:top w:val="single" w:sz="4" w:space="0" w:color="auto"/>
              <w:left w:val="single" w:sz="4" w:space="0" w:color="auto"/>
              <w:bottom w:val="single" w:sz="4" w:space="0" w:color="auto"/>
              <w:right w:val="single" w:sz="4" w:space="0" w:color="auto"/>
            </w:tcBorders>
            <w:vAlign w:val="center"/>
          </w:tcPr>
          <w:p w14:paraId="60F9BC24" w14:textId="2AAEF57F" w:rsidR="00E37B0A" w:rsidRPr="008454B5" w:rsidRDefault="00E37B0A" w:rsidP="002D7FF8">
            <w:pPr>
              <w:widowControl w:val="0"/>
              <w:suppressAutoHyphens/>
              <w:spacing w:before="100" w:beforeAutospacing="1" w:after="100" w:afterAutospacing="1" w:line="240" w:lineRule="auto"/>
              <w:jc w:val="center"/>
              <w:rPr>
                <w:rFonts w:ascii="Times New Roman" w:eastAsia="Calibri" w:hAnsi="Times New Roman" w:cs="Times New Roman"/>
                <w:lang w:eastAsia="ru-RU"/>
              </w:rPr>
            </w:pPr>
            <w:r w:rsidRPr="008454B5">
              <w:rPr>
                <w:rFonts w:ascii="Times New Roman" w:eastAsia="Calibri" w:hAnsi="Times New Roman" w:cs="Times New Roman"/>
                <w:lang w:eastAsia="ru-RU"/>
              </w:rPr>
              <w:t>2.</w:t>
            </w:r>
          </w:p>
        </w:tc>
        <w:tc>
          <w:tcPr>
            <w:tcW w:w="3167" w:type="dxa"/>
            <w:tcBorders>
              <w:top w:val="single" w:sz="4" w:space="0" w:color="auto"/>
              <w:left w:val="single" w:sz="4" w:space="0" w:color="auto"/>
              <w:bottom w:val="single" w:sz="4" w:space="0" w:color="auto"/>
              <w:right w:val="single" w:sz="4" w:space="0" w:color="auto"/>
            </w:tcBorders>
            <w:vAlign w:val="center"/>
          </w:tcPr>
          <w:p w14:paraId="67B38931" w14:textId="4222FBDB" w:rsidR="00E37B0A" w:rsidRPr="008454B5" w:rsidRDefault="00E37B0A" w:rsidP="00E37B0A">
            <w:pPr>
              <w:pStyle w:val="Default"/>
              <w:jc w:val="both"/>
              <w:rPr>
                <w:sz w:val="22"/>
                <w:szCs w:val="22"/>
              </w:rPr>
            </w:pPr>
            <w:r w:rsidRPr="008454B5">
              <w:rPr>
                <w:sz w:val="22"/>
                <w:szCs w:val="22"/>
              </w:rPr>
              <w:t xml:space="preserve">Центр управления регионом Московской области (ЦУР), г. Красногорск, б-р Строителей, д. 7 </w:t>
            </w:r>
          </w:p>
        </w:tc>
        <w:tc>
          <w:tcPr>
            <w:tcW w:w="2933" w:type="dxa"/>
            <w:tcBorders>
              <w:top w:val="single" w:sz="4" w:space="0" w:color="auto"/>
              <w:left w:val="single" w:sz="4" w:space="0" w:color="auto"/>
              <w:bottom w:val="single" w:sz="4" w:space="0" w:color="auto"/>
              <w:right w:val="single" w:sz="4" w:space="0" w:color="auto"/>
            </w:tcBorders>
            <w:vAlign w:val="center"/>
          </w:tcPr>
          <w:p w14:paraId="6DA30E04" w14:textId="44C7B029" w:rsidR="00E37B0A" w:rsidRPr="008454B5" w:rsidRDefault="00E37B0A" w:rsidP="002D7FF8">
            <w:pPr>
              <w:widowControl w:val="0"/>
              <w:suppressAutoHyphens/>
              <w:spacing w:before="100" w:beforeAutospacing="1" w:after="100" w:afterAutospacing="1" w:line="240" w:lineRule="auto"/>
              <w:jc w:val="center"/>
              <w:rPr>
                <w:rFonts w:ascii="Times New Roman" w:eastAsia="Calibri" w:hAnsi="Times New Roman" w:cs="Times New Roman"/>
                <w:lang w:eastAsia="ru-RU"/>
              </w:rPr>
            </w:pPr>
            <w:r w:rsidRPr="008454B5">
              <w:rPr>
                <w:rFonts w:ascii="Times New Roman" w:eastAsia="Calibri" w:hAnsi="Times New Roman" w:cs="Times New Roman"/>
                <w:lang w:eastAsia="ru-RU"/>
              </w:rPr>
              <w:t>Оператор</w:t>
            </w:r>
          </w:p>
        </w:tc>
        <w:tc>
          <w:tcPr>
            <w:tcW w:w="2996" w:type="dxa"/>
            <w:tcBorders>
              <w:top w:val="single" w:sz="4" w:space="0" w:color="auto"/>
              <w:left w:val="single" w:sz="4" w:space="0" w:color="auto"/>
              <w:bottom w:val="single" w:sz="4" w:space="0" w:color="auto"/>
              <w:right w:val="single" w:sz="4" w:space="0" w:color="auto"/>
            </w:tcBorders>
            <w:vAlign w:val="center"/>
          </w:tcPr>
          <w:p w14:paraId="235D9AE7" w14:textId="0E552070" w:rsidR="00E37B0A" w:rsidRPr="008454B5" w:rsidRDefault="00E37B0A" w:rsidP="002F40DD">
            <w:pPr>
              <w:pStyle w:val="Default"/>
              <w:jc w:val="center"/>
              <w:rPr>
                <w:sz w:val="22"/>
                <w:szCs w:val="22"/>
              </w:rPr>
            </w:pPr>
            <w:r w:rsidRPr="008454B5">
              <w:rPr>
                <w:sz w:val="22"/>
                <w:szCs w:val="22"/>
              </w:rPr>
              <w:t>8 (498) 602-83-23</w:t>
            </w:r>
          </w:p>
        </w:tc>
      </w:tr>
      <w:tr w:rsidR="00E37B0A" w:rsidRPr="008454B5" w14:paraId="736B8815" w14:textId="77777777" w:rsidTr="008454B5">
        <w:trPr>
          <w:trHeight w:val="70"/>
        </w:trPr>
        <w:tc>
          <w:tcPr>
            <w:tcW w:w="0" w:type="auto"/>
            <w:tcBorders>
              <w:top w:val="single" w:sz="4" w:space="0" w:color="auto"/>
              <w:left w:val="single" w:sz="4" w:space="0" w:color="auto"/>
              <w:bottom w:val="single" w:sz="4" w:space="0" w:color="auto"/>
              <w:right w:val="single" w:sz="4" w:space="0" w:color="auto"/>
            </w:tcBorders>
            <w:vAlign w:val="center"/>
            <w:hideMark/>
          </w:tcPr>
          <w:p w14:paraId="4D3CB963" w14:textId="7EEBB9FA" w:rsidR="00E37B0A" w:rsidRPr="008454B5" w:rsidRDefault="00E37B0A" w:rsidP="00E37B0A">
            <w:pPr>
              <w:widowControl w:val="0"/>
              <w:suppressAutoHyphens/>
              <w:spacing w:before="100" w:beforeAutospacing="1" w:after="100" w:afterAutospacing="1" w:line="240" w:lineRule="auto"/>
              <w:jc w:val="center"/>
              <w:rPr>
                <w:rFonts w:ascii="Times New Roman" w:eastAsia="Calibri" w:hAnsi="Times New Roman" w:cs="Times New Roman"/>
                <w:lang w:eastAsia="ru-RU"/>
              </w:rPr>
            </w:pPr>
            <w:r w:rsidRPr="008454B5">
              <w:rPr>
                <w:rFonts w:ascii="Times New Roman" w:eastAsia="Calibri" w:hAnsi="Times New Roman" w:cs="Times New Roman"/>
                <w:lang w:eastAsia="ru-RU"/>
              </w:rPr>
              <w:t>3.</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DA0E674" w14:textId="12A10BAD" w:rsidR="00E37B0A" w:rsidRPr="008454B5" w:rsidRDefault="00E37B0A" w:rsidP="00E37B0A">
            <w:pPr>
              <w:widowControl w:val="0"/>
              <w:suppressAutoHyphens/>
              <w:spacing w:before="100" w:beforeAutospacing="1" w:after="100" w:afterAutospacing="1" w:line="240" w:lineRule="auto"/>
              <w:jc w:val="both"/>
              <w:rPr>
                <w:rFonts w:ascii="Times New Roman" w:eastAsia="Calibri" w:hAnsi="Times New Roman" w:cs="Times New Roman"/>
                <w:lang w:eastAsia="ru-RU"/>
              </w:rPr>
            </w:pPr>
            <w:r w:rsidRPr="008454B5">
              <w:rPr>
                <w:rFonts w:ascii="Times New Roman" w:eastAsia="Calibri" w:hAnsi="Times New Roman" w:cs="Times New Roman"/>
                <w:lang w:eastAsia="ru-RU"/>
              </w:rPr>
              <w:t>Ситуационно-аналитический центр энергетики и ЖКХ Московской области (САЦ)</w:t>
            </w:r>
            <w:r w:rsidR="00632320" w:rsidRPr="008454B5">
              <w:rPr>
                <w:rFonts w:ascii="Times New Roman" w:eastAsia="Calibri" w:hAnsi="Times New Roman" w:cs="Times New Roman"/>
                <w:lang w:eastAsia="ru-RU"/>
              </w:rPr>
              <w:t>, Московская область, г. Красногорск, Бульвар Строителей, дом 4, стр. 1</w:t>
            </w:r>
          </w:p>
        </w:tc>
        <w:tc>
          <w:tcPr>
            <w:tcW w:w="2933" w:type="dxa"/>
            <w:tcBorders>
              <w:top w:val="single" w:sz="4" w:space="0" w:color="auto"/>
              <w:left w:val="single" w:sz="4" w:space="0" w:color="auto"/>
              <w:bottom w:val="single" w:sz="4" w:space="0" w:color="auto"/>
              <w:right w:val="single" w:sz="4" w:space="0" w:color="auto"/>
            </w:tcBorders>
            <w:vAlign w:val="center"/>
            <w:hideMark/>
          </w:tcPr>
          <w:p w14:paraId="10B5C1AA" w14:textId="77777777" w:rsidR="00E37B0A" w:rsidRPr="008454B5" w:rsidRDefault="00E37B0A" w:rsidP="00E37B0A">
            <w:pPr>
              <w:widowControl w:val="0"/>
              <w:suppressAutoHyphens/>
              <w:spacing w:before="100" w:beforeAutospacing="1" w:after="100" w:afterAutospacing="1" w:line="240" w:lineRule="auto"/>
              <w:jc w:val="center"/>
              <w:rPr>
                <w:rFonts w:ascii="Times New Roman" w:eastAsia="Calibri" w:hAnsi="Times New Roman" w:cs="Times New Roman"/>
                <w:lang w:eastAsia="ru-RU"/>
              </w:rPr>
            </w:pPr>
            <w:r w:rsidRPr="008454B5">
              <w:rPr>
                <w:rFonts w:ascii="Times New Roman" w:eastAsia="Calibri" w:hAnsi="Times New Roman" w:cs="Times New Roman"/>
                <w:lang w:eastAsia="ru-RU"/>
              </w:rPr>
              <w:t>Дежурный</w:t>
            </w:r>
          </w:p>
        </w:tc>
        <w:tc>
          <w:tcPr>
            <w:tcW w:w="2996" w:type="dxa"/>
            <w:tcBorders>
              <w:top w:val="single" w:sz="4" w:space="0" w:color="auto"/>
              <w:left w:val="single" w:sz="4" w:space="0" w:color="auto"/>
              <w:bottom w:val="single" w:sz="4" w:space="0" w:color="auto"/>
              <w:right w:val="single" w:sz="4" w:space="0" w:color="auto"/>
            </w:tcBorders>
            <w:vAlign w:val="center"/>
            <w:hideMark/>
          </w:tcPr>
          <w:p w14:paraId="27D36236" w14:textId="049FB652" w:rsidR="00E37B0A" w:rsidRPr="008454B5" w:rsidRDefault="00E37B0A" w:rsidP="002F40DD">
            <w:pPr>
              <w:widowControl w:val="0"/>
              <w:suppressAutoHyphens/>
              <w:spacing w:before="100" w:beforeAutospacing="1" w:after="100" w:afterAutospacing="1" w:line="240" w:lineRule="auto"/>
              <w:jc w:val="center"/>
              <w:rPr>
                <w:rFonts w:ascii="Times New Roman" w:eastAsia="Calibri" w:hAnsi="Times New Roman" w:cs="Times New Roman"/>
                <w:lang w:eastAsia="ru-RU"/>
              </w:rPr>
            </w:pPr>
            <w:r w:rsidRPr="008454B5">
              <w:rPr>
                <w:rFonts w:ascii="Times New Roman" w:eastAsia="Calibri" w:hAnsi="Times New Roman" w:cs="Times New Roman"/>
                <w:lang w:eastAsia="ru-RU"/>
              </w:rPr>
              <w:t>8 (498) 602-31-65</w:t>
            </w:r>
          </w:p>
        </w:tc>
      </w:tr>
      <w:tr w:rsidR="00E37B0A" w:rsidRPr="008454B5" w14:paraId="20CF8A7F" w14:textId="77777777" w:rsidTr="008454B5">
        <w:trPr>
          <w:trHeight w:val="70"/>
        </w:trPr>
        <w:tc>
          <w:tcPr>
            <w:tcW w:w="0" w:type="auto"/>
            <w:tcBorders>
              <w:top w:val="single" w:sz="4" w:space="0" w:color="auto"/>
              <w:left w:val="single" w:sz="4" w:space="0" w:color="auto"/>
              <w:bottom w:val="single" w:sz="4" w:space="0" w:color="auto"/>
              <w:right w:val="single" w:sz="4" w:space="0" w:color="auto"/>
            </w:tcBorders>
            <w:vAlign w:val="center"/>
          </w:tcPr>
          <w:p w14:paraId="10F50C30" w14:textId="30B60858" w:rsidR="00E37B0A" w:rsidRPr="008454B5" w:rsidRDefault="00E37B0A" w:rsidP="00E37B0A">
            <w:pPr>
              <w:widowControl w:val="0"/>
              <w:suppressAutoHyphens/>
              <w:spacing w:before="100" w:beforeAutospacing="1" w:after="100" w:afterAutospacing="1" w:line="240" w:lineRule="auto"/>
              <w:jc w:val="center"/>
              <w:rPr>
                <w:rFonts w:ascii="Times New Roman" w:eastAsia="Calibri" w:hAnsi="Times New Roman" w:cs="Times New Roman"/>
                <w:lang w:eastAsia="ru-RU"/>
              </w:rPr>
            </w:pPr>
            <w:r w:rsidRPr="008454B5">
              <w:rPr>
                <w:rFonts w:ascii="Times New Roman" w:eastAsia="Calibri" w:hAnsi="Times New Roman" w:cs="Times New Roman"/>
                <w:lang w:eastAsia="ru-RU"/>
              </w:rPr>
              <w:t>4.</w:t>
            </w:r>
          </w:p>
        </w:tc>
        <w:tc>
          <w:tcPr>
            <w:tcW w:w="3167" w:type="dxa"/>
            <w:tcBorders>
              <w:top w:val="single" w:sz="4" w:space="0" w:color="auto"/>
              <w:left w:val="single" w:sz="4" w:space="0" w:color="auto"/>
              <w:bottom w:val="single" w:sz="4" w:space="0" w:color="auto"/>
              <w:right w:val="single" w:sz="4" w:space="0" w:color="auto"/>
            </w:tcBorders>
            <w:vAlign w:val="center"/>
          </w:tcPr>
          <w:p w14:paraId="23E13ED1" w14:textId="5C047854" w:rsidR="00E37B0A" w:rsidRPr="008454B5" w:rsidRDefault="00E37B0A" w:rsidP="00E37B0A">
            <w:pPr>
              <w:widowControl w:val="0"/>
              <w:suppressAutoHyphens/>
              <w:spacing w:before="100" w:beforeAutospacing="1" w:after="100" w:afterAutospacing="1" w:line="240" w:lineRule="auto"/>
              <w:jc w:val="both"/>
              <w:rPr>
                <w:rFonts w:ascii="Times New Roman" w:eastAsia="Calibri" w:hAnsi="Times New Roman" w:cs="Times New Roman"/>
                <w:lang w:eastAsia="ru-RU"/>
              </w:rPr>
            </w:pPr>
            <w:r w:rsidRPr="008454B5">
              <w:rPr>
                <w:rFonts w:ascii="Times New Roman" w:eastAsia="Calibri" w:hAnsi="Times New Roman" w:cs="Times New Roman"/>
                <w:lang w:eastAsia="ru-RU"/>
              </w:rPr>
              <w:t xml:space="preserve">Муниципальный центр управления </w:t>
            </w:r>
            <w:r w:rsidR="00E75D5E" w:rsidRPr="008454B5">
              <w:rPr>
                <w:rFonts w:ascii="Times New Roman" w:eastAsia="Calibri" w:hAnsi="Times New Roman" w:cs="Times New Roman"/>
                <w:lang w:eastAsia="ru-RU"/>
              </w:rPr>
              <w:t>городского округа Электросталь</w:t>
            </w:r>
            <w:r w:rsidRPr="008454B5">
              <w:rPr>
                <w:rFonts w:ascii="Times New Roman" w:eastAsia="Calibri" w:hAnsi="Times New Roman" w:cs="Times New Roman"/>
                <w:lang w:eastAsia="ru-RU"/>
              </w:rPr>
              <w:t xml:space="preserve"> (МЦУР), Московская обл., г. Электросталь, ул. Мира, д. 5</w:t>
            </w:r>
          </w:p>
        </w:tc>
        <w:tc>
          <w:tcPr>
            <w:tcW w:w="2933" w:type="dxa"/>
            <w:tcBorders>
              <w:top w:val="single" w:sz="4" w:space="0" w:color="auto"/>
              <w:left w:val="single" w:sz="4" w:space="0" w:color="auto"/>
              <w:bottom w:val="single" w:sz="4" w:space="0" w:color="auto"/>
              <w:right w:val="single" w:sz="4" w:space="0" w:color="auto"/>
            </w:tcBorders>
            <w:vAlign w:val="center"/>
          </w:tcPr>
          <w:p w14:paraId="1333A64E" w14:textId="29A280DB" w:rsidR="00E37B0A" w:rsidRPr="008454B5" w:rsidRDefault="00E75D5E" w:rsidP="00E37B0A">
            <w:pPr>
              <w:widowControl w:val="0"/>
              <w:suppressAutoHyphens/>
              <w:spacing w:before="100" w:beforeAutospacing="1" w:after="100" w:afterAutospacing="1" w:line="240" w:lineRule="auto"/>
              <w:jc w:val="center"/>
              <w:rPr>
                <w:rFonts w:ascii="Times New Roman" w:eastAsia="Calibri" w:hAnsi="Times New Roman" w:cs="Times New Roman"/>
                <w:lang w:eastAsia="ru-RU"/>
              </w:rPr>
            </w:pPr>
            <w:r w:rsidRPr="008454B5">
              <w:rPr>
                <w:rFonts w:ascii="Times New Roman" w:eastAsia="Calibri" w:hAnsi="Times New Roman" w:cs="Times New Roman"/>
                <w:lang w:eastAsia="ru-RU"/>
              </w:rPr>
              <w:t>Оператор</w:t>
            </w:r>
          </w:p>
        </w:tc>
        <w:tc>
          <w:tcPr>
            <w:tcW w:w="2996" w:type="dxa"/>
            <w:tcBorders>
              <w:top w:val="single" w:sz="4" w:space="0" w:color="auto"/>
              <w:left w:val="single" w:sz="4" w:space="0" w:color="auto"/>
              <w:bottom w:val="single" w:sz="4" w:space="0" w:color="auto"/>
              <w:right w:val="single" w:sz="4" w:space="0" w:color="auto"/>
            </w:tcBorders>
            <w:vAlign w:val="center"/>
          </w:tcPr>
          <w:p w14:paraId="3F7FB1AA" w14:textId="51611F03" w:rsidR="00E37B0A" w:rsidRPr="008454B5" w:rsidRDefault="00E75D5E" w:rsidP="002F40DD">
            <w:pPr>
              <w:widowControl w:val="0"/>
              <w:suppressAutoHyphens/>
              <w:spacing w:before="100" w:beforeAutospacing="1" w:after="100" w:afterAutospacing="1" w:line="240" w:lineRule="auto"/>
              <w:jc w:val="center"/>
              <w:rPr>
                <w:rFonts w:ascii="Times New Roman" w:eastAsia="Calibri" w:hAnsi="Times New Roman" w:cs="Times New Roman"/>
                <w:lang w:eastAsia="ru-RU"/>
              </w:rPr>
            </w:pPr>
            <w:r w:rsidRPr="008454B5">
              <w:rPr>
                <w:rFonts w:ascii="Times New Roman" w:eastAsia="Calibri" w:hAnsi="Times New Roman" w:cs="Times New Roman"/>
                <w:lang w:eastAsia="ru-RU"/>
              </w:rPr>
              <w:t>8 (496)573-36-00</w:t>
            </w:r>
          </w:p>
        </w:tc>
      </w:tr>
    </w:tbl>
    <w:p w14:paraId="07B027BE" w14:textId="77777777" w:rsidR="002D7FF8" w:rsidRDefault="002D7FF8" w:rsidP="00824E2D">
      <w:pPr>
        <w:spacing w:after="0" w:line="276" w:lineRule="auto"/>
        <w:ind w:right="282" w:firstLine="567"/>
        <w:jc w:val="both"/>
        <w:rPr>
          <w:rFonts w:ascii="Times New Roman" w:hAnsi="Times New Roman" w:cs="Times New Roman"/>
          <w:sz w:val="24"/>
          <w:szCs w:val="24"/>
        </w:rPr>
      </w:pPr>
    </w:p>
    <w:p w14:paraId="05FAD016" w14:textId="0136C37D"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10.2.3. Перечень ответственных лиц по </w:t>
      </w:r>
      <w:r w:rsidRPr="00C65833">
        <w:rPr>
          <w:rFonts w:ascii="Times New Roman" w:eastAsia="Calibri" w:hAnsi="Times New Roman" w:cs="Times New Roman"/>
          <w:sz w:val="24"/>
          <w:szCs w:val="24"/>
        </w:rPr>
        <w:t>региональным и муниципальным</w:t>
      </w:r>
      <w:r w:rsidRPr="00C65833">
        <w:rPr>
          <w:rFonts w:ascii="Times New Roman" w:hAnsi="Times New Roman" w:cs="Times New Roman"/>
          <w:sz w:val="24"/>
          <w:szCs w:val="24"/>
        </w:rPr>
        <w:t xml:space="preserve"> экстренным оперативным службам </w:t>
      </w:r>
      <w:r w:rsidR="00290029">
        <w:rPr>
          <w:rFonts w:ascii="Times New Roman" w:hAnsi="Times New Roman" w:cs="Times New Roman"/>
          <w:sz w:val="24"/>
          <w:szCs w:val="24"/>
        </w:rPr>
        <w:t xml:space="preserve">городского округа </w:t>
      </w:r>
      <w:r w:rsidR="00DC44AF">
        <w:rPr>
          <w:rFonts w:ascii="Times New Roman" w:hAnsi="Times New Roman" w:cs="Times New Roman"/>
          <w:sz w:val="24"/>
          <w:szCs w:val="24"/>
        </w:rPr>
        <w:t>Электросталь,</w:t>
      </w:r>
      <w:r w:rsidRPr="00C65833">
        <w:rPr>
          <w:rFonts w:ascii="Times New Roman" w:hAnsi="Times New Roman" w:cs="Times New Roman"/>
          <w:sz w:val="24"/>
          <w:szCs w:val="24"/>
        </w:rPr>
        <w:t xml:space="preserve"> связанным с функционированием систем теплоснабжения представлен в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_Ref190965900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7B30E2" w:rsidRPr="007B30E2">
        <w:rPr>
          <w:rFonts w:ascii="Times New Roman" w:hAnsi="Times New Roman" w:cs="Times New Roman"/>
          <w:vanish/>
          <w:sz w:val="24"/>
          <w:szCs w:val="24"/>
        </w:rPr>
        <w:t xml:space="preserve">Таблица </w:t>
      </w:r>
      <w:r w:rsidR="007B30E2" w:rsidRPr="007B30E2">
        <w:rPr>
          <w:rFonts w:ascii="Times New Roman" w:hAnsi="Times New Roman" w:cs="Times New Roman"/>
          <w:noProof/>
          <w:sz w:val="24"/>
          <w:szCs w:val="24"/>
        </w:rPr>
        <w:t>10.2</w:t>
      </w:r>
      <w:r w:rsidR="007B30E2" w:rsidRPr="007B30E2">
        <w:rPr>
          <w:rFonts w:ascii="Times New Roman" w:hAnsi="Times New Roman" w:cs="Times New Roman"/>
          <w:sz w:val="24"/>
          <w:szCs w:val="24"/>
        </w:rPr>
        <w:t>.</w:t>
      </w:r>
      <w:r w:rsidR="007B30E2" w:rsidRPr="007B30E2">
        <w:rPr>
          <w:rFonts w:ascii="Times New Roman" w:hAnsi="Times New Roman" w:cs="Times New Roman"/>
          <w:noProof/>
          <w:sz w:val="24"/>
          <w:szCs w:val="24"/>
        </w:rPr>
        <w:t>3</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020D9F35" w14:textId="3DBC86DC" w:rsidR="00824E2D" w:rsidRDefault="00824E2D" w:rsidP="00824E2D">
      <w:pPr>
        <w:pStyle w:val="a7"/>
        <w:spacing w:before="0" w:line="240" w:lineRule="auto"/>
        <w:ind w:right="282" w:firstLine="567"/>
        <w:jc w:val="both"/>
        <w:rPr>
          <w:rFonts w:cs="Times New Roman"/>
          <w:sz w:val="24"/>
          <w:szCs w:val="24"/>
        </w:rPr>
      </w:pPr>
      <w:bookmarkStart w:id="192" w:name="_Ref190965900"/>
      <w:bookmarkStart w:id="193" w:name="_Toc190965474"/>
      <w:bookmarkStart w:id="194" w:name="_Toc225350222"/>
      <w:r w:rsidRPr="00852934">
        <w:rPr>
          <w:rFonts w:cs="Times New Roman"/>
          <w:b/>
          <w:sz w:val="24"/>
          <w:szCs w:val="24"/>
        </w:rPr>
        <w:t xml:space="preserve">Таблица </w:t>
      </w:r>
      <w:r w:rsidRPr="00852934">
        <w:rPr>
          <w:rFonts w:cs="Times New Roman"/>
          <w:b/>
          <w:bCs/>
          <w:noProof/>
          <w:sz w:val="24"/>
          <w:szCs w:val="24"/>
        </w:rPr>
        <w:fldChar w:fldCharType="begin"/>
      </w:r>
      <w:r w:rsidRPr="00852934">
        <w:rPr>
          <w:rFonts w:cs="Times New Roman"/>
          <w:b/>
          <w:noProof/>
          <w:sz w:val="24"/>
          <w:szCs w:val="24"/>
        </w:rPr>
        <w:instrText xml:space="preserve"> STYLEREF 1 \s </w:instrText>
      </w:r>
      <w:r w:rsidRPr="00852934">
        <w:rPr>
          <w:rFonts w:cs="Times New Roman"/>
          <w:b/>
          <w:bCs/>
          <w:noProof/>
          <w:sz w:val="24"/>
          <w:szCs w:val="24"/>
        </w:rPr>
        <w:fldChar w:fldCharType="separate"/>
      </w:r>
      <w:r w:rsidR="007B30E2">
        <w:rPr>
          <w:rFonts w:cs="Times New Roman"/>
          <w:b/>
          <w:noProof/>
          <w:sz w:val="24"/>
          <w:szCs w:val="24"/>
        </w:rPr>
        <w:t>10.2</w:t>
      </w:r>
      <w:r w:rsidRPr="00852934">
        <w:rPr>
          <w:rFonts w:cs="Times New Roman"/>
          <w:b/>
          <w:bCs/>
          <w:noProof/>
          <w:sz w:val="24"/>
          <w:szCs w:val="24"/>
        </w:rPr>
        <w:fldChar w:fldCharType="end"/>
      </w:r>
      <w:r w:rsidRPr="00852934">
        <w:rPr>
          <w:rFonts w:cs="Times New Roman"/>
          <w:b/>
          <w:sz w:val="24"/>
          <w:szCs w:val="24"/>
        </w:rPr>
        <w:t>.</w:t>
      </w:r>
      <w:r w:rsidRPr="00852934">
        <w:rPr>
          <w:rFonts w:cs="Times New Roman"/>
          <w:b/>
          <w:bCs/>
          <w:noProof/>
          <w:sz w:val="24"/>
          <w:szCs w:val="24"/>
        </w:rPr>
        <w:fldChar w:fldCharType="begin"/>
      </w:r>
      <w:r w:rsidRPr="00852934">
        <w:rPr>
          <w:rFonts w:cs="Times New Roman"/>
          <w:b/>
          <w:noProof/>
          <w:sz w:val="24"/>
          <w:szCs w:val="24"/>
        </w:rPr>
        <w:instrText xml:space="preserve"> SEQ Таблица \* ARABIC \s 1 </w:instrText>
      </w:r>
      <w:r w:rsidRPr="00852934">
        <w:rPr>
          <w:rFonts w:cs="Times New Roman"/>
          <w:b/>
          <w:bCs/>
          <w:noProof/>
          <w:sz w:val="24"/>
          <w:szCs w:val="24"/>
        </w:rPr>
        <w:fldChar w:fldCharType="separate"/>
      </w:r>
      <w:r w:rsidR="007B30E2">
        <w:rPr>
          <w:rFonts w:cs="Times New Roman"/>
          <w:b/>
          <w:noProof/>
          <w:sz w:val="24"/>
          <w:szCs w:val="24"/>
        </w:rPr>
        <w:t>3</w:t>
      </w:r>
      <w:r w:rsidRPr="00852934">
        <w:rPr>
          <w:rFonts w:cs="Times New Roman"/>
          <w:b/>
          <w:bCs/>
          <w:noProof/>
          <w:sz w:val="24"/>
          <w:szCs w:val="24"/>
        </w:rPr>
        <w:fldChar w:fldCharType="end"/>
      </w:r>
      <w:bookmarkEnd w:id="192"/>
      <w:r w:rsidRPr="00852934">
        <w:rPr>
          <w:rFonts w:cs="Times New Roman"/>
          <w:sz w:val="24"/>
          <w:szCs w:val="24"/>
        </w:rPr>
        <w:t xml:space="preserve"> - </w:t>
      </w:r>
      <w:r w:rsidRPr="00852934">
        <w:rPr>
          <w:rFonts w:eastAsia="Calibri" w:cs="Times New Roman"/>
          <w:sz w:val="24"/>
          <w:szCs w:val="24"/>
        </w:rPr>
        <w:t xml:space="preserve">Перечень ответственных лиц по региональным и муниципальным экстренным оперативным службам </w:t>
      </w:r>
      <w:r w:rsidR="00290029" w:rsidRPr="00852934">
        <w:rPr>
          <w:rFonts w:eastAsia="Calibri" w:cs="Times New Roman"/>
          <w:sz w:val="24"/>
          <w:szCs w:val="24"/>
        </w:rPr>
        <w:t>городского округа Электросталь</w:t>
      </w:r>
      <w:r w:rsidRPr="00852934">
        <w:rPr>
          <w:rFonts w:cs="Times New Roman"/>
          <w:sz w:val="24"/>
          <w:szCs w:val="24"/>
        </w:rPr>
        <w:t xml:space="preserve"> связанным с функционированием систем теплоснабжения</w:t>
      </w:r>
      <w:bookmarkEnd w:id="193"/>
      <w:r w:rsidR="002D7FF8" w:rsidRPr="00852934">
        <w:rPr>
          <w:rFonts w:cs="Times New Roman"/>
          <w:sz w:val="24"/>
          <w:szCs w:val="24"/>
        </w:rPr>
        <w:t>.</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4057"/>
        <w:gridCol w:w="2072"/>
        <w:gridCol w:w="2925"/>
      </w:tblGrid>
      <w:tr w:rsidR="002D7FF8" w:rsidRPr="002D7FF8" w14:paraId="7BA351C4" w14:textId="77777777" w:rsidTr="00560683">
        <w:trPr>
          <w:trHeight w:val="488"/>
        </w:trPr>
        <w:tc>
          <w:tcPr>
            <w:tcW w:w="574" w:type="dxa"/>
            <w:tcBorders>
              <w:top w:val="single" w:sz="4" w:space="0" w:color="auto"/>
              <w:left w:val="single" w:sz="4" w:space="0" w:color="auto"/>
              <w:bottom w:val="single" w:sz="4" w:space="0" w:color="auto"/>
              <w:right w:val="single" w:sz="4" w:space="0" w:color="auto"/>
            </w:tcBorders>
            <w:vAlign w:val="center"/>
            <w:hideMark/>
          </w:tcPr>
          <w:p w14:paraId="69C99EE3"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b/>
                <w:lang w:eastAsia="ru-RU"/>
              </w:rPr>
            </w:pPr>
            <w:r w:rsidRPr="002D7FF8">
              <w:rPr>
                <w:rFonts w:ascii="Times New Roman" w:eastAsia="Calibri" w:hAnsi="Times New Roman" w:cs="Times New Roman"/>
                <w:b/>
                <w:lang w:eastAsia="ru-RU"/>
              </w:rPr>
              <w:t>№</w:t>
            </w:r>
          </w:p>
          <w:p w14:paraId="76E15DC7"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b/>
                <w:lang w:eastAsia="ru-RU"/>
              </w:rPr>
            </w:pPr>
            <w:r w:rsidRPr="002D7FF8">
              <w:rPr>
                <w:rFonts w:ascii="Times New Roman" w:eastAsia="Calibri" w:hAnsi="Times New Roman" w:cs="Times New Roman"/>
                <w:b/>
                <w:lang w:eastAsia="ru-RU"/>
              </w:rPr>
              <w:t>п/п</w:t>
            </w:r>
          </w:p>
        </w:tc>
        <w:tc>
          <w:tcPr>
            <w:tcW w:w="4057" w:type="dxa"/>
            <w:tcBorders>
              <w:top w:val="single" w:sz="4" w:space="0" w:color="auto"/>
              <w:left w:val="single" w:sz="4" w:space="0" w:color="auto"/>
              <w:bottom w:val="single" w:sz="4" w:space="0" w:color="auto"/>
              <w:right w:val="single" w:sz="4" w:space="0" w:color="auto"/>
            </w:tcBorders>
            <w:vAlign w:val="center"/>
            <w:hideMark/>
          </w:tcPr>
          <w:p w14:paraId="3ED78A0A" w14:textId="5EC3BFC5" w:rsidR="002D7FF8" w:rsidRPr="002D7FF8" w:rsidRDefault="002D7FF8" w:rsidP="002D7FF8">
            <w:pPr>
              <w:widowControl w:val="0"/>
              <w:suppressAutoHyphens/>
              <w:spacing w:after="0" w:line="240" w:lineRule="auto"/>
              <w:jc w:val="center"/>
              <w:rPr>
                <w:rFonts w:ascii="Times New Roman" w:eastAsia="Calibri" w:hAnsi="Times New Roman" w:cs="Times New Roman"/>
                <w:b/>
                <w:sz w:val="24"/>
                <w:szCs w:val="24"/>
                <w:lang w:eastAsia="ru-RU"/>
              </w:rPr>
            </w:pPr>
            <w:r w:rsidRPr="002D7FF8">
              <w:rPr>
                <w:rFonts w:ascii="Times New Roman" w:eastAsia="Calibri" w:hAnsi="Times New Roman" w:cs="Times New Roman"/>
                <w:b/>
                <w:sz w:val="24"/>
                <w:szCs w:val="24"/>
                <w:lang w:eastAsia="ru-RU"/>
              </w:rPr>
              <w:t>Наименование службы</w:t>
            </w:r>
            <w:r w:rsidR="003072F6">
              <w:rPr>
                <w:rFonts w:ascii="Times New Roman" w:eastAsia="Calibri" w:hAnsi="Times New Roman" w:cs="Times New Roman"/>
                <w:b/>
                <w:sz w:val="24"/>
                <w:szCs w:val="24"/>
                <w:lang w:eastAsia="ru-RU"/>
              </w:rPr>
              <w:t xml:space="preserve">, </w:t>
            </w:r>
            <w:r w:rsidR="003072F6" w:rsidRPr="003072F6">
              <w:rPr>
                <w:rFonts w:ascii="Times New Roman" w:eastAsia="Calibri" w:hAnsi="Times New Roman" w:cs="Times New Roman"/>
                <w:b/>
                <w:sz w:val="24"/>
                <w:szCs w:val="24"/>
                <w:lang w:eastAsia="ru-RU"/>
              </w:rPr>
              <w:t>адрес места расположения</w:t>
            </w:r>
          </w:p>
        </w:tc>
        <w:tc>
          <w:tcPr>
            <w:tcW w:w="2072" w:type="dxa"/>
            <w:tcBorders>
              <w:top w:val="single" w:sz="4" w:space="0" w:color="auto"/>
              <w:left w:val="single" w:sz="4" w:space="0" w:color="auto"/>
              <w:bottom w:val="single" w:sz="4" w:space="0" w:color="auto"/>
              <w:right w:val="single" w:sz="4" w:space="0" w:color="auto"/>
            </w:tcBorders>
            <w:vAlign w:val="center"/>
            <w:hideMark/>
          </w:tcPr>
          <w:p w14:paraId="6DD76717"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b/>
                <w:sz w:val="24"/>
                <w:szCs w:val="24"/>
                <w:lang w:eastAsia="ru-RU"/>
              </w:rPr>
            </w:pPr>
            <w:r w:rsidRPr="002D7FF8">
              <w:rPr>
                <w:rFonts w:ascii="Times New Roman" w:eastAsia="Calibri" w:hAnsi="Times New Roman" w:cs="Times New Roman"/>
                <w:b/>
                <w:sz w:val="24"/>
                <w:szCs w:val="24"/>
                <w:lang w:eastAsia="ru-RU"/>
              </w:rPr>
              <w:t>Должность</w:t>
            </w:r>
          </w:p>
        </w:tc>
        <w:tc>
          <w:tcPr>
            <w:tcW w:w="2925" w:type="dxa"/>
            <w:tcBorders>
              <w:top w:val="single" w:sz="4" w:space="0" w:color="auto"/>
              <w:left w:val="single" w:sz="4" w:space="0" w:color="auto"/>
              <w:bottom w:val="single" w:sz="4" w:space="0" w:color="auto"/>
              <w:right w:val="single" w:sz="4" w:space="0" w:color="auto"/>
            </w:tcBorders>
            <w:vAlign w:val="center"/>
            <w:hideMark/>
          </w:tcPr>
          <w:p w14:paraId="7B9AC5CD" w14:textId="77777777" w:rsidR="002D7FF8" w:rsidRPr="002D7FF8" w:rsidRDefault="002D7FF8" w:rsidP="002D7FF8">
            <w:pPr>
              <w:widowControl w:val="0"/>
              <w:suppressAutoHyphens/>
              <w:spacing w:after="0" w:line="240" w:lineRule="auto"/>
              <w:jc w:val="center"/>
              <w:rPr>
                <w:rFonts w:ascii="Times New Roman" w:eastAsia="Calibri" w:hAnsi="Times New Roman" w:cs="Times New Roman"/>
                <w:b/>
                <w:sz w:val="24"/>
                <w:szCs w:val="24"/>
                <w:lang w:eastAsia="ru-RU"/>
              </w:rPr>
            </w:pPr>
            <w:r w:rsidRPr="002D7FF8">
              <w:rPr>
                <w:rFonts w:ascii="Times New Roman" w:eastAsia="Calibri" w:hAnsi="Times New Roman" w:cs="Times New Roman"/>
                <w:b/>
                <w:sz w:val="24"/>
                <w:szCs w:val="24"/>
                <w:lang w:eastAsia="ru-RU"/>
              </w:rPr>
              <w:t>Контактный номер телефона ответственного лица</w:t>
            </w:r>
          </w:p>
        </w:tc>
      </w:tr>
      <w:tr w:rsidR="003072F6" w:rsidRPr="002D7FF8" w14:paraId="4CDC0688" w14:textId="77777777" w:rsidTr="00560683">
        <w:trPr>
          <w:trHeight w:val="488"/>
        </w:trPr>
        <w:tc>
          <w:tcPr>
            <w:tcW w:w="574" w:type="dxa"/>
            <w:tcBorders>
              <w:top w:val="single" w:sz="4" w:space="0" w:color="auto"/>
              <w:left w:val="single" w:sz="4" w:space="0" w:color="auto"/>
              <w:bottom w:val="single" w:sz="4" w:space="0" w:color="auto"/>
              <w:right w:val="single" w:sz="4" w:space="0" w:color="auto"/>
            </w:tcBorders>
            <w:vAlign w:val="center"/>
          </w:tcPr>
          <w:p w14:paraId="270FF7B5" w14:textId="2D588616" w:rsidR="003072F6" w:rsidRPr="003072F6" w:rsidRDefault="003072F6" w:rsidP="002D7FF8">
            <w:pPr>
              <w:widowControl w:val="0"/>
              <w:suppressAutoHyphens/>
              <w:spacing w:after="0" w:line="240" w:lineRule="auto"/>
              <w:jc w:val="center"/>
              <w:rPr>
                <w:rFonts w:ascii="Times New Roman" w:eastAsia="Calibri" w:hAnsi="Times New Roman" w:cs="Times New Roman"/>
                <w:bCs/>
                <w:lang w:eastAsia="ru-RU"/>
              </w:rPr>
            </w:pPr>
            <w:r w:rsidRPr="003072F6">
              <w:rPr>
                <w:rFonts w:ascii="Times New Roman" w:eastAsia="Calibri" w:hAnsi="Times New Roman" w:cs="Times New Roman"/>
                <w:bCs/>
                <w:lang w:eastAsia="ru-RU"/>
              </w:rPr>
              <w:t>1</w:t>
            </w:r>
            <w:r w:rsidR="00844262">
              <w:rPr>
                <w:rFonts w:ascii="Times New Roman" w:eastAsia="Calibri" w:hAnsi="Times New Roman" w:cs="Times New Roman"/>
                <w:bCs/>
                <w:lang w:eastAsia="ru-RU"/>
              </w:rPr>
              <w:t>.</w:t>
            </w:r>
          </w:p>
        </w:tc>
        <w:tc>
          <w:tcPr>
            <w:tcW w:w="4057" w:type="dxa"/>
            <w:tcBorders>
              <w:top w:val="single" w:sz="4" w:space="0" w:color="auto"/>
              <w:left w:val="single" w:sz="4" w:space="0" w:color="auto"/>
              <w:bottom w:val="single" w:sz="4" w:space="0" w:color="auto"/>
              <w:right w:val="single" w:sz="4" w:space="0" w:color="auto"/>
            </w:tcBorders>
            <w:vAlign w:val="center"/>
          </w:tcPr>
          <w:p w14:paraId="2A9E987F" w14:textId="02B997B7" w:rsidR="003072F6" w:rsidRPr="002D7FF8" w:rsidRDefault="003072F6" w:rsidP="003072F6">
            <w:pPr>
              <w:spacing w:after="0" w:line="240" w:lineRule="auto"/>
              <w:rPr>
                <w:rFonts w:ascii="Times New Roman" w:eastAsia="Calibri" w:hAnsi="Times New Roman" w:cs="Times New Roman"/>
                <w:b/>
                <w:sz w:val="24"/>
                <w:szCs w:val="24"/>
                <w:lang w:eastAsia="ru-RU"/>
              </w:rPr>
            </w:pPr>
            <w:r w:rsidRPr="003072F6">
              <w:rPr>
                <w:rFonts w:ascii="Times New Roman" w:eastAsia="Calibri" w:hAnsi="Times New Roman" w:cs="Times New Roman"/>
                <w:bCs/>
                <w:sz w:val="24"/>
                <w:szCs w:val="24"/>
              </w:rPr>
              <w:t>Единые номера вызова экстренных оперативных служб</w:t>
            </w:r>
          </w:p>
        </w:tc>
        <w:tc>
          <w:tcPr>
            <w:tcW w:w="2072" w:type="dxa"/>
            <w:tcBorders>
              <w:top w:val="single" w:sz="4" w:space="0" w:color="auto"/>
              <w:left w:val="single" w:sz="4" w:space="0" w:color="auto"/>
              <w:bottom w:val="single" w:sz="4" w:space="0" w:color="auto"/>
              <w:right w:val="single" w:sz="4" w:space="0" w:color="auto"/>
            </w:tcBorders>
            <w:vAlign w:val="center"/>
          </w:tcPr>
          <w:p w14:paraId="214D0D64" w14:textId="77777777" w:rsidR="003072F6" w:rsidRPr="002D7FF8" w:rsidRDefault="003072F6" w:rsidP="002D7FF8">
            <w:pPr>
              <w:widowControl w:val="0"/>
              <w:suppressAutoHyphens/>
              <w:spacing w:after="0" w:line="240" w:lineRule="auto"/>
              <w:jc w:val="center"/>
              <w:rPr>
                <w:rFonts w:ascii="Times New Roman" w:eastAsia="Calibri" w:hAnsi="Times New Roman" w:cs="Times New Roman"/>
                <w:b/>
                <w:sz w:val="24"/>
                <w:szCs w:val="24"/>
                <w:lang w:eastAsia="ru-RU"/>
              </w:rPr>
            </w:pPr>
          </w:p>
        </w:tc>
        <w:tc>
          <w:tcPr>
            <w:tcW w:w="2925" w:type="dxa"/>
            <w:tcBorders>
              <w:top w:val="single" w:sz="4" w:space="0" w:color="auto"/>
              <w:left w:val="single" w:sz="4" w:space="0" w:color="auto"/>
              <w:bottom w:val="single" w:sz="4" w:space="0" w:color="auto"/>
              <w:right w:val="single" w:sz="4" w:space="0" w:color="auto"/>
            </w:tcBorders>
            <w:vAlign w:val="center"/>
          </w:tcPr>
          <w:p w14:paraId="733344C6" w14:textId="77777777" w:rsidR="003072F6" w:rsidRPr="003072F6" w:rsidRDefault="003072F6" w:rsidP="003072F6">
            <w:pPr>
              <w:spacing w:after="0" w:line="240" w:lineRule="auto"/>
              <w:jc w:val="center"/>
              <w:rPr>
                <w:rFonts w:ascii="Times New Roman" w:hAnsi="Times New Roman" w:cs="Times New Roman"/>
                <w:sz w:val="24"/>
                <w:szCs w:val="24"/>
              </w:rPr>
            </w:pPr>
            <w:r w:rsidRPr="003072F6">
              <w:rPr>
                <w:rFonts w:ascii="Times New Roman" w:hAnsi="Times New Roman" w:cs="Times New Roman"/>
                <w:sz w:val="24"/>
                <w:szCs w:val="24"/>
              </w:rPr>
              <w:t>112 (Единый номер экстренных служб)</w:t>
            </w:r>
          </w:p>
          <w:p w14:paraId="10E25678" w14:textId="77777777" w:rsidR="003072F6" w:rsidRPr="003072F6" w:rsidRDefault="003072F6" w:rsidP="003072F6">
            <w:pPr>
              <w:spacing w:after="0" w:line="240" w:lineRule="auto"/>
              <w:jc w:val="center"/>
              <w:rPr>
                <w:rFonts w:ascii="Times New Roman" w:hAnsi="Times New Roman" w:cs="Times New Roman"/>
                <w:sz w:val="24"/>
                <w:szCs w:val="24"/>
              </w:rPr>
            </w:pPr>
            <w:r w:rsidRPr="003072F6">
              <w:rPr>
                <w:rFonts w:ascii="Times New Roman" w:hAnsi="Times New Roman" w:cs="Times New Roman"/>
                <w:sz w:val="24"/>
                <w:szCs w:val="24"/>
              </w:rPr>
              <w:t>101 (</w:t>
            </w:r>
            <w:r w:rsidRPr="003072F6">
              <w:rPr>
                <w:rFonts w:ascii="Times New Roman" w:hAnsi="Times New Roman" w:cs="Times New Roman"/>
                <w:bCs/>
                <w:sz w:val="24"/>
                <w:szCs w:val="24"/>
              </w:rPr>
              <w:t>противопожарная и спасательная служба</w:t>
            </w:r>
            <w:r w:rsidRPr="003072F6">
              <w:rPr>
                <w:rFonts w:ascii="Times New Roman" w:hAnsi="Times New Roman" w:cs="Times New Roman"/>
                <w:sz w:val="24"/>
                <w:szCs w:val="24"/>
              </w:rPr>
              <w:t>)</w:t>
            </w:r>
          </w:p>
          <w:p w14:paraId="561BFADB" w14:textId="77777777" w:rsidR="003072F6" w:rsidRPr="003072F6" w:rsidRDefault="003072F6" w:rsidP="003072F6">
            <w:pPr>
              <w:spacing w:after="0" w:line="240" w:lineRule="auto"/>
              <w:jc w:val="center"/>
              <w:rPr>
                <w:rFonts w:ascii="Times New Roman" w:hAnsi="Times New Roman" w:cs="Times New Roman"/>
                <w:sz w:val="24"/>
                <w:szCs w:val="24"/>
              </w:rPr>
            </w:pPr>
            <w:r w:rsidRPr="003072F6">
              <w:rPr>
                <w:rFonts w:ascii="Times New Roman" w:hAnsi="Times New Roman" w:cs="Times New Roman"/>
                <w:sz w:val="24"/>
                <w:szCs w:val="24"/>
              </w:rPr>
              <w:t>102 (полиция)</w:t>
            </w:r>
          </w:p>
          <w:p w14:paraId="0A73856B" w14:textId="77777777" w:rsidR="003072F6" w:rsidRPr="003072F6" w:rsidRDefault="003072F6" w:rsidP="003072F6">
            <w:pPr>
              <w:spacing w:after="0" w:line="240" w:lineRule="auto"/>
              <w:jc w:val="center"/>
              <w:rPr>
                <w:rFonts w:ascii="Times New Roman" w:hAnsi="Times New Roman" w:cs="Times New Roman"/>
                <w:sz w:val="24"/>
                <w:szCs w:val="24"/>
              </w:rPr>
            </w:pPr>
            <w:r w:rsidRPr="003072F6">
              <w:rPr>
                <w:rFonts w:ascii="Times New Roman" w:hAnsi="Times New Roman" w:cs="Times New Roman"/>
                <w:sz w:val="24"/>
                <w:szCs w:val="24"/>
              </w:rPr>
              <w:t>103 (скорая медицинская помощь)</w:t>
            </w:r>
          </w:p>
          <w:p w14:paraId="24077339" w14:textId="0CD215E4" w:rsidR="003072F6" w:rsidRPr="002D7FF8" w:rsidRDefault="003072F6" w:rsidP="003072F6">
            <w:pPr>
              <w:widowControl w:val="0"/>
              <w:suppressAutoHyphens/>
              <w:spacing w:after="0" w:line="240" w:lineRule="auto"/>
              <w:jc w:val="center"/>
              <w:rPr>
                <w:rFonts w:ascii="Times New Roman" w:eastAsia="Calibri" w:hAnsi="Times New Roman" w:cs="Times New Roman"/>
                <w:b/>
                <w:sz w:val="24"/>
                <w:szCs w:val="24"/>
                <w:lang w:eastAsia="ru-RU"/>
              </w:rPr>
            </w:pPr>
            <w:r w:rsidRPr="003072F6">
              <w:rPr>
                <w:rFonts w:ascii="Times New Roman" w:hAnsi="Times New Roman" w:cs="Times New Roman"/>
                <w:sz w:val="24"/>
                <w:szCs w:val="24"/>
              </w:rPr>
              <w:t>104 (газовая аварийная служба)</w:t>
            </w:r>
          </w:p>
        </w:tc>
      </w:tr>
      <w:tr w:rsidR="003072F6" w:rsidRPr="002D7FF8" w14:paraId="5131EE70" w14:textId="77777777" w:rsidTr="00560683">
        <w:trPr>
          <w:trHeight w:val="333"/>
        </w:trPr>
        <w:tc>
          <w:tcPr>
            <w:tcW w:w="574" w:type="dxa"/>
            <w:tcBorders>
              <w:top w:val="single" w:sz="4" w:space="0" w:color="auto"/>
              <w:left w:val="single" w:sz="4" w:space="0" w:color="auto"/>
              <w:bottom w:val="single" w:sz="4" w:space="0" w:color="auto"/>
              <w:right w:val="single" w:sz="4" w:space="0" w:color="auto"/>
            </w:tcBorders>
            <w:vAlign w:val="center"/>
          </w:tcPr>
          <w:p w14:paraId="46376BFE" w14:textId="77777777" w:rsidR="003072F6" w:rsidRPr="003072F6" w:rsidRDefault="003072F6" w:rsidP="002D7FF8">
            <w:pPr>
              <w:widowControl w:val="0"/>
              <w:suppressAutoHyphens/>
              <w:spacing w:after="0" w:line="240" w:lineRule="auto"/>
              <w:jc w:val="center"/>
              <w:rPr>
                <w:rFonts w:ascii="Times New Roman" w:eastAsia="Calibri" w:hAnsi="Times New Roman" w:cs="Times New Roman"/>
                <w:bCs/>
                <w:lang w:eastAsia="ru-RU"/>
              </w:rPr>
            </w:pPr>
          </w:p>
        </w:tc>
        <w:tc>
          <w:tcPr>
            <w:tcW w:w="9054" w:type="dxa"/>
            <w:gridSpan w:val="3"/>
            <w:tcBorders>
              <w:top w:val="single" w:sz="4" w:space="0" w:color="auto"/>
              <w:left w:val="single" w:sz="4" w:space="0" w:color="auto"/>
              <w:bottom w:val="single" w:sz="4" w:space="0" w:color="auto"/>
              <w:right w:val="single" w:sz="4" w:space="0" w:color="auto"/>
            </w:tcBorders>
            <w:vAlign w:val="center"/>
          </w:tcPr>
          <w:p w14:paraId="67916DE6" w14:textId="44640C9B" w:rsidR="003072F6" w:rsidRPr="003072F6" w:rsidRDefault="003072F6" w:rsidP="003072F6">
            <w:pPr>
              <w:spacing w:after="0" w:line="240" w:lineRule="auto"/>
              <w:rPr>
                <w:rFonts w:ascii="Times New Roman" w:hAnsi="Times New Roman" w:cs="Times New Roman"/>
                <w:sz w:val="24"/>
                <w:szCs w:val="24"/>
              </w:rPr>
            </w:pPr>
            <w:r w:rsidRPr="003072F6">
              <w:rPr>
                <w:rFonts w:ascii="Times New Roman" w:hAnsi="Times New Roman" w:cs="Times New Roman"/>
                <w:sz w:val="24"/>
                <w:szCs w:val="24"/>
              </w:rPr>
              <w:t>С</w:t>
            </w:r>
            <w:r w:rsidRPr="003072F6">
              <w:rPr>
                <w:rFonts w:ascii="Times New Roman" w:eastAsia="Times New Roman" w:hAnsi="Times New Roman" w:cs="Times New Roman"/>
                <w:sz w:val="24"/>
                <w:szCs w:val="24"/>
                <w:lang w:eastAsia="ru-RU"/>
              </w:rPr>
              <w:t>пециализированны</w:t>
            </w:r>
            <w:r w:rsidRPr="003072F6">
              <w:rPr>
                <w:rFonts w:ascii="Times New Roman" w:hAnsi="Times New Roman" w:cs="Times New Roman"/>
                <w:sz w:val="24"/>
                <w:szCs w:val="24"/>
              </w:rPr>
              <w:t xml:space="preserve">е </w:t>
            </w:r>
            <w:r w:rsidRPr="003072F6">
              <w:rPr>
                <w:rFonts w:ascii="Times New Roman" w:eastAsia="Times New Roman" w:hAnsi="Times New Roman" w:cs="Times New Roman"/>
                <w:sz w:val="24"/>
                <w:szCs w:val="24"/>
                <w:lang w:eastAsia="ru-RU"/>
              </w:rPr>
              <w:t>оперативны</w:t>
            </w:r>
            <w:r w:rsidRPr="003072F6">
              <w:rPr>
                <w:rFonts w:ascii="Times New Roman" w:hAnsi="Times New Roman" w:cs="Times New Roman"/>
                <w:sz w:val="24"/>
                <w:szCs w:val="24"/>
              </w:rPr>
              <w:t>е</w:t>
            </w:r>
            <w:r w:rsidRPr="003072F6">
              <w:rPr>
                <w:rFonts w:ascii="Times New Roman" w:eastAsia="Times New Roman" w:hAnsi="Times New Roman" w:cs="Times New Roman"/>
                <w:sz w:val="24"/>
                <w:szCs w:val="24"/>
                <w:lang w:eastAsia="ru-RU"/>
              </w:rPr>
              <w:t xml:space="preserve"> подразделени</w:t>
            </w:r>
            <w:r w:rsidRPr="003072F6">
              <w:rPr>
                <w:rFonts w:ascii="Times New Roman" w:hAnsi="Times New Roman" w:cs="Times New Roman"/>
                <w:sz w:val="24"/>
                <w:szCs w:val="24"/>
              </w:rPr>
              <w:t>я</w:t>
            </w:r>
            <w:r w:rsidRPr="003072F6">
              <w:rPr>
                <w:rFonts w:ascii="Times New Roman" w:eastAsia="Times New Roman" w:hAnsi="Times New Roman" w:cs="Times New Roman"/>
                <w:sz w:val="24"/>
                <w:szCs w:val="24"/>
                <w:lang w:eastAsia="ru-RU"/>
              </w:rPr>
              <w:t xml:space="preserve"> МЧС России</w:t>
            </w:r>
          </w:p>
        </w:tc>
      </w:tr>
      <w:tr w:rsidR="00F60474" w:rsidRPr="002D7FF8" w14:paraId="494DD4F8" w14:textId="77777777" w:rsidTr="007F74F7">
        <w:trPr>
          <w:trHeight w:val="78"/>
        </w:trPr>
        <w:tc>
          <w:tcPr>
            <w:tcW w:w="574" w:type="dxa"/>
            <w:tcBorders>
              <w:top w:val="single" w:sz="4" w:space="0" w:color="auto"/>
              <w:left w:val="single" w:sz="4" w:space="0" w:color="auto"/>
              <w:bottom w:val="single" w:sz="4" w:space="0" w:color="auto"/>
              <w:right w:val="single" w:sz="4" w:space="0" w:color="auto"/>
            </w:tcBorders>
            <w:vAlign w:val="center"/>
            <w:hideMark/>
          </w:tcPr>
          <w:p w14:paraId="4384B5A1" w14:textId="76F197C6" w:rsidR="00F60474" w:rsidRPr="002D7FF8" w:rsidRDefault="00F60474" w:rsidP="002D7FF8">
            <w:pPr>
              <w:widowControl w:val="0"/>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w:t>
            </w:r>
          </w:p>
        </w:tc>
        <w:tc>
          <w:tcPr>
            <w:tcW w:w="4057" w:type="dxa"/>
            <w:tcBorders>
              <w:top w:val="single" w:sz="4" w:space="0" w:color="auto"/>
              <w:left w:val="single" w:sz="4" w:space="0" w:color="auto"/>
              <w:bottom w:val="single" w:sz="4" w:space="0" w:color="auto"/>
              <w:right w:val="single" w:sz="4" w:space="0" w:color="auto"/>
            </w:tcBorders>
            <w:vAlign w:val="center"/>
            <w:hideMark/>
          </w:tcPr>
          <w:p w14:paraId="5538AAD8" w14:textId="48C37D53" w:rsidR="00F60474" w:rsidRPr="002D7FF8" w:rsidRDefault="00F60474" w:rsidP="002D7FF8">
            <w:pPr>
              <w:spacing w:after="0" w:line="240" w:lineRule="auto"/>
              <w:rPr>
                <w:rFonts w:ascii="Times New Roman" w:eastAsia="Calibri" w:hAnsi="Times New Roman" w:cs="Times New Roman"/>
                <w:sz w:val="24"/>
                <w:szCs w:val="24"/>
              </w:rPr>
            </w:pPr>
            <w:r>
              <w:rPr>
                <w:rFonts w:ascii="Times New Roman" w:eastAsia="Calibri" w:hAnsi="Times New Roman" w:cs="Times New Roman"/>
                <w:bCs/>
                <w:sz w:val="24"/>
                <w:szCs w:val="24"/>
              </w:rPr>
              <w:t>45 ПСЧ 37 ПСО ФПС ГПС ГУ МСЧ России по Московской области, г. Электросталь, ул. Красная, д.52</w:t>
            </w:r>
          </w:p>
        </w:tc>
        <w:tc>
          <w:tcPr>
            <w:tcW w:w="2072" w:type="dxa"/>
            <w:vMerge w:val="restart"/>
            <w:tcBorders>
              <w:top w:val="single" w:sz="4" w:space="0" w:color="auto"/>
              <w:left w:val="single" w:sz="4" w:space="0" w:color="auto"/>
              <w:right w:val="single" w:sz="4" w:space="0" w:color="auto"/>
            </w:tcBorders>
            <w:vAlign w:val="center"/>
            <w:hideMark/>
          </w:tcPr>
          <w:p w14:paraId="2A9B958E" w14:textId="77777777" w:rsidR="00F60474" w:rsidRPr="002D7FF8" w:rsidRDefault="00F60474" w:rsidP="002D7FF8">
            <w:pPr>
              <w:widowControl w:val="0"/>
              <w:suppressAutoHyphens/>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Оперативный дежурный</w:t>
            </w:r>
          </w:p>
          <w:p w14:paraId="79FEF3A3" w14:textId="0FFEE981" w:rsidR="00F60474" w:rsidRPr="002D7FF8" w:rsidRDefault="00F60474" w:rsidP="00844262">
            <w:pPr>
              <w:widowControl w:val="0"/>
              <w:suppressAutoHyphens/>
              <w:spacing w:after="0" w:line="240" w:lineRule="auto"/>
              <w:jc w:val="center"/>
              <w:rPr>
                <w:rFonts w:ascii="Times New Roman" w:eastAsia="Calibri" w:hAnsi="Times New Roman" w:cs="Times New Roman"/>
                <w:sz w:val="24"/>
                <w:szCs w:val="24"/>
                <w:lang w:eastAsia="ru-RU"/>
              </w:rPr>
            </w:pPr>
          </w:p>
        </w:tc>
        <w:tc>
          <w:tcPr>
            <w:tcW w:w="2925" w:type="dxa"/>
            <w:tcBorders>
              <w:top w:val="single" w:sz="4" w:space="0" w:color="auto"/>
              <w:left w:val="single" w:sz="4" w:space="0" w:color="auto"/>
              <w:bottom w:val="single" w:sz="4" w:space="0" w:color="auto"/>
              <w:right w:val="single" w:sz="4" w:space="0" w:color="auto"/>
            </w:tcBorders>
            <w:vAlign w:val="center"/>
            <w:hideMark/>
          </w:tcPr>
          <w:p w14:paraId="534997B5" w14:textId="3A8C5E2A" w:rsidR="00F60474" w:rsidRPr="002D7FF8" w:rsidRDefault="00F60474" w:rsidP="00B6298C">
            <w:pPr>
              <w:spacing w:after="0" w:line="240" w:lineRule="auto"/>
              <w:ind w:left="-103"/>
              <w:jc w:val="center"/>
              <w:rPr>
                <w:rFonts w:ascii="Times New Roman" w:eastAsia="Calibri" w:hAnsi="Times New Roman" w:cs="Times New Roman"/>
                <w:sz w:val="24"/>
                <w:szCs w:val="24"/>
              </w:rPr>
            </w:pPr>
            <w:r>
              <w:rPr>
                <w:rFonts w:ascii="Times New Roman" w:eastAsia="Calibri" w:hAnsi="Times New Roman" w:cs="Times New Roman"/>
                <w:sz w:val="24"/>
                <w:szCs w:val="24"/>
              </w:rPr>
              <w:t>8(</w:t>
            </w:r>
            <w:r w:rsidRPr="00537BB0">
              <w:rPr>
                <w:rFonts w:ascii="Times New Roman" w:eastAsia="Calibri" w:hAnsi="Times New Roman" w:cs="Times New Roman"/>
                <w:sz w:val="24"/>
                <w:szCs w:val="24"/>
              </w:rPr>
              <w:t>496</w:t>
            </w:r>
            <w:r>
              <w:rPr>
                <w:rFonts w:ascii="Times New Roman" w:eastAsia="Calibri" w:hAnsi="Times New Roman" w:cs="Times New Roman"/>
                <w:sz w:val="24"/>
                <w:szCs w:val="24"/>
              </w:rPr>
              <w:t>)</w:t>
            </w:r>
            <w:r w:rsidRPr="00537BB0">
              <w:rPr>
                <w:rFonts w:ascii="Times New Roman" w:eastAsia="Calibri" w:hAnsi="Times New Roman" w:cs="Times New Roman"/>
                <w:sz w:val="24"/>
                <w:szCs w:val="24"/>
              </w:rPr>
              <w:t xml:space="preserve"> 573-13-00</w:t>
            </w:r>
          </w:p>
        </w:tc>
      </w:tr>
      <w:tr w:rsidR="00F60474" w:rsidRPr="002D7FF8" w14:paraId="5DA35B62" w14:textId="77777777" w:rsidTr="007F74F7">
        <w:trPr>
          <w:trHeight w:val="78"/>
        </w:trPr>
        <w:tc>
          <w:tcPr>
            <w:tcW w:w="574" w:type="dxa"/>
            <w:tcBorders>
              <w:top w:val="single" w:sz="4" w:space="0" w:color="auto"/>
              <w:left w:val="single" w:sz="4" w:space="0" w:color="auto"/>
              <w:bottom w:val="single" w:sz="4" w:space="0" w:color="auto"/>
              <w:right w:val="single" w:sz="4" w:space="0" w:color="auto"/>
            </w:tcBorders>
            <w:vAlign w:val="center"/>
          </w:tcPr>
          <w:p w14:paraId="61FC404E" w14:textId="1B9A7652" w:rsidR="00F60474" w:rsidRPr="002D7FF8" w:rsidRDefault="00F60474" w:rsidP="002D7FF8">
            <w:pPr>
              <w:widowControl w:val="0"/>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lastRenderedPageBreak/>
              <w:t>3.</w:t>
            </w:r>
          </w:p>
        </w:tc>
        <w:tc>
          <w:tcPr>
            <w:tcW w:w="4057" w:type="dxa"/>
            <w:tcBorders>
              <w:top w:val="single" w:sz="4" w:space="0" w:color="auto"/>
              <w:left w:val="single" w:sz="4" w:space="0" w:color="auto"/>
              <w:bottom w:val="single" w:sz="4" w:space="0" w:color="auto"/>
              <w:right w:val="single" w:sz="4" w:space="0" w:color="auto"/>
            </w:tcBorders>
            <w:vAlign w:val="center"/>
          </w:tcPr>
          <w:p w14:paraId="253BD7D0" w14:textId="11C3DF0B" w:rsidR="00F60474" w:rsidRPr="002D7FF8" w:rsidRDefault="00F60474" w:rsidP="002D7FF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ОП 45 ПСЧ 37 ПСО ФПС ГПС ГУ МСЧ России по Московской области, г. Электросталь, ул. Карла Маркса, д. 1</w:t>
            </w:r>
          </w:p>
        </w:tc>
        <w:tc>
          <w:tcPr>
            <w:tcW w:w="2072" w:type="dxa"/>
            <w:vMerge/>
            <w:tcBorders>
              <w:left w:val="single" w:sz="4" w:space="0" w:color="auto"/>
              <w:right w:val="single" w:sz="4" w:space="0" w:color="auto"/>
            </w:tcBorders>
            <w:vAlign w:val="center"/>
          </w:tcPr>
          <w:p w14:paraId="03D31A7C" w14:textId="1F055506" w:rsidR="00F60474" w:rsidRPr="002D7FF8" w:rsidRDefault="00F60474" w:rsidP="00844262">
            <w:pPr>
              <w:widowControl w:val="0"/>
              <w:suppressAutoHyphens/>
              <w:spacing w:after="0" w:line="240" w:lineRule="auto"/>
              <w:jc w:val="center"/>
              <w:rPr>
                <w:rFonts w:ascii="Times New Roman" w:eastAsia="Calibri" w:hAnsi="Times New Roman" w:cs="Times New Roman"/>
                <w:sz w:val="24"/>
                <w:szCs w:val="24"/>
                <w:lang w:eastAsia="ru-RU"/>
              </w:rPr>
            </w:pPr>
          </w:p>
        </w:tc>
        <w:tc>
          <w:tcPr>
            <w:tcW w:w="2925" w:type="dxa"/>
            <w:tcBorders>
              <w:top w:val="single" w:sz="4" w:space="0" w:color="auto"/>
              <w:left w:val="single" w:sz="4" w:space="0" w:color="auto"/>
              <w:bottom w:val="single" w:sz="4" w:space="0" w:color="auto"/>
              <w:right w:val="single" w:sz="4" w:space="0" w:color="auto"/>
            </w:tcBorders>
            <w:vAlign w:val="center"/>
          </w:tcPr>
          <w:p w14:paraId="54ABCB4E" w14:textId="02C2FF68" w:rsidR="00F60474" w:rsidRPr="002D7FF8" w:rsidRDefault="00F60474" w:rsidP="002D7FF8">
            <w:pPr>
              <w:spacing w:after="0" w:line="240" w:lineRule="auto"/>
              <w:ind w:left="-103"/>
              <w:jc w:val="center"/>
              <w:rPr>
                <w:rFonts w:ascii="Times New Roman" w:eastAsia="Calibri" w:hAnsi="Times New Roman" w:cs="Times New Roman"/>
                <w:sz w:val="24"/>
                <w:szCs w:val="24"/>
              </w:rPr>
            </w:pPr>
            <w:r w:rsidRPr="002D7FF8">
              <w:rPr>
                <w:rFonts w:ascii="Times New Roman" w:eastAsia="Calibri" w:hAnsi="Times New Roman" w:cs="Times New Roman"/>
                <w:sz w:val="24"/>
                <w:szCs w:val="24"/>
              </w:rPr>
              <w:t>8(496)57</w:t>
            </w:r>
            <w:r>
              <w:rPr>
                <w:rFonts w:ascii="Times New Roman" w:eastAsia="Calibri" w:hAnsi="Times New Roman" w:cs="Times New Roman"/>
                <w:sz w:val="24"/>
                <w:szCs w:val="24"/>
              </w:rPr>
              <w:t>9</w:t>
            </w:r>
            <w:r w:rsidRPr="002D7FF8">
              <w:rPr>
                <w:rFonts w:ascii="Times New Roman" w:eastAsia="Calibri" w:hAnsi="Times New Roman" w:cs="Times New Roman"/>
                <w:sz w:val="24"/>
                <w:szCs w:val="24"/>
              </w:rPr>
              <w:t>-</w:t>
            </w:r>
            <w:r>
              <w:rPr>
                <w:rFonts w:ascii="Times New Roman" w:eastAsia="Calibri" w:hAnsi="Times New Roman" w:cs="Times New Roman"/>
                <w:sz w:val="24"/>
                <w:szCs w:val="24"/>
              </w:rPr>
              <w:t>06</w:t>
            </w:r>
            <w:r w:rsidRPr="002D7FF8">
              <w:rPr>
                <w:rFonts w:ascii="Times New Roman" w:eastAsia="Calibri" w:hAnsi="Times New Roman" w:cs="Times New Roman"/>
                <w:sz w:val="24"/>
                <w:szCs w:val="24"/>
              </w:rPr>
              <w:t>-</w:t>
            </w:r>
            <w:r>
              <w:rPr>
                <w:rFonts w:ascii="Times New Roman" w:eastAsia="Calibri" w:hAnsi="Times New Roman" w:cs="Times New Roman"/>
                <w:sz w:val="24"/>
                <w:szCs w:val="24"/>
              </w:rPr>
              <w:t>77</w:t>
            </w:r>
          </w:p>
        </w:tc>
      </w:tr>
      <w:tr w:rsidR="00F60474" w:rsidRPr="002D7FF8" w14:paraId="19514E90" w14:textId="77777777" w:rsidTr="007F74F7">
        <w:trPr>
          <w:trHeight w:val="78"/>
        </w:trPr>
        <w:tc>
          <w:tcPr>
            <w:tcW w:w="574" w:type="dxa"/>
            <w:tcBorders>
              <w:top w:val="single" w:sz="4" w:space="0" w:color="auto"/>
              <w:left w:val="single" w:sz="4" w:space="0" w:color="auto"/>
              <w:bottom w:val="single" w:sz="4" w:space="0" w:color="auto"/>
              <w:right w:val="single" w:sz="4" w:space="0" w:color="auto"/>
            </w:tcBorders>
            <w:vAlign w:val="center"/>
          </w:tcPr>
          <w:p w14:paraId="324CD601" w14:textId="61319B4F" w:rsidR="00F60474" w:rsidRDefault="00F60474" w:rsidP="002D7FF8">
            <w:pPr>
              <w:widowControl w:val="0"/>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4.</w:t>
            </w:r>
          </w:p>
        </w:tc>
        <w:tc>
          <w:tcPr>
            <w:tcW w:w="4057" w:type="dxa"/>
            <w:tcBorders>
              <w:top w:val="single" w:sz="4" w:space="0" w:color="auto"/>
              <w:left w:val="single" w:sz="4" w:space="0" w:color="auto"/>
              <w:bottom w:val="single" w:sz="4" w:space="0" w:color="auto"/>
              <w:right w:val="single" w:sz="4" w:space="0" w:color="auto"/>
            </w:tcBorders>
            <w:vAlign w:val="center"/>
          </w:tcPr>
          <w:p w14:paraId="48BABCB4" w14:textId="02BA5137" w:rsidR="00F60474" w:rsidRDefault="00F60474" w:rsidP="002D7FF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СПСЧ-2 СО №26 ФГКУ «СУ ФПС №3 МЧС России», г. Электросталь, ул. Карла Маркса, д. 1</w:t>
            </w:r>
          </w:p>
        </w:tc>
        <w:tc>
          <w:tcPr>
            <w:tcW w:w="2072" w:type="dxa"/>
            <w:vMerge/>
            <w:tcBorders>
              <w:left w:val="single" w:sz="4" w:space="0" w:color="auto"/>
              <w:right w:val="single" w:sz="4" w:space="0" w:color="auto"/>
            </w:tcBorders>
            <w:vAlign w:val="center"/>
          </w:tcPr>
          <w:p w14:paraId="3EE62526" w14:textId="28B3DE83" w:rsidR="00F60474" w:rsidRPr="002D7FF8" w:rsidRDefault="00F60474" w:rsidP="00844262">
            <w:pPr>
              <w:widowControl w:val="0"/>
              <w:suppressAutoHyphens/>
              <w:spacing w:after="0" w:line="240" w:lineRule="auto"/>
              <w:jc w:val="center"/>
              <w:rPr>
                <w:rFonts w:ascii="Times New Roman" w:eastAsia="Calibri" w:hAnsi="Times New Roman" w:cs="Times New Roman"/>
                <w:sz w:val="24"/>
                <w:szCs w:val="24"/>
                <w:lang w:eastAsia="ru-RU"/>
              </w:rPr>
            </w:pPr>
          </w:p>
        </w:tc>
        <w:tc>
          <w:tcPr>
            <w:tcW w:w="2925" w:type="dxa"/>
            <w:tcBorders>
              <w:top w:val="single" w:sz="4" w:space="0" w:color="auto"/>
              <w:left w:val="single" w:sz="4" w:space="0" w:color="auto"/>
              <w:bottom w:val="single" w:sz="4" w:space="0" w:color="auto"/>
              <w:right w:val="single" w:sz="4" w:space="0" w:color="auto"/>
            </w:tcBorders>
            <w:vAlign w:val="center"/>
          </w:tcPr>
          <w:p w14:paraId="47B9DDFC" w14:textId="77777777" w:rsidR="00F60474" w:rsidRDefault="00F60474" w:rsidP="00B6298C">
            <w:pPr>
              <w:spacing w:after="0" w:line="240" w:lineRule="auto"/>
              <w:ind w:left="-103"/>
              <w:jc w:val="center"/>
              <w:rPr>
                <w:rFonts w:ascii="Times New Roman" w:eastAsia="Calibri" w:hAnsi="Times New Roman" w:cs="Times New Roman"/>
                <w:sz w:val="24"/>
                <w:szCs w:val="24"/>
              </w:rPr>
            </w:pPr>
            <w:r w:rsidRPr="00537BB0">
              <w:rPr>
                <w:rFonts w:ascii="Times New Roman" w:eastAsia="Calibri" w:hAnsi="Times New Roman" w:cs="Times New Roman"/>
                <w:sz w:val="24"/>
                <w:szCs w:val="24"/>
              </w:rPr>
              <w:t xml:space="preserve">8 (495) 242-77-01 </w:t>
            </w:r>
          </w:p>
          <w:p w14:paraId="4085E051" w14:textId="77777777" w:rsidR="00F60474" w:rsidRDefault="00F60474" w:rsidP="00B6298C">
            <w:pPr>
              <w:spacing w:after="0" w:line="240" w:lineRule="auto"/>
              <w:ind w:left="-103"/>
              <w:jc w:val="center"/>
              <w:rPr>
                <w:rFonts w:ascii="Times New Roman" w:eastAsia="Calibri" w:hAnsi="Times New Roman" w:cs="Times New Roman"/>
                <w:sz w:val="24"/>
                <w:szCs w:val="24"/>
              </w:rPr>
            </w:pPr>
            <w:r w:rsidRPr="00537BB0">
              <w:rPr>
                <w:rFonts w:ascii="Times New Roman" w:eastAsia="Calibri" w:hAnsi="Times New Roman" w:cs="Times New Roman"/>
                <w:sz w:val="24"/>
                <w:szCs w:val="24"/>
              </w:rPr>
              <w:t xml:space="preserve">8 (495) 242-77-62 </w:t>
            </w:r>
          </w:p>
          <w:p w14:paraId="1E2C01E4" w14:textId="6AFB601C" w:rsidR="00F60474" w:rsidRPr="002D7FF8" w:rsidRDefault="00F60474" w:rsidP="00B6298C">
            <w:pPr>
              <w:spacing w:after="0" w:line="240" w:lineRule="auto"/>
              <w:ind w:left="-103"/>
              <w:jc w:val="center"/>
              <w:rPr>
                <w:rFonts w:ascii="Times New Roman" w:eastAsia="Calibri" w:hAnsi="Times New Roman" w:cs="Times New Roman"/>
                <w:sz w:val="24"/>
                <w:szCs w:val="24"/>
              </w:rPr>
            </w:pPr>
            <w:r w:rsidRPr="00537BB0">
              <w:rPr>
                <w:rFonts w:ascii="Times New Roman" w:eastAsia="Calibri" w:hAnsi="Times New Roman" w:cs="Times New Roman"/>
                <w:sz w:val="24"/>
                <w:szCs w:val="24"/>
              </w:rPr>
              <w:t>8 (495) 242-77-63</w:t>
            </w:r>
          </w:p>
        </w:tc>
      </w:tr>
      <w:tr w:rsidR="00F60474" w:rsidRPr="002D7FF8" w14:paraId="42F257CD" w14:textId="77777777" w:rsidTr="007F74F7">
        <w:trPr>
          <w:trHeight w:val="78"/>
        </w:trPr>
        <w:tc>
          <w:tcPr>
            <w:tcW w:w="574" w:type="dxa"/>
            <w:tcBorders>
              <w:top w:val="single" w:sz="4" w:space="0" w:color="auto"/>
              <w:left w:val="single" w:sz="4" w:space="0" w:color="auto"/>
              <w:bottom w:val="single" w:sz="4" w:space="0" w:color="auto"/>
              <w:right w:val="single" w:sz="4" w:space="0" w:color="auto"/>
            </w:tcBorders>
            <w:vAlign w:val="center"/>
          </w:tcPr>
          <w:p w14:paraId="17987FFB" w14:textId="3EE2376B" w:rsidR="00F60474" w:rsidRDefault="00F60474" w:rsidP="002D7FF8">
            <w:pPr>
              <w:widowControl w:val="0"/>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5.</w:t>
            </w:r>
          </w:p>
        </w:tc>
        <w:tc>
          <w:tcPr>
            <w:tcW w:w="4057" w:type="dxa"/>
            <w:tcBorders>
              <w:top w:val="single" w:sz="4" w:space="0" w:color="auto"/>
              <w:left w:val="single" w:sz="4" w:space="0" w:color="auto"/>
              <w:bottom w:val="single" w:sz="4" w:space="0" w:color="auto"/>
              <w:right w:val="single" w:sz="4" w:space="0" w:color="auto"/>
            </w:tcBorders>
            <w:vAlign w:val="center"/>
          </w:tcPr>
          <w:p w14:paraId="50728C03" w14:textId="54855A40" w:rsidR="00F60474" w:rsidRDefault="00F60474" w:rsidP="002D7FF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СПСЧ-111 СО №26 ФГКУ «СУ ФПС №3 МЧС России», г. Электросталь, Криулинский пр-д, д.5</w:t>
            </w:r>
          </w:p>
        </w:tc>
        <w:tc>
          <w:tcPr>
            <w:tcW w:w="2072" w:type="dxa"/>
            <w:vMerge/>
            <w:tcBorders>
              <w:left w:val="single" w:sz="4" w:space="0" w:color="auto"/>
              <w:right w:val="single" w:sz="4" w:space="0" w:color="auto"/>
            </w:tcBorders>
            <w:vAlign w:val="center"/>
          </w:tcPr>
          <w:p w14:paraId="55722209" w14:textId="642CCD33" w:rsidR="00F60474" w:rsidRPr="002D7FF8" w:rsidRDefault="00F60474" w:rsidP="00844262">
            <w:pPr>
              <w:widowControl w:val="0"/>
              <w:suppressAutoHyphens/>
              <w:spacing w:after="0" w:line="240" w:lineRule="auto"/>
              <w:jc w:val="center"/>
              <w:rPr>
                <w:rFonts w:ascii="Times New Roman" w:eastAsia="Calibri" w:hAnsi="Times New Roman" w:cs="Times New Roman"/>
                <w:sz w:val="24"/>
                <w:szCs w:val="24"/>
                <w:lang w:eastAsia="ru-RU"/>
              </w:rPr>
            </w:pPr>
          </w:p>
        </w:tc>
        <w:tc>
          <w:tcPr>
            <w:tcW w:w="2925" w:type="dxa"/>
            <w:tcBorders>
              <w:top w:val="single" w:sz="4" w:space="0" w:color="auto"/>
              <w:left w:val="single" w:sz="4" w:space="0" w:color="auto"/>
              <w:bottom w:val="single" w:sz="4" w:space="0" w:color="auto"/>
              <w:right w:val="single" w:sz="4" w:space="0" w:color="auto"/>
            </w:tcBorders>
            <w:vAlign w:val="center"/>
          </w:tcPr>
          <w:p w14:paraId="16909009" w14:textId="7A1F46B8" w:rsidR="00F60474" w:rsidRPr="002D7FF8" w:rsidRDefault="00F60474" w:rsidP="002D7FF8">
            <w:pPr>
              <w:spacing w:after="0" w:line="240" w:lineRule="auto"/>
              <w:ind w:left="-103"/>
              <w:jc w:val="center"/>
              <w:rPr>
                <w:rFonts w:ascii="Times New Roman" w:eastAsia="Calibri" w:hAnsi="Times New Roman" w:cs="Times New Roman"/>
                <w:sz w:val="24"/>
                <w:szCs w:val="24"/>
              </w:rPr>
            </w:pPr>
            <w:r>
              <w:rPr>
                <w:rFonts w:ascii="Times New Roman" w:eastAsia="Calibri" w:hAnsi="Times New Roman" w:cs="Times New Roman"/>
                <w:sz w:val="24"/>
                <w:szCs w:val="24"/>
              </w:rPr>
              <w:t>8</w:t>
            </w:r>
            <w:r w:rsidRPr="00537BB0">
              <w:rPr>
                <w:rFonts w:ascii="Times New Roman" w:eastAsia="Calibri" w:hAnsi="Times New Roman" w:cs="Times New Roman"/>
                <w:sz w:val="24"/>
                <w:szCs w:val="24"/>
              </w:rPr>
              <w:t xml:space="preserve"> (496</w:t>
            </w:r>
            <w:r>
              <w:rPr>
                <w:rFonts w:ascii="Times New Roman" w:eastAsia="Calibri" w:hAnsi="Times New Roman" w:cs="Times New Roman"/>
                <w:sz w:val="24"/>
                <w:szCs w:val="24"/>
              </w:rPr>
              <w:t>)</w:t>
            </w:r>
            <w:r w:rsidRPr="00537BB0">
              <w:rPr>
                <w:rFonts w:ascii="Times New Roman" w:eastAsia="Calibri" w:hAnsi="Times New Roman" w:cs="Times New Roman"/>
                <w:sz w:val="24"/>
                <w:szCs w:val="24"/>
              </w:rPr>
              <w:t>577-52-91</w:t>
            </w:r>
          </w:p>
        </w:tc>
      </w:tr>
      <w:tr w:rsidR="00F60474" w:rsidRPr="002D7FF8" w14:paraId="5581AAA4" w14:textId="77777777" w:rsidTr="007F74F7">
        <w:trPr>
          <w:trHeight w:val="78"/>
        </w:trPr>
        <w:tc>
          <w:tcPr>
            <w:tcW w:w="574" w:type="dxa"/>
            <w:tcBorders>
              <w:top w:val="single" w:sz="4" w:space="0" w:color="auto"/>
              <w:left w:val="single" w:sz="4" w:space="0" w:color="auto"/>
              <w:bottom w:val="single" w:sz="4" w:space="0" w:color="auto"/>
              <w:right w:val="single" w:sz="4" w:space="0" w:color="auto"/>
            </w:tcBorders>
            <w:vAlign w:val="center"/>
          </w:tcPr>
          <w:p w14:paraId="5891E687" w14:textId="1425D3AC" w:rsidR="00F60474" w:rsidRDefault="00F60474" w:rsidP="002D7FF8">
            <w:pPr>
              <w:widowControl w:val="0"/>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6.</w:t>
            </w:r>
          </w:p>
        </w:tc>
        <w:tc>
          <w:tcPr>
            <w:tcW w:w="4057" w:type="dxa"/>
            <w:tcBorders>
              <w:top w:val="single" w:sz="4" w:space="0" w:color="auto"/>
              <w:left w:val="single" w:sz="4" w:space="0" w:color="auto"/>
              <w:bottom w:val="single" w:sz="4" w:space="0" w:color="auto"/>
              <w:right w:val="single" w:sz="4" w:space="0" w:color="auto"/>
            </w:tcBorders>
            <w:vAlign w:val="center"/>
          </w:tcPr>
          <w:p w14:paraId="7045A906" w14:textId="111C410E" w:rsidR="00F60474" w:rsidRDefault="00F60474" w:rsidP="002D7FF8">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ПСЧ-256 ТУ №6 ГКУ МО «</w:t>
            </w:r>
            <w:r w:rsidRPr="005C4A7F">
              <w:rPr>
                <w:rFonts w:ascii="Times New Roman" w:eastAsia="Calibri" w:hAnsi="Times New Roman" w:cs="Times New Roman"/>
                <w:bCs/>
                <w:sz w:val="24"/>
                <w:szCs w:val="24"/>
              </w:rPr>
              <w:t>Мособлпожспас»</w:t>
            </w:r>
            <w:r>
              <w:rPr>
                <w:rFonts w:ascii="Times New Roman" w:eastAsia="Calibri" w:hAnsi="Times New Roman" w:cs="Times New Roman"/>
                <w:bCs/>
                <w:sz w:val="24"/>
                <w:szCs w:val="24"/>
              </w:rPr>
              <w:t>, г. о. Электросталь, п. Новые дома, д. 11в</w:t>
            </w:r>
          </w:p>
        </w:tc>
        <w:tc>
          <w:tcPr>
            <w:tcW w:w="2072" w:type="dxa"/>
            <w:vMerge/>
            <w:tcBorders>
              <w:left w:val="single" w:sz="4" w:space="0" w:color="auto"/>
              <w:right w:val="single" w:sz="4" w:space="0" w:color="auto"/>
            </w:tcBorders>
            <w:vAlign w:val="center"/>
          </w:tcPr>
          <w:p w14:paraId="3B723F2B" w14:textId="1347F108" w:rsidR="00F60474" w:rsidRPr="002D7FF8" w:rsidRDefault="00F60474" w:rsidP="00844262">
            <w:pPr>
              <w:widowControl w:val="0"/>
              <w:suppressAutoHyphens/>
              <w:spacing w:after="0" w:line="240" w:lineRule="auto"/>
              <w:jc w:val="center"/>
              <w:rPr>
                <w:rFonts w:ascii="Times New Roman" w:eastAsia="Calibri" w:hAnsi="Times New Roman" w:cs="Times New Roman"/>
                <w:sz w:val="24"/>
                <w:szCs w:val="24"/>
                <w:lang w:eastAsia="ru-RU"/>
              </w:rPr>
            </w:pPr>
          </w:p>
        </w:tc>
        <w:tc>
          <w:tcPr>
            <w:tcW w:w="2925" w:type="dxa"/>
            <w:tcBorders>
              <w:top w:val="single" w:sz="4" w:space="0" w:color="auto"/>
              <w:left w:val="single" w:sz="4" w:space="0" w:color="auto"/>
              <w:bottom w:val="single" w:sz="4" w:space="0" w:color="auto"/>
              <w:right w:val="single" w:sz="4" w:space="0" w:color="auto"/>
            </w:tcBorders>
            <w:vAlign w:val="center"/>
          </w:tcPr>
          <w:p w14:paraId="28EE355B" w14:textId="10D6EAAB" w:rsidR="00F60474" w:rsidRPr="002D7FF8" w:rsidRDefault="00F60474" w:rsidP="002D7FF8">
            <w:pPr>
              <w:spacing w:after="0" w:line="240" w:lineRule="auto"/>
              <w:ind w:left="-103"/>
              <w:jc w:val="center"/>
              <w:rPr>
                <w:rFonts w:ascii="Times New Roman" w:eastAsia="Calibri" w:hAnsi="Times New Roman" w:cs="Times New Roman"/>
                <w:sz w:val="24"/>
                <w:szCs w:val="24"/>
              </w:rPr>
            </w:pPr>
            <w:r>
              <w:rPr>
                <w:rFonts w:ascii="Times New Roman" w:eastAsia="Calibri" w:hAnsi="Times New Roman" w:cs="Times New Roman"/>
                <w:sz w:val="24"/>
                <w:szCs w:val="24"/>
              </w:rPr>
              <w:t>8</w:t>
            </w:r>
            <w:r w:rsidRPr="00537BB0">
              <w:rPr>
                <w:rFonts w:ascii="Times New Roman" w:eastAsia="Calibri" w:hAnsi="Times New Roman" w:cs="Times New Roman"/>
                <w:sz w:val="24"/>
                <w:szCs w:val="24"/>
              </w:rPr>
              <w:t xml:space="preserve"> (963) 722-68-71</w:t>
            </w:r>
          </w:p>
        </w:tc>
      </w:tr>
      <w:tr w:rsidR="00F60474" w:rsidRPr="002D7FF8" w14:paraId="2E1D7D89" w14:textId="77777777" w:rsidTr="007F74F7">
        <w:trPr>
          <w:trHeight w:val="78"/>
        </w:trPr>
        <w:tc>
          <w:tcPr>
            <w:tcW w:w="574" w:type="dxa"/>
            <w:tcBorders>
              <w:top w:val="single" w:sz="4" w:space="0" w:color="auto"/>
              <w:left w:val="single" w:sz="4" w:space="0" w:color="auto"/>
              <w:bottom w:val="single" w:sz="4" w:space="0" w:color="auto"/>
              <w:right w:val="single" w:sz="4" w:space="0" w:color="auto"/>
            </w:tcBorders>
            <w:vAlign w:val="center"/>
          </w:tcPr>
          <w:p w14:paraId="344D3463" w14:textId="142B4F71" w:rsidR="00F60474" w:rsidRDefault="00F60474" w:rsidP="00844262">
            <w:pPr>
              <w:widowControl w:val="0"/>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7.</w:t>
            </w:r>
          </w:p>
        </w:tc>
        <w:tc>
          <w:tcPr>
            <w:tcW w:w="4057" w:type="dxa"/>
            <w:tcBorders>
              <w:top w:val="single" w:sz="4" w:space="0" w:color="auto"/>
              <w:left w:val="single" w:sz="4" w:space="0" w:color="auto"/>
              <w:bottom w:val="single" w:sz="4" w:space="0" w:color="auto"/>
              <w:right w:val="single" w:sz="4" w:space="0" w:color="auto"/>
            </w:tcBorders>
            <w:vAlign w:val="center"/>
          </w:tcPr>
          <w:p w14:paraId="10DF7BC1" w14:textId="7B2795FD" w:rsidR="00F60474" w:rsidRDefault="00F60474" w:rsidP="0084426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ПСЧ ВДПО, г. Электросталь, ул. Железнодорожная, д. 1</w:t>
            </w:r>
          </w:p>
        </w:tc>
        <w:tc>
          <w:tcPr>
            <w:tcW w:w="2072" w:type="dxa"/>
            <w:vMerge/>
            <w:tcBorders>
              <w:left w:val="single" w:sz="4" w:space="0" w:color="auto"/>
              <w:right w:val="single" w:sz="4" w:space="0" w:color="auto"/>
            </w:tcBorders>
            <w:vAlign w:val="center"/>
          </w:tcPr>
          <w:p w14:paraId="689B6105" w14:textId="1A8B5D66" w:rsidR="00F60474" w:rsidRPr="002D7FF8" w:rsidRDefault="00F60474" w:rsidP="00844262">
            <w:pPr>
              <w:widowControl w:val="0"/>
              <w:suppressAutoHyphens/>
              <w:spacing w:after="0" w:line="240" w:lineRule="auto"/>
              <w:jc w:val="center"/>
              <w:rPr>
                <w:rFonts w:ascii="Times New Roman" w:eastAsia="Calibri" w:hAnsi="Times New Roman" w:cs="Times New Roman"/>
                <w:sz w:val="24"/>
                <w:szCs w:val="24"/>
                <w:lang w:eastAsia="ru-RU"/>
              </w:rPr>
            </w:pPr>
          </w:p>
        </w:tc>
        <w:tc>
          <w:tcPr>
            <w:tcW w:w="2925" w:type="dxa"/>
            <w:tcBorders>
              <w:top w:val="single" w:sz="4" w:space="0" w:color="auto"/>
              <w:left w:val="single" w:sz="4" w:space="0" w:color="auto"/>
              <w:bottom w:val="single" w:sz="4" w:space="0" w:color="auto"/>
              <w:right w:val="single" w:sz="4" w:space="0" w:color="auto"/>
            </w:tcBorders>
            <w:vAlign w:val="center"/>
          </w:tcPr>
          <w:p w14:paraId="2BE5E8B7" w14:textId="0D7ECC5E" w:rsidR="00F60474" w:rsidRPr="002D7FF8" w:rsidRDefault="00F60474" w:rsidP="00844262">
            <w:pPr>
              <w:spacing w:after="0" w:line="240" w:lineRule="auto"/>
              <w:ind w:left="-103"/>
              <w:jc w:val="center"/>
              <w:rPr>
                <w:rFonts w:ascii="Times New Roman" w:eastAsia="Calibri" w:hAnsi="Times New Roman" w:cs="Times New Roman"/>
                <w:sz w:val="24"/>
                <w:szCs w:val="24"/>
              </w:rPr>
            </w:pPr>
            <w:r w:rsidRPr="00D9012A">
              <w:rPr>
                <w:rFonts w:ascii="Times New Roman" w:eastAsia="Calibri" w:hAnsi="Times New Roman" w:cs="Times New Roman"/>
                <w:sz w:val="24"/>
                <w:szCs w:val="24"/>
              </w:rPr>
              <w:t>8(495)712-70-77</w:t>
            </w:r>
          </w:p>
        </w:tc>
      </w:tr>
      <w:tr w:rsidR="00F60474" w:rsidRPr="002D7FF8" w14:paraId="08504786" w14:textId="77777777" w:rsidTr="007F74F7">
        <w:trPr>
          <w:trHeight w:val="78"/>
        </w:trPr>
        <w:tc>
          <w:tcPr>
            <w:tcW w:w="574" w:type="dxa"/>
            <w:tcBorders>
              <w:top w:val="single" w:sz="4" w:space="0" w:color="auto"/>
              <w:left w:val="single" w:sz="4" w:space="0" w:color="auto"/>
              <w:bottom w:val="single" w:sz="4" w:space="0" w:color="auto"/>
              <w:right w:val="single" w:sz="4" w:space="0" w:color="auto"/>
            </w:tcBorders>
            <w:vAlign w:val="center"/>
          </w:tcPr>
          <w:p w14:paraId="1D03AA7E" w14:textId="35EB02DE" w:rsidR="00F60474" w:rsidRDefault="00F60474" w:rsidP="00844262">
            <w:pPr>
              <w:widowControl w:val="0"/>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w:t>
            </w:r>
          </w:p>
        </w:tc>
        <w:tc>
          <w:tcPr>
            <w:tcW w:w="4057" w:type="dxa"/>
            <w:tcBorders>
              <w:top w:val="single" w:sz="4" w:space="0" w:color="auto"/>
              <w:left w:val="single" w:sz="4" w:space="0" w:color="auto"/>
              <w:bottom w:val="single" w:sz="4" w:space="0" w:color="auto"/>
              <w:right w:val="single" w:sz="4" w:space="0" w:color="auto"/>
            </w:tcBorders>
            <w:vAlign w:val="center"/>
          </w:tcPr>
          <w:p w14:paraId="30B0779F" w14:textId="19070CBB" w:rsidR="00F60474" w:rsidRDefault="00F60474" w:rsidP="00844262">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МУ АСС, г. Электросталь, ул. Чернышевского, д. 58</w:t>
            </w:r>
          </w:p>
        </w:tc>
        <w:tc>
          <w:tcPr>
            <w:tcW w:w="2072" w:type="dxa"/>
            <w:vMerge/>
            <w:tcBorders>
              <w:left w:val="single" w:sz="4" w:space="0" w:color="auto"/>
              <w:bottom w:val="single" w:sz="4" w:space="0" w:color="auto"/>
              <w:right w:val="single" w:sz="4" w:space="0" w:color="auto"/>
            </w:tcBorders>
            <w:vAlign w:val="center"/>
          </w:tcPr>
          <w:p w14:paraId="7CE9CC0D" w14:textId="654D1CB0" w:rsidR="00F60474" w:rsidRPr="002D7FF8" w:rsidRDefault="00F60474" w:rsidP="00844262">
            <w:pPr>
              <w:widowControl w:val="0"/>
              <w:suppressAutoHyphens/>
              <w:spacing w:after="0" w:line="240" w:lineRule="auto"/>
              <w:jc w:val="center"/>
              <w:rPr>
                <w:rFonts w:ascii="Times New Roman" w:eastAsia="Calibri" w:hAnsi="Times New Roman" w:cs="Times New Roman"/>
                <w:sz w:val="24"/>
                <w:szCs w:val="24"/>
                <w:lang w:eastAsia="ru-RU"/>
              </w:rPr>
            </w:pPr>
          </w:p>
        </w:tc>
        <w:tc>
          <w:tcPr>
            <w:tcW w:w="2925" w:type="dxa"/>
            <w:tcBorders>
              <w:top w:val="single" w:sz="4" w:space="0" w:color="auto"/>
              <w:left w:val="single" w:sz="4" w:space="0" w:color="auto"/>
              <w:bottom w:val="single" w:sz="4" w:space="0" w:color="auto"/>
              <w:right w:val="single" w:sz="4" w:space="0" w:color="auto"/>
            </w:tcBorders>
            <w:vAlign w:val="center"/>
          </w:tcPr>
          <w:p w14:paraId="3045FEE4" w14:textId="4BA85EE7" w:rsidR="00F60474" w:rsidRPr="002D7FF8" w:rsidRDefault="00F60474" w:rsidP="00844262">
            <w:pPr>
              <w:spacing w:after="0" w:line="240" w:lineRule="auto"/>
              <w:ind w:left="-103"/>
              <w:jc w:val="center"/>
              <w:rPr>
                <w:rFonts w:ascii="Times New Roman" w:eastAsia="Calibri" w:hAnsi="Times New Roman" w:cs="Times New Roman"/>
                <w:sz w:val="24"/>
                <w:szCs w:val="24"/>
              </w:rPr>
            </w:pPr>
            <w:r>
              <w:rPr>
                <w:rFonts w:ascii="Times New Roman" w:eastAsia="Calibri" w:hAnsi="Times New Roman" w:cs="Times New Roman"/>
                <w:sz w:val="24"/>
                <w:szCs w:val="24"/>
              </w:rPr>
              <w:t>8(496)</w:t>
            </w:r>
            <w:r w:rsidRPr="00537BB0">
              <w:rPr>
                <w:rFonts w:ascii="Times New Roman" w:eastAsia="Calibri" w:hAnsi="Times New Roman" w:cs="Times New Roman"/>
                <w:sz w:val="24"/>
                <w:szCs w:val="24"/>
              </w:rPr>
              <w:t>571-09-20</w:t>
            </w:r>
          </w:p>
        </w:tc>
      </w:tr>
      <w:tr w:rsidR="00844262" w:rsidRPr="002D7FF8" w14:paraId="3A450ED9" w14:textId="77777777" w:rsidTr="00560683">
        <w:trPr>
          <w:trHeight w:val="78"/>
        </w:trPr>
        <w:tc>
          <w:tcPr>
            <w:tcW w:w="574" w:type="dxa"/>
            <w:tcBorders>
              <w:top w:val="single" w:sz="4" w:space="0" w:color="auto"/>
              <w:left w:val="single" w:sz="4" w:space="0" w:color="auto"/>
              <w:bottom w:val="single" w:sz="4" w:space="0" w:color="auto"/>
              <w:right w:val="single" w:sz="4" w:space="0" w:color="auto"/>
            </w:tcBorders>
            <w:vAlign w:val="center"/>
          </w:tcPr>
          <w:p w14:paraId="121A1384" w14:textId="77777777" w:rsidR="00844262" w:rsidRDefault="00844262" w:rsidP="00844262">
            <w:pPr>
              <w:widowControl w:val="0"/>
              <w:suppressAutoHyphens/>
              <w:spacing w:after="0" w:line="240" w:lineRule="auto"/>
              <w:jc w:val="center"/>
              <w:rPr>
                <w:rFonts w:ascii="Times New Roman" w:eastAsia="Calibri" w:hAnsi="Times New Roman" w:cs="Times New Roman"/>
                <w:lang w:eastAsia="ru-RU"/>
              </w:rPr>
            </w:pPr>
          </w:p>
        </w:tc>
        <w:tc>
          <w:tcPr>
            <w:tcW w:w="9054" w:type="dxa"/>
            <w:gridSpan w:val="3"/>
            <w:tcBorders>
              <w:top w:val="single" w:sz="4" w:space="0" w:color="auto"/>
              <w:left w:val="single" w:sz="4" w:space="0" w:color="auto"/>
              <w:bottom w:val="single" w:sz="4" w:space="0" w:color="auto"/>
              <w:right w:val="single" w:sz="4" w:space="0" w:color="auto"/>
            </w:tcBorders>
            <w:vAlign w:val="center"/>
          </w:tcPr>
          <w:p w14:paraId="5082856A" w14:textId="3F179DEB" w:rsidR="00844262" w:rsidRPr="002D7FF8" w:rsidRDefault="00844262" w:rsidP="00844262">
            <w:pPr>
              <w:spacing w:after="0" w:line="240" w:lineRule="auto"/>
              <w:ind w:left="-103"/>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r w:rsidRPr="00844262">
              <w:rPr>
                <w:rFonts w:ascii="Times New Roman" w:eastAsia="Calibri" w:hAnsi="Times New Roman" w:cs="Times New Roman"/>
                <w:bCs/>
                <w:sz w:val="24"/>
                <w:szCs w:val="24"/>
              </w:rPr>
              <w:t>Органы правопорядка МВД России и Росгвардии</w:t>
            </w:r>
          </w:p>
        </w:tc>
      </w:tr>
      <w:tr w:rsidR="004F6B4C" w:rsidRPr="002D7FF8" w14:paraId="0B880BDD" w14:textId="77777777" w:rsidTr="00560683">
        <w:trPr>
          <w:trHeight w:val="78"/>
        </w:trPr>
        <w:tc>
          <w:tcPr>
            <w:tcW w:w="574" w:type="dxa"/>
            <w:tcBorders>
              <w:top w:val="single" w:sz="4" w:space="0" w:color="auto"/>
              <w:left w:val="single" w:sz="4" w:space="0" w:color="auto"/>
              <w:bottom w:val="single" w:sz="4" w:space="0" w:color="auto"/>
              <w:right w:val="single" w:sz="4" w:space="0" w:color="auto"/>
            </w:tcBorders>
            <w:vAlign w:val="center"/>
            <w:hideMark/>
          </w:tcPr>
          <w:p w14:paraId="49EFFC3E" w14:textId="218E8EE4" w:rsidR="004F6B4C" w:rsidRPr="002D7FF8" w:rsidRDefault="004F6B4C" w:rsidP="004F6B4C">
            <w:pPr>
              <w:widowControl w:val="0"/>
              <w:suppressAutoHyphens/>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9.</w:t>
            </w:r>
          </w:p>
        </w:tc>
        <w:tc>
          <w:tcPr>
            <w:tcW w:w="4057" w:type="dxa"/>
            <w:tcBorders>
              <w:top w:val="single" w:sz="4" w:space="0" w:color="auto"/>
              <w:left w:val="single" w:sz="4" w:space="0" w:color="auto"/>
              <w:bottom w:val="single" w:sz="4" w:space="0" w:color="auto"/>
              <w:right w:val="single" w:sz="4" w:space="0" w:color="auto"/>
            </w:tcBorders>
            <w:vAlign w:val="center"/>
            <w:hideMark/>
          </w:tcPr>
          <w:p w14:paraId="16ACC1AC" w14:textId="525415B6" w:rsidR="004F6B4C" w:rsidRPr="004F6B4C" w:rsidRDefault="004F6B4C" w:rsidP="004F6B4C">
            <w:pPr>
              <w:widowControl w:val="0"/>
              <w:suppressAutoHyphens/>
              <w:spacing w:after="0" w:line="240" w:lineRule="auto"/>
              <w:jc w:val="both"/>
              <w:rPr>
                <w:rFonts w:ascii="Times New Roman" w:eastAsia="Calibri" w:hAnsi="Times New Roman" w:cs="Times New Roman"/>
                <w:bCs/>
                <w:sz w:val="24"/>
                <w:szCs w:val="24"/>
                <w:lang w:eastAsia="ru-RU"/>
              </w:rPr>
            </w:pPr>
            <w:r w:rsidRPr="004F6B4C">
              <w:rPr>
                <w:rFonts w:ascii="Times New Roman" w:eastAsia="Calibri" w:hAnsi="Times New Roman" w:cs="Times New Roman"/>
                <w:bCs/>
                <w:sz w:val="24"/>
                <w:szCs w:val="24"/>
                <w:lang w:eastAsia="ru-RU"/>
              </w:rPr>
              <w:t>УМВД России по городскому округу Электросталь, ГУ МВД по Московской области, Московская обл., г. Электросталь, ул. Пионерская, д.1</w:t>
            </w:r>
          </w:p>
        </w:tc>
        <w:tc>
          <w:tcPr>
            <w:tcW w:w="2072" w:type="dxa"/>
            <w:tcBorders>
              <w:top w:val="single" w:sz="4" w:space="0" w:color="auto"/>
              <w:left w:val="single" w:sz="4" w:space="0" w:color="auto"/>
              <w:bottom w:val="single" w:sz="4" w:space="0" w:color="auto"/>
              <w:right w:val="single" w:sz="4" w:space="0" w:color="auto"/>
            </w:tcBorders>
            <w:vAlign w:val="center"/>
            <w:hideMark/>
          </w:tcPr>
          <w:p w14:paraId="7C8EB394" w14:textId="77777777" w:rsidR="004F6B4C" w:rsidRPr="002D7FF8" w:rsidRDefault="004F6B4C" w:rsidP="004F6B4C">
            <w:pPr>
              <w:widowControl w:val="0"/>
              <w:suppressAutoHyphens/>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Оперативный дежурный по УМВД</w:t>
            </w:r>
          </w:p>
        </w:tc>
        <w:tc>
          <w:tcPr>
            <w:tcW w:w="2925" w:type="dxa"/>
            <w:tcBorders>
              <w:top w:val="single" w:sz="4" w:space="0" w:color="auto"/>
              <w:left w:val="single" w:sz="4" w:space="0" w:color="auto"/>
              <w:bottom w:val="single" w:sz="4" w:space="0" w:color="auto"/>
              <w:right w:val="single" w:sz="4" w:space="0" w:color="auto"/>
            </w:tcBorders>
            <w:vAlign w:val="center"/>
            <w:hideMark/>
          </w:tcPr>
          <w:p w14:paraId="17AB19EB" w14:textId="77777777" w:rsidR="004F6B4C" w:rsidRDefault="004F6B4C" w:rsidP="004F6B4C">
            <w:pPr>
              <w:spacing w:after="0" w:line="240" w:lineRule="auto"/>
              <w:ind w:left="-103"/>
              <w:jc w:val="center"/>
              <w:rPr>
                <w:rFonts w:ascii="Times New Roman" w:eastAsia="Calibri" w:hAnsi="Times New Roman" w:cs="Times New Roman"/>
                <w:sz w:val="24"/>
                <w:szCs w:val="24"/>
              </w:rPr>
            </w:pPr>
            <w:r w:rsidRPr="00844262">
              <w:rPr>
                <w:rFonts w:ascii="Times New Roman" w:eastAsia="Calibri" w:hAnsi="Times New Roman" w:cs="Times New Roman"/>
                <w:sz w:val="24"/>
                <w:szCs w:val="24"/>
              </w:rPr>
              <w:t xml:space="preserve">8(496)573-51-11, </w:t>
            </w:r>
          </w:p>
          <w:p w14:paraId="63D8B441" w14:textId="7E86E278" w:rsidR="004F6B4C" w:rsidRPr="002D7FF8" w:rsidRDefault="004F6B4C" w:rsidP="004F6B4C">
            <w:pPr>
              <w:spacing w:after="0" w:line="240" w:lineRule="auto"/>
              <w:ind w:left="-103"/>
              <w:jc w:val="center"/>
              <w:rPr>
                <w:rFonts w:ascii="Times New Roman" w:eastAsia="Calibri" w:hAnsi="Times New Roman" w:cs="Times New Roman"/>
                <w:sz w:val="24"/>
                <w:szCs w:val="24"/>
                <w:lang w:eastAsia="ru-RU"/>
              </w:rPr>
            </w:pPr>
            <w:r w:rsidRPr="00844262">
              <w:rPr>
                <w:rFonts w:ascii="Times New Roman" w:eastAsia="Calibri" w:hAnsi="Times New Roman" w:cs="Times New Roman"/>
                <w:sz w:val="24"/>
                <w:szCs w:val="24"/>
              </w:rPr>
              <w:t>8(496)573-92-11</w:t>
            </w:r>
          </w:p>
        </w:tc>
      </w:tr>
      <w:tr w:rsidR="004F6B4C" w:rsidRPr="002D7FF8" w14:paraId="6E9C233B" w14:textId="77777777" w:rsidTr="007F74F7">
        <w:trPr>
          <w:trHeight w:val="78"/>
        </w:trPr>
        <w:tc>
          <w:tcPr>
            <w:tcW w:w="574" w:type="dxa"/>
            <w:tcBorders>
              <w:top w:val="single" w:sz="4" w:space="0" w:color="auto"/>
              <w:left w:val="single" w:sz="4" w:space="0" w:color="auto"/>
              <w:bottom w:val="single" w:sz="4" w:space="0" w:color="auto"/>
              <w:right w:val="single" w:sz="4" w:space="0" w:color="auto"/>
            </w:tcBorders>
            <w:vAlign w:val="center"/>
          </w:tcPr>
          <w:p w14:paraId="22A30175" w14:textId="00BDB9E4" w:rsidR="004F6B4C" w:rsidRPr="00844262" w:rsidRDefault="004F6B4C" w:rsidP="004F6B4C">
            <w:pPr>
              <w:pStyle w:val="a5"/>
              <w:numPr>
                <w:ilvl w:val="0"/>
                <w:numId w:val="11"/>
              </w:numPr>
              <w:suppressAutoHyphens/>
              <w:jc w:val="center"/>
              <w:rPr>
                <w:rFonts w:eastAsia="Calibri"/>
                <w:lang w:eastAsia="ru-RU"/>
              </w:rPr>
            </w:pPr>
          </w:p>
        </w:tc>
        <w:tc>
          <w:tcPr>
            <w:tcW w:w="4057" w:type="dxa"/>
            <w:tcBorders>
              <w:top w:val="single" w:sz="4" w:space="0" w:color="auto"/>
              <w:left w:val="single" w:sz="4" w:space="0" w:color="auto"/>
              <w:bottom w:val="single" w:sz="4" w:space="0" w:color="auto"/>
              <w:right w:val="single" w:sz="4" w:space="0" w:color="auto"/>
            </w:tcBorders>
          </w:tcPr>
          <w:p w14:paraId="627BB78C" w14:textId="6BFD45A4" w:rsidR="004F6B4C" w:rsidRPr="00844262" w:rsidRDefault="004F6B4C" w:rsidP="004F6B4C">
            <w:pPr>
              <w:widowControl w:val="0"/>
              <w:suppressAutoHyphens/>
              <w:spacing w:after="0" w:line="240" w:lineRule="auto"/>
              <w:jc w:val="both"/>
              <w:rPr>
                <w:rFonts w:ascii="Times New Roman" w:eastAsia="Calibri" w:hAnsi="Times New Roman" w:cs="Times New Roman"/>
                <w:bCs/>
                <w:sz w:val="24"/>
                <w:szCs w:val="24"/>
                <w:lang w:eastAsia="ru-RU"/>
              </w:rPr>
            </w:pPr>
            <w:r w:rsidRPr="00844262">
              <w:rPr>
                <w:rFonts w:ascii="Times New Roman" w:eastAsia="Calibri" w:hAnsi="Times New Roman" w:cs="Times New Roman"/>
                <w:bCs/>
                <w:sz w:val="24"/>
                <w:szCs w:val="24"/>
                <w:lang w:eastAsia="ru-RU"/>
              </w:rPr>
              <w:t>Орган Росгвардии на территории городского округа Электросталь Московской области, ул. Пионерская, д. 1, каб. 26</w:t>
            </w:r>
          </w:p>
        </w:tc>
        <w:tc>
          <w:tcPr>
            <w:tcW w:w="2072" w:type="dxa"/>
            <w:tcBorders>
              <w:top w:val="single" w:sz="4" w:space="0" w:color="auto"/>
              <w:left w:val="single" w:sz="4" w:space="0" w:color="auto"/>
              <w:bottom w:val="single" w:sz="4" w:space="0" w:color="auto"/>
              <w:right w:val="single" w:sz="4" w:space="0" w:color="auto"/>
            </w:tcBorders>
            <w:vAlign w:val="center"/>
          </w:tcPr>
          <w:p w14:paraId="3F3D7217" w14:textId="2A34638C" w:rsidR="004F6B4C" w:rsidRPr="002D7FF8" w:rsidRDefault="004F6B4C" w:rsidP="004F6B4C">
            <w:pPr>
              <w:widowControl w:val="0"/>
              <w:suppressAutoHyphens/>
              <w:spacing w:after="0" w:line="240" w:lineRule="auto"/>
              <w:jc w:val="center"/>
              <w:rPr>
                <w:rFonts w:ascii="Times New Roman" w:eastAsia="Calibri" w:hAnsi="Times New Roman" w:cs="Times New Roman"/>
                <w:sz w:val="24"/>
                <w:szCs w:val="24"/>
                <w:lang w:eastAsia="ru-RU"/>
              </w:rPr>
            </w:pPr>
            <w:r w:rsidRPr="00844262">
              <w:rPr>
                <w:rFonts w:ascii="Times New Roman" w:eastAsia="Calibri" w:hAnsi="Times New Roman" w:cs="Times New Roman"/>
                <w:sz w:val="24"/>
                <w:szCs w:val="24"/>
                <w:lang w:eastAsia="ru-RU"/>
              </w:rPr>
              <w:t>Оперативный дежурный дежурной части</w:t>
            </w:r>
          </w:p>
        </w:tc>
        <w:tc>
          <w:tcPr>
            <w:tcW w:w="2925" w:type="dxa"/>
            <w:tcBorders>
              <w:top w:val="single" w:sz="4" w:space="0" w:color="auto"/>
              <w:left w:val="single" w:sz="4" w:space="0" w:color="auto"/>
              <w:bottom w:val="single" w:sz="4" w:space="0" w:color="auto"/>
              <w:right w:val="single" w:sz="4" w:space="0" w:color="auto"/>
            </w:tcBorders>
            <w:vAlign w:val="center"/>
          </w:tcPr>
          <w:p w14:paraId="334EBC57" w14:textId="75EBB007" w:rsidR="004F6B4C" w:rsidRPr="00844262" w:rsidRDefault="004F6B4C" w:rsidP="004F6B4C">
            <w:pPr>
              <w:spacing w:after="0" w:line="240" w:lineRule="auto"/>
              <w:ind w:left="-103"/>
              <w:jc w:val="center"/>
              <w:rPr>
                <w:rFonts w:ascii="Times New Roman" w:eastAsia="Calibri" w:hAnsi="Times New Roman" w:cs="Times New Roman"/>
                <w:sz w:val="24"/>
                <w:szCs w:val="24"/>
              </w:rPr>
            </w:pPr>
            <w:r w:rsidRPr="00844262">
              <w:rPr>
                <w:rFonts w:ascii="Times New Roman" w:eastAsia="Calibri" w:hAnsi="Times New Roman" w:cs="Times New Roman"/>
                <w:sz w:val="24"/>
                <w:szCs w:val="24"/>
              </w:rPr>
              <w:t>8 (496) 573-03-51</w:t>
            </w:r>
          </w:p>
        </w:tc>
      </w:tr>
      <w:tr w:rsidR="00844262" w:rsidRPr="002D7FF8" w14:paraId="018E0D56" w14:textId="77777777" w:rsidTr="00560683">
        <w:trPr>
          <w:trHeight w:val="78"/>
        </w:trPr>
        <w:tc>
          <w:tcPr>
            <w:tcW w:w="574" w:type="dxa"/>
            <w:tcBorders>
              <w:top w:val="single" w:sz="4" w:space="0" w:color="auto"/>
              <w:left w:val="single" w:sz="4" w:space="0" w:color="auto"/>
              <w:bottom w:val="single" w:sz="4" w:space="0" w:color="auto"/>
              <w:right w:val="single" w:sz="4" w:space="0" w:color="auto"/>
            </w:tcBorders>
            <w:vAlign w:val="center"/>
          </w:tcPr>
          <w:p w14:paraId="72124A9A" w14:textId="77777777" w:rsidR="00844262" w:rsidRPr="00844262" w:rsidRDefault="00844262" w:rsidP="00844262">
            <w:pPr>
              <w:pStyle w:val="a5"/>
              <w:suppressAutoHyphens/>
              <w:ind w:left="390" w:firstLine="0"/>
              <w:rPr>
                <w:rFonts w:eastAsia="Calibri"/>
                <w:lang w:eastAsia="ru-RU"/>
              </w:rPr>
            </w:pPr>
          </w:p>
        </w:tc>
        <w:tc>
          <w:tcPr>
            <w:tcW w:w="9054" w:type="dxa"/>
            <w:gridSpan w:val="3"/>
            <w:tcBorders>
              <w:top w:val="single" w:sz="4" w:space="0" w:color="auto"/>
              <w:left w:val="single" w:sz="4" w:space="0" w:color="auto"/>
              <w:bottom w:val="single" w:sz="4" w:space="0" w:color="auto"/>
              <w:right w:val="single" w:sz="4" w:space="0" w:color="auto"/>
            </w:tcBorders>
            <w:vAlign w:val="center"/>
          </w:tcPr>
          <w:p w14:paraId="5F34A440" w14:textId="61AA9B8C" w:rsidR="00844262" w:rsidRPr="00844262" w:rsidRDefault="00556350" w:rsidP="00844262">
            <w:pPr>
              <w:spacing w:after="0" w:line="240" w:lineRule="auto"/>
              <w:ind w:left="-103"/>
              <w:rPr>
                <w:rFonts w:ascii="Times New Roman" w:eastAsia="Calibri" w:hAnsi="Times New Roman" w:cs="Times New Roman"/>
                <w:sz w:val="24"/>
                <w:szCs w:val="24"/>
              </w:rPr>
            </w:pPr>
            <w:r>
              <w:rPr>
                <w:rFonts w:ascii="Times New Roman" w:eastAsia="Calibri" w:hAnsi="Times New Roman" w:cs="Times New Roman"/>
                <w:bCs/>
                <w:sz w:val="24"/>
                <w:szCs w:val="24"/>
                <w:lang w:val="en-US"/>
              </w:rPr>
              <w:t xml:space="preserve"> </w:t>
            </w:r>
            <w:r w:rsidR="00844262" w:rsidRPr="00844262">
              <w:rPr>
                <w:rFonts w:ascii="Times New Roman" w:eastAsia="Calibri" w:hAnsi="Times New Roman" w:cs="Times New Roman"/>
                <w:bCs/>
                <w:sz w:val="24"/>
                <w:szCs w:val="24"/>
              </w:rPr>
              <w:t>Службы скорой медицинской помощи</w:t>
            </w:r>
          </w:p>
        </w:tc>
      </w:tr>
      <w:tr w:rsidR="00844262" w:rsidRPr="002D7FF8" w14:paraId="14B3A271" w14:textId="77777777" w:rsidTr="00560683">
        <w:trPr>
          <w:trHeight w:val="78"/>
        </w:trPr>
        <w:tc>
          <w:tcPr>
            <w:tcW w:w="574" w:type="dxa"/>
            <w:tcBorders>
              <w:top w:val="single" w:sz="4" w:space="0" w:color="auto"/>
              <w:left w:val="single" w:sz="4" w:space="0" w:color="auto"/>
              <w:bottom w:val="single" w:sz="4" w:space="0" w:color="auto"/>
              <w:right w:val="single" w:sz="4" w:space="0" w:color="auto"/>
            </w:tcBorders>
            <w:vAlign w:val="center"/>
            <w:hideMark/>
          </w:tcPr>
          <w:p w14:paraId="7D3BE67D" w14:textId="745A2181" w:rsidR="00844262" w:rsidRPr="00560683" w:rsidRDefault="00844262" w:rsidP="00560683">
            <w:pPr>
              <w:pStyle w:val="a5"/>
              <w:numPr>
                <w:ilvl w:val="0"/>
                <w:numId w:val="11"/>
              </w:numPr>
              <w:suppressAutoHyphens/>
              <w:jc w:val="center"/>
              <w:rPr>
                <w:rFonts w:eastAsia="Calibri"/>
                <w:lang w:eastAsia="ru-RU"/>
              </w:rPr>
            </w:pPr>
          </w:p>
        </w:tc>
        <w:tc>
          <w:tcPr>
            <w:tcW w:w="4057" w:type="dxa"/>
            <w:tcBorders>
              <w:top w:val="single" w:sz="4" w:space="0" w:color="auto"/>
              <w:left w:val="single" w:sz="4" w:space="0" w:color="auto"/>
              <w:bottom w:val="single" w:sz="4" w:space="0" w:color="auto"/>
              <w:right w:val="single" w:sz="4" w:space="0" w:color="auto"/>
            </w:tcBorders>
            <w:vAlign w:val="center"/>
            <w:hideMark/>
          </w:tcPr>
          <w:p w14:paraId="7E063501" w14:textId="7009172C" w:rsidR="00844262" w:rsidRPr="002D7FF8" w:rsidRDefault="004F6B4C" w:rsidP="00844262">
            <w:pPr>
              <w:widowControl w:val="0"/>
              <w:suppressAutoHyphens/>
              <w:spacing w:after="0" w:line="240" w:lineRule="auto"/>
              <w:jc w:val="both"/>
              <w:rPr>
                <w:rFonts w:ascii="Times New Roman" w:eastAsia="Calibri" w:hAnsi="Times New Roman" w:cs="Times New Roman"/>
                <w:bCs/>
                <w:sz w:val="24"/>
                <w:szCs w:val="24"/>
                <w:lang w:eastAsia="ru-RU"/>
              </w:rPr>
            </w:pPr>
            <w:r w:rsidRPr="004F6B4C">
              <w:rPr>
                <w:rFonts w:ascii="Times New Roman" w:eastAsia="Calibri" w:hAnsi="Times New Roman" w:cs="Times New Roman"/>
                <w:bCs/>
                <w:sz w:val="24"/>
                <w:szCs w:val="24"/>
                <w:lang w:eastAsia="ru-RU"/>
              </w:rPr>
              <w:t>Станция Скорой медицинской помощи ЭЦГБ г. Электросталь, Московская обл., г. Электросталь, ул. Пушкина, д.3</w:t>
            </w:r>
          </w:p>
        </w:tc>
        <w:tc>
          <w:tcPr>
            <w:tcW w:w="2072" w:type="dxa"/>
            <w:tcBorders>
              <w:top w:val="single" w:sz="4" w:space="0" w:color="auto"/>
              <w:left w:val="single" w:sz="4" w:space="0" w:color="auto"/>
              <w:bottom w:val="single" w:sz="4" w:space="0" w:color="auto"/>
              <w:right w:val="single" w:sz="4" w:space="0" w:color="auto"/>
            </w:tcBorders>
            <w:vAlign w:val="center"/>
            <w:hideMark/>
          </w:tcPr>
          <w:p w14:paraId="4F2C6145" w14:textId="77777777" w:rsidR="00844262" w:rsidRPr="002D7FF8" w:rsidRDefault="00844262" w:rsidP="00844262">
            <w:pPr>
              <w:widowControl w:val="0"/>
              <w:suppressAutoHyphens/>
              <w:spacing w:after="0" w:line="240" w:lineRule="auto"/>
              <w:jc w:val="center"/>
              <w:rPr>
                <w:rFonts w:ascii="Times New Roman" w:eastAsia="Calibri" w:hAnsi="Times New Roman" w:cs="Times New Roman"/>
                <w:sz w:val="24"/>
                <w:szCs w:val="24"/>
                <w:lang w:eastAsia="ru-RU"/>
              </w:rPr>
            </w:pPr>
            <w:r w:rsidRPr="002D7FF8">
              <w:rPr>
                <w:rFonts w:ascii="Times New Roman" w:eastAsia="Calibri" w:hAnsi="Times New Roman" w:cs="Times New Roman"/>
                <w:sz w:val="24"/>
                <w:szCs w:val="24"/>
                <w:lang w:eastAsia="ru-RU"/>
              </w:rPr>
              <w:t>Дежурная служба</w:t>
            </w:r>
          </w:p>
        </w:tc>
        <w:tc>
          <w:tcPr>
            <w:tcW w:w="2925" w:type="dxa"/>
            <w:tcBorders>
              <w:top w:val="single" w:sz="4" w:space="0" w:color="auto"/>
              <w:left w:val="single" w:sz="4" w:space="0" w:color="auto"/>
              <w:bottom w:val="single" w:sz="4" w:space="0" w:color="auto"/>
              <w:right w:val="single" w:sz="4" w:space="0" w:color="auto"/>
            </w:tcBorders>
            <w:vAlign w:val="center"/>
            <w:hideMark/>
          </w:tcPr>
          <w:p w14:paraId="74AB8143" w14:textId="77777777" w:rsidR="00560683" w:rsidRDefault="00560683" w:rsidP="00844262">
            <w:pPr>
              <w:spacing w:after="0" w:line="240" w:lineRule="auto"/>
              <w:ind w:left="-103"/>
              <w:jc w:val="center"/>
              <w:rPr>
                <w:rFonts w:ascii="Times New Roman" w:eastAsia="Calibri" w:hAnsi="Times New Roman" w:cs="Times New Roman"/>
                <w:sz w:val="24"/>
                <w:szCs w:val="24"/>
              </w:rPr>
            </w:pPr>
            <w:r w:rsidRPr="00560683">
              <w:rPr>
                <w:rFonts w:ascii="Times New Roman" w:eastAsia="Calibri" w:hAnsi="Times New Roman" w:cs="Times New Roman"/>
                <w:sz w:val="24"/>
                <w:szCs w:val="24"/>
              </w:rPr>
              <w:t xml:space="preserve">113, </w:t>
            </w:r>
          </w:p>
          <w:p w14:paraId="333F0BC7" w14:textId="4F972677" w:rsidR="00844262" w:rsidRPr="002D7FF8" w:rsidRDefault="00560683" w:rsidP="00844262">
            <w:pPr>
              <w:spacing w:after="0" w:line="240" w:lineRule="auto"/>
              <w:ind w:left="-103"/>
              <w:jc w:val="center"/>
              <w:rPr>
                <w:rFonts w:ascii="Times New Roman" w:eastAsia="Calibri" w:hAnsi="Times New Roman" w:cs="Times New Roman"/>
                <w:sz w:val="24"/>
                <w:szCs w:val="24"/>
              </w:rPr>
            </w:pPr>
            <w:r w:rsidRPr="00560683">
              <w:rPr>
                <w:rFonts w:ascii="Times New Roman" w:eastAsia="Calibri" w:hAnsi="Times New Roman" w:cs="Times New Roman"/>
                <w:sz w:val="24"/>
                <w:szCs w:val="24"/>
              </w:rPr>
              <w:t>8(496)574-61-77</w:t>
            </w:r>
          </w:p>
        </w:tc>
      </w:tr>
      <w:tr w:rsidR="00560683" w:rsidRPr="002D7FF8" w14:paraId="10ABEB17" w14:textId="77777777" w:rsidTr="00560683">
        <w:trPr>
          <w:trHeight w:val="78"/>
        </w:trPr>
        <w:tc>
          <w:tcPr>
            <w:tcW w:w="574" w:type="dxa"/>
            <w:tcBorders>
              <w:top w:val="single" w:sz="4" w:space="0" w:color="auto"/>
              <w:left w:val="single" w:sz="4" w:space="0" w:color="auto"/>
              <w:bottom w:val="single" w:sz="4" w:space="0" w:color="auto"/>
              <w:right w:val="single" w:sz="4" w:space="0" w:color="auto"/>
            </w:tcBorders>
            <w:vAlign w:val="center"/>
          </w:tcPr>
          <w:p w14:paraId="2F71A3BA" w14:textId="77777777" w:rsidR="00560683" w:rsidRPr="00560683" w:rsidRDefault="00560683" w:rsidP="00560683">
            <w:pPr>
              <w:pStyle w:val="a5"/>
              <w:suppressAutoHyphens/>
              <w:ind w:left="390" w:firstLine="0"/>
              <w:rPr>
                <w:rFonts w:eastAsia="Calibri"/>
                <w:lang w:eastAsia="ru-RU"/>
              </w:rPr>
            </w:pPr>
          </w:p>
        </w:tc>
        <w:tc>
          <w:tcPr>
            <w:tcW w:w="9054" w:type="dxa"/>
            <w:gridSpan w:val="3"/>
            <w:tcBorders>
              <w:top w:val="single" w:sz="4" w:space="0" w:color="auto"/>
              <w:left w:val="single" w:sz="4" w:space="0" w:color="auto"/>
              <w:bottom w:val="single" w:sz="4" w:space="0" w:color="auto"/>
              <w:right w:val="single" w:sz="4" w:space="0" w:color="auto"/>
            </w:tcBorders>
            <w:vAlign w:val="center"/>
          </w:tcPr>
          <w:p w14:paraId="3B8FA4A4" w14:textId="691E3348" w:rsidR="00560683" w:rsidRPr="00560683" w:rsidRDefault="00556350" w:rsidP="00560683">
            <w:pPr>
              <w:spacing w:after="0" w:line="240" w:lineRule="auto"/>
              <w:ind w:left="-103"/>
              <w:rPr>
                <w:rFonts w:ascii="Times New Roman" w:eastAsia="Calibri" w:hAnsi="Times New Roman" w:cs="Times New Roman"/>
                <w:sz w:val="24"/>
                <w:szCs w:val="24"/>
              </w:rPr>
            </w:pPr>
            <w:r w:rsidRPr="00556350">
              <w:rPr>
                <w:rFonts w:ascii="Times New Roman" w:eastAsia="Calibri" w:hAnsi="Times New Roman" w:cs="Times New Roman"/>
                <w:bCs/>
                <w:sz w:val="24"/>
                <w:szCs w:val="24"/>
              </w:rPr>
              <w:t xml:space="preserve"> </w:t>
            </w:r>
            <w:r w:rsidR="00560683" w:rsidRPr="00560683">
              <w:rPr>
                <w:rFonts w:ascii="Times New Roman" w:eastAsia="Calibri" w:hAnsi="Times New Roman" w:cs="Times New Roman"/>
                <w:bCs/>
                <w:sz w:val="24"/>
                <w:szCs w:val="24"/>
              </w:rPr>
              <w:t>Аварийно-восстановительная служба Московской области (в ведомственном подчинении Минэнерго Московской области)</w:t>
            </w:r>
          </w:p>
        </w:tc>
      </w:tr>
      <w:tr w:rsidR="00FC3C84" w:rsidRPr="002D7FF8" w14:paraId="4F362966" w14:textId="77777777" w:rsidTr="00FC3C84">
        <w:trPr>
          <w:trHeight w:val="78"/>
        </w:trPr>
        <w:tc>
          <w:tcPr>
            <w:tcW w:w="574" w:type="dxa"/>
            <w:tcBorders>
              <w:top w:val="single" w:sz="4" w:space="0" w:color="auto"/>
              <w:left w:val="single" w:sz="4" w:space="0" w:color="auto"/>
              <w:bottom w:val="single" w:sz="4" w:space="0" w:color="auto"/>
              <w:right w:val="single" w:sz="4" w:space="0" w:color="auto"/>
            </w:tcBorders>
            <w:vAlign w:val="center"/>
          </w:tcPr>
          <w:p w14:paraId="643E9B97" w14:textId="77777777" w:rsidR="00FC3C84" w:rsidRPr="00560683" w:rsidRDefault="00FC3C84" w:rsidP="00FC3C84">
            <w:pPr>
              <w:pStyle w:val="a5"/>
              <w:suppressAutoHyphens/>
              <w:ind w:left="390" w:firstLine="0"/>
              <w:rPr>
                <w:rFonts w:eastAsia="Calibri"/>
                <w:lang w:eastAsia="ru-RU"/>
              </w:rPr>
            </w:pPr>
          </w:p>
        </w:tc>
        <w:tc>
          <w:tcPr>
            <w:tcW w:w="4057" w:type="dxa"/>
            <w:tcBorders>
              <w:top w:val="single" w:sz="4" w:space="0" w:color="auto"/>
              <w:left w:val="single" w:sz="4" w:space="0" w:color="auto"/>
              <w:bottom w:val="single" w:sz="4" w:space="0" w:color="auto"/>
              <w:right w:val="single" w:sz="4" w:space="0" w:color="auto"/>
            </w:tcBorders>
          </w:tcPr>
          <w:p w14:paraId="239C8360" w14:textId="1076DBF7" w:rsidR="00FC3C84" w:rsidRPr="00560683" w:rsidRDefault="00FC3C84" w:rsidP="00FC3C84">
            <w:pPr>
              <w:widowControl w:val="0"/>
              <w:suppressAutoHyphens/>
              <w:spacing w:after="0" w:line="240" w:lineRule="auto"/>
              <w:jc w:val="both"/>
              <w:rPr>
                <w:rFonts w:ascii="Times New Roman" w:eastAsia="Calibri" w:hAnsi="Times New Roman" w:cs="Times New Roman"/>
                <w:bCs/>
                <w:sz w:val="24"/>
                <w:szCs w:val="24"/>
              </w:rPr>
            </w:pPr>
            <w:r w:rsidRPr="00FC3C84">
              <w:rPr>
                <w:rFonts w:ascii="Times New Roman" w:eastAsia="Calibri" w:hAnsi="Times New Roman" w:cs="Times New Roman"/>
                <w:bCs/>
                <w:sz w:val="24"/>
                <w:szCs w:val="24"/>
                <w:lang w:eastAsia="ru-RU"/>
              </w:rPr>
              <w:t>ГКУ Московской области «Московская областная специализированная аварийно-восстановительная служба» (ГКУ МО «МОС АВС»), Московская обл., г. Орехово-Зуево, ул. Северная, д. 59</w:t>
            </w:r>
          </w:p>
        </w:tc>
        <w:tc>
          <w:tcPr>
            <w:tcW w:w="2072" w:type="dxa"/>
            <w:tcBorders>
              <w:top w:val="single" w:sz="4" w:space="0" w:color="auto"/>
              <w:left w:val="single" w:sz="4" w:space="0" w:color="auto"/>
              <w:bottom w:val="single" w:sz="4" w:space="0" w:color="auto"/>
              <w:right w:val="single" w:sz="4" w:space="0" w:color="auto"/>
            </w:tcBorders>
            <w:vAlign w:val="center"/>
          </w:tcPr>
          <w:p w14:paraId="4668AD5A" w14:textId="6A0CEED8" w:rsidR="00FC3C84" w:rsidRPr="00560683" w:rsidRDefault="00FC3C84" w:rsidP="00FC3C84">
            <w:pPr>
              <w:spacing w:after="0" w:line="240" w:lineRule="auto"/>
              <w:ind w:left="-103"/>
              <w:jc w:val="center"/>
              <w:rPr>
                <w:rFonts w:ascii="Times New Roman" w:eastAsia="Calibri" w:hAnsi="Times New Roman" w:cs="Times New Roman"/>
                <w:bCs/>
                <w:sz w:val="24"/>
                <w:szCs w:val="24"/>
              </w:rPr>
            </w:pPr>
            <w:r w:rsidRPr="00D737BD">
              <w:rPr>
                <w:rFonts w:ascii="Times New Roman" w:hAnsi="Times New Roman" w:cs="Times New Roman"/>
                <w:sz w:val="24"/>
                <w:szCs w:val="24"/>
              </w:rPr>
              <w:t>Дежурная</w:t>
            </w:r>
            <w:r w:rsidRPr="00D737BD">
              <w:rPr>
                <w:rFonts w:ascii="Times New Roman" w:hAnsi="Times New Roman" w:cs="Times New Roman"/>
                <w:spacing w:val="-3"/>
                <w:sz w:val="24"/>
                <w:szCs w:val="24"/>
              </w:rPr>
              <w:t xml:space="preserve"> </w:t>
            </w:r>
            <w:r w:rsidRPr="00D737BD">
              <w:rPr>
                <w:rFonts w:ascii="Times New Roman" w:hAnsi="Times New Roman" w:cs="Times New Roman"/>
                <w:spacing w:val="-2"/>
                <w:sz w:val="24"/>
                <w:szCs w:val="24"/>
              </w:rPr>
              <w:t>служба</w:t>
            </w:r>
          </w:p>
        </w:tc>
        <w:tc>
          <w:tcPr>
            <w:tcW w:w="2925" w:type="dxa"/>
            <w:tcBorders>
              <w:top w:val="single" w:sz="4" w:space="0" w:color="auto"/>
              <w:left w:val="single" w:sz="4" w:space="0" w:color="auto"/>
              <w:bottom w:val="single" w:sz="4" w:space="0" w:color="auto"/>
              <w:right w:val="single" w:sz="4" w:space="0" w:color="auto"/>
            </w:tcBorders>
            <w:vAlign w:val="center"/>
          </w:tcPr>
          <w:p w14:paraId="7234412A" w14:textId="6C0C01FE" w:rsidR="00FC3C84" w:rsidRDefault="00FC3C84" w:rsidP="00FC3C84">
            <w:pPr>
              <w:pStyle w:val="TableParagraph"/>
              <w:spacing w:before="1"/>
              <w:ind w:left="0"/>
              <w:jc w:val="center"/>
              <w:rPr>
                <w:spacing w:val="-5"/>
                <w:sz w:val="24"/>
                <w:szCs w:val="24"/>
              </w:rPr>
            </w:pPr>
            <w:r>
              <w:rPr>
                <w:sz w:val="24"/>
                <w:szCs w:val="24"/>
              </w:rPr>
              <w:t xml:space="preserve">8 </w:t>
            </w:r>
            <w:r w:rsidRPr="00D737BD">
              <w:rPr>
                <w:sz w:val="24"/>
                <w:szCs w:val="24"/>
              </w:rPr>
              <w:t>(496)</w:t>
            </w:r>
            <w:r w:rsidRPr="00D737BD">
              <w:rPr>
                <w:spacing w:val="-2"/>
                <w:sz w:val="24"/>
                <w:szCs w:val="24"/>
              </w:rPr>
              <w:t xml:space="preserve"> </w:t>
            </w:r>
            <w:r w:rsidRPr="00D737BD">
              <w:rPr>
                <w:sz w:val="24"/>
                <w:szCs w:val="24"/>
              </w:rPr>
              <w:t>425-10-</w:t>
            </w:r>
            <w:r w:rsidRPr="00D737BD">
              <w:rPr>
                <w:spacing w:val="-5"/>
                <w:sz w:val="24"/>
                <w:szCs w:val="24"/>
              </w:rPr>
              <w:t>35</w:t>
            </w:r>
          </w:p>
          <w:p w14:paraId="50E3D383" w14:textId="11C94A4E" w:rsidR="00FC3C84" w:rsidRPr="00FC3C84" w:rsidRDefault="00FC3C84" w:rsidP="00FC3C84">
            <w:pPr>
              <w:pStyle w:val="TableParagraph"/>
              <w:spacing w:before="1"/>
              <w:ind w:left="0"/>
              <w:jc w:val="center"/>
              <w:rPr>
                <w:sz w:val="24"/>
                <w:szCs w:val="24"/>
              </w:rPr>
            </w:pPr>
            <w:r w:rsidRPr="00D737BD">
              <w:rPr>
                <w:sz w:val="24"/>
                <w:szCs w:val="24"/>
              </w:rPr>
              <w:t>8</w:t>
            </w:r>
            <w:r w:rsidRPr="00D737BD">
              <w:rPr>
                <w:spacing w:val="-4"/>
                <w:sz w:val="24"/>
                <w:szCs w:val="24"/>
              </w:rPr>
              <w:t xml:space="preserve"> </w:t>
            </w:r>
            <w:r w:rsidRPr="00D737BD">
              <w:rPr>
                <w:sz w:val="24"/>
                <w:szCs w:val="24"/>
              </w:rPr>
              <w:t>(496)</w:t>
            </w:r>
            <w:r w:rsidRPr="00D737BD">
              <w:rPr>
                <w:spacing w:val="-3"/>
                <w:sz w:val="24"/>
                <w:szCs w:val="24"/>
              </w:rPr>
              <w:t xml:space="preserve"> </w:t>
            </w:r>
            <w:r w:rsidRPr="00D737BD">
              <w:rPr>
                <w:sz w:val="24"/>
                <w:szCs w:val="24"/>
              </w:rPr>
              <w:t>425-10-</w:t>
            </w:r>
            <w:r w:rsidRPr="00D737BD">
              <w:rPr>
                <w:spacing w:val="-5"/>
                <w:sz w:val="24"/>
                <w:szCs w:val="24"/>
              </w:rPr>
              <w:t>42</w:t>
            </w:r>
          </w:p>
        </w:tc>
      </w:tr>
    </w:tbl>
    <w:p w14:paraId="1CC3E000" w14:textId="77777777" w:rsidR="002D7FF8" w:rsidRPr="002D7FF8" w:rsidRDefault="002D7FF8" w:rsidP="002D7FF8">
      <w:pPr>
        <w:rPr>
          <w:lang w:eastAsia="ru-RU"/>
        </w:rPr>
      </w:pPr>
    </w:p>
    <w:p w14:paraId="03B367F9" w14:textId="5FC3293D" w:rsidR="00824E2D" w:rsidRDefault="00824E2D" w:rsidP="00824E2D">
      <w:pPr>
        <w:spacing w:after="0" w:line="276" w:lineRule="auto"/>
        <w:ind w:right="282" w:firstLine="567"/>
        <w:jc w:val="both"/>
        <w:rPr>
          <w:rFonts w:ascii="Times New Roman" w:hAnsi="Times New Roman" w:cs="Times New Roman"/>
          <w:sz w:val="24"/>
          <w:szCs w:val="24"/>
        </w:rPr>
      </w:pPr>
      <w:r w:rsidRPr="00157123">
        <w:rPr>
          <w:rFonts w:ascii="Times New Roman" w:hAnsi="Times New Roman" w:cs="Times New Roman"/>
          <w:sz w:val="24"/>
          <w:szCs w:val="24"/>
        </w:rPr>
        <w:t xml:space="preserve">10.2.4. Перечень ответственных лиц по теплоснабжающим (теплосетевым) организациям, функционирующим на территории </w:t>
      </w:r>
      <w:r w:rsidR="00290029" w:rsidRPr="00157123">
        <w:rPr>
          <w:rFonts w:ascii="Times New Roman" w:hAnsi="Times New Roman" w:cs="Times New Roman"/>
          <w:sz w:val="24"/>
          <w:szCs w:val="24"/>
        </w:rPr>
        <w:t>городского округа Электросталь</w:t>
      </w:r>
      <w:r w:rsidRPr="00157123">
        <w:rPr>
          <w:rFonts w:ascii="Times New Roman" w:hAnsi="Times New Roman" w:cs="Times New Roman"/>
          <w:sz w:val="24"/>
          <w:szCs w:val="24"/>
        </w:rPr>
        <w:t xml:space="preserve"> представлен в </w:t>
      </w:r>
      <w:r w:rsidRPr="00157123">
        <w:rPr>
          <w:rFonts w:ascii="Times New Roman" w:hAnsi="Times New Roman" w:cs="Times New Roman"/>
          <w:sz w:val="24"/>
          <w:szCs w:val="24"/>
        </w:rPr>
        <w:fldChar w:fldCharType="begin"/>
      </w:r>
      <w:r w:rsidRPr="00157123">
        <w:rPr>
          <w:rFonts w:ascii="Times New Roman" w:hAnsi="Times New Roman" w:cs="Times New Roman"/>
          <w:sz w:val="24"/>
          <w:szCs w:val="24"/>
        </w:rPr>
        <w:instrText xml:space="preserve"> REF _Ref190965946 \h  \* MERGEFORMAT </w:instrText>
      </w:r>
      <w:r w:rsidRPr="00157123">
        <w:rPr>
          <w:rFonts w:ascii="Times New Roman" w:hAnsi="Times New Roman" w:cs="Times New Roman"/>
          <w:sz w:val="24"/>
          <w:szCs w:val="24"/>
        </w:rPr>
      </w:r>
      <w:r w:rsidRPr="00157123">
        <w:rPr>
          <w:rFonts w:ascii="Times New Roman" w:hAnsi="Times New Roman" w:cs="Times New Roman"/>
          <w:sz w:val="24"/>
          <w:szCs w:val="24"/>
        </w:rPr>
        <w:fldChar w:fldCharType="separate"/>
      </w:r>
      <w:r w:rsidR="007B30E2" w:rsidRPr="007B30E2">
        <w:rPr>
          <w:rFonts w:ascii="Times New Roman" w:hAnsi="Times New Roman" w:cs="Times New Roman"/>
          <w:sz w:val="24"/>
          <w:szCs w:val="24"/>
        </w:rPr>
        <w:t>Таблица</w:t>
      </w:r>
      <w:r w:rsidR="007B30E2" w:rsidRPr="007B30E2">
        <w:rPr>
          <w:rFonts w:ascii="Times New Roman" w:hAnsi="Times New Roman" w:cs="Times New Roman"/>
          <w:noProof/>
          <w:sz w:val="24"/>
          <w:szCs w:val="24"/>
        </w:rPr>
        <w:t xml:space="preserve"> 10.</w:t>
      </w:r>
      <w:r w:rsidR="007B30E2" w:rsidRPr="007B30E2">
        <w:rPr>
          <w:rFonts w:ascii="Times New Roman" w:hAnsi="Times New Roman" w:cs="Times New Roman"/>
          <w:sz w:val="24"/>
          <w:szCs w:val="24"/>
        </w:rPr>
        <w:t>2</w:t>
      </w:r>
      <w:r w:rsidR="007B30E2" w:rsidRPr="007B30E2">
        <w:rPr>
          <w:rFonts w:ascii="Times New Roman" w:hAnsi="Times New Roman" w:cs="Times New Roman"/>
          <w:noProof/>
          <w:sz w:val="24"/>
          <w:szCs w:val="24"/>
        </w:rPr>
        <w:t>.4</w:t>
      </w:r>
      <w:r w:rsidRPr="00157123">
        <w:rPr>
          <w:rFonts w:ascii="Times New Roman" w:hAnsi="Times New Roman" w:cs="Times New Roman"/>
          <w:sz w:val="24"/>
          <w:szCs w:val="24"/>
        </w:rPr>
        <w:fldChar w:fldCharType="end"/>
      </w:r>
      <w:r w:rsidRPr="00157123">
        <w:rPr>
          <w:rFonts w:ascii="Times New Roman" w:hAnsi="Times New Roman" w:cs="Times New Roman"/>
          <w:sz w:val="24"/>
          <w:szCs w:val="24"/>
        </w:rPr>
        <w:t>.</w:t>
      </w:r>
    </w:p>
    <w:p w14:paraId="4C51C387" w14:textId="77777777" w:rsidR="00163D85" w:rsidRDefault="00163D85" w:rsidP="00824E2D">
      <w:pPr>
        <w:spacing w:after="0" w:line="276" w:lineRule="auto"/>
        <w:ind w:right="282" w:firstLine="567"/>
        <w:jc w:val="both"/>
        <w:rPr>
          <w:rFonts w:ascii="Times New Roman" w:hAnsi="Times New Roman" w:cs="Times New Roman"/>
          <w:sz w:val="24"/>
          <w:szCs w:val="24"/>
        </w:rPr>
      </w:pPr>
    </w:p>
    <w:p w14:paraId="26D25D93" w14:textId="77777777" w:rsidR="00163D85" w:rsidRDefault="00163D85" w:rsidP="00824E2D">
      <w:pPr>
        <w:spacing w:after="0" w:line="276" w:lineRule="auto"/>
        <w:ind w:right="282" w:firstLine="567"/>
        <w:jc w:val="both"/>
        <w:rPr>
          <w:rFonts w:ascii="Times New Roman" w:hAnsi="Times New Roman" w:cs="Times New Roman"/>
          <w:sz w:val="24"/>
          <w:szCs w:val="24"/>
        </w:rPr>
      </w:pPr>
    </w:p>
    <w:p w14:paraId="282F8025" w14:textId="77777777" w:rsidR="00163D85" w:rsidRDefault="00163D85" w:rsidP="00824E2D">
      <w:pPr>
        <w:spacing w:after="0" w:line="276" w:lineRule="auto"/>
        <w:ind w:right="282" w:firstLine="567"/>
        <w:jc w:val="both"/>
        <w:rPr>
          <w:rFonts w:ascii="Times New Roman" w:hAnsi="Times New Roman" w:cs="Times New Roman"/>
          <w:sz w:val="24"/>
          <w:szCs w:val="24"/>
        </w:rPr>
      </w:pPr>
    </w:p>
    <w:p w14:paraId="7EF64171" w14:textId="77777777" w:rsidR="00163D85" w:rsidRDefault="00163D85" w:rsidP="00824E2D">
      <w:pPr>
        <w:spacing w:after="0" w:line="276" w:lineRule="auto"/>
        <w:ind w:right="282" w:firstLine="567"/>
        <w:jc w:val="both"/>
        <w:rPr>
          <w:rFonts w:ascii="Times New Roman" w:hAnsi="Times New Roman" w:cs="Times New Roman"/>
          <w:sz w:val="24"/>
          <w:szCs w:val="24"/>
        </w:rPr>
      </w:pPr>
    </w:p>
    <w:p w14:paraId="18B40681" w14:textId="77777777" w:rsidR="00163D85" w:rsidRDefault="00163D85" w:rsidP="00824E2D">
      <w:pPr>
        <w:spacing w:after="0" w:line="276" w:lineRule="auto"/>
        <w:ind w:right="282" w:firstLine="567"/>
        <w:jc w:val="both"/>
        <w:rPr>
          <w:rFonts w:ascii="Times New Roman" w:hAnsi="Times New Roman" w:cs="Times New Roman"/>
          <w:sz w:val="24"/>
          <w:szCs w:val="24"/>
        </w:rPr>
      </w:pPr>
    </w:p>
    <w:p w14:paraId="37988CE6" w14:textId="77777777" w:rsidR="00163D85" w:rsidRPr="00C65833" w:rsidRDefault="00163D85" w:rsidP="00824E2D">
      <w:pPr>
        <w:spacing w:after="0" w:line="276" w:lineRule="auto"/>
        <w:ind w:right="282" w:firstLine="567"/>
        <w:jc w:val="both"/>
        <w:rPr>
          <w:rFonts w:ascii="Times New Roman" w:hAnsi="Times New Roman" w:cs="Times New Roman"/>
          <w:sz w:val="24"/>
          <w:szCs w:val="24"/>
        </w:rPr>
      </w:pPr>
    </w:p>
    <w:p w14:paraId="14A85B3B" w14:textId="400662F3" w:rsidR="00824E2D" w:rsidRPr="00530931" w:rsidRDefault="00824E2D" w:rsidP="00824E2D">
      <w:pPr>
        <w:pStyle w:val="a7"/>
        <w:spacing w:before="0" w:line="240" w:lineRule="auto"/>
        <w:ind w:right="282" w:firstLine="567"/>
        <w:jc w:val="both"/>
        <w:rPr>
          <w:rFonts w:eastAsia="Calibri" w:cs="Times New Roman"/>
          <w:sz w:val="24"/>
          <w:szCs w:val="24"/>
        </w:rPr>
      </w:pPr>
      <w:bookmarkStart w:id="195" w:name="_Ref190965946"/>
      <w:bookmarkStart w:id="196" w:name="_Toc190965475"/>
      <w:bookmarkStart w:id="197" w:name="_Toc225350223"/>
      <w:r w:rsidRPr="00C65833">
        <w:rPr>
          <w:rFonts w:cs="Times New Roman"/>
          <w:b/>
          <w:sz w:val="24"/>
          <w:szCs w:val="24"/>
        </w:rPr>
        <w:lastRenderedPageBreak/>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7B30E2">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7B30E2">
        <w:rPr>
          <w:rFonts w:cs="Times New Roman"/>
          <w:b/>
          <w:noProof/>
          <w:sz w:val="24"/>
          <w:szCs w:val="24"/>
        </w:rPr>
        <w:t>4</w:t>
      </w:r>
      <w:r w:rsidRPr="00C65833">
        <w:rPr>
          <w:rFonts w:cs="Times New Roman"/>
          <w:b/>
          <w:bCs/>
          <w:noProof/>
          <w:sz w:val="24"/>
          <w:szCs w:val="24"/>
        </w:rPr>
        <w:fldChar w:fldCharType="end"/>
      </w:r>
      <w:bookmarkEnd w:id="195"/>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теплоснабжающим (теплосетевым) организациям,</w:t>
      </w:r>
      <w:r w:rsidRPr="00C65833">
        <w:rPr>
          <w:rFonts w:eastAsia="Calibri" w:cs="Times New Roman"/>
          <w:sz w:val="24"/>
          <w:szCs w:val="24"/>
        </w:rPr>
        <w:t xml:space="preserve"> функционирующим на территории </w:t>
      </w:r>
      <w:r w:rsidR="00290029">
        <w:rPr>
          <w:rFonts w:eastAsia="Calibri" w:cs="Times New Roman"/>
          <w:sz w:val="24"/>
          <w:szCs w:val="24"/>
        </w:rPr>
        <w:t>городского округа Электросталь</w:t>
      </w:r>
      <w:bookmarkEnd w:id="196"/>
      <w:r w:rsidR="00157123" w:rsidRPr="00157123">
        <w:rPr>
          <w:rFonts w:eastAsia="Calibri" w:cs="Times New Roman"/>
          <w:sz w:val="24"/>
          <w:szCs w:val="24"/>
        </w:rPr>
        <w:t>.</w:t>
      </w:r>
      <w:bookmarkEnd w:id="197"/>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900"/>
        <w:gridCol w:w="7"/>
        <w:gridCol w:w="11"/>
        <w:gridCol w:w="3031"/>
        <w:gridCol w:w="2686"/>
        <w:gridCol w:w="11"/>
      </w:tblGrid>
      <w:tr w:rsidR="00157123" w:rsidRPr="00157123" w14:paraId="70102580" w14:textId="77777777" w:rsidTr="00583C74">
        <w:trPr>
          <w:trHeight w:val="70"/>
          <w:tblHeader/>
        </w:trPr>
        <w:tc>
          <w:tcPr>
            <w:tcW w:w="993" w:type="dxa"/>
            <w:vAlign w:val="center"/>
          </w:tcPr>
          <w:p w14:paraId="0BBCCD53" w14:textId="77777777" w:rsidR="00157123" w:rsidRPr="00157123" w:rsidRDefault="00157123" w:rsidP="00157123">
            <w:pPr>
              <w:spacing w:after="0" w:line="240" w:lineRule="auto"/>
              <w:ind w:right="-33"/>
              <w:jc w:val="center"/>
              <w:rPr>
                <w:rFonts w:ascii="Times New Roman" w:eastAsia="Calibri" w:hAnsi="Times New Roman" w:cs="Times New Roman"/>
                <w:b/>
                <w:lang w:eastAsia="ru-RU"/>
              </w:rPr>
            </w:pPr>
            <w:r w:rsidRPr="00157123">
              <w:rPr>
                <w:rFonts w:ascii="Times New Roman" w:eastAsia="Calibri" w:hAnsi="Times New Roman" w:cs="Times New Roman"/>
                <w:b/>
                <w:lang w:eastAsia="ru-RU"/>
              </w:rPr>
              <w:t>№</w:t>
            </w:r>
          </w:p>
          <w:p w14:paraId="651D94FC" w14:textId="77777777" w:rsidR="00157123" w:rsidRPr="00157123" w:rsidRDefault="00157123" w:rsidP="00157123">
            <w:pPr>
              <w:spacing w:after="0" w:line="240" w:lineRule="auto"/>
              <w:ind w:right="-33"/>
              <w:jc w:val="center"/>
              <w:rPr>
                <w:rFonts w:ascii="Times New Roman" w:eastAsia="Calibri" w:hAnsi="Times New Roman" w:cs="Times New Roman"/>
                <w:b/>
                <w:lang w:eastAsia="ru-RU"/>
              </w:rPr>
            </w:pPr>
            <w:r w:rsidRPr="00157123">
              <w:rPr>
                <w:rFonts w:ascii="Times New Roman" w:eastAsia="Calibri" w:hAnsi="Times New Roman" w:cs="Times New Roman"/>
                <w:b/>
                <w:lang w:eastAsia="ru-RU"/>
              </w:rPr>
              <w:t>п/п</w:t>
            </w:r>
          </w:p>
        </w:tc>
        <w:tc>
          <w:tcPr>
            <w:tcW w:w="2918" w:type="dxa"/>
            <w:gridSpan w:val="3"/>
            <w:vAlign w:val="center"/>
          </w:tcPr>
          <w:p w14:paraId="3AE96B5A" w14:textId="77777777" w:rsidR="00157123" w:rsidRPr="00157123" w:rsidRDefault="00157123" w:rsidP="00157123">
            <w:pPr>
              <w:spacing w:after="0" w:line="240" w:lineRule="auto"/>
              <w:ind w:right="-33"/>
              <w:jc w:val="center"/>
              <w:rPr>
                <w:rFonts w:ascii="Times New Roman" w:eastAsia="Calibri" w:hAnsi="Times New Roman" w:cs="Times New Roman"/>
                <w:b/>
                <w:lang w:eastAsia="ru-RU"/>
              </w:rPr>
            </w:pPr>
            <w:r w:rsidRPr="00157123">
              <w:rPr>
                <w:rFonts w:ascii="Times New Roman" w:eastAsia="Calibri" w:hAnsi="Times New Roman" w:cs="Times New Roman"/>
                <w:b/>
                <w:lang w:eastAsia="ru-RU"/>
              </w:rPr>
              <w:t>Ф.И.О</w:t>
            </w:r>
          </w:p>
        </w:tc>
        <w:tc>
          <w:tcPr>
            <w:tcW w:w="3031" w:type="dxa"/>
            <w:vAlign w:val="center"/>
          </w:tcPr>
          <w:p w14:paraId="27C83370" w14:textId="77777777" w:rsidR="00157123" w:rsidRPr="00157123" w:rsidRDefault="00157123" w:rsidP="00157123">
            <w:pPr>
              <w:spacing w:after="0" w:line="240" w:lineRule="auto"/>
              <w:ind w:right="-33"/>
              <w:jc w:val="center"/>
              <w:rPr>
                <w:rFonts w:ascii="Times New Roman" w:eastAsia="Calibri" w:hAnsi="Times New Roman" w:cs="Times New Roman"/>
                <w:b/>
                <w:lang w:eastAsia="ru-RU"/>
              </w:rPr>
            </w:pPr>
            <w:r w:rsidRPr="00157123">
              <w:rPr>
                <w:rFonts w:ascii="Times New Roman" w:eastAsia="Calibri" w:hAnsi="Times New Roman" w:cs="Times New Roman"/>
                <w:b/>
                <w:lang w:eastAsia="ru-RU"/>
              </w:rPr>
              <w:t>Должность</w:t>
            </w:r>
          </w:p>
        </w:tc>
        <w:tc>
          <w:tcPr>
            <w:tcW w:w="2697" w:type="dxa"/>
            <w:gridSpan w:val="2"/>
            <w:vAlign w:val="center"/>
          </w:tcPr>
          <w:p w14:paraId="466A1E10" w14:textId="77777777" w:rsidR="00157123" w:rsidRPr="00157123" w:rsidRDefault="00157123" w:rsidP="00157123">
            <w:pPr>
              <w:spacing w:after="0" w:line="240" w:lineRule="auto"/>
              <w:ind w:right="-33"/>
              <w:jc w:val="center"/>
              <w:rPr>
                <w:rFonts w:ascii="Times New Roman" w:eastAsia="Calibri" w:hAnsi="Times New Roman" w:cs="Times New Roman"/>
                <w:b/>
                <w:lang w:eastAsia="ru-RU"/>
              </w:rPr>
            </w:pPr>
            <w:r w:rsidRPr="00157123">
              <w:rPr>
                <w:rFonts w:ascii="Times New Roman" w:eastAsia="Calibri" w:hAnsi="Times New Roman" w:cs="Times New Roman"/>
                <w:b/>
                <w:lang w:eastAsia="ru-RU"/>
              </w:rPr>
              <w:t>Контактный номер телефона ответственного лица</w:t>
            </w:r>
          </w:p>
        </w:tc>
      </w:tr>
      <w:tr w:rsidR="00157123" w:rsidRPr="00157123" w14:paraId="3C5A9437" w14:textId="77777777" w:rsidTr="00AA1A90">
        <w:tc>
          <w:tcPr>
            <w:tcW w:w="9639" w:type="dxa"/>
            <w:gridSpan w:val="7"/>
          </w:tcPr>
          <w:p w14:paraId="367B8999" w14:textId="5E9EEFD5"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ООО «Глобус», адрес места расположения</w:t>
            </w:r>
            <w:r w:rsidRPr="00157123">
              <w:rPr>
                <w:rFonts w:ascii="Times New Roman" w:eastAsia="Calibri" w:hAnsi="Times New Roman" w:cs="Times New Roman"/>
                <w:iCs/>
                <w:lang w:eastAsia="ru-RU"/>
              </w:rPr>
              <w:t xml:space="preserve"> Московская обл., г. Электросталь, ул. Первомайская, д. 15 стр. 3</w:t>
            </w:r>
          </w:p>
        </w:tc>
      </w:tr>
      <w:tr w:rsidR="00157123" w:rsidRPr="00157123" w14:paraId="7188DD26" w14:textId="77777777" w:rsidTr="00583C74">
        <w:trPr>
          <w:trHeight w:val="70"/>
        </w:trPr>
        <w:tc>
          <w:tcPr>
            <w:tcW w:w="993" w:type="dxa"/>
            <w:vAlign w:val="center"/>
          </w:tcPr>
          <w:p w14:paraId="79F4CF74"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1</w:t>
            </w:r>
          </w:p>
        </w:tc>
        <w:tc>
          <w:tcPr>
            <w:tcW w:w="2918" w:type="dxa"/>
            <w:gridSpan w:val="3"/>
            <w:vAlign w:val="center"/>
          </w:tcPr>
          <w:p w14:paraId="3FC78E4D" w14:textId="501A744A" w:rsidR="00157123" w:rsidRPr="00157123" w:rsidRDefault="00510EDD" w:rsidP="00157123">
            <w:pPr>
              <w:spacing w:after="0" w:line="240" w:lineRule="auto"/>
              <w:ind w:left="360"/>
              <w:jc w:val="both"/>
              <w:rPr>
                <w:rFonts w:ascii="Times New Roman" w:eastAsia="Calibri" w:hAnsi="Times New Roman" w:cs="Times New Roman"/>
                <w:lang w:eastAsia="ru-RU"/>
              </w:rPr>
            </w:pPr>
            <w:r w:rsidRPr="00510EDD">
              <w:rPr>
                <w:rFonts w:ascii="Times New Roman" w:eastAsia="Times New Roman" w:hAnsi="Times New Roman" w:cs="Times New Roman"/>
                <w:lang w:eastAsia="ru-RU"/>
              </w:rPr>
              <w:t>Ловчиков А.Д.</w:t>
            </w:r>
          </w:p>
        </w:tc>
        <w:tc>
          <w:tcPr>
            <w:tcW w:w="3031" w:type="dxa"/>
            <w:vAlign w:val="center"/>
          </w:tcPr>
          <w:p w14:paraId="65AAEEDF"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Times New Roman" w:hAnsi="Times New Roman" w:cs="Times New Roman"/>
                <w:lang w:eastAsia="ru-RU"/>
              </w:rPr>
              <w:t>Генеральный директор</w:t>
            </w:r>
          </w:p>
        </w:tc>
        <w:tc>
          <w:tcPr>
            <w:tcW w:w="2697" w:type="dxa"/>
            <w:gridSpan w:val="2"/>
            <w:vAlign w:val="center"/>
          </w:tcPr>
          <w:p w14:paraId="699AC51D"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8(496) 574-63-73</w:t>
            </w:r>
          </w:p>
        </w:tc>
      </w:tr>
      <w:tr w:rsidR="00157123" w:rsidRPr="00157123" w14:paraId="63B5DD19" w14:textId="77777777" w:rsidTr="00583C74">
        <w:tc>
          <w:tcPr>
            <w:tcW w:w="993" w:type="dxa"/>
            <w:vAlign w:val="center"/>
          </w:tcPr>
          <w:p w14:paraId="2A98DF0F"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2</w:t>
            </w:r>
          </w:p>
        </w:tc>
        <w:tc>
          <w:tcPr>
            <w:tcW w:w="2918" w:type="dxa"/>
            <w:gridSpan w:val="3"/>
            <w:vAlign w:val="center"/>
          </w:tcPr>
          <w:p w14:paraId="45B21DC9"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Times New Roman" w:hAnsi="Times New Roman" w:cs="Times New Roman"/>
                <w:lang w:eastAsia="ru-RU"/>
              </w:rPr>
              <w:t>Подик М.М.</w:t>
            </w:r>
          </w:p>
        </w:tc>
        <w:tc>
          <w:tcPr>
            <w:tcW w:w="3031" w:type="dxa"/>
            <w:vAlign w:val="center"/>
          </w:tcPr>
          <w:p w14:paraId="5D2D91F7"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Times New Roman" w:hAnsi="Times New Roman" w:cs="Times New Roman"/>
                <w:lang w:eastAsia="ru-RU"/>
              </w:rPr>
              <w:t>Заместитель генерального директора</w:t>
            </w:r>
          </w:p>
        </w:tc>
        <w:tc>
          <w:tcPr>
            <w:tcW w:w="2697" w:type="dxa"/>
            <w:gridSpan w:val="2"/>
            <w:vAlign w:val="center"/>
          </w:tcPr>
          <w:p w14:paraId="3845AACA"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8(496) 574-63-73</w:t>
            </w:r>
          </w:p>
        </w:tc>
      </w:tr>
      <w:tr w:rsidR="00157123" w:rsidRPr="00157123" w14:paraId="3DE8F2EC" w14:textId="77777777" w:rsidTr="00583C74">
        <w:tc>
          <w:tcPr>
            <w:tcW w:w="993" w:type="dxa"/>
            <w:vAlign w:val="center"/>
          </w:tcPr>
          <w:p w14:paraId="52F0007E"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3</w:t>
            </w:r>
          </w:p>
        </w:tc>
        <w:tc>
          <w:tcPr>
            <w:tcW w:w="2918" w:type="dxa"/>
            <w:gridSpan w:val="3"/>
            <w:vAlign w:val="center"/>
          </w:tcPr>
          <w:p w14:paraId="5C4FB7A4"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Производственно-технический отдел</w:t>
            </w:r>
          </w:p>
        </w:tc>
        <w:tc>
          <w:tcPr>
            <w:tcW w:w="3031" w:type="dxa"/>
            <w:vAlign w:val="center"/>
          </w:tcPr>
          <w:p w14:paraId="7944EE8F"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Специалисты</w:t>
            </w:r>
          </w:p>
        </w:tc>
        <w:tc>
          <w:tcPr>
            <w:tcW w:w="2697" w:type="dxa"/>
            <w:gridSpan w:val="2"/>
            <w:vAlign w:val="center"/>
          </w:tcPr>
          <w:p w14:paraId="6480D7F0"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8(496) 574-63-73</w:t>
            </w:r>
          </w:p>
        </w:tc>
      </w:tr>
      <w:tr w:rsidR="00157123" w:rsidRPr="00157123" w14:paraId="73D5A6E0" w14:textId="77777777" w:rsidTr="00583C74">
        <w:tc>
          <w:tcPr>
            <w:tcW w:w="993" w:type="dxa"/>
            <w:vAlign w:val="center"/>
          </w:tcPr>
          <w:p w14:paraId="2CBC0E51"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4</w:t>
            </w:r>
          </w:p>
        </w:tc>
        <w:tc>
          <w:tcPr>
            <w:tcW w:w="2918" w:type="dxa"/>
            <w:gridSpan w:val="3"/>
            <w:vAlign w:val="center"/>
          </w:tcPr>
          <w:p w14:paraId="457E1750"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Аварийно-диспетчерская служба</w:t>
            </w:r>
          </w:p>
        </w:tc>
        <w:tc>
          <w:tcPr>
            <w:tcW w:w="3031" w:type="dxa"/>
            <w:vAlign w:val="center"/>
          </w:tcPr>
          <w:p w14:paraId="11512265"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Дежурный диспетчер</w:t>
            </w:r>
          </w:p>
        </w:tc>
        <w:tc>
          <w:tcPr>
            <w:tcW w:w="2697" w:type="dxa"/>
            <w:gridSpan w:val="2"/>
            <w:vAlign w:val="center"/>
          </w:tcPr>
          <w:p w14:paraId="70A1375C" w14:textId="77777777" w:rsidR="00157123" w:rsidRPr="00157123" w:rsidRDefault="00157123" w:rsidP="00157123">
            <w:pPr>
              <w:spacing w:after="0" w:line="240" w:lineRule="auto"/>
              <w:ind w:left="360"/>
              <w:jc w:val="both"/>
              <w:rPr>
                <w:rFonts w:ascii="Times New Roman" w:eastAsia="Times New Roman" w:hAnsi="Times New Roman" w:cs="Times New Roman"/>
                <w:lang w:eastAsia="ru-RU"/>
              </w:rPr>
            </w:pPr>
            <w:r w:rsidRPr="00157123">
              <w:rPr>
                <w:rFonts w:ascii="Times New Roman" w:eastAsia="Times New Roman" w:hAnsi="Times New Roman" w:cs="Times New Roman"/>
                <w:lang w:eastAsia="ru-RU"/>
              </w:rPr>
              <w:t>8(496) 574-63-73</w:t>
            </w:r>
          </w:p>
        </w:tc>
      </w:tr>
      <w:tr w:rsidR="00157123" w:rsidRPr="009D3C35" w14:paraId="039A8B1F" w14:textId="77777777" w:rsidTr="00AA1A90">
        <w:tc>
          <w:tcPr>
            <w:tcW w:w="9639" w:type="dxa"/>
            <w:gridSpan w:val="7"/>
          </w:tcPr>
          <w:p w14:paraId="6EA3239F"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МУП «ЭЦУ», Московская обл., г. Электросталь, ул. Чернышевского, д.58</w:t>
            </w:r>
          </w:p>
        </w:tc>
      </w:tr>
      <w:tr w:rsidR="00157123" w14:paraId="6C6CE3D9" w14:textId="77777777" w:rsidTr="00583C74">
        <w:trPr>
          <w:trHeight w:val="70"/>
        </w:trPr>
        <w:tc>
          <w:tcPr>
            <w:tcW w:w="993" w:type="dxa"/>
            <w:vAlign w:val="center"/>
          </w:tcPr>
          <w:p w14:paraId="5AD7C59A"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1</w:t>
            </w:r>
          </w:p>
        </w:tc>
        <w:tc>
          <w:tcPr>
            <w:tcW w:w="2907" w:type="dxa"/>
            <w:gridSpan w:val="2"/>
            <w:vMerge w:val="restart"/>
            <w:vAlign w:val="center"/>
          </w:tcPr>
          <w:p w14:paraId="22C49EA2"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Жулябин О.Ю.</w:t>
            </w:r>
          </w:p>
        </w:tc>
        <w:tc>
          <w:tcPr>
            <w:tcW w:w="3042" w:type="dxa"/>
            <w:gridSpan w:val="2"/>
            <w:vAlign w:val="center"/>
          </w:tcPr>
          <w:p w14:paraId="6C065FBA"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ВРИО директора</w:t>
            </w:r>
          </w:p>
        </w:tc>
        <w:tc>
          <w:tcPr>
            <w:tcW w:w="2697" w:type="dxa"/>
            <w:gridSpan w:val="2"/>
            <w:vAlign w:val="center"/>
          </w:tcPr>
          <w:p w14:paraId="4B934939" w14:textId="28191923" w:rsidR="00157123" w:rsidRPr="00157123" w:rsidRDefault="00510EDD" w:rsidP="00157123">
            <w:pPr>
              <w:spacing w:after="0" w:line="240" w:lineRule="auto"/>
              <w:ind w:left="360"/>
              <w:jc w:val="both"/>
              <w:rPr>
                <w:rFonts w:ascii="Times New Roman" w:eastAsia="Calibri" w:hAnsi="Times New Roman" w:cs="Times New Roman"/>
                <w:lang w:eastAsia="ru-RU"/>
              </w:rPr>
            </w:pPr>
            <w:r w:rsidRPr="00510EDD">
              <w:rPr>
                <w:rFonts w:ascii="Times New Roman" w:eastAsia="Calibri" w:hAnsi="Times New Roman" w:cs="Times New Roman"/>
                <w:lang w:eastAsia="ru-RU"/>
              </w:rPr>
              <w:t>8 (496) 574-91-07</w:t>
            </w:r>
          </w:p>
        </w:tc>
      </w:tr>
      <w:tr w:rsidR="00157123" w14:paraId="0B17BF22" w14:textId="77777777" w:rsidTr="00583C74">
        <w:tc>
          <w:tcPr>
            <w:tcW w:w="993" w:type="dxa"/>
            <w:vAlign w:val="center"/>
          </w:tcPr>
          <w:p w14:paraId="286DFB5D"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2</w:t>
            </w:r>
          </w:p>
        </w:tc>
        <w:tc>
          <w:tcPr>
            <w:tcW w:w="2907" w:type="dxa"/>
            <w:gridSpan w:val="2"/>
            <w:vMerge/>
            <w:vAlign w:val="center"/>
          </w:tcPr>
          <w:p w14:paraId="1E50D842"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p>
        </w:tc>
        <w:tc>
          <w:tcPr>
            <w:tcW w:w="3042" w:type="dxa"/>
            <w:gridSpan w:val="2"/>
            <w:vAlign w:val="center"/>
          </w:tcPr>
          <w:p w14:paraId="1E851BAB"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Главный инженер</w:t>
            </w:r>
          </w:p>
        </w:tc>
        <w:tc>
          <w:tcPr>
            <w:tcW w:w="2697" w:type="dxa"/>
            <w:gridSpan w:val="2"/>
            <w:vAlign w:val="center"/>
          </w:tcPr>
          <w:p w14:paraId="738331BB" w14:textId="4AE14526" w:rsidR="00157123" w:rsidRPr="00157123" w:rsidRDefault="00510EDD" w:rsidP="00157123">
            <w:pPr>
              <w:spacing w:after="0" w:line="240" w:lineRule="auto"/>
              <w:ind w:left="360"/>
              <w:jc w:val="both"/>
              <w:rPr>
                <w:rFonts w:ascii="Times New Roman" w:eastAsia="Calibri" w:hAnsi="Times New Roman" w:cs="Times New Roman"/>
                <w:lang w:eastAsia="ru-RU"/>
              </w:rPr>
            </w:pPr>
            <w:r w:rsidRPr="00510EDD">
              <w:rPr>
                <w:rFonts w:ascii="Times New Roman" w:eastAsia="Calibri" w:hAnsi="Times New Roman" w:cs="Times New Roman"/>
                <w:lang w:eastAsia="ru-RU"/>
              </w:rPr>
              <w:t>8 (496) 574-91-07</w:t>
            </w:r>
          </w:p>
        </w:tc>
      </w:tr>
      <w:tr w:rsidR="00157123" w14:paraId="039A5864" w14:textId="77777777" w:rsidTr="00583C74">
        <w:tc>
          <w:tcPr>
            <w:tcW w:w="993" w:type="dxa"/>
            <w:vAlign w:val="center"/>
          </w:tcPr>
          <w:p w14:paraId="290C39EB"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3</w:t>
            </w:r>
          </w:p>
        </w:tc>
        <w:tc>
          <w:tcPr>
            <w:tcW w:w="2907" w:type="dxa"/>
            <w:gridSpan w:val="2"/>
            <w:vAlign w:val="center"/>
          </w:tcPr>
          <w:p w14:paraId="5516B98C"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Потиха С.В.</w:t>
            </w:r>
          </w:p>
        </w:tc>
        <w:tc>
          <w:tcPr>
            <w:tcW w:w="3042" w:type="dxa"/>
            <w:gridSpan w:val="2"/>
            <w:vAlign w:val="center"/>
          </w:tcPr>
          <w:p w14:paraId="63D90D25" w14:textId="77777777" w:rsidR="00157123" w:rsidRPr="00157123" w:rsidRDefault="00157123" w:rsidP="00157123">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Начальник КС Веволодово</w:t>
            </w:r>
          </w:p>
        </w:tc>
        <w:tc>
          <w:tcPr>
            <w:tcW w:w="2697" w:type="dxa"/>
            <w:gridSpan w:val="2"/>
            <w:vAlign w:val="center"/>
          </w:tcPr>
          <w:p w14:paraId="18DA23C1" w14:textId="45B36A5E" w:rsidR="00157123" w:rsidRPr="00157123" w:rsidRDefault="00510EDD" w:rsidP="00157123">
            <w:pPr>
              <w:spacing w:after="0" w:line="240" w:lineRule="auto"/>
              <w:ind w:left="360"/>
              <w:jc w:val="both"/>
              <w:rPr>
                <w:rFonts w:ascii="Times New Roman" w:eastAsia="Calibri" w:hAnsi="Times New Roman" w:cs="Times New Roman"/>
                <w:lang w:eastAsia="ru-RU"/>
              </w:rPr>
            </w:pPr>
            <w:r w:rsidRPr="00510EDD">
              <w:rPr>
                <w:rFonts w:ascii="Times New Roman" w:eastAsia="Calibri" w:hAnsi="Times New Roman" w:cs="Times New Roman"/>
                <w:lang w:eastAsia="ru-RU"/>
              </w:rPr>
              <w:t>8 (496) 574-91-07</w:t>
            </w:r>
          </w:p>
        </w:tc>
      </w:tr>
      <w:tr w:rsidR="00157123" w14:paraId="060D56F1" w14:textId="77777777" w:rsidTr="00583C74">
        <w:tc>
          <w:tcPr>
            <w:tcW w:w="993" w:type="dxa"/>
            <w:vAlign w:val="center"/>
          </w:tcPr>
          <w:p w14:paraId="533DAD6C"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4</w:t>
            </w:r>
          </w:p>
        </w:tc>
        <w:tc>
          <w:tcPr>
            <w:tcW w:w="2907" w:type="dxa"/>
            <w:gridSpan w:val="2"/>
            <w:vAlign w:val="center"/>
          </w:tcPr>
          <w:p w14:paraId="0032F1D0" w14:textId="23201732" w:rsidR="00157123" w:rsidRPr="00157123" w:rsidRDefault="00510EDD" w:rsidP="00157123">
            <w:pPr>
              <w:spacing w:after="0" w:line="240" w:lineRule="auto"/>
              <w:ind w:left="360"/>
              <w:jc w:val="both"/>
              <w:rPr>
                <w:rFonts w:ascii="Times New Roman" w:eastAsia="Calibri" w:hAnsi="Times New Roman" w:cs="Times New Roman"/>
                <w:lang w:eastAsia="ru-RU"/>
              </w:rPr>
            </w:pPr>
            <w:r w:rsidRPr="00510EDD">
              <w:rPr>
                <w:rFonts w:ascii="Times New Roman" w:eastAsia="Calibri" w:hAnsi="Times New Roman" w:cs="Times New Roman"/>
                <w:lang w:eastAsia="ru-RU"/>
              </w:rPr>
              <w:t>Щедрин В.В.</w:t>
            </w:r>
          </w:p>
        </w:tc>
        <w:tc>
          <w:tcPr>
            <w:tcW w:w="3042" w:type="dxa"/>
            <w:gridSpan w:val="2"/>
            <w:vAlign w:val="center"/>
          </w:tcPr>
          <w:p w14:paraId="3D73696B" w14:textId="77777777" w:rsidR="00157123" w:rsidRPr="00157123" w:rsidRDefault="00157123" w:rsidP="00157123">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Начальник КС Степаново</w:t>
            </w:r>
          </w:p>
        </w:tc>
        <w:tc>
          <w:tcPr>
            <w:tcW w:w="2697" w:type="dxa"/>
            <w:gridSpan w:val="2"/>
            <w:vAlign w:val="center"/>
          </w:tcPr>
          <w:p w14:paraId="0F9FF1D6" w14:textId="3614C56C" w:rsidR="00157123" w:rsidRPr="00157123" w:rsidRDefault="00510EDD" w:rsidP="00157123">
            <w:pPr>
              <w:spacing w:after="0" w:line="240" w:lineRule="auto"/>
              <w:ind w:left="360"/>
              <w:jc w:val="both"/>
              <w:rPr>
                <w:rFonts w:ascii="Times New Roman" w:eastAsia="Calibri" w:hAnsi="Times New Roman" w:cs="Times New Roman"/>
                <w:lang w:eastAsia="ru-RU"/>
              </w:rPr>
            </w:pPr>
            <w:r w:rsidRPr="00510EDD">
              <w:rPr>
                <w:rFonts w:ascii="Times New Roman" w:eastAsia="Calibri" w:hAnsi="Times New Roman" w:cs="Times New Roman"/>
                <w:lang w:eastAsia="ru-RU"/>
              </w:rPr>
              <w:t>8 (496) 574-91-07</w:t>
            </w:r>
          </w:p>
        </w:tc>
      </w:tr>
      <w:tr w:rsidR="00157123" w14:paraId="2B4F89D4" w14:textId="77777777" w:rsidTr="00583C74">
        <w:tc>
          <w:tcPr>
            <w:tcW w:w="993" w:type="dxa"/>
            <w:tcBorders>
              <w:bottom w:val="single" w:sz="4" w:space="0" w:color="auto"/>
            </w:tcBorders>
            <w:vAlign w:val="center"/>
          </w:tcPr>
          <w:p w14:paraId="48CD17DE"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5</w:t>
            </w:r>
          </w:p>
        </w:tc>
        <w:tc>
          <w:tcPr>
            <w:tcW w:w="2907" w:type="dxa"/>
            <w:gridSpan w:val="2"/>
            <w:tcBorders>
              <w:bottom w:val="single" w:sz="4" w:space="0" w:color="auto"/>
            </w:tcBorders>
            <w:vAlign w:val="center"/>
          </w:tcPr>
          <w:p w14:paraId="7F1981F3"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Щедрин В.В.</w:t>
            </w:r>
          </w:p>
        </w:tc>
        <w:tc>
          <w:tcPr>
            <w:tcW w:w="3042" w:type="dxa"/>
            <w:gridSpan w:val="2"/>
            <w:tcBorders>
              <w:bottom w:val="single" w:sz="4" w:space="0" w:color="auto"/>
            </w:tcBorders>
            <w:vAlign w:val="center"/>
          </w:tcPr>
          <w:p w14:paraId="109B5379" w14:textId="77777777" w:rsidR="00157123" w:rsidRPr="00157123" w:rsidRDefault="00157123" w:rsidP="00157123">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Начальник КС Восточная</w:t>
            </w:r>
          </w:p>
        </w:tc>
        <w:tc>
          <w:tcPr>
            <w:tcW w:w="2697" w:type="dxa"/>
            <w:gridSpan w:val="2"/>
            <w:tcBorders>
              <w:bottom w:val="single" w:sz="4" w:space="0" w:color="auto"/>
            </w:tcBorders>
            <w:vAlign w:val="center"/>
          </w:tcPr>
          <w:p w14:paraId="31DDF6BD" w14:textId="0A5E4054" w:rsidR="00157123" w:rsidRPr="00157123" w:rsidRDefault="00510EDD" w:rsidP="00157123">
            <w:pPr>
              <w:spacing w:after="0" w:line="240" w:lineRule="auto"/>
              <w:ind w:left="360"/>
              <w:jc w:val="both"/>
              <w:rPr>
                <w:rFonts w:ascii="Times New Roman" w:eastAsia="Calibri" w:hAnsi="Times New Roman" w:cs="Times New Roman"/>
                <w:lang w:eastAsia="ru-RU"/>
              </w:rPr>
            </w:pPr>
            <w:r w:rsidRPr="00510EDD">
              <w:rPr>
                <w:rFonts w:ascii="Times New Roman" w:eastAsia="Calibri" w:hAnsi="Times New Roman" w:cs="Times New Roman"/>
                <w:lang w:eastAsia="ru-RU"/>
              </w:rPr>
              <w:t>8 (496) 574-91-07</w:t>
            </w:r>
          </w:p>
        </w:tc>
      </w:tr>
      <w:tr w:rsidR="00157123" w14:paraId="771CD358" w14:textId="77777777" w:rsidTr="00583C74">
        <w:tc>
          <w:tcPr>
            <w:tcW w:w="993" w:type="dxa"/>
            <w:tcBorders>
              <w:top w:val="single" w:sz="4" w:space="0" w:color="auto"/>
              <w:left w:val="single" w:sz="4" w:space="0" w:color="auto"/>
              <w:bottom w:val="single" w:sz="4" w:space="0" w:color="auto"/>
              <w:right w:val="single" w:sz="4" w:space="0" w:color="auto"/>
            </w:tcBorders>
            <w:vAlign w:val="center"/>
          </w:tcPr>
          <w:p w14:paraId="25674356"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6</w:t>
            </w:r>
          </w:p>
        </w:tc>
        <w:tc>
          <w:tcPr>
            <w:tcW w:w="2907" w:type="dxa"/>
            <w:gridSpan w:val="2"/>
            <w:tcBorders>
              <w:top w:val="single" w:sz="4" w:space="0" w:color="auto"/>
              <w:left w:val="single" w:sz="4" w:space="0" w:color="auto"/>
              <w:bottom w:val="single" w:sz="4" w:space="0" w:color="auto"/>
              <w:right w:val="single" w:sz="4" w:space="0" w:color="auto"/>
            </w:tcBorders>
            <w:vAlign w:val="center"/>
          </w:tcPr>
          <w:p w14:paraId="058F125D"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Производственно-технический отдел</w:t>
            </w:r>
          </w:p>
        </w:tc>
        <w:tc>
          <w:tcPr>
            <w:tcW w:w="3042" w:type="dxa"/>
            <w:gridSpan w:val="2"/>
            <w:tcBorders>
              <w:top w:val="single" w:sz="4" w:space="0" w:color="auto"/>
              <w:left w:val="single" w:sz="4" w:space="0" w:color="auto"/>
              <w:bottom w:val="single" w:sz="4" w:space="0" w:color="auto"/>
              <w:right w:val="single" w:sz="4" w:space="0" w:color="auto"/>
            </w:tcBorders>
            <w:vAlign w:val="center"/>
          </w:tcPr>
          <w:p w14:paraId="5CC01E46" w14:textId="77777777" w:rsidR="00157123" w:rsidRPr="00157123" w:rsidRDefault="00157123" w:rsidP="00157123">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Специалисты</w:t>
            </w:r>
          </w:p>
        </w:tc>
        <w:tc>
          <w:tcPr>
            <w:tcW w:w="2697" w:type="dxa"/>
            <w:gridSpan w:val="2"/>
            <w:tcBorders>
              <w:top w:val="single" w:sz="4" w:space="0" w:color="auto"/>
              <w:left w:val="single" w:sz="4" w:space="0" w:color="auto"/>
              <w:bottom w:val="single" w:sz="4" w:space="0" w:color="auto"/>
              <w:right w:val="single" w:sz="4" w:space="0" w:color="auto"/>
            </w:tcBorders>
            <w:vAlign w:val="center"/>
          </w:tcPr>
          <w:p w14:paraId="51564EE0" w14:textId="2E110018" w:rsidR="00157123" w:rsidRPr="00157123" w:rsidRDefault="00510EDD" w:rsidP="00157123">
            <w:pPr>
              <w:spacing w:after="0" w:line="240" w:lineRule="auto"/>
              <w:ind w:left="360"/>
              <w:jc w:val="both"/>
              <w:rPr>
                <w:rFonts w:ascii="Times New Roman" w:eastAsia="Calibri" w:hAnsi="Times New Roman" w:cs="Times New Roman"/>
                <w:lang w:eastAsia="ru-RU"/>
              </w:rPr>
            </w:pPr>
            <w:r w:rsidRPr="00510EDD">
              <w:rPr>
                <w:rFonts w:ascii="Times New Roman" w:eastAsia="Calibri" w:hAnsi="Times New Roman" w:cs="Times New Roman"/>
                <w:lang w:eastAsia="ru-RU"/>
              </w:rPr>
              <w:t>8 (496) 574-91-07</w:t>
            </w:r>
          </w:p>
        </w:tc>
      </w:tr>
      <w:tr w:rsidR="00583C74" w14:paraId="23441BDD" w14:textId="77777777" w:rsidTr="00583C74">
        <w:tc>
          <w:tcPr>
            <w:tcW w:w="993" w:type="dxa"/>
            <w:tcBorders>
              <w:top w:val="single" w:sz="4" w:space="0" w:color="auto"/>
              <w:left w:val="single" w:sz="4" w:space="0" w:color="auto"/>
              <w:bottom w:val="single" w:sz="4" w:space="0" w:color="auto"/>
              <w:right w:val="single" w:sz="4" w:space="0" w:color="auto"/>
            </w:tcBorders>
            <w:vAlign w:val="center"/>
          </w:tcPr>
          <w:p w14:paraId="2E76F01B" w14:textId="06EDAC4E" w:rsidR="00583C74" w:rsidRPr="00157123" w:rsidRDefault="00583C74" w:rsidP="00583C74">
            <w:pPr>
              <w:spacing w:after="0" w:line="240" w:lineRule="auto"/>
              <w:ind w:left="360"/>
              <w:jc w:val="both"/>
              <w:rPr>
                <w:rFonts w:ascii="Times New Roman" w:eastAsia="Calibri" w:hAnsi="Times New Roman" w:cs="Times New Roman"/>
                <w:lang w:eastAsia="ru-RU"/>
              </w:rPr>
            </w:pPr>
            <w:r>
              <w:rPr>
                <w:rFonts w:ascii="Times New Roman" w:eastAsia="Calibri" w:hAnsi="Times New Roman" w:cs="Times New Roman"/>
                <w:lang w:eastAsia="ru-RU"/>
              </w:rPr>
              <w:t>7</w:t>
            </w:r>
          </w:p>
        </w:tc>
        <w:tc>
          <w:tcPr>
            <w:tcW w:w="2907" w:type="dxa"/>
            <w:gridSpan w:val="2"/>
            <w:tcBorders>
              <w:top w:val="single" w:sz="4" w:space="0" w:color="auto"/>
              <w:left w:val="single" w:sz="4" w:space="0" w:color="auto"/>
              <w:bottom w:val="single" w:sz="4" w:space="0" w:color="auto"/>
              <w:right w:val="single" w:sz="4" w:space="0" w:color="auto"/>
            </w:tcBorders>
            <w:vAlign w:val="center"/>
          </w:tcPr>
          <w:p w14:paraId="23E60B4F" w14:textId="5B6793FE"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Аварийно-диспетчерская служба</w:t>
            </w:r>
          </w:p>
        </w:tc>
        <w:tc>
          <w:tcPr>
            <w:tcW w:w="3042" w:type="dxa"/>
            <w:gridSpan w:val="2"/>
            <w:tcBorders>
              <w:top w:val="single" w:sz="4" w:space="0" w:color="auto"/>
              <w:left w:val="single" w:sz="4" w:space="0" w:color="auto"/>
              <w:bottom w:val="single" w:sz="4" w:space="0" w:color="auto"/>
              <w:right w:val="single" w:sz="4" w:space="0" w:color="auto"/>
            </w:tcBorders>
            <w:vAlign w:val="center"/>
          </w:tcPr>
          <w:p w14:paraId="4B4CA4D3" w14:textId="2FA56485"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Дежурный диспетчер</w:t>
            </w:r>
          </w:p>
        </w:tc>
        <w:tc>
          <w:tcPr>
            <w:tcW w:w="2697" w:type="dxa"/>
            <w:gridSpan w:val="2"/>
            <w:tcBorders>
              <w:top w:val="single" w:sz="4" w:space="0" w:color="auto"/>
              <w:left w:val="single" w:sz="4" w:space="0" w:color="auto"/>
              <w:bottom w:val="single" w:sz="4" w:space="0" w:color="auto"/>
              <w:right w:val="single" w:sz="4" w:space="0" w:color="auto"/>
            </w:tcBorders>
            <w:vAlign w:val="center"/>
          </w:tcPr>
          <w:p w14:paraId="565C054C" w14:textId="7263C753" w:rsidR="00583C74" w:rsidRPr="00510EDD" w:rsidRDefault="00583C74" w:rsidP="00583C74">
            <w:pPr>
              <w:spacing w:after="0" w:line="240" w:lineRule="auto"/>
              <w:ind w:left="360"/>
              <w:jc w:val="both"/>
              <w:rPr>
                <w:rFonts w:ascii="Times New Roman" w:eastAsia="Calibri" w:hAnsi="Times New Roman" w:cs="Times New Roman"/>
                <w:lang w:eastAsia="ru-RU"/>
              </w:rPr>
            </w:pPr>
            <w:r w:rsidRPr="00510EDD">
              <w:rPr>
                <w:rFonts w:ascii="Times New Roman" w:eastAsia="Calibri" w:hAnsi="Times New Roman" w:cs="Times New Roman"/>
                <w:lang w:eastAsia="ru-RU"/>
              </w:rPr>
              <w:t>8 (496) 574-91-07</w:t>
            </w:r>
          </w:p>
        </w:tc>
      </w:tr>
      <w:tr w:rsidR="00583C74" w:rsidRPr="000166B9" w14:paraId="4B3558CD" w14:textId="77777777" w:rsidTr="007F74F7">
        <w:trPr>
          <w:gridAfter w:val="1"/>
          <w:wAfter w:w="11" w:type="dxa"/>
        </w:trPr>
        <w:tc>
          <w:tcPr>
            <w:tcW w:w="9628" w:type="dxa"/>
            <w:gridSpan w:val="6"/>
          </w:tcPr>
          <w:p w14:paraId="73EFA261"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ООО «ТВС», Московская обл., г. Щёлково., ул. Иванова, д.2/1, стр.2</w:t>
            </w:r>
          </w:p>
        </w:tc>
      </w:tr>
      <w:tr w:rsidR="00583C74" w:rsidRPr="000166B9" w14:paraId="5885BB45" w14:textId="77777777" w:rsidTr="00583C74">
        <w:trPr>
          <w:gridAfter w:val="1"/>
          <w:wAfter w:w="11" w:type="dxa"/>
          <w:trHeight w:val="70"/>
        </w:trPr>
        <w:tc>
          <w:tcPr>
            <w:tcW w:w="993" w:type="dxa"/>
            <w:vAlign w:val="center"/>
          </w:tcPr>
          <w:p w14:paraId="589C8A29"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1</w:t>
            </w:r>
          </w:p>
        </w:tc>
        <w:tc>
          <w:tcPr>
            <w:tcW w:w="2900" w:type="dxa"/>
            <w:vAlign w:val="center"/>
          </w:tcPr>
          <w:p w14:paraId="086D30FF" w14:textId="2F8F6F53" w:rsidR="00583C74" w:rsidRPr="00157123" w:rsidRDefault="00583C74" w:rsidP="00583C74">
            <w:pPr>
              <w:spacing w:after="0" w:line="240" w:lineRule="auto"/>
              <w:ind w:left="360"/>
              <w:jc w:val="both"/>
              <w:rPr>
                <w:rFonts w:ascii="Times New Roman" w:eastAsia="Calibri" w:hAnsi="Times New Roman" w:cs="Times New Roman"/>
                <w:lang w:eastAsia="ru-RU"/>
              </w:rPr>
            </w:pPr>
            <w:r w:rsidRPr="00510EDD">
              <w:rPr>
                <w:rFonts w:ascii="Times New Roman" w:eastAsia="Calibri" w:hAnsi="Times New Roman" w:cs="Times New Roman"/>
                <w:lang w:eastAsia="ru-RU"/>
              </w:rPr>
              <w:t>Царегородцев</w:t>
            </w:r>
            <w:r w:rsidRPr="00FC17E7">
              <w:rPr>
                <w:rFonts w:ascii="Times New Roman" w:eastAsia="Calibri" w:hAnsi="Times New Roman" w:cs="Times New Roman"/>
                <w:lang w:eastAsia="ru-RU"/>
              </w:rPr>
              <w:t xml:space="preserve"> А.В.</w:t>
            </w:r>
          </w:p>
        </w:tc>
        <w:tc>
          <w:tcPr>
            <w:tcW w:w="3049" w:type="dxa"/>
            <w:gridSpan w:val="3"/>
            <w:vAlign w:val="center"/>
          </w:tcPr>
          <w:p w14:paraId="5FFD61E7"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И.о. ген. директора ООО «ТВС»</w:t>
            </w:r>
          </w:p>
        </w:tc>
        <w:tc>
          <w:tcPr>
            <w:tcW w:w="2686" w:type="dxa"/>
            <w:vAlign w:val="center"/>
          </w:tcPr>
          <w:p w14:paraId="16A1CEC3" w14:textId="3E0B894F" w:rsidR="00583C74" w:rsidRPr="00157123" w:rsidRDefault="00583C74" w:rsidP="00583C74">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8</w:t>
            </w:r>
            <w:r>
              <w:rPr>
                <w:rFonts w:ascii="Times New Roman" w:eastAsia="Calibri" w:hAnsi="Times New Roman" w:cs="Times New Roman"/>
                <w:lang w:val="en-US" w:eastAsia="ru-RU"/>
              </w:rPr>
              <w:t xml:space="preserve"> </w:t>
            </w:r>
            <w:r w:rsidRPr="00157123">
              <w:rPr>
                <w:rFonts w:ascii="Times New Roman" w:eastAsia="Calibri" w:hAnsi="Times New Roman" w:cs="Times New Roman"/>
                <w:lang w:eastAsia="ru-RU"/>
              </w:rPr>
              <w:t>(495)</w:t>
            </w:r>
            <w:r>
              <w:rPr>
                <w:rFonts w:ascii="Times New Roman" w:eastAsia="Calibri" w:hAnsi="Times New Roman" w:cs="Times New Roman"/>
                <w:lang w:val="en-US" w:eastAsia="ru-RU"/>
              </w:rPr>
              <w:t xml:space="preserve"> </w:t>
            </w:r>
            <w:r w:rsidRPr="00157123">
              <w:rPr>
                <w:rFonts w:ascii="Times New Roman" w:eastAsia="Calibri" w:hAnsi="Times New Roman" w:cs="Times New Roman"/>
                <w:lang w:eastAsia="ru-RU"/>
              </w:rPr>
              <w:t>727-94-74 (1302)</w:t>
            </w:r>
          </w:p>
        </w:tc>
      </w:tr>
      <w:tr w:rsidR="00583C74" w:rsidRPr="000166B9" w14:paraId="1A65C4CA" w14:textId="77777777" w:rsidTr="00583C74">
        <w:trPr>
          <w:gridAfter w:val="1"/>
          <w:wAfter w:w="11" w:type="dxa"/>
        </w:trPr>
        <w:tc>
          <w:tcPr>
            <w:tcW w:w="993" w:type="dxa"/>
            <w:vAlign w:val="center"/>
          </w:tcPr>
          <w:p w14:paraId="1D6E3B42"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2</w:t>
            </w:r>
          </w:p>
        </w:tc>
        <w:tc>
          <w:tcPr>
            <w:tcW w:w="2900" w:type="dxa"/>
            <w:vAlign w:val="center"/>
          </w:tcPr>
          <w:p w14:paraId="28E409C0"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Петрунин В.Н.</w:t>
            </w:r>
          </w:p>
        </w:tc>
        <w:tc>
          <w:tcPr>
            <w:tcW w:w="3049" w:type="dxa"/>
            <w:gridSpan w:val="3"/>
            <w:vAlign w:val="center"/>
          </w:tcPr>
          <w:p w14:paraId="4F56DC1F"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Зам. главного инженера</w:t>
            </w:r>
          </w:p>
        </w:tc>
        <w:tc>
          <w:tcPr>
            <w:tcW w:w="2686" w:type="dxa"/>
            <w:vAlign w:val="center"/>
          </w:tcPr>
          <w:p w14:paraId="52477524" w14:textId="77777777" w:rsidR="00583C74" w:rsidRPr="00157123" w:rsidRDefault="00583C74" w:rsidP="00583C74">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8 (905) 585-09-52</w:t>
            </w:r>
          </w:p>
        </w:tc>
      </w:tr>
      <w:tr w:rsidR="00583C74" w:rsidRPr="000166B9" w14:paraId="0533125B" w14:textId="77777777" w:rsidTr="00583C74">
        <w:trPr>
          <w:gridAfter w:val="1"/>
          <w:wAfter w:w="11" w:type="dxa"/>
          <w:trHeight w:val="555"/>
        </w:trPr>
        <w:tc>
          <w:tcPr>
            <w:tcW w:w="993" w:type="dxa"/>
            <w:vAlign w:val="center"/>
          </w:tcPr>
          <w:p w14:paraId="4D3B43A3"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3</w:t>
            </w:r>
          </w:p>
        </w:tc>
        <w:tc>
          <w:tcPr>
            <w:tcW w:w="2900" w:type="dxa"/>
            <w:vAlign w:val="center"/>
          </w:tcPr>
          <w:p w14:paraId="759E9E47"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Румынский И.А.</w:t>
            </w:r>
          </w:p>
        </w:tc>
        <w:tc>
          <w:tcPr>
            <w:tcW w:w="3049" w:type="dxa"/>
            <w:gridSpan w:val="3"/>
            <w:vAlign w:val="center"/>
          </w:tcPr>
          <w:p w14:paraId="612AF05E"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Начальник Производственно-технической службы</w:t>
            </w:r>
          </w:p>
        </w:tc>
        <w:tc>
          <w:tcPr>
            <w:tcW w:w="2686" w:type="dxa"/>
            <w:vAlign w:val="center"/>
          </w:tcPr>
          <w:p w14:paraId="4754399D" w14:textId="77777777" w:rsidR="00583C74" w:rsidRPr="00157123" w:rsidRDefault="00583C74" w:rsidP="00583C74">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8 (495) 727-94-74 (6321)</w:t>
            </w:r>
          </w:p>
        </w:tc>
      </w:tr>
      <w:tr w:rsidR="00583C74" w:rsidRPr="000166B9" w14:paraId="25316CC7" w14:textId="77777777" w:rsidTr="00583C74">
        <w:trPr>
          <w:gridAfter w:val="1"/>
          <w:wAfter w:w="11" w:type="dxa"/>
        </w:trPr>
        <w:tc>
          <w:tcPr>
            <w:tcW w:w="993" w:type="dxa"/>
            <w:vAlign w:val="center"/>
          </w:tcPr>
          <w:p w14:paraId="1353EA21"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4</w:t>
            </w:r>
          </w:p>
        </w:tc>
        <w:tc>
          <w:tcPr>
            <w:tcW w:w="2900" w:type="dxa"/>
            <w:vAlign w:val="center"/>
          </w:tcPr>
          <w:p w14:paraId="1549A8E4"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Павловский Д.В.</w:t>
            </w:r>
          </w:p>
        </w:tc>
        <w:tc>
          <w:tcPr>
            <w:tcW w:w="3049" w:type="dxa"/>
            <w:gridSpan w:val="3"/>
            <w:vAlign w:val="center"/>
          </w:tcPr>
          <w:p w14:paraId="45E0EF72"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Начальник АРС</w:t>
            </w:r>
          </w:p>
        </w:tc>
        <w:tc>
          <w:tcPr>
            <w:tcW w:w="2686" w:type="dxa"/>
            <w:vAlign w:val="center"/>
          </w:tcPr>
          <w:p w14:paraId="614EC03A" w14:textId="77777777" w:rsidR="00583C74" w:rsidRPr="00157123" w:rsidRDefault="00583C74" w:rsidP="00583C74">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8 (925 ) 049-65-45</w:t>
            </w:r>
          </w:p>
        </w:tc>
      </w:tr>
      <w:tr w:rsidR="00583C74" w:rsidRPr="000166B9" w14:paraId="5533F650" w14:textId="77777777" w:rsidTr="00583C74">
        <w:trPr>
          <w:gridAfter w:val="1"/>
          <w:wAfter w:w="11" w:type="dxa"/>
        </w:trPr>
        <w:tc>
          <w:tcPr>
            <w:tcW w:w="993" w:type="dxa"/>
            <w:vAlign w:val="center"/>
          </w:tcPr>
          <w:p w14:paraId="7426E3DC"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5</w:t>
            </w:r>
          </w:p>
        </w:tc>
        <w:tc>
          <w:tcPr>
            <w:tcW w:w="2900" w:type="dxa"/>
            <w:vAlign w:val="center"/>
          </w:tcPr>
          <w:p w14:paraId="13005966"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Аварийно-диспетчерская служба</w:t>
            </w:r>
          </w:p>
        </w:tc>
        <w:tc>
          <w:tcPr>
            <w:tcW w:w="3049" w:type="dxa"/>
            <w:gridSpan w:val="3"/>
            <w:vAlign w:val="center"/>
          </w:tcPr>
          <w:p w14:paraId="0F7255E1" w14:textId="77777777" w:rsidR="00583C74" w:rsidRPr="00157123" w:rsidRDefault="00583C74" w:rsidP="00583C74">
            <w:pPr>
              <w:spacing w:after="0" w:line="240" w:lineRule="auto"/>
              <w:ind w:left="360"/>
              <w:jc w:val="both"/>
              <w:rPr>
                <w:rFonts w:ascii="Times New Roman" w:eastAsia="Calibri" w:hAnsi="Times New Roman" w:cs="Times New Roman"/>
                <w:lang w:eastAsia="ru-RU"/>
              </w:rPr>
            </w:pPr>
            <w:r w:rsidRPr="00157123">
              <w:rPr>
                <w:rFonts w:ascii="Times New Roman" w:eastAsia="Calibri" w:hAnsi="Times New Roman" w:cs="Times New Roman"/>
                <w:lang w:eastAsia="ru-RU"/>
              </w:rPr>
              <w:t>Дежурный диспетчер</w:t>
            </w:r>
          </w:p>
        </w:tc>
        <w:tc>
          <w:tcPr>
            <w:tcW w:w="2686" w:type="dxa"/>
            <w:vAlign w:val="center"/>
          </w:tcPr>
          <w:p w14:paraId="30555894" w14:textId="77777777" w:rsidR="00583C74" w:rsidRPr="00157123" w:rsidRDefault="00583C74" w:rsidP="00583C74">
            <w:pPr>
              <w:spacing w:after="0" w:line="240" w:lineRule="auto"/>
              <w:ind w:left="360"/>
              <w:rPr>
                <w:rFonts w:ascii="Times New Roman" w:eastAsia="Calibri" w:hAnsi="Times New Roman" w:cs="Times New Roman"/>
                <w:lang w:eastAsia="ru-RU"/>
              </w:rPr>
            </w:pPr>
            <w:r w:rsidRPr="00157123">
              <w:rPr>
                <w:rFonts w:ascii="Times New Roman" w:eastAsia="Calibri" w:hAnsi="Times New Roman" w:cs="Times New Roman"/>
                <w:lang w:eastAsia="ru-RU"/>
              </w:rPr>
              <w:t>8 (917) 558-96-25</w:t>
            </w:r>
          </w:p>
        </w:tc>
      </w:tr>
    </w:tbl>
    <w:p w14:paraId="12CCF7BC" w14:textId="77777777" w:rsidR="00157123" w:rsidRPr="00157123" w:rsidRDefault="00157123" w:rsidP="00157123">
      <w:pPr>
        <w:rPr>
          <w:lang w:val="en-US" w:eastAsia="ru-RU"/>
        </w:rPr>
      </w:pPr>
    </w:p>
    <w:p w14:paraId="339FD4C1" w14:textId="6D563C7B"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10.2.5. Перечень ответственных лиц по электросетевым организациям, связанным с функционированием систем теплоснабжения на территории </w:t>
      </w:r>
      <w:r w:rsidR="00290029">
        <w:rPr>
          <w:rFonts w:ascii="Times New Roman" w:hAnsi="Times New Roman" w:cs="Times New Roman"/>
          <w:sz w:val="24"/>
          <w:szCs w:val="24"/>
        </w:rPr>
        <w:t>городского округа Электросталь</w:t>
      </w:r>
      <w:r w:rsidRPr="00C65833">
        <w:rPr>
          <w:rFonts w:ascii="Times New Roman" w:hAnsi="Times New Roman" w:cs="Times New Roman"/>
          <w:sz w:val="24"/>
          <w:szCs w:val="24"/>
        </w:rPr>
        <w:t xml:space="preserve"> представлен в </w:t>
      </w:r>
      <w:r w:rsidRPr="00CF2AD2">
        <w:rPr>
          <w:rFonts w:ascii="Times New Roman" w:hAnsi="Times New Roman" w:cs="Times New Roman"/>
          <w:sz w:val="24"/>
          <w:szCs w:val="24"/>
        </w:rPr>
        <w:fldChar w:fldCharType="begin"/>
      </w:r>
      <w:r w:rsidRPr="00CF2AD2">
        <w:rPr>
          <w:rFonts w:ascii="Times New Roman" w:hAnsi="Times New Roman" w:cs="Times New Roman"/>
          <w:sz w:val="24"/>
          <w:szCs w:val="24"/>
        </w:rPr>
        <w:instrText xml:space="preserve"> REF _Ref190965988 \h  \* MERGEFORMAT </w:instrText>
      </w:r>
      <w:r w:rsidRPr="00CF2AD2">
        <w:rPr>
          <w:rFonts w:ascii="Times New Roman" w:hAnsi="Times New Roman" w:cs="Times New Roman"/>
          <w:sz w:val="24"/>
          <w:szCs w:val="24"/>
        </w:rPr>
      </w:r>
      <w:r w:rsidRPr="00CF2AD2">
        <w:rPr>
          <w:rFonts w:ascii="Times New Roman" w:hAnsi="Times New Roman" w:cs="Times New Roman"/>
          <w:sz w:val="24"/>
          <w:szCs w:val="24"/>
        </w:rPr>
        <w:fldChar w:fldCharType="separate"/>
      </w:r>
      <w:r w:rsidR="007B30E2" w:rsidRPr="007B30E2">
        <w:rPr>
          <w:rFonts w:ascii="Times New Roman" w:hAnsi="Times New Roman" w:cs="Times New Roman"/>
          <w:vanish/>
          <w:sz w:val="24"/>
          <w:szCs w:val="24"/>
        </w:rPr>
        <w:t>Таблица</w:t>
      </w:r>
      <w:r w:rsidR="007B30E2" w:rsidRPr="007B30E2">
        <w:rPr>
          <w:rFonts w:ascii="Times New Roman" w:hAnsi="Times New Roman" w:cs="Times New Roman"/>
          <w:noProof/>
          <w:sz w:val="24"/>
          <w:szCs w:val="24"/>
        </w:rPr>
        <w:t xml:space="preserve"> 10.</w:t>
      </w:r>
      <w:r w:rsidR="007B30E2" w:rsidRPr="007B30E2">
        <w:rPr>
          <w:rFonts w:ascii="Times New Roman" w:hAnsi="Times New Roman" w:cs="Times New Roman"/>
          <w:sz w:val="24"/>
          <w:szCs w:val="24"/>
        </w:rPr>
        <w:t>2</w:t>
      </w:r>
      <w:r w:rsidR="007B30E2" w:rsidRPr="007B30E2">
        <w:rPr>
          <w:rFonts w:ascii="Times New Roman" w:hAnsi="Times New Roman" w:cs="Times New Roman"/>
          <w:noProof/>
          <w:sz w:val="24"/>
          <w:szCs w:val="24"/>
        </w:rPr>
        <w:t>.</w:t>
      </w:r>
      <w:r w:rsidR="007B30E2" w:rsidRPr="007B30E2">
        <w:rPr>
          <w:rFonts w:ascii="Times New Roman" w:hAnsi="Times New Roman" w:cs="Times New Roman"/>
          <w:b/>
          <w:noProof/>
          <w:sz w:val="24"/>
          <w:szCs w:val="24"/>
        </w:rPr>
        <w:t>5</w:t>
      </w:r>
      <w:r w:rsidRPr="00CF2AD2">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5B1C802" w14:textId="348E53C6" w:rsidR="00824E2D" w:rsidRPr="00530931" w:rsidRDefault="00824E2D" w:rsidP="00824E2D">
      <w:pPr>
        <w:pStyle w:val="a7"/>
        <w:spacing w:before="0" w:line="240" w:lineRule="auto"/>
        <w:ind w:right="282" w:firstLine="567"/>
        <w:jc w:val="both"/>
        <w:rPr>
          <w:rFonts w:eastAsia="Calibri" w:cs="Times New Roman"/>
          <w:sz w:val="24"/>
          <w:szCs w:val="24"/>
        </w:rPr>
      </w:pPr>
      <w:bookmarkStart w:id="198" w:name="_Ref190965988"/>
      <w:bookmarkStart w:id="199" w:name="_Toc190965476"/>
      <w:bookmarkStart w:id="200" w:name="_Toc225350224"/>
      <w:r w:rsidRPr="002B45BA">
        <w:rPr>
          <w:rFonts w:cs="Times New Roman"/>
          <w:b/>
          <w:sz w:val="24"/>
          <w:szCs w:val="24"/>
        </w:rPr>
        <w:t xml:space="preserve">Таблица </w:t>
      </w:r>
      <w:r w:rsidRPr="002B45BA">
        <w:rPr>
          <w:rFonts w:cs="Times New Roman"/>
          <w:b/>
          <w:bCs/>
          <w:noProof/>
          <w:sz w:val="24"/>
          <w:szCs w:val="24"/>
        </w:rPr>
        <w:fldChar w:fldCharType="begin"/>
      </w:r>
      <w:r w:rsidRPr="002B45BA">
        <w:rPr>
          <w:rFonts w:cs="Times New Roman"/>
          <w:b/>
          <w:noProof/>
          <w:sz w:val="24"/>
          <w:szCs w:val="24"/>
        </w:rPr>
        <w:instrText xml:space="preserve"> STYLEREF 1 \s </w:instrText>
      </w:r>
      <w:r w:rsidRPr="002B45BA">
        <w:rPr>
          <w:rFonts w:cs="Times New Roman"/>
          <w:b/>
          <w:bCs/>
          <w:noProof/>
          <w:sz w:val="24"/>
          <w:szCs w:val="24"/>
        </w:rPr>
        <w:fldChar w:fldCharType="separate"/>
      </w:r>
      <w:r w:rsidR="007B30E2">
        <w:rPr>
          <w:rFonts w:cs="Times New Roman"/>
          <w:b/>
          <w:noProof/>
          <w:sz w:val="24"/>
          <w:szCs w:val="24"/>
        </w:rPr>
        <w:t>10.2</w:t>
      </w:r>
      <w:r w:rsidRPr="002B45BA">
        <w:rPr>
          <w:rFonts w:cs="Times New Roman"/>
          <w:b/>
          <w:bCs/>
          <w:noProof/>
          <w:sz w:val="24"/>
          <w:szCs w:val="24"/>
        </w:rPr>
        <w:fldChar w:fldCharType="end"/>
      </w:r>
      <w:r w:rsidRPr="002B45BA">
        <w:rPr>
          <w:rFonts w:cs="Times New Roman"/>
          <w:b/>
          <w:sz w:val="24"/>
          <w:szCs w:val="24"/>
        </w:rPr>
        <w:t>.</w:t>
      </w:r>
      <w:r w:rsidRPr="002B45BA">
        <w:rPr>
          <w:rFonts w:cs="Times New Roman"/>
          <w:b/>
          <w:bCs/>
          <w:noProof/>
          <w:sz w:val="24"/>
          <w:szCs w:val="24"/>
        </w:rPr>
        <w:fldChar w:fldCharType="begin"/>
      </w:r>
      <w:r w:rsidRPr="002B45BA">
        <w:rPr>
          <w:rFonts w:cs="Times New Roman"/>
          <w:b/>
          <w:noProof/>
          <w:sz w:val="24"/>
          <w:szCs w:val="24"/>
        </w:rPr>
        <w:instrText xml:space="preserve"> SEQ Таблица \* ARABIC \s 1 </w:instrText>
      </w:r>
      <w:r w:rsidRPr="002B45BA">
        <w:rPr>
          <w:rFonts w:cs="Times New Roman"/>
          <w:b/>
          <w:bCs/>
          <w:noProof/>
          <w:sz w:val="24"/>
          <w:szCs w:val="24"/>
        </w:rPr>
        <w:fldChar w:fldCharType="separate"/>
      </w:r>
      <w:r w:rsidR="007B30E2">
        <w:rPr>
          <w:rFonts w:cs="Times New Roman"/>
          <w:b/>
          <w:noProof/>
          <w:sz w:val="24"/>
          <w:szCs w:val="24"/>
        </w:rPr>
        <w:t>5</w:t>
      </w:r>
      <w:r w:rsidRPr="002B45BA">
        <w:rPr>
          <w:rFonts w:cs="Times New Roman"/>
          <w:b/>
          <w:bCs/>
          <w:noProof/>
          <w:sz w:val="24"/>
          <w:szCs w:val="24"/>
        </w:rPr>
        <w:fldChar w:fldCharType="end"/>
      </w:r>
      <w:bookmarkEnd w:id="198"/>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электросетевым </w:t>
      </w:r>
      <w:r w:rsidRPr="00C65833">
        <w:rPr>
          <w:rFonts w:cs="Times New Roman"/>
          <w:sz w:val="24"/>
          <w:szCs w:val="24"/>
        </w:rPr>
        <w:t xml:space="preserve">организациям, связанным с функционированием систем теплоснабжения на территории </w:t>
      </w:r>
      <w:r w:rsidR="00290029">
        <w:rPr>
          <w:rFonts w:eastAsia="Calibri" w:cs="Times New Roman"/>
          <w:sz w:val="24"/>
          <w:szCs w:val="24"/>
        </w:rPr>
        <w:t>городского округа Электросталь</w:t>
      </w:r>
      <w:bookmarkEnd w:id="199"/>
      <w:r w:rsidR="00BA3C23" w:rsidRPr="00BA3C23">
        <w:rPr>
          <w:rFonts w:eastAsia="Calibri" w:cs="Times New Roman"/>
          <w:sz w:val="24"/>
          <w:szCs w:val="24"/>
        </w:rPr>
        <w:t>.</w:t>
      </w:r>
      <w:bookmarkEnd w:id="2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2822"/>
        <w:gridCol w:w="3220"/>
        <w:gridCol w:w="3011"/>
      </w:tblGrid>
      <w:tr w:rsidR="00BA3C23" w:rsidRPr="00880BB7" w14:paraId="53EB5826" w14:textId="77777777" w:rsidTr="006A3F62">
        <w:trPr>
          <w:trHeight w:val="58"/>
          <w:tblHeader/>
          <w:jc w:val="center"/>
        </w:trPr>
        <w:tc>
          <w:tcPr>
            <w:tcW w:w="575" w:type="dxa"/>
            <w:vAlign w:val="center"/>
          </w:tcPr>
          <w:p w14:paraId="7A953AFA" w14:textId="77777777" w:rsidR="00BA3C23" w:rsidRPr="00880BB7" w:rsidRDefault="00BA3C23" w:rsidP="003B5091">
            <w:pPr>
              <w:spacing w:after="0" w:line="240" w:lineRule="auto"/>
              <w:ind w:right="-78"/>
              <w:jc w:val="center"/>
              <w:rPr>
                <w:rFonts w:ascii="Times New Roman" w:eastAsia="Calibri" w:hAnsi="Times New Roman" w:cs="Times New Roman"/>
                <w:b/>
                <w:lang w:eastAsia="ru-RU"/>
              </w:rPr>
            </w:pPr>
            <w:r w:rsidRPr="00880BB7">
              <w:rPr>
                <w:rFonts w:ascii="Times New Roman" w:eastAsia="Calibri" w:hAnsi="Times New Roman" w:cs="Times New Roman"/>
                <w:b/>
                <w:lang w:eastAsia="ru-RU"/>
              </w:rPr>
              <w:t>№</w:t>
            </w:r>
          </w:p>
          <w:p w14:paraId="4A04953C" w14:textId="77777777" w:rsidR="00BA3C23" w:rsidRPr="00880BB7" w:rsidRDefault="00BA3C23" w:rsidP="003B5091">
            <w:pPr>
              <w:spacing w:after="0" w:line="240" w:lineRule="auto"/>
              <w:ind w:right="-78"/>
              <w:jc w:val="center"/>
              <w:rPr>
                <w:rFonts w:ascii="Times New Roman" w:eastAsia="Calibri" w:hAnsi="Times New Roman" w:cs="Times New Roman"/>
                <w:b/>
                <w:lang w:eastAsia="ru-RU"/>
              </w:rPr>
            </w:pPr>
            <w:r w:rsidRPr="00880BB7">
              <w:rPr>
                <w:rFonts w:ascii="Times New Roman" w:eastAsia="Calibri" w:hAnsi="Times New Roman" w:cs="Times New Roman"/>
                <w:b/>
                <w:lang w:eastAsia="ru-RU"/>
              </w:rPr>
              <w:t>п/п</w:t>
            </w:r>
          </w:p>
        </w:tc>
        <w:tc>
          <w:tcPr>
            <w:tcW w:w="2822" w:type="dxa"/>
            <w:vAlign w:val="center"/>
          </w:tcPr>
          <w:p w14:paraId="2CDE07EC" w14:textId="77777777" w:rsidR="00BA3C23" w:rsidRPr="00880BB7" w:rsidRDefault="00BA3C23" w:rsidP="003B5091">
            <w:pPr>
              <w:spacing w:after="0" w:line="240" w:lineRule="auto"/>
              <w:ind w:left="9"/>
              <w:jc w:val="center"/>
              <w:rPr>
                <w:rFonts w:ascii="Times New Roman" w:eastAsia="Calibri" w:hAnsi="Times New Roman" w:cs="Times New Roman"/>
                <w:b/>
                <w:lang w:eastAsia="ru-RU"/>
              </w:rPr>
            </w:pPr>
            <w:r w:rsidRPr="00880BB7">
              <w:rPr>
                <w:rFonts w:ascii="Times New Roman" w:eastAsia="Calibri" w:hAnsi="Times New Roman" w:cs="Times New Roman"/>
                <w:b/>
                <w:lang w:eastAsia="ru-RU"/>
              </w:rPr>
              <w:t>Ф.И.О</w:t>
            </w:r>
          </w:p>
        </w:tc>
        <w:tc>
          <w:tcPr>
            <w:tcW w:w="3220" w:type="dxa"/>
            <w:vAlign w:val="center"/>
          </w:tcPr>
          <w:p w14:paraId="5CE2BC81" w14:textId="77777777" w:rsidR="00BA3C23" w:rsidRPr="00880BB7" w:rsidRDefault="00BA3C23" w:rsidP="003B5091">
            <w:pPr>
              <w:spacing w:after="0" w:line="240" w:lineRule="auto"/>
              <w:ind w:left="9"/>
              <w:jc w:val="center"/>
              <w:rPr>
                <w:rFonts w:ascii="Times New Roman" w:eastAsia="Calibri" w:hAnsi="Times New Roman" w:cs="Times New Roman"/>
                <w:b/>
                <w:lang w:eastAsia="ru-RU"/>
              </w:rPr>
            </w:pPr>
            <w:r w:rsidRPr="00880BB7">
              <w:rPr>
                <w:rFonts w:ascii="Times New Roman" w:eastAsia="Calibri" w:hAnsi="Times New Roman" w:cs="Times New Roman"/>
                <w:b/>
                <w:lang w:eastAsia="ru-RU"/>
              </w:rPr>
              <w:t>Должность</w:t>
            </w:r>
          </w:p>
        </w:tc>
        <w:tc>
          <w:tcPr>
            <w:tcW w:w="3011" w:type="dxa"/>
            <w:vAlign w:val="center"/>
          </w:tcPr>
          <w:p w14:paraId="01667D8E" w14:textId="77777777" w:rsidR="00BA3C23" w:rsidRPr="00880BB7" w:rsidRDefault="00BA3C23" w:rsidP="003B5091">
            <w:pPr>
              <w:spacing w:after="0" w:line="240" w:lineRule="auto"/>
              <w:ind w:left="9"/>
              <w:jc w:val="center"/>
              <w:rPr>
                <w:rFonts w:ascii="Times New Roman" w:eastAsia="Calibri" w:hAnsi="Times New Roman" w:cs="Times New Roman"/>
                <w:b/>
                <w:lang w:eastAsia="ru-RU"/>
              </w:rPr>
            </w:pPr>
            <w:r w:rsidRPr="00880BB7">
              <w:rPr>
                <w:rFonts w:ascii="Times New Roman" w:eastAsia="Calibri" w:hAnsi="Times New Roman" w:cs="Times New Roman"/>
                <w:b/>
                <w:lang w:eastAsia="ru-RU"/>
              </w:rPr>
              <w:t>Контактный номер телефона ответственного лица</w:t>
            </w:r>
          </w:p>
        </w:tc>
      </w:tr>
      <w:tr w:rsidR="00BA3C23" w:rsidRPr="00880BB7" w14:paraId="7CBA3448" w14:textId="77777777" w:rsidTr="006A3F62">
        <w:trPr>
          <w:trHeight w:val="333"/>
          <w:jc w:val="center"/>
        </w:trPr>
        <w:tc>
          <w:tcPr>
            <w:tcW w:w="9628" w:type="dxa"/>
            <w:gridSpan w:val="4"/>
          </w:tcPr>
          <w:p w14:paraId="06A1800D" w14:textId="77777777" w:rsidR="00BA3C23" w:rsidRPr="00880BB7" w:rsidRDefault="00BA3C23" w:rsidP="00BA3C23">
            <w:pPr>
              <w:spacing w:after="0" w:line="240" w:lineRule="auto"/>
              <w:ind w:left="9"/>
              <w:jc w:val="both"/>
              <w:rPr>
                <w:rFonts w:ascii="Times New Roman" w:eastAsia="Calibri" w:hAnsi="Times New Roman" w:cs="Times New Roman"/>
                <w:lang w:eastAsia="ru-RU"/>
              </w:rPr>
            </w:pPr>
            <w:r w:rsidRPr="00880BB7">
              <w:rPr>
                <w:rFonts w:ascii="Times New Roman" w:eastAsia="Calibri" w:hAnsi="Times New Roman" w:cs="Times New Roman"/>
                <w:lang w:eastAsia="ru-RU"/>
              </w:rPr>
              <w:t>Павлово-Посадский филиал АО «Мособлэнерго» Электростальское производственное отделение, адрес места расположения</w:t>
            </w:r>
            <w:r w:rsidRPr="00880BB7">
              <w:rPr>
                <w:rFonts w:ascii="Times New Roman" w:eastAsia="Calibri" w:hAnsi="Times New Roman" w:cs="Times New Roman"/>
                <w:iCs/>
                <w:lang w:eastAsia="ru-RU"/>
              </w:rPr>
              <w:t xml:space="preserve"> 142702 Московская область, г. Электросталь, ул. Октябрьская, д. 20б.</w:t>
            </w:r>
          </w:p>
        </w:tc>
      </w:tr>
      <w:tr w:rsidR="00BA3C23" w:rsidRPr="00880BB7" w14:paraId="251A891D" w14:textId="77777777" w:rsidTr="006A3F62">
        <w:trPr>
          <w:trHeight w:val="58"/>
          <w:jc w:val="center"/>
        </w:trPr>
        <w:tc>
          <w:tcPr>
            <w:tcW w:w="575" w:type="dxa"/>
            <w:vAlign w:val="center"/>
          </w:tcPr>
          <w:p w14:paraId="0E74ABE4" w14:textId="77777777" w:rsidR="00BA3C23" w:rsidRPr="00880BB7" w:rsidRDefault="00BA3C23" w:rsidP="00BA3C23">
            <w:pPr>
              <w:spacing w:after="0" w:line="240" w:lineRule="auto"/>
              <w:ind w:right="-78"/>
              <w:jc w:val="both"/>
              <w:rPr>
                <w:rFonts w:ascii="Times New Roman" w:eastAsia="Calibri" w:hAnsi="Times New Roman" w:cs="Times New Roman"/>
                <w:lang w:eastAsia="ru-RU"/>
              </w:rPr>
            </w:pPr>
            <w:r w:rsidRPr="00880BB7">
              <w:rPr>
                <w:rFonts w:ascii="Times New Roman" w:eastAsia="Calibri" w:hAnsi="Times New Roman" w:cs="Times New Roman"/>
                <w:lang w:eastAsia="ru-RU"/>
              </w:rPr>
              <w:t>1</w:t>
            </w:r>
          </w:p>
        </w:tc>
        <w:tc>
          <w:tcPr>
            <w:tcW w:w="2822" w:type="dxa"/>
            <w:vAlign w:val="center"/>
          </w:tcPr>
          <w:p w14:paraId="2CF2F583" w14:textId="6832A06A" w:rsidR="00BA3C23" w:rsidRPr="00880BB7" w:rsidRDefault="00991918" w:rsidP="00BA3C23">
            <w:pPr>
              <w:spacing w:after="0" w:line="240" w:lineRule="auto"/>
              <w:ind w:left="9"/>
              <w:jc w:val="both"/>
              <w:rPr>
                <w:rFonts w:ascii="Times New Roman" w:eastAsia="Times New Roman" w:hAnsi="Times New Roman" w:cs="Times New Roman"/>
                <w:lang w:eastAsia="ru-RU"/>
              </w:rPr>
            </w:pPr>
            <w:r w:rsidRPr="00880BB7">
              <w:rPr>
                <w:rFonts w:ascii="Times New Roman" w:eastAsia="Times New Roman" w:hAnsi="Times New Roman" w:cs="Times New Roman"/>
                <w:lang w:eastAsia="ru-RU"/>
              </w:rPr>
              <w:t>Шинкаренко А.В.</w:t>
            </w:r>
          </w:p>
        </w:tc>
        <w:tc>
          <w:tcPr>
            <w:tcW w:w="3220" w:type="dxa"/>
            <w:vAlign w:val="center"/>
          </w:tcPr>
          <w:p w14:paraId="7FC17874" w14:textId="77777777" w:rsidR="00BA3C23" w:rsidRPr="00880BB7" w:rsidRDefault="00BA3C23" w:rsidP="00BA3C23">
            <w:pPr>
              <w:spacing w:after="0" w:line="240" w:lineRule="auto"/>
              <w:ind w:left="9"/>
              <w:jc w:val="both"/>
              <w:rPr>
                <w:rFonts w:ascii="Times New Roman" w:eastAsia="Calibri" w:hAnsi="Times New Roman" w:cs="Times New Roman"/>
                <w:lang w:eastAsia="ru-RU"/>
              </w:rPr>
            </w:pPr>
            <w:r w:rsidRPr="00880BB7">
              <w:rPr>
                <w:rFonts w:ascii="Times New Roman" w:eastAsia="Times New Roman" w:hAnsi="Times New Roman" w:cs="Times New Roman"/>
                <w:lang w:eastAsia="ru-RU"/>
              </w:rPr>
              <w:t>Директор</w:t>
            </w:r>
          </w:p>
        </w:tc>
        <w:tc>
          <w:tcPr>
            <w:tcW w:w="3011" w:type="dxa"/>
            <w:vAlign w:val="center"/>
          </w:tcPr>
          <w:p w14:paraId="3C37007D" w14:textId="5E7E37D3" w:rsidR="00BA3C23" w:rsidRPr="00880BB7" w:rsidRDefault="00991918" w:rsidP="00880BB7">
            <w:pPr>
              <w:spacing w:after="0" w:line="240" w:lineRule="auto"/>
              <w:ind w:left="9"/>
              <w:jc w:val="center"/>
              <w:rPr>
                <w:rFonts w:ascii="Times New Roman" w:eastAsia="Times New Roman" w:hAnsi="Times New Roman" w:cs="Times New Roman"/>
                <w:lang w:eastAsia="ru-RU"/>
              </w:rPr>
            </w:pPr>
            <w:r w:rsidRPr="00880BB7">
              <w:rPr>
                <w:rFonts w:ascii="Times New Roman" w:eastAsia="Times New Roman" w:hAnsi="Times New Roman" w:cs="Times New Roman"/>
                <w:lang w:eastAsia="ru-RU"/>
              </w:rPr>
              <w:t>8 (496) 575-90-69</w:t>
            </w:r>
          </w:p>
        </w:tc>
      </w:tr>
      <w:tr w:rsidR="00BA3C23" w:rsidRPr="00880BB7" w14:paraId="1D5CCA6A" w14:textId="77777777" w:rsidTr="006A3F62">
        <w:trPr>
          <w:trHeight w:val="210"/>
          <w:jc w:val="center"/>
        </w:trPr>
        <w:tc>
          <w:tcPr>
            <w:tcW w:w="575" w:type="dxa"/>
            <w:vAlign w:val="center"/>
          </w:tcPr>
          <w:p w14:paraId="060ADEE0" w14:textId="77777777" w:rsidR="00BA3C23" w:rsidRPr="00880BB7" w:rsidRDefault="00BA3C23" w:rsidP="00BA3C23">
            <w:pPr>
              <w:spacing w:after="0" w:line="240" w:lineRule="auto"/>
              <w:ind w:right="-78"/>
              <w:jc w:val="both"/>
              <w:rPr>
                <w:rFonts w:ascii="Times New Roman" w:eastAsia="Calibri" w:hAnsi="Times New Roman" w:cs="Times New Roman"/>
                <w:lang w:eastAsia="ru-RU"/>
              </w:rPr>
            </w:pPr>
            <w:r w:rsidRPr="00880BB7">
              <w:rPr>
                <w:rFonts w:ascii="Times New Roman" w:eastAsia="Calibri" w:hAnsi="Times New Roman" w:cs="Times New Roman"/>
                <w:lang w:eastAsia="ru-RU"/>
              </w:rPr>
              <w:t>2</w:t>
            </w:r>
          </w:p>
        </w:tc>
        <w:tc>
          <w:tcPr>
            <w:tcW w:w="2822" w:type="dxa"/>
            <w:vAlign w:val="center"/>
          </w:tcPr>
          <w:p w14:paraId="6A14F9D6" w14:textId="588F4549" w:rsidR="00BA3C23" w:rsidRPr="00880BB7" w:rsidRDefault="00991918" w:rsidP="00BA3C23">
            <w:pPr>
              <w:spacing w:after="0" w:line="240" w:lineRule="auto"/>
              <w:ind w:left="9"/>
              <w:jc w:val="both"/>
              <w:rPr>
                <w:rFonts w:ascii="Times New Roman" w:eastAsia="Times New Roman" w:hAnsi="Times New Roman" w:cs="Times New Roman"/>
                <w:lang w:eastAsia="ru-RU"/>
              </w:rPr>
            </w:pPr>
            <w:r w:rsidRPr="00880BB7">
              <w:rPr>
                <w:rFonts w:ascii="Times New Roman" w:eastAsia="Times New Roman" w:hAnsi="Times New Roman" w:cs="Times New Roman"/>
                <w:lang w:eastAsia="ru-RU"/>
              </w:rPr>
              <w:t>Тимошин В.А.</w:t>
            </w:r>
          </w:p>
        </w:tc>
        <w:tc>
          <w:tcPr>
            <w:tcW w:w="3220" w:type="dxa"/>
            <w:vAlign w:val="center"/>
          </w:tcPr>
          <w:p w14:paraId="41C16501" w14:textId="77777777" w:rsidR="00BA3C23" w:rsidRPr="00880BB7" w:rsidRDefault="00BA3C23" w:rsidP="00BA3C23">
            <w:pPr>
              <w:spacing w:after="0" w:line="240" w:lineRule="auto"/>
              <w:ind w:left="9"/>
              <w:jc w:val="both"/>
              <w:rPr>
                <w:rFonts w:ascii="Times New Roman" w:eastAsia="Calibri" w:hAnsi="Times New Roman" w:cs="Times New Roman"/>
                <w:lang w:eastAsia="ru-RU"/>
              </w:rPr>
            </w:pPr>
            <w:r w:rsidRPr="00880BB7">
              <w:rPr>
                <w:rFonts w:ascii="Times New Roman" w:eastAsia="Times New Roman" w:hAnsi="Times New Roman" w:cs="Times New Roman"/>
                <w:lang w:eastAsia="ru-RU"/>
              </w:rPr>
              <w:t>Главный инженер</w:t>
            </w:r>
          </w:p>
        </w:tc>
        <w:tc>
          <w:tcPr>
            <w:tcW w:w="3011" w:type="dxa"/>
            <w:vAlign w:val="center"/>
          </w:tcPr>
          <w:p w14:paraId="334C9E2C" w14:textId="3B719643" w:rsidR="00BA3C23" w:rsidRPr="00880BB7" w:rsidRDefault="00991918" w:rsidP="00880BB7">
            <w:pPr>
              <w:spacing w:after="0" w:line="240" w:lineRule="auto"/>
              <w:ind w:left="9"/>
              <w:jc w:val="center"/>
              <w:rPr>
                <w:rFonts w:ascii="Times New Roman" w:eastAsia="Times New Roman" w:hAnsi="Times New Roman" w:cs="Times New Roman"/>
                <w:lang w:eastAsia="ru-RU"/>
              </w:rPr>
            </w:pPr>
            <w:r w:rsidRPr="00880BB7">
              <w:rPr>
                <w:rFonts w:ascii="Times New Roman" w:eastAsia="Times New Roman" w:hAnsi="Times New Roman" w:cs="Times New Roman"/>
                <w:lang w:eastAsia="ru-RU"/>
              </w:rPr>
              <w:t>8 (496) 575-90-69</w:t>
            </w:r>
          </w:p>
        </w:tc>
      </w:tr>
      <w:tr w:rsidR="00BA3C23" w:rsidRPr="00880BB7" w14:paraId="5FBACEF6" w14:textId="77777777" w:rsidTr="006A3F62">
        <w:trPr>
          <w:trHeight w:val="636"/>
          <w:jc w:val="center"/>
        </w:trPr>
        <w:tc>
          <w:tcPr>
            <w:tcW w:w="575" w:type="dxa"/>
            <w:vAlign w:val="center"/>
          </w:tcPr>
          <w:p w14:paraId="0BCE027A" w14:textId="77777777" w:rsidR="00BA3C23" w:rsidRPr="00880BB7" w:rsidRDefault="00BA3C23" w:rsidP="00BA3C23">
            <w:pPr>
              <w:spacing w:after="0" w:line="240" w:lineRule="auto"/>
              <w:ind w:right="-78"/>
              <w:jc w:val="both"/>
              <w:rPr>
                <w:rFonts w:ascii="Times New Roman" w:eastAsia="Calibri" w:hAnsi="Times New Roman" w:cs="Times New Roman"/>
                <w:lang w:eastAsia="ru-RU"/>
              </w:rPr>
            </w:pPr>
            <w:r w:rsidRPr="00880BB7">
              <w:rPr>
                <w:rFonts w:ascii="Times New Roman" w:eastAsia="Calibri" w:hAnsi="Times New Roman" w:cs="Times New Roman"/>
                <w:lang w:eastAsia="ru-RU"/>
              </w:rPr>
              <w:t>3</w:t>
            </w:r>
          </w:p>
        </w:tc>
        <w:tc>
          <w:tcPr>
            <w:tcW w:w="2822" w:type="dxa"/>
            <w:vAlign w:val="center"/>
          </w:tcPr>
          <w:p w14:paraId="7941BE1C" w14:textId="77777777" w:rsidR="00BA3C23" w:rsidRPr="00880BB7" w:rsidRDefault="00BA3C23" w:rsidP="00BA3C23">
            <w:pPr>
              <w:spacing w:after="0" w:line="240" w:lineRule="auto"/>
              <w:ind w:left="9"/>
              <w:jc w:val="both"/>
              <w:rPr>
                <w:rFonts w:ascii="Times New Roman" w:eastAsia="Times New Roman" w:hAnsi="Times New Roman" w:cs="Times New Roman"/>
                <w:lang w:eastAsia="ru-RU"/>
              </w:rPr>
            </w:pPr>
            <w:r w:rsidRPr="00880BB7">
              <w:rPr>
                <w:rFonts w:ascii="Times New Roman" w:eastAsia="Times New Roman" w:hAnsi="Times New Roman" w:cs="Times New Roman"/>
                <w:lang w:eastAsia="ru-RU"/>
              </w:rPr>
              <w:t>Аварийно-диспетчерская служба</w:t>
            </w:r>
          </w:p>
        </w:tc>
        <w:tc>
          <w:tcPr>
            <w:tcW w:w="3220" w:type="dxa"/>
            <w:vAlign w:val="center"/>
          </w:tcPr>
          <w:p w14:paraId="6A27366C" w14:textId="77777777" w:rsidR="00BA3C23" w:rsidRPr="00880BB7" w:rsidRDefault="00BA3C23" w:rsidP="00BA3C23">
            <w:pPr>
              <w:spacing w:after="0" w:line="240" w:lineRule="auto"/>
              <w:ind w:left="9"/>
              <w:jc w:val="both"/>
              <w:rPr>
                <w:rFonts w:ascii="Times New Roman" w:eastAsia="Times New Roman" w:hAnsi="Times New Roman" w:cs="Times New Roman"/>
                <w:lang w:eastAsia="ru-RU"/>
              </w:rPr>
            </w:pPr>
            <w:r w:rsidRPr="00880BB7">
              <w:rPr>
                <w:rFonts w:ascii="Times New Roman" w:eastAsia="Times New Roman" w:hAnsi="Times New Roman" w:cs="Times New Roman"/>
                <w:lang w:eastAsia="ru-RU"/>
              </w:rPr>
              <w:t>Оперативный дежурный</w:t>
            </w:r>
          </w:p>
        </w:tc>
        <w:tc>
          <w:tcPr>
            <w:tcW w:w="3011" w:type="dxa"/>
            <w:vAlign w:val="center"/>
          </w:tcPr>
          <w:p w14:paraId="43387C19" w14:textId="77777777" w:rsidR="00991918" w:rsidRPr="00880BB7" w:rsidRDefault="00991918" w:rsidP="00880BB7">
            <w:pPr>
              <w:spacing w:after="0" w:line="240" w:lineRule="auto"/>
              <w:ind w:left="9"/>
              <w:jc w:val="center"/>
              <w:rPr>
                <w:rFonts w:ascii="Times New Roman" w:eastAsia="Times New Roman" w:hAnsi="Times New Roman" w:cs="Times New Roman"/>
                <w:lang w:eastAsia="ru-RU"/>
              </w:rPr>
            </w:pPr>
            <w:r w:rsidRPr="00880BB7">
              <w:rPr>
                <w:rFonts w:ascii="Times New Roman" w:eastAsia="Times New Roman" w:hAnsi="Times New Roman" w:cs="Times New Roman"/>
                <w:lang w:eastAsia="ru-RU"/>
              </w:rPr>
              <w:t>8 (915) 100-43-69</w:t>
            </w:r>
          </w:p>
          <w:p w14:paraId="7D5FCFFB" w14:textId="0F9E58F7" w:rsidR="00BA3C23" w:rsidRPr="00880BB7" w:rsidRDefault="00BA3C23" w:rsidP="00880BB7">
            <w:pPr>
              <w:spacing w:after="0" w:line="240" w:lineRule="auto"/>
              <w:ind w:left="9"/>
              <w:jc w:val="center"/>
              <w:rPr>
                <w:rFonts w:ascii="Times New Roman" w:eastAsia="Times New Roman" w:hAnsi="Times New Roman" w:cs="Times New Roman"/>
                <w:lang w:eastAsia="ru-RU"/>
              </w:rPr>
            </w:pPr>
            <w:r w:rsidRPr="00880BB7">
              <w:rPr>
                <w:rFonts w:ascii="Times New Roman" w:eastAsia="Times New Roman" w:hAnsi="Times New Roman" w:cs="Times New Roman"/>
                <w:lang w:eastAsia="ru-RU"/>
              </w:rPr>
              <w:t>8 (496) 575-40-55</w:t>
            </w:r>
          </w:p>
        </w:tc>
      </w:tr>
      <w:tr w:rsidR="00BA3C23" w:rsidRPr="00880BB7" w14:paraId="6093CE3D" w14:textId="77777777" w:rsidTr="006A3F62">
        <w:trPr>
          <w:trHeight w:val="631"/>
          <w:jc w:val="center"/>
        </w:trPr>
        <w:tc>
          <w:tcPr>
            <w:tcW w:w="9628" w:type="dxa"/>
            <w:gridSpan w:val="4"/>
            <w:vAlign w:val="center"/>
          </w:tcPr>
          <w:p w14:paraId="393FD324" w14:textId="1555F704" w:rsidR="00BA3C23" w:rsidRPr="00880BB7" w:rsidRDefault="00777D2F" w:rsidP="00313D57">
            <w:pPr>
              <w:spacing w:after="0" w:line="240" w:lineRule="auto"/>
              <w:ind w:left="9"/>
              <w:jc w:val="both"/>
              <w:rPr>
                <w:rFonts w:ascii="Times New Roman" w:eastAsia="Times New Roman" w:hAnsi="Times New Roman" w:cs="Times New Roman"/>
                <w:lang w:eastAsia="ru-RU"/>
              </w:rPr>
            </w:pPr>
            <w:r w:rsidRPr="00313D57">
              <w:rPr>
                <w:rFonts w:ascii="Times New Roman" w:eastAsia="Calibri" w:hAnsi="Times New Roman" w:cs="Times New Roman"/>
                <w:lang w:eastAsia="ru-RU"/>
              </w:rPr>
              <w:lastRenderedPageBreak/>
              <w:t>Ногинский РЭС Восточные электрические сети, филиал ПАО «Россети-московский регион»</w:t>
            </w:r>
            <w:r w:rsidR="00BA3C23" w:rsidRPr="00880BB7">
              <w:rPr>
                <w:rFonts w:ascii="Times New Roman" w:eastAsia="Calibri" w:hAnsi="Times New Roman" w:cs="Times New Roman"/>
                <w:lang w:eastAsia="ru-RU"/>
              </w:rPr>
              <w:t>, адрес места расположения</w:t>
            </w:r>
            <w:r w:rsidR="00BA3C23" w:rsidRPr="00313D57">
              <w:rPr>
                <w:rFonts w:ascii="Times New Roman" w:eastAsia="Calibri" w:hAnsi="Times New Roman" w:cs="Times New Roman"/>
                <w:lang w:eastAsia="ru-RU"/>
              </w:rPr>
              <w:t xml:space="preserve"> Московская обл., г. Ногинск, ул. Радченко, д.13</w:t>
            </w:r>
          </w:p>
        </w:tc>
      </w:tr>
      <w:tr w:rsidR="00BA3C23" w:rsidRPr="00880BB7" w14:paraId="759FCD20" w14:textId="77777777" w:rsidTr="006A3F62">
        <w:trPr>
          <w:trHeight w:val="631"/>
          <w:jc w:val="center"/>
        </w:trPr>
        <w:tc>
          <w:tcPr>
            <w:tcW w:w="575" w:type="dxa"/>
            <w:vAlign w:val="center"/>
          </w:tcPr>
          <w:p w14:paraId="215BE2E9" w14:textId="77777777" w:rsidR="00BA3C23" w:rsidRPr="00880BB7" w:rsidRDefault="00BA3C23" w:rsidP="00BA3C23">
            <w:pPr>
              <w:spacing w:after="0" w:line="240" w:lineRule="auto"/>
              <w:ind w:right="-78"/>
              <w:jc w:val="both"/>
              <w:rPr>
                <w:rFonts w:ascii="Times New Roman" w:eastAsia="Calibri" w:hAnsi="Times New Roman" w:cs="Times New Roman"/>
                <w:lang w:eastAsia="ru-RU"/>
              </w:rPr>
            </w:pPr>
            <w:r w:rsidRPr="00880BB7">
              <w:rPr>
                <w:rFonts w:ascii="Times New Roman" w:eastAsia="Calibri" w:hAnsi="Times New Roman" w:cs="Times New Roman"/>
                <w:lang w:eastAsia="ru-RU"/>
              </w:rPr>
              <w:t>1</w:t>
            </w:r>
          </w:p>
        </w:tc>
        <w:tc>
          <w:tcPr>
            <w:tcW w:w="2822" w:type="dxa"/>
            <w:vAlign w:val="center"/>
          </w:tcPr>
          <w:p w14:paraId="5D1CDBEF" w14:textId="77777777" w:rsidR="00BA3C23" w:rsidRPr="00880BB7" w:rsidRDefault="00BA3C23" w:rsidP="00BA3C23">
            <w:pPr>
              <w:spacing w:after="0" w:line="240" w:lineRule="auto"/>
              <w:ind w:left="9"/>
              <w:jc w:val="both"/>
              <w:rPr>
                <w:rFonts w:ascii="Times New Roman" w:eastAsia="Calibri" w:hAnsi="Times New Roman" w:cs="Times New Roman"/>
                <w:lang w:eastAsia="ru-RU"/>
              </w:rPr>
            </w:pPr>
            <w:r w:rsidRPr="00880BB7">
              <w:rPr>
                <w:rFonts w:ascii="Times New Roman" w:eastAsia="Calibri" w:hAnsi="Times New Roman" w:cs="Times New Roman"/>
                <w:lang w:eastAsia="ru-RU"/>
              </w:rPr>
              <w:t>Гутнев Ф. С.</w:t>
            </w:r>
          </w:p>
        </w:tc>
        <w:tc>
          <w:tcPr>
            <w:tcW w:w="3220" w:type="dxa"/>
            <w:vAlign w:val="center"/>
          </w:tcPr>
          <w:p w14:paraId="372E511E" w14:textId="77777777" w:rsidR="00BA3C23" w:rsidRPr="00880BB7" w:rsidRDefault="00BA3C23" w:rsidP="00BA3C23">
            <w:pPr>
              <w:spacing w:after="0" w:line="240" w:lineRule="auto"/>
              <w:ind w:left="9"/>
              <w:jc w:val="both"/>
              <w:rPr>
                <w:rFonts w:ascii="Times New Roman" w:eastAsia="Calibri" w:hAnsi="Times New Roman" w:cs="Times New Roman"/>
                <w:lang w:eastAsia="ru-RU"/>
              </w:rPr>
            </w:pPr>
            <w:r w:rsidRPr="00880BB7">
              <w:rPr>
                <w:rFonts w:ascii="Times New Roman" w:eastAsia="Calibri" w:hAnsi="Times New Roman" w:cs="Times New Roman"/>
                <w:lang w:eastAsia="ru-RU"/>
              </w:rPr>
              <w:t>Директор</w:t>
            </w:r>
          </w:p>
        </w:tc>
        <w:tc>
          <w:tcPr>
            <w:tcW w:w="3011" w:type="dxa"/>
            <w:vAlign w:val="center"/>
          </w:tcPr>
          <w:p w14:paraId="06EAB7F4" w14:textId="4EC06FAE" w:rsidR="00BA3C23" w:rsidRPr="00880BB7" w:rsidRDefault="00991918" w:rsidP="00880BB7">
            <w:pPr>
              <w:spacing w:after="0" w:line="240" w:lineRule="auto"/>
              <w:ind w:left="9"/>
              <w:jc w:val="center"/>
              <w:rPr>
                <w:rFonts w:ascii="Times New Roman" w:eastAsia="Calibri" w:hAnsi="Times New Roman" w:cs="Times New Roman"/>
                <w:lang w:eastAsia="ru-RU"/>
              </w:rPr>
            </w:pPr>
            <w:r w:rsidRPr="00880BB7">
              <w:rPr>
                <w:rFonts w:ascii="Times New Roman" w:eastAsia="Calibri" w:hAnsi="Times New Roman" w:cs="Times New Roman"/>
                <w:lang w:eastAsia="ru-RU"/>
              </w:rPr>
              <w:t>8 (496) 516-71-22</w:t>
            </w:r>
          </w:p>
        </w:tc>
      </w:tr>
      <w:tr w:rsidR="00BA3C23" w:rsidRPr="00880BB7" w14:paraId="7CFD1B7B" w14:textId="77777777" w:rsidTr="006A3F62">
        <w:trPr>
          <w:trHeight w:val="631"/>
          <w:jc w:val="center"/>
        </w:trPr>
        <w:tc>
          <w:tcPr>
            <w:tcW w:w="575" w:type="dxa"/>
            <w:vAlign w:val="center"/>
          </w:tcPr>
          <w:p w14:paraId="0E8D3B64" w14:textId="77777777" w:rsidR="00BA3C23" w:rsidRPr="00880BB7" w:rsidRDefault="00BA3C23" w:rsidP="00BA3C23">
            <w:pPr>
              <w:spacing w:after="0" w:line="240" w:lineRule="auto"/>
              <w:ind w:right="-78"/>
              <w:jc w:val="both"/>
              <w:rPr>
                <w:rFonts w:ascii="Times New Roman" w:eastAsia="Calibri" w:hAnsi="Times New Roman" w:cs="Times New Roman"/>
                <w:lang w:eastAsia="ru-RU"/>
              </w:rPr>
            </w:pPr>
            <w:r w:rsidRPr="00880BB7">
              <w:rPr>
                <w:rFonts w:ascii="Times New Roman" w:eastAsia="Calibri" w:hAnsi="Times New Roman" w:cs="Times New Roman"/>
                <w:lang w:eastAsia="ru-RU"/>
              </w:rPr>
              <w:t>2</w:t>
            </w:r>
          </w:p>
        </w:tc>
        <w:tc>
          <w:tcPr>
            <w:tcW w:w="2822" w:type="dxa"/>
            <w:vAlign w:val="center"/>
          </w:tcPr>
          <w:p w14:paraId="5B2C1B0E" w14:textId="77777777" w:rsidR="00BA3C23" w:rsidRPr="00880BB7" w:rsidRDefault="00BA3C23" w:rsidP="00BA3C23">
            <w:pPr>
              <w:spacing w:after="0" w:line="240" w:lineRule="auto"/>
              <w:ind w:left="9"/>
              <w:jc w:val="both"/>
              <w:rPr>
                <w:rFonts w:ascii="Times New Roman" w:eastAsia="Calibri" w:hAnsi="Times New Roman" w:cs="Times New Roman"/>
                <w:lang w:eastAsia="ru-RU"/>
              </w:rPr>
            </w:pPr>
            <w:r w:rsidRPr="00880BB7">
              <w:rPr>
                <w:rFonts w:ascii="Times New Roman" w:eastAsia="Calibri" w:hAnsi="Times New Roman" w:cs="Times New Roman"/>
                <w:lang w:eastAsia="ru-RU"/>
              </w:rPr>
              <w:t>Уксеков Д.А.</w:t>
            </w:r>
          </w:p>
        </w:tc>
        <w:tc>
          <w:tcPr>
            <w:tcW w:w="3220" w:type="dxa"/>
            <w:vAlign w:val="center"/>
          </w:tcPr>
          <w:p w14:paraId="4616DCF9" w14:textId="77777777" w:rsidR="00BA3C23" w:rsidRPr="00880BB7" w:rsidRDefault="00BA3C23" w:rsidP="00BA3C23">
            <w:pPr>
              <w:spacing w:after="0" w:line="240" w:lineRule="auto"/>
              <w:ind w:left="9"/>
              <w:jc w:val="both"/>
              <w:rPr>
                <w:rFonts w:ascii="Times New Roman" w:eastAsia="Calibri" w:hAnsi="Times New Roman" w:cs="Times New Roman"/>
                <w:lang w:eastAsia="ru-RU"/>
              </w:rPr>
            </w:pPr>
            <w:r w:rsidRPr="00880BB7">
              <w:rPr>
                <w:rFonts w:ascii="Times New Roman" w:eastAsia="Calibri" w:hAnsi="Times New Roman" w:cs="Times New Roman"/>
                <w:lang w:eastAsia="ru-RU"/>
              </w:rPr>
              <w:t>Главный инженер</w:t>
            </w:r>
          </w:p>
        </w:tc>
        <w:tc>
          <w:tcPr>
            <w:tcW w:w="3011" w:type="dxa"/>
            <w:vAlign w:val="center"/>
          </w:tcPr>
          <w:p w14:paraId="76282414" w14:textId="692E086B" w:rsidR="00BA3C23" w:rsidRPr="00880BB7" w:rsidRDefault="00991918" w:rsidP="00880BB7">
            <w:pPr>
              <w:spacing w:after="0" w:line="240" w:lineRule="auto"/>
              <w:ind w:left="9"/>
              <w:jc w:val="center"/>
              <w:rPr>
                <w:rFonts w:ascii="Times New Roman" w:eastAsia="Calibri" w:hAnsi="Times New Roman" w:cs="Times New Roman"/>
                <w:lang w:eastAsia="ru-RU"/>
              </w:rPr>
            </w:pPr>
            <w:r w:rsidRPr="00880BB7">
              <w:rPr>
                <w:rFonts w:ascii="Times New Roman" w:eastAsia="Calibri" w:hAnsi="Times New Roman" w:cs="Times New Roman"/>
                <w:lang w:eastAsia="ru-RU"/>
              </w:rPr>
              <w:t>8 (496) 516-70-88</w:t>
            </w:r>
          </w:p>
        </w:tc>
      </w:tr>
      <w:tr w:rsidR="00BA3C23" w:rsidRPr="00880BB7" w14:paraId="46CD1CAC" w14:textId="77777777" w:rsidTr="006A3F62">
        <w:trPr>
          <w:trHeight w:val="631"/>
          <w:jc w:val="center"/>
        </w:trPr>
        <w:tc>
          <w:tcPr>
            <w:tcW w:w="575" w:type="dxa"/>
            <w:vAlign w:val="center"/>
          </w:tcPr>
          <w:p w14:paraId="15144695" w14:textId="77777777" w:rsidR="00BA3C23" w:rsidRPr="00880BB7" w:rsidRDefault="00BA3C23" w:rsidP="00BA3C23">
            <w:pPr>
              <w:spacing w:after="0" w:line="240" w:lineRule="auto"/>
              <w:ind w:right="-78"/>
              <w:jc w:val="both"/>
              <w:rPr>
                <w:rFonts w:ascii="Times New Roman" w:eastAsia="Calibri" w:hAnsi="Times New Roman" w:cs="Times New Roman"/>
                <w:lang w:eastAsia="ru-RU"/>
              </w:rPr>
            </w:pPr>
            <w:r w:rsidRPr="00880BB7">
              <w:rPr>
                <w:rFonts w:ascii="Times New Roman" w:eastAsia="Calibri" w:hAnsi="Times New Roman" w:cs="Times New Roman"/>
                <w:lang w:eastAsia="ru-RU"/>
              </w:rPr>
              <w:t>3</w:t>
            </w:r>
          </w:p>
        </w:tc>
        <w:tc>
          <w:tcPr>
            <w:tcW w:w="2822" w:type="dxa"/>
            <w:vAlign w:val="center"/>
          </w:tcPr>
          <w:p w14:paraId="45E47036" w14:textId="77777777" w:rsidR="00BA3C23" w:rsidRPr="00880BB7" w:rsidRDefault="00BA3C23" w:rsidP="00BA3C23">
            <w:pPr>
              <w:spacing w:after="0" w:line="240" w:lineRule="auto"/>
              <w:ind w:left="9"/>
              <w:jc w:val="both"/>
              <w:rPr>
                <w:rFonts w:ascii="Times New Roman" w:eastAsia="Calibri" w:hAnsi="Times New Roman" w:cs="Times New Roman"/>
                <w:lang w:eastAsia="ru-RU"/>
              </w:rPr>
            </w:pPr>
            <w:r w:rsidRPr="00880BB7">
              <w:rPr>
                <w:rFonts w:ascii="Times New Roman" w:eastAsia="Calibri" w:hAnsi="Times New Roman" w:cs="Times New Roman"/>
                <w:lang w:eastAsia="ru-RU"/>
              </w:rPr>
              <w:t>Аварийно-диспетчерская служба</w:t>
            </w:r>
          </w:p>
        </w:tc>
        <w:tc>
          <w:tcPr>
            <w:tcW w:w="3220" w:type="dxa"/>
            <w:vAlign w:val="center"/>
          </w:tcPr>
          <w:p w14:paraId="67B1964A" w14:textId="77777777" w:rsidR="00BA3C23" w:rsidRPr="00880BB7" w:rsidRDefault="00BA3C23" w:rsidP="00BA3C23">
            <w:pPr>
              <w:spacing w:after="0" w:line="240" w:lineRule="auto"/>
              <w:ind w:left="9"/>
              <w:jc w:val="both"/>
              <w:rPr>
                <w:rFonts w:ascii="Times New Roman" w:eastAsia="Calibri" w:hAnsi="Times New Roman" w:cs="Times New Roman"/>
                <w:lang w:eastAsia="ru-RU"/>
              </w:rPr>
            </w:pPr>
            <w:r w:rsidRPr="00880BB7">
              <w:rPr>
                <w:rFonts w:ascii="Times New Roman" w:eastAsia="Calibri" w:hAnsi="Times New Roman" w:cs="Times New Roman"/>
                <w:lang w:eastAsia="ru-RU"/>
              </w:rPr>
              <w:t>Оперативный дежурный</w:t>
            </w:r>
          </w:p>
        </w:tc>
        <w:tc>
          <w:tcPr>
            <w:tcW w:w="3011" w:type="dxa"/>
            <w:vAlign w:val="center"/>
          </w:tcPr>
          <w:p w14:paraId="71729DF8" w14:textId="77777777" w:rsidR="00991918" w:rsidRPr="00880BB7" w:rsidRDefault="00991918" w:rsidP="00880BB7">
            <w:pPr>
              <w:spacing w:after="0" w:line="240" w:lineRule="auto"/>
              <w:ind w:left="9"/>
              <w:jc w:val="center"/>
              <w:rPr>
                <w:rFonts w:ascii="Times New Roman" w:eastAsia="Calibri" w:hAnsi="Times New Roman" w:cs="Times New Roman"/>
                <w:lang w:eastAsia="ru-RU"/>
              </w:rPr>
            </w:pPr>
            <w:r w:rsidRPr="00880BB7">
              <w:rPr>
                <w:rFonts w:ascii="Times New Roman" w:eastAsia="Calibri" w:hAnsi="Times New Roman" w:cs="Times New Roman"/>
                <w:lang w:eastAsia="ru-RU"/>
              </w:rPr>
              <w:t>8 (496) 511-30-50</w:t>
            </w:r>
          </w:p>
          <w:p w14:paraId="74CF1107" w14:textId="5C25C6FD" w:rsidR="00BA3C23" w:rsidRPr="00880BB7" w:rsidRDefault="00991918" w:rsidP="00880BB7">
            <w:pPr>
              <w:spacing w:after="0" w:line="240" w:lineRule="auto"/>
              <w:ind w:left="9"/>
              <w:jc w:val="center"/>
              <w:rPr>
                <w:rFonts w:ascii="Times New Roman" w:eastAsia="Calibri" w:hAnsi="Times New Roman" w:cs="Times New Roman"/>
                <w:lang w:eastAsia="ru-RU"/>
              </w:rPr>
            </w:pPr>
            <w:r w:rsidRPr="00880BB7">
              <w:rPr>
                <w:rFonts w:ascii="Times New Roman" w:eastAsia="Calibri" w:hAnsi="Times New Roman" w:cs="Times New Roman"/>
                <w:lang w:eastAsia="ru-RU"/>
              </w:rPr>
              <w:t>8 (496) 516-70-34</w:t>
            </w:r>
            <w:r w:rsidRPr="00880BB7">
              <w:rPr>
                <w:rFonts w:ascii="Times New Roman" w:eastAsia="Calibri" w:hAnsi="Times New Roman" w:cs="Times New Roman"/>
                <w:lang w:eastAsia="ru-RU"/>
              </w:rPr>
              <w:br/>
              <w:t>8 (496) 516-71-22</w:t>
            </w:r>
          </w:p>
        </w:tc>
      </w:tr>
      <w:tr w:rsidR="00BE73DB" w:rsidRPr="00880BB7" w14:paraId="339D24AA" w14:textId="77777777" w:rsidTr="006A3F62">
        <w:trPr>
          <w:trHeight w:val="631"/>
          <w:jc w:val="center"/>
        </w:trPr>
        <w:tc>
          <w:tcPr>
            <w:tcW w:w="9628" w:type="dxa"/>
            <w:gridSpan w:val="4"/>
            <w:shd w:val="clear" w:color="auto" w:fill="FFFFFF" w:themeFill="background1"/>
            <w:vAlign w:val="center"/>
          </w:tcPr>
          <w:p w14:paraId="178A66F9" w14:textId="273963E9" w:rsidR="00BE73DB" w:rsidRPr="00880BB7" w:rsidRDefault="00FB6F58" w:rsidP="00BE73DB">
            <w:pPr>
              <w:spacing w:after="0" w:line="240" w:lineRule="auto"/>
              <w:ind w:left="9"/>
              <w:jc w:val="both"/>
              <w:rPr>
                <w:rFonts w:ascii="Times New Roman" w:eastAsia="Calibri" w:hAnsi="Times New Roman" w:cs="Times New Roman"/>
                <w:lang w:eastAsia="ru-RU"/>
              </w:rPr>
            </w:pPr>
            <w:r w:rsidRPr="00FB6F58">
              <w:rPr>
                <w:rFonts w:ascii="Times New Roman" w:eastAsia="Times New Roman" w:hAnsi="Times New Roman" w:cs="Times New Roman"/>
                <w:lang w:eastAsia="ru-RU"/>
              </w:rPr>
              <w:t>Фрязинское  ПО Щелковский филиал АО «Мособлэнерго», Московская область, г. Фрязино, ул. Садовая, д. 18</w:t>
            </w:r>
          </w:p>
        </w:tc>
      </w:tr>
      <w:tr w:rsidR="00B758D5" w:rsidRPr="00880BB7" w14:paraId="1E91E4F2" w14:textId="77777777" w:rsidTr="006A3F62">
        <w:trPr>
          <w:trHeight w:val="631"/>
          <w:jc w:val="center"/>
        </w:trPr>
        <w:tc>
          <w:tcPr>
            <w:tcW w:w="575" w:type="dxa"/>
            <w:vAlign w:val="center"/>
          </w:tcPr>
          <w:p w14:paraId="5CCCD2CF" w14:textId="42DC269D" w:rsidR="00B758D5" w:rsidRPr="00880BB7" w:rsidRDefault="00B758D5" w:rsidP="00B758D5">
            <w:pPr>
              <w:spacing w:after="0" w:line="240" w:lineRule="auto"/>
              <w:ind w:right="-78"/>
              <w:jc w:val="both"/>
              <w:rPr>
                <w:rFonts w:ascii="Times New Roman" w:eastAsia="Calibri" w:hAnsi="Times New Roman" w:cs="Times New Roman"/>
                <w:lang w:eastAsia="ru-RU"/>
              </w:rPr>
            </w:pPr>
            <w:r w:rsidRPr="00880BB7">
              <w:rPr>
                <w:rFonts w:ascii="Times New Roman" w:eastAsia="Calibri" w:hAnsi="Times New Roman" w:cs="Times New Roman"/>
                <w:lang w:eastAsia="ru-RU"/>
              </w:rPr>
              <w:t>1</w:t>
            </w:r>
          </w:p>
        </w:tc>
        <w:tc>
          <w:tcPr>
            <w:tcW w:w="2822" w:type="dxa"/>
            <w:shd w:val="clear" w:color="auto" w:fill="FFFFFF" w:themeFill="background1"/>
            <w:vAlign w:val="center"/>
          </w:tcPr>
          <w:p w14:paraId="38C0279E" w14:textId="603E99C1" w:rsidR="00B758D5" w:rsidRPr="00880BB7" w:rsidRDefault="007761AB" w:rsidP="007761AB">
            <w:pPr>
              <w:spacing w:after="0" w:line="240" w:lineRule="auto"/>
              <w:ind w:left="9"/>
              <w:rPr>
                <w:rFonts w:ascii="Times New Roman" w:eastAsia="Calibri" w:hAnsi="Times New Roman" w:cs="Times New Roman"/>
                <w:lang w:eastAsia="ru-RU"/>
              </w:rPr>
            </w:pPr>
            <w:r w:rsidRPr="007761AB">
              <w:rPr>
                <w:rFonts w:ascii="Times New Roman" w:eastAsia="Calibri" w:hAnsi="Times New Roman" w:cs="Times New Roman"/>
                <w:lang w:eastAsia="ru-RU"/>
              </w:rPr>
              <w:t xml:space="preserve">Корнилов Павел Александрович  </w:t>
            </w:r>
          </w:p>
        </w:tc>
        <w:tc>
          <w:tcPr>
            <w:tcW w:w="3220" w:type="dxa"/>
            <w:shd w:val="clear" w:color="auto" w:fill="FFFFFF" w:themeFill="background1"/>
            <w:vAlign w:val="center"/>
          </w:tcPr>
          <w:p w14:paraId="3EBC98C3" w14:textId="042B0AAF" w:rsidR="00B758D5" w:rsidRPr="00880BB7" w:rsidRDefault="00B758D5" w:rsidP="00B758D5">
            <w:pPr>
              <w:spacing w:after="0" w:line="240" w:lineRule="auto"/>
              <w:ind w:left="9"/>
              <w:jc w:val="both"/>
              <w:rPr>
                <w:rFonts w:ascii="Times New Roman" w:eastAsia="Calibri" w:hAnsi="Times New Roman" w:cs="Times New Roman"/>
                <w:lang w:eastAsia="ru-RU"/>
              </w:rPr>
            </w:pPr>
            <w:r w:rsidRPr="00880BB7">
              <w:rPr>
                <w:rFonts w:ascii="Times New Roman" w:eastAsia="Calibri" w:hAnsi="Times New Roman" w:cs="Times New Roman"/>
                <w:lang w:eastAsia="ru-RU"/>
              </w:rPr>
              <w:t>Директор</w:t>
            </w:r>
          </w:p>
        </w:tc>
        <w:tc>
          <w:tcPr>
            <w:tcW w:w="3011" w:type="dxa"/>
            <w:shd w:val="clear" w:color="auto" w:fill="FFFFFF" w:themeFill="background1"/>
            <w:vAlign w:val="center"/>
          </w:tcPr>
          <w:p w14:paraId="643D4BCD" w14:textId="77B377CF" w:rsidR="00B758D5" w:rsidRPr="00880BB7" w:rsidRDefault="00B758D5" w:rsidP="00880BB7">
            <w:pPr>
              <w:jc w:val="center"/>
              <w:rPr>
                <w:rFonts w:ascii="Times New Roman" w:eastAsia="Calibri" w:hAnsi="Times New Roman" w:cs="Times New Roman"/>
                <w:lang w:eastAsia="ru-RU"/>
              </w:rPr>
            </w:pPr>
            <w:r w:rsidRPr="00880BB7">
              <w:rPr>
                <w:rFonts w:ascii="Times New Roman" w:eastAsia="Calibri" w:hAnsi="Times New Roman" w:cs="Times New Roman"/>
                <w:lang w:eastAsia="ru-RU"/>
              </w:rPr>
              <w:t>8 (496) 566-94-93 доб. 1000</w:t>
            </w:r>
          </w:p>
        </w:tc>
      </w:tr>
      <w:tr w:rsidR="00B758D5" w:rsidRPr="00880BB7" w14:paraId="652EED92" w14:textId="77777777" w:rsidTr="006A3F62">
        <w:trPr>
          <w:trHeight w:val="631"/>
          <w:jc w:val="center"/>
        </w:trPr>
        <w:tc>
          <w:tcPr>
            <w:tcW w:w="575" w:type="dxa"/>
            <w:vAlign w:val="center"/>
          </w:tcPr>
          <w:p w14:paraId="7F2FA9ED" w14:textId="50DB4A83" w:rsidR="00B758D5" w:rsidRPr="00880BB7" w:rsidRDefault="00D442A8" w:rsidP="00B758D5">
            <w:pPr>
              <w:spacing w:after="0" w:line="240" w:lineRule="auto"/>
              <w:ind w:right="-78"/>
              <w:jc w:val="both"/>
              <w:rPr>
                <w:rFonts w:ascii="Times New Roman" w:eastAsia="Calibri" w:hAnsi="Times New Roman" w:cs="Times New Roman"/>
                <w:lang w:eastAsia="ru-RU"/>
              </w:rPr>
            </w:pPr>
            <w:r w:rsidRPr="00880BB7">
              <w:rPr>
                <w:rFonts w:ascii="Times New Roman" w:eastAsia="Calibri" w:hAnsi="Times New Roman" w:cs="Times New Roman"/>
                <w:lang w:eastAsia="ru-RU"/>
              </w:rPr>
              <w:t>2</w:t>
            </w:r>
          </w:p>
        </w:tc>
        <w:tc>
          <w:tcPr>
            <w:tcW w:w="2822" w:type="dxa"/>
            <w:shd w:val="clear" w:color="auto" w:fill="FFFFFF" w:themeFill="background1"/>
            <w:vAlign w:val="center"/>
          </w:tcPr>
          <w:p w14:paraId="6296E63A" w14:textId="2948ED5E" w:rsidR="00B758D5" w:rsidRPr="00880BB7" w:rsidRDefault="007761AB" w:rsidP="007761AB">
            <w:pPr>
              <w:spacing w:after="0" w:line="240" w:lineRule="auto"/>
              <w:ind w:left="9"/>
              <w:rPr>
                <w:rFonts w:ascii="Times New Roman" w:eastAsia="Calibri" w:hAnsi="Times New Roman" w:cs="Times New Roman"/>
                <w:lang w:eastAsia="ru-RU"/>
              </w:rPr>
            </w:pPr>
            <w:r w:rsidRPr="007761AB">
              <w:rPr>
                <w:rFonts w:ascii="Times New Roman" w:eastAsia="Calibri" w:hAnsi="Times New Roman" w:cs="Times New Roman"/>
                <w:lang w:eastAsia="ru-RU"/>
              </w:rPr>
              <w:t>Якобнюк Алексей Петрович</w:t>
            </w:r>
          </w:p>
        </w:tc>
        <w:tc>
          <w:tcPr>
            <w:tcW w:w="3220" w:type="dxa"/>
            <w:shd w:val="clear" w:color="auto" w:fill="FFFFFF" w:themeFill="background1"/>
            <w:vAlign w:val="center"/>
          </w:tcPr>
          <w:p w14:paraId="520B2619" w14:textId="02457CD9" w:rsidR="00B758D5" w:rsidRPr="00880BB7" w:rsidRDefault="00B758D5" w:rsidP="00B758D5">
            <w:pPr>
              <w:spacing w:after="0" w:line="240" w:lineRule="auto"/>
              <w:ind w:left="9"/>
              <w:jc w:val="both"/>
              <w:rPr>
                <w:rFonts w:ascii="Times New Roman" w:eastAsia="Calibri" w:hAnsi="Times New Roman" w:cs="Times New Roman"/>
                <w:lang w:eastAsia="ru-RU"/>
              </w:rPr>
            </w:pPr>
            <w:r w:rsidRPr="00880BB7">
              <w:rPr>
                <w:rFonts w:ascii="Times New Roman" w:eastAsia="Calibri" w:hAnsi="Times New Roman" w:cs="Times New Roman"/>
                <w:lang w:eastAsia="ru-RU"/>
              </w:rPr>
              <w:t>Главный инженер</w:t>
            </w:r>
          </w:p>
        </w:tc>
        <w:tc>
          <w:tcPr>
            <w:tcW w:w="3011" w:type="dxa"/>
            <w:shd w:val="clear" w:color="auto" w:fill="FFFFFF" w:themeFill="background1"/>
            <w:vAlign w:val="center"/>
          </w:tcPr>
          <w:p w14:paraId="10C15D8F" w14:textId="14377773" w:rsidR="00B758D5" w:rsidRPr="00880BB7" w:rsidRDefault="00B758D5" w:rsidP="00880BB7">
            <w:pPr>
              <w:jc w:val="center"/>
              <w:rPr>
                <w:rFonts w:ascii="Times New Roman" w:eastAsia="Calibri" w:hAnsi="Times New Roman" w:cs="Times New Roman"/>
                <w:lang w:eastAsia="ru-RU"/>
              </w:rPr>
            </w:pPr>
            <w:r w:rsidRPr="00880BB7">
              <w:rPr>
                <w:rFonts w:ascii="Times New Roman" w:eastAsia="Calibri" w:hAnsi="Times New Roman" w:cs="Times New Roman"/>
                <w:lang w:eastAsia="ru-RU"/>
              </w:rPr>
              <w:t>8 (496) 566-94-93 доб. 1001</w:t>
            </w:r>
          </w:p>
        </w:tc>
      </w:tr>
      <w:tr w:rsidR="00B758D5" w:rsidRPr="00880BB7" w14:paraId="7CB60FDD" w14:textId="77777777" w:rsidTr="006A3F62">
        <w:trPr>
          <w:trHeight w:val="631"/>
          <w:jc w:val="center"/>
        </w:trPr>
        <w:tc>
          <w:tcPr>
            <w:tcW w:w="575" w:type="dxa"/>
            <w:vAlign w:val="center"/>
          </w:tcPr>
          <w:p w14:paraId="61D001FC" w14:textId="07C65C75" w:rsidR="00B758D5" w:rsidRPr="00880BB7" w:rsidRDefault="00D442A8" w:rsidP="00B758D5">
            <w:pPr>
              <w:spacing w:after="0" w:line="240" w:lineRule="auto"/>
              <w:ind w:right="-78"/>
              <w:jc w:val="both"/>
              <w:rPr>
                <w:rFonts w:ascii="Times New Roman" w:eastAsia="Calibri" w:hAnsi="Times New Roman" w:cs="Times New Roman"/>
                <w:lang w:eastAsia="ru-RU"/>
              </w:rPr>
            </w:pPr>
            <w:r w:rsidRPr="00880BB7">
              <w:rPr>
                <w:rFonts w:ascii="Times New Roman" w:eastAsia="Calibri" w:hAnsi="Times New Roman" w:cs="Times New Roman"/>
                <w:lang w:eastAsia="ru-RU"/>
              </w:rPr>
              <w:t>3</w:t>
            </w:r>
          </w:p>
        </w:tc>
        <w:tc>
          <w:tcPr>
            <w:tcW w:w="2822" w:type="dxa"/>
            <w:shd w:val="clear" w:color="auto" w:fill="FFFFFF" w:themeFill="background1"/>
            <w:vAlign w:val="center"/>
          </w:tcPr>
          <w:p w14:paraId="03E90362" w14:textId="26367E9E" w:rsidR="00B758D5" w:rsidRPr="00880BB7" w:rsidRDefault="00B758D5" w:rsidP="00B758D5">
            <w:pPr>
              <w:spacing w:after="0" w:line="240" w:lineRule="auto"/>
              <w:ind w:left="9"/>
              <w:jc w:val="both"/>
              <w:rPr>
                <w:rFonts w:ascii="Times New Roman" w:eastAsia="Calibri" w:hAnsi="Times New Roman" w:cs="Times New Roman"/>
                <w:lang w:eastAsia="ru-RU"/>
              </w:rPr>
            </w:pPr>
            <w:r w:rsidRPr="00880BB7">
              <w:rPr>
                <w:rFonts w:ascii="Times New Roman" w:eastAsia="Calibri" w:hAnsi="Times New Roman" w:cs="Times New Roman"/>
                <w:lang w:eastAsia="ru-RU"/>
              </w:rPr>
              <w:t>Аварийно-диспетчерская служба</w:t>
            </w:r>
          </w:p>
        </w:tc>
        <w:tc>
          <w:tcPr>
            <w:tcW w:w="3220" w:type="dxa"/>
            <w:shd w:val="clear" w:color="auto" w:fill="FFFFFF" w:themeFill="background1"/>
            <w:vAlign w:val="center"/>
          </w:tcPr>
          <w:p w14:paraId="1D336A1F" w14:textId="13A44A51" w:rsidR="00B758D5" w:rsidRPr="00880BB7" w:rsidRDefault="00B758D5" w:rsidP="00B758D5">
            <w:pPr>
              <w:spacing w:after="0" w:line="240" w:lineRule="auto"/>
              <w:ind w:left="9"/>
              <w:jc w:val="both"/>
              <w:rPr>
                <w:rFonts w:ascii="Times New Roman" w:eastAsia="Calibri" w:hAnsi="Times New Roman" w:cs="Times New Roman"/>
                <w:lang w:eastAsia="ru-RU"/>
              </w:rPr>
            </w:pPr>
            <w:r w:rsidRPr="00880BB7">
              <w:rPr>
                <w:rFonts w:ascii="Times New Roman" w:eastAsia="Calibri" w:hAnsi="Times New Roman" w:cs="Times New Roman"/>
                <w:lang w:eastAsia="ru-RU"/>
              </w:rPr>
              <w:t>Оперативный дежурный</w:t>
            </w:r>
          </w:p>
        </w:tc>
        <w:tc>
          <w:tcPr>
            <w:tcW w:w="3011" w:type="dxa"/>
            <w:shd w:val="clear" w:color="auto" w:fill="FFFFFF" w:themeFill="background1"/>
            <w:vAlign w:val="center"/>
          </w:tcPr>
          <w:p w14:paraId="5598B15F" w14:textId="77777777" w:rsidR="00B758D5" w:rsidRDefault="00B758D5" w:rsidP="00880BB7">
            <w:pPr>
              <w:jc w:val="center"/>
              <w:rPr>
                <w:rFonts w:ascii="Times New Roman" w:eastAsia="Calibri" w:hAnsi="Times New Roman" w:cs="Times New Roman"/>
                <w:lang w:eastAsia="ru-RU"/>
              </w:rPr>
            </w:pPr>
            <w:r w:rsidRPr="00880BB7">
              <w:rPr>
                <w:rFonts w:ascii="Times New Roman" w:eastAsia="Calibri" w:hAnsi="Times New Roman" w:cs="Times New Roman"/>
                <w:lang w:eastAsia="ru-RU"/>
              </w:rPr>
              <w:t>8 (495) 198-17-63</w:t>
            </w:r>
          </w:p>
          <w:p w14:paraId="587ADE7C" w14:textId="7C0A0931" w:rsidR="00FB6F58" w:rsidRPr="00880BB7" w:rsidRDefault="00FB6F58" w:rsidP="00880BB7">
            <w:pPr>
              <w:jc w:val="center"/>
              <w:rPr>
                <w:rFonts w:ascii="Times New Roman" w:eastAsia="Calibri" w:hAnsi="Times New Roman" w:cs="Times New Roman"/>
                <w:lang w:eastAsia="ru-RU"/>
              </w:rPr>
            </w:pPr>
            <w:r>
              <w:rPr>
                <w:rFonts w:ascii="Times New Roman" w:eastAsia="Calibri" w:hAnsi="Times New Roman" w:cs="Times New Roman"/>
                <w:lang w:eastAsia="ru-RU"/>
              </w:rPr>
              <w:t xml:space="preserve">8 </w:t>
            </w:r>
            <w:r w:rsidRPr="00FB6F58">
              <w:rPr>
                <w:rFonts w:ascii="Times New Roman" w:eastAsia="Calibri" w:hAnsi="Times New Roman" w:cs="Times New Roman"/>
                <w:lang w:eastAsia="ru-RU"/>
              </w:rPr>
              <w:t>(496) 564-12-63</w:t>
            </w:r>
          </w:p>
        </w:tc>
      </w:tr>
      <w:tr w:rsidR="00FB6F58" w:rsidRPr="00880BB7" w14:paraId="6B877CCC" w14:textId="77777777" w:rsidTr="006A3F62">
        <w:trPr>
          <w:trHeight w:val="631"/>
          <w:jc w:val="center"/>
        </w:trPr>
        <w:tc>
          <w:tcPr>
            <w:tcW w:w="575" w:type="dxa"/>
            <w:vAlign w:val="center"/>
          </w:tcPr>
          <w:p w14:paraId="353FEBB5" w14:textId="47CB8A61" w:rsidR="00FB6F58" w:rsidRPr="00880BB7" w:rsidRDefault="00FB6F58" w:rsidP="00FB6F58">
            <w:pPr>
              <w:spacing w:after="0" w:line="240" w:lineRule="auto"/>
              <w:ind w:right="-78"/>
              <w:jc w:val="both"/>
              <w:rPr>
                <w:rFonts w:ascii="Times New Roman" w:eastAsia="Calibri" w:hAnsi="Times New Roman" w:cs="Times New Roman"/>
                <w:lang w:eastAsia="ru-RU"/>
              </w:rPr>
            </w:pPr>
            <w:r>
              <w:rPr>
                <w:rFonts w:ascii="Times New Roman" w:eastAsia="Calibri" w:hAnsi="Times New Roman" w:cs="Times New Roman"/>
                <w:lang w:eastAsia="ru-RU"/>
              </w:rPr>
              <w:t>4</w:t>
            </w:r>
          </w:p>
        </w:tc>
        <w:tc>
          <w:tcPr>
            <w:tcW w:w="2822" w:type="dxa"/>
            <w:shd w:val="clear" w:color="auto" w:fill="FFFFFF" w:themeFill="background1"/>
            <w:vAlign w:val="center"/>
          </w:tcPr>
          <w:p w14:paraId="70425AFD" w14:textId="3B6D82E2" w:rsidR="00FB6F58" w:rsidRPr="00880BB7" w:rsidRDefault="00FB6F58" w:rsidP="00FB6F58">
            <w:pPr>
              <w:spacing w:after="0" w:line="240" w:lineRule="auto"/>
              <w:ind w:left="9"/>
              <w:jc w:val="both"/>
              <w:rPr>
                <w:rFonts w:ascii="Times New Roman" w:eastAsia="Calibri" w:hAnsi="Times New Roman" w:cs="Times New Roman"/>
                <w:lang w:eastAsia="ru-RU"/>
              </w:rPr>
            </w:pPr>
            <w:r w:rsidRPr="00FB6F58">
              <w:rPr>
                <w:rFonts w:ascii="Times New Roman" w:eastAsia="Calibri" w:hAnsi="Times New Roman" w:cs="Times New Roman"/>
                <w:lang w:eastAsia="ru-RU"/>
              </w:rPr>
              <w:t>Крехтунов Алексей Геннадьевич</w:t>
            </w:r>
          </w:p>
        </w:tc>
        <w:tc>
          <w:tcPr>
            <w:tcW w:w="3220" w:type="dxa"/>
            <w:shd w:val="clear" w:color="auto" w:fill="FFFFFF" w:themeFill="background1"/>
            <w:vAlign w:val="center"/>
          </w:tcPr>
          <w:p w14:paraId="3CA98CC1" w14:textId="3B7FE1B2" w:rsidR="00FB6F58" w:rsidRPr="00880BB7" w:rsidRDefault="00FB6F58" w:rsidP="00FB6F58">
            <w:pPr>
              <w:spacing w:after="0" w:line="240" w:lineRule="auto"/>
              <w:ind w:left="9"/>
              <w:jc w:val="both"/>
              <w:rPr>
                <w:rFonts w:ascii="Times New Roman" w:eastAsia="Calibri" w:hAnsi="Times New Roman" w:cs="Times New Roman"/>
                <w:lang w:eastAsia="ru-RU"/>
              </w:rPr>
            </w:pPr>
            <w:r w:rsidRPr="00FB6F58">
              <w:rPr>
                <w:rFonts w:ascii="Times New Roman" w:eastAsia="Calibri" w:hAnsi="Times New Roman" w:cs="Times New Roman"/>
                <w:lang w:eastAsia="ru-RU"/>
              </w:rPr>
              <w:t>Начальник ПО</w:t>
            </w:r>
          </w:p>
        </w:tc>
        <w:tc>
          <w:tcPr>
            <w:tcW w:w="3011" w:type="dxa"/>
            <w:shd w:val="clear" w:color="auto" w:fill="FFFFFF" w:themeFill="background1"/>
            <w:vAlign w:val="center"/>
          </w:tcPr>
          <w:p w14:paraId="4F8990DE" w14:textId="78A66F1C" w:rsidR="00FB6F58" w:rsidRPr="00880BB7" w:rsidRDefault="00FB6F58" w:rsidP="00FB6F58">
            <w:pPr>
              <w:jc w:val="center"/>
              <w:rPr>
                <w:rFonts w:ascii="Times New Roman" w:eastAsia="Calibri" w:hAnsi="Times New Roman" w:cs="Times New Roman"/>
                <w:lang w:eastAsia="ru-RU"/>
              </w:rPr>
            </w:pPr>
            <w:r>
              <w:rPr>
                <w:rFonts w:ascii="Times New Roman" w:eastAsia="Calibri" w:hAnsi="Times New Roman" w:cs="Times New Roman"/>
                <w:lang w:eastAsia="ru-RU"/>
              </w:rPr>
              <w:t>8</w:t>
            </w:r>
            <w:r w:rsidRPr="00FB6F58">
              <w:rPr>
                <w:rFonts w:ascii="Times New Roman" w:eastAsia="Calibri" w:hAnsi="Times New Roman" w:cs="Times New Roman"/>
                <w:lang w:eastAsia="ru-RU"/>
              </w:rPr>
              <w:t xml:space="preserve"> (496) 564-15-27 - доб. 2007</w:t>
            </w:r>
          </w:p>
        </w:tc>
      </w:tr>
      <w:tr w:rsidR="00FB6F58" w:rsidRPr="00880BB7" w14:paraId="663ABADA" w14:textId="77777777" w:rsidTr="006A3F62">
        <w:trPr>
          <w:trHeight w:val="631"/>
          <w:jc w:val="center"/>
        </w:trPr>
        <w:tc>
          <w:tcPr>
            <w:tcW w:w="575" w:type="dxa"/>
            <w:vAlign w:val="center"/>
          </w:tcPr>
          <w:p w14:paraId="5652D0EA" w14:textId="4B8C7C86" w:rsidR="00FB6F58" w:rsidRDefault="00FB6F58" w:rsidP="00FB6F58">
            <w:pPr>
              <w:spacing w:after="0" w:line="240" w:lineRule="auto"/>
              <w:ind w:right="-78"/>
              <w:jc w:val="both"/>
              <w:rPr>
                <w:rFonts w:ascii="Times New Roman" w:eastAsia="Calibri" w:hAnsi="Times New Roman" w:cs="Times New Roman"/>
                <w:lang w:eastAsia="ru-RU"/>
              </w:rPr>
            </w:pPr>
            <w:r>
              <w:rPr>
                <w:rFonts w:ascii="Times New Roman" w:eastAsia="Calibri" w:hAnsi="Times New Roman" w:cs="Times New Roman"/>
                <w:lang w:eastAsia="ru-RU"/>
              </w:rPr>
              <w:t>5</w:t>
            </w:r>
          </w:p>
        </w:tc>
        <w:tc>
          <w:tcPr>
            <w:tcW w:w="2822" w:type="dxa"/>
            <w:shd w:val="clear" w:color="auto" w:fill="FFFFFF" w:themeFill="background1"/>
            <w:vAlign w:val="center"/>
          </w:tcPr>
          <w:p w14:paraId="42257B39" w14:textId="44E1078D" w:rsidR="00FB6F58" w:rsidRPr="00FB6F58" w:rsidRDefault="00FB6F58" w:rsidP="00FB6F58">
            <w:pPr>
              <w:spacing w:after="0" w:line="240" w:lineRule="auto"/>
              <w:ind w:left="9"/>
              <w:jc w:val="both"/>
              <w:rPr>
                <w:rFonts w:ascii="Times New Roman" w:eastAsia="Calibri" w:hAnsi="Times New Roman" w:cs="Times New Roman"/>
                <w:lang w:eastAsia="ru-RU"/>
              </w:rPr>
            </w:pPr>
            <w:r w:rsidRPr="00FB6F58">
              <w:rPr>
                <w:rFonts w:ascii="Times New Roman" w:eastAsia="Calibri" w:hAnsi="Times New Roman" w:cs="Times New Roman"/>
                <w:lang w:eastAsia="ru-RU"/>
              </w:rPr>
              <w:t>Козлов Николай Петрович</w:t>
            </w:r>
          </w:p>
        </w:tc>
        <w:tc>
          <w:tcPr>
            <w:tcW w:w="3220" w:type="dxa"/>
            <w:shd w:val="clear" w:color="auto" w:fill="FFFFFF" w:themeFill="background1"/>
            <w:vAlign w:val="center"/>
          </w:tcPr>
          <w:p w14:paraId="32F507DC" w14:textId="3402483A" w:rsidR="00FB6F58" w:rsidRPr="00880BB7" w:rsidRDefault="00FB6F58" w:rsidP="00FB6F58">
            <w:pPr>
              <w:spacing w:after="0" w:line="240" w:lineRule="auto"/>
              <w:ind w:left="9"/>
              <w:jc w:val="both"/>
              <w:rPr>
                <w:rFonts w:ascii="Times New Roman" w:eastAsia="Calibri" w:hAnsi="Times New Roman" w:cs="Times New Roman"/>
                <w:lang w:eastAsia="ru-RU"/>
              </w:rPr>
            </w:pPr>
            <w:r w:rsidRPr="00FB6F58">
              <w:rPr>
                <w:rFonts w:ascii="Times New Roman" w:eastAsia="Calibri" w:hAnsi="Times New Roman" w:cs="Times New Roman"/>
                <w:lang w:eastAsia="ru-RU"/>
              </w:rPr>
              <w:t>Главный инженер ПО</w:t>
            </w:r>
          </w:p>
        </w:tc>
        <w:tc>
          <w:tcPr>
            <w:tcW w:w="3011" w:type="dxa"/>
            <w:shd w:val="clear" w:color="auto" w:fill="FFFFFF" w:themeFill="background1"/>
            <w:vAlign w:val="center"/>
          </w:tcPr>
          <w:p w14:paraId="7D3B47B4" w14:textId="050545C4" w:rsidR="00FB6F58" w:rsidRDefault="00FB6F58" w:rsidP="00FB6F58">
            <w:pPr>
              <w:jc w:val="center"/>
              <w:rPr>
                <w:rFonts w:ascii="Times New Roman" w:eastAsia="Calibri" w:hAnsi="Times New Roman" w:cs="Times New Roman"/>
                <w:lang w:eastAsia="ru-RU"/>
              </w:rPr>
            </w:pPr>
            <w:r>
              <w:rPr>
                <w:rFonts w:ascii="Times New Roman" w:eastAsia="Calibri" w:hAnsi="Times New Roman" w:cs="Times New Roman"/>
                <w:lang w:eastAsia="ru-RU"/>
              </w:rPr>
              <w:t>8</w:t>
            </w:r>
            <w:r w:rsidRPr="00FB6F58">
              <w:rPr>
                <w:rFonts w:ascii="Times New Roman" w:eastAsia="Calibri" w:hAnsi="Times New Roman" w:cs="Times New Roman"/>
                <w:lang w:eastAsia="ru-RU"/>
              </w:rPr>
              <w:t xml:space="preserve"> (496) 564-33-47 - доб. 2008</w:t>
            </w:r>
          </w:p>
        </w:tc>
      </w:tr>
      <w:tr w:rsidR="00FB6F58" w:rsidRPr="00880BB7" w14:paraId="3D6E0CDF" w14:textId="77777777" w:rsidTr="006A3F62">
        <w:trPr>
          <w:trHeight w:val="485"/>
          <w:jc w:val="center"/>
        </w:trPr>
        <w:tc>
          <w:tcPr>
            <w:tcW w:w="9628" w:type="dxa"/>
            <w:gridSpan w:val="4"/>
            <w:vAlign w:val="center"/>
          </w:tcPr>
          <w:p w14:paraId="231A279A" w14:textId="03C1B89C" w:rsidR="00FB6F58" w:rsidRPr="00880BB7" w:rsidRDefault="00FB6F58" w:rsidP="00FB6F58">
            <w:pPr>
              <w:rPr>
                <w:rFonts w:ascii="Times New Roman" w:eastAsia="Calibri" w:hAnsi="Times New Roman" w:cs="Times New Roman"/>
                <w:highlight w:val="yellow"/>
                <w:lang w:eastAsia="ru-RU"/>
              </w:rPr>
            </w:pPr>
            <w:r w:rsidRPr="00880BB7">
              <w:rPr>
                <w:rFonts w:ascii="Times New Roman" w:eastAsia="Times New Roman" w:hAnsi="Times New Roman" w:cs="Times New Roman"/>
                <w:lang w:eastAsia="ru-RU"/>
              </w:rPr>
              <w:t>АО "Богородская электросеть", Московская область, г. Ногинск Электростальское шоссе, д. 23А, стр.1, офис 1</w:t>
            </w:r>
          </w:p>
        </w:tc>
      </w:tr>
      <w:tr w:rsidR="00FB6F58" w:rsidRPr="00880BB7" w14:paraId="65956729" w14:textId="77777777" w:rsidTr="006A3F62">
        <w:trPr>
          <w:trHeight w:val="631"/>
          <w:jc w:val="center"/>
        </w:trPr>
        <w:tc>
          <w:tcPr>
            <w:tcW w:w="575" w:type="dxa"/>
          </w:tcPr>
          <w:p w14:paraId="394E63A0" w14:textId="00FA8035" w:rsidR="00FB6F58" w:rsidRPr="00880BB7" w:rsidRDefault="00FB6F58" w:rsidP="00FB6F58">
            <w:pPr>
              <w:spacing w:after="0" w:line="240" w:lineRule="auto"/>
              <w:ind w:right="-78"/>
              <w:jc w:val="both"/>
              <w:rPr>
                <w:rFonts w:ascii="Times New Roman" w:eastAsia="Calibri" w:hAnsi="Times New Roman" w:cs="Times New Roman"/>
                <w:lang w:eastAsia="ru-RU"/>
              </w:rPr>
            </w:pPr>
            <w:r w:rsidRPr="00880BB7">
              <w:rPr>
                <w:rFonts w:ascii="Times New Roman" w:hAnsi="Times New Roman" w:cs="Times New Roman"/>
              </w:rPr>
              <w:t>1</w:t>
            </w:r>
          </w:p>
        </w:tc>
        <w:tc>
          <w:tcPr>
            <w:tcW w:w="2822" w:type="dxa"/>
          </w:tcPr>
          <w:p w14:paraId="0F50C3D9" w14:textId="7BBA074A" w:rsidR="00FB6F58" w:rsidRPr="00880BB7" w:rsidRDefault="00FB6F58" w:rsidP="00FB6F58">
            <w:pPr>
              <w:spacing w:after="0" w:line="240" w:lineRule="auto"/>
              <w:rPr>
                <w:rFonts w:ascii="Times New Roman" w:eastAsia="Calibri" w:hAnsi="Times New Roman" w:cs="Times New Roman"/>
                <w:lang w:eastAsia="ru-RU"/>
              </w:rPr>
            </w:pPr>
            <w:r w:rsidRPr="00880BB7">
              <w:rPr>
                <w:rFonts w:ascii="Times New Roman" w:eastAsia="Calibri" w:hAnsi="Times New Roman" w:cs="Times New Roman"/>
                <w:lang w:eastAsia="ru-RU"/>
              </w:rPr>
              <w:t>Тебиев Валерий Солтанбекович</w:t>
            </w:r>
          </w:p>
        </w:tc>
        <w:tc>
          <w:tcPr>
            <w:tcW w:w="3220" w:type="dxa"/>
          </w:tcPr>
          <w:p w14:paraId="287623B1" w14:textId="251512C0" w:rsidR="00FB6F58" w:rsidRPr="00880BB7" w:rsidRDefault="00FB6F58" w:rsidP="00FB6F58">
            <w:pPr>
              <w:spacing w:after="0" w:line="240" w:lineRule="auto"/>
              <w:ind w:left="9"/>
              <w:jc w:val="both"/>
              <w:rPr>
                <w:rFonts w:ascii="Times New Roman" w:eastAsia="Calibri" w:hAnsi="Times New Roman" w:cs="Times New Roman"/>
                <w:highlight w:val="yellow"/>
                <w:lang w:eastAsia="ru-RU"/>
              </w:rPr>
            </w:pPr>
            <w:r w:rsidRPr="00880BB7">
              <w:rPr>
                <w:rFonts w:ascii="Times New Roman" w:hAnsi="Times New Roman" w:cs="Times New Roman"/>
              </w:rPr>
              <w:t>Директор</w:t>
            </w:r>
          </w:p>
        </w:tc>
        <w:tc>
          <w:tcPr>
            <w:tcW w:w="3011" w:type="dxa"/>
            <w:vAlign w:val="center"/>
          </w:tcPr>
          <w:p w14:paraId="1A2156AA" w14:textId="77777777" w:rsidR="00FB6F58" w:rsidRPr="006A3F62" w:rsidRDefault="00FB6F58" w:rsidP="00FB6F58">
            <w:pPr>
              <w:spacing w:after="0" w:line="240" w:lineRule="auto"/>
              <w:jc w:val="center"/>
              <w:rPr>
                <w:rFonts w:ascii="Times New Roman" w:eastAsia="Calibri" w:hAnsi="Times New Roman" w:cs="Times New Roman"/>
                <w:lang w:eastAsia="ru-RU"/>
              </w:rPr>
            </w:pPr>
            <w:r w:rsidRPr="006A3F62">
              <w:rPr>
                <w:rFonts w:ascii="Times New Roman" w:eastAsia="Calibri" w:hAnsi="Times New Roman" w:cs="Times New Roman"/>
                <w:lang w:eastAsia="ru-RU"/>
              </w:rPr>
              <w:t>8-800-700-12-42</w:t>
            </w:r>
          </w:p>
          <w:p w14:paraId="5743F831" w14:textId="5C2F356C" w:rsidR="00FB6F58" w:rsidRPr="006A3F62" w:rsidRDefault="00FB6F58" w:rsidP="00FB6F58">
            <w:pPr>
              <w:spacing w:after="0" w:line="240" w:lineRule="auto"/>
              <w:jc w:val="center"/>
              <w:rPr>
                <w:rFonts w:ascii="Times New Roman" w:eastAsia="Calibri" w:hAnsi="Times New Roman" w:cs="Times New Roman"/>
                <w:highlight w:val="yellow"/>
                <w:lang w:eastAsia="ru-RU"/>
              </w:rPr>
            </w:pPr>
            <w:r w:rsidRPr="006A3F62">
              <w:rPr>
                <w:rFonts w:ascii="Times New Roman" w:eastAsia="Calibri" w:hAnsi="Times New Roman" w:cs="Times New Roman"/>
                <w:lang w:eastAsia="ru-RU"/>
              </w:rPr>
              <w:t>8-496-514-12-55</w:t>
            </w:r>
          </w:p>
        </w:tc>
      </w:tr>
      <w:tr w:rsidR="00FB6F58" w:rsidRPr="00880BB7" w14:paraId="48A69366" w14:textId="77777777" w:rsidTr="006A3F62">
        <w:trPr>
          <w:trHeight w:val="631"/>
          <w:jc w:val="center"/>
        </w:trPr>
        <w:tc>
          <w:tcPr>
            <w:tcW w:w="575" w:type="dxa"/>
          </w:tcPr>
          <w:p w14:paraId="0351AEED" w14:textId="347D0AA5" w:rsidR="00FB6F58" w:rsidRPr="00880BB7" w:rsidRDefault="00FB6F58" w:rsidP="00FB6F58">
            <w:pPr>
              <w:spacing w:after="0" w:line="240" w:lineRule="auto"/>
              <w:ind w:right="-78"/>
              <w:jc w:val="both"/>
              <w:rPr>
                <w:rFonts w:ascii="Times New Roman" w:eastAsia="Calibri" w:hAnsi="Times New Roman" w:cs="Times New Roman"/>
                <w:lang w:eastAsia="ru-RU"/>
              </w:rPr>
            </w:pPr>
            <w:r w:rsidRPr="00880BB7">
              <w:rPr>
                <w:rFonts w:ascii="Times New Roman" w:hAnsi="Times New Roman" w:cs="Times New Roman"/>
              </w:rPr>
              <w:t>2</w:t>
            </w:r>
          </w:p>
        </w:tc>
        <w:tc>
          <w:tcPr>
            <w:tcW w:w="2822" w:type="dxa"/>
          </w:tcPr>
          <w:p w14:paraId="6FB06900" w14:textId="5AB14EE4" w:rsidR="00FB6F58" w:rsidRPr="00880BB7" w:rsidRDefault="00FB6F58" w:rsidP="00FB6F58">
            <w:pPr>
              <w:spacing w:after="0" w:line="240" w:lineRule="auto"/>
              <w:ind w:left="9"/>
              <w:rPr>
                <w:rFonts w:ascii="Times New Roman" w:eastAsia="Calibri" w:hAnsi="Times New Roman" w:cs="Times New Roman"/>
                <w:lang w:eastAsia="ru-RU"/>
              </w:rPr>
            </w:pPr>
            <w:r w:rsidRPr="00880BB7">
              <w:rPr>
                <w:rFonts w:ascii="Times New Roman" w:eastAsia="Calibri" w:hAnsi="Times New Roman" w:cs="Times New Roman"/>
                <w:lang w:eastAsia="ru-RU"/>
              </w:rPr>
              <w:t>Замана Юрий Викторович</w:t>
            </w:r>
          </w:p>
        </w:tc>
        <w:tc>
          <w:tcPr>
            <w:tcW w:w="3220" w:type="dxa"/>
          </w:tcPr>
          <w:p w14:paraId="5DB919F7" w14:textId="3C0E3871" w:rsidR="00FB6F58" w:rsidRPr="00880BB7" w:rsidRDefault="00FB6F58" w:rsidP="00FB6F58">
            <w:pPr>
              <w:spacing w:after="0" w:line="240" w:lineRule="auto"/>
              <w:ind w:left="9"/>
              <w:jc w:val="both"/>
              <w:rPr>
                <w:rFonts w:ascii="Times New Roman" w:eastAsia="Calibri" w:hAnsi="Times New Roman" w:cs="Times New Roman"/>
                <w:highlight w:val="yellow"/>
                <w:lang w:eastAsia="ru-RU"/>
              </w:rPr>
            </w:pPr>
            <w:r w:rsidRPr="00880BB7">
              <w:rPr>
                <w:rFonts w:ascii="Times New Roman" w:hAnsi="Times New Roman" w:cs="Times New Roman"/>
              </w:rPr>
              <w:t>Главный инженер</w:t>
            </w:r>
          </w:p>
        </w:tc>
        <w:tc>
          <w:tcPr>
            <w:tcW w:w="3011" w:type="dxa"/>
            <w:vAlign w:val="center"/>
          </w:tcPr>
          <w:p w14:paraId="7DD99A32" w14:textId="77777777" w:rsidR="00FB6F58" w:rsidRPr="006A3F62" w:rsidRDefault="00FB6F58" w:rsidP="00FB6F58">
            <w:pPr>
              <w:spacing w:after="0" w:line="240" w:lineRule="auto"/>
              <w:jc w:val="center"/>
              <w:rPr>
                <w:rFonts w:ascii="Times New Roman" w:eastAsia="Calibri" w:hAnsi="Times New Roman" w:cs="Times New Roman"/>
                <w:lang w:eastAsia="ru-RU"/>
              </w:rPr>
            </w:pPr>
            <w:r w:rsidRPr="006A3F62">
              <w:rPr>
                <w:rFonts w:ascii="Times New Roman" w:eastAsia="Calibri" w:hAnsi="Times New Roman" w:cs="Times New Roman"/>
                <w:lang w:eastAsia="ru-RU"/>
              </w:rPr>
              <w:t>8-800-700-12-42</w:t>
            </w:r>
          </w:p>
          <w:p w14:paraId="2125F7F7" w14:textId="1FFD66ED" w:rsidR="00FB6F58" w:rsidRPr="006A3F62" w:rsidRDefault="00FB6F58" w:rsidP="00FB6F58">
            <w:pPr>
              <w:spacing w:after="0" w:line="240" w:lineRule="auto"/>
              <w:jc w:val="center"/>
              <w:rPr>
                <w:rFonts w:ascii="Times New Roman" w:eastAsia="Calibri" w:hAnsi="Times New Roman" w:cs="Times New Roman"/>
                <w:highlight w:val="yellow"/>
                <w:lang w:eastAsia="ru-RU"/>
              </w:rPr>
            </w:pPr>
            <w:r w:rsidRPr="006A3F62">
              <w:rPr>
                <w:rFonts w:ascii="Times New Roman" w:eastAsia="Calibri" w:hAnsi="Times New Roman" w:cs="Times New Roman"/>
                <w:lang w:eastAsia="ru-RU"/>
              </w:rPr>
              <w:t>8-496-514-12-55</w:t>
            </w:r>
          </w:p>
        </w:tc>
      </w:tr>
      <w:tr w:rsidR="00FB6F58" w:rsidRPr="00880BB7" w14:paraId="302E9372" w14:textId="77777777" w:rsidTr="006A3F62">
        <w:trPr>
          <w:trHeight w:val="631"/>
          <w:jc w:val="center"/>
        </w:trPr>
        <w:tc>
          <w:tcPr>
            <w:tcW w:w="575" w:type="dxa"/>
          </w:tcPr>
          <w:p w14:paraId="0096F4F7" w14:textId="089816BE" w:rsidR="00FB6F58" w:rsidRPr="00880BB7" w:rsidRDefault="00FB6F58" w:rsidP="00FB6F58">
            <w:pPr>
              <w:spacing w:after="0" w:line="240" w:lineRule="auto"/>
              <w:ind w:right="-78"/>
              <w:jc w:val="both"/>
              <w:rPr>
                <w:rFonts w:ascii="Times New Roman" w:eastAsia="Calibri" w:hAnsi="Times New Roman" w:cs="Times New Roman"/>
                <w:lang w:eastAsia="ru-RU"/>
              </w:rPr>
            </w:pPr>
            <w:r w:rsidRPr="00880BB7">
              <w:rPr>
                <w:rFonts w:ascii="Times New Roman" w:hAnsi="Times New Roman" w:cs="Times New Roman"/>
              </w:rPr>
              <w:t>3</w:t>
            </w:r>
          </w:p>
        </w:tc>
        <w:tc>
          <w:tcPr>
            <w:tcW w:w="2822" w:type="dxa"/>
          </w:tcPr>
          <w:p w14:paraId="3A406B51" w14:textId="4DAD1DFC" w:rsidR="00FB6F58" w:rsidRPr="00880BB7" w:rsidRDefault="00FB6F58" w:rsidP="00FB6F58">
            <w:pPr>
              <w:spacing w:after="0" w:line="240" w:lineRule="auto"/>
              <w:ind w:left="9"/>
              <w:jc w:val="both"/>
              <w:rPr>
                <w:rFonts w:ascii="Times New Roman" w:eastAsia="Calibri" w:hAnsi="Times New Roman" w:cs="Times New Roman"/>
                <w:lang w:eastAsia="ru-RU"/>
              </w:rPr>
            </w:pPr>
            <w:r w:rsidRPr="00880BB7">
              <w:rPr>
                <w:rFonts w:ascii="Times New Roman" w:hAnsi="Times New Roman" w:cs="Times New Roman"/>
              </w:rPr>
              <w:t>Аварийно-диспетчерская служба</w:t>
            </w:r>
          </w:p>
        </w:tc>
        <w:tc>
          <w:tcPr>
            <w:tcW w:w="3220" w:type="dxa"/>
          </w:tcPr>
          <w:p w14:paraId="5461D61F" w14:textId="056437C6" w:rsidR="00FB6F58" w:rsidRPr="00880BB7" w:rsidRDefault="00FB6F58" w:rsidP="00FB6F58">
            <w:pPr>
              <w:spacing w:after="0" w:line="240" w:lineRule="auto"/>
              <w:ind w:left="9"/>
              <w:jc w:val="both"/>
              <w:rPr>
                <w:rFonts w:ascii="Times New Roman" w:eastAsia="Calibri" w:hAnsi="Times New Roman" w:cs="Times New Roman"/>
                <w:highlight w:val="yellow"/>
                <w:lang w:eastAsia="ru-RU"/>
              </w:rPr>
            </w:pPr>
            <w:r w:rsidRPr="00880BB7">
              <w:rPr>
                <w:rFonts w:ascii="Times New Roman" w:hAnsi="Times New Roman" w:cs="Times New Roman"/>
              </w:rPr>
              <w:t>Оперативный дежурный</w:t>
            </w:r>
          </w:p>
        </w:tc>
        <w:tc>
          <w:tcPr>
            <w:tcW w:w="3011" w:type="dxa"/>
            <w:vAlign w:val="center"/>
          </w:tcPr>
          <w:p w14:paraId="7543EE53" w14:textId="77777777" w:rsidR="00FB6F58" w:rsidRPr="006A3F62" w:rsidRDefault="00FB6F58" w:rsidP="00FB6F58">
            <w:pPr>
              <w:spacing w:after="0" w:line="240" w:lineRule="auto"/>
              <w:jc w:val="center"/>
              <w:rPr>
                <w:rFonts w:ascii="Times New Roman" w:eastAsia="Calibri" w:hAnsi="Times New Roman" w:cs="Times New Roman"/>
                <w:lang w:eastAsia="ru-RU"/>
              </w:rPr>
            </w:pPr>
            <w:r w:rsidRPr="006A3F62">
              <w:rPr>
                <w:rFonts w:ascii="Times New Roman" w:eastAsia="Calibri" w:hAnsi="Times New Roman" w:cs="Times New Roman"/>
                <w:lang w:eastAsia="ru-RU"/>
              </w:rPr>
              <w:t>8-800-700-12-42</w:t>
            </w:r>
          </w:p>
          <w:p w14:paraId="48604472" w14:textId="4A1ACDC7" w:rsidR="00FB6F58" w:rsidRPr="006A3F62" w:rsidRDefault="00FB6F58" w:rsidP="00FB6F58">
            <w:pPr>
              <w:spacing w:after="0" w:line="240" w:lineRule="auto"/>
              <w:jc w:val="center"/>
              <w:rPr>
                <w:rFonts w:ascii="Times New Roman" w:eastAsia="Calibri" w:hAnsi="Times New Roman" w:cs="Times New Roman"/>
                <w:lang w:eastAsia="ru-RU"/>
              </w:rPr>
            </w:pPr>
            <w:r w:rsidRPr="006A3F62">
              <w:rPr>
                <w:rFonts w:ascii="Times New Roman" w:eastAsia="Calibri" w:hAnsi="Times New Roman" w:cs="Times New Roman"/>
                <w:lang w:eastAsia="ru-RU"/>
              </w:rPr>
              <w:t>8-496-514-12-55</w:t>
            </w:r>
          </w:p>
        </w:tc>
      </w:tr>
      <w:tr w:rsidR="00FB6F58" w:rsidRPr="00880BB7" w14:paraId="3415A0F2" w14:textId="77777777" w:rsidTr="006A3F62">
        <w:trPr>
          <w:trHeight w:val="631"/>
          <w:jc w:val="center"/>
        </w:trPr>
        <w:tc>
          <w:tcPr>
            <w:tcW w:w="9628" w:type="dxa"/>
            <w:gridSpan w:val="4"/>
          </w:tcPr>
          <w:p w14:paraId="06C0F8CE" w14:textId="3BFD7C28" w:rsidR="00FB6F58" w:rsidRPr="00880BB7" w:rsidRDefault="00FB6F58" w:rsidP="00FB6F58">
            <w:pPr>
              <w:rPr>
                <w:rFonts w:ascii="Times New Roman" w:eastAsia="Calibri" w:hAnsi="Times New Roman" w:cs="Times New Roman"/>
                <w:lang w:eastAsia="ru-RU"/>
              </w:rPr>
            </w:pPr>
            <w:r w:rsidRPr="00117CD1">
              <w:rPr>
                <w:rFonts w:ascii="Times New Roman" w:eastAsia="Calibri" w:hAnsi="Times New Roman" w:cs="Times New Roman"/>
                <w:lang w:eastAsia="ru-RU"/>
              </w:rPr>
              <w:t>Железнодорожная дистанция электроснабжения (ЭЧ-2)  Московской дирекции по энергообеспечению Трансэнерго – филиал ОАО «РЖД»</w:t>
            </w:r>
            <w:r w:rsidRPr="00880BB7">
              <w:rPr>
                <w:rFonts w:ascii="Times New Roman" w:eastAsia="Calibri" w:hAnsi="Times New Roman" w:cs="Times New Roman"/>
                <w:lang w:eastAsia="ru-RU"/>
              </w:rPr>
              <w:t xml:space="preserve">, </w:t>
            </w:r>
            <w:r w:rsidRPr="00117CD1">
              <w:rPr>
                <w:rFonts w:ascii="Times New Roman" w:eastAsia="Calibri" w:hAnsi="Times New Roman" w:cs="Times New Roman"/>
                <w:lang w:eastAsia="ru-RU"/>
              </w:rPr>
              <w:t>Московская область, г. Железнодорожный, ул. Советская, д. 55а</w:t>
            </w:r>
          </w:p>
        </w:tc>
      </w:tr>
      <w:tr w:rsidR="00FB6F58" w:rsidRPr="00880BB7" w14:paraId="47D18399" w14:textId="77777777" w:rsidTr="006A3F62">
        <w:trPr>
          <w:trHeight w:val="631"/>
          <w:jc w:val="center"/>
        </w:trPr>
        <w:tc>
          <w:tcPr>
            <w:tcW w:w="575" w:type="dxa"/>
          </w:tcPr>
          <w:p w14:paraId="36EECCC4" w14:textId="3F1DBB36" w:rsidR="00FB6F58" w:rsidRPr="00880BB7" w:rsidRDefault="00FB6F58" w:rsidP="00FB6F58">
            <w:pPr>
              <w:spacing w:after="0" w:line="240" w:lineRule="auto"/>
              <w:ind w:right="-78"/>
              <w:jc w:val="both"/>
              <w:rPr>
                <w:rFonts w:ascii="Times New Roman" w:hAnsi="Times New Roman" w:cs="Times New Roman"/>
              </w:rPr>
            </w:pPr>
            <w:r w:rsidRPr="00880BB7">
              <w:rPr>
                <w:rFonts w:ascii="Times New Roman" w:hAnsi="Times New Roman" w:cs="Times New Roman"/>
              </w:rPr>
              <w:t>1</w:t>
            </w:r>
          </w:p>
        </w:tc>
        <w:tc>
          <w:tcPr>
            <w:tcW w:w="2822" w:type="dxa"/>
            <w:vAlign w:val="center"/>
          </w:tcPr>
          <w:p w14:paraId="02324F0D" w14:textId="09AB50E3" w:rsidR="00FB6F58" w:rsidRPr="00880BB7" w:rsidRDefault="00FB6F58" w:rsidP="00FB6F58">
            <w:pPr>
              <w:spacing w:after="0" w:line="240" w:lineRule="auto"/>
              <w:ind w:left="9"/>
              <w:rPr>
                <w:rFonts w:ascii="Times New Roman" w:hAnsi="Times New Roman" w:cs="Times New Roman"/>
              </w:rPr>
            </w:pPr>
            <w:r w:rsidRPr="00F43487">
              <w:rPr>
                <w:rFonts w:ascii="Times New Roman" w:hAnsi="Times New Roman" w:cs="Times New Roman"/>
              </w:rPr>
              <w:t>Тишин</w:t>
            </w:r>
            <w:r>
              <w:rPr>
                <w:rFonts w:ascii="Times New Roman" w:hAnsi="Times New Roman" w:cs="Times New Roman"/>
              </w:rPr>
              <w:t xml:space="preserve"> </w:t>
            </w:r>
            <w:r w:rsidRPr="00F43487">
              <w:rPr>
                <w:rFonts w:ascii="Times New Roman" w:hAnsi="Times New Roman" w:cs="Times New Roman"/>
              </w:rPr>
              <w:t>Владимир Александрович</w:t>
            </w:r>
          </w:p>
        </w:tc>
        <w:tc>
          <w:tcPr>
            <w:tcW w:w="3220" w:type="dxa"/>
            <w:vAlign w:val="center"/>
          </w:tcPr>
          <w:p w14:paraId="5F0F6303" w14:textId="2B164389" w:rsidR="00FB6F58" w:rsidRPr="00880BB7" w:rsidRDefault="00FB6F58" w:rsidP="00FB6F58">
            <w:pPr>
              <w:spacing w:after="0" w:line="240" w:lineRule="auto"/>
              <w:ind w:left="9"/>
              <w:rPr>
                <w:rFonts w:ascii="Times New Roman" w:hAnsi="Times New Roman" w:cs="Times New Roman"/>
              </w:rPr>
            </w:pPr>
            <w:r>
              <w:rPr>
                <w:rFonts w:ascii="Times New Roman" w:hAnsi="Times New Roman" w:cs="Times New Roman"/>
              </w:rPr>
              <w:t>Начальник дистанции</w:t>
            </w:r>
          </w:p>
        </w:tc>
        <w:tc>
          <w:tcPr>
            <w:tcW w:w="3011" w:type="dxa"/>
            <w:vAlign w:val="center"/>
          </w:tcPr>
          <w:p w14:paraId="6C565A42" w14:textId="2A03DCB6" w:rsidR="00FB6F58" w:rsidRPr="00880BB7" w:rsidRDefault="00FB6F58" w:rsidP="00FB6F58">
            <w:pPr>
              <w:spacing w:after="0" w:line="240" w:lineRule="auto"/>
              <w:jc w:val="center"/>
              <w:rPr>
                <w:rFonts w:eastAsia="Calibri"/>
                <w:lang w:eastAsia="ru-RU"/>
              </w:rPr>
            </w:pPr>
            <w:r>
              <w:rPr>
                <w:rFonts w:ascii="Times New Roman" w:eastAsia="Calibri" w:hAnsi="Times New Roman" w:cs="Times New Roman"/>
                <w:lang w:eastAsia="ru-RU"/>
              </w:rPr>
              <w:t>8</w:t>
            </w:r>
            <w:r w:rsidRPr="00B86F0F">
              <w:rPr>
                <w:rFonts w:ascii="Times New Roman" w:eastAsia="Calibri" w:hAnsi="Times New Roman" w:cs="Times New Roman"/>
                <w:lang w:eastAsia="ru-RU"/>
              </w:rPr>
              <w:t> (498) 665-95-09</w:t>
            </w:r>
          </w:p>
        </w:tc>
      </w:tr>
      <w:tr w:rsidR="00FB6F58" w:rsidRPr="00880BB7" w14:paraId="273A1CA3" w14:textId="77777777" w:rsidTr="006A3F62">
        <w:trPr>
          <w:trHeight w:val="631"/>
          <w:jc w:val="center"/>
        </w:trPr>
        <w:tc>
          <w:tcPr>
            <w:tcW w:w="575" w:type="dxa"/>
          </w:tcPr>
          <w:p w14:paraId="4B96BA71" w14:textId="229701E3" w:rsidR="00FB6F58" w:rsidRPr="00880BB7" w:rsidRDefault="00FB6F58" w:rsidP="00FB6F58">
            <w:pPr>
              <w:spacing w:after="0" w:line="240" w:lineRule="auto"/>
              <w:ind w:right="-78"/>
              <w:jc w:val="both"/>
              <w:rPr>
                <w:rFonts w:ascii="Times New Roman" w:hAnsi="Times New Roman" w:cs="Times New Roman"/>
              </w:rPr>
            </w:pPr>
            <w:r>
              <w:rPr>
                <w:rFonts w:ascii="Times New Roman" w:hAnsi="Times New Roman" w:cs="Times New Roman"/>
              </w:rPr>
              <w:t>2</w:t>
            </w:r>
          </w:p>
        </w:tc>
        <w:tc>
          <w:tcPr>
            <w:tcW w:w="2822" w:type="dxa"/>
            <w:vAlign w:val="center"/>
          </w:tcPr>
          <w:p w14:paraId="707B5305" w14:textId="7136EEE2" w:rsidR="00FB6F58" w:rsidRPr="00036665" w:rsidRDefault="00FB6F58" w:rsidP="00FB6F58">
            <w:pPr>
              <w:spacing w:after="0" w:line="240" w:lineRule="auto"/>
              <w:ind w:left="9"/>
              <w:rPr>
                <w:rFonts w:ascii="Times New Roman" w:hAnsi="Times New Roman" w:cs="Times New Roman"/>
              </w:rPr>
            </w:pPr>
            <w:r w:rsidRPr="00F43487">
              <w:rPr>
                <w:rFonts w:ascii="Times New Roman" w:hAnsi="Times New Roman" w:cs="Times New Roman"/>
              </w:rPr>
              <w:t>Загуменный Алексей Васильевич</w:t>
            </w:r>
          </w:p>
        </w:tc>
        <w:tc>
          <w:tcPr>
            <w:tcW w:w="3220" w:type="dxa"/>
            <w:vAlign w:val="center"/>
          </w:tcPr>
          <w:p w14:paraId="462CDC14" w14:textId="637739DA" w:rsidR="00FB6F58" w:rsidRPr="00036665" w:rsidRDefault="00FB6F58" w:rsidP="00FB6F58">
            <w:pPr>
              <w:spacing w:after="0" w:line="240" w:lineRule="auto"/>
              <w:ind w:left="9"/>
              <w:rPr>
                <w:rFonts w:ascii="Times New Roman" w:hAnsi="Times New Roman" w:cs="Times New Roman"/>
              </w:rPr>
            </w:pPr>
            <w:r w:rsidRPr="00880BB7">
              <w:rPr>
                <w:rFonts w:ascii="Times New Roman" w:hAnsi="Times New Roman" w:cs="Times New Roman"/>
              </w:rPr>
              <w:t>Главный инженер</w:t>
            </w:r>
          </w:p>
        </w:tc>
        <w:tc>
          <w:tcPr>
            <w:tcW w:w="3011" w:type="dxa"/>
            <w:vAlign w:val="center"/>
          </w:tcPr>
          <w:p w14:paraId="4203CF72" w14:textId="6FF353CF" w:rsidR="00FB6F58" w:rsidRDefault="00FB6F58" w:rsidP="00FB6F58">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w:t>
            </w:r>
            <w:r w:rsidRPr="00F43487">
              <w:rPr>
                <w:rFonts w:ascii="Times New Roman" w:eastAsia="Calibri" w:hAnsi="Times New Roman" w:cs="Times New Roman"/>
                <w:lang w:eastAsia="ru-RU"/>
              </w:rPr>
              <w:t xml:space="preserve"> (498) 665-95-09</w:t>
            </w:r>
          </w:p>
        </w:tc>
      </w:tr>
      <w:tr w:rsidR="00FB6F58" w:rsidRPr="00880BB7" w14:paraId="4B937519" w14:textId="77777777" w:rsidTr="006A3F62">
        <w:trPr>
          <w:trHeight w:val="631"/>
          <w:jc w:val="center"/>
        </w:trPr>
        <w:tc>
          <w:tcPr>
            <w:tcW w:w="575" w:type="dxa"/>
          </w:tcPr>
          <w:p w14:paraId="1969B28F" w14:textId="163031F1" w:rsidR="00FB6F58" w:rsidRPr="00880BB7" w:rsidRDefault="00FB6F58" w:rsidP="00FB6F58">
            <w:pPr>
              <w:spacing w:after="0" w:line="240" w:lineRule="auto"/>
              <w:ind w:right="-78"/>
              <w:jc w:val="both"/>
              <w:rPr>
                <w:rFonts w:ascii="Times New Roman" w:hAnsi="Times New Roman" w:cs="Times New Roman"/>
              </w:rPr>
            </w:pPr>
            <w:r>
              <w:rPr>
                <w:rFonts w:ascii="Times New Roman" w:hAnsi="Times New Roman" w:cs="Times New Roman"/>
              </w:rPr>
              <w:t>3</w:t>
            </w:r>
          </w:p>
        </w:tc>
        <w:tc>
          <w:tcPr>
            <w:tcW w:w="2822" w:type="dxa"/>
            <w:vAlign w:val="center"/>
          </w:tcPr>
          <w:p w14:paraId="06F3E042" w14:textId="64E31074" w:rsidR="00FB6F58" w:rsidRPr="00036665" w:rsidRDefault="00FB6F58" w:rsidP="00FB6F58">
            <w:pPr>
              <w:spacing w:after="0" w:line="240" w:lineRule="auto"/>
              <w:ind w:left="9"/>
              <w:rPr>
                <w:rFonts w:ascii="Times New Roman" w:hAnsi="Times New Roman" w:cs="Times New Roman"/>
              </w:rPr>
            </w:pPr>
            <w:r w:rsidRPr="00F43487">
              <w:rPr>
                <w:rFonts w:ascii="Times New Roman" w:hAnsi="Times New Roman" w:cs="Times New Roman"/>
              </w:rPr>
              <w:t>Благодарный Сергей Иванович</w:t>
            </w:r>
          </w:p>
        </w:tc>
        <w:tc>
          <w:tcPr>
            <w:tcW w:w="3220" w:type="dxa"/>
            <w:vAlign w:val="center"/>
          </w:tcPr>
          <w:p w14:paraId="54EF0251" w14:textId="75FB0D7A" w:rsidR="00FB6F58" w:rsidRPr="00036665" w:rsidRDefault="00FB6F58" w:rsidP="00FB6F58">
            <w:pPr>
              <w:spacing w:after="0" w:line="240" w:lineRule="auto"/>
              <w:ind w:left="9"/>
              <w:rPr>
                <w:rFonts w:ascii="Times New Roman" w:hAnsi="Times New Roman" w:cs="Times New Roman"/>
              </w:rPr>
            </w:pPr>
            <w:r w:rsidRPr="00F43487">
              <w:rPr>
                <w:rFonts w:ascii="Times New Roman" w:hAnsi="Times New Roman" w:cs="Times New Roman"/>
              </w:rPr>
              <w:t>Заместитель начальника дистанции по тяговым подстанциям и энергетике</w:t>
            </w:r>
          </w:p>
        </w:tc>
        <w:tc>
          <w:tcPr>
            <w:tcW w:w="3011" w:type="dxa"/>
            <w:vAlign w:val="center"/>
          </w:tcPr>
          <w:p w14:paraId="7038BC0F" w14:textId="3B40EB45" w:rsidR="00FB6F58" w:rsidRDefault="00FB6F58" w:rsidP="00FB6F58">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w:t>
            </w:r>
            <w:r w:rsidRPr="00F43487">
              <w:rPr>
                <w:rFonts w:ascii="Times New Roman" w:eastAsia="Calibri" w:hAnsi="Times New Roman" w:cs="Times New Roman"/>
                <w:lang w:eastAsia="ru-RU"/>
              </w:rPr>
              <w:t xml:space="preserve"> (498) 665-95-44</w:t>
            </w:r>
          </w:p>
        </w:tc>
      </w:tr>
      <w:tr w:rsidR="00FB6F58" w:rsidRPr="00880BB7" w14:paraId="5027CB7C" w14:textId="77777777" w:rsidTr="00036665">
        <w:trPr>
          <w:trHeight w:val="63"/>
          <w:jc w:val="center"/>
        </w:trPr>
        <w:tc>
          <w:tcPr>
            <w:tcW w:w="575" w:type="dxa"/>
          </w:tcPr>
          <w:p w14:paraId="062C4FAD" w14:textId="4A4BFEC8" w:rsidR="00FB6F58" w:rsidRPr="00880BB7" w:rsidRDefault="00FB6F58" w:rsidP="00FB6F58">
            <w:pPr>
              <w:spacing w:after="0" w:line="240" w:lineRule="auto"/>
              <w:ind w:right="-78"/>
              <w:jc w:val="both"/>
              <w:rPr>
                <w:rFonts w:ascii="Times New Roman" w:hAnsi="Times New Roman" w:cs="Times New Roman"/>
              </w:rPr>
            </w:pPr>
            <w:r>
              <w:rPr>
                <w:rFonts w:ascii="Times New Roman" w:hAnsi="Times New Roman" w:cs="Times New Roman"/>
              </w:rPr>
              <w:t>4</w:t>
            </w:r>
          </w:p>
        </w:tc>
        <w:tc>
          <w:tcPr>
            <w:tcW w:w="2822" w:type="dxa"/>
            <w:vAlign w:val="center"/>
          </w:tcPr>
          <w:p w14:paraId="6CF95C03" w14:textId="2B4D934D" w:rsidR="00FB6F58" w:rsidRPr="00036665" w:rsidRDefault="00FB6F58" w:rsidP="00FB6F58">
            <w:pPr>
              <w:spacing w:after="0" w:line="240" w:lineRule="auto"/>
              <w:ind w:left="9"/>
              <w:rPr>
                <w:rFonts w:ascii="Times New Roman" w:hAnsi="Times New Roman" w:cs="Times New Roman"/>
              </w:rPr>
            </w:pPr>
            <w:r w:rsidRPr="00880BB7">
              <w:rPr>
                <w:rFonts w:ascii="Times New Roman" w:hAnsi="Times New Roman" w:cs="Times New Roman"/>
              </w:rPr>
              <w:t>Аварийно-диспетчерская служба</w:t>
            </w:r>
          </w:p>
        </w:tc>
        <w:tc>
          <w:tcPr>
            <w:tcW w:w="3220" w:type="dxa"/>
            <w:vAlign w:val="center"/>
          </w:tcPr>
          <w:p w14:paraId="354BD9D3" w14:textId="01C23AEA" w:rsidR="00FB6F58" w:rsidRPr="00036665" w:rsidRDefault="00FB6F58" w:rsidP="00FB6F58">
            <w:pPr>
              <w:spacing w:after="0" w:line="240" w:lineRule="auto"/>
              <w:ind w:left="9"/>
              <w:rPr>
                <w:rFonts w:ascii="Times New Roman" w:hAnsi="Times New Roman" w:cs="Times New Roman"/>
              </w:rPr>
            </w:pPr>
            <w:r w:rsidRPr="00880BB7">
              <w:rPr>
                <w:rFonts w:ascii="Times New Roman" w:hAnsi="Times New Roman" w:cs="Times New Roman"/>
              </w:rPr>
              <w:t>Оперативный дежурный</w:t>
            </w:r>
          </w:p>
        </w:tc>
        <w:tc>
          <w:tcPr>
            <w:tcW w:w="3011" w:type="dxa"/>
            <w:vAlign w:val="center"/>
          </w:tcPr>
          <w:p w14:paraId="1EC0A646" w14:textId="77777777" w:rsidR="00FB6F58" w:rsidRPr="00F43487" w:rsidRDefault="00FB6F58" w:rsidP="00FB6F58">
            <w:pPr>
              <w:jc w:val="center"/>
              <w:rPr>
                <w:rFonts w:ascii="Times New Roman" w:eastAsia="Calibri" w:hAnsi="Times New Roman" w:cs="Times New Roman"/>
                <w:lang w:eastAsia="ru-RU"/>
              </w:rPr>
            </w:pPr>
            <w:r w:rsidRPr="00F43487">
              <w:rPr>
                <w:rFonts w:ascii="Times New Roman" w:eastAsia="Calibri" w:hAnsi="Times New Roman" w:cs="Times New Roman"/>
                <w:lang w:eastAsia="ru-RU"/>
              </w:rPr>
              <w:t>8 (800) 775-00-00</w:t>
            </w:r>
          </w:p>
          <w:p w14:paraId="39F03B82" w14:textId="5FB7A08C" w:rsidR="00FB6F58" w:rsidRDefault="00FB6F58" w:rsidP="00FB6F58">
            <w:pPr>
              <w:spacing w:after="0" w:line="240" w:lineRule="auto"/>
              <w:jc w:val="center"/>
              <w:rPr>
                <w:rFonts w:ascii="Times New Roman" w:eastAsia="Calibri" w:hAnsi="Times New Roman" w:cs="Times New Roman"/>
                <w:lang w:eastAsia="ru-RU"/>
              </w:rPr>
            </w:pPr>
            <w:r w:rsidRPr="00F43487">
              <w:rPr>
                <w:rFonts w:ascii="Times New Roman" w:eastAsia="Calibri" w:hAnsi="Times New Roman" w:cs="Times New Roman"/>
                <w:lang w:eastAsia="ru-RU"/>
              </w:rPr>
              <w:t>8 (499) 266-95-65</w:t>
            </w:r>
          </w:p>
        </w:tc>
      </w:tr>
    </w:tbl>
    <w:p w14:paraId="562B2541" w14:textId="77777777" w:rsidR="00BA3C23" w:rsidRPr="00232572" w:rsidRDefault="00BA3C23" w:rsidP="00824E2D">
      <w:pPr>
        <w:spacing w:after="0" w:line="276" w:lineRule="auto"/>
        <w:ind w:right="282" w:firstLine="567"/>
        <w:jc w:val="both"/>
        <w:rPr>
          <w:rFonts w:ascii="Times New Roman" w:hAnsi="Times New Roman" w:cs="Times New Roman"/>
          <w:sz w:val="24"/>
          <w:szCs w:val="24"/>
        </w:rPr>
      </w:pPr>
    </w:p>
    <w:p w14:paraId="2E45F8BF" w14:textId="7E9BBDE1"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lastRenderedPageBreak/>
        <w:t xml:space="preserve">10.2.6. 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w:t>
      </w:r>
      <w:r w:rsidR="00290029">
        <w:rPr>
          <w:rFonts w:ascii="Times New Roman" w:hAnsi="Times New Roman" w:cs="Times New Roman"/>
          <w:sz w:val="24"/>
          <w:szCs w:val="24"/>
        </w:rPr>
        <w:t>городского округа Электросталь</w:t>
      </w:r>
      <w:r w:rsidRPr="00C65833">
        <w:rPr>
          <w:rFonts w:ascii="Times New Roman" w:hAnsi="Times New Roman" w:cs="Times New Roman"/>
          <w:sz w:val="24"/>
          <w:szCs w:val="24"/>
        </w:rPr>
        <w:t xml:space="preserve"> представлен в </w:t>
      </w:r>
      <w:r w:rsidRPr="00BA3C23">
        <w:rPr>
          <w:rFonts w:ascii="Times New Roman" w:hAnsi="Times New Roman" w:cs="Times New Roman"/>
          <w:sz w:val="24"/>
          <w:szCs w:val="24"/>
        </w:rPr>
        <w:fldChar w:fldCharType="begin"/>
      </w:r>
      <w:r w:rsidRPr="00BA3C23">
        <w:rPr>
          <w:rFonts w:ascii="Times New Roman" w:hAnsi="Times New Roman" w:cs="Times New Roman"/>
          <w:sz w:val="24"/>
          <w:szCs w:val="24"/>
        </w:rPr>
        <w:instrText xml:space="preserve"> REF _Ref190966019 \h  \* MERGEFORMAT </w:instrText>
      </w:r>
      <w:r w:rsidRPr="00BA3C23">
        <w:rPr>
          <w:rFonts w:ascii="Times New Roman" w:hAnsi="Times New Roman" w:cs="Times New Roman"/>
          <w:sz w:val="24"/>
          <w:szCs w:val="24"/>
        </w:rPr>
      </w:r>
      <w:r w:rsidRPr="00BA3C23">
        <w:rPr>
          <w:rFonts w:ascii="Times New Roman" w:hAnsi="Times New Roman" w:cs="Times New Roman"/>
          <w:sz w:val="24"/>
          <w:szCs w:val="24"/>
        </w:rPr>
        <w:fldChar w:fldCharType="separate"/>
      </w:r>
      <w:r w:rsidR="007B30E2" w:rsidRPr="007B30E2">
        <w:rPr>
          <w:rFonts w:ascii="Times New Roman" w:hAnsi="Times New Roman" w:cs="Times New Roman"/>
          <w:sz w:val="24"/>
          <w:szCs w:val="24"/>
        </w:rPr>
        <w:t>Таблица</w:t>
      </w:r>
      <w:r w:rsidR="007B30E2" w:rsidRPr="007B30E2">
        <w:rPr>
          <w:rFonts w:ascii="Times New Roman" w:hAnsi="Times New Roman" w:cs="Times New Roman"/>
          <w:noProof/>
          <w:sz w:val="24"/>
          <w:szCs w:val="24"/>
        </w:rPr>
        <w:t xml:space="preserve"> 10.</w:t>
      </w:r>
      <w:r w:rsidR="007B30E2" w:rsidRPr="007B30E2">
        <w:rPr>
          <w:rFonts w:ascii="Times New Roman" w:hAnsi="Times New Roman" w:cs="Times New Roman"/>
          <w:sz w:val="24"/>
          <w:szCs w:val="24"/>
        </w:rPr>
        <w:t>2</w:t>
      </w:r>
      <w:r w:rsidR="007B30E2" w:rsidRPr="007B30E2">
        <w:rPr>
          <w:rFonts w:ascii="Times New Roman" w:hAnsi="Times New Roman" w:cs="Times New Roman"/>
          <w:noProof/>
          <w:sz w:val="24"/>
          <w:szCs w:val="24"/>
        </w:rPr>
        <w:t>.6</w:t>
      </w:r>
      <w:r w:rsidRPr="00BA3C23">
        <w:rPr>
          <w:rFonts w:ascii="Times New Roman" w:hAnsi="Times New Roman" w:cs="Times New Roman"/>
          <w:sz w:val="24"/>
          <w:szCs w:val="24"/>
        </w:rPr>
        <w:fldChar w:fldCharType="end"/>
      </w:r>
      <w:r w:rsidRPr="00BA3C23">
        <w:rPr>
          <w:rFonts w:ascii="Times New Roman" w:hAnsi="Times New Roman" w:cs="Times New Roman"/>
          <w:sz w:val="24"/>
          <w:szCs w:val="24"/>
        </w:rPr>
        <w:t>.</w:t>
      </w:r>
    </w:p>
    <w:p w14:paraId="4D648B15" w14:textId="6A502463" w:rsidR="00824E2D" w:rsidRPr="00BA3C23" w:rsidRDefault="00824E2D" w:rsidP="00824E2D">
      <w:pPr>
        <w:pStyle w:val="a7"/>
        <w:spacing w:before="0" w:line="240" w:lineRule="auto"/>
        <w:ind w:right="282" w:firstLine="567"/>
        <w:jc w:val="both"/>
        <w:rPr>
          <w:rFonts w:eastAsia="Calibri" w:cs="Times New Roman"/>
          <w:sz w:val="24"/>
          <w:szCs w:val="24"/>
        </w:rPr>
      </w:pPr>
      <w:bookmarkStart w:id="201" w:name="_Ref190966019"/>
      <w:bookmarkStart w:id="202" w:name="_Toc190965477"/>
      <w:bookmarkStart w:id="203" w:name="_Toc225350225"/>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7B30E2">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7B30E2">
        <w:rPr>
          <w:rFonts w:cs="Times New Roman"/>
          <w:b/>
          <w:noProof/>
          <w:sz w:val="24"/>
          <w:szCs w:val="24"/>
        </w:rPr>
        <w:t>6</w:t>
      </w:r>
      <w:r w:rsidRPr="00C65833">
        <w:rPr>
          <w:rFonts w:cs="Times New Roman"/>
          <w:b/>
          <w:bCs/>
          <w:noProof/>
          <w:sz w:val="24"/>
          <w:szCs w:val="24"/>
        </w:rPr>
        <w:fldChar w:fldCharType="end"/>
      </w:r>
      <w:bookmarkEnd w:id="201"/>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организациям</w:t>
      </w:r>
      <w:r w:rsidRPr="00C65833">
        <w:rPr>
          <w:rFonts w:eastAsia="Calibri" w:cs="Times New Roman"/>
          <w:sz w:val="24"/>
          <w:szCs w:val="24"/>
        </w:rPr>
        <w:t xml:space="preserve"> водопроводно-канализационного хозяйства</w:t>
      </w:r>
      <w:r w:rsidRPr="00C65833">
        <w:rPr>
          <w:rFonts w:cs="Times New Roman"/>
          <w:sz w:val="24"/>
          <w:szCs w:val="24"/>
        </w:rPr>
        <w:t xml:space="preserve">, связанным с функционированием систем теплоснабжения на территории </w:t>
      </w:r>
      <w:r w:rsidR="00290029">
        <w:rPr>
          <w:rFonts w:eastAsia="Calibri" w:cs="Times New Roman"/>
          <w:sz w:val="24"/>
          <w:szCs w:val="24"/>
        </w:rPr>
        <w:t>городского округа Электросталь</w:t>
      </w:r>
      <w:bookmarkEnd w:id="202"/>
      <w:r w:rsidR="00BA3C23" w:rsidRPr="00BA3C23">
        <w:rPr>
          <w:rFonts w:eastAsia="Calibri" w:cs="Times New Roman"/>
          <w:sz w:val="24"/>
          <w:szCs w:val="24"/>
        </w:rPr>
        <w:t>.</w:t>
      </w:r>
      <w:bookmarkEnd w:id="2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23"/>
        <w:gridCol w:w="3926"/>
        <w:gridCol w:w="2919"/>
      </w:tblGrid>
      <w:tr w:rsidR="00BA3C23" w:rsidRPr="00BA3C23" w14:paraId="6BDF2E6F" w14:textId="77777777" w:rsidTr="00CF3FEE">
        <w:trPr>
          <w:trHeight w:val="70"/>
          <w:tblHeader/>
        </w:trPr>
        <w:tc>
          <w:tcPr>
            <w:tcW w:w="560" w:type="dxa"/>
            <w:vAlign w:val="center"/>
          </w:tcPr>
          <w:p w14:paraId="2FD6CC0E"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w:t>
            </w:r>
          </w:p>
          <w:p w14:paraId="5E5F0D5A"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п/п</w:t>
            </w:r>
          </w:p>
        </w:tc>
        <w:tc>
          <w:tcPr>
            <w:tcW w:w="2223" w:type="dxa"/>
            <w:vAlign w:val="center"/>
          </w:tcPr>
          <w:p w14:paraId="7F900E7B"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Ф.И.О</w:t>
            </w:r>
          </w:p>
        </w:tc>
        <w:tc>
          <w:tcPr>
            <w:tcW w:w="3926" w:type="dxa"/>
            <w:vAlign w:val="center"/>
          </w:tcPr>
          <w:p w14:paraId="54888E40"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Должность</w:t>
            </w:r>
          </w:p>
        </w:tc>
        <w:tc>
          <w:tcPr>
            <w:tcW w:w="2919" w:type="dxa"/>
            <w:vAlign w:val="center"/>
          </w:tcPr>
          <w:p w14:paraId="15C619F9"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Контактный номер телефона ответственного лица</w:t>
            </w:r>
          </w:p>
        </w:tc>
      </w:tr>
      <w:tr w:rsidR="00BA3C23" w:rsidRPr="00BA3C23" w14:paraId="23A94A39" w14:textId="77777777" w:rsidTr="00CF3FEE">
        <w:tc>
          <w:tcPr>
            <w:tcW w:w="9628" w:type="dxa"/>
            <w:gridSpan w:val="4"/>
          </w:tcPr>
          <w:p w14:paraId="6C055561" w14:textId="1F21B83C" w:rsidR="00BA3C23" w:rsidRPr="00BA3C23" w:rsidRDefault="00BA3C23" w:rsidP="00BA3C23">
            <w:pPr>
              <w:widowControl w:val="0"/>
              <w:suppressAutoHyphens/>
              <w:spacing w:beforeAutospacing="1" w:after="0" w:afterAutospacing="1" w:line="240" w:lineRule="auto"/>
              <w:jc w:val="both"/>
              <w:rPr>
                <w:rFonts w:ascii="Times New Roman" w:eastAsia="Calibri" w:hAnsi="Times New Roman" w:cs="Times New Roman"/>
                <w:lang w:eastAsia="ru-RU"/>
              </w:rPr>
            </w:pPr>
            <w:r w:rsidRPr="00BA3C23">
              <w:rPr>
                <w:rFonts w:ascii="Times New Roman" w:eastAsia="Calibri" w:hAnsi="Times New Roman" w:cs="Times New Roman"/>
                <w:lang w:eastAsia="ru-RU"/>
              </w:rPr>
              <w:t>Филиал ГУП МО «МосОблВодоканал» «Электростальский» адрес места расположения</w:t>
            </w:r>
            <w:r w:rsidRPr="00BA3C23">
              <w:rPr>
                <w:rFonts w:ascii="Times New Roman" w:eastAsia="Calibri" w:hAnsi="Times New Roman" w:cs="Times New Roman"/>
                <w:iCs/>
                <w:lang w:eastAsia="ru-RU"/>
              </w:rPr>
              <w:t xml:space="preserve"> Московская обл., г.  Электросталь, ул.Первомайская, д.15, стр.2</w:t>
            </w:r>
          </w:p>
        </w:tc>
      </w:tr>
      <w:tr w:rsidR="00BA3C23" w:rsidRPr="00BA3C23" w14:paraId="4008F138" w14:textId="77777777" w:rsidTr="00CF3FEE">
        <w:trPr>
          <w:trHeight w:val="70"/>
        </w:trPr>
        <w:tc>
          <w:tcPr>
            <w:tcW w:w="560" w:type="dxa"/>
            <w:vAlign w:val="center"/>
          </w:tcPr>
          <w:p w14:paraId="30913A69"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1</w:t>
            </w:r>
          </w:p>
        </w:tc>
        <w:tc>
          <w:tcPr>
            <w:tcW w:w="2223" w:type="dxa"/>
            <w:vAlign w:val="center"/>
          </w:tcPr>
          <w:p w14:paraId="4E7A8F7B" w14:textId="77777777" w:rsidR="00BA3C23" w:rsidRPr="00BA3C23" w:rsidRDefault="00BA3C23" w:rsidP="00BA3C23">
            <w:pPr>
              <w:spacing w:after="0" w:line="240" w:lineRule="auto"/>
              <w:rPr>
                <w:rFonts w:ascii="Times New Roman" w:eastAsia="Calibri" w:hAnsi="Times New Roman" w:cs="Times New Roman"/>
                <w:lang w:eastAsia="ru-RU"/>
              </w:rPr>
            </w:pPr>
            <w:r w:rsidRPr="00BA3C23">
              <w:rPr>
                <w:rFonts w:ascii="Times New Roman" w:eastAsia="Calibri" w:hAnsi="Times New Roman" w:cs="Times New Roman"/>
              </w:rPr>
              <w:t>Бургуто А.Н.</w:t>
            </w:r>
          </w:p>
        </w:tc>
        <w:tc>
          <w:tcPr>
            <w:tcW w:w="3926" w:type="dxa"/>
            <w:vAlign w:val="center"/>
          </w:tcPr>
          <w:p w14:paraId="4EDF4A82" w14:textId="77777777" w:rsidR="00BA3C23" w:rsidRPr="00BA3C23" w:rsidRDefault="00BA3C23" w:rsidP="00BA3C23">
            <w:pPr>
              <w:spacing w:after="0" w:line="240" w:lineRule="auto"/>
              <w:jc w:val="center"/>
              <w:rPr>
                <w:rFonts w:ascii="Times New Roman" w:eastAsia="Calibri" w:hAnsi="Times New Roman" w:cs="Times New Roman"/>
                <w:lang w:eastAsia="ru-RU"/>
              </w:rPr>
            </w:pPr>
            <w:r w:rsidRPr="00BA3C23">
              <w:rPr>
                <w:rFonts w:ascii="Times New Roman" w:eastAsia="Calibri" w:hAnsi="Times New Roman" w:cs="Times New Roman"/>
              </w:rPr>
              <w:t>Директор</w:t>
            </w:r>
          </w:p>
        </w:tc>
        <w:tc>
          <w:tcPr>
            <w:tcW w:w="2919" w:type="dxa"/>
            <w:vAlign w:val="center"/>
          </w:tcPr>
          <w:p w14:paraId="673A3B7C" w14:textId="265F7602"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8</w:t>
            </w:r>
            <w:r>
              <w:rPr>
                <w:rFonts w:ascii="Times New Roman" w:eastAsia="Calibri" w:hAnsi="Times New Roman" w:cs="Times New Roman"/>
              </w:rPr>
              <w:t xml:space="preserve"> </w:t>
            </w:r>
            <w:r w:rsidRPr="00BA3C23">
              <w:rPr>
                <w:rFonts w:ascii="Times New Roman" w:eastAsia="Calibri" w:hAnsi="Times New Roman" w:cs="Times New Roman"/>
              </w:rPr>
              <w:t>(496) 575-46-49</w:t>
            </w:r>
          </w:p>
        </w:tc>
      </w:tr>
      <w:tr w:rsidR="00BA3C23" w:rsidRPr="00BA3C23" w14:paraId="12DD8206" w14:textId="77777777" w:rsidTr="00CF3FEE">
        <w:tc>
          <w:tcPr>
            <w:tcW w:w="560" w:type="dxa"/>
            <w:vAlign w:val="center"/>
          </w:tcPr>
          <w:p w14:paraId="321ABDC6"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2</w:t>
            </w:r>
          </w:p>
        </w:tc>
        <w:tc>
          <w:tcPr>
            <w:tcW w:w="2223" w:type="dxa"/>
            <w:vAlign w:val="center"/>
          </w:tcPr>
          <w:p w14:paraId="46EF12E5" w14:textId="77777777" w:rsidR="00BA3C23" w:rsidRPr="00BA3C23" w:rsidRDefault="00BA3C23" w:rsidP="00BA3C23">
            <w:pPr>
              <w:spacing w:after="0" w:line="240" w:lineRule="auto"/>
              <w:rPr>
                <w:rFonts w:ascii="Times New Roman" w:eastAsia="Calibri" w:hAnsi="Times New Roman" w:cs="Times New Roman"/>
                <w:lang w:eastAsia="ru-RU"/>
              </w:rPr>
            </w:pPr>
            <w:r w:rsidRPr="00BA3C23">
              <w:rPr>
                <w:rFonts w:ascii="Times New Roman" w:eastAsia="Calibri" w:hAnsi="Times New Roman" w:cs="Times New Roman"/>
              </w:rPr>
              <w:t>Затяжных И.В.</w:t>
            </w:r>
          </w:p>
        </w:tc>
        <w:tc>
          <w:tcPr>
            <w:tcW w:w="3926" w:type="dxa"/>
            <w:vAlign w:val="center"/>
          </w:tcPr>
          <w:p w14:paraId="5CB4BD59" w14:textId="77777777" w:rsidR="00BA3C23" w:rsidRPr="00BA3C23" w:rsidRDefault="00BA3C23" w:rsidP="00BA3C23">
            <w:pPr>
              <w:spacing w:after="0" w:line="240" w:lineRule="auto"/>
              <w:jc w:val="center"/>
              <w:rPr>
                <w:rFonts w:ascii="Times New Roman" w:eastAsia="Calibri" w:hAnsi="Times New Roman" w:cs="Times New Roman"/>
                <w:lang w:eastAsia="ru-RU"/>
              </w:rPr>
            </w:pPr>
            <w:r w:rsidRPr="00BA3C23">
              <w:rPr>
                <w:rFonts w:ascii="Times New Roman" w:eastAsia="Calibri" w:hAnsi="Times New Roman" w:cs="Times New Roman"/>
              </w:rPr>
              <w:t>Главный инженер</w:t>
            </w:r>
          </w:p>
        </w:tc>
        <w:tc>
          <w:tcPr>
            <w:tcW w:w="2919" w:type="dxa"/>
            <w:vAlign w:val="center"/>
          </w:tcPr>
          <w:p w14:paraId="1CD0D73A" w14:textId="373EE0D3"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8</w:t>
            </w:r>
            <w:r>
              <w:rPr>
                <w:rFonts w:ascii="Times New Roman" w:eastAsia="Calibri" w:hAnsi="Times New Roman" w:cs="Times New Roman"/>
              </w:rPr>
              <w:t xml:space="preserve"> </w:t>
            </w:r>
            <w:r w:rsidRPr="00BA3C23">
              <w:rPr>
                <w:rFonts w:ascii="Times New Roman" w:eastAsia="Calibri" w:hAnsi="Times New Roman" w:cs="Times New Roman"/>
              </w:rPr>
              <w:t>(917) 578-01-55</w:t>
            </w:r>
          </w:p>
        </w:tc>
      </w:tr>
      <w:tr w:rsidR="00BA3C23" w:rsidRPr="00BA3C23" w14:paraId="106C7988" w14:textId="77777777" w:rsidTr="00CF3FEE">
        <w:tc>
          <w:tcPr>
            <w:tcW w:w="560" w:type="dxa"/>
            <w:vAlign w:val="center"/>
          </w:tcPr>
          <w:p w14:paraId="56D1CB43"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3</w:t>
            </w:r>
          </w:p>
        </w:tc>
        <w:tc>
          <w:tcPr>
            <w:tcW w:w="2223" w:type="dxa"/>
            <w:vAlign w:val="center"/>
          </w:tcPr>
          <w:p w14:paraId="496FB430" w14:textId="77777777" w:rsidR="00BA3C23" w:rsidRPr="00BA3C23" w:rsidRDefault="00BA3C23" w:rsidP="00BA3C23">
            <w:pPr>
              <w:spacing w:after="0" w:line="240" w:lineRule="auto"/>
              <w:rPr>
                <w:rFonts w:ascii="Times New Roman" w:eastAsia="Calibri" w:hAnsi="Times New Roman" w:cs="Times New Roman"/>
              </w:rPr>
            </w:pPr>
            <w:r w:rsidRPr="00BA3C23">
              <w:rPr>
                <w:rFonts w:ascii="Times New Roman" w:eastAsia="Calibri" w:hAnsi="Times New Roman" w:cs="Times New Roman"/>
              </w:rPr>
              <w:t>Садиков Р.Н.</w:t>
            </w:r>
          </w:p>
        </w:tc>
        <w:tc>
          <w:tcPr>
            <w:tcW w:w="3926" w:type="dxa"/>
            <w:vAlign w:val="center"/>
          </w:tcPr>
          <w:p w14:paraId="5D607006" w14:textId="77777777"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Мастер службы водоснабжения</w:t>
            </w:r>
          </w:p>
        </w:tc>
        <w:tc>
          <w:tcPr>
            <w:tcW w:w="2919" w:type="dxa"/>
            <w:vAlign w:val="center"/>
          </w:tcPr>
          <w:p w14:paraId="57B6872C" w14:textId="77777777"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8(917) 578-01-59</w:t>
            </w:r>
          </w:p>
        </w:tc>
      </w:tr>
      <w:tr w:rsidR="00BA3C23" w:rsidRPr="00BA3C23" w14:paraId="364CF876" w14:textId="77777777" w:rsidTr="00CF3FEE">
        <w:tc>
          <w:tcPr>
            <w:tcW w:w="560" w:type="dxa"/>
            <w:vAlign w:val="center"/>
          </w:tcPr>
          <w:p w14:paraId="2C7F0204"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4</w:t>
            </w:r>
          </w:p>
        </w:tc>
        <w:tc>
          <w:tcPr>
            <w:tcW w:w="2223" w:type="dxa"/>
            <w:vAlign w:val="center"/>
          </w:tcPr>
          <w:p w14:paraId="1F7D225B" w14:textId="77777777" w:rsidR="00BA3C23" w:rsidRPr="00BA3C23" w:rsidRDefault="00BA3C23" w:rsidP="00BA3C23">
            <w:pPr>
              <w:spacing w:after="0" w:line="240" w:lineRule="auto"/>
              <w:rPr>
                <w:rFonts w:ascii="Times New Roman" w:eastAsia="Calibri" w:hAnsi="Times New Roman" w:cs="Times New Roman"/>
              </w:rPr>
            </w:pPr>
            <w:r w:rsidRPr="00BA3C23">
              <w:rPr>
                <w:rFonts w:ascii="Times New Roman" w:eastAsia="Calibri" w:hAnsi="Times New Roman" w:cs="Times New Roman"/>
              </w:rPr>
              <w:t>Аварийно-диспетчерская служба</w:t>
            </w:r>
          </w:p>
        </w:tc>
        <w:tc>
          <w:tcPr>
            <w:tcW w:w="3926" w:type="dxa"/>
            <w:vAlign w:val="center"/>
          </w:tcPr>
          <w:p w14:paraId="1E9BBACD" w14:textId="77777777"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Оперативный дежурный</w:t>
            </w:r>
          </w:p>
        </w:tc>
        <w:tc>
          <w:tcPr>
            <w:tcW w:w="2919" w:type="dxa"/>
            <w:vAlign w:val="center"/>
          </w:tcPr>
          <w:p w14:paraId="575A17B9" w14:textId="0243DE0A" w:rsidR="00BA3C23" w:rsidRPr="00BA3C23" w:rsidRDefault="00BA3C23" w:rsidP="00BA3C23">
            <w:pPr>
              <w:spacing w:after="0" w:line="240" w:lineRule="auto"/>
              <w:jc w:val="center"/>
              <w:rPr>
                <w:rFonts w:ascii="Times New Roman" w:eastAsia="Calibri" w:hAnsi="Times New Roman" w:cs="Times New Roman"/>
              </w:rPr>
            </w:pPr>
            <w:r w:rsidRPr="00BA3C23">
              <w:rPr>
                <w:rFonts w:ascii="Times New Roman" w:eastAsia="Calibri" w:hAnsi="Times New Roman" w:cs="Times New Roman"/>
              </w:rPr>
              <w:t>8</w:t>
            </w:r>
            <w:r>
              <w:rPr>
                <w:rFonts w:ascii="Times New Roman" w:eastAsia="Calibri" w:hAnsi="Times New Roman" w:cs="Times New Roman"/>
              </w:rPr>
              <w:t xml:space="preserve"> </w:t>
            </w:r>
            <w:r w:rsidRPr="00BA3C23">
              <w:rPr>
                <w:rFonts w:ascii="Times New Roman" w:eastAsia="Calibri" w:hAnsi="Times New Roman" w:cs="Times New Roman"/>
              </w:rPr>
              <w:t>(496) 574-65-22</w:t>
            </w:r>
          </w:p>
        </w:tc>
      </w:tr>
      <w:tr w:rsidR="00BA3C23" w:rsidRPr="00BA3C23" w14:paraId="7B29CF18" w14:textId="77777777" w:rsidTr="00CF3FEE">
        <w:tc>
          <w:tcPr>
            <w:tcW w:w="9628" w:type="dxa"/>
            <w:gridSpan w:val="4"/>
          </w:tcPr>
          <w:p w14:paraId="41E4A20E" w14:textId="2933EDA0" w:rsidR="00BA3C23" w:rsidRPr="00A23D28" w:rsidRDefault="00BA3C23" w:rsidP="00BA3C23">
            <w:pPr>
              <w:widowControl w:val="0"/>
              <w:suppressAutoHyphens/>
              <w:spacing w:beforeAutospacing="1" w:after="0" w:afterAutospacing="1" w:line="240" w:lineRule="auto"/>
              <w:jc w:val="both"/>
              <w:rPr>
                <w:rFonts w:ascii="Times New Roman" w:eastAsia="Calibri" w:hAnsi="Times New Roman" w:cs="Times New Roman"/>
                <w:highlight w:val="green"/>
                <w:lang w:eastAsia="ru-RU"/>
              </w:rPr>
            </w:pPr>
            <w:r w:rsidRPr="00CF3FEE">
              <w:rPr>
                <w:rFonts w:ascii="Times New Roman" w:eastAsia="Calibri" w:hAnsi="Times New Roman" w:cs="Times New Roman"/>
                <w:lang w:eastAsia="ru-RU"/>
              </w:rPr>
              <w:t>МУП «</w:t>
            </w:r>
            <w:r w:rsidR="00B14694" w:rsidRPr="00CF3FEE">
              <w:rPr>
                <w:rFonts w:ascii="Times New Roman" w:eastAsia="Calibri" w:hAnsi="Times New Roman" w:cs="Times New Roman"/>
                <w:lang w:eastAsia="ru-RU"/>
              </w:rPr>
              <w:t>ЭЦУ</w:t>
            </w:r>
            <w:r w:rsidRPr="00CF3FEE">
              <w:rPr>
                <w:rFonts w:ascii="Times New Roman" w:eastAsia="Calibri" w:hAnsi="Times New Roman" w:cs="Times New Roman"/>
                <w:lang w:eastAsia="ru-RU"/>
              </w:rPr>
              <w:t>»</w:t>
            </w:r>
            <w:r w:rsidR="00CF3FEE" w:rsidRPr="00CF3FEE">
              <w:rPr>
                <w:rFonts w:ascii="Times New Roman" w:eastAsia="Calibri" w:hAnsi="Times New Roman" w:cs="Times New Roman"/>
                <w:lang w:eastAsia="ru-RU"/>
              </w:rPr>
              <w:t>,</w:t>
            </w:r>
            <w:r w:rsidR="00CF3FEE">
              <w:rPr>
                <w:rFonts w:ascii="Times New Roman" w:eastAsia="Calibri" w:hAnsi="Times New Roman" w:cs="Times New Roman"/>
                <w:lang w:eastAsia="ru-RU"/>
              </w:rPr>
              <w:t xml:space="preserve"> </w:t>
            </w:r>
            <w:r w:rsidR="00CF3FEE" w:rsidRPr="00157123">
              <w:rPr>
                <w:rFonts w:ascii="Times New Roman" w:eastAsia="Calibri" w:hAnsi="Times New Roman" w:cs="Times New Roman"/>
                <w:lang w:eastAsia="ru-RU"/>
              </w:rPr>
              <w:t>Московская обл., г. Электросталь, ул. Чернышевского, д.58</w:t>
            </w:r>
          </w:p>
        </w:tc>
      </w:tr>
      <w:tr w:rsidR="00BA3C23" w:rsidRPr="00BA3C23" w14:paraId="42849CE8" w14:textId="77777777" w:rsidTr="00CF3FEE">
        <w:trPr>
          <w:trHeight w:val="70"/>
        </w:trPr>
        <w:tc>
          <w:tcPr>
            <w:tcW w:w="560" w:type="dxa"/>
            <w:vAlign w:val="center"/>
          </w:tcPr>
          <w:p w14:paraId="0DFACE06"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1</w:t>
            </w:r>
          </w:p>
        </w:tc>
        <w:tc>
          <w:tcPr>
            <w:tcW w:w="2223" w:type="dxa"/>
            <w:vAlign w:val="center"/>
          </w:tcPr>
          <w:p w14:paraId="69BE6ADC" w14:textId="77777777" w:rsidR="00BA3C23" w:rsidRPr="00CF3FEE" w:rsidRDefault="00BA3C23" w:rsidP="00BA3C23">
            <w:pPr>
              <w:spacing w:after="0" w:line="240" w:lineRule="auto"/>
              <w:rPr>
                <w:rFonts w:ascii="Times New Roman" w:eastAsia="Calibri" w:hAnsi="Times New Roman" w:cs="Times New Roman"/>
                <w:lang w:eastAsia="ru-RU"/>
              </w:rPr>
            </w:pPr>
            <w:r w:rsidRPr="00CF3FEE">
              <w:rPr>
                <w:rFonts w:ascii="Times New Roman" w:eastAsia="Calibri" w:hAnsi="Times New Roman" w:cs="Times New Roman"/>
              </w:rPr>
              <w:t>Жулябин О.Ю.</w:t>
            </w:r>
          </w:p>
        </w:tc>
        <w:tc>
          <w:tcPr>
            <w:tcW w:w="3926" w:type="dxa"/>
            <w:vAlign w:val="center"/>
          </w:tcPr>
          <w:p w14:paraId="491659FB" w14:textId="77777777" w:rsidR="00BA3C23" w:rsidRPr="00CF3FEE" w:rsidRDefault="00BA3C23" w:rsidP="00BA3C23">
            <w:pPr>
              <w:spacing w:after="0" w:line="240" w:lineRule="auto"/>
              <w:jc w:val="center"/>
              <w:rPr>
                <w:rFonts w:ascii="Times New Roman" w:eastAsia="Calibri" w:hAnsi="Times New Roman" w:cs="Times New Roman"/>
                <w:lang w:eastAsia="ru-RU"/>
              </w:rPr>
            </w:pPr>
            <w:r w:rsidRPr="00CF3FEE">
              <w:rPr>
                <w:rFonts w:ascii="Times New Roman" w:eastAsia="Calibri" w:hAnsi="Times New Roman" w:cs="Times New Roman"/>
              </w:rPr>
              <w:t>Врио директор</w:t>
            </w:r>
          </w:p>
        </w:tc>
        <w:tc>
          <w:tcPr>
            <w:tcW w:w="2919" w:type="dxa"/>
            <w:vAlign w:val="center"/>
          </w:tcPr>
          <w:p w14:paraId="7986C6C6" w14:textId="53BD5754" w:rsidR="00BA3C23" w:rsidRPr="00CF3FEE" w:rsidRDefault="002E6EBA" w:rsidP="00BA3C23">
            <w:pPr>
              <w:spacing w:after="0" w:line="240" w:lineRule="auto"/>
              <w:jc w:val="center"/>
              <w:rPr>
                <w:rFonts w:ascii="Times New Roman" w:eastAsia="Calibri" w:hAnsi="Times New Roman" w:cs="Times New Roman"/>
              </w:rPr>
            </w:pPr>
            <w:r w:rsidRPr="00510EDD">
              <w:rPr>
                <w:rFonts w:ascii="Times New Roman" w:eastAsia="Calibri" w:hAnsi="Times New Roman" w:cs="Times New Roman"/>
                <w:lang w:eastAsia="ru-RU"/>
              </w:rPr>
              <w:t>8 (496) 574-91-07</w:t>
            </w:r>
          </w:p>
        </w:tc>
      </w:tr>
      <w:tr w:rsidR="00BA3C23" w:rsidRPr="00BA3C23" w14:paraId="0BC01DCE" w14:textId="77777777" w:rsidTr="00CF3FEE">
        <w:tc>
          <w:tcPr>
            <w:tcW w:w="560" w:type="dxa"/>
            <w:vAlign w:val="center"/>
          </w:tcPr>
          <w:p w14:paraId="7484373C" w14:textId="77777777" w:rsidR="00BA3C23" w:rsidRPr="00BA3C23" w:rsidRDefault="00BA3C23" w:rsidP="00BA3C23">
            <w:pPr>
              <w:widowControl w:val="0"/>
              <w:suppressAutoHyphens/>
              <w:spacing w:beforeAutospacing="1" w:after="0" w:afterAutospacing="1" w:line="240" w:lineRule="auto"/>
              <w:jc w:val="center"/>
              <w:rPr>
                <w:rFonts w:ascii="Times New Roman" w:eastAsia="Calibri" w:hAnsi="Times New Roman" w:cs="Times New Roman"/>
                <w:lang w:eastAsia="ru-RU"/>
              </w:rPr>
            </w:pPr>
            <w:r w:rsidRPr="00BA3C23">
              <w:rPr>
                <w:rFonts w:ascii="Times New Roman" w:eastAsia="Calibri" w:hAnsi="Times New Roman" w:cs="Times New Roman"/>
                <w:lang w:eastAsia="ru-RU"/>
              </w:rPr>
              <w:t>2</w:t>
            </w:r>
          </w:p>
        </w:tc>
        <w:tc>
          <w:tcPr>
            <w:tcW w:w="2223" w:type="dxa"/>
            <w:vAlign w:val="center"/>
          </w:tcPr>
          <w:p w14:paraId="0F47F987" w14:textId="77777777" w:rsidR="00BA3C23" w:rsidRPr="00CF3FEE" w:rsidRDefault="00BA3C23" w:rsidP="00BA3C23">
            <w:pPr>
              <w:spacing w:after="0" w:line="240" w:lineRule="auto"/>
              <w:rPr>
                <w:rFonts w:ascii="Times New Roman" w:eastAsia="Calibri" w:hAnsi="Times New Roman" w:cs="Times New Roman"/>
                <w:lang w:eastAsia="ru-RU"/>
              </w:rPr>
            </w:pPr>
            <w:r w:rsidRPr="00CF3FEE">
              <w:rPr>
                <w:rFonts w:ascii="Times New Roman" w:eastAsia="Calibri" w:hAnsi="Times New Roman" w:cs="Times New Roman"/>
              </w:rPr>
              <w:t>Жулябин О.Ю.</w:t>
            </w:r>
          </w:p>
        </w:tc>
        <w:tc>
          <w:tcPr>
            <w:tcW w:w="3926" w:type="dxa"/>
            <w:vAlign w:val="center"/>
          </w:tcPr>
          <w:p w14:paraId="573C65EA" w14:textId="77777777" w:rsidR="00BA3C23" w:rsidRPr="00CF3FEE" w:rsidRDefault="00BA3C23" w:rsidP="00BA3C23">
            <w:pPr>
              <w:spacing w:after="0" w:line="240" w:lineRule="auto"/>
              <w:jc w:val="center"/>
              <w:rPr>
                <w:rFonts w:ascii="Times New Roman" w:eastAsia="Calibri" w:hAnsi="Times New Roman" w:cs="Times New Roman"/>
                <w:lang w:eastAsia="ru-RU"/>
              </w:rPr>
            </w:pPr>
            <w:r w:rsidRPr="00CF3FEE">
              <w:rPr>
                <w:rFonts w:ascii="Times New Roman" w:eastAsia="Calibri" w:hAnsi="Times New Roman" w:cs="Times New Roman"/>
              </w:rPr>
              <w:t>Главный инженер</w:t>
            </w:r>
          </w:p>
        </w:tc>
        <w:tc>
          <w:tcPr>
            <w:tcW w:w="2919" w:type="dxa"/>
            <w:vAlign w:val="center"/>
          </w:tcPr>
          <w:p w14:paraId="431EB2DA" w14:textId="4DFE61BE" w:rsidR="00BA3C23" w:rsidRPr="00CF3FEE" w:rsidRDefault="002E6EBA" w:rsidP="00BA3C23">
            <w:pPr>
              <w:spacing w:after="0" w:line="240" w:lineRule="auto"/>
              <w:jc w:val="center"/>
              <w:rPr>
                <w:rFonts w:ascii="Times New Roman" w:eastAsia="Calibri" w:hAnsi="Times New Roman" w:cs="Times New Roman"/>
              </w:rPr>
            </w:pPr>
            <w:r w:rsidRPr="00510EDD">
              <w:rPr>
                <w:rFonts w:ascii="Times New Roman" w:eastAsia="Calibri" w:hAnsi="Times New Roman" w:cs="Times New Roman"/>
                <w:lang w:eastAsia="ru-RU"/>
              </w:rPr>
              <w:t>8 (496) 574-91-07</w:t>
            </w:r>
          </w:p>
        </w:tc>
      </w:tr>
      <w:tr w:rsidR="00CF3FEE" w:rsidRPr="00BA3C23" w14:paraId="2AAEF5B3" w14:textId="77777777" w:rsidTr="00CF3FEE">
        <w:tc>
          <w:tcPr>
            <w:tcW w:w="560" w:type="dxa"/>
            <w:vAlign w:val="center"/>
          </w:tcPr>
          <w:p w14:paraId="488303B0" w14:textId="4DBC72B1" w:rsidR="00CF3FEE" w:rsidRPr="00BA3C23" w:rsidRDefault="00CF3FEE" w:rsidP="00CF3FEE">
            <w:pPr>
              <w:widowControl w:val="0"/>
              <w:suppressAutoHyphens/>
              <w:spacing w:beforeAutospacing="1" w:after="0" w:afterAutospacing="1"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3</w:t>
            </w:r>
          </w:p>
        </w:tc>
        <w:tc>
          <w:tcPr>
            <w:tcW w:w="2223" w:type="dxa"/>
            <w:vAlign w:val="center"/>
          </w:tcPr>
          <w:p w14:paraId="65315BF0" w14:textId="1104A7EB" w:rsidR="00CF3FEE" w:rsidRPr="00A23D28" w:rsidRDefault="00CF3FEE" w:rsidP="00CF3FEE">
            <w:pPr>
              <w:spacing w:after="0" w:line="240" w:lineRule="auto"/>
              <w:rPr>
                <w:rFonts w:ascii="Times New Roman" w:eastAsia="Calibri" w:hAnsi="Times New Roman" w:cs="Times New Roman"/>
                <w:highlight w:val="green"/>
              </w:rPr>
            </w:pPr>
            <w:r w:rsidRPr="00157123">
              <w:rPr>
                <w:rFonts w:ascii="Times New Roman" w:eastAsia="Calibri" w:hAnsi="Times New Roman" w:cs="Times New Roman"/>
                <w:lang w:eastAsia="ru-RU"/>
              </w:rPr>
              <w:t>Производственно-технический отдел</w:t>
            </w:r>
          </w:p>
        </w:tc>
        <w:tc>
          <w:tcPr>
            <w:tcW w:w="3926" w:type="dxa"/>
            <w:vAlign w:val="center"/>
          </w:tcPr>
          <w:p w14:paraId="31A100B2" w14:textId="7AAA8A01" w:rsidR="00CF3FEE" w:rsidRPr="00A23D28" w:rsidRDefault="00CF3FEE" w:rsidP="00CF3FEE">
            <w:pPr>
              <w:spacing w:after="0" w:line="240" w:lineRule="auto"/>
              <w:jc w:val="center"/>
              <w:rPr>
                <w:rFonts w:ascii="Times New Roman" w:eastAsia="Calibri" w:hAnsi="Times New Roman" w:cs="Times New Roman"/>
                <w:highlight w:val="green"/>
              </w:rPr>
            </w:pPr>
            <w:r w:rsidRPr="00157123">
              <w:rPr>
                <w:rFonts w:ascii="Times New Roman" w:eastAsia="Calibri" w:hAnsi="Times New Roman" w:cs="Times New Roman"/>
                <w:lang w:eastAsia="ru-RU"/>
              </w:rPr>
              <w:t>Специалисты</w:t>
            </w:r>
          </w:p>
        </w:tc>
        <w:tc>
          <w:tcPr>
            <w:tcW w:w="2919" w:type="dxa"/>
            <w:vAlign w:val="center"/>
          </w:tcPr>
          <w:p w14:paraId="08A485D5" w14:textId="0FD2841C" w:rsidR="00CF3FEE" w:rsidRPr="00A23D28" w:rsidRDefault="002E6EBA" w:rsidP="00CF3FEE">
            <w:pPr>
              <w:spacing w:after="0" w:line="240" w:lineRule="auto"/>
              <w:jc w:val="center"/>
              <w:rPr>
                <w:rFonts w:ascii="Times New Roman" w:eastAsia="Calibri" w:hAnsi="Times New Roman" w:cs="Times New Roman"/>
                <w:highlight w:val="green"/>
              </w:rPr>
            </w:pPr>
            <w:r w:rsidRPr="00510EDD">
              <w:rPr>
                <w:rFonts w:ascii="Times New Roman" w:eastAsia="Calibri" w:hAnsi="Times New Roman" w:cs="Times New Roman"/>
                <w:lang w:eastAsia="ru-RU"/>
              </w:rPr>
              <w:t>8 (496) 574-91-07</w:t>
            </w:r>
          </w:p>
        </w:tc>
      </w:tr>
      <w:tr w:rsidR="00583C74" w:rsidRPr="00BA3C23" w14:paraId="0AD82783" w14:textId="77777777" w:rsidTr="00CF3FEE">
        <w:tc>
          <w:tcPr>
            <w:tcW w:w="560" w:type="dxa"/>
            <w:vAlign w:val="center"/>
          </w:tcPr>
          <w:p w14:paraId="3A462C31" w14:textId="1ABD5D1D" w:rsidR="00583C74" w:rsidRDefault="00583C74" w:rsidP="00583C74">
            <w:pPr>
              <w:widowControl w:val="0"/>
              <w:suppressAutoHyphens/>
              <w:spacing w:beforeAutospacing="1" w:after="0" w:afterAutospacing="1"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4</w:t>
            </w:r>
          </w:p>
        </w:tc>
        <w:tc>
          <w:tcPr>
            <w:tcW w:w="2223" w:type="dxa"/>
            <w:vAlign w:val="center"/>
          </w:tcPr>
          <w:p w14:paraId="311A307D" w14:textId="530AE91E" w:rsidR="00583C74" w:rsidRPr="00157123" w:rsidRDefault="00583C74" w:rsidP="00583C74">
            <w:pPr>
              <w:spacing w:after="0" w:line="240" w:lineRule="auto"/>
              <w:rPr>
                <w:rFonts w:ascii="Times New Roman" w:eastAsia="Calibri" w:hAnsi="Times New Roman" w:cs="Times New Roman"/>
                <w:lang w:eastAsia="ru-RU"/>
              </w:rPr>
            </w:pPr>
            <w:r w:rsidRPr="00BA3C23">
              <w:rPr>
                <w:rFonts w:ascii="Times New Roman" w:eastAsia="Calibri" w:hAnsi="Times New Roman" w:cs="Times New Roman"/>
              </w:rPr>
              <w:t>Аварийно-диспетчерская служба</w:t>
            </w:r>
          </w:p>
        </w:tc>
        <w:tc>
          <w:tcPr>
            <w:tcW w:w="3926" w:type="dxa"/>
            <w:vAlign w:val="center"/>
          </w:tcPr>
          <w:p w14:paraId="54C2F956" w14:textId="649DF498" w:rsidR="00583C74" w:rsidRPr="00157123" w:rsidRDefault="00583C74" w:rsidP="00583C74">
            <w:pPr>
              <w:spacing w:after="0" w:line="240" w:lineRule="auto"/>
              <w:jc w:val="center"/>
              <w:rPr>
                <w:rFonts w:ascii="Times New Roman" w:eastAsia="Calibri" w:hAnsi="Times New Roman" w:cs="Times New Roman"/>
                <w:lang w:eastAsia="ru-RU"/>
              </w:rPr>
            </w:pPr>
            <w:r w:rsidRPr="00BA3C23">
              <w:rPr>
                <w:rFonts w:ascii="Times New Roman" w:eastAsia="Calibri" w:hAnsi="Times New Roman" w:cs="Times New Roman"/>
              </w:rPr>
              <w:t>Оперативный дежурный</w:t>
            </w:r>
          </w:p>
        </w:tc>
        <w:tc>
          <w:tcPr>
            <w:tcW w:w="2919" w:type="dxa"/>
            <w:vAlign w:val="center"/>
          </w:tcPr>
          <w:p w14:paraId="56E42E7C" w14:textId="0D69E7EB" w:rsidR="00583C74" w:rsidRPr="00510EDD" w:rsidRDefault="002E6EBA" w:rsidP="00583C74">
            <w:pPr>
              <w:spacing w:after="0" w:line="240" w:lineRule="auto"/>
              <w:jc w:val="center"/>
              <w:rPr>
                <w:rFonts w:ascii="Times New Roman" w:eastAsia="Calibri" w:hAnsi="Times New Roman" w:cs="Times New Roman"/>
                <w:lang w:eastAsia="ru-RU"/>
              </w:rPr>
            </w:pPr>
            <w:r w:rsidRPr="00510EDD">
              <w:rPr>
                <w:rFonts w:ascii="Times New Roman" w:eastAsia="Calibri" w:hAnsi="Times New Roman" w:cs="Times New Roman"/>
                <w:lang w:eastAsia="ru-RU"/>
              </w:rPr>
              <w:t>8 (496) 574-91-07</w:t>
            </w:r>
          </w:p>
        </w:tc>
      </w:tr>
    </w:tbl>
    <w:p w14:paraId="6DCB2195" w14:textId="77777777" w:rsidR="00BA3C23" w:rsidRDefault="00BA3C23" w:rsidP="00824E2D">
      <w:pPr>
        <w:spacing w:after="0" w:line="276" w:lineRule="auto"/>
        <w:ind w:right="282" w:firstLine="567"/>
        <w:jc w:val="both"/>
        <w:rPr>
          <w:rFonts w:ascii="Times New Roman" w:hAnsi="Times New Roman" w:cs="Times New Roman"/>
          <w:sz w:val="24"/>
          <w:szCs w:val="24"/>
        </w:rPr>
      </w:pPr>
    </w:p>
    <w:p w14:paraId="0F2088DB" w14:textId="5B86175C" w:rsidR="00824E2D"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10.2.7. Перечень ответственных лиц по газораспределительным организациям, связанным с функционированием систем теплоснабжения на территории </w:t>
      </w:r>
      <w:r w:rsidR="00290029">
        <w:rPr>
          <w:rFonts w:ascii="Times New Roman" w:hAnsi="Times New Roman" w:cs="Times New Roman"/>
          <w:sz w:val="24"/>
          <w:szCs w:val="24"/>
        </w:rPr>
        <w:t>городского округа Электросталь</w:t>
      </w:r>
      <w:r w:rsidRPr="00C65833">
        <w:rPr>
          <w:rFonts w:ascii="Times New Roman" w:hAnsi="Times New Roman" w:cs="Times New Roman"/>
          <w:sz w:val="24"/>
          <w:szCs w:val="24"/>
        </w:rPr>
        <w:t xml:space="preserve"> представлен в </w:t>
      </w:r>
      <w:r w:rsidRPr="00BA3C23">
        <w:rPr>
          <w:rFonts w:ascii="Times New Roman" w:hAnsi="Times New Roman" w:cs="Times New Roman"/>
          <w:vanish/>
          <w:sz w:val="24"/>
          <w:szCs w:val="24"/>
        </w:rPr>
        <w:fldChar w:fldCharType="begin"/>
      </w:r>
      <w:r w:rsidRPr="00BA3C23">
        <w:rPr>
          <w:rFonts w:ascii="Times New Roman" w:hAnsi="Times New Roman" w:cs="Times New Roman"/>
          <w:vanish/>
          <w:sz w:val="24"/>
          <w:szCs w:val="24"/>
        </w:rPr>
        <w:instrText xml:space="preserve"> REF _Ref190966059 \h  \* MERGEFORMAT </w:instrText>
      </w:r>
      <w:r w:rsidRPr="00BA3C23">
        <w:rPr>
          <w:rFonts w:ascii="Times New Roman" w:hAnsi="Times New Roman" w:cs="Times New Roman"/>
          <w:vanish/>
          <w:sz w:val="24"/>
          <w:szCs w:val="24"/>
        </w:rPr>
      </w:r>
      <w:r w:rsidRPr="00BA3C23">
        <w:rPr>
          <w:rFonts w:ascii="Times New Roman" w:hAnsi="Times New Roman" w:cs="Times New Roman"/>
          <w:vanish/>
          <w:sz w:val="24"/>
          <w:szCs w:val="24"/>
        </w:rPr>
        <w:fldChar w:fldCharType="separate"/>
      </w:r>
      <w:r w:rsidR="007B30E2" w:rsidRPr="007B30E2">
        <w:rPr>
          <w:rFonts w:ascii="Times New Roman" w:hAnsi="Times New Roman" w:cs="Times New Roman"/>
          <w:noProof/>
          <w:sz w:val="24"/>
          <w:szCs w:val="24"/>
        </w:rPr>
        <w:t>Таблица 10</w:t>
      </w:r>
      <w:r w:rsidR="007B30E2" w:rsidRPr="007B30E2">
        <w:rPr>
          <w:rFonts w:ascii="Times New Roman" w:hAnsi="Times New Roman" w:cs="Times New Roman"/>
          <w:sz w:val="24"/>
          <w:szCs w:val="24"/>
        </w:rPr>
        <w:t>.</w:t>
      </w:r>
      <w:r w:rsidR="007B30E2" w:rsidRPr="007B30E2">
        <w:rPr>
          <w:rFonts w:ascii="Times New Roman" w:hAnsi="Times New Roman" w:cs="Times New Roman"/>
          <w:noProof/>
          <w:sz w:val="24"/>
          <w:szCs w:val="24"/>
        </w:rPr>
        <w:t>2</w:t>
      </w:r>
      <w:r w:rsidR="007B30E2" w:rsidRPr="007B30E2">
        <w:rPr>
          <w:rFonts w:ascii="Times New Roman" w:hAnsi="Times New Roman" w:cs="Times New Roman"/>
          <w:sz w:val="24"/>
          <w:szCs w:val="24"/>
        </w:rPr>
        <w:t>.</w:t>
      </w:r>
      <w:r w:rsidR="007B30E2" w:rsidRPr="007B30E2">
        <w:rPr>
          <w:rFonts w:ascii="Times New Roman" w:hAnsi="Times New Roman" w:cs="Times New Roman"/>
          <w:noProof/>
          <w:sz w:val="24"/>
          <w:szCs w:val="24"/>
        </w:rPr>
        <w:t>7</w:t>
      </w:r>
      <w:r w:rsidRPr="00BA3C23">
        <w:rPr>
          <w:rFonts w:ascii="Times New Roman" w:hAnsi="Times New Roman" w:cs="Times New Roman"/>
          <w:sz w:val="24"/>
          <w:szCs w:val="24"/>
        </w:rPr>
        <w:fldChar w:fldCharType="end"/>
      </w:r>
      <w:r w:rsidRPr="00BA3C23">
        <w:rPr>
          <w:rFonts w:ascii="Times New Roman" w:hAnsi="Times New Roman" w:cs="Times New Roman"/>
          <w:sz w:val="24"/>
          <w:szCs w:val="24"/>
        </w:rPr>
        <w:t>.</w:t>
      </w:r>
    </w:p>
    <w:p w14:paraId="6E2EF0C7" w14:textId="3BC1C6CF" w:rsidR="00824E2D" w:rsidRDefault="00824E2D" w:rsidP="00824E2D">
      <w:pPr>
        <w:pStyle w:val="a7"/>
        <w:spacing w:before="0" w:line="240" w:lineRule="auto"/>
        <w:ind w:right="282" w:firstLine="567"/>
        <w:jc w:val="both"/>
        <w:rPr>
          <w:rFonts w:eastAsia="Calibri" w:cs="Times New Roman"/>
          <w:sz w:val="24"/>
          <w:szCs w:val="24"/>
        </w:rPr>
      </w:pPr>
      <w:bookmarkStart w:id="204" w:name="_Ref190966059"/>
      <w:bookmarkStart w:id="205" w:name="_Toc190965478"/>
      <w:bookmarkStart w:id="206" w:name="_Toc225350226"/>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7B30E2">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7B30E2">
        <w:rPr>
          <w:rFonts w:cs="Times New Roman"/>
          <w:b/>
          <w:noProof/>
          <w:sz w:val="24"/>
          <w:szCs w:val="24"/>
        </w:rPr>
        <w:t>7</w:t>
      </w:r>
      <w:r w:rsidRPr="00C65833">
        <w:rPr>
          <w:rFonts w:cs="Times New Roman"/>
          <w:b/>
          <w:bCs/>
          <w:noProof/>
          <w:sz w:val="24"/>
          <w:szCs w:val="24"/>
        </w:rPr>
        <w:fldChar w:fldCharType="end"/>
      </w:r>
      <w:bookmarkEnd w:id="204"/>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газораспределительным </w:t>
      </w:r>
      <w:r w:rsidRPr="00C65833">
        <w:rPr>
          <w:rFonts w:cs="Times New Roman"/>
          <w:sz w:val="24"/>
          <w:szCs w:val="24"/>
        </w:rPr>
        <w:t xml:space="preserve">организациям, связанным с функционированием систем теплоснабжения на территории </w:t>
      </w:r>
      <w:r w:rsidR="00290029">
        <w:rPr>
          <w:rFonts w:eastAsia="Calibri" w:cs="Times New Roman"/>
          <w:sz w:val="24"/>
          <w:szCs w:val="24"/>
        </w:rPr>
        <w:t>городского округа Электросталь</w:t>
      </w:r>
      <w:bookmarkEnd w:id="205"/>
      <w:r w:rsidR="00BA3C23">
        <w:rPr>
          <w:rFonts w:eastAsia="Calibri" w:cs="Times New Roman"/>
          <w:sz w:val="24"/>
          <w:szCs w:val="24"/>
        </w:rPr>
        <w:t>.</w:t>
      </w:r>
      <w:bookmarkEnd w:id="2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2176"/>
        <w:gridCol w:w="3773"/>
        <w:gridCol w:w="2843"/>
      </w:tblGrid>
      <w:tr w:rsidR="00BA3C23" w:rsidRPr="00BA3C23" w14:paraId="4E2CE721" w14:textId="77777777" w:rsidTr="00F159A5">
        <w:trPr>
          <w:trHeight w:val="70"/>
        </w:trPr>
        <w:tc>
          <w:tcPr>
            <w:tcW w:w="836" w:type="dxa"/>
            <w:vAlign w:val="center"/>
          </w:tcPr>
          <w:p w14:paraId="76AF7B0F" w14:textId="77777777" w:rsidR="00BA3C23" w:rsidRPr="00BA3C23" w:rsidRDefault="00BA3C23" w:rsidP="00BA3C23">
            <w:pPr>
              <w:spacing w:after="0" w:line="240" w:lineRule="auto"/>
              <w:ind w:left="-116"/>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w:t>
            </w:r>
          </w:p>
          <w:p w14:paraId="4510EAC1" w14:textId="77777777" w:rsidR="00BA3C23" w:rsidRPr="00BA3C23" w:rsidRDefault="00BA3C23" w:rsidP="00BA3C23">
            <w:pPr>
              <w:spacing w:after="0" w:line="240" w:lineRule="auto"/>
              <w:ind w:left="-116"/>
              <w:jc w:val="center"/>
              <w:rPr>
                <w:rFonts w:ascii="Times New Roman" w:eastAsia="Calibri" w:hAnsi="Times New Roman" w:cs="Times New Roman"/>
                <w:b/>
                <w:lang w:eastAsia="ru-RU"/>
              </w:rPr>
            </w:pPr>
            <w:r w:rsidRPr="00BA3C23">
              <w:rPr>
                <w:rFonts w:ascii="Times New Roman" w:eastAsia="Calibri" w:hAnsi="Times New Roman" w:cs="Times New Roman"/>
                <w:b/>
                <w:lang w:eastAsia="ru-RU"/>
              </w:rPr>
              <w:t>п/п</w:t>
            </w:r>
          </w:p>
        </w:tc>
        <w:tc>
          <w:tcPr>
            <w:tcW w:w="2176" w:type="dxa"/>
            <w:vAlign w:val="center"/>
          </w:tcPr>
          <w:p w14:paraId="350AD524" w14:textId="77777777" w:rsidR="00BA3C23" w:rsidRPr="00B82D74" w:rsidRDefault="00BA3C23" w:rsidP="00BA3C23">
            <w:pPr>
              <w:spacing w:after="0" w:line="240" w:lineRule="auto"/>
              <w:ind w:left="-116"/>
              <w:jc w:val="center"/>
              <w:rPr>
                <w:rFonts w:ascii="Times New Roman" w:eastAsia="Calibri" w:hAnsi="Times New Roman" w:cs="Times New Roman"/>
                <w:b/>
                <w:lang w:eastAsia="ru-RU"/>
              </w:rPr>
            </w:pPr>
            <w:r w:rsidRPr="00B82D74">
              <w:rPr>
                <w:rFonts w:ascii="Times New Roman" w:eastAsia="Calibri" w:hAnsi="Times New Roman" w:cs="Times New Roman"/>
                <w:b/>
                <w:lang w:eastAsia="ru-RU"/>
              </w:rPr>
              <w:t>Ф.И.О</w:t>
            </w:r>
          </w:p>
        </w:tc>
        <w:tc>
          <w:tcPr>
            <w:tcW w:w="3773" w:type="dxa"/>
            <w:vAlign w:val="center"/>
          </w:tcPr>
          <w:p w14:paraId="7B9F968C" w14:textId="77777777" w:rsidR="00BA3C23" w:rsidRPr="00B82D74" w:rsidRDefault="00BA3C23" w:rsidP="00BA3C23">
            <w:pPr>
              <w:spacing w:after="0" w:line="240" w:lineRule="auto"/>
              <w:ind w:left="-116"/>
              <w:jc w:val="center"/>
              <w:rPr>
                <w:rFonts w:ascii="Times New Roman" w:eastAsia="Calibri" w:hAnsi="Times New Roman" w:cs="Times New Roman"/>
                <w:b/>
                <w:lang w:eastAsia="ru-RU"/>
              </w:rPr>
            </w:pPr>
            <w:r w:rsidRPr="00B82D74">
              <w:rPr>
                <w:rFonts w:ascii="Times New Roman" w:eastAsia="Calibri" w:hAnsi="Times New Roman" w:cs="Times New Roman"/>
                <w:b/>
                <w:lang w:eastAsia="ru-RU"/>
              </w:rPr>
              <w:t>Должность</w:t>
            </w:r>
          </w:p>
        </w:tc>
        <w:tc>
          <w:tcPr>
            <w:tcW w:w="2843" w:type="dxa"/>
            <w:vAlign w:val="center"/>
          </w:tcPr>
          <w:p w14:paraId="345F7C36" w14:textId="77777777" w:rsidR="00BA3C23" w:rsidRPr="00B82D74" w:rsidRDefault="00BA3C23" w:rsidP="00BA3C23">
            <w:pPr>
              <w:spacing w:after="0" w:line="240" w:lineRule="auto"/>
              <w:ind w:left="-116"/>
              <w:jc w:val="center"/>
              <w:rPr>
                <w:rFonts w:ascii="Times New Roman" w:eastAsia="Calibri" w:hAnsi="Times New Roman" w:cs="Times New Roman"/>
                <w:b/>
                <w:lang w:eastAsia="ru-RU"/>
              </w:rPr>
            </w:pPr>
            <w:r w:rsidRPr="00B82D74">
              <w:rPr>
                <w:rFonts w:ascii="Times New Roman" w:eastAsia="Calibri" w:hAnsi="Times New Roman" w:cs="Times New Roman"/>
                <w:b/>
                <w:lang w:eastAsia="ru-RU"/>
              </w:rPr>
              <w:t>Контактный номер телефона ответственного лица</w:t>
            </w:r>
          </w:p>
        </w:tc>
      </w:tr>
      <w:tr w:rsidR="00BA3C23" w:rsidRPr="00BA3C23" w14:paraId="0FAB3A77" w14:textId="77777777" w:rsidTr="00F159A5">
        <w:tc>
          <w:tcPr>
            <w:tcW w:w="9628" w:type="dxa"/>
            <w:gridSpan w:val="4"/>
          </w:tcPr>
          <w:p w14:paraId="739AAB51" w14:textId="63C7CE19" w:rsidR="0016195C" w:rsidRPr="00B82D74" w:rsidRDefault="00B82D74" w:rsidP="009A0EB0">
            <w:pPr>
              <w:spacing w:after="0" w:line="240" w:lineRule="auto"/>
              <w:ind w:left="-116"/>
              <w:jc w:val="center"/>
              <w:rPr>
                <w:rFonts w:ascii="Times New Roman" w:eastAsia="Calibri" w:hAnsi="Times New Roman" w:cs="Times New Roman"/>
                <w:lang w:eastAsia="ru-RU"/>
              </w:rPr>
            </w:pPr>
            <w:r w:rsidRPr="00B82D74">
              <w:rPr>
                <w:rFonts w:ascii="Times New Roman" w:eastAsia="Calibri" w:hAnsi="Times New Roman" w:cs="Times New Roman"/>
                <w:lang w:eastAsia="ru-RU"/>
              </w:rPr>
              <w:t>Электростальская РЭС Филиал «Восток» АО «Мособлгаз»</w:t>
            </w:r>
            <w:r w:rsidR="0016195C" w:rsidRPr="00B82D74">
              <w:rPr>
                <w:rFonts w:ascii="Times New Roman" w:eastAsia="Calibri" w:hAnsi="Times New Roman" w:cs="Times New Roman"/>
                <w:iCs/>
                <w:lang w:eastAsia="ru-RU"/>
              </w:rPr>
              <w:t>, Московская обл., г. о. Электросталь, ул. Красная, д.0/2</w:t>
            </w:r>
          </w:p>
        </w:tc>
      </w:tr>
      <w:tr w:rsidR="00BA3C23" w:rsidRPr="00BA3C23" w14:paraId="07FEF1DE" w14:textId="77777777" w:rsidTr="00F159A5">
        <w:trPr>
          <w:trHeight w:val="70"/>
        </w:trPr>
        <w:tc>
          <w:tcPr>
            <w:tcW w:w="836" w:type="dxa"/>
            <w:vAlign w:val="center"/>
          </w:tcPr>
          <w:p w14:paraId="36EE9A68" w14:textId="77777777" w:rsidR="00BA3C23" w:rsidRPr="00BA3C23" w:rsidRDefault="00BA3C23" w:rsidP="00BA3C23">
            <w:pPr>
              <w:spacing w:after="0" w:line="240" w:lineRule="auto"/>
              <w:ind w:left="-116"/>
              <w:jc w:val="center"/>
              <w:rPr>
                <w:rFonts w:ascii="Times New Roman" w:eastAsia="Calibri" w:hAnsi="Times New Roman" w:cs="Times New Roman"/>
                <w:lang w:eastAsia="ru-RU"/>
              </w:rPr>
            </w:pPr>
            <w:r w:rsidRPr="00BA3C23">
              <w:rPr>
                <w:rFonts w:ascii="Times New Roman" w:eastAsia="Calibri" w:hAnsi="Times New Roman" w:cs="Times New Roman"/>
                <w:lang w:eastAsia="ru-RU"/>
              </w:rPr>
              <w:t>1</w:t>
            </w:r>
          </w:p>
        </w:tc>
        <w:tc>
          <w:tcPr>
            <w:tcW w:w="2176" w:type="dxa"/>
            <w:vAlign w:val="center"/>
          </w:tcPr>
          <w:p w14:paraId="7AA663F1" w14:textId="182F76F7" w:rsidR="00BA3C23" w:rsidRPr="00B82D74" w:rsidRDefault="00BA3C23" w:rsidP="00BA3C23">
            <w:pPr>
              <w:spacing w:after="0" w:line="240" w:lineRule="auto"/>
              <w:ind w:left="-116"/>
              <w:jc w:val="center"/>
              <w:rPr>
                <w:rFonts w:ascii="Times New Roman" w:eastAsia="Calibri" w:hAnsi="Times New Roman" w:cs="Times New Roman"/>
                <w:lang w:eastAsia="ru-RU"/>
              </w:rPr>
            </w:pPr>
            <w:r w:rsidRPr="00B82D74">
              <w:rPr>
                <w:rFonts w:ascii="Times New Roman" w:eastAsia="Times New Roman" w:hAnsi="Times New Roman" w:cs="Times New Roman"/>
                <w:lang w:eastAsia="ru-RU"/>
              </w:rPr>
              <w:t>Кумратов А.К.</w:t>
            </w:r>
            <w:r w:rsidR="00C26300" w:rsidRPr="00B82D74">
              <w:rPr>
                <w:rFonts w:ascii="Times New Roman" w:eastAsia="Times New Roman" w:hAnsi="Times New Roman" w:cs="Times New Roman"/>
                <w:lang w:eastAsia="ru-RU"/>
              </w:rPr>
              <w:t xml:space="preserve">  </w:t>
            </w:r>
          </w:p>
        </w:tc>
        <w:tc>
          <w:tcPr>
            <w:tcW w:w="3773" w:type="dxa"/>
            <w:vAlign w:val="center"/>
          </w:tcPr>
          <w:p w14:paraId="5C54FE6C" w14:textId="4405DCA0" w:rsidR="00BA3C23" w:rsidRPr="00B82D74" w:rsidRDefault="00BA3C23" w:rsidP="00BA3C23">
            <w:pPr>
              <w:spacing w:after="0" w:line="240" w:lineRule="auto"/>
              <w:ind w:left="-116"/>
              <w:jc w:val="center"/>
              <w:rPr>
                <w:rFonts w:ascii="Times New Roman" w:eastAsia="Calibri" w:hAnsi="Times New Roman" w:cs="Times New Roman"/>
                <w:lang w:eastAsia="ru-RU"/>
              </w:rPr>
            </w:pPr>
            <w:r w:rsidRPr="00B82D74">
              <w:rPr>
                <w:rFonts w:ascii="Times New Roman" w:eastAsia="Times New Roman" w:hAnsi="Times New Roman" w:cs="Times New Roman"/>
                <w:lang w:eastAsia="ru-RU"/>
              </w:rPr>
              <w:t>Директор филиала</w:t>
            </w:r>
          </w:p>
        </w:tc>
        <w:tc>
          <w:tcPr>
            <w:tcW w:w="2843" w:type="dxa"/>
            <w:vAlign w:val="center"/>
          </w:tcPr>
          <w:p w14:paraId="43B16866" w14:textId="11055CD5" w:rsidR="00BA3C23" w:rsidRPr="00B82D74" w:rsidRDefault="00BA3C23" w:rsidP="00BA3C23">
            <w:pPr>
              <w:spacing w:after="0" w:line="240" w:lineRule="auto"/>
              <w:ind w:left="-116"/>
              <w:jc w:val="center"/>
              <w:rPr>
                <w:rFonts w:ascii="Times New Roman" w:eastAsia="Times New Roman" w:hAnsi="Times New Roman" w:cs="Times New Roman"/>
                <w:lang w:eastAsia="ru-RU"/>
              </w:rPr>
            </w:pPr>
            <w:r w:rsidRPr="00B82D74">
              <w:rPr>
                <w:rFonts w:ascii="Times New Roman" w:eastAsia="Times New Roman" w:hAnsi="Times New Roman" w:cs="Times New Roman"/>
                <w:lang w:eastAsia="ru-RU"/>
              </w:rPr>
              <w:t>8(496) 514-49-67</w:t>
            </w:r>
          </w:p>
        </w:tc>
      </w:tr>
      <w:tr w:rsidR="00BA3C23" w:rsidRPr="00BA3C23" w14:paraId="12A7E550" w14:textId="77777777" w:rsidTr="00F159A5">
        <w:tc>
          <w:tcPr>
            <w:tcW w:w="836" w:type="dxa"/>
            <w:vAlign w:val="center"/>
          </w:tcPr>
          <w:p w14:paraId="5A9178D6" w14:textId="77777777" w:rsidR="00BA3C23" w:rsidRPr="00BA3C23" w:rsidRDefault="00BA3C23" w:rsidP="00BA3C23">
            <w:pPr>
              <w:spacing w:after="0" w:line="240" w:lineRule="auto"/>
              <w:ind w:left="-116"/>
              <w:jc w:val="center"/>
              <w:rPr>
                <w:rFonts w:ascii="Times New Roman" w:eastAsia="Calibri" w:hAnsi="Times New Roman" w:cs="Times New Roman"/>
                <w:lang w:eastAsia="ru-RU"/>
              </w:rPr>
            </w:pPr>
            <w:r w:rsidRPr="00BA3C23">
              <w:rPr>
                <w:rFonts w:ascii="Times New Roman" w:eastAsia="Calibri" w:hAnsi="Times New Roman" w:cs="Times New Roman"/>
                <w:lang w:eastAsia="ru-RU"/>
              </w:rPr>
              <w:t>2</w:t>
            </w:r>
          </w:p>
        </w:tc>
        <w:tc>
          <w:tcPr>
            <w:tcW w:w="2176" w:type="dxa"/>
            <w:vAlign w:val="center"/>
          </w:tcPr>
          <w:p w14:paraId="19D58382" w14:textId="77777777" w:rsidR="00BA3C23" w:rsidRPr="00B82D74" w:rsidRDefault="00BA3C23" w:rsidP="00BA3C23">
            <w:pPr>
              <w:spacing w:after="0" w:line="240" w:lineRule="auto"/>
              <w:ind w:left="-116"/>
              <w:jc w:val="center"/>
              <w:rPr>
                <w:rFonts w:ascii="Times New Roman" w:eastAsia="Calibri" w:hAnsi="Times New Roman" w:cs="Times New Roman"/>
                <w:lang w:eastAsia="ru-RU"/>
              </w:rPr>
            </w:pPr>
            <w:r w:rsidRPr="00B82D74">
              <w:rPr>
                <w:rFonts w:ascii="Times New Roman" w:eastAsia="Times New Roman" w:hAnsi="Times New Roman" w:cs="Times New Roman"/>
                <w:lang w:eastAsia="ru-RU"/>
              </w:rPr>
              <w:t>Ефремов И.И.</w:t>
            </w:r>
          </w:p>
        </w:tc>
        <w:tc>
          <w:tcPr>
            <w:tcW w:w="3773" w:type="dxa"/>
            <w:vAlign w:val="center"/>
          </w:tcPr>
          <w:p w14:paraId="2F22DCEE" w14:textId="77777777" w:rsidR="00BA3C23" w:rsidRPr="00B82D74" w:rsidRDefault="00BA3C23" w:rsidP="00BA3C23">
            <w:pPr>
              <w:spacing w:after="0" w:line="240" w:lineRule="auto"/>
              <w:ind w:left="-116"/>
              <w:jc w:val="center"/>
              <w:rPr>
                <w:rFonts w:ascii="Times New Roman" w:eastAsia="Calibri" w:hAnsi="Times New Roman" w:cs="Times New Roman"/>
                <w:lang w:eastAsia="ru-RU"/>
              </w:rPr>
            </w:pPr>
            <w:r w:rsidRPr="00B82D74">
              <w:rPr>
                <w:rFonts w:ascii="Times New Roman" w:eastAsia="Times New Roman" w:hAnsi="Times New Roman" w:cs="Times New Roman"/>
                <w:lang w:eastAsia="ru-RU"/>
              </w:rPr>
              <w:t>Заместитель директора - Главный инженер</w:t>
            </w:r>
          </w:p>
        </w:tc>
        <w:tc>
          <w:tcPr>
            <w:tcW w:w="2843" w:type="dxa"/>
            <w:vAlign w:val="center"/>
          </w:tcPr>
          <w:p w14:paraId="678273F8" w14:textId="77777777" w:rsidR="00BA3C23" w:rsidRPr="00B82D74" w:rsidRDefault="00BA3C23" w:rsidP="00BA3C23">
            <w:pPr>
              <w:spacing w:after="0" w:line="240" w:lineRule="auto"/>
              <w:ind w:left="-116"/>
              <w:jc w:val="center"/>
              <w:rPr>
                <w:rFonts w:ascii="Times New Roman" w:eastAsia="Times New Roman" w:hAnsi="Times New Roman" w:cs="Times New Roman"/>
                <w:lang w:eastAsia="ru-RU"/>
              </w:rPr>
            </w:pPr>
            <w:r w:rsidRPr="00B82D74">
              <w:rPr>
                <w:rFonts w:ascii="Times New Roman" w:eastAsia="Times New Roman" w:hAnsi="Times New Roman" w:cs="Times New Roman"/>
                <w:lang w:eastAsia="ru-RU"/>
              </w:rPr>
              <w:t>8(496) 514-49-45</w:t>
            </w:r>
          </w:p>
        </w:tc>
      </w:tr>
      <w:tr w:rsidR="00B82D74" w:rsidRPr="00BA3C23" w14:paraId="5203EC3C" w14:textId="77777777" w:rsidTr="00F159A5">
        <w:tc>
          <w:tcPr>
            <w:tcW w:w="836" w:type="dxa"/>
            <w:vAlign w:val="center"/>
          </w:tcPr>
          <w:p w14:paraId="50310DFD" w14:textId="7B8A9D86" w:rsidR="00B82D74" w:rsidRPr="00BA3C23" w:rsidRDefault="00B82D74" w:rsidP="00BA3C23">
            <w:pPr>
              <w:spacing w:after="0" w:line="240" w:lineRule="auto"/>
              <w:ind w:left="-116"/>
              <w:jc w:val="center"/>
              <w:rPr>
                <w:rFonts w:ascii="Times New Roman" w:eastAsia="Calibri" w:hAnsi="Times New Roman" w:cs="Times New Roman"/>
                <w:lang w:eastAsia="ru-RU"/>
              </w:rPr>
            </w:pPr>
            <w:r>
              <w:rPr>
                <w:rFonts w:ascii="Times New Roman" w:eastAsia="Calibri" w:hAnsi="Times New Roman" w:cs="Times New Roman"/>
                <w:lang w:eastAsia="ru-RU"/>
              </w:rPr>
              <w:t>3</w:t>
            </w:r>
          </w:p>
        </w:tc>
        <w:tc>
          <w:tcPr>
            <w:tcW w:w="2176" w:type="dxa"/>
            <w:vAlign w:val="center"/>
          </w:tcPr>
          <w:p w14:paraId="04F294BB" w14:textId="2A3D0267" w:rsidR="00B82D74" w:rsidRPr="00B82D74" w:rsidRDefault="00B82D74" w:rsidP="00BA3C23">
            <w:pPr>
              <w:spacing w:after="0" w:line="240" w:lineRule="auto"/>
              <w:ind w:left="-116"/>
              <w:jc w:val="center"/>
              <w:rPr>
                <w:rFonts w:ascii="Times New Roman" w:eastAsia="Times New Roman" w:hAnsi="Times New Roman" w:cs="Times New Roman"/>
                <w:lang w:eastAsia="ru-RU"/>
              </w:rPr>
            </w:pPr>
            <w:r w:rsidRPr="00B82D74">
              <w:rPr>
                <w:rFonts w:ascii="Times New Roman" w:eastAsia="Times New Roman" w:hAnsi="Times New Roman" w:cs="Times New Roman"/>
                <w:lang w:eastAsia="ru-RU"/>
              </w:rPr>
              <w:t xml:space="preserve">Грачев </w:t>
            </w:r>
            <w:r>
              <w:rPr>
                <w:rFonts w:ascii="Times New Roman" w:eastAsia="Times New Roman" w:hAnsi="Times New Roman" w:cs="Times New Roman"/>
                <w:lang w:eastAsia="ru-RU"/>
              </w:rPr>
              <w:t>С.И.</w:t>
            </w:r>
          </w:p>
        </w:tc>
        <w:tc>
          <w:tcPr>
            <w:tcW w:w="3773" w:type="dxa"/>
            <w:vAlign w:val="center"/>
          </w:tcPr>
          <w:p w14:paraId="69407A09" w14:textId="392CBBAF" w:rsidR="00B82D74" w:rsidRPr="00B82D74" w:rsidRDefault="00B82D74" w:rsidP="00BA3C23">
            <w:pPr>
              <w:spacing w:after="0" w:line="240" w:lineRule="auto"/>
              <w:ind w:left="-116"/>
              <w:jc w:val="center"/>
              <w:rPr>
                <w:rFonts w:ascii="Times New Roman" w:eastAsia="Times New Roman" w:hAnsi="Times New Roman" w:cs="Times New Roman"/>
                <w:lang w:eastAsia="ru-RU"/>
              </w:rPr>
            </w:pPr>
            <w:r w:rsidRPr="00B82D74">
              <w:rPr>
                <w:rFonts w:ascii="Times New Roman" w:eastAsia="Times New Roman" w:hAnsi="Times New Roman" w:cs="Times New Roman"/>
                <w:lang w:eastAsia="ru-RU"/>
              </w:rPr>
              <w:t>Начальник Электростальской РЭС</w:t>
            </w:r>
          </w:p>
        </w:tc>
        <w:tc>
          <w:tcPr>
            <w:tcW w:w="2843" w:type="dxa"/>
            <w:vAlign w:val="center"/>
          </w:tcPr>
          <w:p w14:paraId="69969CA2" w14:textId="3CDA2567" w:rsidR="00B82D74" w:rsidRPr="00B82D74" w:rsidRDefault="00B82D74" w:rsidP="00BA3C23">
            <w:pPr>
              <w:spacing w:after="0" w:line="240" w:lineRule="auto"/>
              <w:ind w:left="-116"/>
              <w:jc w:val="center"/>
              <w:rPr>
                <w:rFonts w:ascii="Times New Roman" w:eastAsia="Times New Roman" w:hAnsi="Times New Roman" w:cs="Times New Roman"/>
                <w:lang w:eastAsia="ru-RU"/>
              </w:rPr>
            </w:pPr>
            <w:r w:rsidRPr="00B82D74">
              <w:rPr>
                <w:rFonts w:ascii="Times New Roman" w:eastAsia="Times New Roman" w:hAnsi="Times New Roman" w:cs="Times New Roman"/>
                <w:lang w:eastAsia="ru-RU"/>
              </w:rPr>
              <w:t>7 (496) 516-80-04 доб. 04550</w:t>
            </w:r>
          </w:p>
        </w:tc>
      </w:tr>
      <w:tr w:rsidR="00BA3C23" w:rsidRPr="00BA3C23" w14:paraId="05C85756" w14:textId="77777777" w:rsidTr="00F159A5">
        <w:tc>
          <w:tcPr>
            <w:tcW w:w="836" w:type="dxa"/>
            <w:vAlign w:val="center"/>
          </w:tcPr>
          <w:p w14:paraId="4E14D6F9" w14:textId="17A5BDD3" w:rsidR="00BA3C23" w:rsidRPr="00BA3C23" w:rsidRDefault="00B82D74" w:rsidP="00BA3C23">
            <w:pPr>
              <w:spacing w:after="0" w:line="240" w:lineRule="auto"/>
              <w:ind w:left="-116"/>
              <w:jc w:val="center"/>
              <w:rPr>
                <w:rFonts w:ascii="Times New Roman" w:eastAsia="Calibri" w:hAnsi="Times New Roman" w:cs="Times New Roman"/>
                <w:lang w:eastAsia="ru-RU"/>
              </w:rPr>
            </w:pPr>
            <w:r>
              <w:rPr>
                <w:rFonts w:ascii="Times New Roman" w:eastAsia="Calibri" w:hAnsi="Times New Roman" w:cs="Times New Roman"/>
                <w:lang w:eastAsia="ru-RU"/>
              </w:rPr>
              <w:t>4</w:t>
            </w:r>
          </w:p>
        </w:tc>
        <w:tc>
          <w:tcPr>
            <w:tcW w:w="2176" w:type="dxa"/>
            <w:vAlign w:val="center"/>
          </w:tcPr>
          <w:p w14:paraId="1087EF0B" w14:textId="77777777" w:rsidR="00BA3C23" w:rsidRPr="00B82D74" w:rsidRDefault="00BA3C23" w:rsidP="00BA3C23">
            <w:pPr>
              <w:spacing w:after="0" w:line="240" w:lineRule="auto"/>
              <w:ind w:left="-116"/>
              <w:jc w:val="center"/>
              <w:rPr>
                <w:rFonts w:ascii="Times New Roman" w:eastAsia="Times New Roman" w:hAnsi="Times New Roman" w:cs="Times New Roman"/>
                <w:lang w:eastAsia="ru-RU"/>
              </w:rPr>
            </w:pPr>
            <w:r w:rsidRPr="00B82D74">
              <w:rPr>
                <w:rFonts w:ascii="Times New Roman" w:eastAsia="Times New Roman" w:hAnsi="Times New Roman" w:cs="Times New Roman"/>
                <w:lang w:eastAsia="ru-RU"/>
              </w:rPr>
              <w:t>Аварийно-диспетчерская служба</w:t>
            </w:r>
          </w:p>
        </w:tc>
        <w:tc>
          <w:tcPr>
            <w:tcW w:w="3773" w:type="dxa"/>
            <w:vAlign w:val="center"/>
          </w:tcPr>
          <w:p w14:paraId="49EA31A4" w14:textId="77777777" w:rsidR="00BA3C23" w:rsidRPr="00B82D74" w:rsidRDefault="00BA3C23" w:rsidP="00BA3C23">
            <w:pPr>
              <w:spacing w:after="0" w:line="240" w:lineRule="auto"/>
              <w:ind w:left="-116"/>
              <w:jc w:val="center"/>
              <w:rPr>
                <w:rFonts w:ascii="Times New Roman" w:eastAsia="Times New Roman" w:hAnsi="Times New Roman" w:cs="Times New Roman"/>
                <w:lang w:eastAsia="ru-RU"/>
              </w:rPr>
            </w:pPr>
            <w:r w:rsidRPr="00B82D74">
              <w:rPr>
                <w:rFonts w:ascii="Times New Roman" w:eastAsia="Times New Roman" w:hAnsi="Times New Roman" w:cs="Times New Roman"/>
                <w:lang w:eastAsia="ru-RU"/>
              </w:rPr>
              <w:t>Оперативный дежурный</w:t>
            </w:r>
          </w:p>
        </w:tc>
        <w:tc>
          <w:tcPr>
            <w:tcW w:w="2843" w:type="dxa"/>
            <w:vAlign w:val="center"/>
          </w:tcPr>
          <w:p w14:paraId="387F46B5" w14:textId="15C708C2" w:rsidR="00BA3C23" w:rsidRPr="00B82D74" w:rsidRDefault="00BA3C23" w:rsidP="00BA3C23">
            <w:pPr>
              <w:spacing w:after="0" w:line="240" w:lineRule="auto"/>
              <w:ind w:left="-116"/>
              <w:jc w:val="center"/>
              <w:rPr>
                <w:rFonts w:ascii="Times New Roman" w:eastAsia="Times New Roman" w:hAnsi="Times New Roman" w:cs="Times New Roman"/>
                <w:lang w:eastAsia="ru-RU"/>
              </w:rPr>
            </w:pPr>
            <w:r w:rsidRPr="00B82D74">
              <w:rPr>
                <w:rFonts w:ascii="Times New Roman" w:eastAsia="Times New Roman" w:hAnsi="Times New Roman" w:cs="Times New Roman"/>
                <w:lang w:eastAsia="ru-RU"/>
              </w:rPr>
              <w:t>8(496) 122-40-04</w:t>
            </w:r>
          </w:p>
        </w:tc>
      </w:tr>
    </w:tbl>
    <w:p w14:paraId="6C9777CE" w14:textId="77777777" w:rsidR="00BA3C23" w:rsidRDefault="00BA3C23" w:rsidP="003C3682">
      <w:pPr>
        <w:spacing w:after="0" w:line="276" w:lineRule="auto"/>
        <w:ind w:right="282"/>
        <w:jc w:val="both"/>
        <w:rPr>
          <w:rFonts w:ascii="Times New Roman" w:hAnsi="Times New Roman" w:cs="Times New Roman"/>
          <w:sz w:val="24"/>
          <w:szCs w:val="24"/>
        </w:rPr>
      </w:pPr>
    </w:p>
    <w:p w14:paraId="552AB806" w14:textId="77777777" w:rsidR="007B30E2" w:rsidRPr="007B30E2" w:rsidRDefault="00824E2D" w:rsidP="007B30E2">
      <w:pPr>
        <w:spacing w:line="276" w:lineRule="auto"/>
        <w:rPr>
          <w:rFonts w:ascii="Times New Roman" w:hAnsi="Times New Roman" w:cs="Times New Roman"/>
          <w:noProof/>
          <w:sz w:val="24"/>
          <w:szCs w:val="24"/>
        </w:rPr>
      </w:pPr>
      <w:r w:rsidRPr="00C65833">
        <w:rPr>
          <w:rFonts w:ascii="Times New Roman" w:hAnsi="Times New Roman" w:cs="Times New Roman"/>
          <w:sz w:val="24"/>
          <w:szCs w:val="24"/>
        </w:rPr>
        <w:t>10.2.</w:t>
      </w:r>
      <w:r w:rsidR="00045A8F">
        <w:rPr>
          <w:rFonts w:ascii="Times New Roman" w:hAnsi="Times New Roman" w:cs="Times New Roman"/>
          <w:sz w:val="24"/>
          <w:szCs w:val="24"/>
        </w:rPr>
        <w:t>8</w:t>
      </w:r>
      <w:r w:rsidRPr="00C65833">
        <w:rPr>
          <w:rFonts w:ascii="Times New Roman" w:hAnsi="Times New Roman" w:cs="Times New Roman"/>
          <w:sz w:val="24"/>
          <w:szCs w:val="24"/>
        </w:rPr>
        <w:t>. Перечень ответственных лиц организаци</w:t>
      </w:r>
      <w:r w:rsidR="00CD6335">
        <w:rPr>
          <w:rFonts w:ascii="Times New Roman" w:hAnsi="Times New Roman" w:cs="Times New Roman"/>
          <w:sz w:val="24"/>
          <w:szCs w:val="24"/>
        </w:rPr>
        <w:t>й</w:t>
      </w:r>
      <w:r w:rsidRPr="00C65833">
        <w:rPr>
          <w:rFonts w:ascii="Times New Roman" w:hAnsi="Times New Roman" w:cs="Times New Roman"/>
          <w:sz w:val="24"/>
          <w:szCs w:val="24"/>
        </w:rPr>
        <w:t>, управляющ</w:t>
      </w:r>
      <w:r w:rsidR="00CD6335">
        <w:rPr>
          <w:rFonts w:ascii="Times New Roman" w:hAnsi="Times New Roman" w:cs="Times New Roman"/>
          <w:sz w:val="24"/>
          <w:szCs w:val="24"/>
        </w:rPr>
        <w:t>их</w:t>
      </w:r>
      <w:r w:rsidRPr="00C65833">
        <w:rPr>
          <w:rFonts w:ascii="Times New Roman" w:hAnsi="Times New Roman" w:cs="Times New Roman"/>
          <w:sz w:val="24"/>
          <w:szCs w:val="24"/>
        </w:rPr>
        <w:t xml:space="preserve"> </w:t>
      </w:r>
      <w:r w:rsidR="00CD6335">
        <w:rPr>
          <w:rFonts w:ascii="Times New Roman" w:hAnsi="Times New Roman" w:cs="Times New Roman"/>
          <w:sz w:val="24"/>
          <w:szCs w:val="24"/>
        </w:rPr>
        <w:t>организаций</w:t>
      </w:r>
      <w:r w:rsidRPr="00C65833">
        <w:rPr>
          <w:rFonts w:ascii="Times New Roman" w:hAnsi="Times New Roman" w:cs="Times New Roman"/>
          <w:sz w:val="24"/>
          <w:szCs w:val="24"/>
        </w:rPr>
        <w:t xml:space="preserve"> на территории </w:t>
      </w:r>
      <w:r w:rsidR="00290029">
        <w:rPr>
          <w:rFonts w:ascii="Times New Roman" w:hAnsi="Times New Roman" w:cs="Times New Roman"/>
          <w:sz w:val="24"/>
          <w:szCs w:val="24"/>
        </w:rPr>
        <w:t>городского округа Электросталь</w:t>
      </w:r>
      <w:r w:rsidRPr="00C65833">
        <w:rPr>
          <w:rFonts w:ascii="Times New Roman" w:hAnsi="Times New Roman" w:cs="Times New Roman"/>
          <w:sz w:val="24"/>
          <w:szCs w:val="24"/>
        </w:rPr>
        <w:t xml:space="preserve"> представлен в </w:t>
      </w:r>
      <w:r w:rsidRPr="00045A8F">
        <w:rPr>
          <w:rFonts w:ascii="Times New Roman" w:hAnsi="Times New Roman" w:cs="Times New Roman"/>
          <w:sz w:val="24"/>
          <w:szCs w:val="24"/>
        </w:rPr>
        <w:fldChar w:fldCharType="begin"/>
      </w:r>
      <w:r w:rsidRPr="00045A8F">
        <w:rPr>
          <w:rFonts w:ascii="Times New Roman" w:hAnsi="Times New Roman" w:cs="Times New Roman"/>
          <w:sz w:val="24"/>
          <w:szCs w:val="24"/>
        </w:rPr>
        <w:instrText xml:space="preserve"> REF _Ref190966138 \h  \* MERGEFORMAT </w:instrText>
      </w:r>
      <w:r w:rsidRPr="00045A8F">
        <w:rPr>
          <w:rFonts w:ascii="Times New Roman" w:hAnsi="Times New Roman" w:cs="Times New Roman"/>
          <w:sz w:val="24"/>
          <w:szCs w:val="24"/>
        </w:rPr>
      </w:r>
      <w:r w:rsidRPr="00045A8F">
        <w:rPr>
          <w:rFonts w:ascii="Times New Roman" w:hAnsi="Times New Roman" w:cs="Times New Roman"/>
          <w:sz w:val="24"/>
          <w:szCs w:val="24"/>
        </w:rPr>
        <w:fldChar w:fldCharType="separate"/>
      </w:r>
    </w:p>
    <w:p w14:paraId="62E2B324" w14:textId="77777777" w:rsidR="007B30E2" w:rsidRPr="007B30E2" w:rsidRDefault="007B30E2" w:rsidP="007B30E2">
      <w:pPr>
        <w:spacing w:line="276" w:lineRule="auto"/>
        <w:rPr>
          <w:rFonts w:ascii="Times New Roman" w:hAnsi="Times New Roman" w:cs="Times New Roman"/>
          <w:noProof/>
          <w:sz w:val="24"/>
          <w:szCs w:val="24"/>
        </w:rPr>
      </w:pPr>
    </w:p>
    <w:p w14:paraId="2DFF5AAC" w14:textId="77777777" w:rsidR="007B30E2" w:rsidRPr="007B30E2" w:rsidRDefault="007B30E2" w:rsidP="007B30E2">
      <w:pPr>
        <w:spacing w:line="276" w:lineRule="auto"/>
        <w:rPr>
          <w:rFonts w:ascii="Times New Roman" w:hAnsi="Times New Roman" w:cs="Times New Roman"/>
          <w:noProof/>
          <w:sz w:val="24"/>
          <w:szCs w:val="24"/>
        </w:rPr>
      </w:pPr>
    </w:p>
    <w:p w14:paraId="38465638" w14:textId="77777777" w:rsidR="007B30E2" w:rsidRPr="007B30E2" w:rsidRDefault="007B30E2" w:rsidP="007B30E2">
      <w:pPr>
        <w:spacing w:line="276" w:lineRule="auto"/>
        <w:rPr>
          <w:rFonts w:ascii="Times New Roman" w:hAnsi="Times New Roman" w:cs="Times New Roman"/>
          <w:sz w:val="24"/>
          <w:szCs w:val="24"/>
        </w:rPr>
      </w:pPr>
    </w:p>
    <w:p w14:paraId="7D668519" w14:textId="77777777" w:rsidR="007B30E2" w:rsidRPr="007B30E2" w:rsidRDefault="007B30E2" w:rsidP="007B30E2">
      <w:pPr>
        <w:spacing w:line="276" w:lineRule="auto"/>
        <w:rPr>
          <w:rFonts w:ascii="Times New Roman" w:hAnsi="Times New Roman" w:cs="Times New Roman"/>
          <w:noProof/>
          <w:sz w:val="24"/>
          <w:szCs w:val="24"/>
        </w:rPr>
      </w:pPr>
    </w:p>
    <w:p w14:paraId="225324DC" w14:textId="148832F8" w:rsidR="00824E2D" w:rsidRPr="00C65833" w:rsidRDefault="007B30E2" w:rsidP="00824E2D">
      <w:pPr>
        <w:spacing w:after="0" w:line="276" w:lineRule="auto"/>
        <w:ind w:right="282" w:firstLine="567"/>
        <w:jc w:val="both"/>
        <w:rPr>
          <w:rFonts w:ascii="Times New Roman" w:hAnsi="Times New Roman" w:cs="Times New Roman"/>
          <w:sz w:val="24"/>
          <w:szCs w:val="24"/>
        </w:rPr>
      </w:pPr>
      <w:r w:rsidRPr="007B30E2">
        <w:rPr>
          <w:rFonts w:ascii="Times New Roman" w:hAnsi="Times New Roman" w:cs="Times New Roman"/>
          <w:sz w:val="24"/>
          <w:szCs w:val="24"/>
        </w:rPr>
        <w:t>Таблица</w:t>
      </w:r>
      <w:r w:rsidRPr="007B30E2">
        <w:rPr>
          <w:rFonts w:ascii="Times New Roman" w:hAnsi="Times New Roman" w:cs="Times New Roman"/>
          <w:noProof/>
          <w:sz w:val="24"/>
          <w:szCs w:val="24"/>
        </w:rPr>
        <w:t xml:space="preserve"> </w:t>
      </w:r>
      <w:r>
        <w:rPr>
          <w:rFonts w:cs="Times New Roman"/>
          <w:b/>
          <w:noProof/>
          <w:sz w:val="24"/>
          <w:szCs w:val="24"/>
        </w:rPr>
        <w:t>10.2</w:t>
      </w:r>
      <w:r w:rsidRPr="00C65833">
        <w:rPr>
          <w:rFonts w:cs="Times New Roman"/>
          <w:b/>
          <w:sz w:val="24"/>
          <w:szCs w:val="24"/>
        </w:rPr>
        <w:t>.</w:t>
      </w:r>
      <w:r>
        <w:rPr>
          <w:rFonts w:cs="Times New Roman"/>
          <w:b/>
          <w:noProof/>
          <w:sz w:val="24"/>
          <w:szCs w:val="24"/>
        </w:rPr>
        <w:t>8</w:t>
      </w:r>
      <w:r w:rsidR="00824E2D" w:rsidRPr="00045A8F">
        <w:rPr>
          <w:rFonts w:ascii="Times New Roman" w:hAnsi="Times New Roman" w:cs="Times New Roman"/>
          <w:sz w:val="24"/>
          <w:szCs w:val="24"/>
        </w:rPr>
        <w:fldChar w:fldCharType="end"/>
      </w:r>
      <w:r w:rsidR="00824E2D" w:rsidRPr="00C65833">
        <w:rPr>
          <w:rFonts w:ascii="Times New Roman" w:hAnsi="Times New Roman" w:cs="Times New Roman"/>
          <w:sz w:val="24"/>
          <w:szCs w:val="24"/>
        </w:rPr>
        <w:t>.</w:t>
      </w:r>
    </w:p>
    <w:p w14:paraId="6CD642BE" w14:textId="77777777" w:rsidR="00163D85" w:rsidRDefault="00163D85" w:rsidP="00824E2D">
      <w:pPr>
        <w:pStyle w:val="a7"/>
        <w:spacing w:before="0" w:line="240" w:lineRule="auto"/>
        <w:ind w:right="282" w:firstLine="567"/>
        <w:jc w:val="both"/>
        <w:rPr>
          <w:rFonts w:cs="Times New Roman"/>
          <w:b/>
          <w:sz w:val="24"/>
          <w:szCs w:val="24"/>
        </w:rPr>
      </w:pPr>
      <w:bookmarkStart w:id="207" w:name="_Ref190966138"/>
      <w:bookmarkStart w:id="208" w:name="_Toc190965480"/>
      <w:bookmarkStart w:id="209" w:name="_Toc225350227"/>
    </w:p>
    <w:p w14:paraId="0204CA57" w14:textId="77777777" w:rsidR="00163D85" w:rsidRDefault="00163D85" w:rsidP="00824E2D">
      <w:pPr>
        <w:pStyle w:val="a7"/>
        <w:spacing w:before="0" w:line="240" w:lineRule="auto"/>
        <w:ind w:right="282" w:firstLine="567"/>
        <w:jc w:val="both"/>
        <w:rPr>
          <w:rFonts w:cs="Times New Roman"/>
          <w:b/>
          <w:sz w:val="24"/>
          <w:szCs w:val="24"/>
        </w:rPr>
      </w:pPr>
    </w:p>
    <w:p w14:paraId="1811D4B0" w14:textId="77777777" w:rsidR="00163D85" w:rsidRDefault="00163D85" w:rsidP="00824E2D">
      <w:pPr>
        <w:pStyle w:val="a7"/>
        <w:spacing w:before="0" w:line="240" w:lineRule="auto"/>
        <w:ind w:right="282" w:firstLine="567"/>
        <w:jc w:val="both"/>
        <w:rPr>
          <w:rFonts w:cs="Times New Roman"/>
          <w:b/>
          <w:sz w:val="24"/>
          <w:szCs w:val="24"/>
        </w:rPr>
      </w:pPr>
    </w:p>
    <w:p w14:paraId="038671F9" w14:textId="77777777" w:rsidR="00163D85" w:rsidRDefault="00163D85" w:rsidP="00824E2D">
      <w:pPr>
        <w:pStyle w:val="a7"/>
        <w:spacing w:before="0" w:line="240" w:lineRule="auto"/>
        <w:ind w:right="282" w:firstLine="567"/>
        <w:jc w:val="both"/>
        <w:rPr>
          <w:rFonts w:cs="Times New Roman"/>
          <w:b/>
          <w:sz w:val="24"/>
          <w:szCs w:val="24"/>
        </w:rPr>
      </w:pPr>
    </w:p>
    <w:p w14:paraId="3D50B7EE" w14:textId="77777777" w:rsidR="00163D85" w:rsidRDefault="00163D85" w:rsidP="00824E2D">
      <w:pPr>
        <w:pStyle w:val="a7"/>
        <w:spacing w:before="0" w:line="240" w:lineRule="auto"/>
        <w:ind w:right="282" w:firstLine="567"/>
        <w:jc w:val="both"/>
        <w:rPr>
          <w:rFonts w:cs="Times New Roman"/>
          <w:b/>
          <w:sz w:val="24"/>
          <w:szCs w:val="24"/>
        </w:rPr>
      </w:pPr>
    </w:p>
    <w:p w14:paraId="6AB9E037" w14:textId="3FD99A21" w:rsidR="00824E2D" w:rsidRDefault="00824E2D" w:rsidP="00824E2D">
      <w:pPr>
        <w:pStyle w:val="a7"/>
        <w:spacing w:before="0" w:line="240" w:lineRule="auto"/>
        <w:ind w:right="282" w:firstLine="567"/>
        <w:jc w:val="both"/>
        <w:rPr>
          <w:rFonts w:eastAsia="Calibri" w:cs="Times New Roman"/>
          <w:sz w:val="24"/>
          <w:szCs w:val="24"/>
        </w:rPr>
      </w:pPr>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7B30E2">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7B30E2">
        <w:rPr>
          <w:rFonts w:cs="Times New Roman"/>
          <w:b/>
          <w:noProof/>
          <w:sz w:val="24"/>
          <w:szCs w:val="24"/>
        </w:rPr>
        <w:t>8</w:t>
      </w:r>
      <w:r w:rsidRPr="00C65833">
        <w:rPr>
          <w:rFonts w:cs="Times New Roman"/>
          <w:b/>
          <w:bCs/>
          <w:noProof/>
          <w:sz w:val="24"/>
          <w:szCs w:val="24"/>
        </w:rPr>
        <w:fldChar w:fldCharType="end"/>
      </w:r>
      <w:bookmarkEnd w:id="207"/>
      <w:r w:rsidRPr="00C65833">
        <w:rPr>
          <w:rFonts w:cs="Times New Roman"/>
          <w:sz w:val="24"/>
          <w:szCs w:val="24"/>
        </w:rPr>
        <w:t xml:space="preserve"> - </w:t>
      </w:r>
      <w:r w:rsidRPr="00C65833">
        <w:rPr>
          <w:rFonts w:eastAsia="Calibri" w:cs="Times New Roman"/>
          <w:sz w:val="24"/>
          <w:szCs w:val="24"/>
        </w:rPr>
        <w:t xml:space="preserve">Перечень ответственных лиц </w:t>
      </w:r>
      <w:r w:rsidR="00CD6335" w:rsidRPr="00C65833">
        <w:rPr>
          <w:rFonts w:cs="Times New Roman"/>
          <w:sz w:val="24"/>
          <w:szCs w:val="24"/>
        </w:rPr>
        <w:t>организаци</w:t>
      </w:r>
      <w:r w:rsidR="00CD6335">
        <w:rPr>
          <w:rFonts w:cs="Times New Roman"/>
          <w:sz w:val="24"/>
          <w:szCs w:val="24"/>
        </w:rPr>
        <w:t>й</w:t>
      </w:r>
      <w:r w:rsidR="00CD6335" w:rsidRPr="00C65833">
        <w:rPr>
          <w:rFonts w:cs="Times New Roman"/>
          <w:sz w:val="24"/>
          <w:szCs w:val="24"/>
        </w:rPr>
        <w:t>, управляющ</w:t>
      </w:r>
      <w:r w:rsidR="00CD6335">
        <w:rPr>
          <w:rFonts w:cs="Times New Roman"/>
          <w:sz w:val="24"/>
          <w:szCs w:val="24"/>
        </w:rPr>
        <w:t>их</w:t>
      </w:r>
      <w:r w:rsidR="00CD6335" w:rsidRPr="00C65833">
        <w:rPr>
          <w:rFonts w:cs="Times New Roman"/>
          <w:sz w:val="24"/>
          <w:szCs w:val="24"/>
        </w:rPr>
        <w:t xml:space="preserve"> </w:t>
      </w:r>
      <w:r w:rsidR="00CD6335">
        <w:rPr>
          <w:rFonts w:cs="Times New Roman"/>
          <w:sz w:val="24"/>
          <w:szCs w:val="24"/>
        </w:rPr>
        <w:t>организаций</w:t>
      </w:r>
      <w:r w:rsidRPr="00C65833">
        <w:rPr>
          <w:rFonts w:cs="Times New Roman"/>
          <w:sz w:val="24"/>
          <w:szCs w:val="24"/>
        </w:rPr>
        <w:t xml:space="preserve"> на территории </w:t>
      </w:r>
      <w:r w:rsidR="00290029">
        <w:rPr>
          <w:rFonts w:eastAsia="Calibri" w:cs="Times New Roman"/>
          <w:sz w:val="24"/>
          <w:szCs w:val="24"/>
        </w:rPr>
        <w:t>городского округа Электросталь</w:t>
      </w:r>
      <w:bookmarkEnd w:id="208"/>
      <w:r w:rsidR="00045A8F">
        <w:rPr>
          <w:rFonts w:eastAsia="Calibri" w:cs="Times New Roman"/>
          <w:sz w:val="24"/>
          <w:szCs w:val="24"/>
        </w:rPr>
        <w:t>.</w:t>
      </w:r>
      <w:bookmarkEnd w:id="2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222"/>
        <w:gridCol w:w="3931"/>
        <w:gridCol w:w="2915"/>
      </w:tblGrid>
      <w:tr w:rsidR="00045A8F" w:rsidRPr="00045A8F" w14:paraId="777709D8" w14:textId="77777777" w:rsidTr="007F74F7">
        <w:trPr>
          <w:trHeight w:val="70"/>
          <w:tblHeader/>
        </w:trPr>
        <w:tc>
          <w:tcPr>
            <w:tcW w:w="562" w:type="dxa"/>
            <w:vAlign w:val="center"/>
          </w:tcPr>
          <w:p w14:paraId="71B6C48C" w14:textId="77777777" w:rsidR="00045A8F" w:rsidRPr="00045A8F" w:rsidRDefault="00045A8F" w:rsidP="00045A8F">
            <w:pPr>
              <w:tabs>
                <w:tab w:val="left" w:pos="284"/>
              </w:tabs>
              <w:spacing w:after="0" w:line="240" w:lineRule="auto"/>
              <w:jc w:val="both"/>
              <w:rPr>
                <w:rFonts w:ascii="Times New Roman" w:eastAsia="Calibri" w:hAnsi="Times New Roman" w:cs="Times New Roman"/>
                <w:b/>
                <w:lang w:eastAsia="ru-RU"/>
              </w:rPr>
            </w:pPr>
            <w:r w:rsidRPr="00045A8F">
              <w:rPr>
                <w:rFonts w:ascii="Times New Roman" w:eastAsia="Calibri" w:hAnsi="Times New Roman" w:cs="Times New Roman"/>
                <w:b/>
                <w:lang w:eastAsia="ru-RU"/>
              </w:rPr>
              <w:t>№</w:t>
            </w:r>
          </w:p>
          <w:p w14:paraId="0B9F2D44" w14:textId="77777777" w:rsidR="00045A8F" w:rsidRPr="00045A8F" w:rsidRDefault="00045A8F" w:rsidP="00045A8F">
            <w:pPr>
              <w:tabs>
                <w:tab w:val="left" w:pos="284"/>
              </w:tabs>
              <w:spacing w:after="0" w:line="240" w:lineRule="auto"/>
              <w:jc w:val="both"/>
              <w:rPr>
                <w:rFonts w:ascii="Times New Roman" w:eastAsia="Calibri" w:hAnsi="Times New Roman" w:cs="Times New Roman"/>
                <w:b/>
                <w:lang w:eastAsia="ru-RU"/>
              </w:rPr>
            </w:pPr>
            <w:r w:rsidRPr="00045A8F">
              <w:rPr>
                <w:rFonts w:ascii="Times New Roman" w:eastAsia="Calibri" w:hAnsi="Times New Roman" w:cs="Times New Roman"/>
                <w:b/>
                <w:lang w:eastAsia="ru-RU"/>
              </w:rPr>
              <w:t>п/п</w:t>
            </w:r>
          </w:p>
        </w:tc>
        <w:tc>
          <w:tcPr>
            <w:tcW w:w="2268" w:type="dxa"/>
            <w:vAlign w:val="center"/>
          </w:tcPr>
          <w:p w14:paraId="74984DA9" w14:textId="77777777" w:rsidR="00045A8F" w:rsidRPr="00045A8F" w:rsidRDefault="00045A8F" w:rsidP="00045A8F">
            <w:pPr>
              <w:tabs>
                <w:tab w:val="left" w:pos="284"/>
              </w:tabs>
              <w:spacing w:after="0" w:line="240" w:lineRule="auto"/>
              <w:jc w:val="both"/>
              <w:rPr>
                <w:rFonts w:ascii="Times New Roman" w:eastAsia="Calibri" w:hAnsi="Times New Roman" w:cs="Times New Roman"/>
                <w:b/>
                <w:lang w:eastAsia="ru-RU"/>
              </w:rPr>
            </w:pPr>
            <w:r w:rsidRPr="00045A8F">
              <w:rPr>
                <w:rFonts w:ascii="Times New Roman" w:eastAsia="Calibri" w:hAnsi="Times New Roman" w:cs="Times New Roman"/>
                <w:b/>
                <w:lang w:eastAsia="ru-RU"/>
              </w:rPr>
              <w:t>Ф.И.О</w:t>
            </w:r>
          </w:p>
        </w:tc>
        <w:tc>
          <w:tcPr>
            <w:tcW w:w="4082" w:type="dxa"/>
            <w:vAlign w:val="center"/>
          </w:tcPr>
          <w:p w14:paraId="11E842EF" w14:textId="77777777" w:rsidR="00045A8F" w:rsidRPr="00045A8F" w:rsidRDefault="00045A8F" w:rsidP="00045A8F">
            <w:pPr>
              <w:tabs>
                <w:tab w:val="left" w:pos="284"/>
              </w:tabs>
              <w:spacing w:after="0" w:line="240" w:lineRule="auto"/>
              <w:jc w:val="both"/>
              <w:rPr>
                <w:rFonts w:ascii="Times New Roman" w:eastAsia="Calibri" w:hAnsi="Times New Roman" w:cs="Times New Roman"/>
                <w:b/>
                <w:lang w:eastAsia="ru-RU"/>
              </w:rPr>
            </w:pPr>
            <w:r w:rsidRPr="00045A8F">
              <w:rPr>
                <w:rFonts w:ascii="Times New Roman" w:eastAsia="Calibri" w:hAnsi="Times New Roman" w:cs="Times New Roman"/>
                <w:b/>
                <w:lang w:eastAsia="ru-RU"/>
              </w:rPr>
              <w:t>Должность</w:t>
            </w:r>
          </w:p>
        </w:tc>
        <w:tc>
          <w:tcPr>
            <w:tcW w:w="2999" w:type="dxa"/>
            <w:vAlign w:val="center"/>
          </w:tcPr>
          <w:p w14:paraId="165C8C17" w14:textId="77777777" w:rsidR="00045A8F" w:rsidRPr="00045A8F" w:rsidRDefault="00045A8F" w:rsidP="00045A8F">
            <w:pPr>
              <w:tabs>
                <w:tab w:val="left" w:pos="284"/>
              </w:tabs>
              <w:spacing w:after="0" w:line="240" w:lineRule="auto"/>
              <w:jc w:val="both"/>
              <w:rPr>
                <w:rFonts w:ascii="Times New Roman" w:eastAsia="Calibri" w:hAnsi="Times New Roman" w:cs="Times New Roman"/>
                <w:b/>
                <w:lang w:eastAsia="ru-RU"/>
              </w:rPr>
            </w:pPr>
            <w:r w:rsidRPr="00045A8F">
              <w:rPr>
                <w:rFonts w:ascii="Times New Roman" w:eastAsia="Calibri" w:hAnsi="Times New Roman" w:cs="Times New Roman"/>
                <w:b/>
                <w:lang w:eastAsia="ru-RU"/>
              </w:rPr>
              <w:t>Контактный номер телефона ответственного лица</w:t>
            </w:r>
          </w:p>
        </w:tc>
      </w:tr>
      <w:tr w:rsidR="00045A8F" w:rsidRPr="00045A8F" w14:paraId="1CF8807E" w14:textId="77777777" w:rsidTr="007F74F7">
        <w:trPr>
          <w:trHeight w:val="70"/>
        </w:trPr>
        <w:tc>
          <w:tcPr>
            <w:tcW w:w="9911" w:type="dxa"/>
            <w:gridSpan w:val="4"/>
          </w:tcPr>
          <w:p w14:paraId="2CC1AC37" w14:textId="060A13EA"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МБУ «Электростальская коммунальная компания», адрес места расположения</w:t>
            </w:r>
            <w:r w:rsidRPr="00045A8F">
              <w:rPr>
                <w:rFonts w:ascii="Times New Roman" w:eastAsia="Calibri" w:hAnsi="Times New Roman" w:cs="Times New Roman"/>
                <w:iCs/>
                <w:lang w:eastAsia="ru-RU"/>
              </w:rPr>
              <w:t xml:space="preserve"> Московская обл., г. Электросталь, ул. Жулябина, д 3а.</w:t>
            </w:r>
          </w:p>
        </w:tc>
      </w:tr>
      <w:tr w:rsidR="00045A8F" w:rsidRPr="00045A8F" w14:paraId="0FB798A3" w14:textId="77777777" w:rsidTr="007F74F7">
        <w:trPr>
          <w:trHeight w:val="70"/>
        </w:trPr>
        <w:tc>
          <w:tcPr>
            <w:tcW w:w="562" w:type="dxa"/>
            <w:vAlign w:val="center"/>
          </w:tcPr>
          <w:p w14:paraId="04661255"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5AD9EEF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Сушко Н.Л.</w:t>
            </w:r>
          </w:p>
        </w:tc>
        <w:tc>
          <w:tcPr>
            <w:tcW w:w="4082" w:type="dxa"/>
            <w:vAlign w:val="center"/>
          </w:tcPr>
          <w:p w14:paraId="75B15A63"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Директор</w:t>
            </w:r>
          </w:p>
        </w:tc>
        <w:tc>
          <w:tcPr>
            <w:tcW w:w="2999" w:type="dxa"/>
            <w:vAlign w:val="center"/>
          </w:tcPr>
          <w:p w14:paraId="2FE56DF2" w14:textId="77777777" w:rsidR="00045A8F" w:rsidRPr="00AA1A90" w:rsidRDefault="00045A8F" w:rsidP="00045A8F">
            <w:pPr>
              <w:tabs>
                <w:tab w:val="left" w:pos="284"/>
              </w:tabs>
              <w:spacing w:after="0" w:line="240" w:lineRule="auto"/>
              <w:jc w:val="both"/>
              <w:rPr>
                <w:rFonts w:ascii="Times New Roman" w:eastAsia="Times New Roman" w:hAnsi="Times New Roman" w:cs="Times New Roman"/>
                <w:highlight w:val="yellow"/>
                <w:lang w:eastAsia="ru-RU"/>
              </w:rPr>
            </w:pPr>
            <w:r w:rsidRPr="00892700">
              <w:rPr>
                <w:rFonts w:ascii="Times New Roman" w:eastAsia="Times New Roman" w:hAnsi="Times New Roman" w:cs="Times New Roman"/>
                <w:lang w:eastAsia="ru-RU"/>
              </w:rPr>
              <w:t>8(916) 171-59-49</w:t>
            </w:r>
          </w:p>
        </w:tc>
      </w:tr>
      <w:tr w:rsidR="00045A8F" w:rsidRPr="00045A8F" w14:paraId="5C3ED14A" w14:textId="77777777" w:rsidTr="007F74F7">
        <w:tc>
          <w:tcPr>
            <w:tcW w:w="562" w:type="dxa"/>
            <w:vAlign w:val="center"/>
          </w:tcPr>
          <w:p w14:paraId="11674FC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436C3F5D"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Прохорова С.Л.</w:t>
            </w:r>
          </w:p>
        </w:tc>
        <w:tc>
          <w:tcPr>
            <w:tcW w:w="4082" w:type="dxa"/>
            <w:vAlign w:val="center"/>
          </w:tcPr>
          <w:p w14:paraId="2AC7A3DC"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47E5F6EE"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8(903) 681-83-17</w:t>
            </w:r>
          </w:p>
        </w:tc>
      </w:tr>
      <w:tr w:rsidR="00045A8F" w:rsidRPr="00045A8F" w14:paraId="78F98275" w14:textId="77777777" w:rsidTr="007F74F7">
        <w:tc>
          <w:tcPr>
            <w:tcW w:w="562" w:type="dxa"/>
            <w:vAlign w:val="center"/>
          </w:tcPr>
          <w:p w14:paraId="70EFF300"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404A2F2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78FFB139" w14:textId="77777777" w:rsidR="00045A8F" w:rsidRPr="00892700" w:rsidRDefault="00045A8F" w:rsidP="00045A8F">
            <w:pPr>
              <w:tabs>
                <w:tab w:val="left" w:pos="284"/>
              </w:tabs>
              <w:spacing w:after="0" w:line="240" w:lineRule="auto"/>
              <w:jc w:val="both"/>
              <w:rPr>
                <w:rFonts w:ascii="Times New Roman" w:eastAsia="Times New Roman" w:hAnsi="Times New Roman" w:cs="Times New Roman"/>
                <w:lang w:eastAsia="ru-RU"/>
              </w:rPr>
            </w:pPr>
            <w:r w:rsidRPr="00892700">
              <w:rPr>
                <w:rFonts w:ascii="Times New Roman" w:eastAsia="Times New Roman" w:hAnsi="Times New Roman" w:cs="Times New Roman"/>
                <w:lang w:eastAsia="ru-RU"/>
              </w:rPr>
              <w:t>Дежурный диспетчер</w:t>
            </w:r>
          </w:p>
        </w:tc>
        <w:tc>
          <w:tcPr>
            <w:tcW w:w="2999" w:type="dxa"/>
            <w:vAlign w:val="center"/>
          </w:tcPr>
          <w:p w14:paraId="043ED18B" w14:textId="77777777" w:rsidR="00045A8F" w:rsidRPr="00892700" w:rsidRDefault="00045A8F" w:rsidP="00045A8F">
            <w:pPr>
              <w:tabs>
                <w:tab w:val="left" w:pos="284"/>
              </w:tabs>
              <w:spacing w:after="0" w:line="240" w:lineRule="auto"/>
              <w:jc w:val="both"/>
              <w:rPr>
                <w:rFonts w:ascii="Times New Roman" w:eastAsia="Times New Roman" w:hAnsi="Times New Roman" w:cs="Times New Roman"/>
                <w:lang w:eastAsia="ru-RU"/>
              </w:rPr>
            </w:pPr>
            <w:r w:rsidRPr="00892700">
              <w:rPr>
                <w:rFonts w:ascii="Times New Roman" w:eastAsia="Times New Roman" w:hAnsi="Times New Roman" w:cs="Times New Roman"/>
                <w:lang w:eastAsia="ru-RU"/>
              </w:rPr>
              <w:t>8(977) 306-34-60</w:t>
            </w:r>
          </w:p>
        </w:tc>
      </w:tr>
      <w:tr w:rsidR="00045A8F" w:rsidRPr="00045A8F" w14:paraId="2956ADD9" w14:textId="77777777" w:rsidTr="007F74F7">
        <w:trPr>
          <w:trHeight w:val="70"/>
        </w:trPr>
        <w:tc>
          <w:tcPr>
            <w:tcW w:w="9911" w:type="dxa"/>
            <w:gridSpan w:val="4"/>
          </w:tcPr>
          <w:p w14:paraId="170EAEDA" w14:textId="4BAAA32B"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АО «Северное» адрес места расположения</w:t>
            </w:r>
            <w:r w:rsidRPr="00045A8F">
              <w:rPr>
                <w:rFonts w:ascii="Times New Roman" w:eastAsia="Calibri" w:hAnsi="Times New Roman" w:cs="Times New Roman"/>
                <w:iCs/>
                <w:lang w:eastAsia="ru-RU"/>
              </w:rPr>
              <w:t xml:space="preserve"> Московская обл., г. Электросталь, ул. Жулябина, д. 3а.</w:t>
            </w:r>
          </w:p>
        </w:tc>
      </w:tr>
      <w:tr w:rsidR="00045A8F" w:rsidRPr="00045A8F" w14:paraId="651822B1" w14:textId="77777777" w:rsidTr="007F74F7">
        <w:trPr>
          <w:trHeight w:val="70"/>
        </w:trPr>
        <w:tc>
          <w:tcPr>
            <w:tcW w:w="562" w:type="dxa"/>
            <w:vAlign w:val="center"/>
          </w:tcPr>
          <w:p w14:paraId="7D5830B3"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3B513F2F"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Баханов В.П.</w:t>
            </w:r>
          </w:p>
        </w:tc>
        <w:tc>
          <w:tcPr>
            <w:tcW w:w="4082" w:type="dxa"/>
            <w:vAlign w:val="center"/>
          </w:tcPr>
          <w:p w14:paraId="36F1C72A"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74726EF8"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8(925) 365-33-40</w:t>
            </w:r>
          </w:p>
        </w:tc>
      </w:tr>
      <w:tr w:rsidR="00045A8F" w:rsidRPr="00045A8F" w14:paraId="7F7ADFBC" w14:textId="77777777" w:rsidTr="007F74F7">
        <w:tc>
          <w:tcPr>
            <w:tcW w:w="562" w:type="dxa"/>
            <w:vAlign w:val="center"/>
          </w:tcPr>
          <w:p w14:paraId="69F7D13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632220EA"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Сушко Н.Л.</w:t>
            </w:r>
          </w:p>
        </w:tc>
        <w:tc>
          <w:tcPr>
            <w:tcW w:w="4082" w:type="dxa"/>
            <w:vAlign w:val="center"/>
          </w:tcPr>
          <w:p w14:paraId="2F55AD7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04EC7CC2"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8(916) 171-59-49</w:t>
            </w:r>
          </w:p>
        </w:tc>
      </w:tr>
      <w:tr w:rsidR="00045A8F" w:rsidRPr="00045A8F" w14:paraId="4C303B16" w14:textId="77777777" w:rsidTr="007F74F7">
        <w:tc>
          <w:tcPr>
            <w:tcW w:w="562" w:type="dxa"/>
            <w:vAlign w:val="center"/>
          </w:tcPr>
          <w:p w14:paraId="27E63785"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45ECA57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22955A6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56BA8294"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8(977) 306-34-60</w:t>
            </w:r>
          </w:p>
        </w:tc>
      </w:tr>
      <w:tr w:rsidR="00045A8F" w:rsidRPr="00045A8F" w14:paraId="47DE8216" w14:textId="77777777" w:rsidTr="007F74F7">
        <w:tc>
          <w:tcPr>
            <w:tcW w:w="9911" w:type="dxa"/>
            <w:gridSpan w:val="4"/>
          </w:tcPr>
          <w:p w14:paraId="7157943B" w14:textId="6C427412"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ООО «УК «Западное», адрес места расположения: Московская обл., г. Электросталь, ул.Журавлева, д. 5.</w:t>
            </w:r>
          </w:p>
        </w:tc>
      </w:tr>
      <w:tr w:rsidR="00045A8F" w:rsidRPr="00045A8F" w14:paraId="29924E8D" w14:textId="77777777" w:rsidTr="007F74F7">
        <w:trPr>
          <w:trHeight w:val="70"/>
        </w:trPr>
        <w:tc>
          <w:tcPr>
            <w:tcW w:w="562" w:type="dxa"/>
            <w:vAlign w:val="center"/>
          </w:tcPr>
          <w:p w14:paraId="3E315A23"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065BC9E2"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Батырева Н.М.</w:t>
            </w:r>
          </w:p>
        </w:tc>
        <w:tc>
          <w:tcPr>
            <w:tcW w:w="4082" w:type="dxa"/>
            <w:vAlign w:val="center"/>
          </w:tcPr>
          <w:p w14:paraId="0A5C9C6D"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1DE9B35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8(925) 373-97-44</w:t>
            </w:r>
          </w:p>
        </w:tc>
      </w:tr>
      <w:tr w:rsidR="00045A8F" w:rsidRPr="00045A8F" w14:paraId="110D4D71" w14:textId="77777777" w:rsidTr="007F74F7">
        <w:tc>
          <w:tcPr>
            <w:tcW w:w="562" w:type="dxa"/>
            <w:vAlign w:val="center"/>
          </w:tcPr>
          <w:p w14:paraId="6CDC3C4E"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5802684E"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Герасименко В.В.</w:t>
            </w:r>
          </w:p>
        </w:tc>
        <w:tc>
          <w:tcPr>
            <w:tcW w:w="4082" w:type="dxa"/>
            <w:vAlign w:val="center"/>
          </w:tcPr>
          <w:p w14:paraId="6F686ECC"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146F689F"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8(965) 409-52-30</w:t>
            </w:r>
          </w:p>
        </w:tc>
      </w:tr>
      <w:tr w:rsidR="00045A8F" w:rsidRPr="00045A8F" w14:paraId="7BBED6CB" w14:textId="77777777" w:rsidTr="007F74F7">
        <w:tc>
          <w:tcPr>
            <w:tcW w:w="562" w:type="dxa"/>
            <w:vAlign w:val="center"/>
          </w:tcPr>
          <w:p w14:paraId="4660ABF0"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05B0DF6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6D76EAE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061F59A6"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8(496) 573-65-18</w:t>
            </w:r>
          </w:p>
        </w:tc>
      </w:tr>
      <w:tr w:rsidR="00045A8F" w:rsidRPr="00045A8F" w14:paraId="23C9B44C" w14:textId="77777777" w:rsidTr="007F74F7">
        <w:tc>
          <w:tcPr>
            <w:tcW w:w="9911" w:type="dxa"/>
            <w:gridSpan w:val="4"/>
          </w:tcPr>
          <w:p w14:paraId="6343315D" w14:textId="4C6BD35F"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Calibri" w:hAnsi="Times New Roman" w:cs="Times New Roman"/>
                <w:lang w:eastAsia="ru-RU"/>
              </w:rPr>
              <w:t xml:space="preserve">ООО «ЭЛЬВЕСТ», </w:t>
            </w:r>
            <w:r w:rsidRPr="00045A8F">
              <w:rPr>
                <w:rFonts w:ascii="Times New Roman" w:eastAsia="Calibri" w:hAnsi="Times New Roman" w:cs="Times New Roman"/>
                <w:iCs/>
                <w:lang w:eastAsia="ru-RU"/>
              </w:rPr>
              <w:t>Московская обл., г. Электросталь, ул. Лесная, д. 6</w:t>
            </w:r>
          </w:p>
        </w:tc>
      </w:tr>
      <w:tr w:rsidR="00045A8F" w:rsidRPr="00045A8F" w14:paraId="08896615" w14:textId="77777777" w:rsidTr="007F74F7">
        <w:tc>
          <w:tcPr>
            <w:tcW w:w="562" w:type="dxa"/>
            <w:vAlign w:val="center"/>
          </w:tcPr>
          <w:p w14:paraId="0C169696"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599BBD3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Сидорова Н.Ю.</w:t>
            </w:r>
          </w:p>
        </w:tc>
        <w:tc>
          <w:tcPr>
            <w:tcW w:w="4082" w:type="dxa"/>
            <w:vAlign w:val="center"/>
          </w:tcPr>
          <w:p w14:paraId="46B63D0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584FCD72"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 (903) 121-28-08</w:t>
            </w:r>
          </w:p>
        </w:tc>
      </w:tr>
      <w:tr w:rsidR="00045A8F" w:rsidRPr="00045A8F" w14:paraId="56B9A10B" w14:textId="77777777" w:rsidTr="007F74F7">
        <w:tc>
          <w:tcPr>
            <w:tcW w:w="562" w:type="dxa"/>
            <w:vAlign w:val="center"/>
          </w:tcPr>
          <w:p w14:paraId="1A1DFB0A"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0B34661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Демкович С.И.</w:t>
            </w:r>
          </w:p>
        </w:tc>
        <w:tc>
          <w:tcPr>
            <w:tcW w:w="4082" w:type="dxa"/>
            <w:vAlign w:val="center"/>
          </w:tcPr>
          <w:p w14:paraId="743CF6FD"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Заместитель генерального директора</w:t>
            </w:r>
          </w:p>
        </w:tc>
        <w:tc>
          <w:tcPr>
            <w:tcW w:w="2999" w:type="dxa"/>
            <w:vAlign w:val="center"/>
          </w:tcPr>
          <w:p w14:paraId="61DC2D10"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 (915) 162-79-62</w:t>
            </w:r>
          </w:p>
        </w:tc>
      </w:tr>
      <w:tr w:rsidR="00045A8F" w:rsidRPr="00045A8F" w14:paraId="48883122" w14:textId="77777777" w:rsidTr="007F74F7">
        <w:tc>
          <w:tcPr>
            <w:tcW w:w="562" w:type="dxa"/>
            <w:vAlign w:val="center"/>
          </w:tcPr>
          <w:p w14:paraId="2A6401DB"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59A806BF"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1E17C59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1103595E"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 (800) 775-00-60</w:t>
            </w:r>
          </w:p>
        </w:tc>
      </w:tr>
      <w:tr w:rsidR="00045A8F" w:rsidRPr="00045A8F" w14:paraId="26A0E37F" w14:textId="77777777" w:rsidTr="007F74F7">
        <w:tc>
          <w:tcPr>
            <w:tcW w:w="9911" w:type="dxa"/>
            <w:gridSpan w:val="4"/>
            <w:vAlign w:val="center"/>
          </w:tcPr>
          <w:p w14:paraId="2BD1B1DB" w14:textId="5F98AEAA"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УК "СТАЛЬ-КОМФОРТ", адрес места расположения Московская обл., г. Электросталь, ул. Пушкина, д. 27а</w:t>
            </w:r>
          </w:p>
        </w:tc>
      </w:tr>
      <w:tr w:rsidR="00045A8F" w:rsidRPr="00045A8F" w14:paraId="2AADE88A" w14:textId="77777777" w:rsidTr="007F74F7">
        <w:tc>
          <w:tcPr>
            <w:tcW w:w="562" w:type="dxa"/>
          </w:tcPr>
          <w:p w14:paraId="054436D0"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1</w:t>
            </w:r>
          </w:p>
        </w:tc>
        <w:tc>
          <w:tcPr>
            <w:tcW w:w="2268" w:type="dxa"/>
          </w:tcPr>
          <w:p w14:paraId="24F77B7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Карпенко О.В.</w:t>
            </w:r>
          </w:p>
        </w:tc>
        <w:tc>
          <w:tcPr>
            <w:tcW w:w="4082" w:type="dxa"/>
          </w:tcPr>
          <w:p w14:paraId="45485D0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tcPr>
          <w:p w14:paraId="04256C0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8(926) 426-13-83</w:t>
            </w:r>
          </w:p>
        </w:tc>
      </w:tr>
      <w:tr w:rsidR="00045A8F" w:rsidRPr="00045A8F" w14:paraId="1C5547B9" w14:textId="77777777" w:rsidTr="007F74F7">
        <w:tc>
          <w:tcPr>
            <w:tcW w:w="562" w:type="dxa"/>
          </w:tcPr>
          <w:p w14:paraId="6CBEBF1C"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2</w:t>
            </w:r>
          </w:p>
        </w:tc>
        <w:tc>
          <w:tcPr>
            <w:tcW w:w="2268" w:type="dxa"/>
          </w:tcPr>
          <w:p w14:paraId="6CB6923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33149B0E"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tcPr>
          <w:p w14:paraId="388D35C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8(800) 775-00-60</w:t>
            </w:r>
          </w:p>
        </w:tc>
      </w:tr>
      <w:tr w:rsidR="00045A8F" w:rsidRPr="00045A8F" w14:paraId="287CEC62" w14:textId="77777777" w:rsidTr="007F74F7">
        <w:tc>
          <w:tcPr>
            <w:tcW w:w="9911" w:type="dxa"/>
            <w:gridSpan w:val="4"/>
            <w:vAlign w:val="center"/>
          </w:tcPr>
          <w:p w14:paraId="0EAD46AC" w14:textId="7F7190B6"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Calibri" w:hAnsi="Times New Roman" w:cs="Times New Roman"/>
                <w:lang w:eastAsia="ru-RU"/>
              </w:rPr>
              <w:t>АО «ОТДЫХ», адрес места расположения</w:t>
            </w:r>
            <w:r w:rsidRPr="00045A8F">
              <w:rPr>
                <w:rFonts w:ascii="Times New Roman" w:eastAsia="Calibri" w:hAnsi="Times New Roman" w:cs="Times New Roman"/>
                <w:iCs/>
                <w:lang w:eastAsia="ru-RU"/>
              </w:rPr>
              <w:t xml:space="preserve"> Московская обл., г. Электросталь, ул. Спортивная, д. 35</w:t>
            </w:r>
          </w:p>
        </w:tc>
      </w:tr>
      <w:tr w:rsidR="00045A8F" w:rsidRPr="00045A8F" w14:paraId="621CC73A" w14:textId="77777777" w:rsidTr="007F74F7">
        <w:tc>
          <w:tcPr>
            <w:tcW w:w="562" w:type="dxa"/>
          </w:tcPr>
          <w:p w14:paraId="5B853268"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1</w:t>
            </w:r>
          </w:p>
        </w:tc>
        <w:tc>
          <w:tcPr>
            <w:tcW w:w="2268" w:type="dxa"/>
          </w:tcPr>
          <w:p w14:paraId="1FEBB29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Пятов И.В.</w:t>
            </w:r>
          </w:p>
        </w:tc>
        <w:tc>
          <w:tcPr>
            <w:tcW w:w="4082" w:type="dxa"/>
          </w:tcPr>
          <w:p w14:paraId="302E6F5F"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tcPr>
          <w:p w14:paraId="00734B4F"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8(916) 178-73-85</w:t>
            </w:r>
          </w:p>
        </w:tc>
      </w:tr>
      <w:tr w:rsidR="00045A8F" w:rsidRPr="00045A8F" w14:paraId="1D8E631F" w14:textId="77777777" w:rsidTr="007F74F7">
        <w:tc>
          <w:tcPr>
            <w:tcW w:w="562" w:type="dxa"/>
          </w:tcPr>
          <w:p w14:paraId="0513D863"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2</w:t>
            </w:r>
          </w:p>
        </w:tc>
        <w:tc>
          <w:tcPr>
            <w:tcW w:w="2268" w:type="dxa"/>
          </w:tcPr>
          <w:p w14:paraId="6561048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Кунцевич В.С.</w:t>
            </w:r>
          </w:p>
        </w:tc>
        <w:tc>
          <w:tcPr>
            <w:tcW w:w="4082" w:type="dxa"/>
          </w:tcPr>
          <w:p w14:paraId="55F6F86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Технический директор</w:t>
            </w:r>
          </w:p>
        </w:tc>
        <w:tc>
          <w:tcPr>
            <w:tcW w:w="2999" w:type="dxa"/>
          </w:tcPr>
          <w:p w14:paraId="7EA5111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8(925) 082-80-52</w:t>
            </w:r>
          </w:p>
        </w:tc>
      </w:tr>
      <w:tr w:rsidR="00045A8F" w:rsidRPr="00045A8F" w14:paraId="260EA993" w14:textId="77777777" w:rsidTr="007F74F7">
        <w:tc>
          <w:tcPr>
            <w:tcW w:w="562" w:type="dxa"/>
          </w:tcPr>
          <w:p w14:paraId="7A7D712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Times New Roman" w:hAnsi="Times New Roman" w:cs="Times New Roman"/>
                <w:lang w:eastAsia="ru-RU"/>
              </w:rPr>
              <w:t>3</w:t>
            </w:r>
          </w:p>
        </w:tc>
        <w:tc>
          <w:tcPr>
            <w:tcW w:w="2268" w:type="dxa"/>
          </w:tcPr>
          <w:p w14:paraId="396ADDA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53C62C8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tcPr>
          <w:p w14:paraId="74A62CB9"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8(929) 653-13-83</w:t>
            </w:r>
          </w:p>
        </w:tc>
      </w:tr>
      <w:tr w:rsidR="00045A8F" w:rsidRPr="00045A8F" w14:paraId="6A340675" w14:textId="77777777" w:rsidTr="007F74F7">
        <w:tc>
          <w:tcPr>
            <w:tcW w:w="9911" w:type="dxa"/>
            <w:gridSpan w:val="4"/>
          </w:tcPr>
          <w:p w14:paraId="1B8C2354" w14:textId="42C997F8"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Calibri" w:hAnsi="Times New Roman" w:cs="Times New Roman"/>
                <w:lang w:eastAsia="ru-RU"/>
              </w:rPr>
              <w:t>ООО «УК «УправСтройСити», адрес места расположения:</w:t>
            </w:r>
            <w:r w:rsidRPr="00045A8F">
              <w:rPr>
                <w:rFonts w:ascii="Times New Roman" w:eastAsia="Calibri" w:hAnsi="Times New Roman" w:cs="Times New Roman"/>
                <w:iCs/>
                <w:lang w:eastAsia="ru-RU"/>
              </w:rPr>
              <w:t xml:space="preserve"> Московская обл., г. Электросталь, ул.Николаева, д. 54, пом.22, 23.</w:t>
            </w:r>
          </w:p>
        </w:tc>
      </w:tr>
      <w:tr w:rsidR="00045A8F" w:rsidRPr="00045A8F" w14:paraId="30087C53" w14:textId="77777777" w:rsidTr="007F74F7">
        <w:tc>
          <w:tcPr>
            <w:tcW w:w="562" w:type="dxa"/>
            <w:vAlign w:val="center"/>
          </w:tcPr>
          <w:p w14:paraId="68E8B88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Calibri" w:hAnsi="Times New Roman" w:cs="Times New Roman"/>
                <w:lang w:eastAsia="ru-RU"/>
              </w:rPr>
              <w:t>1</w:t>
            </w:r>
          </w:p>
        </w:tc>
        <w:tc>
          <w:tcPr>
            <w:tcW w:w="2268" w:type="dxa"/>
            <w:vAlign w:val="center"/>
          </w:tcPr>
          <w:p w14:paraId="42FB0C52"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Times New Roman" w:hAnsi="Times New Roman" w:cs="Times New Roman"/>
                <w:lang w:eastAsia="ru-RU"/>
              </w:rPr>
              <w:t>Мальцев Г.В.</w:t>
            </w:r>
          </w:p>
        </w:tc>
        <w:tc>
          <w:tcPr>
            <w:tcW w:w="4082" w:type="dxa"/>
            <w:vAlign w:val="center"/>
          </w:tcPr>
          <w:p w14:paraId="34148F5D"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13CCBA0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Times New Roman" w:hAnsi="Times New Roman" w:cs="Times New Roman"/>
                <w:lang w:eastAsia="ru-RU"/>
              </w:rPr>
              <w:t>8(915) 181-51-13</w:t>
            </w:r>
          </w:p>
        </w:tc>
      </w:tr>
      <w:tr w:rsidR="00045A8F" w:rsidRPr="00045A8F" w14:paraId="1F5D2E78" w14:textId="77777777" w:rsidTr="007F74F7">
        <w:tc>
          <w:tcPr>
            <w:tcW w:w="562" w:type="dxa"/>
            <w:vAlign w:val="center"/>
          </w:tcPr>
          <w:p w14:paraId="50964C5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Calibri" w:hAnsi="Times New Roman" w:cs="Times New Roman"/>
                <w:lang w:eastAsia="ru-RU"/>
              </w:rPr>
              <w:lastRenderedPageBreak/>
              <w:t>2</w:t>
            </w:r>
          </w:p>
        </w:tc>
        <w:tc>
          <w:tcPr>
            <w:tcW w:w="2268" w:type="dxa"/>
            <w:vAlign w:val="center"/>
          </w:tcPr>
          <w:p w14:paraId="30FAF3A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26613B69"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7B30EF6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sz w:val="24"/>
                <w:szCs w:val="24"/>
                <w:lang w:eastAsia="ru-RU"/>
              </w:rPr>
            </w:pPr>
            <w:r w:rsidRPr="00045A8F">
              <w:rPr>
                <w:rFonts w:ascii="Times New Roman" w:eastAsia="Times New Roman" w:hAnsi="Times New Roman" w:cs="Times New Roman"/>
                <w:lang w:eastAsia="ru-RU"/>
              </w:rPr>
              <w:t>8(496) 573-65-18</w:t>
            </w:r>
          </w:p>
        </w:tc>
      </w:tr>
      <w:tr w:rsidR="00045A8F" w:rsidRPr="00045A8F" w14:paraId="3FE6B9DE" w14:textId="77777777" w:rsidTr="007F74F7">
        <w:tc>
          <w:tcPr>
            <w:tcW w:w="9911" w:type="dxa"/>
            <w:gridSpan w:val="4"/>
            <w:vAlign w:val="center"/>
          </w:tcPr>
          <w:p w14:paraId="54CC625F" w14:textId="4AD7D6B1"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«Ю Сервис», адрес места расположения: Московская область, г. Электросталь, пр-т Ленина, д. 08</w:t>
            </w:r>
          </w:p>
        </w:tc>
      </w:tr>
      <w:tr w:rsidR="00045A8F" w:rsidRPr="00045A8F" w14:paraId="11568172" w14:textId="77777777" w:rsidTr="007F74F7">
        <w:tc>
          <w:tcPr>
            <w:tcW w:w="562" w:type="dxa"/>
            <w:vAlign w:val="center"/>
          </w:tcPr>
          <w:p w14:paraId="11754DF2"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5C3BFDA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Перепелица А.А.</w:t>
            </w:r>
          </w:p>
        </w:tc>
        <w:tc>
          <w:tcPr>
            <w:tcW w:w="4082" w:type="dxa"/>
            <w:vAlign w:val="center"/>
          </w:tcPr>
          <w:p w14:paraId="047EC71D"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Управляющая</w:t>
            </w:r>
          </w:p>
        </w:tc>
        <w:tc>
          <w:tcPr>
            <w:tcW w:w="2999" w:type="dxa"/>
            <w:vAlign w:val="center"/>
          </w:tcPr>
          <w:p w14:paraId="0EA9560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8(901)508-26-97</w:t>
            </w:r>
          </w:p>
        </w:tc>
      </w:tr>
      <w:tr w:rsidR="00045A8F" w:rsidRPr="00045A8F" w14:paraId="09903589" w14:textId="77777777" w:rsidTr="007F74F7">
        <w:tc>
          <w:tcPr>
            <w:tcW w:w="562" w:type="dxa"/>
            <w:vAlign w:val="center"/>
          </w:tcPr>
          <w:p w14:paraId="3EB0B4A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1C0F3406"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Кутилов Р.Н.</w:t>
            </w:r>
          </w:p>
        </w:tc>
        <w:tc>
          <w:tcPr>
            <w:tcW w:w="4082" w:type="dxa"/>
            <w:vAlign w:val="center"/>
          </w:tcPr>
          <w:p w14:paraId="0E4B9D5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Инженер</w:t>
            </w:r>
          </w:p>
        </w:tc>
        <w:tc>
          <w:tcPr>
            <w:tcW w:w="2999" w:type="dxa"/>
            <w:vAlign w:val="center"/>
          </w:tcPr>
          <w:p w14:paraId="05E0510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8(964)585-80-64</w:t>
            </w:r>
          </w:p>
        </w:tc>
      </w:tr>
      <w:tr w:rsidR="00045A8F" w:rsidRPr="00045A8F" w14:paraId="715BE270" w14:textId="77777777" w:rsidTr="007F74F7">
        <w:tc>
          <w:tcPr>
            <w:tcW w:w="562" w:type="dxa"/>
            <w:vAlign w:val="center"/>
          </w:tcPr>
          <w:p w14:paraId="7C6275A6"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684859F0"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3AAF371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6EE20EB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8(964)585-80-64</w:t>
            </w:r>
          </w:p>
        </w:tc>
      </w:tr>
      <w:tr w:rsidR="00045A8F" w:rsidRPr="00045A8F" w14:paraId="5541DB7D" w14:textId="77777777" w:rsidTr="007F74F7">
        <w:tc>
          <w:tcPr>
            <w:tcW w:w="9911" w:type="dxa"/>
            <w:gridSpan w:val="4"/>
            <w:vAlign w:val="center"/>
          </w:tcPr>
          <w:p w14:paraId="6D0AE00A" w14:textId="555416B9"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УК «Уютный Дом», адрес места расположения: Московская область, г. Электросталь, ул. Октябрьская, д. 15а</w:t>
            </w:r>
          </w:p>
        </w:tc>
      </w:tr>
      <w:tr w:rsidR="00045A8F" w:rsidRPr="00045A8F" w14:paraId="44A304EB" w14:textId="77777777" w:rsidTr="007F74F7">
        <w:tc>
          <w:tcPr>
            <w:tcW w:w="562" w:type="dxa"/>
            <w:vAlign w:val="center"/>
          </w:tcPr>
          <w:p w14:paraId="5A8E2DFD"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1B872C1D"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Чеботарева Ю.В.</w:t>
            </w:r>
          </w:p>
        </w:tc>
        <w:tc>
          <w:tcPr>
            <w:tcW w:w="4082" w:type="dxa"/>
          </w:tcPr>
          <w:p w14:paraId="2BB408E9"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34C6AB36"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8(926)239-37-70</w:t>
            </w:r>
          </w:p>
        </w:tc>
      </w:tr>
      <w:tr w:rsidR="00045A8F" w:rsidRPr="00045A8F" w14:paraId="7F69DDBA" w14:textId="77777777" w:rsidTr="007F74F7">
        <w:tc>
          <w:tcPr>
            <w:tcW w:w="562" w:type="dxa"/>
            <w:vAlign w:val="center"/>
          </w:tcPr>
          <w:p w14:paraId="3D007E18"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56F2269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Бодня Н.В.</w:t>
            </w:r>
          </w:p>
        </w:tc>
        <w:tc>
          <w:tcPr>
            <w:tcW w:w="4082" w:type="dxa"/>
          </w:tcPr>
          <w:p w14:paraId="22BEB6A9"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0972426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8(903)101-42-38</w:t>
            </w:r>
          </w:p>
        </w:tc>
      </w:tr>
      <w:tr w:rsidR="00045A8F" w:rsidRPr="00045A8F" w14:paraId="2304DF15" w14:textId="77777777" w:rsidTr="007F74F7">
        <w:tc>
          <w:tcPr>
            <w:tcW w:w="562" w:type="dxa"/>
            <w:vAlign w:val="center"/>
          </w:tcPr>
          <w:p w14:paraId="1B6C1BE3"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1D769BE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6A487902"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79573E7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8(800)775-00-60</w:t>
            </w:r>
          </w:p>
        </w:tc>
      </w:tr>
      <w:tr w:rsidR="00045A8F" w:rsidRPr="00045A8F" w14:paraId="47D70BEC" w14:textId="77777777" w:rsidTr="007F74F7">
        <w:tc>
          <w:tcPr>
            <w:tcW w:w="9911" w:type="dxa"/>
            <w:gridSpan w:val="4"/>
            <w:vAlign w:val="center"/>
          </w:tcPr>
          <w:p w14:paraId="0CEEFFC6" w14:textId="15F8898E"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УК «Всеволодово», УК «Степаново», адрес места расположения: Московская область, г. Электросталь, пос. Новые дома, д.6</w:t>
            </w:r>
          </w:p>
        </w:tc>
      </w:tr>
      <w:tr w:rsidR="00045A8F" w:rsidRPr="00045A8F" w14:paraId="3A98D768" w14:textId="77777777" w:rsidTr="007F74F7">
        <w:tc>
          <w:tcPr>
            <w:tcW w:w="562" w:type="dxa"/>
            <w:vAlign w:val="center"/>
          </w:tcPr>
          <w:p w14:paraId="1FF13108"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02F2C0A6"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Иващенко Д.М.</w:t>
            </w:r>
          </w:p>
        </w:tc>
        <w:tc>
          <w:tcPr>
            <w:tcW w:w="4082" w:type="dxa"/>
          </w:tcPr>
          <w:p w14:paraId="35D55162"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Исполнительный директор</w:t>
            </w:r>
          </w:p>
        </w:tc>
        <w:tc>
          <w:tcPr>
            <w:tcW w:w="2999" w:type="dxa"/>
            <w:vAlign w:val="center"/>
          </w:tcPr>
          <w:p w14:paraId="539FF578"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8(903)559-65-16</w:t>
            </w:r>
          </w:p>
        </w:tc>
      </w:tr>
      <w:tr w:rsidR="00045A8F" w:rsidRPr="00045A8F" w14:paraId="75FA437E" w14:textId="77777777" w:rsidTr="007F74F7">
        <w:tc>
          <w:tcPr>
            <w:tcW w:w="562" w:type="dxa"/>
            <w:vAlign w:val="center"/>
          </w:tcPr>
          <w:p w14:paraId="148C9051"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6F893D9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Лебедева Г.А.</w:t>
            </w:r>
          </w:p>
        </w:tc>
        <w:tc>
          <w:tcPr>
            <w:tcW w:w="4082" w:type="dxa"/>
          </w:tcPr>
          <w:p w14:paraId="7F0D3667"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38ECF83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8(915)293-33-18</w:t>
            </w:r>
          </w:p>
        </w:tc>
      </w:tr>
      <w:tr w:rsidR="00045A8F" w:rsidRPr="00045A8F" w14:paraId="64DD2381" w14:textId="77777777" w:rsidTr="007F74F7">
        <w:tc>
          <w:tcPr>
            <w:tcW w:w="562" w:type="dxa"/>
            <w:vAlign w:val="center"/>
          </w:tcPr>
          <w:p w14:paraId="1CFC34DB"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1284879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01531B2E"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6C466D54"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+7 (903) 559-65-16</w:t>
            </w:r>
          </w:p>
        </w:tc>
      </w:tr>
      <w:tr w:rsidR="00045A8F" w:rsidRPr="00045A8F" w14:paraId="50E71C3F" w14:textId="77777777" w:rsidTr="007F74F7">
        <w:tc>
          <w:tcPr>
            <w:tcW w:w="9911" w:type="dxa"/>
            <w:gridSpan w:val="4"/>
            <w:vAlign w:val="center"/>
          </w:tcPr>
          <w:p w14:paraId="12A7F823" w14:textId="7AC1D7F6"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УК «Виктория менеджмент», адрес места расположения: Московская область, г. Электросталь, ул.Захарченко, д.10</w:t>
            </w:r>
          </w:p>
        </w:tc>
      </w:tr>
      <w:tr w:rsidR="00045A8F" w:rsidRPr="00045A8F" w14:paraId="754F5CD1" w14:textId="77777777" w:rsidTr="007F74F7">
        <w:tc>
          <w:tcPr>
            <w:tcW w:w="562" w:type="dxa"/>
            <w:vAlign w:val="center"/>
          </w:tcPr>
          <w:p w14:paraId="4D338C4E"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4D9A69FF"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color w:val="333333"/>
                <w:shd w:val="clear" w:color="auto" w:fill="F6F6F6"/>
                <w:lang w:eastAsia="ru-RU"/>
              </w:rPr>
              <w:t>Шумов В.А.</w:t>
            </w:r>
          </w:p>
        </w:tc>
        <w:tc>
          <w:tcPr>
            <w:tcW w:w="4082" w:type="dxa"/>
          </w:tcPr>
          <w:p w14:paraId="37E1376D"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561817A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8(968)666-44-63</w:t>
            </w:r>
          </w:p>
        </w:tc>
      </w:tr>
      <w:tr w:rsidR="00045A8F" w:rsidRPr="00045A8F" w14:paraId="5DD23308" w14:textId="77777777" w:rsidTr="007F74F7">
        <w:tc>
          <w:tcPr>
            <w:tcW w:w="562" w:type="dxa"/>
            <w:vAlign w:val="center"/>
          </w:tcPr>
          <w:p w14:paraId="00A8BC42"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644AED0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29749A4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794EC46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8(495)134-42-10</w:t>
            </w:r>
          </w:p>
        </w:tc>
      </w:tr>
      <w:tr w:rsidR="00045A8F" w:rsidRPr="00045A8F" w14:paraId="6E51FA50" w14:textId="77777777" w:rsidTr="007F74F7">
        <w:tc>
          <w:tcPr>
            <w:tcW w:w="9911" w:type="dxa"/>
            <w:gridSpan w:val="4"/>
            <w:vAlign w:val="center"/>
          </w:tcPr>
          <w:p w14:paraId="63FCA4FA" w14:textId="7986EE3A"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«Сервис-М» адрес места расположения: Московская область, г. Электросталь, ул. Ялагина, д. 9А</w:t>
            </w:r>
          </w:p>
        </w:tc>
      </w:tr>
      <w:tr w:rsidR="00045A8F" w:rsidRPr="00045A8F" w14:paraId="35B499A0" w14:textId="77777777" w:rsidTr="007F74F7">
        <w:tc>
          <w:tcPr>
            <w:tcW w:w="562" w:type="dxa"/>
            <w:vAlign w:val="center"/>
          </w:tcPr>
          <w:p w14:paraId="59FCB3B1"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4E86650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Лихачев И.Н.</w:t>
            </w:r>
          </w:p>
        </w:tc>
        <w:tc>
          <w:tcPr>
            <w:tcW w:w="4082" w:type="dxa"/>
          </w:tcPr>
          <w:p w14:paraId="14DF2560"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4FA9873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8(498)6980262</w:t>
            </w:r>
          </w:p>
        </w:tc>
      </w:tr>
      <w:tr w:rsidR="00045A8F" w:rsidRPr="00045A8F" w14:paraId="217FB382" w14:textId="77777777" w:rsidTr="007F74F7">
        <w:tc>
          <w:tcPr>
            <w:tcW w:w="562" w:type="dxa"/>
            <w:vAlign w:val="center"/>
          </w:tcPr>
          <w:p w14:paraId="6C7670C1"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16D08FF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Арсенович В.Д.</w:t>
            </w:r>
          </w:p>
        </w:tc>
        <w:tc>
          <w:tcPr>
            <w:tcW w:w="4082" w:type="dxa"/>
          </w:tcPr>
          <w:p w14:paraId="5A2F5696"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65199540"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8(916)6105733</w:t>
            </w:r>
          </w:p>
        </w:tc>
      </w:tr>
      <w:tr w:rsidR="00045A8F" w:rsidRPr="00045A8F" w14:paraId="5489A892" w14:textId="77777777" w:rsidTr="007F74F7">
        <w:tc>
          <w:tcPr>
            <w:tcW w:w="562" w:type="dxa"/>
            <w:vAlign w:val="center"/>
          </w:tcPr>
          <w:p w14:paraId="3B165459"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62AEB72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63B5C87B"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4FD90B0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8(800)775-00-60</w:t>
            </w:r>
          </w:p>
        </w:tc>
      </w:tr>
      <w:tr w:rsidR="00045A8F" w:rsidRPr="00045A8F" w14:paraId="774B85FE" w14:textId="77777777" w:rsidTr="007F74F7">
        <w:tc>
          <w:tcPr>
            <w:tcW w:w="9911" w:type="dxa"/>
            <w:gridSpan w:val="4"/>
            <w:vAlign w:val="center"/>
          </w:tcPr>
          <w:p w14:paraId="4014C161" w14:textId="486E1CA2"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«ЭЗТМ-Жилстройсервис», адрес места расположения: Московская область, г. Электросталь, ул.Красная, д.19</w:t>
            </w:r>
          </w:p>
        </w:tc>
      </w:tr>
      <w:tr w:rsidR="00045A8F" w:rsidRPr="00045A8F" w14:paraId="3CC32D55" w14:textId="77777777" w:rsidTr="007F74F7">
        <w:tc>
          <w:tcPr>
            <w:tcW w:w="562" w:type="dxa"/>
            <w:vAlign w:val="center"/>
          </w:tcPr>
          <w:p w14:paraId="276066B9"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38518E04"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Штойко С.Т.</w:t>
            </w:r>
          </w:p>
        </w:tc>
        <w:tc>
          <w:tcPr>
            <w:tcW w:w="4082" w:type="dxa"/>
          </w:tcPr>
          <w:p w14:paraId="2BC1FBE2"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Директор</w:t>
            </w:r>
          </w:p>
        </w:tc>
        <w:tc>
          <w:tcPr>
            <w:tcW w:w="2999" w:type="dxa"/>
            <w:vAlign w:val="center"/>
          </w:tcPr>
          <w:p w14:paraId="4BE8CB1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8(915)141-90-48</w:t>
            </w:r>
          </w:p>
        </w:tc>
      </w:tr>
      <w:tr w:rsidR="00045A8F" w:rsidRPr="00045A8F" w14:paraId="7E432C52" w14:textId="77777777" w:rsidTr="007F74F7">
        <w:tc>
          <w:tcPr>
            <w:tcW w:w="562" w:type="dxa"/>
            <w:vAlign w:val="center"/>
          </w:tcPr>
          <w:p w14:paraId="26AEEDC6"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1FE47AE1"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Рахматуллин Р.Г.</w:t>
            </w:r>
          </w:p>
        </w:tc>
        <w:tc>
          <w:tcPr>
            <w:tcW w:w="4082" w:type="dxa"/>
          </w:tcPr>
          <w:p w14:paraId="1B4ADB30"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Главный инженер</w:t>
            </w:r>
          </w:p>
        </w:tc>
        <w:tc>
          <w:tcPr>
            <w:tcW w:w="2999" w:type="dxa"/>
            <w:vAlign w:val="center"/>
          </w:tcPr>
          <w:p w14:paraId="21C784ED"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8(905)560-10-46</w:t>
            </w:r>
          </w:p>
        </w:tc>
      </w:tr>
      <w:tr w:rsidR="00045A8F" w:rsidRPr="00045A8F" w14:paraId="48BA470D" w14:textId="77777777" w:rsidTr="007F74F7">
        <w:tc>
          <w:tcPr>
            <w:tcW w:w="562" w:type="dxa"/>
            <w:vAlign w:val="center"/>
          </w:tcPr>
          <w:p w14:paraId="720836C7"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3</w:t>
            </w:r>
          </w:p>
        </w:tc>
        <w:tc>
          <w:tcPr>
            <w:tcW w:w="2268" w:type="dxa"/>
            <w:vAlign w:val="center"/>
          </w:tcPr>
          <w:p w14:paraId="402A6D3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tcPr>
          <w:p w14:paraId="36AC0F93"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01DE5046"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8(925)808-08-49</w:t>
            </w:r>
          </w:p>
        </w:tc>
      </w:tr>
      <w:tr w:rsidR="00045A8F" w:rsidRPr="00045A8F" w14:paraId="39A2CD11" w14:textId="77777777" w:rsidTr="007F74F7">
        <w:tc>
          <w:tcPr>
            <w:tcW w:w="9911" w:type="dxa"/>
            <w:gridSpan w:val="4"/>
            <w:vAlign w:val="center"/>
          </w:tcPr>
          <w:p w14:paraId="2D448B5A" w14:textId="434D4C8A"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ООО «Элеком», адрес места расположения: Московская область, г. Электросталь, ул.Октябрьская, д.15а, к11</w:t>
            </w:r>
          </w:p>
        </w:tc>
      </w:tr>
      <w:tr w:rsidR="00045A8F" w:rsidRPr="00045A8F" w14:paraId="44E6B869" w14:textId="77777777" w:rsidTr="007F74F7">
        <w:tc>
          <w:tcPr>
            <w:tcW w:w="562" w:type="dxa"/>
            <w:vAlign w:val="center"/>
          </w:tcPr>
          <w:p w14:paraId="35A1E90E"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1</w:t>
            </w:r>
          </w:p>
        </w:tc>
        <w:tc>
          <w:tcPr>
            <w:tcW w:w="2268" w:type="dxa"/>
            <w:vAlign w:val="center"/>
          </w:tcPr>
          <w:p w14:paraId="1F769CCC"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Волкова С.А.</w:t>
            </w:r>
          </w:p>
        </w:tc>
        <w:tc>
          <w:tcPr>
            <w:tcW w:w="4082" w:type="dxa"/>
          </w:tcPr>
          <w:p w14:paraId="246A085E"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Генеральный директор</w:t>
            </w:r>
          </w:p>
        </w:tc>
        <w:tc>
          <w:tcPr>
            <w:tcW w:w="2999" w:type="dxa"/>
            <w:vAlign w:val="center"/>
          </w:tcPr>
          <w:p w14:paraId="12CFB1D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8(909)647-18-82</w:t>
            </w:r>
          </w:p>
        </w:tc>
      </w:tr>
      <w:tr w:rsidR="00045A8F" w:rsidRPr="00045A8F" w14:paraId="7BCBA155" w14:textId="77777777" w:rsidTr="007F74F7">
        <w:tc>
          <w:tcPr>
            <w:tcW w:w="562" w:type="dxa"/>
            <w:vAlign w:val="center"/>
          </w:tcPr>
          <w:p w14:paraId="623D612B" w14:textId="77777777" w:rsidR="00045A8F" w:rsidRPr="00045A8F" w:rsidRDefault="00045A8F" w:rsidP="00045A8F">
            <w:pPr>
              <w:tabs>
                <w:tab w:val="left" w:pos="284"/>
              </w:tabs>
              <w:spacing w:after="0" w:line="240" w:lineRule="auto"/>
              <w:jc w:val="both"/>
              <w:rPr>
                <w:rFonts w:ascii="Times New Roman" w:eastAsia="Calibri" w:hAnsi="Times New Roman" w:cs="Times New Roman"/>
                <w:lang w:eastAsia="ru-RU"/>
              </w:rPr>
            </w:pPr>
            <w:r w:rsidRPr="00045A8F">
              <w:rPr>
                <w:rFonts w:ascii="Times New Roman" w:eastAsia="Calibri" w:hAnsi="Times New Roman" w:cs="Times New Roman"/>
                <w:lang w:eastAsia="ru-RU"/>
              </w:rPr>
              <w:t>2</w:t>
            </w:r>
          </w:p>
        </w:tc>
        <w:tc>
          <w:tcPr>
            <w:tcW w:w="2268" w:type="dxa"/>
            <w:vAlign w:val="center"/>
          </w:tcPr>
          <w:p w14:paraId="67C5A455"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Аварийно-диспетчерская служба</w:t>
            </w:r>
          </w:p>
        </w:tc>
        <w:tc>
          <w:tcPr>
            <w:tcW w:w="4082" w:type="dxa"/>
            <w:vAlign w:val="center"/>
          </w:tcPr>
          <w:p w14:paraId="243E386F"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Дежурный диспетчер</w:t>
            </w:r>
          </w:p>
        </w:tc>
        <w:tc>
          <w:tcPr>
            <w:tcW w:w="2999" w:type="dxa"/>
            <w:vAlign w:val="center"/>
          </w:tcPr>
          <w:p w14:paraId="0207AEDA" w14:textId="77777777" w:rsidR="00045A8F" w:rsidRPr="00045A8F" w:rsidRDefault="00045A8F" w:rsidP="00045A8F">
            <w:pPr>
              <w:tabs>
                <w:tab w:val="left" w:pos="284"/>
              </w:tabs>
              <w:spacing w:after="0" w:line="240" w:lineRule="auto"/>
              <w:jc w:val="both"/>
              <w:rPr>
                <w:rFonts w:ascii="Times New Roman" w:eastAsia="Times New Roman" w:hAnsi="Times New Roman" w:cs="Times New Roman"/>
                <w:lang w:eastAsia="ru-RU"/>
              </w:rPr>
            </w:pPr>
            <w:r w:rsidRPr="00045A8F">
              <w:rPr>
                <w:rFonts w:ascii="Times New Roman" w:eastAsia="Times New Roman" w:hAnsi="Times New Roman" w:cs="Times New Roman"/>
                <w:lang w:eastAsia="ru-RU"/>
              </w:rPr>
              <w:t>8(800)775-00-60</w:t>
            </w:r>
          </w:p>
        </w:tc>
      </w:tr>
    </w:tbl>
    <w:p w14:paraId="45AE2C9A" w14:textId="77777777" w:rsidR="00045A8F" w:rsidRPr="00045A8F" w:rsidRDefault="00045A8F" w:rsidP="00045A8F">
      <w:pPr>
        <w:rPr>
          <w:lang w:eastAsia="ru-RU"/>
        </w:rPr>
      </w:pPr>
    </w:p>
    <w:p w14:paraId="7D20ECE7" w14:textId="77777777" w:rsidR="007B30E2" w:rsidRPr="007B30E2" w:rsidRDefault="00824E2D" w:rsidP="007B30E2">
      <w:pPr>
        <w:spacing w:line="276" w:lineRule="auto"/>
        <w:rPr>
          <w:rFonts w:ascii="Times New Roman" w:hAnsi="Times New Roman" w:cs="Times New Roman"/>
          <w:noProof/>
          <w:sz w:val="24"/>
          <w:szCs w:val="24"/>
        </w:rPr>
      </w:pPr>
      <w:r w:rsidRPr="00C65833">
        <w:rPr>
          <w:rFonts w:ascii="Times New Roman" w:hAnsi="Times New Roman" w:cs="Times New Roman"/>
          <w:sz w:val="24"/>
          <w:szCs w:val="24"/>
        </w:rPr>
        <w:lastRenderedPageBreak/>
        <w:t>10.2.</w:t>
      </w:r>
      <w:r w:rsidR="0096522B">
        <w:rPr>
          <w:rFonts w:ascii="Times New Roman" w:hAnsi="Times New Roman" w:cs="Times New Roman"/>
          <w:sz w:val="24"/>
          <w:szCs w:val="24"/>
        </w:rPr>
        <w:t>9</w:t>
      </w:r>
      <w:r w:rsidRPr="00C65833">
        <w:rPr>
          <w:rFonts w:ascii="Times New Roman" w:hAnsi="Times New Roman" w:cs="Times New Roman"/>
          <w:sz w:val="24"/>
          <w:szCs w:val="24"/>
        </w:rPr>
        <w:t xml:space="preserve">. Перечень СЗО на территории </w:t>
      </w:r>
      <w:r w:rsidR="00290029">
        <w:rPr>
          <w:rFonts w:ascii="Times New Roman" w:hAnsi="Times New Roman" w:cs="Times New Roman"/>
          <w:sz w:val="24"/>
          <w:szCs w:val="24"/>
        </w:rPr>
        <w:t>городского округа Электросталь</w:t>
      </w:r>
      <w:r w:rsidR="00CD6335">
        <w:rPr>
          <w:rFonts w:ascii="Times New Roman" w:hAnsi="Times New Roman" w:cs="Times New Roman"/>
          <w:sz w:val="24"/>
          <w:szCs w:val="24"/>
        </w:rPr>
        <w:t>, с указанием организаций, обеспечивающих теплоснабжение здания и телефонов их аварийно-диспетчерских служб</w:t>
      </w:r>
      <w:r w:rsidR="00CD6335" w:rsidRPr="00C65833">
        <w:rPr>
          <w:rFonts w:ascii="Times New Roman" w:hAnsi="Times New Roman" w:cs="Times New Roman"/>
          <w:sz w:val="24"/>
          <w:szCs w:val="24"/>
        </w:rPr>
        <w:t xml:space="preserve"> </w:t>
      </w:r>
      <w:r w:rsidRPr="00C65833">
        <w:rPr>
          <w:rFonts w:ascii="Times New Roman" w:hAnsi="Times New Roman" w:cs="Times New Roman"/>
          <w:sz w:val="24"/>
          <w:szCs w:val="24"/>
        </w:rPr>
        <w:t xml:space="preserve">представлен в </w:t>
      </w:r>
      <w:r w:rsidRPr="0096522B">
        <w:rPr>
          <w:rFonts w:ascii="Times New Roman" w:hAnsi="Times New Roman" w:cs="Times New Roman"/>
          <w:sz w:val="24"/>
          <w:szCs w:val="24"/>
        </w:rPr>
        <w:fldChar w:fldCharType="begin"/>
      </w:r>
      <w:r w:rsidRPr="0096522B">
        <w:rPr>
          <w:rFonts w:ascii="Times New Roman" w:hAnsi="Times New Roman" w:cs="Times New Roman"/>
          <w:sz w:val="24"/>
          <w:szCs w:val="24"/>
        </w:rPr>
        <w:instrText xml:space="preserve"> REF _Ref190966262 \h  \* MERGEFORMAT </w:instrText>
      </w:r>
      <w:r w:rsidRPr="0096522B">
        <w:rPr>
          <w:rFonts w:ascii="Times New Roman" w:hAnsi="Times New Roman" w:cs="Times New Roman"/>
          <w:sz w:val="24"/>
          <w:szCs w:val="24"/>
        </w:rPr>
      </w:r>
      <w:r w:rsidRPr="0096522B">
        <w:rPr>
          <w:rFonts w:ascii="Times New Roman" w:hAnsi="Times New Roman" w:cs="Times New Roman"/>
          <w:sz w:val="24"/>
          <w:szCs w:val="24"/>
        </w:rPr>
        <w:fldChar w:fldCharType="separate"/>
      </w:r>
      <w:r w:rsidR="007B30E2" w:rsidRPr="007B30E2">
        <w:rPr>
          <w:rFonts w:ascii="Times New Roman" w:hAnsi="Times New Roman" w:cs="Times New Roman"/>
          <w:vanish/>
          <w:sz w:val="24"/>
          <w:szCs w:val="24"/>
        </w:rPr>
        <w:br w:type="page"/>
      </w:r>
    </w:p>
    <w:p w14:paraId="352FE067" w14:textId="40577ADB" w:rsidR="00824E2D" w:rsidRPr="00C65833" w:rsidRDefault="007B30E2" w:rsidP="00824E2D">
      <w:pPr>
        <w:spacing w:after="0" w:line="276" w:lineRule="auto"/>
        <w:ind w:right="282" w:firstLine="567"/>
        <w:jc w:val="both"/>
        <w:rPr>
          <w:rFonts w:ascii="Times New Roman" w:hAnsi="Times New Roman" w:cs="Times New Roman"/>
          <w:sz w:val="24"/>
          <w:szCs w:val="24"/>
        </w:rPr>
      </w:pPr>
      <w:r w:rsidRPr="007B30E2">
        <w:rPr>
          <w:rFonts w:ascii="Times New Roman" w:hAnsi="Times New Roman" w:cs="Times New Roman"/>
          <w:noProof/>
          <w:sz w:val="24"/>
          <w:szCs w:val="24"/>
        </w:rPr>
        <w:t xml:space="preserve">Таблица </w:t>
      </w:r>
      <w:r w:rsidRPr="007B30E2">
        <w:rPr>
          <w:rFonts w:ascii="Times New Roman" w:hAnsi="Times New Roman" w:cs="Times New Roman"/>
          <w:sz w:val="24"/>
          <w:szCs w:val="24"/>
        </w:rPr>
        <w:t>10</w:t>
      </w:r>
      <w:r w:rsidRPr="007B30E2">
        <w:rPr>
          <w:rFonts w:ascii="Times New Roman" w:hAnsi="Times New Roman" w:cs="Times New Roman"/>
          <w:noProof/>
          <w:sz w:val="24"/>
          <w:szCs w:val="24"/>
        </w:rPr>
        <w:t>.2</w:t>
      </w:r>
      <w:r w:rsidRPr="00C65833">
        <w:rPr>
          <w:rFonts w:cs="Times New Roman"/>
          <w:b/>
          <w:sz w:val="24"/>
          <w:szCs w:val="24"/>
        </w:rPr>
        <w:t>.</w:t>
      </w:r>
      <w:r>
        <w:rPr>
          <w:rFonts w:cs="Times New Roman"/>
          <w:b/>
          <w:noProof/>
          <w:sz w:val="24"/>
          <w:szCs w:val="24"/>
        </w:rPr>
        <w:t>9</w:t>
      </w:r>
      <w:r w:rsidR="00824E2D" w:rsidRPr="0096522B">
        <w:rPr>
          <w:rFonts w:ascii="Times New Roman" w:hAnsi="Times New Roman" w:cs="Times New Roman"/>
          <w:sz w:val="24"/>
          <w:szCs w:val="24"/>
        </w:rPr>
        <w:fldChar w:fldCharType="end"/>
      </w:r>
      <w:r w:rsidR="00824E2D" w:rsidRPr="0096522B">
        <w:rPr>
          <w:rFonts w:ascii="Times New Roman" w:hAnsi="Times New Roman" w:cs="Times New Roman"/>
          <w:sz w:val="24"/>
          <w:szCs w:val="24"/>
        </w:rPr>
        <w:t>.</w:t>
      </w:r>
    </w:p>
    <w:p w14:paraId="072DF553" w14:textId="77777777" w:rsidR="00163D85" w:rsidRDefault="00163D85" w:rsidP="00824E2D">
      <w:pPr>
        <w:pStyle w:val="a7"/>
        <w:spacing w:before="0" w:line="240" w:lineRule="auto"/>
        <w:ind w:right="282" w:firstLine="567"/>
        <w:jc w:val="both"/>
        <w:rPr>
          <w:rFonts w:cs="Times New Roman"/>
          <w:b/>
          <w:sz w:val="24"/>
          <w:szCs w:val="24"/>
        </w:rPr>
      </w:pPr>
      <w:bookmarkStart w:id="210" w:name="_Ref190966262"/>
      <w:bookmarkStart w:id="211" w:name="_Toc190965481"/>
      <w:bookmarkStart w:id="212" w:name="_Toc225350228"/>
      <w:r>
        <w:rPr>
          <w:rFonts w:cs="Times New Roman"/>
          <w:b/>
          <w:sz w:val="24"/>
          <w:szCs w:val="24"/>
        </w:rPr>
        <w:br w:type="page"/>
      </w:r>
    </w:p>
    <w:p w14:paraId="08C0B09B" w14:textId="509FD7F3" w:rsidR="00824E2D" w:rsidRPr="00C65833" w:rsidRDefault="00824E2D" w:rsidP="00824E2D">
      <w:pPr>
        <w:pStyle w:val="a7"/>
        <w:spacing w:before="0" w:line="240" w:lineRule="auto"/>
        <w:ind w:right="282" w:firstLine="567"/>
        <w:jc w:val="both"/>
        <w:rPr>
          <w:rFonts w:cs="Times New Roman"/>
          <w:b/>
          <w:sz w:val="24"/>
          <w:szCs w:val="24"/>
        </w:rPr>
      </w:pPr>
      <w:r w:rsidRPr="00C65833">
        <w:rPr>
          <w:rFonts w:cs="Times New Roman"/>
          <w:b/>
          <w:sz w:val="24"/>
          <w:szCs w:val="24"/>
        </w:rPr>
        <w:lastRenderedPageBreak/>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7B30E2">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7B30E2">
        <w:rPr>
          <w:rFonts w:cs="Times New Roman"/>
          <w:b/>
          <w:noProof/>
          <w:sz w:val="24"/>
          <w:szCs w:val="24"/>
        </w:rPr>
        <w:t>9</w:t>
      </w:r>
      <w:r w:rsidRPr="00C65833">
        <w:rPr>
          <w:rFonts w:cs="Times New Roman"/>
          <w:b/>
          <w:bCs/>
          <w:noProof/>
          <w:sz w:val="24"/>
          <w:szCs w:val="24"/>
        </w:rPr>
        <w:fldChar w:fldCharType="end"/>
      </w:r>
      <w:bookmarkEnd w:id="210"/>
      <w:r w:rsidRPr="00C65833">
        <w:rPr>
          <w:rFonts w:cs="Times New Roman"/>
          <w:sz w:val="24"/>
          <w:szCs w:val="24"/>
        </w:rPr>
        <w:t xml:space="preserve"> - </w:t>
      </w:r>
      <w:bookmarkEnd w:id="211"/>
      <w:r w:rsidR="00CD6335" w:rsidRPr="00C65833">
        <w:rPr>
          <w:rFonts w:cs="Times New Roman"/>
          <w:sz w:val="24"/>
          <w:szCs w:val="24"/>
        </w:rPr>
        <w:t xml:space="preserve">Перечень СЗО на территории </w:t>
      </w:r>
      <w:r w:rsidR="00CD6335">
        <w:rPr>
          <w:rFonts w:cs="Times New Roman"/>
          <w:sz w:val="24"/>
          <w:szCs w:val="24"/>
        </w:rPr>
        <w:t>городского округа Электросталь, с указанием организаций, обеспечивающих теплоснабжение здания и телефонов их аварийно-диспетчерских служб</w:t>
      </w:r>
      <w:bookmarkEnd w:id="212"/>
    </w:p>
    <w:tbl>
      <w:tblPr>
        <w:tblW w:w="9634" w:type="dxa"/>
        <w:tblLook w:val="04A0" w:firstRow="1" w:lastRow="0" w:firstColumn="1" w:lastColumn="0" w:noHBand="0" w:noVBand="1"/>
      </w:tblPr>
      <w:tblGrid>
        <w:gridCol w:w="704"/>
        <w:gridCol w:w="4678"/>
        <w:gridCol w:w="4252"/>
      </w:tblGrid>
      <w:tr w:rsidR="0017013F" w:rsidRPr="0017013F" w14:paraId="32939E09" w14:textId="77777777" w:rsidTr="0017013F">
        <w:trPr>
          <w:trHeight w:val="833"/>
          <w:tblHeader/>
        </w:trPr>
        <w:tc>
          <w:tcPr>
            <w:tcW w:w="704"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6DC8971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п/п</w:t>
            </w:r>
          </w:p>
        </w:tc>
        <w:tc>
          <w:tcPr>
            <w:tcW w:w="4678" w:type="dxa"/>
            <w:tcBorders>
              <w:top w:val="single" w:sz="4" w:space="0" w:color="auto"/>
              <w:left w:val="nil"/>
              <w:bottom w:val="single" w:sz="4" w:space="0" w:color="auto"/>
              <w:right w:val="single" w:sz="4" w:space="0" w:color="auto"/>
            </w:tcBorders>
            <w:shd w:val="clear" w:color="000000" w:fill="A6A6A6"/>
            <w:vAlign w:val="center"/>
            <w:hideMark/>
          </w:tcPr>
          <w:p w14:paraId="43589C3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Наименование, адрес места нахождения СЗО</w:t>
            </w:r>
          </w:p>
        </w:tc>
        <w:tc>
          <w:tcPr>
            <w:tcW w:w="4252" w:type="dxa"/>
            <w:tcBorders>
              <w:top w:val="single" w:sz="4" w:space="0" w:color="auto"/>
              <w:left w:val="nil"/>
              <w:bottom w:val="single" w:sz="4" w:space="0" w:color="auto"/>
              <w:right w:val="single" w:sz="4" w:space="0" w:color="auto"/>
            </w:tcBorders>
            <w:shd w:val="clear" w:color="000000" w:fill="A6A6A6"/>
            <w:vAlign w:val="center"/>
            <w:hideMark/>
          </w:tcPr>
          <w:p w14:paraId="396D564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Наименование организации, эксплуатирующей источник тепловой энергии, ЦТП, НС/тепловые сети, телефон аварийно-диспетчерской службы организации</w:t>
            </w:r>
          </w:p>
        </w:tc>
      </w:tr>
      <w:tr w:rsidR="0017013F" w:rsidRPr="0017013F" w14:paraId="1E921642" w14:textId="77777777" w:rsidTr="0017013F">
        <w:trPr>
          <w:trHeight w:val="285"/>
        </w:trPr>
        <w:tc>
          <w:tcPr>
            <w:tcW w:w="9634" w:type="dxa"/>
            <w:gridSpan w:val="3"/>
            <w:tcBorders>
              <w:top w:val="single" w:sz="4" w:space="0" w:color="auto"/>
              <w:left w:val="single" w:sz="4" w:space="0" w:color="auto"/>
              <w:bottom w:val="single" w:sz="4" w:space="0" w:color="auto"/>
              <w:right w:val="nil"/>
            </w:tcBorders>
            <w:shd w:val="clear" w:color="000000" w:fill="A6A6A6"/>
            <w:vAlign w:val="center"/>
            <w:hideMark/>
          </w:tcPr>
          <w:p w14:paraId="64229A9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ООО «ТВС»</w:t>
            </w:r>
          </w:p>
        </w:tc>
      </w:tr>
      <w:tr w:rsidR="0017013F" w:rsidRPr="0017013F" w14:paraId="4ED97E0E"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656CB5A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w:t>
            </w:r>
          </w:p>
        </w:tc>
        <w:tc>
          <w:tcPr>
            <w:tcW w:w="4678" w:type="dxa"/>
            <w:tcBorders>
              <w:top w:val="nil"/>
              <w:left w:val="nil"/>
              <w:bottom w:val="single" w:sz="4" w:space="0" w:color="auto"/>
              <w:right w:val="single" w:sz="4" w:space="0" w:color="auto"/>
            </w:tcBorders>
            <w:vAlign w:val="center"/>
            <w:hideMark/>
          </w:tcPr>
          <w:p w14:paraId="16825D3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№5, Московская обл., г. Электросталь, ул. Западная, д. 27, МОУ "СОШ № 5"</w:t>
            </w:r>
          </w:p>
        </w:tc>
        <w:tc>
          <w:tcPr>
            <w:tcW w:w="4252" w:type="dxa"/>
            <w:tcBorders>
              <w:top w:val="nil"/>
              <w:left w:val="nil"/>
              <w:bottom w:val="single" w:sz="4" w:space="0" w:color="auto"/>
              <w:right w:val="single" w:sz="4" w:space="0" w:color="auto"/>
            </w:tcBorders>
            <w:vAlign w:val="center"/>
            <w:hideMark/>
          </w:tcPr>
          <w:p w14:paraId="223E65F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 ГТ-ТЭЦ,  ООО «ТВС», тел: 8 (917) 558-96-25</w:t>
            </w:r>
          </w:p>
        </w:tc>
      </w:tr>
      <w:tr w:rsidR="0017013F" w:rsidRPr="0017013F" w14:paraId="104BB0DC"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08C5BF1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w:t>
            </w:r>
          </w:p>
        </w:tc>
        <w:tc>
          <w:tcPr>
            <w:tcW w:w="4678" w:type="dxa"/>
            <w:tcBorders>
              <w:top w:val="nil"/>
              <w:left w:val="nil"/>
              <w:bottom w:val="single" w:sz="4" w:space="0" w:color="auto"/>
              <w:right w:val="single" w:sz="4" w:space="0" w:color="auto"/>
            </w:tcBorders>
            <w:vAlign w:val="center"/>
            <w:hideMark/>
          </w:tcPr>
          <w:p w14:paraId="253FE32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МОУ "СОШ № 5", Московская обл., г. Электросталь, ул. Ялагина, д.22а, МОУ "СОШ № 5"</w:t>
            </w:r>
          </w:p>
        </w:tc>
        <w:tc>
          <w:tcPr>
            <w:tcW w:w="4252" w:type="dxa"/>
            <w:tcBorders>
              <w:top w:val="nil"/>
              <w:left w:val="nil"/>
              <w:bottom w:val="single" w:sz="4" w:space="0" w:color="auto"/>
              <w:right w:val="single" w:sz="4" w:space="0" w:color="auto"/>
            </w:tcBorders>
            <w:vAlign w:val="center"/>
            <w:hideMark/>
          </w:tcPr>
          <w:p w14:paraId="1EFAA2F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 ГТ-ТЭЦ,  ООО «ТВС», тел: 8 (917) 558-96-26</w:t>
            </w:r>
          </w:p>
        </w:tc>
      </w:tr>
      <w:tr w:rsidR="0017013F" w:rsidRPr="0017013F" w14:paraId="0CBEDF8C"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42CC9F7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w:t>
            </w:r>
          </w:p>
        </w:tc>
        <w:tc>
          <w:tcPr>
            <w:tcW w:w="4678" w:type="dxa"/>
            <w:tcBorders>
              <w:top w:val="nil"/>
              <w:left w:val="nil"/>
              <w:bottom w:val="single" w:sz="4" w:space="0" w:color="auto"/>
              <w:right w:val="single" w:sz="4" w:space="0" w:color="auto"/>
            </w:tcBorders>
            <w:vAlign w:val="center"/>
            <w:hideMark/>
          </w:tcPr>
          <w:p w14:paraId="3F0DA2B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МОУ "СОШ № 22 с УИОП", Московская обл., г. Электросталь, ул. Ялагина, д. 14а, МОУ "СОШ № 22 с УИОП"</w:t>
            </w:r>
          </w:p>
        </w:tc>
        <w:tc>
          <w:tcPr>
            <w:tcW w:w="4252" w:type="dxa"/>
            <w:tcBorders>
              <w:top w:val="nil"/>
              <w:left w:val="nil"/>
              <w:bottom w:val="single" w:sz="4" w:space="0" w:color="auto"/>
              <w:right w:val="single" w:sz="4" w:space="0" w:color="auto"/>
            </w:tcBorders>
            <w:vAlign w:val="center"/>
            <w:hideMark/>
          </w:tcPr>
          <w:p w14:paraId="0929340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 ГТ-ТЭЦ,  ООО «ТВС», тел: 8 (917) 558-96-27</w:t>
            </w:r>
          </w:p>
        </w:tc>
      </w:tr>
      <w:tr w:rsidR="0017013F" w:rsidRPr="0017013F" w14:paraId="56FBE09F"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1192A4E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w:t>
            </w:r>
          </w:p>
        </w:tc>
        <w:tc>
          <w:tcPr>
            <w:tcW w:w="4678" w:type="dxa"/>
            <w:tcBorders>
              <w:top w:val="nil"/>
              <w:left w:val="nil"/>
              <w:bottom w:val="single" w:sz="4" w:space="0" w:color="auto"/>
              <w:right w:val="single" w:sz="4" w:space="0" w:color="auto"/>
            </w:tcBorders>
            <w:vAlign w:val="center"/>
            <w:hideMark/>
          </w:tcPr>
          <w:p w14:paraId="41CCD76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МБУДО ДХШ, Московская обл., г. Электросталь, ул. Западная, д.15, МБУДО «Детская художественная школа им. Н.Н. Лаврентьевой»</w:t>
            </w:r>
          </w:p>
        </w:tc>
        <w:tc>
          <w:tcPr>
            <w:tcW w:w="4252" w:type="dxa"/>
            <w:tcBorders>
              <w:top w:val="nil"/>
              <w:left w:val="nil"/>
              <w:bottom w:val="single" w:sz="4" w:space="0" w:color="auto"/>
              <w:right w:val="single" w:sz="4" w:space="0" w:color="auto"/>
            </w:tcBorders>
            <w:vAlign w:val="center"/>
            <w:hideMark/>
          </w:tcPr>
          <w:p w14:paraId="6A6F9D8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 ГТ-ТЭЦ,  ООО «ТВС», тел: 8 (917) 558-96-28</w:t>
            </w:r>
          </w:p>
        </w:tc>
      </w:tr>
      <w:tr w:rsidR="0017013F" w:rsidRPr="0017013F" w14:paraId="54882239"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17E508A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5</w:t>
            </w:r>
          </w:p>
        </w:tc>
        <w:tc>
          <w:tcPr>
            <w:tcW w:w="4678" w:type="dxa"/>
            <w:tcBorders>
              <w:top w:val="nil"/>
              <w:left w:val="nil"/>
              <w:bottom w:val="single" w:sz="4" w:space="0" w:color="auto"/>
              <w:right w:val="single" w:sz="4" w:space="0" w:color="auto"/>
            </w:tcBorders>
            <w:vAlign w:val="center"/>
            <w:hideMark/>
          </w:tcPr>
          <w:p w14:paraId="4889E72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Культурный центр "Досуг", Московская обл., г. Электросталь, ул. Западная, д. 1-1 а, КУЛЬТУРНЫЕ ЦЕНТРЫ ЭЛЕКТРОСТАЛИ МБУ </w:t>
            </w:r>
          </w:p>
        </w:tc>
        <w:tc>
          <w:tcPr>
            <w:tcW w:w="4252" w:type="dxa"/>
            <w:tcBorders>
              <w:top w:val="nil"/>
              <w:left w:val="nil"/>
              <w:bottom w:val="single" w:sz="4" w:space="0" w:color="auto"/>
              <w:right w:val="single" w:sz="4" w:space="0" w:color="auto"/>
            </w:tcBorders>
            <w:vAlign w:val="center"/>
            <w:hideMark/>
          </w:tcPr>
          <w:p w14:paraId="6D75A00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 ГТ-ТЭЦ,  ООО «ТВС», тел: 8 (917) 558-96-29</w:t>
            </w:r>
          </w:p>
        </w:tc>
      </w:tr>
      <w:tr w:rsidR="0017013F" w:rsidRPr="0017013F" w14:paraId="227ADC86"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0595D93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6</w:t>
            </w:r>
          </w:p>
        </w:tc>
        <w:tc>
          <w:tcPr>
            <w:tcW w:w="4678" w:type="dxa"/>
            <w:tcBorders>
              <w:top w:val="nil"/>
              <w:left w:val="nil"/>
              <w:bottom w:val="single" w:sz="4" w:space="0" w:color="auto"/>
              <w:right w:val="single" w:sz="4" w:space="0" w:color="auto"/>
            </w:tcBorders>
            <w:vAlign w:val="center"/>
            <w:hideMark/>
          </w:tcPr>
          <w:p w14:paraId="60BB247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Пункт полиции Юго-Западный, Московская обл., г. Электросталь, ул. ул.Западная, д. 1, УМВД России по городскому округу Электросталь</w:t>
            </w:r>
          </w:p>
        </w:tc>
        <w:tc>
          <w:tcPr>
            <w:tcW w:w="4252" w:type="dxa"/>
            <w:tcBorders>
              <w:top w:val="nil"/>
              <w:left w:val="nil"/>
              <w:bottom w:val="single" w:sz="4" w:space="0" w:color="auto"/>
              <w:right w:val="single" w:sz="4" w:space="0" w:color="auto"/>
            </w:tcBorders>
            <w:vAlign w:val="center"/>
            <w:hideMark/>
          </w:tcPr>
          <w:p w14:paraId="0673C5E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 ГТ-ТЭЦ,  ООО «ТВС», тел: 8 (917) 558-96-30</w:t>
            </w:r>
          </w:p>
        </w:tc>
      </w:tr>
      <w:tr w:rsidR="0017013F" w:rsidRPr="0017013F" w14:paraId="18D27B85"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E6AB25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7</w:t>
            </w:r>
          </w:p>
        </w:tc>
        <w:tc>
          <w:tcPr>
            <w:tcW w:w="4678" w:type="dxa"/>
            <w:tcBorders>
              <w:top w:val="nil"/>
              <w:left w:val="nil"/>
              <w:bottom w:val="single" w:sz="4" w:space="0" w:color="auto"/>
              <w:right w:val="single" w:sz="4" w:space="0" w:color="auto"/>
            </w:tcBorders>
            <w:vAlign w:val="center"/>
            <w:hideMark/>
          </w:tcPr>
          <w:p w14:paraId="3E49374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Специализированная краеведческая библиотека, Московская обл., г. Электросталь, ул. Ялагина, д.10а, МУ ЦБС</w:t>
            </w:r>
          </w:p>
        </w:tc>
        <w:tc>
          <w:tcPr>
            <w:tcW w:w="4252" w:type="dxa"/>
            <w:tcBorders>
              <w:top w:val="nil"/>
              <w:left w:val="nil"/>
              <w:bottom w:val="single" w:sz="4" w:space="0" w:color="auto"/>
              <w:right w:val="single" w:sz="4" w:space="0" w:color="auto"/>
            </w:tcBorders>
            <w:vAlign w:val="center"/>
            <w:hideMark/>
          </w:tcPr>
          <w:p w14:paraId="19DB9AE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 ГТ-ТЭЦ,  ООО «ТВС», тел: 8 (917) 558-96-31</w:t>
            </w:r>
          </w:p>
        </w:tc>
      </w:tr>
      <w:tr w:rsidR="0017013F" w:rsidRPr="0017013F" w14:paraId="78D1169B"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5DD94A7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8</w:t>
            </w:r>
          </w:p>
        </w:tc>
        <w:tc>
          <w:tcPr>
            <w:tcW w:w="4678" w:type="dxa"/>
            <w:tcBorders>
              <w:top w:val="nil"/>
              <w:left w:val="nil"/>
              <w:bottom w:val="single" w:sz="4" w:space="0" w:color="auto"/>
              <w:right w:val="single" w:sz="4" w:space="0" w:color="auto"/>
            </w:tcBorders>
            <w:vAlign w:val="center"/>
            <w:hideMark/>
          </w:tcPr>
          <w:p w14:paraId="740BD847" w14:textId="49433076"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№12, Московская обл., г. Электросталь, ул. Западная, д. 14а, МОУ "СОШ № 22 с УИОП"</w:t>
            </w:r>
          </w:p>
        </w:tc>
        <w:tc>
          <w:tcPr>
            <w:tcW w:w="4252" w:type="dxa"/>
            <w:tcBorders>
              <w:top w:val="nil"/>
              <w:left w:val="nil"/>
              <w:bottom w:val="single" w:sz="4" w:space="0" w:color="auto"/>
              <w:right w:val="single" w:sz="4" w:space="0" w:color="auto"/>
            </w:tcBorders>
            <w:vAlign w:val="center"/>
            <w:hideMark/>
          </w:tcPr>
          <w:p w14:paraId="05751C7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ЦТП-2 ГВС отопление от ГТ-ТЭЦ, ООО «ТВС», тел: 8 (917) 558-96-31</w:t>
            </w:r>
          </w:p>
        </w:tc>
      </w:tr>
      <w:tr w:rsidR="0017013F" w:rsidRPr="0017013F" w14:paraId="6AAE8D09"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085D264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9</w:t>
            </w:r>
          </w:p>
        </w:tc>
        <w:tc>
          <w:tcPr>
            <w:tcW w:w="4678" w:type="dxa"/>
            <w:tcBorders>
              <w:top w:val="nil"/>
              <w:left w:val="nil"/>
              <w:bottom w:val="single" w:sz="4" w:space="0" w:color="auto"/>
              <w:right w:val="single" w:sz="4" w:space="0" w:color="auto"/>
            </w:tcBorders>
            <w:vAlign w:val="center"/>
            <w:hideMark/>
          </w:tcPr>
          <w:p w14:paraId="78934AA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Электростальский городской суд, Московская обл., г. Электросталь, ул. Журавлева, д. 11/4, УСД</w:t>
            </w:r>
          </w:p>
        </w:tc>
        <w:tc>
          <w:tcPr>
            <w:tcW w:w="4252" w:type="dxa"/>
            <w:tcBorders>
              <w:top w:val="nil"/>
              <w:left w:val="nil"/>
              <w:bottom w:val="single" w:sz="4" w:space="0" w:color="auto"/>
              <w:right w:val="single" w:sz="4" w:space="0" w:color="auto"/>
            </w:tcBorders>
            <w:vAlign w:val="center"/>
            <w:hideMark/>
          </w:tcPr>
          <w:p w14:paraId="45A51F4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ЦТП-2 ГВС отопление от ГТ-ТЭЦ, ООО «ТВС», тел: 8 (917) 558-96-32</w:t>
            </w:r>
          </w:p>
        </w:tc>
      </w:tr>
      <w:tr w:rsidR="0017013F" w:rsidRPr="0017013F" w14:paraId="57E6C793"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456577B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10</w:t>
            </w:r>
          </w:p>
        </w:tc>
        <w:tc>
          <w:tcPr>
            <w:tcW w:w="4678" w:type="dxa"/>
            <w:tcBorders>
              <w:top w:val="nil"/>
              <w:left w:val="nil"/>
              <w:bottom w:val="single" w:sz="4" w:space="0" w:color="auto"/>
              <w:right w:val="single" w:sz="4" w:space="0" w:color="auto"/>
            </w:tcBorders>
            <w:vAlign w:val="center"/>
            <w:hideMark/>
          </w:tcPr>
          <w:p w14:paraId="60AECBC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Детский сад №2, Московская обл., г. Электросталь, ул. б-р 60-летия Победы, д.6, МОУ "СОШ №5"    </w:t>
            </w:r>
          </w:p>
        </w:tc>
        <w:tc>
          <w:tcPr>
            <w:tcW w:w="4252" w:type="dxa"/>
            <w:tcBorders>
              <w:top w:val="nil"/>
              <w:left w:val="nil"/>
              <w:bottom w:val="single" w:sz="4" w:space="0" w:color="auto"/>
              <w:right w:val="single" w:sz="4" w:space="0" w:color="auto"/>
            </w:tcBorders>
            <w:vAlign w:val="center"/>
            <w:hideMark/>
          </w:tcPr>
          <w:p w14:paraId="2CCD37E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ЦТП-3 ГВС и Отопление, ООО «ТВС», тел: 8 (917) 558-96-31</w:t>
            </w:r>
          </w:p>
        </w:tc>
      </w:tr>
      <w:tr w:rsidR="0017013F" w:rsidRPr="0017013F" w14:paraId="541C62C8"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4B833BC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11</w:t>
            </w:r>
          </w:p>
        </w:tc>
        <w:tc>
          <w:tcPr>
            <w:tcW w:w="4678" w:type="dxa"/>
            <w:tcBorders>
              <w:top w:val="nil"/>
              <w:left w:val="nil"/>
              <w:bottom w:val="single" w:sz="4" w:space="0" w:color="auto"/>
              <w:right w:val="single" w:sz="4" w:space="0" w:color="auto"/>
            </w:tcBorders>
            <w:vAlign w:val="center"/>
            <w:hideMark/>
          </w:tcPr>
          <w:p w14:paraId="04981D6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 53, Московская обл., г. Электросталь, ул. Западная, д.6А, МОУ "СОШ № 22 с УИОП"</w:t>
            </w:r>
          </w:p>
        </w:tc>
        <w:tc>
          <w:tcPr>
            <w:tcW w:w="4252" w:type="dxa"/>
            <w:tcBorders>
              <w:top w:val="nil"/>
              <w:left w:val="nil"/>
              <w:bottom w:val="single" w:sz="4" w:space="0" w:color="auto"/>
              <w:right w:val="single" w:sz="4" w:space="0" w:color="auto"/>
            </w:tcBorders>
            <w:vAlign w:val="center"/>
            <w:hideMark/>
          </w:tcPr>
          <w:p w14:paraId="5AADAEE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ЦТП-4 ГВС, Отопление от ГТ-ТЭЦ, ООО «ТВС», тел: 8 (917) 558-96-31</w:t>
            </w:r>
          </w:p>
        </w:tc>
      </w:tr>
      <w:tr w:rsidR="0017013F" w:rsidRPr="0017013F" w14:paraId="4506C393"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600684B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12</w:t>
            </w:r>
          </w:p>
        </w:tc>
        <w:tc>
          <w:tcPr>
            <w:tcW w:w="4678" w:type="dxa"/>
            <w:tcBorders>
              <w:top w:val="nil"/>
              <w:left w:val="nil"/>
              <w:bottom w:val="single" w:sz="4" w:space="0" w:color="auto"/>
              <w:right w:val="single" w:sz="4" w:space="0" w:color="auto"/>
            </w:tcBorders>
            <w:vAlign w:val="center"/>
            <w:hideMark/>
          </w:tcPr>
          <w:p w14:paraId="751D8C0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Детская поликлиника №1, Московская обл., г. Электросталь, ул.  Журавлева, д.9, ГБУЗ МО ЭЦГБ</w:t>
            </w:r>
          </w:p>
        </w:tc>
        <w:tc>
          <w:tcPr>
            <w:tcW w:w="4252" w:type="dxa"/>
            <w:tcBorders>
              <w:top w:val="nil"/>
              <w:left w:val="nil"/>
              <w:bottom w:val="single" w:sz="4" w:space="0" w:color="auto"/>
              <w:right w:val="single" w:sz="4" w:space="0" w:color="auto"/>
            </w:tcBorders>
            <w:vAlign w:val="center"/>
            <w:hideMark/>
          </w:tcPr>
          <w:p w14:paraId="09921A4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ЦТП-4 ГВС, Отопление от ГТ-ТЭЦ, ООО «ТВС», тел: 8 (917) 558-96-31</w:t>
            </w:r>
          </w:p>
        </w:tc>
      </w:tr>
      <w:tr w:rsidR="0017013F" w:rsidRPr="0017013F" w14:paraId="013972FE"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2F89B79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13</w:t>
            </w:r>
          </w:p>
        </w:tc>
        <w:tc>
          <w:tcPr>
            <w:tcW w:w="4678" w:type="dxa"/>
            <w:tcBorders>
              <w:top w:val="nil"/>
              <w:left w:val="nil"/>
              <w:bottom w:val="single" w:sz="4" w:space="0" w:color="auto"/>
              <w:right w:val="single" w:sz="4" w:space="0" w:color="auto"/>
            </w:tcBorders>
            <w:vAlign w:val="center"/>
            <w:hideMark/>
          </w:tcPr>
          <w:p w14:paraId="5154155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МУ ЦК Досуг, Московская обл., г. Электросталь, ул. Журавлева, д.5, МУ ЦК Досуг</w:t>
            </w:r>
          </w:p>
        </w:tc>
        <w:tc>
          <w:tcPr>
            <w:tcW w:w="4252" w:type="dxa"/>
            <w:tcBorders>
              <w:top w:val="nil"/>
              <w:left w:val="nil"/>
              <w:bottom w:val="single" w:sz="4" w:space="0" w:color="auto"/>
              <w:right w:val="single" w:sz="4" w:space="0" w:color="auto"/>
            </w:tcBorders>
            <w:vAlign w:val="center"/>
            <w:hideMark/>
          </w:tcPr>
          <w:p w14:paraId="21C4428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ЦТП-4 ГВС, Отопление от ГТ-ТЭЦ, ООО «ТВС», тел: 8 (917) 558-96-31</w:t>
            </w:r>
          </w:p>
        </w:tc>
      </w:tr>
      <w:tr w:rsidR="0017013F" w:rsidRPr="0017013F" w14:paraId="2B43945F"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13FD18F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14</w:t>
            </w:r>
          </w:p>
        </w:tc>
        <w:tc>
          <w:tcPr>
            <w:tcW w:w="4678" w:type="dxa"/>
            <w:tcBorders>
              <w:top w:val="nil"/>
              <w:left w:val="nil"/>
              <w:bottom w:val="single" w:sz="4" w:space="0" w:color="auto"/>
              <w:right w:val="single" w:sz="4" w:space="0" w:color="auto"/>
            </w:tcBorders>
            <w:vAlign w:val="center"/>
            <w:hideMark/>
          </w:tcPr>
          <w:p w14:paraId="6FB4B43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№12, Московская обл., г. Электросталь, ул. Западная, д.8, МОУ "СОШ № 22 с УИОП"</w:t>
            </w:r>
          </w:p>
        </w:tc>
        <w:tc>
          <w:tcPr>
            <w:tcW w:w="4252" w:type="dxa"/>
            <w:tcBorders>
              <w:top w:val="nil"/>
              <w:left w:val="nil"/>
              <w:bottom w:val="single" w:sz="4" w:space="0" w:color="auto"/>
              <w:right w:val="single" w:sz="4" w:space="0" w:color="auto"/>
            </w:tcBorders>
            <w:vAlign w:val="center"/>
            <w:hideMark/>
          </w:tcPr>
          <w:p w14:paraId="0273B06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ЦТП-4 ГВС, Отопление от ГТ-ТЭЦ, ООО «ТВС», тел: 8 (917) 558-96-31</w:t>
            </w:r>
          </w:p>
        </w:tc>
      </w:tr>
      <w:tr w:rsidR="0017013F" w:rsidRPr="0017013F" w14:paraId="3F974DBE" w14:textId="77777777" w:rsidTr="0017013F">
        <w:trPr>
          <w:trHeight w:val="285"/>
        </w:trPr>
        <w:tc>
          <w:tcPr>
            <w:tcW w:w="9634" w:type="dxa"/>
            <w:gridSpan w:val="3"/>
            <w:tcBorders>
              <w:top w:val="single" w:sz="4" w:space="0" w:color="auto"/>
              <w:left w:val="single" w:sz="4" w:space="0" w:color="auto"/>
              <w:bottom w:val="single" w:sz="4" w:space="0" w:color="auto"/>
              <w:right w:val="nil"/>
            </w:tcBorders>
            <w:shd w:val="clear" w:color="000000" w:fill="A6A6A6"/>
            <w:vAlign w:val="center"/>
            <w:hideMark/>
          </w:tcPr>
          <w:p w14:paraId="5A9FCD6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ООО «Глобус»</w:t>
            </w:r>
          </w:p>
        </w:tc>
      </w:tr>
      <w:tr w:rsidR="0017013F" w:rsidRPr="0017013F" w14:paraId="70A641CA"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2A8E58C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lastRenderedPageBreak/>
              <w:t>1</w:t>
            </w:r>
          </w:p>
        </w:tc>
        <w:tc>
          <w:tcPr>
            <w:tcW w:w="4678" w:type="dxa"/>
            <w:tcBorders>
              <w:top w:val="nil"/>
              <w:left w:val="nil"/>
              <w:bottom w:val="single" w:sz="4" w:space="0" w:color="auto"/>
              <w:right w:val="single" w:sz="4" w:space="0" w:color="auto"/>
            </w:tcBorders>
            <w:vAlign w:val="center"/>
            <w:hideMark/>
          </w:tcPr>
          <w:p w14:paraId="31EF98B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Корпус №2, ГБПОУ МО "Электростальский колледж", Московская обл., г. Электросталь, ул. Первомайская, д. 19, ГБПОУ МО "Электростальский колледж"</w:t>
            </w:r>
          </w:p>
        </w:tc>
        <w:tc>
          <w:tcPr>
            <w:tcW w:w="4252" w:type="dxa"/>
            <w:tcBorders>
              <w:top w:val="nil"/>
              <w:left w:val="nil"/>
              <w:bottom w:val="single" w:sz="4" w:space="0" w:color="auto"/>
              <w:right w:val="single" w:sz="4" w:space="0" w:color="auto"/>
            </w:tcBorders>
            <w:vAlign w:val="center"/>
            <w:hideMark/>
          </w:tcPr>
          <w:p w14:paraId="4FC26B9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«Западная», ООО «Глобус», тел: 8(496) 574-63-73</w:t>
            </w:r>
          </w:p>
        </w:tc>
      </w:tr>
      <w:tr w:rsidR="0017013F" w:rsidRPr="0017013F" w14:paraId="71543232"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3536DC9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w:t>
            </w:r>
          </w:p>
        </w:tc>
        <w:tc>
          <w:tcPr>
            <w:tcW w:w="4678" w:type="dxa"/>
            <w:tcBorders>
              <w:top w:val="nil"/>
              <w:left w:val="nil"/>
              <w:bottom w:val="single" w:sz="4" w:space="0" w:color="auto"/>
              <w:right w:val="single" w:sz="4" w:space="0" w:color="auto"/>
            </w:tcBorders>
            <w:vAlign w:val="center"/>
            <w:hideMark/>
          </w:tcPr>
          <w:p w14:paraId="14B9709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Столовая ГБПОУ МО "Электростальский колледж", Московская обл., г. Электросталь, ул. Первомайская, д. 17, ГБПОУ МО "Электростальский колледж"</w:t>
            </w:r>
          </w:p>
        </w:tc>
        <w:tc>
          <w:tcPr>
            <w:tcW w:w="4252" w:type="dxa"/>
            <w:tcBorders>
              <w:top w:val="nil"/>
              <w:left w:val="nil"/>
              <w:bottom w:val="single" w:sz="4" w:space="0" w:color="auto"/>
              <w:right w:val="single" w:sz="4" w:space="0" w:color="auto"/>
            </w:tcBorders>
            <w:vAlign w:val="center"/>
            <w:hideMark/>
          </w:tcPr>
          <w:p w14:paraId="2920FB4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«Западная», ООО «Глобус», тел: 8(496) 574-63-74</w:t>
            </w:r>
          </w:p>
        </w:tc>
      </w:tr>
      <w:tr w:rsidR="0017013F" w:rsidRPr="0017013F" w14:paraId="7E8BC42A"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4616A7D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w:t>
            </w:r>
          </w:p>
        </w:tc>
        <w:tc>
          <w:tcPr>
            <w:tcW w:w="4678" w:type="dxa"/>
            <w:tcBorders>
              <w:top w:val="nil"/>
              <w:left w:val="nil"/>
              <w:bottom w:val="single" w:sz="4" w:space="0" w:color="auto"/>
              <w:right w:val="single" w:sz="4" w:space="0" w:color="auto"/>
            </w:tcBorders>
            <w:vAlign w:val="center"/>
            <w:hideMark/>
          </w:tcPr>
          <w:p w14:paraId="6E31D0B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ГБПОУ МО "Электростальский колледж", Московская обл., г. Электросталь, ул. Первомайская, д. 19а, ГБПОУ МО "Электростальский колледж"</w:t>
            </w:r>
          </w:p>
        </w:tc>
        <w:tc>
          <w:tcPr>
            <w:tcW w:w="4252" w:type="dxa"/>
            <w:tcBorders>
              <w:top w:val="nil"/>
              <w:left w:val="nil"/>
              <w:bottom w:val="single" w:sz="4" w:space="0" w:color="auto"/>
              <w:right w:val="single" w:sz="4" w:space="0" w:color="auto"/>
            </w:tcBorders>
            <w:vAlign w:val="center"/>
            <w:hideMark/>
          </w:tcPr>
          <w:p w14:paraId="08213F7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«Западная», ООО «Глобус», тел: 8(496) 574-63-75</w:t>
            </w:r>
          </w:p>
        </w:tc>
      </w:tr>
      <w:tr w:rsidR="0017013F" w:rsidRPr="0017013F" w14:paraId="3121C72D" w14:textId="77777777" w:rsidTr="0017013F">
        <w:trPr>
          <w:trHeight w:val="1388"/>
        </w:trPr>
        <w:tc>
          <w:tcPr>
            <w:tcW w:w="704" w:type="dxa"/>
            <w:tcBorders>
              <w:top w:val="nil"/>
              <w:left w:val="single" w:sz="4" w:space="0" w:color="auto"/>
              <w:bottom w:val="single" w:sz="4" w:space="0" w:color="auto"/>
              <w:right w:val="single" w:sz="4" w:space="0" w:color="auto"/>
            </w:tcBorders>
            <w:vAlign w:val="center"/>
            <w:hideMark/>
          </w:tcPr>
          <w:p w14:paraId="52F1719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w:t>
            </w:r>
          </w:p>
        </w:tc>
        <w:tc>
          <w:tcPr>
            <w:tcW w:w="4678" w:type="dxa"/>
            <w:tcBorders>
              <w:top w:val="nil"/>
              <w:left w:val="nil"/>
              <w:bottom w:val="single" w:sz="4" w:space="0" w:color="auto"/>
              <w:right w:val="single" w:sz="4" w:space="0" w:color="auto"/>
            </w:tcBorders>
            <w:vAlign w:val="center"/>
            <w:hideMark/>
          </w:tcPr>
          <w:p w14:paraId="139FDB9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Административно-управленческий аппарат, Отделение активного долголетия № 2, Отделение социальной реабилитации № 2, Московская обл., г. Электросталь, пр. Ленина, д. 45а, ГБУСО МО "КЦСОР "Богородский"</w:t>
            </w:r>
          </w:p>
        </w:tc>
        <w:tc>
          <w:tcPr>
            <w:tcW w:w="4252" w:type="dxa"/>
            <w:tcBorders>
              <w:top w:val="nil"/>
              <w:left w:val="nil"/>
              <w:bottom w:val="single" w:sz="4" w:space="0" w:color="auto"/>
              <w:right w:val="single" w:sz="4" w:space="0" w:color="auto"/>
            </w:tcBorders>
            <w:vAlign w:val="center"/>
            <w:hideMark/>
          </w:tcPr>
          <w:p w14:paraId="76B8F87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«Западная», ООО «Глобус», тел: 8(496) 574-63-76</w:t>
            </w:r>
          </w:p>
        </w:tc>
      </w:tr>
      <w:tr w:rsidR="0017013F" w:rsidRPr="0017013F" w14:paraId="0A36E5D4"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77E2D53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5</w:t>
            </w:r>
          </w:p>
        </w:tc>
        <w:tc>
          <w:tcPr>
            <w:tcW w:w="4678" w:type="dxa"/>
            <w:tcBorders>
              <w:top w:val="nil"/>
              <w:left w:val="nil"/>
              <w:bottom w:val="single" w:sz="4" w:space="0" w:color="auto"/>
              <w:right w:val="single" w:sz="4" w:space="0" w:color="auto"/>
            </w:tcBorders>
            <w:vAlign w:val="center"/>
            <w:hideMark/>
          </w:tcPr>
          <w:p w14:paraId="541BD22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Культурный центр Октябрь, Московская обл., г. Электросталь, пр. Ленина, д. 32а, КУЛЬТУРНЫЕ ЦЕНТРЫ ЭЛЕКТРОСТАЛИ МБУ </w:t>
            </w:r>
          </w:p>
        </w:tc>
        <w:tc>
          <w:tcPr>
            <w:tcW w:w="4252" w:type="dxa"/>
            <w:tcBorders>
              <w:top w:val="nil"/>
              <w:left w:val="nil"/>
              <w:bottom w:val="single" w:sz="4" w:space="0" w:color="auto"/>
              <w:right w:val="single" w:sz="4" w:space="0" w:color="auto"/>
            </w:tcBorders>
            <w:vAlign w:val="center"/>
            <w:hideMark/>
          </w:tcPr>
          <w:p w14:paraId="4A5A6DE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«Западная», ООО «Глобус», тел: 8(496) 574-63-77</w:t>
            </w:r>
          </w:p>
        </w:tc>
      </w:tr>
      <w:tr w:rsidR="0017013F" w:rsidRPr="0017013F" w14:paraId="7244FCB8"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771B9E4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6</w:t>
            </w:r>
          </w:p>
        </w:tc>
        <w:tc>
          <w:tcPr>
            <w:tcW w:w="4678" w:type="dxa"/>
            <w:tcBorders>
              <w:top w:val="nil"/>
              <w:left w:val="nil"/>
              <w:bottom w:val="single" w:sz="4" w:space="0" w:color="auto"/>
              <w:right w:val="single" w:sz="4" w:space="0" w:color="auto"/>
            </w:tcBorders>
            <w:vAlign w:val="center"/>
            <w:hideMark/>
          </w:tcPr>
          <w:p w14:paraId="7992EBD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 Учебный корпус МОПК НИЯУ МИФИ, Московская обл., г. Электросталь, пр. Ленина, д. 41, МОПК НИЯУ МИФИ</w:t>
            </w:r>
          </w:p>
        </w:tc>
        <w:tc>
          <w:tcPr>
            <w:tcW w:w="4252" w:type="dxa"/>
            <w:tcBorders>
              <w:top w:val="nil"/>
              <w:left w:val="nil"/>
              <w:bottom w:val="single" w:sz="4" w:space="0" w:color="auto"/>
              <w:right w:val="single" w:sz="4" w:space="0" w:color="auto"/>
            </w:tcBorders>
            <w:vAlign w:val="center"/>
            <w:hideMark/>
          </w:tcPr>
          <w:p w14:paraId="146E9B3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«Западная», ООО «Глобус», тел: 8(496) 574-63-78</w:t>
            </w:r>
          </w:p>
        </w:tc>
      </w:tr>
      <w:tr w:rsidR="0017013F" w:rsidRPr="0017013F" w14:paraId="7D814F6C"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BA00F1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7</w:t>
            </w:r>
          </w:p>
        </w:tc>
        <w:tc>
          <w:tcPr>
            <w:tcW w:w="4678" w:type="dxa"/>
            <w:tcBorders>
              <w:top w:val="nil"/>
              <w:left w:val="nil"/>
              <w:bottom w:val="single" w:sz="4" w:space="0" w:color="auto"/>
              <w:right w:val="single" w:sz="4" w:space="0" w:color="auto"/>
            </w:tcBorders>
            <w:vAlign w:val="center"/>
            <w:hideMark/>
          </w:tcPr>
          <w:p w14:paraId="266F9CB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Общежитие МОПК НИЯУ МИФИ Московская обл., г. Электросталь, пр. Ленина, д. 43а, МОПК НИЯУ МИФИ</w:t>
            </w:r>
          </w:p>
        </w:tc>
        <w:tc>
          <w:tcPr>
            <w:tcW w:w="4252" w:type="dxa"/>
            <w:tcBorders>
              <w:top w:val="nil"/>
              <w:left w:val="nil"/>
              <w:bottom w:val="single" w:sz="4" w:space="0" w:color="auto"/>
              <w:right w:val="single" w:sz="4" w:space="0" w:color="auto"/>
            </w:tcBorders>
            <w:vAlign w:val="center"/>
            <w:hideMark/>
          </w:tcPr>
          <w:p w14:paraId="22DC6E5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«Западная», ООО «Глобус», тел: 8(496) 574-63-79</w:t>
            </w:r>
          </w:p>
        </w:tc>
      </w:tr>
      <w:tr w:rsidR="0017013F" w:rsidRPr="0017013F" w14:paraId="3BC60D14"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64D0EA4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8</w:t>
            </w:r>
          </w:p>
        </w:tc>
        <w:tc>
          <w:tcPr>
            <w:tcW w:w="4678" w:type="dxa"/>
            <w:tcBorders>
              <w:top w:val="nil"/>
              <w:left w:val="nil"/>
              <w:bottom w:val="single" w:sz="4" w:space="0" w:color="auto"/>
              <w:right w:val="single" w:sz="4" w:space="0" w:color="auto"/>
            </w:tcBorders>
            <w:vAlign w:val="center"/>
            <w:hideMark/>
          </w:tcPr>
          <w:p w14:paraId="3DB986C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МОУ "Лицей № 14" Московская обл., г. Электросталь, проезд Чернышевского, д. 22, МОУ "Лицей № 14" </w:t>
            </w:r>
          </w:p>
        </w:tc>
        <w:tc>
          <w:tcPr>
            <w:tcW w:w="4252" w:type="dxa"/>
            <w:tcBorders>
              <w:top w:val="nil"/>
              <w:left w:val="nil"/>
              <w:bottom w:val="single" w:sz="4" w:space="0" w:color="auto"/>
              <w:right w:val="single" w:sz="4" w:space="0" w:color="auto"/>
            </w:tcBorders>
            <w:vAlign w:val="center"/>
            <w:hideMark/>
          </w:tcPr>
          <w:p w14:paraId="1174755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«Западная», ООО «Глобус», тел: 8(496) 574-63-80</w:t>
            </w:r>
          </w:p>
        </w:tc>
      </w:tr>
      <w:tr w:rsidR="0017013F" w:rsidRPr="0017013F" w14:paraId="06613D86"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37F091E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9</w:t>
            </w:r>
          </w:p>
        </w:tc>
        <w:tc>
          <w:tcPr>
            <w:tcW w:w="4678" w:type="dxa"/>
            <w:tcBorders>
              <w:top w:val="nil"/>
              <w:left w:val="nil"/>
              <w:bottom w:val="single" w:sz="4" w:space="0" w:color="auto"/>
              <w:right w:val="single" w:sz="4" w:space="0" w:color="auto"/>
            </w:tcBorders>
            <w:vAlign w:val="center"/>
            <w:hideMark/>
          </w:tcPr>
          <w:p w14:paraId="231947D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Основное здание МОУ "СОШ № 12 с УИИЯ" Московская обл., г. Электросталь, ул. Корешкова, д. 16, МОУ "СОШ № 12 с УИИЯ" </w:t>
            </w:r>
          </w:p>
        </w:tc>
        <w:tc>
          <w:tcPr>
            <w:tcW w:w="4252" w:type="dxa"/>
            <w:tcBorders>
              <w:top w:val="nil"/>
              <w:left w:val="nil"/>
              <w:bottom w:val="single" w:sz="4" w:space="0" w:color="auto"/>
              <w:right w:val="single" w:sz="4" w:space="0" w:color="auto"/>
            </w:tcBorders>
            <w:vAlign w:val="center"/>
            <w:hideMark/>
          </w:tcPr>
          <w:p w14:paraId="1BE6F56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«Западная», ООО «Глобус», тел: 8(496) 574-63-81</w:t>
            </w:r>
          </w:p>
        </w:tc>
      </w:tr>
      <w:tr w:rsidR="0017013F" w:rsidRPr="0017013F" w14:paraId="2D1377DA"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B81EDA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10</w:t>
            </w:r>
          </w:p>
        </w:tc>
        <w:tc>
          <w:tcPr>
            <w:tcW w:w="4678" w:type="dxa"/>
            <w:tcBorders>
              <w:top w:val="nil"/>
              <w:left w:val="nil"/>
              <w:bottom w:val="single" w:sz="4" w:space="0" w:color="auto"/>
              <w:right w:val="single" w:sz="4" w:space="0" w:color="auto"/>
            </w:tcBorders>
            <w:vAlign w:val="center"/>
            <w:hideMark/>
          </w:tcPr>
          <w:p w14:paraId="2286434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МОУ "СОШ № 12 с УИИЯ", Московская обл., г. Электросталь, пр. Ленина, д. 40а, МОУ "СОШ № 12 с УИИЯ"</w:t>
            </w:r>
          </w:p>
        </w:tc>
        <w:tc>
          <w:tcPr>
            <w:tcW w:w="4252" w:type="dxa"/>
            <w:tcBorders>
              <w:top w:val="nil"/>
              <w:left w:val="nil"/>
              <w:bottom w:val="single" w:sz="4" w:space="0" w:color="auto"/>
              <w:right w:val="single" w:sz="4" w:space="0" w:color="auto"/>
            </w:tcBorders>
            <w:vAlign w:val="center"/>
            <w:hideMark/>
          </w:tcPr>
          <w:p w14:paraId="13CFFC6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«Западная», ООО «Глобус», тел: 8(496) 574-63-82</w:t>
            </w:r>
          </w:p>
        </w:tc>
      </w:tr>
      <w:tr w:rsidR="0017013F" w:rsidRPr="0017013F" w14:paraId="29238E4E"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EE9BE0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11</w:t>
            </w:r>
          </w:p>
        </w:tc>
        <w:tc>
          <w:tcPr>
            <w:tcW w:w="4678" w:type="dxa"/>
            <w:tcBorders>
              <w:top w:val="nil"/>
              <w:left w:val="nil"/>
              <w:bottom w:val="single" w:sz="4" w:space="0" w:color="auto"/>
              <w:right w:val="single" w:sz="4" w:space="0" w:color="auto"/>
            </w:tcBorders>
            <w:vAlign w:val="center"/>
            <w:hideMark/>
          </w:tcPr>
          <w:p w14:paraId="482B4E6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Детсикй сад МОУ "СОШ № 12 с УИИЯ" Московская обл., г. Электросталь, пр. Ленина, д. 40б, МОУ "СОШ № 12 с УИИЯ"</w:t>
            </w:r>
          </w:p>
        </w:tc>
        <w:tc>
          <w:tcPr>
            <w:tcW w:w="4252" w:type="dxa"/>
            <w:tcBorders>
              <w:top w:val="nil"/>
              <w:left w:val="nil"/>
              <w:bottom w:val="single" w:sz="4" w:space="0" w:color="auto"/>
              <w:right w:val="single" w:sz="4" w:space="0" w:color="auto"/>
            </w:tcBorders>
            <w:vAlign w:val="center"/>
            <w:hideMark/>
          </w:tcPr>
          <w:p w14:paraId="406CCDE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«Западная», ООО «Глобус», тел: 8(496) 574-63-83</w:t>
            </w:r>
          </w:p>
        </w:tc>
      </w:tr>
      <w:tr w:rsidR="0017013F" w:rsidRPr="0017013F" w14:paraId="50387838"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416FE1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12</w:t>
            </w:r>
          </w:p>
        </w:tc>
        <w:tc>
          <w:tcPr>
            <w:tcW w:w="4678" w:type="dxa"/>
            <w:tcBorders>
              <w:top w:val="nil"/>
              <w:left w:val="nil"/>
              <w:bottom w:val="single" w:sz="4" w:space="0" w:color="auto"/>
              <w:right w:val="single" w:sz="4" w:space="0" w:color="auto"/>
            </w:tcBorders>
            <w:vAlign w:val="center"/>
            <w:hideMark/>
          </w:tcPr>
          <w:p w14:paraId="111E4AD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МУ ДПО "Методический центр" Московская обл., г. Электросталь, ул. Первомайская, д. 36а, МУ ДПО "Методический центр"</w:t>
            </w:r>
          </w:p>
        </w:tc>
        <w:tc>
          <w:tcPr>
            <w:tcW w:w="4252" w:type="dxa"/>
            <w:tcBorders>
              <w:top w:val="nil"/>
              <w:left w:val="nil"/>
              <w:bottom w:val="single" w:sz="4" w:space="0" w:color="auto"/>
              <w:right w:val="single" w:sz="4" w:space="0" w:color="auto"/>
            </w:tcBorders>
            <w:vAlign w:val="center"/>
            <w:hideMark/>
          </w:tcPr>
          <w:p w14:paraId="522AD4F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«Западная», ООО «Глобус», тел: 8(496) 574-63-84</w:t>
            </w:r>
          </w:p>
        </w:tc>
      </w:tr>
      <w:tr w:rsidR="0017013F" w:rsidRPr="0017013F" w14:paraId="45675C16"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2168E58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13</w:t>
            </w:r>
          </w:p>
        </w:tc>
        <w:tc>
          <w:tcPr>
            <w:tcW w:w="4678" w:type="dxa"/>
            <w:tcBorders>
              <w:top w:val="nil"/>
              <w:left w:val="nil"/>
              <w:bottom w:val="single" w:sz="4" w:space="0" w:color="auto"/>
              <w:right w:val="single" w:sz="4" w:space="0" w:color="auto"/>
            </w:tcBorders>
            <w:vAlign w:val="center"/>
            <w:hideMark/>
          </w:tcPr>
          <w:p w14:paraId="503AE03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ЭГЦПВ МБУ Московская обл., г. Электросталь, ул. Первомайская, д. 42а, ЭГЦПВ МБУ</w:t>
            </w:r>
          </w:p>
        </w:tc>
        <w:tc>
          <w:tcPr>
            <w:tcW w:w="4252" w:type="dxa"/>
            <w:tcBorders>
              <w:top w:val="nil"/>
              <w:left w:val="nil"/>
              <w:bottom w:val="single" w:sz="4" w:space="0" w:color="auto"/>
              <w:right w:val="single" w:sz="4" w:space="0" w:color="auto"/>
            </w:tcBorders>
            <w:vAlign w:val="center"/>
            <w:hideMark/>
          </w:tcPr>
          <w:p w14:paraId="7DB9365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«Западная», ООО «Глобус», тел: 8(496) 574-63-85</w:t>
            </w:r>
          </w:p>
        </w:tc>
      </w:tr>
      <w:tr w:rsidR="0017013F" w:rsidRPr="0017013F" w14:paraId="2EFC09B4"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29448AC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lastRenderedPageBreak/>
              <w:t>14</w:t>
            </w:r>
          </w:p>
        </w:tc>
        <w:tc>
          <w:tcPr>
            <w:tcW w:w="4678" w:type="dxa"/>
            <w:tcBorders>
              <w:top w:val="nil"/>
              <w:left w:val="nil"/>
              <w:bottom w:val="single" w:sz="4" w:space="0" w:color="auto"/>
              <w:right w:val="single" w:sz="4" w:space="0" w:color="auto"/>
            </w:tcBorders>
            <w:vAlign w:val="center"/>
            <w:hideMark/>
          </w:tcPr>
          <w:p w14:paraId="458D363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Администрация городского округа Электросталь Московской области Московская обл., г. Электросталь, ул. Советская, д. 1/104, Администрация городского округа Электросталь Московской области</w:t>
            </w:r>
          </w:p>
        </w:tc>
        <w:tc>
          <w:tcPr>
            <w:tcW w:w="4252" w:type="dxa"/>
            <w:tcBorders>
              <w:top w:val="nil"/>
              <w:left w:val="nil"/>
              <w:bottom w:val="single" w:sz="4" w:space="0" w:color="auto"/>
              <w:right w:val="single" w:sz="4" w:space="0" w:color="auto"/>
            </w:tcBorders>
            <w:vAlign w:val="center"/>
            <w:hideMark/>
          </w:tcPr>
          <w:p w14:paraId="55656C6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574-63-85</w:t>
            </w:r>
          </w:p>
        </w:tc>
      </w:tr>
      <w:tr w:rsidR="0017013F" w:rsidRPr="0017013F" w14:paraId="5D4F601B"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160CFBE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15</w:t>
            </w:r>
          </w:p>
        </w:tc>
        <w:tc>
          <w:tcPr>
            <w:tcW w:w="4678" w:type="dxa"/>
            <w:tcBorders>
              <w:top w:val="nil"/>
              <w:left w:val="nil"/>
              <w:bottom w:val="single" w:sz="4" w:space="0" w:color="auto"/>
              <w:right w:val="single" w:sz="4" w:space="0" w:color="auto"/>
            </w:tcBorders>
            <w:vAlign w:val="center"/>
            <w:hideMark/>
          </w:tcPr>
          <w:p w14:paraId="0B28D1F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Центральный корус ГБПОУ МО "Электростальский колледж", Московская обл., г. Электросталь, ул. Сталеваров, д. 19</w:t>
            </w:r>
          </w:p>
        </w:tc>
        <w:tc>
          <w:tcPr>
            <w:tcW w:w="4252" w:type="dxa"/>
            <w:tcBorders>
              <w:top w:val="nil"/>
              <w:left w:val="nil"/>
              <w:bottom w:val="single" w:sz="4" w:space="0" w:color="auto"/>
              <w:right w:val="single" w:sz="4" w:space="0" w:color="auto"/>
            </w:tcBorders>
            <w:vAlign w:val="center"/>
            <w:hideMark/>
          </w:tcPr>
          <w:p w14:paraId="380CC78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ЦТП-9 ГВС, Отопление Котельная «Северная», ООО «Глобус», тел: 8(496) 574-63-85</w:t>
            </w:r>
          </w:p>
        </w:tc>
      </w:tr>
      <w:tr w:rsidR="0017013F" w:rsidRPr="0017013F" w14:paraId="6ED80A63"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4926D26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16</w:t>
            </w:r>
          </w:p>
        </w:tc>
        <w:tc>
          <w:tcPr>
            <w:tcW w:w="4678" w:type="dxa"/>
            <w:tcBorders>
              <w:top w:val="nil"/>
              <w:left w:val="nil"/>
              <w:bottom w:val="single" w:sz="4" w:space="0" w:color="auto"/>
              <w:right w:val="single" w:sz="4" w:space="0" w:color="auto"/>
            </w:tcBorders>
            <w:vAlign w:val="center"/>
            <w:hideMark/>
          </w:tcPr>
          <w:p w14:paraId="7161ECF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ГБУЗ МО "Бюро СМЭ" Московская обл., г. Электросталь, ул. Пушкина, д. 3, ГБУЗ МО ЭЦГБ</w:t>
            </w:r>
          </w:p>
        </w:tc>
        <w:tc>
          <w:tcPr>
            <w:tcW w:w="4252" w:type="dxa"/>
            <w:tcBorders>
              <w:top w:val="nil"/>
              <w:left w:val="nil"/>
              <w:bottom w:val="single" w:sz="4" w:space="0" w:color="auto"/>
              <w:right w:val="single" w:sz="4" w:space="0" w:color="auto"/>
            </w:tcBorders>
            <w:vAlign w:val="center"/>
            <w:hideMark/>
          </w:tcPr>
          <w:p w14:paraId="54CD9B9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ЦТП-7, Котельная «Северная», ООО «Глобус», тел: 8(496) 574-63-85</w:t>
            </w:r>
          </w:p>
        </w:tc>
      </w:tr>
      <w:tr w:rsidR="0017013F" w:rsidRPr="0017013F" w14:paraId="75B5FDF8"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711359D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17</w:t>
            </w:r>
          </w:p>
        </w:tc>
        <w:tc>
          <w:tcPr>
            <w:tcW w:w="4678" w:type="dxa"/>
            <w:tcBorders>
              <w:top w:val="nil"/>
              <w:left w:val="nil"/>
              <w:bottom w:val="single" w:sz="4" w:space="0" w:color="auto"/>
              <w:right w:val="single" w:sz="4" w:space="0" w:color="auto"/>
            </w:tcBorders>
            <w:vAlign w:val="center"/>
            <w:hideMark/>
          </w:tcPr>
          <w:p w14:paraId="0E69AFD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Государтсвенная поликлиника, отделение ВОП, офис ВОП, Московская обл., г. Электросталь, ул. Сталеваров, д. 4в, ГБУЗ МО ЭЦГБ</w:t>
            </w:r>
          </w:p>
        </w:tc>
        <w:tc>
          <w:tcPr>
            <w:tcW w:w="4252" w:type="dxa"/>
            <w:tcBorders>
              <w:top w:val="nil"/>
              <w:left w:val="nil"/>
              <w:bottom w:val="single" w:sz="4" w:space="0" w:color="auto"/>
              <w:right w:val="single" w:sz="4" w:space="0" w:color="auto"/>
            </w:tcBorders>
            <w:vAlign w:val="center"/>
            <w:hideMark/>
          </w:tcPr>
          <w:p w14:paraId="078ADFB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574-63-85</w:t>
            </w:r>
          </w:p>
        </w:tc>
      </w:tr>
      <w:tr w:rsidR="0017013F" w:rsidRPr="0017013F" w14:paraId="0827E930"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61DD08A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18</w:t>
            </w:r>
          </w:p>
        </w:tc>
        <w:tc>
          <w:tcPr>
            <w:tcW w:w="4678" w:type="dxa"/>
            <w:tcBorders>
              <w:top w:val="nil"/>
              <w:left w:val="nil"/>
              <w:bottom w:val="single" w:sz="4" w:space="0" w:color="auto"/>
              <w:right w:val="single" w:sz="4" w:space="0" w:color="auto"/>
            </w:tcBorders>
            <w:vAlign w:val="center"/>
            <w:hideMark/>
          </w:tcPr>
          <w:p w14:paraId="77A1EEB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МАОУДО Центр "Диалог" Московская обл., г. Электросталь, ул. Пушкина, д. 20а, МАОУДО Центр "Диалог" </w:t>
            </w:r>
          </w:p>
        </w:tc>
        <w:tc>
          <w:tcPr>
            <w:tcW w:w="4252" w:type="dxa"/>
            <w:tcBorders>
              <w:top w:val="nil"/>
              <w:left w:val="nil"/>
              <w:bottom w:val="single" w:sz="4" w:space="0" w:color="auto"/>
              <w:right w:val="single" w:sz="4" w:space="0" w:color="auto"/>
            </w:tcBorders>
            <w:vAlign w:val="center"/>
            <w:hideMark/>
          </w:tcPr>
          <w:p w14:paraId="1A4FF2F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574-63-86</w:t>
            </w:r>
          </w:p>
        </w:tc>
      </w:tr>
      <w:tr w:rsidR="0017013F" w:rsidRPr="0017013F" w14:paraId="446CEB96"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7E297D8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19</w:t>
            </w:r>
          </w:p>
        </w:tc>
        <w:tc>
          <w:tcPr>
            <w:tcW w:w="4678" w:type="dxa"/>
            <w:tcBorders>
              <w:top w:val="nil"/>
              <w:left w:val="nil"/>
              <w:bottom w:val="single" w:sz="4" w:space="0" w:color="auto"/>
              <w:right w:val="single" w:sz="4" w:space="0" w:color="auto"/>
            </w:tcBorders>
            <w:vAlign w:val="center"/>
            <w:hideMark/>
          </w:tcPr>
          <w:p w14:paraId="18C25D0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МАУДО  "ДМШ" Московская обл., г. Электросталь, ул. Николаева, д. 11, МАУДО  "ДМШ"</w:t>
            </w:r>
          </w:p>
        </w:tc>
        <w:tc>
          <w:tcPr>
            <w:tcW w:w="4252" w:type="dxa"/>
            <w:tcBorders>
              <w:top w:val="nil"/>
              <w:left w:val="nil"/>
              <w:bottom w:val="single" w:sz="4" w:space="0" w:color="auto"/>
              <w:right w:val="single" w:sz="4" w:space="0" w:color="auto"/>
            </w:tcBorders>
            <w:vAlign w:val="center"/>
            <w:hideMark/>
          </w:tcPr>
          <w:p w14:paraId="737757B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574-63-87</w:t>
            </w:r>
          </w:p>
        </w:tc>
      </w:tr>
      <w:tr w:rsidR="0017013F" w:rsidRPr="0017013F" w14:paraId="5B338232" w14:textId="77777777" w:rsidTr="0017013F">
        <w:trPr>
          <w:trHeight w:val="1388"/>
        </w:trPr>
        <w:tc>
          <w:tcPr>
            <w:tcW w:w="704" w:type="dxa"/>
            <w:tcBorders>
              <w:top w:val="nil"/>
              <w:left w:val="single" w:sz="4" w:space="0" w:color="auto"/>
              <w:bottom w:val="single" w:sz="4" w:space="0" w:color="auto"/>
              <w:right w:val="single" w:sz="4" w:space="0" w:color="auto"/>
            </w:tcBorders>
            <w:vAlign w:val="center"/>
            <w:hideMark/>
          </w:tcPr>
          <w:p w14:paraId="2196A6B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20</w:t>
            </w:r>
          </w:p>
        </w:tc>
        <w:tc>
          <w:tcPr>
            <w:tcW w:w="4678" w:type="dxa"/>
            <w:tcBorders>
              <w:top w:val="nil"/>
              <w:left w:val="nil"/>
              <w:bottom w:val="single" w:sz="4" w:space="0" w:color="auto"/>
              <w:right w:val="single" w:sz="4" w:space="0" w:color="auto"/>
            </w:tcBorders>
            <w:vAlign w:val="center"/>
            <w:hideMark/>
          </w:tcPr>
          <w:p w14:paraId="2B87AB4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Учебное здание МБОУ "Школа - интернат №1" Московская обл., г. Электросталь, ул. Зеленая, д. 1, «Школа-интернат для детей с ограниченными возможностями здоровья №1</w:t>
            </w:r>
            <w:r w:rsidRPr="0017013F">
              <w:rPr>
                <w:rFonts w:ascii="Times New Roman" w:eastAsia="Times New Roman" w:hAnsi="Times New Roman" w:cs="Times New Roman"/>
                <w:color w:val="000000"/>
                <w:lang w:eastAsia="ru-RU"/>
              </w:rPr>
              <w:br/>
              <w:t>городского округа Электросталь Московской области»</w:t>
            </w:r>
          </w:p>
        </w:tc>
        <w:tc>
          <w:tcPr>
            <w:tcW w:w="4252" w:type="dxa"/>
            <w:tcBorders>
              <w:top w:val="nil"/>
              <w:left w:val="nil"/>
              <w:bottom w:val="single" w:sz="4" w:space="0" w:color="auto"/>
              <w:right w:val="single" w:sz="4" w:space="0" w:color="auto"/>
            </w:tcBorders>
            <w:vAlign w:val="center"/>
            <w:hideMark/>
          </w:tcPr>
          <w:p w14:paraId="0EC29DF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ЦТП-9 ГВС, Отопление Котельная «Северная», ООО «Глобус», тел: 8(496) 574-63-85</w:t>
            </w:r>
          </w:p>
        </w:tc>
      </w:tr>
      <w:tr w:rsidR="0017013F" w:rsidRPr="0017013F" w14:paraId="21DAA34D"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6216941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21</w:t>
            </w:r>
          </w:p>
        </w:tc>
        <w:tc>
          <w:tcPr>
            <w:tcW w:w="4678" w:type="dxa"/>
            <w:tcBorders>
              <w:top w:val="nil"/>
              <w:left w:val="nil"/>
              <w:bottom w:val="single" w:sz="4" w:space="0" w:color="auto"/>
              <w:right w:val="single" w:sz="4" w:space="0" w:color="auto"/>
            </w:tcBorders>
            <w:vAlign w:val="center"/>
            <w:hideMark/>
          </w:tcPr>
          <w:p w14:paraId="173C7E6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МЕЖРАЙОННАЯ ИФНС РОССИИ № 23 ПО МОСКОВСКОЙ ОБЛАСТИ Московская обл., г. Электросталь, ул. Советская, д. 26а, МЕЖРАЙОННАЯ ИФНС РОССИИ № 23 ПО МОСКОВСКОЙ ОБЛАСТИ</w:t>
            </w:r>
          </w:p>
        </w:tc>
        <w:tc>
          <w:tcPr>
            <w:tcW w:w="4252" w:type="dxa"/>
            <w:tcBorders>
              <w:top w:val="nil"/>
              <w:left w:val="nil"/>
              <w:bottom w:val="single" w:sz="4" w:space="0" w:color="auto"/>
              <w:right w:val="single" w:sz="4" w:space="0" w:color="auto"/>
            </w:tcBorders>
            <w:vAlign w:val="center"/>
            <w:hideMark/>
          </w:tcPr>
          <w:p w14:paraId="06CA819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574-63-85</w:t>
            </w:r>
          </w:p>
        </w:tc>
      </w:tr>
      <w:tr w:rsidR="0017013F" w:rsidRPr="0017013F" w14:paraId="3C0F6056"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5BB776D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22</w:t>
            </w:r>
          </w:p>
        </w:tc>
        <w:tc>
          <w:tcPr>
            <w:tcW w:w="4678" w:type="dxa"/>
            <w:tcBorders>
              <w:top w:val="nil"/>
              <w:left w:val="nil"/>
              <w:bottom w:val="single" w:sz="4" w:space="0" w:color="auto"/>
              <w:right w:val="single" w:sz="4" w:space="0" w:color="auto"/>
            </w:tcBorders>
            <w:vAlign w:val="center"/>
            <w:hideMark/>
          </w:tcPr>
          <w:p w14:paraId="28572D5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Межрайонная ИФНС России №6 по Московской области, Московская обл., г. Электросталь, Больничный проезд, д. 1,Межрайонная ИФНС России №6 по Московской области</w:t>
            </w:r>
          </w:p>
        </w:tc>
        <w:tc>
          <w:tcPr>
            <w:tcW w:w="4252" w:type="dxa"/>
            <w:tcBorders>
              <w:top w:val="nil"/>
              <w:left w:val="nil"/>
              <w:bottom w:val="single" w:sz="4" w:space="0" w:color="auto"/>
              <w:right w:val="single" w:sz="4" w:space="0" w:color="auto"/>
            </w:tcBorders>
            <w:vAlign w:val="center"/>
            <w:hideMark/>
          </w:tcPr>
          <w:p w14:paraId="33721EA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574-63-86</w:t>
            </w:r>
          </w:p>
        </w:tc>
      </w:tr>
      <w:tr w:rsidR="0017013F" w:rsidRPr="0017013F" w14:paraId="0361D562"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34EF916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23</w:t>
            </w:r>
          </w:p>
        </w:tc>
        <w:tc>
          <w:tcPr>
            <w:tcW w:w="4678" w:type="dxa"/>
            <w:tcBorders>
              <w:top w:val="nil"/>
              <w:left w:val="nil"/>
              <w:bottom w:val="single" w:sz="4" w:space="0" w:color="auto"/>
              <w:right w:val="single" w:sz="4" w:space="0" w:color="auto"/>
            </w:tcBorders>
            <w:vAlign w:val="center"/>
            <w:hideMark/>
          </w:tcPr>
          <w:p w14:paraId="65A9947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ИФНС, Московская обл., г. Электросталь, Больничный проезд, д. 3, ИФНС</w:t>
            </w:r>
          </w:p>
        </w:tc>
        <w:tc>
          <w:tcPr>
            <w:tcW w:w="4252" w:type="dxa"/>
            <w:tcBorders>
              <w:top w:val="nil"/>
              <w:left w:val="nil"/>
              <w:bottom w:val="single" w:sz="4" w:space="0" w:color="auto"/>
              <w:right w:val="single" w:sz="4" w:space="0" w:color="auto"/>
            </w:tcBorders>
            <w:vAlign w:val="center"/>
            <w:hideMark/>
          </w:tcPr>
          <w:p w14:paraId="35B1DC6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574-63-87</w:t>
            </w:r>
          </w:p>
        </w:tc>
      </w:tr>
      <w:tr w:rsidR="0017013F" w:rsidRPr="0017013F" w14:paraId="4D042B20"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5B43C24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24</w:t>
            </w:r>
          </w:p>
        </w:tc>
        <w:tc>
          <w:tcPr>
            <w:tcW w:w="4678" w:type="dxa"/>
            <w:tcBorders>
              <w:top w:val="nil"/>
              <w:left w:val="nil"/>
              <w:bottom w:val="single" w:sz="4" w:space="0" w:color="auto"/>
              <w:right w:val="single" w:sz="4" w:space="0" w:color="auto"/>
            </w:tcBorders>
            <w:vAlign w:val="center"/>
            <w:hideMark/>
          </w:tcPr>
          <w:p w14:paraId="5181080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МКУ "Управление обеспечения деятельности г.о. Электросталь" Московская обл., г. Электросталь, ул. Красная, д. 8а, МКУ "Управление обеспечения деятельности г.о. Электросталь"</w:t>
            </w:r>
          </w:p>
        </w:tc>
        <w:tc>
          <w:tcPr>
            <w:tcW w:w="4252" w:type="dxa"/>
            <w:tcBorders>
              <w:top w:val="nil"/>
              <w:left w:val="nil"/>
              <w:bottom w:val="single" w:sz="4" w:space="0" w:color="auto"/>
              <w:right w:val="single" w:sz="4" w:space="0" w:color="auto"/>
            </w:tcBorders>
            <w:vAlign w:val="center"/>
            <w:hideMark/>
          </w:tcPr>
          <w:p w14:paraId="5E1E573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574-63-88</w:t>
            </w:r>
          </w:p>
        </w:tc>
      </w:tr>
      <w:tr w:rsidR="0017013F" w:rsidRPr="0017013F" w14:paraId="748938E4" w14:textId="77777777" w:rsidTr="0017013F">
        <w:trPr>
          <w:trHeight w:val="1388"/>
        </w:trPr>
        <w:tc>
          <w:tcPr>
            <w:tcW w:w="704" w:type="dxa"/>
            <w:tcBorders>
              <w:top w:val="nil"/>
              <w:left w:val="single" w:sz="4" w:space="0" w:color="auto"/>
              <w:bottom w:val="single" w:sz="4" w:space="0" w:color="auto"/>
              <w:right w:val="single" w:sz="4" w:space="0" w:color="auto"/>
            </w:tcBorders>
            <w:vAlign w:val="center"/>
            <w:hideMark/>
          </w:tcPr>
          <w:p w14:paraId="33F73E2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25</w:t>
            </w:r>
          </w:p>
        </w:tc>
        <w:tc>
          <w:tcPr>
            <w:tcW w:w="4678" w:type="dxa"/>
            <w:tcBorders>
              <w:top w:val="nil"/>
              <w:left w:val="nil"/>
              <w:bottom w:val="single" w:sz="4" w:space="0" w:color="auto"/>
              <w:right w:val="single" w:sz="4" w:space="0" w:color="auto"/>
            </w:tcBorders>
            <w:vAlign w:val="center"/>
            <w:hideMark/>
          </w:tcPr>
          <w:p w14:paraId="2F18E5C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Центр доступа "МФЮА", Московская обл., г. Электросталь, ул. Жулябина, д. 9, "Аккредитованное образовательное частное учреждение высшего образования </w:t>
            </w:r>
            <w:r w:rsidRPr="0017013F">
              <w:rPr>
                <w:rFonts w:ascii="Times New Roman" w:eastAsia="Times New Roman" w:hAnsi="Times New Roman" w:cs="Times New Roman"/>
                <w:color w:val="000000"/>
                <w:lang w:eastAsia="ru-RU"/>
              </w:rPr>
              <w:lastRenderedPageBreak/>
              <w:t>"Московский финансово-юридический университет МФЮА"</w:t>
            </w:r>
          </w:p>
        </w:tc>
        <w:tc>
          <w:tcPr>
            <w:tcW w:w="4252" w:type="dxa"/>
            <w:tcBorders>
              <w:top w:val="nil"/>
              <w:left w:val="nil"/>
              <w:bottom w:val="single" w:sz="4" w:space="0" w:color="auto"/>
              <w:right w:val="single" w:sz="4" w:space="0" w:color="auto"/>
            </w:tcBorders>
            <w:vAlign w:val="center"/>
            <w:hideMark/>
          </w:tcPr>
          <w:p w14:paraId="69336A7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lastRenderedPageBreak/>
              <w:t>Котельная «Северная», ООО «Глобус», тел: 8(496) 574-63-89</w:t>
            </w:r>
          </w:p>
        </w:tc>
      </w:tr>
      <w:tr w:rsidR="0017013F" w:rsidRPr="0017013F" w14:paraId="02FB3086"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4F5869D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26</w:t>
            </w:r>
          </w:p>
        </w:tc>
        <w:tc>
          <w:tcPr>
            <w:tcW w:w="4678" w:type="dxa"/>
            <w:tcBorders>
              <w:top w:val="nil"/>
              <w:left w:val="nil"/>
              <w:bottom w:val="single" w:sz="4" w:space="0" w:color="auto"/>
              <w:right w:val="single" w:sz="4" w:space="0" w:color="auto"/>
            </w:tcBorders>
            <w:vAlign w:val="center"/>
            <w:hideMark/>
          </w:tcPr>
          <w:p w14:paraId="0DE1C71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Московский политехнический университет, Московская обл., г. Электросталь, ул. Первомайская, д. 7, Электростальский институт (филиал) ФГАОУ ВО "Московского политехнического университета"</w:t>
            </w:r>
          </w:p>
        </w:tc>
        <w:tc>
          <w:tcPr>
            <w:tcW w:w="4252" w:type="dxa"/>
            <w:tcBorders>
              <w:top w:val="nil"/>
              <w:left w:val="nil"/>
              <w:bottom w:val="single" w:sz="4" w:space="0" w:color="auto"/>
              <w:right w:val="single" w:sz="4" w:space="0" w:color="auto"/>
            </w:tcBorders>
            <w:vAlign w:val="center"/>
            <w:hideMark/>
          </w:tcPr>
          <w:p w14:paraId="29A03AC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574-63-90</w:t>
            </w:r>
          </w:p>
        </w:tc>
      </w:tr>
      <w:tr w:rsidR="0017013F" w:rsidRPr="0017013F" w14:paraId="7296A759" w14:textId="77777777" w:rsidTr="0017013F">
        <w:trPr>
          <w:trHeight w:val="1665"/>
        </w:trPr>
        <w:tc>
          <w:tcPr>
            <w:tcW w:w="704" w:type="dxa"/>
            <w:tcBorders>
              <w:top w:val="nil"/>
              <w:left w:val="single" w:sz="4" w:space="0" w:color="auto"/>
              <w:bottom w:val="single" w:sz="4" w:space="0" w:color="auto"/>
              <w:right w:val="single" w:sz="4" w:space="0" w:color="auto"/>
            </w:tcBorders>
            <w:vAlign w:val="center"/>
            <w:hideMark/>
          </w:tcPr>
          <w:p w14:paraId="7981247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27</w:t>
            </w:r>
          </w:p>
        </w:tc>
        <w:tc>
          <w:tcPr>
            <w:tcW w:w="4678" w:type="dxa"/>
            <w:tcBorders>
              <w:top w:val="nil"/>
              <w:left w:val="nil"/>
              <w:bottom w:val="single" w:sz="4" w:space="0" w:color="auto"/>
              <w:right w:val="single" w:sz="4" w:space="0" w:color="auto"/>
            </w:tcBorders>
            <w:vAlign w:val="center"/>
            <w:hideMark/>
          </w:tcPr>
          <w:p w14:paraId="6A602A3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Учебный корпус Инженерно-экономического факультета Национального исследовательского технологического университета «МИСиС», Московская обл., г. Электросталь, ул. Советская, д. 21/6, Инженерно-экономический факультета НИТУ «МИСиС»</w:t>
            </w:r>
          </w:p>
        </w:tc>
        <w:tc>
          <w:tcPr>
            <w:tcW w:w="4252" w:type="dxa"/>
            <w:tcBorders>
              <w:top w:val="nil"/>
              <w:left w:val="nil"/>
              <w:bottom w:val="single" w:sz="4" w:space="0" w:color="auto"/>
              <w:right w:val="single" w:sz="4" w:space="0" w:color="auto"/>
            </w:tcBorders>
            <w:vAlign w:val="center"/>
            <w:hideMark/>
          </w:tcPr>
          <w:p w14:paraId="06407A0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574-63-91</w:t>
            </w:r>
          </w:p>
        </w:tc>
      </w:tr>
      <w:tr w:rsidR="0017013F" w:rsidRPr="0017013F" w14:paraId="51AC2014"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189EF9B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28</w:t>
            </w:r>
          </w:p>
        </w:tc>
        <w:tc>
          <w:tcPr>
            <w:tcW w:w="4678" w:type="dxa"/>
            <w:tcBorders>
              <w:top w:val="nil"/>
              <w:left w:val="nil"/>
              <w:bottom w:val="single" w:sz="4" w:space="0" w:color="auto"/>
              <w:right w:val="single" w:sz="4" w:space="0" w:color="auto"/>
            </w:tcBorders>
            <w:vAlign w:val="center"/>
            <w:hideMark/>
          </w:tcPr>
          <w:p w14:paraId="25DFC3F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Основное здание МОУ "Гимназия № 9" Московская обл., г. Электросталь, ул. Первомайская, д. 014, МОУ "Гимназия № 9" </w:t>
            </w:r>
          </w:p>
        </w:tc>
        <w:tc>
          <w:tcPr>
            <w:tcW w:w="4252" w:type="dxa"/>
            <w:tcBorders>
              <w:top w:val="nil"/>
              <w:left w:val="nil"/>
              <w:bottom w:val="single" w:sz="4" w:space="0" w:color="auto"/>
              <w:right w:val="single" w:sz="4" w:space="0" w:color="auto"/>
            </w:tcBorders>
            <w:vAlign w:val="center"/>
            <w:hideMark/>
          </w:tcPr>
          <w:p w14:paraId="146DC1A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574-63-92</w:t>
            </w:r>
          </w:p>
        </w:tc>
      </w:tr>
      <w:tr w:rsidR="0017013F" w:rsidRPr="0017013F" w14:paraId="22AB14CC"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5357805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29</w:t>
            </w:r>
          </w:p>
        </w:tc>
        <w:tc>
          <w:tcPr>
            <w:tcW w:w="4678" w:type="dxa"/>
            <w:tcBorders>
              <w:top w:val="nil"/>
              <w:left w:val="nil"/>
              <w:bottom w:val="single" w:sz="4" w:space="0" w:color="auto"/>
              <w:right w:val="single" w:sz="4" w:space="0" w:color="auto"/>
            </w:tcBorders>
            <w:vAlign w:val="center"/>
            <w:hideMark/>
          </w:tcPr>
          <w:p w14:paraId="5EE4A5E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Детский сад № 55, Московская обл., г. Электросталь, ул. Коллективная, д. 12, МОУ "Гимназия № 9" </w:t>
            </w:r>
          </w:p>
        </w:tc>
        <w:tc>
          <w:tcPr>
            <w:tcW w:w="4252" w:type="dxa"/>
            <w:tcBorders>
              <w:top w:val="nil"/>
              <w:left w:val="nil"/>
              <w:bottom w:val="single" w:sz="4" w:space="0" w:color="auto"/>
              <w:right w:val="single" w:sz="4" w:space="0" w:color="auto"/>
            </w:tcBorders>
            <w:vAlign w:val="center"/>
            <w:hideMark/>
          </w:tcPr>
          <w:p w14:paraId="04BEB17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574-63-93</w:t>
            </w:r>
          </w:p>
        </w:tc>
      </w:tr>
      <w:tr w:rsidR="0017013F" w:rsidRPr="0017013F" w14:paraId="7FECF728"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1849A58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30</w:t>
            </w:r>
          </w:p>
        </w:tc>
        <w:tc>
          <w:tcPr>
            <w:tcW w:w="4678" w:type="dxa"/>
            <w:tcBorders>
              <w:top w:val="nil"/>
              <w:left w:val="nil"/>
              <w:bottom w:val="single" w:sz="4" w:space="0" w:color="auto"/>
              <w:right w:val="single" w:sz="4" w:space="0" w:color="auto"/>
            </w:tcBorders>
            <w:vAlign w:val="center"/>
            <w:hideMark/>
          </w:tcPr>
          <w:p w14:paraId="5C6040E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Детский сад, Московская обл., г. Электросталь, Ногинское шоссе, д. 34, МОУ "Гимназия № 9" </w:t>
            </w:r>
          </w:p>
        </w:tc>
        <w:tc>
          <w:tcPr>
            <w:tcW w:w="4252" w:type="dxa"/>
            <w:tcBorders>
              <w:top w:val="nil"/>
              <w:left w:val="nil"/>
              <w:bottom w:val="single" w:sz="4" w:space="0" w:color="auto"/>
              <w:right w:val="single" w:sz="4" w:space="0" w:color="auto"/>
            </w:tcBorders>
            <w:vAlign w:val="center"/>
            <w:hideMark/>
          </w:tcPr>
          <w:p w14:paraId="73A79AD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574-63-94</w:t>
            </w:r>
          </w:p>
        </w:tc>
      </w:tr>
      <w:tr w:rsidR="0017013F" w:rsidRPr="0017013F" w14:paraId="29D76F20"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40D2C8D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31</w:t>
            </w:r>
          </w:p>
        </w:tc>
        <w:tc>
          <w:tcPr>
            <w:tcW w:w="4678" w:type="dxa"/>
            <w:tcBorders>
              <w:top w:val="nil"/>
              <w:left w:val="nil"/>
              <w:bottom w:val="single" w:sz="4" w:space="0" w:color="auto"/>
              <w:right w:val="single" w:sz="4" w:space="0" w:color="auto"/>
            </w:tcBorders>
            <w:vAlign w:val="center"/>
            <w:hideMark/>
          </w:tcPr>
          <w:p w14:paraId="7170D8E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Учебный центр, Московская обл., г. Электросталь, ул. Маяковского, д. 6,МОУ "Гимназия № 9" </w:t>
            </w:r>
          </w:p>
        </w:tc>
        <w:tc>
          <w:tcPr>
            <w:tcW w:w="4252" w:type="dxa"/>
            <w:tcBorders>
              <w:top w:val="nil"/>
              <w:left w:val="nil"/>
              <w:bottom w:val="single" w:sz="4" w:space="0" w:color="auto"/>
              <w:right w:val="single" w:sz="4" w:space="0" w:color="auto"/>
            </w:tcBorders>
            <w:vAlign w:val="center"/>
            <w:hideMark/>
          </w:tcPr>
          <w:p w14:paraId="113E9B4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574-63-95</w:t>
            </w:r>
          </w:p>
        </w:tc>
      </w:tr>
      <w:tr w:rsidR="0017013F" w:rsidRPr="0017013F" w14:paraId="61FDA073"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48CED5E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32</w:t>
            </w:r>
          </w:p>
        </w:tc>
        <w:tc>
          <w:tcPr>
            <w:tcW w:w="4678" w:type="dxa"/>
            <w:tcBorders>
              <w:top w:val="nil"/>
              <w:left w:val="nil"/>
              <w:bottom w:val="single" w:sz="4" w:space="0" w:color="auto"/>
              <w:right w:val="single" w:sz="4" w:space="0" w:color="auto"/>
            </w:tcBorders>
            <w:vAlign w:val="center"/>
            <w:hideMark/>
          </w:tcPr>
          <w:p w14:paraId="41F19A8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Детский сад № 26, Московская обл., г. Электросталь, ул. Первомайская, д. 08а, МОУ "Гимназия № 9" </w:t>
            </w:r>
          </w:p>
        </w:tc>
        <w:tc>
          <w:tcPr>
            <w:tcW w:w="4252" w:type="dxa"/>
            <w:tcBorders>
              <w:top w:val="nil"/>
              <w:left w:val="nil"/>
              <w:bottom w:val="single" w:sz="4" w:space="0" w:color="auto"/>
              <w:right w:val="single" w:sz="4" w:space="0" w:color="auto"/>
            </w:tcBorders>
            <w:vAlign w:val="center"/>
            <w:hideMark/>
          </w:tcPr>
          <w:p w14:paraId="6CC1CDB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574-63-96</w:t>
            </w:r>
          </w:p>
        </w:tc>
      </w:tr>
      <w:tr w:rsidR="0017013F" w:rsidRPr="0017013F" w14:paraId="542932E5"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5A0133D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33</w:t>
            </w:r>
          </w:p>
        </w:tc>
        <w:tc>
          <w:tcPr>
            <w:tcW w:w="4678" w:type="dxa"/>
            <w:tcBorders>
              <w:top w:val="nil"/>
              <w:left w:val="nil"/>
              <w:bottom w:val="single" w:sz="4" w:space="0" w:color="auto"/>
              <w:right w:val="single" w:sz="4" w:space="0" w:color="auto"/>
            </w:tcBorders>
            <w:vAlign w:val="center"/>
            <w:hideMark/>
          </w:tcPr>
          <w:p w14:paraId="7B2DC32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Детский сад № 1, Московская обл., г. Электросталь, пр. Ленина, д. 06а, МОУ "Гимназия № 9" </w:t>
            </w:r>
          </w:p>
        </w:tc>
        <w:tc>
          <w:tcPr>
            <w:tcW w:w="4252" w:type="dxa"/>
            <w:tcBorders>
              <w:top w:val="nil"/>
              <w:left w:val="nil"/>
              <w:bottom w:val="single" w:sz="4" w:space="0" w:color="auto"/>
              <w:right w:val="single" w:sz="4" w:space="0" w:color="auto"/>
            </w:tcBorders>
            <w:vAlign w:val="center"/>
            <w:hideMark/>
          </w:tcPr>
          <w:p w14:paraId="25A55E8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ЦТП-10, Котельная «Северная», ООО «Глобус», тел: 8(496) 574-63-85</w:t>
            </w:r>
          </w:p>
        </w:tc>
      </w:tr>
      <w:tr w:rsidR="0017013F" w:rsidRPr="0017013F" w14:paraId="35BDF695"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4B9255B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34</w:t>
            </w:r>
          </w:p>
        </w:tc>
        <w:tc>
          <w:tcPr>
            <w:tcW w:w="4678" w:type="dxa"/>
            <w:tcBorders>
              <w:top w:val="nil"/>
              <w:left w:val="nil"/>
              <w:bottom w:val="single" w:sz="4" w:space="0" w:color="auto"/>
              <w:right w:val="single" w:sz="4" w:space="0" w:color="auto"/>
            </w:tcBorders>
            <w:vAlign w:val="center"/>
            <w:hideMark/>
          </w:tcPr>
          <w:p w14:paraId="47EEC46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МОУ "СОШ № 1" Московская обл., г. Электросталь, Больничный проезд, д. 3</w:t>
            </w:r>
          </w:p>
        </w:tc>
        <w:tc>
          <w:tcPr>
            <w:tcW w:w="4252" w:type="dxa"/>
            <w:tcBorders>
              <w:top w:val="nil"/>
              <w:left w:val="nil"/>
              <w:bottom w:val="single" w:sz="4" w:space="0" w:color="auto"/>
              <w:right w:val="single" w:sz="4" w:space="0" w:color="auto"/>
            </w:tcBorders>
            <w:vAlign w:val="center"/>
            <w:hideMark/>
          </w:tcPr>
          <w:p w14:paraId="2DF1F12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574-63-85</w:t>
            </w:r>
          </w:p>
        </w:tc>
      </w:tr>
      <w:tr w:rsidR="0017013F" w:rsidRPr="0017013F" w14:paraId="24BBB35F"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3A9848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35</w:t>
            </w:r>
          </w:p>
        </w:tc>
        <w:tc>
          <w:tcPr>
            <w:tcW w:w="4678" w:type="dxa"/>
            <w:tcBorders>
              <w:top w:val="nil"/>
              <w:left w:val="nil"/>
              <w:bottom w:val="single" w:sz="4" w:space="0" w:color="auto"/>
              <w:right w:val="single" w:sz="4" w:space="0" w:color="auto"/>
            </w:tcBorders>
            <w:vAlign w:val="center"/>
            <w:hideMark/>
          </w:tcPr>
          <w:p w14:paraId="294EE79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Детский сад, корпус № 5, Московская обл., г. Электросталь, Больничный проезд, д. 7, МОУ "СОШ № 1" </w:t>
            </w:r>
          </w:p>
        </w:tc>
        <w:tc>
          <w:tcPr>
            <w:tcW w:w="4252" w:type="dxa"/>
            <w:tcBorders>
              <w:top w:val="nil"/>
              <w:left w:val="nil"/>
              <w:bottom w:val="single" w:sz="4" w:space="0" w:color="auto"/>
              <w:right w:val="single" w:sz="4" w:space="0" w:color="auto"/>
            </w:tcBorders>
            <w:vAlign w:val="center"/>
            <w:hideMark/>
          </w:tcPr>
          <w:p w14:paraId="5316976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574-63-85</w:t>
            </w:r>
          </w:p>
        </w:tc>
      </w:tr>
      <w:tr w:rsidR="0017013F" w:rsidRPr="0017013F" w14:paraId="35FA5183"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4FDD12A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36</w:t>
            </w:r>
          </w:p>
        </w:tc>
        <w:tc>
          <w:tcPr>
            <w:tcW w:w="4678" w:type="dxa"/>
            <w:tcBorders>
              <w:top w:val="nil"/>
              <w:left w:val="nil"/>
              <w:bottom w:val="single" w:sz="4" w:space="0" w:color="auto"/>
              <w:right w:val="single" w:sz="4" w:space="0" w:color="auto"/>
            </w:tcBorders>
            <w:vAlign w:val="center"/>
            <w:hideMark/>
          </w:tcPr>
          <w:p w14:paraId="6F20C9D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Детский сад, корпус № 4, Московская обл., г. Электросталь, ул. Пушкина, д. 14а, МОУ "СОШ № 1" </w:t>
            </w:r>
          </w:p>
        </w:tc>
        <w:tc>
          <w:tcPr>
            <w:tcW w:w="4252" w:type="dxa"/>
            <w:tcBorders>
              <w:top w:val="nil"/>
              <w:left w:val="nil"/>
              <w:bottom w:val="single" w:sz="4" w:space="0" w:color="auto"/>
              <w:right w:val="single" w:sz="4" w:space="0" w:color="auto"/>
            </w:tcBorders>
            <w:vAlign w:val="center"/>
            <w:hideMark/>
          </w:tcPr>
          <w:p w14:paraId="57ECE42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574-63-86</w:t>
            </w:r>
          </w:p>
        </w:tc>
      </w:tr>
      <w:tr w:rsidR="0017013F" w:rsidRPr="0017013F" w14:paraId="59A27286"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5F15ED2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37</w:t>
            </w:r>
          </w:p>
        </w:tc>
        <w:tc>
          <w:tcPr>
            <w:tcW w:w="4678" w:type="dxa"/>
            <w:tcBorders>
              <w:top w:val="nil"/>
              <w:left w:val="nil"/>
              <w:bottom w:val="single" w:sz="4" w:space="0" w:color="auto"/>
              <w:right w:val="single" w:sz="4" w:space="0" w:color="auto"/>
            </w:tcBorders>
            <w:vAlign w:val="center"/>
            <w:hideMark/>
          </w:tcPr>
          <w:p w14:paraId="6737AD7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Детский сад № 9, Московская обл., г. Электросталь, ул. Маяковского, д. 5а, МОУ "СОШ № 1" </w:t>
            </w:r>
          </w:p>
        </w:tc>
        <w:tc>
          <w:tcPr>
            <w:tcW w:w="4252" w:type="dxa"/>
            <w:tcBorders>
              <w:top w:val="nil"/>
              <w:left w:val="nil"/>
              <w:bottom w:val="single" w:sz="4" w:space="0" w:color="auto"/>
              <w:right w:val="single" w:sz="4" w:space="0" w:color="auto"/>
            </w:tcBorders>
            <w:vAlign w:val="center"/>
            <w:hideMark/>
          </w:tcPr>
          <w:p w14:paraId="5E07505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574-63-87</w:t>
            </w:r>
          </w:p>
        </w:tc>
      </w:tr>
      <w:tr w:rsidR="0017013F" w:rsidRPr="0017013F" w14:paraId="3751BE96"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481052C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38</w:t>
            </w:r>
          </w:p>
        </w:tc>
        <w:tc>
          <w:tcPr>
            <w:tcW w:w="4678" w:type="dxa"/>
            <w:tcBorders>
              <w:top w:val="nil"/>
              <w:left w:val="nil"/>
              <w:bottom w:val="single" w:sz="4" w:space="0" w:color="auto"/>
              <w:right w:val="single" w:sz="4" w:space="0" w:color="auto"/>
            </w:tcBorders>
            <w:vAlign w:val="center"/>
            <w:hideMark/>
          </w:tcPr>
          <w:p w14:paraId="354361F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Учебное здание МОУ "СОШ № 1", Московская обл., г. Электросталь, ул. Советская, д. 3, МОУ "СОШ № 1" </w:t>
            </w:r>
          </w:p>
        </w:tc>
        <w:tc>
          <w:tcPr>
            <w:tcW w:w="4252" w:type="dxa"/>
            <w:tcBorders>
              <w:top w:val="nil"/>
              <w:left w:val="nil"/>
              <w:bottom w:val="single" w:sz="4" w:space="0" w:color="auto"/>
              <w:right w:val="single" w:sz="4" w:space="0" w:color="auto"/>
            </w:tcBorders>
            <w:vAlign w:val="center"/>
            <w:hideMark/>
          </w:tcPr>
          <w:p w14:paraId="751164B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574-63-88</w:t>
            </w:r>
          </w:p>
        </w:tc>
      </w:tr>
      <w:tr w:rsidR="0017013F" w:rsidRPr="0017013F" w14:paraId="4DADC870"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56094EF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lastRenderedPageBreak/>
              <w:t>39</w:t>
            </w:r>
          </w:p>
        </w:tc>
        <w:tc>
          <w:tcPr>
            <w:tcW w:w="4678" w:type="dxa"/>
            <w:tcBorders>
              <w:top w:val="nil"/>
              <w:left w:val="nil"/>
              <w:bottom w:val="single" w:sz="4" w:space="0" w:color="auto"/>
              <w:right w:val="single" w:sz="4" w:space="0" w:color="auto"/>
            </w:tcBorders>
            <w:vAlign w:val="center"/>
            <w:hideMark/>
          </w:tcPr>
          <w:p w14:paraId="3E26543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Основное здание МОУ "СОШ № 1", Московская обл., г. Электросталь, ул. Пушкина, д. 6, МОУ "СОШ № 1" </w:t>
            </w:r>
          </w:p>
        </w:tc>
        <w:tc>
          <w:tcPr>
            <w:tcW w:w="4252" w:type="dxa"/>
            <w:tcBorders>
              <w:top w:val="nil"/>
              <w:left w:val="nil"/>
              <w:bottom w:val="single" w:sz="4" w:space="0" w:color="auto"/>
              <w:right w:val="single" w:sz="4" w:space="0" w:color="auto"/>
            </w:tcBorders>
            <w:vAlign w:val="center"/>
            <w:hideMark/>
          </w:tcPr>
          <w:p w14:paraId="5F795B3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574-63-89</w:t>
            </w:r>
          </w:p>
        </w:tc>
      </w:tr>
      <w:tr w:rsidR="0017013F" w:rsidRPr="0017013F" w14:paraId="01C62512"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1EEF610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40</w:t>
            </w:r>
          </w:p>
        </w:tc>
        <w:tc>
          <w:tcPr>
            <w:tcW w:w="4678" w:type="dxa"/>
            <w:tcBorders>
              <w:top w:val="nil"/>
              <w:left w:val="nil"/>
              <w:bottom w:val="single" w:sz="4" w:space="0" w:color="auto"/>
              <w:right w:val="single" w:sz="4" w:space="0" w:color="auto"/>
            </w:tcBorders>
            <w:vAlign w:val="center"/>
            <w:hideMark/>
          </w:tcPr>
          <w:p w14:paraId="606947E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Детский сад, Московская обл., г. Электросталь, пр. Ленина, д. 25 к.1,2, МОУ "СОШ № 11" </w:t>
            </w:r>
          </w:p>
        </w:tc>
        <w:tc>
          <w:tcPr>
            <w:tcW w:w="4252" w:type="dxa"/>
            <w:tcBorders>
              <w:top w:val="nil"/>
              <w:left w:val="nil"/>
              <w:bottom w:val="single" w:sz="4" w:space="0" w:color="auto"/>
              <w:right w:val="single" w:sz="4" w:space="0" w:color="auto"/>
            </w:tcBorders>
            <w:vAlign w:val="center"/>
            <w:hideMark/>
          </w:tcPr>
          <w:p w14:paraId="41F8D31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574-63-90</w:t>
            </w:r>
          </w:p>
        </w:tc>
      </w:tr>
      <w:tr w:rsidR="0017013F" w:rsidRPr="0017013F" w14:paraId="17E210B7"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2988DA9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41</w:t>
            </w:r>
          </w:p>
        </w:tc>
        <w:tc>
          <w:tcPr>
            <w:tcW w:w="4678" w:type="dxa"/>
            <w:tcBorders>
              <w:top w:val="nil"/>
              <w:left w:val="nil"/>
              <w:bottom w:val="single" w:sz="4" w:space="0" w:color="auto"/>
              <w:right w:val="single" w:sz="4" w:space="0" w:color="auto"/>
            </w:tcBorders>
            <w:vAlign w:val="center"/>
            <w:hideMark/>
          </w:tcPr>
          <w:p w14:paraId="02377FE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Основное здание МОУ "СОШ № 11", Московская обл., г. Электросталь, ул. Пушкина, д. 23а, МОУ "СОШ № 11" </w:t>
            </w:r>
          </w:p>
        </w:tc>
        <w:tc>
          <w:tcPr>
            <w:tcW w:w="4252" w:type="dxa"/>
            <w:tcBorders>
              <w:top w:val="nil"/>
              <w:left w:val="nil"/>
              <w:bottom w:val="single" w:sz="4" w:space="0" w:color="auto"/>
              <w:right w:val="single" w:sz="4" w:space="0" w:color="auto"/>
            </w:tcBorders>
            <w:vAlign w:val="center"/>
            <w:hideMark/>
          </w:tcPr>
          <w:p w14:paraId="263344C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574-63-91</w:t>
            </w:r>
          </w:p>
        </w:tc>
      </w:tr>
      <w:tr w:rsidR="0017013F" w:rsidRPr="0017013F" w14:paraId="7C9AE392"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56A7EA1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42</w:t>
            </w:r>
          </w:p>
        </w:tc>
        <w:tc>
          <w:tcPr>
            <w:tcW w:w="4678" w:type="dxa"/>
            <w:tcBorders>
              <w:top w:val="nil"/>
              <w:left w:val="nil"/>
              <w:bottom w:val="single" w:sz="4" w:space="0" w:color="auto"/>
              <w:right w:val="single" w:sz="4" w:space="0" w:color="auto"/>
            </w:tcBorders>
            <w:vAlign w:val="center"/>
            <w:hideMark/>
          </w:tcPr>
          <w:p w14:paraId="02CD25C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Московская обл., г. Электросталь, ул. Пушкина, д. 26к. 2,3, МОУ "СОШ № 15 с УИОП"</w:t>
            </w:r>
          </w:p>
        </w:tc>
        <w:tc>
          <w:tcPr>
            <w:tcW w:w="4252" w:type="dxa"/>
            <w:tcBorders>
              <w:top w:val="nil"/>
              <w:left w:val="nil"/>
              <w:bottom w:val="single" w:sz="4" w:space="0" w:color="auto"/>
              <w:right w:val="single" w:sz="4" w:space="0" w:color="auto"/>
            </w:tcBorders>
            <w:vAlign w:val="center"/>
            <w:hideMark/>
          </w:tcPr>
          <w:p w14:paraId="132E91C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574-63-85</w:t>
            </w:r>
          </w:p>
        </w:tc>
      </w:tr>
      <w:tr w:rsidR="0017013F" w:rsidRPr="0017013F" w14:paraId="1600F5C1"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D1940F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43</w:t>
            </w:r>
          </w:p>
        </w:tc>
        <w:tc>
          <w:tcPr>
            <w:tcW w:w="4678" w:type="dxa"/>
            <w:tcBorders>
              <w:top w:val="nil"/>
              <w:left w:val="nil"/>
              <w:bottom w:val="single" w:sz="4" w:space="0" w:color="auto"/>
              <w:right w:val="single" w:sz="4" w:space="0" w:color="auto"/>
            </w:tcBorders>
            <w:vAlign w:val="center"/>
            <w:hideMark/>
          </w:tcPr>
          <w:p w14:paraId="2CDD1C6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Основное здание МОУ "СОШ № 15 с УИОП", Московская обл., г. Электросталь, ул. Пушкина, д. 30, МОУ "СОШ № 15 с УИОП"</w:t>
            </w:r>
          </w:p>
        </w:tc>
        <w:tc>
          <w:tcPr>
            <w:tcW w:w="4252" w:type="dxa"/>
            <w:tcBorders>
              <w:top w:val="nil"/>
              <w:left w:val="nil"/>
              <w:bottom w:val="single" w:sz="4" w:space="0" w:color="auto"/>
              <w:right w:val="single" w:sz="4" w:space="0" w:color="auto"/>
            </w:tcBorders>
            <w:vAlign w:val="center"/>
            <w:hideMark/>
          </w:tcPr>
          <w:p w14:paraId="3997F78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574-63-85</w:t>
            </w:r>
          </w:p>
        </w:tc>
      </w:tr>
      <w:tr w:rsidR="0017013F" w:rsidRPr="0017013F" w14:paraId="2C34798F"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3DE0A78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44</w:t>
            </w:r>
          </w:p>
        </w:tc>
        <w:tc>
          <w:tcPr>
            <w:tcW w:w="4678" w:type="dxa"/>
            <w:tcBorders>
              <w:top w:val="nil"/>
              <w:left w:val="nil"/>
              <w:bottom w:val="single" w:sz="4" w:space="0" w:color="auto"/>
              <w:right w:val="single" w:sz="4" w:space="0" w:color="auto"/>
            </w:tcBorders>
            <w:vAlign w:val="center"/>
            <w:hideMark/>
          </w:tcPr>
          <w:p w14:paraId="6E88E67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 56, Московская обл., г. Электросталь, ул. Первомайская, д. 4б, МОУ "СОШ № 18"</w:t>
            </w:r>
          </w:p>
        </w:tc>
        <w:tc>
          <w:tcPr>
            <w:tcW w:w="4252" w:type="dxa"/>
            <w:tcBorders>
              <w:top w:val="nil"/>
              <w:left w:val="nil"/>
              <w:bottom w:val="single" w:sz="4" w:space="0" w:color="auto"/>
              <w:right w:val="single" w:sz="4" w:space="0" w:color="auto"/>
            </w:tcBorders>
            <w:vAlign w:val="center"/>
            <w:hideMark/>
          </w:tcPr>
          <w:p w14:paraId="14FF964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574-63-86</w:t>
            </w:r>
          </w:p>
        </w:tc>
      </w:tr>
      <w:tr w:rsidR="0017013F" w:rsidRPr="0017013F" w14:paraId="0B625341"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7428280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45</w:t>
            </w:r>
          </w:p>
        </w:tc>
        <w:tc>
          <w:tcPr>
            <w:tcW w:w="4678" w:type="dxa"/>
            <w:tcBorders>
              <w:top w:val="nil"/>
              <w:left w:val="nil"/>
              <w:bottom w:val="single" w:sz="4" w:space="0" w:color="auto"/>
              <w:right w:val="single" w:sz="4" w:space="0" w:color="auto"/>
            </w:tcBorders>
            <w:vAlign w:val="center"/>
            <w:hideMark/>
          </w:tcPr>
          <w:p w14:paraId="4394A6E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 32, Московская обл., г. Электросталь, ул. Первомайская, д. 6а, МОУ "СОШ № 18"</w:t>
            </w:r>
          </w:p>
        </w:tc>
        <w:tc>
          <w:tcPr>
            <w:tcW w:w="4252" w:type="dxa"/>
            <w:tcBorders>
              <w:top w:val="nil"/>
              <w:left w:val="nil"/>
              <w:bottom w:val="single" w:sz="4" w:space="0" w:color="auto"/>
              <w:right w:val="single" w:sz="4" w:space="0" w:color="auto"/>
            </w:tcBorders>
            <w:vAlign w:val="center"/>
            <w:hideMark/>
          </w:tcPr>
          <w:p w14:paraId="38D2D5D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574-63-87</w:t>
            </w:r>
          </w:p>
        </w:tc>
      </w:tr>
      <w:tr w:rsidR="0017013F" w:rsidRPr="0017013F" w14:paraId="1B6FA72F"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5620964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46</w:t>
            </w:r>
          </w:p>
        </w:tc>
        <w:tc>
          <w:tcPr>
            <w:tcW w:w="4678" w:type="dxa"/>
            <w:tcBorders>
              <w:top w:val="nil"/>
              <w:left w:val="nil"/>
              <w:bottom w:val="single" w:sz="4" w:space="0" w:color="auto"/>
              <w:right w:val="single" w:sz="4" w:space="0" w:color="auto"/>
            </w:tcBorders>
            <w:vAlign w:val="center"/>
            <w:hideMark/>
          </w:tcPr>
          <w:p w14:paraId="3B327F2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МАУДО " ДМШ", Московская обл., г. Электросталь, ул. Жулябина, д. 6а, МОУ "СОШ № 18"</w:t>
            </w:r>
          </w:p>
        </w:tc>
        <w:tc>
          <w:tcPr>
            <w:tcW w:w="4252" w:type="dxa"/>
            <w:tcBorders>
              <w:top w:val="nil"/>
              <w:left w:val="nil"/>
              <w:bottom w:val="single" w:sz="4" w:space="0" w:color="auto"/>
              <w:right w:val="single" w:sz="4" w:space="0" w:color="auto"/>
            </w:tcBorders>
            <w:vAlign w:val="center"/>
            <w:hideMark/>
          </w:tcPr>
          <w:p w14:paraId="1B44048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574-63-88</w:t>
            </w:r>
          </w:p>
        </w:tc>
      </w:tr>
      <w:tr w:rsidR="0017013F" w:rsidRPr="0017013F" w14:paraId="2A938A37"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256D899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47</w:t>
            </w:r>
          </w:p>
        </w:tc>
        <w:tc>
          <w:tcPr>
            <w:tcW w:w="4678" w:type="dxa"/>
            <w:tcBorders>
              <w:top w:val="nil"/>
              <w:left w:val="nil"/>
              <w:bottom w:val="single" w:sz="4" w:space="0" w:color="auto"/>
              <w:right w:val="single" w:sz="4" w:space="0" w:color="auto"/>
            </w:tcBorders>
            <w:vAlign w:val="center"/>
            <w:hideMark/>
          </w:tcPr>
          <w:p w14:paraId="7645608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Специализированная библиотека семейного чтения "Очаг", Московская обл., г. Электросталь, пр. Ленина, д. 2-4, МУ  "Централизованная библиотечная система"</w:t>
            </w:r>
          </w:p>
        </w:tc>
        <w:tc>
          <w:tcPr>
            <w:tcW w:w="4252" w:type="dxa"/>
            <w:tcBorders>
              <w:top w:val="nil"/>
              <w:left w:val="nil"/>
              <w:bottom w:val="single" w:sz="4" w:space="0" w:color="auto"/>
              <w:right w:val="single" w:sz="4" w:space="0" w:color="auto"/>
            </w:tcBorders>
            <w:vAlign w:val="center"/>
            <w:hideMark/>
          </w:tcPr>
          <w:p w14:paraId="5E958EC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574-63-89</w:t>
            </w:r>
          </w:p>
        </w:tc>
      </w:tr>
      <w:tr w:rsidR="0017013F" w:rsidRPr="0017013F" w14:paraId="0FD52B4E"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792A279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48</w:t>
            </w:r>
          </w:p>
        </w:tc>
        <w:tc>
          <w:tcPr>
            <w:tcW w:w="4678" w:type="dxa"/>
            <w:tcBorders>
              <w:top w:val="nil"/>
              <w:left w:val="nil"/>
              <w:bottom w:val="single" w:sz="4" w:space="0" w:color="auto"/>
              <w:right w:val="single" w:sz="4" w:space="0" w:color="auto"/>
            </w:tcBorders>
            <w:vAlign w:val="center"/>
            <w:hideMark/>
          </w:tcPr>
          <w:p w14:paraId="613E7E6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ОСФР ПО Г. МОСКВЕ И МОСКОВСКОЙ ОБЛАСТИ Московская обл., г. Электросталь, ул. Первомайская, д. 12а, ОСФР ПО Г. МОСКВЕ И МОСКОВСКОЙ ОБЛАСТИ</w:t>
            </w:r>
          </w:p>
        </w:tc>
        <w:tc>
          <w:tcPr>
            <w:tcW w:w="4252" w:type="dxa"/>
            <w:tcBorders>
              <w:top w:val="nil"/>
              <w:left w:val="nil"/>
              <w:bottom w:val="single" w:sz="4" w:space="0" w:color="auto"/>
              <w:right w:val="single" w:sz="4" w:space="0" w:color="auto"/>
            </w:tcBorders>
            <w:vAlign w:val="center"/>
            <w:hideMark/>
          </w:tcPr>
          <w:p w14:paraId="3583796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574-63-90</w:t>
            </w:r>
          </w:p>
        </w:tc>
      </w:tr>
      <w:tr w:rsidR="0017013F" w:rsidRPr="0017013F" w14:paraId="65C3D84C"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7FEAFC5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49</w:t>
            </w:r>
          </w:p>
        </w:tc>
        <w:tc>
          <w:tcPr>
            <w:tcW w:w="4678" w:type="dxa"/>
            <w:tcBorders>
              <w:top w:val="nil"/>
              <w:left w:val="nil"/>
              <w:bottom w:val="single" w:sz="4" w:space="0" w:color="auto"/>
              <w:right w:val="single" w:sz="4" w:space="0" w:color="auto"/>
            </w:tcBorders>
            <w:vAlign w:val="center"/>
            <w:hideMark/>
          </w:tcPr>
          <w:p w14:paraId="74E0825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Войск. часть 61996, Московская обл., г. Электросталь, Ногинское ш, ФГБУ "ЦЖКУ" МИНОБОРОНЫ РОССИИ</w:t>
            </w:r>
          </w:p>
        </w:tc>
        <w:tc>
          <w:tcPr>
            <w:tcW w:w="4252" w:type="dxa"/>
            <w:tcBorders>
              <w:top w:val="nil"/>
              <w:left w:val="nil"/>
              <w:bottom w:val="single" w:sz="4" w:space="0" w:color="auto"/>
              <w:right w:val="single" w:sz="4" w:space="0" w:color="auto"/>
            </w:tcBorders>
            <w:vAlign w:val="center"/>
            <w:hideMark/>
          </w:tcPr>
          <w:p w14:paraId="63F5BF9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574-63-91</w:t>
            </w:r>
          </w:p>
        </w:tc>
      </w:tr>
      <w:tr w:rsidR="0017013F" w:rsidRPr="0017013F" w14:paraId="65725873"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254DD0A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50</w:t>
            </w:r>
          </w:p>
        </w:tc>
        <w:tc>
          <w:tcPr>
            <w:tcW w:w="4678" w:type="dxa"/>
            <w:tcBorders>
              <w:top w:val="nil"/>
              <w:left w:val="nil"/>
              <w:bottom w:val="single" w:sz="4" w:space="0" w:color="auto"/>
              <w:right w:val="single" w:sz="4" w:space="0" w:color="auto"/>
            </w:tcBorders>
            <w:vAlign w:val="center"/>
            <w:hideMark/>
          </w:tcPr>
          <w:p w14:paraId="354A3F8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ФГКУ "УВО ВНГ России по Московской области" Московская обл., г. Электросталь, ул. Расковой, д. 13а, ФГКУ "УВО ВНГ России по Московской области"</w:t>
            </w:r>
          </w:p>
        </w:tc>
        <w:tc>
          <w:tcPr>
            <w:tcW w:w="4252" w:type="dxa"/>
            <w:tcBorders>
              <w:top w:val="nil"/>
              <w:left w:val="nil"/>
              <w:bottom w:val="single" w:sz="4" w:space="0" w:color="auto"/>
              <w:right w:val="single" w:sz="4" w:space="0" w:color="auto"/>
            </w:tcBorders>
            <w:vAlign w:val="center"/>
            <w:hideMark/>
          </w:tcPr>
          <w:p w14:paraId="7C73117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574-63-92</w:t>
            </w:r>
          </w:p>
        </w:tc>
      </w:tr>
      <w:tr w:rsidR="0017013F" w:rsidRPr="0017013F" w14:paraId="7B5ACFDE" w14:textId="77777777" w:rsidTr="0017013F">
        <w:trPr>
          <w:trHeight w:val="1388"/>
        </w:trPr>
        <w:tc>
          <w:tcPr>
            <w:tcW w:w="704" w:type="dxa"/>
            <w:tcBorders>
              <w:top w:val="nil"/>
              <w:left w:val="single" w:sz="4" w:space="0" w:color="auto"/>
              <w:bottom w:val="single" w:sz="4" w:space="0" w:color="auto"/>
              <w:right w:val="single" w:sz="4" w:space="0" w:color="auto"/>
            </w:tcBorders>
            <w:vAlign w:val="center"/>
            <w:hideMark/>
          </w:tcPr>
          <w:p w14:paraId="6EB8199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51</w:t>
            </w:r>
          </w:p>
        </w:tc>
        <w:tc>
          <w:tcPr>
            <w:tcW w:w="4678" w:type="dxa"/>
            <w:tcBorders>
              <w:top w:val="nil"/>
              <w:left w:val="nil"/>
              <w:bottom w:val="single" w:sz="4" w:space="0" w:color="auto"/>
              <w:right w:val="single" w:sz="4" w:space="0" w:color="auto"/>
            </w:tcBorders>
            <w:vAlign w:val="center"/>
            <w:hideMark/>
          </w:tcPr>
          <w:p w14:paraId="27BB236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ЭЛЕКТРОСТАЛЬСКАЯ БОЛЬНИЦА ГБУЗ МОСКОВСКОЙ ОБЛАСТИ Московская обл., г. Электросталь, ул. Пушкина, д. 3, ЭЛЕКТРОСТАЛЬСКАЯ БОЛЬНИЦА ГБУЗ МОСКОВСКОЙ ОБЛАСТИ</w:t>
            </w:r>
          </w:p>
        </w:tc>
        <w:tc>
          <w:tcPr>
            <w:tcW w:w="4252" w:type="dxa"/>
            <w:tcBorders>
              <w:top w:val="nil"/>
              <w:left w:val="nil"/>
              <w:bottom w:val="single" w:sz="4" w:space="0" w:color="auto"/>
              <w:right w:val="single" w:sz="4" w:space="0" w:color="auto"/>
            </w:tcBorders>
            <w:vAlign w:val="center"/>
            <w:hideMark/>
          </w:tcPr>
          <w:p w14:paraId="5149129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574-63-93</w:t>
            </w:r>
          </w:p>
        </w:tc>
      </w:tr>
      <w:tr w:rsidR="0017013F" w:rsidRPr="0017013F" w14:paraId="411C10C4"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65E56D8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52</w:t>
            </w:r>
          </w:p>
        </w:tc>
        <w:tc>
          <w:tcPr>
            <w:tcW w:w="4678" w:type="dxa"/>
            <w:tcBorders>
              <w:top w:val="nil"/>
              <w:left w:val="nil"/>
              <w:bottom w:val="single" w:sz="4" w:space="0" w:color="auto"/>
              <w:right w:val="single" w:sz="4" w:space="0" w:color="auto"/>
            </w:tcBorders>
            <w:vAlign w:val="center"/>
            <w:hideMark/>
          </w:tcPr>
          <w:p w14:paraId="2DA709C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Библиотека "Оптимист", Московская обл., г. Электросталь, ул. Сталеваров, д. 4в, "Культурные центры Электростали"</w:t>
            </w:r>
          </w:p>
        </w:tc>
        <w:tc>
          <w:tcPr>
            <w:tcW w:w="4252" w:type="dxa"/>
            <w:tcBorders>
              <w:top w:val="nil"/>
              <w:left w:val="nil"/>
              <w:bottom w:val="single" w:sz="4" w:space="0" w:color="auto"/>
              <w:right w:val="single" w:sz="4" w:space="0" w:color="auto"/>
            </w:tcBorders>
            <w:vAlign w:val="center"/>
            <w:hideMark/>
          </w:tcPr>
          <w:p w14:paraId="7C2F63F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«Северная», ООО «Глобус», тел: 8(496) 574-63-94</w:t>
            </w:r>
          </w:p>
        </w:tc>
      </w:tr>
      <w:tr w:rsidR="0017013F" w:rsidRPr="0017013F" w14:paraId="64B2E0FF"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6CBC150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lastRenderedPageBreak/>
              <w:t>53</w:t>
            </w:r>
          </w:p>
        </w:tc>
        <w:tc>
          <w:tcPr>
            <w:tcW w:w="4678" w:type="dxa"/>
            <w:tcBorders>
              <w:top w:val="nil"/>
              <w:left w:val="nil"/>
              <w:bottom w:val="single" w:sz="4" w:space="0" w:color="auto"/>
              <w:right w:val="single" w:sz="4" w:space="0" w:color="auto"/>
            </w:tcBorders>
            <w:vAlign w:val="center"/>
            <w:hideMark/>
          </w:tcPr>
          <w:p w14:paraId="067FA7F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Отдел по делам несовершеннолетних и защите их прав Администрации города Электросталь, г. Электросталь, ул. Мира, д. 11а, Администрация городского округа Электросталь Московской области</w:t>
            </w:r>
          </w:p>
        </w:tc>
        <w:tc>
          <w:tcPr>
            <w:tcW w:w="4252" w:type="dxa"/>
            <w:tcBorders>
              <w:top w:val="nil"/>
              <w:left w:val="nil"/>
              <w:bottom w:val="single" w:sz="4" w:space="0" w:color="auto"/>
              <w:right w:val="single" w:sz="4" w:space="0" w:color="auto"/>
            </w:tcBorders>
            <w:vAlign w:val="center"/>
            <w:hideMark/>
          </w:tcPr>
          <w:p w14:paraId="6A5BF42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574-63-85</w:t>
            </w:r>
          </w:p>
        </w:tc>
      </w:tr>
      <w:tr w:rsidR="0017013F" w:rsidRPr="0017013F" w14:paraId="0F3FE9D2"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3D6E8C8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54</w:t>
            </w:r>
          </w:p>
        </w:tc>
        <w:tc>
          <w:tcPr>
            <w:tcW w:w="4678" w:type="dxa"/>
            <w:tcBorders>
              <w:top w:val="nil"/>
              <w:left w:val="nil"/>
              <w:bottom w:val="single" w:sz="4" w:space="0" w:color="auto"/>
              <w:right w:val="single" w:sz="4" w:space="0" w:color="auto"/>
            </w:tcBorders>
            <w:vAlign w:val="center"/>
            <w:hideMark/>
          </w:tcPr>
          <w:p w14:paraId="5510D9A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ГБПОУ МО "Электростальский колледж" Московская обл., г. Электросталь, ул. Первомайская, д. 17, ГБПОУ МО "Электростальский колледж"</w:t>
            </w:r>
          </w:p>
        </w:tc>
        <w:tc>
          <w:tcPr>
            <w:tcW w:w="4252" w:type="dxa"/>
            <w:tcBorders>
              <w:top w:val="nil"/>
              <w:left w:val="nil"/>
              <w:bottom w:val="single" w:sz="4" w:space="0" w:color="auto"/>
              <w:right w:val="single" w:sz="4" w:space="0" w:color="auto"/>
            </w:tcBorders>
            <w:vAlign w:val="center"/>
            <w:hideMark/>
          </w:tcPr>
          <w:p w14:paraId="0279A1C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574-63-85</w:t>
            </w:r>
          </w:p>
        </w:tc>
      </w:tr>
      <w:tr w:rsidR="0017013F" w:rsidRPr="0017013F" w14:paraId="270CAB17"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21F9DC4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55</w:t>
            </w:r>
          </w:p>
        </w:tc>
        <w:tc>
          <w:tcPr>
            <w:tcW w:w="4678" w:type="dxa"/>
            <w:tcBorders>
              <w:top w:val="nil"/>
              <w:left w:val="nil"/>
              <w:bottom w:val="single" w:sz="4" w:space="0" w:color="auto"/>
              <w:right w:val="single" w:sz="4" w:space="0" w:color="auto"/>
            </w:tcBorders>
            <w:vAlign w:val="center"/>
            <w:hideMark/>
          </w:tcPr>
          <w:p w14:paraId="098583F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Отделение реабилитации для детей-инвалидов и детей с ограниченными возможностями здоровья, Московская обл., г. Электросталь, пр. Южный, д. 5-4, ГБУСО МО "КЦСОР "Богородский"</w:t>
            </w:r>
          </w:p>
        </w:tc>
        <w:tc>
          <w:tcPr>
            <w:tcW w:w="4252" w:type="dxa"/>
            <w:tcBorders>
              <w:top w:val="nil"/>
              <w:left w:val="nil"/>
              <w:bottom w:val="single" w:sz="4" w:space="0" w:color="auto"/>
              <w:right w:val="single" w:sz="4" w:space="0" w:color="auto"/>
            </w:tcBorders>
            <w:vAlign w:val="center"/>
            <w:hideMark/>
          </w:tcPr>
          <w:p w14:paraId="6224563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574-63-85</w:t>
            </w:r>
          </w:p>
        </w:tc>
      </w:tr>
      <w:tr w:rsidR="0017013F" w:rsidRPr="0017013F" w14:paraId="422B3F36"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2C0C57C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56</w:t>
            </w:r>
          </w:p>
        </w:tc>
        <w:tc>
          <w:tcPr>
            <w:tcW w:w="4678" w:type="dxa"/>
            <w:tcBorders>
              <w:top w:val="nil"/>
              <w:left w:val="nil"/>
              <w:bottom w:val="single" w:sz="4" w:space="0" w:color="auto"/>
              <w:right w:val="single" w:sz="4" w:space="0" w:color="auto"/>
            </w:tcBorders>
            <w:vAlign w:val="center"/>
            <w:hideMark/>
          </w:tcPr>
          <w:p w14:paraId="7090B05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Главное управление МЧС России по Московской области Московская обл., г. Электросталь, Московская обл., г. Электросталь, ул. Красная, д. 52, Пожарная часть № 45</w:t>
            </w:r>
          </w:p>
        </w:tc>
        <w:tc>
          <w:tcPr>
            <w:tcW w:w="4252" w:type="dxa"/>
            <w:tcBorders>
              <w:top w:val="nil"/>
              <w:left w:val="nil"/>
              <w:bottom w:val="single" w:sz="4" w:space="0" w:color="auto"/>
              <w:right w:val="single" w:sz="4" w:space="0" w:color="auto"/>
            </w:tcBorders>
            <w:vAlign w:val="center"/>
            <w:hideMark/>
          </w:tcPr>
          <w:p w14:paraId="79C97F7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574-63-86</w:t>
            </w:r>
          </w:p>
        </w:tc>
      </w:tr>
      <w:tr w:rsidR="0017013F" w:rsidRPr="0017013F" w14:paraId="06BB7271" w14:textId="77777777" w:rsidTr="0017013F">
        <w:trPr>
          <w:trHeight w:val="1665"/>
        </w:trPr>
        <w:tc>
          <w:tcPr>
            <w:tcW w:w="704" w:type="dxa"/>
            <w:tcBorders>
              <w:top w:val="nil"/>
              <w:left w:val="single" w:sz="4" w:space="0" w:color="auto"/>
              <w:bottom w:val="single" w:sz="4" w:space="0" w:color="auto"/>
              <w:right w:val="single" w:sz="4" w:space="0" w:color="auto"/>
            </w:tcBorders>
            <w:vAlign w:val="center"/>
            <w:hideMark/>
          </w:tcPr>
          <w:p w14:paraId="1024CBC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57</w:t>
            </w:r>
          </w:p>
        </w:tc>
        <w:tc>
          <w:tcPr>
            <w:tcW w:w="4678" w:type="dxa"/>
            <w:tcBorders>
              <w:top w:val="nil"/>
              <w:left w:val="nil"/>
              <w:bottom w:val="single" w:sz="4" w:space="0" w:color="auto"/>
              <w:right w:val="single" w:sz="4" w:space="0" w:color="auto"/>
            </w:tcBorders>
            <w:vAlign w:val="center"/>
            <w:hideMark/>
          </w:tcPr>
          <w:p w14:paraId="6EA9ED2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ГЛАВНОЕ УПРАВЛЕНИЕ ПО ОБЕСПЕЧЕНИЮ ДЕЯТЕЛЬНОСТИ МИРОВЫХ СУДЕЙ МОСКОВСКОЙ ОБЛАСТИ Московская обл., г. Электросталь, ул. Поселковая, д. 19, Судебный участок № 286 мирового судьи Электростальского судебного района Московской области</w:t>
            </w:r>
          </w:p>
        </w:tc>
        <w:tc>
          <w:tcPr>
            <w:tcW w:w="4252" w:type="dxa"/>
            <w:tcBorders>
              <w:top w:val="nil"/>
              <w:left w:val="nil"/>
              <w:bottom w:val="single" w:sz="4" w:space="0" w:color="auto"/>
              <w:right w:val="single" w:sz="4" w:space="0" w:color="auto"/>
            </w:tcBorders>
            <w:vAlign w:val="center"/>
            <w:hideMark/>
          </w:tcPr>
          <w:p w14:paraId="07FCC26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574-63-87</w:t>
            </w:r>
          </w:p>
        </w:tc>
      </w:tr>
      <w:tr w:rsidR="0017013F" w:rsidRPr="0017013F" w14:paraId="058C324C" w14:textId="77777777" w:rsidTr="0017013F">
        <w:trPr>
          <w:trHeight w:val="1388"/>
        </w:trPr>
        <w:tc>
          <w:tcPr>
            <w:tcW w:w="704" w:type="dxa"/>
            <w:tcBorders>
              <w:top w:val="nil"/>
              <w:left w:val="single" w:sz="4" w:space="0" w:color="auto"/>
              <w:bottom w:val="single" w:sz="4" w:space="0" w:color="auto"/>
              <w:right w:val="single" w:sz="4" w:space="0" w:color="auto"/>
            </w:tcBorders>
            <w:vAlign w:val="center"/>
            <w:hideMark/>
          </w:tcPr>
          <w:p w14:paraId="60221E4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58</w:t>
            </w:r>
          </w:p>
        </w:tc>
        <w:tc>
          <w:tcPr>
            <w:tcW w:w="4678" w:type="dxa"/>
            <w:tcBorders>
              <w:top w:val="nil"/>
              <w:left w:val="nil"/>
              <w:bottom w:val="single" w:sz="4" w:space="0" w:color="auto"/>
              <w:right w:val="single" w:sz="4" w:space="0" w:color="auto"/>
            </w:tcBorders>
            <w:vAlign w:val="center"/>
            <w:hideMark/>
          </w:tcPr>
          <w:p w14:paraId="17F0AA1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ДИРЕКЦИЯ ЕДИНОГО ЗАКАЗЧИКА МИНСОЦРАЗВИТИЯ МО ГКУ МО Московская обл., г. Электросталь, ул. Пионерская, д. 13, Электростальское управление социальной защиты населения</w:t>
            </w:r>
          </w:p>
        </w:tc>
        <w:tc>
          <w:tcPr>
            <w:tcW w:w="4252" w:type="dxa"/>
            <w:tcBorders>
              <w:top w:val="nil"/>
              <w:left w:val="nil"/>
              <w:bottom w:val="single" w:sz="4" w:space="0" w:color="auto"/>
              <w:right w:val="single" w:sz="4" w:space="0" w:color="auto"/>
            </w:tcBorders>
            <w:vAlign w:val="center"/>
            <w:hideMark/>
          </w:tcPr>
          <w:p w14:paraId="06B915F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574-63-88</w:t>
            </w:r>
          </w:p>
        </w:tc>
      </w:tr>
      <w:tr w:rsidR="0017013F" w:rsidRPr="0017013F" w14:paraId="1E9ED421"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6E723C5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59</w:t>
            </w:r>
          </w:p>
        </w:tc>
        <w:tc>
          <w:tcPr>
            <w:tcW w:w="4678" w:type="dxa"/>
            <w:tcBorders>
              <w:top w:val="nil"/>
              <w:left w:val="nil"/>
              <w:bottom w:val="single" w:sz="4" w:space="0" w:color="auto"/>
              <w:right w:val="single" w:sz="4" w:space="0" w:color="auto"/>
            </w:tcBorders>
            <w:vAlign w:val="center"/>
            <w:hideMark/>
          </w:tcPr>
          <w:p w14:paraId="2F82A2D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Админитсрация городского округа Электросталь, Московская обл., г. Электросталь, ул. Мира, д. 5, Админитсрация городского округа Электросталь Московской области</w:t>
            </w:r>
          </w:p>
        </w:tc>
        <w:tc>
          <w:tcPr>
            <w:tcW w:w="4252" w:type="dxa"/>
            <w:tcBorders>
              <w:top w:val="nil"/>
              <w:left w:val="nil"/>
              <w:bottom w:val="single" w:sz="4" w:space="0" w:color="auto"/>
              <w:right w:val="single" w:sz="4" w:space="0" w:color="auto"/>
            </w:tcBorders>
            <w:vAlign w:val="center"/>
            <w:hideMark/>
          </w:tcPr>
          <w:p w14:paraId="41ACD61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574-63-89</w:t>
            </w:r>
          </w:p>
        </w:tc>
      </w:tr>
      <w:tr w:rsidR="0017013F" w:rsidRPr="0017013F" w14:paraId="0BF002F7"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4E3CB54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60</w:t>
            </w:r>
          </w:p>
        </w:tc>
        <w:tc>
          <w:tcPr>
            <w:tcW w:w="4678" w:type="dxa"/>
            <w:tcBorders>
              <w:top w:val="nil"/>
              <w:left w:val="nil"/>
              <w:bottom w:val="single" w:sz="4" w:space="0" w:color="auto"/>
              <w:right w:val="single" w:sz="4" w:space="0" w:color="auto"/>
            </w:tcBorders>
            <w:vAlign w:val="center"/>
            <w:hideMark/>
          </w:tcPr>
          <w:p w14:paraId="0A04377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Детсикй сад № 22, Московская обл., г. Электросталь, ул. Николаева, д. 33а, МАОУ  "СОШ  № 13 с УИОП"</w:t>
            </w:r>
          </w:p>
        </w:tc>
        <w:tc>
          <w:tcPr>
            <w:tcW w:w="4252" w:type="dxa"/>
            <w:tcBorders>
              <w:top w:val="nil"/>
              <w:left w:val="nil"/>
              <w:bottom w:val="single" w:sz="4" w:space="0" w:color="auto"/>
              <w:right w:val="single" w:sz="4" w:space="0" w:color="auto"/>
            </w:tcBorders>
            <w:vAlign w:val="center"/>
            <w:hideMark/>
          </w:tcPr>
          <w:p w14:paraId="5ED0D10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574-63-90</w:t>
            </w:r>
          </w:p>
        </w:tc>
      </w:tr>
      <w:tr w:rsidR="0017013F" w:rsidRPr="0017013F" w14:paraId="1B628718"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11AE762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61</w:t>
            </w:r>
          </w:p>
        </w:tc>
        <w:tc>
          <w:tcPr>
            <w:tcW w:w="4678" w:type="dxa"/>
            <w:tcBorders>
              <w:top w:val="nil"/>
              <w:left w:val="nil"/>
              <w:bottom w:val="single" w:sz="4" w:space="0" w:color="auto"/>
              <w:right w:val="single" w:sz="4" w:space="0" w:color="auto"/>
            </w:tcBorders>
            <w:vAlign w:val="center"/>
            <w:hideMark/>
          </w:tcPr>
          <w:p w14:paraId="6CF7876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 38, Московская обл., г. Электросталь, ул. Поселковая 2-я, д. 22а, МАОУ  "СОШ  № 13 с УИОП"</w:t>
            </w:r>
          </w:p>
        </w:tc>
        <w:tc>
          <w:tcPr>
            <w:tcW w:w="4252" w:type="dxa"/>
            <w:tcBorders>
              <w:top w:val="nil"/>
              <w:left w:val="nil"/>
              <w:bottom w:val="single" w:sz="4" w:space="0" w:color="auto"/>
              <w:right w:val="single" w:sz="4" w:space="0" w:color="auto"/>
            </w:tcBorders>
            <w:vAlign w:val="center"/>
            <w:hideMark/>
          </w:tcPr>
          <w:p w14:paraId="6F11DD4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ЦТП-25, Котельная «Южная», ООО «Глобус», тел: 8(496) 574-63-85</w:t>
            </w:r>
          </w:p>
        </w:tc>
      </w:tr>
      <w:tr w:rsidR="0017013F" w:rsidRPr="0017013F" w14:paraId="1DA68E41"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2DE5744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62</w:t>
            </w:r>
          </w:p>
        </w:tc>
        <w:tc>
          <w:tcPr>
            <w:tcW w:w="4678" w:type="dxa"/>
            <w:tcBorders>
              <w:top w:val="nil"/>
              <w:left w:val="nil"/>
              <w:bottom w:val="single" w:sz="4" w:space="0" w:color="auto"/>
              <w:right w:val="single" w:sz="4" w:space="0" w:color="auto"/>
            </w:tcBorders>
            <w:vAlign w:val="center"/>
            <w:hideMark/>
          </w:tcPr>
          <w:p w14:paraId="56AA38A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МДОУ Центр развития ребенка - Детский сад № 36", Московская обл., г. Электросталь, ул. Поселковая 1-я, д. 4а, МАОУ  "СОШ  № 13 с УИОП"</w:t>
            </w:r>
          </w:p>
        </w:tc>
        <w:tc>
          <w:tcPr>
            <w:tcW w:w="4252" w:type="dxa"/>
            <w:tcBorders>
              <w:top w:val="nil"/>
              <w:left w:val="nil"/>
              <w:bottom w:val="single" w:sz="4" w:space="0" w:color="auto"/>
              <w:right w:val="single" w:sz="4" w:space="0" w:color="auto"/>
            </w:tcBorders>
            <w:vAlign w:val="center"/>
            <w:hideMark/>
          </w:tcPr>
          <w:p w14:paraId="5B4C6AB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574-63-85</w:t>
            </w:r>
          </w:p>
        </w:tc>
      </w:tr>
      <w:tr w:rsidR="0017013F" w:rsidRPr="0017013F" w14:paraId="426AD8BF"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19AC07B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63</w:t>
            </w:r>
          </w:p>
        </w:tc>
        <w:tc>
          <w:tcPr>
            <w:tcW w:w="4678" w:type="dxa"/>
            <w:tcBorders>
              <w:top w:val="nil"/>
              <w:left w:val="nil"/>
              <w:bottom w:val="single" w:sz="4" w:space="0" w:color="auto"/>
              <w:right w:val="single" w:sz="4" w:space="0" w:color="auto"/>
            </w:tcBorders>
            <w:vAlign w:val="center"/>
            <w:hideMark/>
          </w:tcPr>
          <w:p w14:paraId="77AFCDF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№46, Московская обл., г. Электросталь, ул. Тевосяна, д. 30а, МАОУ  "СОШ  № 13 с УИОП"</w:t>
            </w:r>
          </w:p>
        </w:tc>
        <w:tc>
          <w:tcPr>
            <w:tcW w:w="4252" w:type="dxa"/>
            <w:tcBorders>
              <w:top w:val="nil"/>
              <w:left w:val="nil"/>
              <w:bottom w:val="single" w:sz="4" w:space="0" w:color="auto"/>
              <w:right w:val="single" w:sz="4" w:space="0" w:color="auto"/>
            </w:tcBorders>
            <w:vAlign w:val="center"/>
            <w:hideMark/>
          </w:tcPr>
          <w:p w14:paraId="2E7E680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574-63-86</w:t>
            </w:r>
          </w:p>
        </w:tc>
      </w:tr>
      <w:tr w:rsidR="0017013F" w:rsidRPr="0017013F" w14:paraId="24DB1A0C"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1809F44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lastRenderedPageBreak/>
              <w:t>64</w:t>
            </w:r>
          </w:p>
        </w:tc>
        <w:tc>
          <w:tcPr>
            <w:tcW w:w="4678" w:type="dxa"/>
            <w:tcBorders>
              <w:top w:val="nil"/>
              <w:left w:val="nil"/>
              <w:bottom w:val="single" w:sz="4" w:space="0" w:color="auto"/>
              <w:right w:val="single" w:sz="4" w:space="0" w:color="auto"/>
            </w:tcBorders>
            <w:vAlign w:val="center"/>
            <w:hideMark/>
          </w:tcPr>
          <w:p w14:paraId="50EDEA7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Основное здание МАОУ  "СОШ  № 13 с УИОП", Московская обл., г. Электросталь, ул. Тевосяна, д. 23, МАОУ  "СОШ  № 13 с УИОП"</w:t>
            </w:r>
          </w:p>
        </w:tc>
        <w:tc>
          <w:tcPr>
            <w:tcW w:w="4252" w:type="dxa"/>
            <w:tcBorders>
              <w:top w:val="nil"/>
              <w:left w:val="nil"/>
              <w:bottom w:val="single" w:sz="4" w:space="0" w:color="auto"/>
              <w:right w:val="single" w:sz="4" w:space="0" w:color="auto"/>
            </w:tcBorders>
            <w:vAlign w:val="center"/>
            <w:hideMark/>
          </w:tcPr>
          <w:p w14:paraId="5247BAE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574-63-87</w:t>
            </w:r>
          </w:p>
        </w:tc>
      </w:tr>
      <w:tr w:rsidR="0017013F" w:rsidRPr="0017013F" w14:paraId="50B48F03"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0483132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65</w:t>
            </w:r>
          </w:p>
        </w:tc>
        <w:tc>
          <w:tcPr>
            <w:tcW w:w="4678" w:type="dxa"/>
            <w:tcBorders>
              <w:top w:val="nil"/>
              <w:left w:val="nil"/>
              <w:bottom w:val="single" w:sz="4" w:space="0" w:color="auto"/>
              <w:right w:val="single" w:sz="4" w:space="0" w:color="auto"/>
            </w:tcBorders>
            <w:vAlign w:val="center"/>
            <w:hideMark/>
          </w:tcPr>
          <w:p w14:paraId="338396D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Учебное здание МАОУ  "СОШ  № 13 с УИОП", Московская обл., г. Электросталь, ул. Радио, д. 36, МАОУ  "СОШ  № 13 с УИОП"</w:t>
            </w:r>
          </w:p>
        </w:tc>
        <w:tc>
          <w:tcPr>
            <w:tcW w:w="4252" w:type="dxa"/>
            <w:tcBorders>
              <w:top w:val="nil"/>
              <w:left w:val="nil"/>
              <w:bottom w:val="single" w:sz="4" w:space="0" w:color="auto"/>
              <w:right w:val="single" w:sz="4" w:space="0" w:color="auto"/>
            </w:tcBorders>
            <w:vAlign w:val="center"/>
            <w:hideMark/>
          </w:tcPr>
          <w:p w14:paraId="5A3F7D3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574-63-88</w:t>
            </w:r>
          </w:p>
        </w:tc>
      </w:tr>
      <w:tr w:rsidR="0017013F" w:rsidRPr="0017013F" w14:paraId="4C8EA4BE"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39DF379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66</w:t>
            </w:r>
          </w:p>
        </w:tc>
        <w:tc>
          <w:tcPr>
            <w:tcW w:w="4678" w:type="dxa"/>
            <w:tcBorders>
              <w:top w:val="nil"/>
              <w:left w:val="nil"/>
              <w:bottom w:val="single" w:sz="4" w:space="0" w:color="auto"/>
              <w:right w:val="single" w:sz="4" w:space="0" w:color="auto"/>
            </w:tcBorders>
            <w:vAlign w:val="center"/>
            <w:hideMark/>
          </w:tcPr>
          <w:p w14:paraId="43654D7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МБОУ "Центр "Надежда" Московская обл., г. Электросталь, ул. Красная, д. 80а, МБОУ "Центр "Надежда"</w:t>
            </w:r>
          </w:p>
        </w:tc>
        <w:tc>
          <w:tcPr>
            <w:tcW w:w="4252" w:type="dxa"/>
            <w:tcBorders>
              <w:top w:val="nil"/>
              <w:left w:val="nil"/>
              <w:bottom w:val="single" w:sz="4" w:space="0" w:color="auto"/>
              <w:right w:val="single" w:sz="4" w:space="0" w:color="auto"/>
            </w:tcBorders>
            <w:vAlign w:val="center"/>
            <w:hideMark/>
          </w:tcPr>
          <w:p w14:paraId="205A8AE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ЦТП-25, Котельная «Южная», ООО «Глобус», тел: 8(496) 574-63-85</w:t>
            </w:r>
          </w:p>
        </w:tc>
      </w:tr>
      <w:tr w:rsidR="0017013F" w:rsidRPr="0017013F" w14:paraId="072EE378" w14:textId="77777777" w:rsidTr="0017013F">
        <w:trPr>
          <w:trHeight w:val="1388"/>
        </w:trPr>
        <w:tc>
          <w:tcPr>
            <w:tcW w:w="704" w:type="dxa"/>
            <w:tcBorders>
              <w:top w:val="nil"/>
              <w:left w:val="single" w:sz="4" w:space="0" w:color="auto"/>
              <w:bottom w:val="single" w:sz="4" w:space="0" w:color="auto"/>
              <w:right w:val="single" w:sz="4" w:space="0" w:color="auto"/>
            </w:tcBorders>
            <w:vAlign w:val="center"/>
            <w:hideMark/>
          </w:tcPr>
          <w:p w14:paraId="1752E00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67</w:t>
            </w:r>
          </w:p>
        </w:tc>
        <w:tc>
          <w:tcPr>
            <w:tcW w:w="4678" w:type="dxa"/>
            <w:tcBorders>
              <w:top w:val="nil"/>
              <w:left w:val="nil"/>
              <w:bottom w:val="single" w:sz="4" w:space="0" w:color="auto"/>
              <w:right w:val="single" w:sz="4" w:space="0" w:color="auto"/>
            </w:tcBorders>
            <w:vAlign w:val="center"/>
            <w:hideMark/>
          </w:tcPr>
          <w:p w14:paraId="6169E9B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Начальная школа-детский сад для детей с ОВЗ, Московская обл., г. Электросталь, ул. Победы, д. 4-4, МБОУ «Школа-интернат для детей с ограниченными возможностями здоровья №1</w:t>
            </w:r>
            <w:r w:rsidRPr="0017013F">
              <w:rPr>
                <w:rFonts w:ascii="Times New Roman" w:eastAsia="Times New Roman" w:hAnsi="Times New Roman" w:cs="Times New Roman"/>
                <w:color w:val="000000"/>
                <w:lang w:eastAsia="ru-RU"/>
              </w:rPr>
              <w:br/>
              <w:t>городского округа Электросталь Московской области»</w:t>
            </w:r>
          </w:p>
        </w:tc>
        <w:tc>
          <w:tcPr>
            <w:tcW w:w="4252" w:type="dxa"/>
            <w:tcBorders>
              <w:top w:val="nil"/>
              <w:left w:val="nil"/>
              <w:bottom w:val="single" w:sz="4" w:space="0" w:color="auto"/>
              <w:right w:val="single" w:sz="4" w:space="0" w:color="auto"/>
            </w:tcBorders>
            <w:vAlign w:val="center"/>
            <w:hideMark/>
          </w:tcPr>
          <w:p w14:paraId="3738555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574-63-85</w:t>
            </w:r>
          </w:p>
        </w:tc>
      </w:tr>
      <w:tr w:rsidR="0017013F" w:rsidRPr="0017013F" w14:paraId="7DE8D887"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2CD9258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68</w:t>
            </w:r>
          </w:p>
        </w:tc>
        <w:tc>
          <w:tcPr>
            <w:tcW w:w="4678" w:type="dxa"/>
            <w:tcBorders>
              <w:top w:val="nil"/>
              <w:left w:val="nil"/>
              <w:bottom w:val="single" w:sz="4" w:space="0" w:color="auto"/>
              <w:right w:val="single" w:sz="4" w:space="0" w:color="auto"/>
            </w:tcBorders>
            <w:vAlign w:val="center"/>
            <w:hideMark/>
          </w:tcPr>
          <w:p w14:paraId="2182331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МБУ "Благоустройство" Московская обл., г. Электросталь, ул. Расковой, д. 34а, Администация городского округа Электросталь</w:t>
            </w:r>
          </w:p>
        </w:tc>
        <w:tc>
          <w:tcPr>
            <w:tcW w:w="4252" w:type="dxa"/>
            <w:tcBorders>
              <w:top w:val="nil"/>
              <w:left w:val="nil"/>
              <w:bottom w:val="single" w:sz="4" w:space="0" w:color="auto"/>
              <w:right w:val="single" w:sz="4" w:space="0" w:color="auto"/>
            </w:tcBorders>
            <w:vAlign w:val="center"/>
            <w:hideMark/>
          </w:tcPr>
          <w:p w14:paraId="1AEFD5C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574-63-86</w:t>
            </w:r>
          </w:p>
        </w:tc>
      </w:tr>
      <w:tr w:rsidR="0017013F" w:rsidRPr="0017013F" w14:paraId="6812206B"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68C7BDC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69</w:t>
            </w:r>
          </w:p>
        </w:tc>
        <w:tc>
          <w:tcPr>
            <w:tcW w:w="4678" w:type="dxa"/>
            <w:tcBorders>
              <w:top w:val="nil"/>
              <w:left w:val="nil"/>
              <w:bottom w:val="single" w:sz="4" w:space="0" w:color="auto"/>
              <w:right w:val="single" w:sz="4" w:space="0" w:color="auto"/>
            </w:tcBorders>
            <w:vAlign w:val="center"/>
            <w:hideMark/>
          </w:tcPr>
          <w:p w14:paraId="51C9975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Центральное УЧ-к № 1 г. Электросталь, Московская обл., г. Электросталь, ул. Расковой, д. 33, Центральное УЧ-к № 1 г. Электросталь</w:t>
            </w:r>
          </w:p>
        </w:tc>
        <w:tc>
          <w:tcPr>
            <w:tcW w:w="4252" w:type="dxa"/>
            <w:tcBorders>
              <w:top w:val="nil"/>
              <w:left w:val="nil"/>
              <w:bottom w:val="single" w:sz="4" w:space="0" w:color="auto"/>
              <w:right w:val="single" w:sz="4" w:space="0" w:color="auto"/>
            </w:tcBorders>
            <w:vAlign w:val="center"/>
            <w:hideMark/>
          </w:tcPr>
          <w:p w14:paraId="3DBF1EE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ЦТП-Островского ГВС, Отопление от Котельная «Южная», ООО «Глобус», тел: 8(496) 574-63-85</w:t>
            </w:r>
          </w:p>
        </w:tc>
      </w:tr>
      <w:tr w:rsidR="0017013F" w:rsidRPr="0017013F" w14:paraId="20C490BC"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1A729D2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70</w:t>
            </w:r>
          </w:p>
        </w:tc>
        <w:tc>
          <w:tcPr>
            <w:tcW w:w="4678" w:type="dxa"/>
            <w:tcBorders>
              <w:top w:val="nil"/>
              <w:left w:val="nil"/>
              <w:bottom w:val="single" w:sz="4" w:space="0" w:color="auto"/>
              <w:right w:val="single" w:sz="4" w:space="0" w:color="auto"/>
            </w:tcBorders>
            <w:vAlign w:val="center"/>
            <w:hideMark/>
          </w:tcPr>
          <w:p w14:paraId="3A04042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Единая дежурно-диспетчерская служба г. о. Электросталь, Московская обл., г. Электросталь, ул. Чернышевского, д. 58, Администрация городского округа Элетросталь</w:t>
            </w:r>
          </w:p>
        </w:tc>
        <w:tc>
          <w:tcPr>
            <w:tcW w:w="4252" w:type="dxa"/>
            <w:tcBorders>
              <w:top w:val="nil"/>
              <w:left w:val="nil"/>
              <w:bottom w:val="single" w:sz="4" w:space="0" w:color="auto"/>
              <w:right w:val="single" w:sz="4" w:space="0" w:color="auto"/>
            </w:tcBorders>
            <w:vAlign w:val="center"/>
            <w:hideMark/>
          </w:tcPr>
          <w:p w14:paraId="471F8F2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574-63-85</w:t>
            </w:r>
          </w:p>
        </w:tc>
      </w:tr>
      <w:tr w:rsidR="0017013F" w:rsidRPr="0017013F" w14:paraId="5D488231"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2FF1388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71</w:t>
            </w:r>
          </w:p>
        </w:tc>
        <w:tc>
          <w:tcPr>
            <w:tcW w:w="4678" w:type="dxa"/>
            <w:tcBorders>
              <w:top w:val="nil"/>
              <w:left w:val="nil"/>
              <w:bottom w:val="single" w:sz="4" w:space="0" w:color="auto"/>
              <w:right w:val="single" w:sz="4" w:space="0" w:color="auto"/>
            </w:tcBorders>
            <w:vAlign w:val="center"/>
            <w:hideMark/>
          </w:tcPr>
          <w:p w14:paraId="5412E17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Дом физкультуры, Московская обл., г. Электросталь, ул. Красная, д. 36, МБУ "Мир спорта "Сталь"</w:t>
            </w:r>
          </w:p>
        </w:tc>
        <w:tc>
          <w:tcPr>
            <w:tcW w:w="4252" w:type="dxa"/>
            <w:tcBorders>
              <w:top w:val="nil"/>
              <w:left w:val="nil"/>
              <w:bottom w:val="single" w:sz="4" w:space="0" w:color="auto"/>
              <w:right w:val="single" w:sz="4" w:space="0" w:color="auto"/>
            </w:tcBorders>
            <w:vAlign w:val="center"/>
            <w:hideMark/>
          </w:tcPr>
          <w:p w14:paraId="7360A28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574-63-86</w:t>
            </w:r>
          </w:p>
        </w:tc>
      </w:tr>
      <w:tr w:rsidR="0017013F" w:rsidRPr="0017013F" w14:paraId="20ED8ADB"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41B7679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72</w:t>
            </w:r>
          </w:p>
        </w:tc>
        <w:tc>
          <w:tcPr>
            <w:tcW w:w="4678" w:type="dxa"/>
            <w:tcBorders>
              <w:top w:val="nil"/>
              <w:left w:val="nil"/>
              <w:bottom w:val="single" w:sz="4" w:space="0" w:color="auto"/>
              <w:right w:val="single" w:sz="4" w:space="0" w:color="auto"/>
            </w:tcBorders>
            <w:vAlign w:val="center"/>
            <w:hideMark/>
          </w:tcPr>
          <w:p w14:paraId="340E0B3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Комплексная спортивная школа Олимпийского резерва Электросталь, Московская обл., г. Электросталь, ул. Пионерская, д. 8, МБУ "Мир спорта "Сталь"</w:t>
            </w:r>
          </w:p>
        </w:tc>
        <w:tc>
          <w:tcPr>
            <w:tcW w:w="4252" w:type="dxa"/>
            <w:tcBorders>
              <w:top w:val="nil"/>
              <w:left w:val="nil"/>
              <w:bottom w:val="single" w:sz="4" w:space="0" w:color="auto"/>
              <w:right w:val="single" w:sz="4" w:space="0" w:color="auto"/>
            </w:tcBorders>
            <w:vAlign w:val="center"/>
            <w:hideMark/>
          </w:tcPr>
          <w:p w14:paraId="19D1CE8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574-63-87</w:t>
            </w:r>
          </w:p>
        </w:tc>
      </w:tr>
      <w:tr w:rsidR="0017013F" w:rsidRPr="0017013F" w14:paraId="18E52417"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3F4BDA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73</w:t>
            </w:r>
          </w:p>
        </w:tc>
        <w:tc>
          <w:tcPr>
            <w:tcW w:w="4678" w:type="dxa"/>
            <w:tcBorders>
              <w:top w:val="nil"/>
              <w:left w:val="nil"/>
              <w:bottom w:val="single" w:sz="4" w:space="0" w:color="auto"/>
              <w:right w:val="single" w:sz="4" w:space="0" w:color="auto"/>
            </w:tcBorders>
            <w:vAlign w:val="center"/>
            <w:hideMark/>
          </w:tcPr>
          <w:p w14:paraId="6F1CEEE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Городской спортивный зал, Московская обл., г. Электросталь, ул. Расковой, д. 31, МБУ "Мир спорта "Сталь"</w:t>
            </w:r>
          </w:p>
        </w:tc>
        <w:tc>
          <w:tcPr>
            <w:tcW w:w="4252" w:type="dxa"/>
            <w:tcBorders>
              <w:top w:val="nil"/>
              <w:left w:val="nil"/>
              <w:bottom w:val="single" w:sz="4" w:space="0" w:color="auto"/>
              <w:right w:val="single" w:sz="4" w:space="0" w:color="auto"/>
            </w:tcBorders>
            <w:vAlign w:val="center"/>
            <w:hideMark/>
          </w:tcPr>
          <w:p w14:paraId="440542E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ЦТП-Островского ГВС, Отопление от Котельная «Южная», ООО «Глобус», тел: 8(496) 574-63-85</w:t>
            </w:r>
          </w:p>
        </w:tc>
      </w:tr>
      <w:tr w:rsidR="0017013F" w:rsidRPr="0017013F" w14:paraId="452C7E4A"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29A63D5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74</w:t>
            </w:r>
          </w:p>
        </w:tc>
        <w:tc>
          <w:tcPr>
            <w:tcW w:w="4678" w:type="dxa"/>
            <w:tcBorders>
              <w:top w:val="nil"/>
              <w:left w:val="nil"/>
              <w:bottom w:val="single" w:sz="4" w:space="0" w:color="auto"/>
              <w:right w:val="single" w:sz="4" w:space="0" w:color="auto"/>
            </w:tcBorders>
            <w:vAlign w:val="center"/>
            <w:hideMark/>
          </w:tcPr>
          <w:p w14:paraId="698C8BF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Ледовый дворец спорта «Кристалл», Московская обл., г. Электросталь, ул. Радио, д. 3, МБУ "Мир спорта "Сталь"</w:t>
            </w:r>
          </w:p>
        </w:tc>
        <w:tc>
          <w:tcPr>
            <w:tcW w:w="4252" w:type="dxa"/>
            <w:tcBorders>
              <w:top w:val="nil"/>
              <w:left w:val="nil"/>
              <w:bottom w:val="single" w:sz="4" w:space="0" w:color="auto"/>
              <w:right w:val="single" w:sz="4" w:space="0" w:color="auto"/>
            </w:tcBorders>
            <w:vAlign w:val="center"/>
            <w:hideMark/>
          </w:tcPr>
          <w:p w14:paraId="4FE2A6F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574-63-85</w:t>
            </w:r>
          </w:p>
        </w:tc>
      </w:tr>
      <w:tr w:rsidR="0017013F" w:rsidRPr="0017013F" w14:paraId="5FCC6643"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56F5C2E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75</w:t>
            </w:r>
          </w:p>
        </w:tc>
        <w:tc>
          <w:tcPr>
            <w:tcW w:w="4678" w:type="dxa"/>
            <w:tcBorders>
              <w:top w:val="nil"/>
              <w:left w:val="nil"/>
              <w:bottom w:val="single" w:sz="4" w:space="0" w:color="auto"/>
              <w:right w:val="single" w:sz="4" w:space="0" w:color="auto"/>
            </w:tcBorders>
            <w:vAlign w:val="center"/>
            <w:hideMark/>
          </w:tcPr>
          <w:p w14:paraId="2D4433C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ФОК с бассейном, Московская обл., г. Электросталь, пр. Южный, д. 9-6, МБУ "Мир спорта "Сталь"</w:t>
            </w:r>
          </w:p>
        </w:tc>
        <w:tc>
          <w:tcPr>
            <w:tcW w:w="4252" w:type="dxa"/>
            <w:tcBorders>
              <w:top w:val="nil"/>
              <w:left w:val="nil"/>
              <w:bottom w:val="single" w:sz="4" w:space="0" w:color="auto"/>
              <w:right w:val="single" w:sz="4" w:space="0" w:color="auto"/>
            </w:tcBorders>
            <w:vAlign w:val="center"/>
            <w:hideMark/>
          </w:tcPr>
          <w:p w14:paraId="2C84054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574-63-86</w:t>
            </w:r>
          </w:p>
        </w:tc>
      </w:tr>
      <w:tr w:rsidR="0017013F" w:rsidRPr="0017013F" w14:paraId="17F65C0D"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3F7C0BE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76</w:t>
            </w:r>
          </w:p>
        </w:tc>
        <w:tc>
          <w:tcPr>
            <w:tcW w:w="4678" w:type="dxa"/>
            <w:tcBorders>
              <w:top w:val="nil"/>
              <w:left w:val="nil"/>
              <w:bottom w:val="single" w:sz="4" w:space="0" w:color="auto"/>
              <w:right w:val="single" w:sz="4" w:space="0" w:color="auto"/>
            </w:tcBorders>
            <w:vAlign w:val="center"/>
            <w:hideMark/>
          </w:tcPr>
          <w:p w14:paraId="14E0940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МКУ "Строительство, благоустройство и дорожное хозяйство" Московская обл., г. Электросталь, ул. Пионерская, д. 4а, Администрация городского округа Электросталь</w:t>
            </w:r>
          </w:p>
        </w:tc>
        <w:tc>
          <w:tcPr>
            <w:tcW w:w="4252" w:type="dxa"/>
            <w:tcBorders>
              <w:top w:val="nil"/>
              <w:left w:val="nil"/>
              <w:bottom w:val="single" w:sz="4" w:space="0" w:color="auto"/>
              <w:right w:val="single" w:sz="4" w:space="0" w:color="auto"/>
            </w:tcBorders>
            <w:vAlign w:val="center"/>
            <w:hideMark/>
          </w:tcPr>
          <w:p w14:paraId="069B897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574-63-87</w:t>
            </w:r>
          </w:p>
        </w:tc>
      </w:tr>
      <w:tr w:rsidR="0017013F" w:rsidRPr="0017013F" w14:paraId="55D7EDCD"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613617D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lastRenderedPageBreak/>
              <w:t>77</w:t>
            </w:r>
          </w:p>
        </w:tc>
        <w:tc>
          <w:tcPr>
            <w:tcW w:w="4678" w:type="dxa"/>
            <w:tcBorders>
              <w:top w:val="nil"/>
              <w:left w:val="nil"/>
              <w:bottom w:val="single" w:sz="4" w:space="0" w:color="auto"/>
              <w:right w:val="single" w:sz="4" w:space="0" w:color="auto"/>
            </w:tcBorders>
            <w:vAlign w:val="center"/>
            <w:hideMark/>
          </w:tcPr>
          <w:p w14:paraId="733C967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МКУ "Управление обеспечения деятельности г.о. Электросталь" Московская обл., г. Электросталь, ул. Мира, д. 5, Администрация городского округа Электросталь</w:t>
            </w:r>
          </w:p>
        </w:tc>
        <w:tc>
          <w:tcPr>
            <w:tcW w:w="4252" w:type="dxa"/>
            <w:tcBorders>
              <w:top w:val="nil"/>
              <w:left w:val="nil"/>
              <w:bottom w:val="single" w:sz="4" w:space="0" w:color="auto"/>
              <w:right w:val="single" w:sz="4" w:space="0" w:color="auto"/>
            </w:tcBorders>
            <w:vAlign w:val="center"/>
            <w:hideMark/>
          </w:tcPr>
          <w:p w14:paraId="766683B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574-63-88</w:t>
            </w:r>
          </w:p>
        </w:tc>
      </w:tr>
      <w:tr w:rsidR="0017013F" w:rsidRPr="0017013F" w14:paraId="48616206" w14:textId="77777777" w:rsidTr="0017013F">
        <w:trPr>
          <w:trHeight w:val="1388"/>
        </w:trPr>
        <w:tc>
          <w:tcPr>
            <w:tcW w:w="704" w:type="dxa"/>
            <w:tcBorders>
              <w:top w:val="nil"/>
              <w:left w:val="single" w:sz="4" w:space="0" w:color="auto"/>
              <w:bottom w:val="single" w:sz="4" w:space="0" w:color="auto"/>
              <w:right w:val="single" w:sz="4" w:space="0" w:color="auto"/>
            </w:tcBorders>
            <w:vAlign w:val="center"/>
            <w:hideMark/>
          </w:tcPr>
          <w:p w14:paraId="57CAC81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78</w:t>
            </w:r>
          </w:p>
        </w:tc>
        <w:tc>
          <w:tcPr>
            <w:tcW w:w="4678" w:type="dxa"/>
            <w:tcBorders>
              <w:top w:val="nil"/>
              <w:left w:val="nil"/>
              <w:bottom w:val="single" w:sz="4" w:space="0" w:color="auto"/>
              <w:right w:val="single" w:sz="4" w:space="0" w:color="auto"/>
            </w:tcBorders>
            <w:vAlign w:val="center"/>
            <w:hideMark/>
          </w:tcPr>
          <w:p w14:paraId="196ABC1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МКУ </w:t>
            </w:r>
            <w:r w:rsidRPr="0017013F">
              <w:rPr>
                <w:rFonts w:ascii="Times New Roman" w:eastAsia="Times New Roman" w:hAnsi="Times New Roman" w:cs="Times New Roman"/>
                <w:b/>
                <w:bCs/>
                <w:color w:val="000000"/>
                <w:lang w:eastAsia="ru-RU"/>
              </w:rPr>
              <w:t>"</w:t>
            </w:r>
            <w:r w:rsidRPr="0017013F">
              <w:rPr>
                <w:rFonts w:ascii="Times New Roman" w:eastAsia="Times New Roman" w:hAnsi="Times New Roman" w:cs="Times New Roman"/>
                <w:color w:val="000000"/>
                <w:lang w:eastAsia="ru-RU"/>
              </w:rPr>
              <w:t>Управление обеспечения деятельности органов местного самоуправления городского округа Электросталь Московской области", Московская обл., г. Электросталь, ул. Пионерская, д. 20, Администрация городского округа Электросталь</w:t>
            </w:r>
          </w:p>
        </w:tc>
        <w:tc>
          <w:tcPr>
            <w:tcW w:w="4252" w:type="dxa"/>
            <w:tcBorders>
              <w:top w:val="nil"/>
              <w:left w:val="nil"/>
              <w:bottom w:val="single" w:sz="4" w:space="0" w:color="auto"/>
              <w:right w:val="single" w:sz="4" w:space="0" w:color="auto"/>
            </w:tcBorders>
            <w:vAlign w:val="center"/>
            <w:hideMark/>
          </w:tcPr>
          <w:p w14:paraId="2EBDF4B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574-63-89</w:t>
            </w:r>
          </w:p>
        </w:tc>
      </w:tr>
      <w:tr w:rsidR="0017013F" w:rsidRPr="0017013F" w14:paraId="27F14D71"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AFA68B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79</w:t>
            </w:r>
          </w:p>
        </w:tc>
        <w:tc>
          <w:tcPr>
            <w:tcW w:w="4678" w:type="dxa"/>
            <w:tcBorders>
              <w:top w:val="nil"/>
              <w:left w:val="nil"/>
              <w:bottom w:val="single" w:sz="4" w:space="0" w:color="auto"/>
              <w:right w:val="single" w:sz="4" w:space="0" w:color="auto"/>
            </w:tcBorders>
            <w:vAlign w:val="center"/>
            <w:hideMark/>
          </w:tcPr>
          <w:p w14:paraId="538FAA2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МУП "ЭЦУ", Московская обл., г. Электросталь, ул. Пионерская, д. 4а, Администрация городского округа Электросталь</w:t>
            </w:r>
          </w:p>
        </w:tc>
        <w:tc>
          <w:tcPr>
            <w:tcW w:w="4252" w:type="dxa"/>
            <w:tcBorders>
              <w:top w:val="nil"/>
              <w:left w:val="nil"/>
              <w:bottom w:val="single" w:sz="4" w:space="0" w:color="auto"/>
              <w:right w:val="single" w:sz="4" w:space="0" w:color="auto"/>
            </w:tcBorders>
            <w:vAlign w:val="center"/>
            <w:hideMark/>
          </w:tcPr>
          <w:p w14:paraId="497EFE5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574-63-90</w:t>
            </w:r>
          </w:p>
        </w:tc>
      </w:tr>
      <w:tr w:rsidR="0017013F" w:rsidRPr="0017013F" w14:paraId="59C73F7C"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6F34B41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80</w:t>
            </w:r>
          </w:p>
        </w:tc>
        <w:tc>
          <w:tcPr>
            <w:tcW w:w="4678" w:type="dxa"/>
            <w:tcBorders>
              <w:top w:val="nil"/>
              <w:left w:val="nil"/>
              <w:bottom w:val="single" w:sz="4" w:space="0" w:color="auto"/>
              <w:right w:val="single" w:sz="4" w:space="0" w:color="auto"/>
            </w:tcBorders>
            <w:vAlign w:val="center"/>
            <w:hideMark/>
          </w:tcPr>
          <w:p w14:paraId="53EE314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МКУ "ЦБ" Московская обл., г. Электросталь, ул. Мира, д. 19а, МКУ "Централизованная бухгалтерия по обслуживанию муниципальных учреждений г.о. Электросталь МО"</w:t>
            </w:r>
          </w:p>
        </w:tc>
        <w:tc>
          <w:tcPr>
            <w:tcW w:w="4252" w:type="dxa"/>
            <w:tcBorders>
              <w:top w:val="nil"/>
              <w:left w:val="nil"/>
              <w:bottom w:val="single" w:sz="4" w:space="0" w:color="auto"/>
              <w:right w:val="single" w:sz="4" w:space="0" w:color="auto"/>
            </w:tcBorders>
            <w:vAlign w:val="center"/>
            <w:hideMark/>
          </w:tcPr>
          <w:p w14:paraId="73E6012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574-63-91</w:t>
            </w:r>
          </w:p>
        </w:tc>
      </w:tr>
      <w:tr w:rsidR="0017013F" w:rsidRPr="0017013F" w14:paraId="5B3A4D7A"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4BDB5DE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81</w:t>
            </w:r>
          </w:p>
        </w:tc>
        <w:tc>
          <w:tcPr>
            <w:tcW w:w="4678" w:type="dxa"/>
            <w:tcBorders>
              <w:top w:val="nil"/>
              <w:left w:val="nil"/>
              <w:bottom w:val="single" w:sz="4" w:space="0" w:color="auto"/>
              <w:right w:val="single" w:sz="4" w:space="0" w:color="auto"/>
            </w:tcBorders>
            <w:vAlign w:val="center"/>
            <w:hideMark/>
          </w:tcPr>
          <w:p w14:paraId="39AD2E7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МБУ "ЦБ" МУ г. о. Электросталь Московской области, Московская обл., г. Электросталь, ул. Радио, д. 34, МБУ "ЦБ" МУ г. о. Электросталь Московской области</w:t>
            </w:r>
          </w:p>
        </w:tc>
        <w:tc>
          <w:tcPr>
            <w:tcW w:w="4252" w:type="dxa"/>
            <w:tcBorders>
              <w:top w:val="nil"/>
              <w:left w:val="nil"/>
              <w:bottom w:val="single" w:sz="4" w:space="0" w:color="auto"/>
              <w:right w:val="single" w:sz="4" w:space="0" w:color="auto"/>
            </w:tcBorders>
            <w:vAlign w:val="center"/>
            <w:hideMark/>
          </w:tcPr>
          <w:p w14:paraId="43DB9D9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574-63-92</w:t>
            </w:r>
          </w:p>
        </w:tc>
      </w:tr>
      <w:tr w:rsidR="0017013F" w:rsidRPr="0017013F" w14:paraId="777F05B8"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66BB190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82</w:t>
            </w:r>
          </w:p>
        </w:tc>
        <w:tc>
          <w:tcPr>
            <w:tcW w:w="4678" w:type="dxa"/>
            <w:tcBorders>
              <w:top w:val="nil"/>
              <w:left w:val="nil"/>
              <w:bottom w:val="single" w:sz="4" w:space="0" w:color="auto"/>
              <w:right w:val="single" w:sz="4" w:space="0" w:color="auto"/>
            </w:tcBorders>
            <w:vAlign w:val="center"/>
            <w:hideMark/>
          </w:tcPr>
          <w:p w14:paraId="32BD493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№63, Московская обл., г. Электросталь, ул. Победы, д. 8-4, МОУ "Гимназия  № 21"</w:t>
            </w:r>
          </w:p>
        </w:tc>
        <w:tc>
          <w:tcPr>
            <w:tcW w:w="4252" w:type="dxa"/>
            <w:tcBorders>
              <w:top w:val="nil"/>
              <w:left w:val="nil"/>
              <w:bottom w:val="single" w:sz="4" w:space="0" w:color="auto"/>
              <w:right w:val="single" w:sz="4" w:space="0" w:color="auto"/>
            </w:tcBorders>
            <w:vAlign w:val="center"/>
            <w:hideMark/>
          </w:tcPr>
          <w:p w14:paraId="22AD902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574-63-93</w:t>
            </w:r>
          </w:p>
        </w:tc>
      </w:tr>
      <w:tr w:rsidR="0017013F" w:rsidRPr="0017013F" w14:paraId="62BA8ED0"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F0B6BD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83</w:t>
            </w:r>
          </w:p>
        </w:tc>
        <w:tc>
          <w:tcPr>
            <w:tcW w:w="4678" w:type="dxa"/>
            <w:tcBorders>
              <w:top w:val="nil"/>
              <w:left w:val="nil"/>
              <w:bottom w:val="single" w:sz="4" w:space="0" w:color="auto"/>
              <w:right w:val="single" w:sz="4" w:space="0" w:color="auto"/>
            </w:tcBorders>
            <w:vAlign w:val="center"/>
            <w:hideMark/>
          </w:tcPr>
          <w:p w14:paraId="5434E4A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Основное здание МОУ "Гимназия  № 21", Московская обл., г. Электросталь, пр. Южный, д. 7, МОУ "Гимназия  № 21"</w:t>
            </w:r>
          </w:p>
        </w:tc>
        <w:tc>
          <w:tcPr>
            <w:tcW w:w="4252" w:type="dxa"/>
            <w:tcBorders>
              <w:top w:val="nil"/>
              <w:left w:val="nil"/>
              <w:bottom w:val="single" w:sz="4" w:space="0" w:color="auto"/>
              <w:right w:val="single" w:sz="4" w:space="0" w:color="auto"/>
            </w:tcBorders>
            <w:vAlign w:val="center"/>
            <w:hideMark/>
          </w:tcPr>
          <w:p w14:paraId="0C34DAC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574-63-94</w:t>
            </w:r>
          </w:p>
        </w:tc>
      </w:tr>
      <w:tr w:rsidR="0017013F" w:rsidRPr="0017013F" w14:paraId="1532168D"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2A059F1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84</w:t>
            </w:r>
          </w:p>
        </w:tc>
        <w:tc>
          <w:tcPr>
            <w:tcW w:w="4678" w:type="dxa"/>
            <w:tcBorders>
              <w:top w:val="nil"/>
              <w:left w:val="nil"/>
              <w:bottom w:val="single" w:sz="4" w:space="0" w:color="auto"/>
              <w:right w:val="single" w:sz="4" w:space="0" w:color="auto"/>
            </w:tcBorders>
            <w:vAlign w:val="center"/>
            <w:hideMark/>
          </w:tcPr>
          <w:p w14:paraId="34B469C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№35, Московская обл., г. Электросталь, пр. Южный, д. 9-5, МОУ "Гимназия  № 21"</w:t>
            </w:r>
          </w:p>
        </w:tc>
        <w:tc>
          <w:tcPr>
            <w:tcW w:w="4252" w:type="dxa"/>
            <w:tcBorders>
              <w:top w:val="nil"/>
              <w:left w:val="nil"/>
              <w:bottom w:val="single" w:sz="4" w:space="0" w:color="auto"/>
              <w:right w:val="single" w:sz="4" w:space="0" w:color="auto"/>
            </w:tcBorders>
            <w:vAlign w:val="center"/>
            <w:hideMark/>
          </w:tcPr>
          <w:p w14:paraId="0849E06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574-63-95</w:t>
            </w:r>
          </w:p>
        </w:tc>
      </w:tr>
      <w:tr w:rsidR="0017013F" w:rsidRPr="0017013F" w14:paraId="17DACF17"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3D97D7D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85</w:t>
            </w:r>
          </w:p>
        </w:tc>
        <w:tc>
          <w:tcPr>
            <w:tcW w:w="4678" w:type="dxa"/>
            <w:tcBorders>
              <w:top w:val="nil"/>
              <w:left w:val="nil"/>
              <w:bottom w:val="single" w:sz="4" w:space="0" w:color="auto"/>
              <w:right w:val="single" w:sz="4" w:space="0" w:color="auto"/>
            </w:tcBorders>
            <w:vAlign w:val="center"/>
            <w:hideMark/>
          </w:tcPr>
          <w:p w14:paraId="054145C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№17, Московская обл., г. Электросталь, ул. Победы, д. 13 к.5а, МОУ "Гимназия "Новое поколение"</w:t>
            </w:r>
          </w:p>
        </w:tc>
        <w:tc>
          <w:tcPr>
            <w:tcW w:w="4252" w:type="dxa"/>
            <w:tcBorders>
              <w:top w:val="nil"/>
              <w:left w:val="nil"/>
              <w:bottom w:val="single" w:sz="4" w:space="0" w:color="auto"/>
              <w:right w:val="single" w:sz="4" w:space="0" w:color="auto"/>
            </w:tcBorders>
            <w:vAlign w:val="center"/>
            <w:hideMark/>
          </w:tcPr>
          <w:p w14:paraId="341EACE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ЦТП-1 ГВС Отопление от Котельная «Южная», ООО «Глобус», тел: 8(496) 574-63-85</w:t>
            </w:r>
          </w:p>
        </w:tc>
      </w:tr>
      <w:tr w:rsidR="0017013F" w:rsidRPr="0017013F" w14:paraId="01234ECA"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4047644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86</w:t>
            </w:r>
          </w:p>
        </w:tc>
        <w:tc>
          <w:tcPr>
            <w:tcW w:w="4678" w:type="dxa"/>
            <w:tcBorders>
              <w:top w:val="nil"/>
              <w:left w:val="nil"/>
              <w:bottom w:val="single" w:sz="4" w:space="0" w:color="auto"/>
              <w:right w:val="single" w:sz="4" w:space="0" w:color="auto"/>
            </w:tcBorders>
            <w:vAlign w:val="center"/>
            <w:hideMark/>
          </w:tcPr>
          <w:p w14:paraId="0DDF814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№44, Московская обл., г. Электросталь, ул. Тевосяна, д. 18б, МОУ "Гимназия "Новое поколение"</w:t>
            </w:r>
          </w:p>
        </w:tc>
        <w:tc>
          <w:tcPr>
            <w:tcW w:w="4252" w:type="dxa"/>
            <w:tcBorders>
              <w:top w:val="nil"/>
              <w:left w:val="nil"/>
              <w:bottom w:val="single" w:sz="4" w:space="0" w:color="auto"/>
              <w:right w:val="single" w:sz="4" w:space="0" w:color="auto"/>
            </w:tcBorders>
            <w:vAlign w:val="center"/>
            <w:hideMark/>
          </w:tcPr>
          <w:p w14:paraId="526ED66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574-63-85</w:t>
            </w:r>
          </w:p>
        </w:tc>
      </w:tr>
      <w:tr w:rsidR="0017013F" w:rsidRPr="0017013F" w14:paraId="09CA5768"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42923F0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87</w:t>
            </w:r>
          </w:p>
        </w:tc>
        <w:tc>
          <w:tcPr>
            <w:tcW w:w="4678" w:type="dxa"/>
            <w:tcBorders>
              <w:top w:val="nil"/>
              <w:left w:val="nil"/>
              <w:bottom w:val="single" w:sz="4" w:space="0" w:color="auto"/>
              <w:right w:val="single" w:sz="4" w:space="0" w:color="auto"/>
            </w:tcBorders>
            <w:vAlign w:val="center"/>
            <w:hideMark/>
          </w:tcPr>
          <w:p w14:paraId="7F899AE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 59, Московская обл., г. Электросталь, ул. Победы, д. 3-2, МОУ "Гимназия "Новое поколение"</w:t>
            </w:r>
          </w:p>
        </w:tc>
        <w:tc>
          <w:tcPr>
            <w:tcW w:w="4252" w:type="dxa"/>
            <w:tcBorders>
              <w:top w:val="nil"/>
              <w:left w:val="nil"/>
              <w:bottom w:val="single" w:sz="4" w:space="0" w:color="auto"/>
              <w:right w:val="single" w:sz="4" w:space="0" w:color="auto"/>
            </w:tcBorders>
            <w:vAlign w:val="center"/>
            <w:hideMark/>
          </w:tcPr>
          <w:p w14:paraId="5D07A82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574-63-85</w:t>
            </w:r>
          </w:p>
        </w:tc>
      </w:tr>
      <w:tr w:rsidR="0017013F" w:rsidRPr="0017013F" w14:paraId="0E19D6BC"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3287DA9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88</w:t>
            </w:r>
          </w:p>
        </w:tc>
        <w:tc>
          <w:tcPr>
            <w:tcW w:w="4678" w:type="dxa"/>
            <w:tcBorders>
              <w:top w:val="nil"/>
              <w:left w:val="nil"/>
              <w:bottom w:val="single" w:sz="4" w:space="0" w:color="auto"/>
              <w:right w:val="single" w:sz="4" w:space="0" w:color="auto"/>
            </w:tcBorders>
            <w:vAlign w:val="center"/>
            <w:hideMark/>
          </w:tcPr>
          <w:p w14:paraId="20D9BA5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Центр развития ребенка - Детский сад №7, Московская обл., г. Электросталь, ул. Мира, д. 26б, МОУ "Гимназия "Новое поколение"</w:t>
            </w:r>
          </w:p>
        </w:tc>
        <w:tc>
          <w:tcPr>
            <w:tcW w:w="4252" w:type="dxa"/>
            <w:tcBorders>
              <w:top w:val="nil"/>
              <w:left w:val="nil"/>
              <w:bottom w:val="single" w:sz="4" w:space="0" w:color="auto"/>
              <w:right w:val="single" w:sz="4" w:space="0" w:color="auto"/>
            </w:tcBorders>
            <w:vAlign w:val="center"/>
            <w:hideMark/>
          </w:tcPr>
          <w:p w14:paraId="5BCE22C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574-63-85</w:t>
            </w:r>
          </w:p>
        </w:tc>
      </w:tr>
      <w:tr w:rsidR="0017013F" w:rsidRPr="0017013F" w14:paraId="4EA021BD"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104FAFF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89</w:t>
            </w:r>
          </w:p>
        </w:tc>
        <w:tc>
          <w:tcPr>
            <w:tcW w:w="4678" w:type="dxa"/>
            <w:tcBorders>
              <w:top w:val="nil"/>
              <w:left w:val="nil"/>
              <w:bottom w:val="single" w:sz="4" w:space="0" w:color="auto"/>
              <w:right w:val="single" w:sz="4" w:space="0" w:color="auto"/>
            </w:tcBorders>
            <w:vAlign w:val="center"/>
            <w:hideMark/>
          </w:tcPr>
          <w:p w14:paraId="5C1F072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Основное здание МОУ "Гимназия "Новое поколение", Московская обл., г. Электросталь, ул. Мира, д. 24в, МОУ "Гимназия "Новое поколение"</w:t>
            </w:r>
          </w:p>
        </w:tc>
        <w:tc>
          <w:tcPr>
            <w:tcW w:w="4252" w:type="dxa"/>
            <w:tcBorders>
              <w:top w:val="nil"/>
              <w:left w:val="nil"/>
              <w:bottom w:val="single" w:sz="4" w:space="0" w:color="auto"/>
              <w:right w:val="single" w:sz="4" w:space="0" w:color="auto"/>
            </w:tcBorders>
            <w:vAlign w:val="center"/>
            <w:hideMark/>
          </w:tcPr>
          <w:p w14:paraId="2D631EC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ЦТП-1 ГВС Отопление от Котельная «Южная», ООО «Глобус»,тел: 8(496) 574-63-85</w:t>
            </w:r>
          </w:p>
        </w:tc>
      </w:tr>
      <w:tr w:rsidR="0017013F" w:rsidRPr="0017013F" w14:paraId="1B0C3CD6"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703B360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lastRenderedPageBreak/>
              <w:t>90</w:t>
            </w:r>
          </w:p>
        </w:tc>
        <w:tc>
          <w:tcPr>
            <w:tcW w:w="4678" w:type="dxa"/>
            <w:tcBorders>
              <w:top w:val="nil"/>
              <w:left w:val="nil"/>
              <w:bottom w:val="single" w:sz="4" w:space="0" w:color="auto"/>
              <w:right w:val="single" w:sz="4" w:space="0" w:color="auto"/>
            </w:tcBorders>
            <w:vAlign w:val="center"/>
            <w:hideMark/>
          </w:tcPr>
          <w:p w14:paraId="2A93EF9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Учебное здание МОУ "Гимназия "Новое поколение", Московская обл., г. Электросталь, ул. Мира, д. 20в, МОУ "Гимназия "Новое поколение"</w:t>
            </w:r>
          </w:p>
        </w:tc>
        <w:tc>
          <w:tcPr>
            <w:tcW w:w="4252" w:type="dxa"/>
            <w:tcBorders>
              <w:top w:val="nil"/>
              <w:left w:val="nil"/>
              <w:bottom w:val="single" w:sz="4" w:space="0" w:color="auto"/>
              <w:right w:val="single" w:sz="4" w:space="0" w:color="auto"/>
            </w:tcBorders>
            <w:vAlign w:val="center"/>
            <w:hideMark/>
          </w:tcPr>
          <w:p w14:paraId="085AB63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574-63-85</w:t>
            </w:r>
          </w:p>
        </w:tc>
      </w:tr>
      <w:tr w:rsidR="0017013F" w:rsidRPr="0017013F" w14:paraId="503925F8"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3F8698B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91</w:t>
            </w:r>
          </w:p>
        </w:tc>
        <w:tc>
          <w:tcPr>
            <w:tcW w:w="4678" w:type="dxa"/>
            <w:tcBorders>
              <w:top w:val="nil"/>
              <w:left w:val="nil"/>
              <w:bottom w:val="single" w:sz="4" w:space="0" w:color="auto"/>
              <w:right w:val="single" w:sz="4" w:space="0" w:color="auto"/>
            </w:tcBorders>
            <w:vAlign w:val="center"/>
            <w:hideMark/>
          </w:tcPr>
          <w:p w14:paraId="299D561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№20, Московская обл., г. Электросталь, ул. Победы, д. 3-8, МОУ "Гимназия "Новое поколение"</w:t>
            </w:r>
          </w:p>
        </w:tc>
        <w:tc>
          <w:tcPr>
            <w:tcW w:w="4252" w:type="dxa"/>
            <w:tcBorders>
              <w:top w:val="nil"/>
              <w:left w:val="nil"/>
              <w:bottom w:val="single" w:sz="4" w:space="0" w:color="auto"/>
              <w:right w:val="single" w:sz="4" w:space="0" w:color="auto"/>
            </w:tcBorders>
            <w:vAlign w:val="center"/>
            <w:hideMark/>
          </w:tcPr>
          <w:p w14:paraId="13FC46E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574-63-86</w:t>
            </w:r>
          </w:p>
        </w:tc>
      </w:tr>
      <w:tr w:rsidR="0017013F" w:rsidRPr="0017013F" w14:paraId="7CE9EB4E"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3B72865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92</w:t>
            </w:r>
          </w:p>
        </w:tc>
        <w:tc>
          <w:tcPr>
            <w:tcW w:w="4678" w:type="dxa"/>
            <w:tcBorders>
              <w:top w:val="nil"/>
              <w:left w:val="nil"/>
              <w:bottom w:val="single" w:sz="4" w:space="0" w:color="auto"/>
              <w:right w:val="single" w:sz="4" w:space="0" w:color="auto"/>
            </w:tcBorders>
            <w:vAlign w:val="center"/>
            <w:hideMark/>
          </w:tcPr>
          <w:p w14:paraId="3397A87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корпус №4, Московская обл., г. Электросталь, ул. Победы, д. 3-5, МОУ "Гимназия №4"</w:t>
            </w:r>
          </w:p>
        </w:tc>
        <w:tc>
          <w:tcPr>
            <w:tcW w:w="4252" w:type="dxa"/>
            <w:tcBorders>
              <w:top w:val="nil"/>
              <w:left w:val="nil"/>
              <w:bottom w:val="single" w:sz="4" w:space="0" w:color="auto"/>
              <w:right w:val="single" w:sz="4" w:space="0" w:color="auto"/>
            </w:tcBorders>
            <w:vAlign w:val="center"/>
            <w:hideMark/>
          </w:tcPr>
          <w:p w14:paraId="5C27C62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574-63-87</w:t>
            </w:r>
          </w:p>
        </w:tc>
      </w:tr>
      <w:tr w:rsidR="0017013F" w:rsidRPr="0017013F" w14:paraId="3F64A610"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34F51C6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93</w:t>
            </w:r>
          </w:p>
        </w:tc>
        <w:tc>
          <w:tcPr>
            <w:tcW w:w="4678" w:type="dxa"/>
            <w:tcBorders>
              <w:top w:val="nil"/>
              <w:left w:val="nil"/>
              <w:bottom w:val="single" w:sz="4" w:space="0" w:color="auto"/>
              <w:right w:val="single" w:sz="4" w:space="0" w:color="auto"/>
            </w:tcBorders>
            <w:vAlign w:val="center"/>
            <w:hideMark/>
          </w:tcPr>
          <w:p w14:paraId="3A505CA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Детский сад № 50, Московская обл., г. Электросталь, ул. Первомайская, д. 44а, МОУ "СОШ № 12 с УИИЯ" </w:t>
            </w:r>
          </w:p>
        </w:tc>
        <w:tc>
          <w:tcPr>
            <w:tcW w:w="4252" w:type="dxa"/>
            <w:tcBorders>
              <w:top w:val="nil"/>
              <w:left w:val="nil"/>
              <w:bottom w:val="single" w:sz="4" w:space="0" w:color="auto"/>
              <w:right w:val="single" w:sz="4" w:space="0" w:color="auto"/>
            </w:tcBorders>
            <w:vAlign w:val="center"/>
            <w:hideMark/>
          </w:tcPr>
          <w:p w14:paraId="37FEA74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574-63-88</w:t>
            </w:r>
          </w:p>
        </w:tc>
      </w:tr>
      <w:tr w:rsidR="0017013F" w:rsidRPr="0017013F" w14:paraId="1A72F8A8"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1343880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94</w:t>
            </w:r>
          </w:p>
        </w:tc>
        <w:tc>
          <w:tcPr>
            <w:tcW w:w="4678" w:type="dxa"/>
            <w:tcBorders>
              <w:top w:val="nil"/>
              <w:left w:val="nil"/>
              <w:bottom w:val="single" w:sz="4" w:space="0" w:color="auto"/>
              <w:right w:val="single" w:sz="4" w:space="0" w:color="auto"/>
            </w:tcBorders>
            <w:vAlign w:val="center"/>
            <w:hideMark/>
          </w:tcPr>
          <w:p w14:paraId="20C67B0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Основное здание МОУДО ЦДОД Московская обл., г. Электросталь, ул. Красная, д. 30, МОУДО ЦДОД</w:t>
            </w:r>
          </w:p>
        </w:tc>
        <w:tc>
          <w:tcPr>
            <w:tcW w:w="4252" w:type="dxa"/>
            <w:tcBorders>
              <w:top w:val="nil"/>
              <w:left w:val="nil"/>
              <w:bottom w:val="single" w:sz="4" w:space="0" w:color="auto"/>
              <w:right w:val="single" w:sz="4" w:space="0" w:color="auto"/>
            </w:tcBorders>
            <w:vAlign w:val="center"/>
            <w:hideMark/>
          </w:tcPr>
          <w:p w14:paraId="796B0A3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574-63-89</w:t>
            </w:r>
          </w:p>
        </w:tc>
      </w:tr>
      <w:tr w:rsidR="0017013F" w:rsidRPr="0017013F" w14:paraId="5F65FC13"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47BA0C7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95</w:t>
            </w:r>
          </w:p>
        </w:tc>
        <w:tc>
          <w:tcPr>
            <w:tcW w:w="4678" w:type="dxa"/>
            <w:tcBorders>
              <w:top w:val="nil"/>
              <w:left w:val="nil"/>
              <w:bottom w:val="single" w:sz="4" w:space="0" w:color="auto"/>
              <w:right w:val="single" w:sz="4" w:space="0" w:color="auto"/>
            </w:tcBorders>
            <w:vAlign w:val="center"/>
            <w:hideMark/>
          </w:tcPr>
          <w:p w14:paraId="477C027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МУ  "Аварийно-спасательная служба городского округа Электросталь" Московская обл., г. Электросталь, ул. Чернышевского, д. 58, Администрация городского округа Электросталь</w:t>
            </w:r>
          </w:p>
        </w:tc>
        <w:tc>
          <w:tcPr>
            <w:tcW w:w="4252" w:type="dxa"/>
            <w:tcBorders>
              <w:top w:val="nil"/>
              <w:left w:val="nil"/>
              <w:bottom w:val="single" w:sz="4" w:space="0" w:color="auto"/>
              <w:right w:val="single" w:sz="4" w:space="0" w:color="auto"/>
            </w:tcBorders>
            <w:vAlign w:val="center"/>
            <w:hideMark/>
          </w:tcPr>
          <w:p w14:paraId="7B78ABD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574-63-90</w:t>
            </w:r>
          </w:p>
        </w:tc>
      </w:tr>
      <w:tr w:rsidR="0017013F" w:rsidRPr="0017013F" w14:paraId="37C3FC19"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6684472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96</w:t>
            </w:r>
          </w:p>
        </w:tc>
        <w:tc>
          <w:tcPr>
            <w:tcW w:w="4678" w:type="dxa"/>
            <w:tcBorders>
              <w:top w:val="nil"/>
              <w:left w:val="nil"/>
              <w:bottom w:val="single" w:sz="4" w:space="0" w:color="auto"/>
              <w:right w:val="single" w:sz="4" w:space="0" w:color="auto"/>
            </w:tcBorders>
            <w:vAlign w:val="center"/>
            <w:hideMark/>
          </w:tcPr>
          <w:p w14:paraId="7BA9C23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"Историко-художественный музей", Московская обл., г. Электросталь, ул. Николаева, д. 30а, МУ  "МВЦ" городского округа Электросталь Московской области</w:t>
            </w:r>
          </w:p>
        </w:tc>
        <w:tc>
          <w:tcPr>
            <w:tcW w:w="4252" w:type="dxa"/>
            <w:tcBorders>
              <w:top w:val="nil"/>
              <w:left w:val="nil"/>
              <w:bottom w:val="single" w:sz="4" w:space="0" w:color="auto"/>
              <w:right w:val="single" w:sz="4" w:space="0" w:color="auto"/>
            </w:tcBorders>
            <w:vAlign w:val="center"/>
            <w:hideMark/>
          </w:tcPr>
          <w:p w14:paraId="3A8C69C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574-63-91</w:t>
            </w:r>
          </w:p>
        </w:tc>
      </w:tr>
      <w:tr w:rsidR="0017013F" w:rsidRPr="0017013F" w14:paraId="3CA5539F"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74AB130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97</w:t>
            </w:r>
          </w:p>
        </w:tc>
        <w:tc>
          <w:tcPr>
            <w:tcW w:w="4678" w:type="dxa"/>
            <w:tcBorders>
              <w:top w:val="nil"/>
              <w:left w:val="nil"/>
              <w:bottom w:val="single" w:sz="4" w:space="0" w:color="auto"/>
              <w:right w:val="single" w:sz="4" w:space="0" w:color="auto"/>
            </w:tcBorders>
            <w:vAlign w:val="center"/>
            <w:hideMark/>
          </w:tcPr>
          <w:p w14:paraId="6205425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"Музейно-выставочный центр", Московская обл., г. Электросталь, ул. Расковой, д. 37, МУ  "МВЦ" городского округа Электросталь Московской области</w:t>
            </w:r>
          </w:p>
        </w:tc>
        <w:tc>
          <w:tcPr>
            <w:tcW w:w="4252" w:type="dxa"/>
            <w:tcBorders>
              <w:top w:val="nil"/>
              <w:left w:val="nil"/>
              <w:bottom w:val="single" w:sz="4" w:space="0" w:color="auto"/>
              <w:right w:val="single" w:sz="4" w:space="0" w:color="auto"/>
            </w:tcBorders>
            <w:vAlign w:val="center"/>
            <w:hideMark/>
          </w:tcPr>
          <w:p w14:paraId="7ECDEA6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574-63-92</w:t>
            </w:r>
          </w:p>
        </w:tc>
      </w:tr>
      <w:tr w:rsidR="0017013F" w:rsidRPr="0017013F" w14:paraId="39BB7B88"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2D85C03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98</w:t>
            </w:r>
          </w:p>
        </w:tc>
        <w:tc>
          <w:tcPr>
            <w:tcW w:w="4678" w:type="dxa"/>
            <w:tcBorders>
              <w:top w:val="nil"/>
              <w:left w:val="nil"/>
              <w:bottom w:val="single" w:sz="4" w:space="0" w:color="auto"/>
              <w:right w:val="single" w:sz="4" w:space="0" w:color="auto"/>
            </w:tcBorders>
            <w:vAlign w:val="center"/>
            <w:hideMark/>
          </w:tcPr>
          <w:p w14:paraId="7F2C0CC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МФЦ городского округа Электросталь Московская обл., г. Электросталь, ул. Победы д.15-3, МФЦ городского округа Электросталь</w:t>
            </w:r>
          </w:p>
        </w:tc>
        <w:tc>
          <w:tcPr>
            <w:tcW w:w="4252" w:type="dxa"/>
            <w:tcBorders>
              <w:top w:val="nil"/>
              <w:left w:val="nil"/>
              <w:bottom w:val="single" w:sz="4" w:space="0" w:color="auto"/>
              <w:right w:val="single" w:sz="4" w:space="0" w:color="auto"/>
            </w:tcBorders>
            <w:vAlign w:val="center"/>
            <w:hideMark/>
          </w:tcPr>
          <w:p w14:paraId="57F3A98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574-63-93</w:t>
            </w:r>
          </w:p>
        </w:tc>
      </w:tr>
      <w:tr w:rsidR="0017013F" w:rsidRPr="0017013F" w14:paraId="1F7F4053"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687EE1E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99</w:t>
            </w:r>
          </w:p>
        </w:tc>
        <w:tc>
          <w:tcPr>
            <w:tcW w:w="4678" w:type="dxa"/>
            <w:tcBorders>
              <w:top w:val="nil"/>
              <w:left w:val="nil"/>
              <w:bottom w:val="single" w:sz="4" w:space="0" w:color="auto"/>
              <w:right w:val="single" w:sz="4" w:space="0" w:color="auto"/>
            </w:tcBorders>
            <w:vAlign w:val="center"/>
            <w:hideMark/>
          </w:tcPr>
          <w:p w14:paraId="66AE32E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Прокуратура г. Электросталь Московской области, Московская обл., г. Электросталь, ул. Мира, д. 26а, Прокуратура г. Электросталь Московской области</w:t>
            </w:r>
          </w:p>
        </w:tc>
        <w:tc>
          <w:tcPr>
            <w:tcW w:w="4252" w:type="dxa"/>
            <w:tcBorders>
              <w:top w:val="nil"/>
              <w:left w:val="nil"/>
              <w:bottom w:val="single" w:sz="4" w:space="0" w:color="auto"/>
              <w:right w:val="single" w:sz="4" w:space="0" w:color="auto"/>
            </w:tcBorders>
            <w:vAlign w:val="center"/>
            <w:hideMark/>
          </w:tcPr>
          <w:p w14:paraId="43E4117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574-63-94</w:t>
            </w:r>
          </w:p>
        </w:tc>
      </w:tr>
      <w:tr w:rsidR="0017013F" w:rsidRPr="0017013F" w14:paraId="4159BAFB"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6FD3832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100</w:t>
            </w:r>
          </w:p>
        </w:tc>
        <w:tc>
          <w:tcPr>
            <w:tcW w:w="4678" w:type="dxa"/>
            <w:tcBorders>
              <w:top w:val="nil"/>
              <w:left w:val="nil"/>
              <w:bottom w:val="single" w:sz="4" w:space="0" w:color="auto"/>
              <w:right w:val="single" w:sz="4" w:space="0" w:color="auto"/>
            </w:tcBorders>
            <w:vAlign w:val="center"/>
            <w:hideMark/>
          </w:tcPr>
          <w:p w14:paraId="205C12B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ОГИБДД УМВД России по городскому округу Электросталь Московская обл., г. Электросталь, ул. Пионерская, д. 4, ОГИБДД УМВД России по городскому округу Электросталь</w:t>
            </w:r>
          </w:p>
        </w:tc>
        <w:tc>
          <w:tcPr>
            <w:tcW w:w="4252" w:type="dxa"/>
            <w:tcBorders>
              <w:top w:val="nil"/>
              <w:left w:val="nil"/>
              <w:bottom w:val="single" w:sz="4" w:space="0" w:color="auto"/>
              <w:right w:val="single" w:sz="4" w:space="0" w:color="auto"/>
            </w:tcBorders>
            <w:vAlign w:val="center"/>
            <w:hideMark/>
          </w:tcPr>
          <w:p w14:paraId="0746C75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574-63-95</w:t>
            </w:r>
          </w:p>
        </w:tc>
      </w:tr>
      <w:tr w:rsidR="0017013F" w:rsidRPr="0017013F" w14:paraId="14B3AC26"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2A67046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101</w:t>
            </w:r>
          </w:p>
        </w:tc>
        <w:tc>
          <w:tcPr>
            <w:tcW w:w="4678" w:type="dxa"/>
            <w:tcBorders>
              <w:top w:val="nil"/>
              <w:left w:val="nil"/>
              <w:bottom w:val="single" w:sz="4" w:space="0" w:color="auto"/>
              <w:right w:val="single" w:sz="4" w:space="0" w:color="auto"/>
            </w:tcBorders>
            <w:vAlign w:val="center"/>
            <w:hideMark/>
          </w:tcPr>
          <w:p w14:paraId="4D1FC4D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Управление МВД России по городскому округу Электросталь ГУ МВД России по Московской области, Московская обл., г. Электросталь, ул. Пионерская, д. 1, УМВД России</w:t>
            </w:r>
          </w:p>
        </w:tc>
        <w:tc>
          <w:tcPr>
            <w:tcW w:w="4252" w:type="dxa"/>
            <w:tcBorders>
              <w:top w:val="nil"/>
              <w:left w:val="nil"/>
              <w:bottom w:val="single" w:sz="4" w:space="0" w:color="auto"/>
              <w:right w:val="single" w:sz="4" w:space="0" w:color="auto"/>
            </w:tcBorders>
            <w:vAlign w:val="center"/>
            <w:hideMark/>
          </w:tcPr>
          <w:p w14:paraId="56D06B5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574-63-96</w:t>
            </w:r>
          </w:p>
        </w:tc>
      </w:tr>
      <w:tr w:rsidR="0017013F" w:rsidRPr="0017013F" w14:paraId="6B60E3AA"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4BDFEDB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102</w:t>
            </w:r>
          </w:p>
        </w:tc>
        <w:tc>
          <w:tcPr>
            <w:tcW w:w="4678" w:type="dxa"/>
            <w:tcBorders>
              <w:top w:val="nil"/>
              <w:left w:val="nil"/>
              <w:bottom w:val="single" w:sz="4" w:space="0" w:color="auto"/>
              <w:right w:val="single" w:sz="4" w:space="0" w:color="auto"/>
            </w:tcBorders>
            <w:vAlign w:val="center"/>
            <w:hideMark/>
          </w:tcPr>
          <w:p w14:paraId="68AF835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ФГКУ "УВО ВНГ России по Московской области" Московская обл., г. Электросталь, ул. Поселковая 1-я, д. 5а, ФГКУ "УВО ВНГ России по Московской области"</w:t>
            </w:r>
          </w:p>
        </w:tc>
        <w:tc>
          <w:tcPr>
            <w:tcW w:w="4252" w:type="dxa"/>
            <w:tcBorders>
              <w:top w:val="nil"/>
              <w:left w:val="nil"/>
              <w:bottom w:val="single" w:sz="4" w:space="0" w:color="auto"/>
              <w:right w:val="single" w:sz="4" w:space="0" w:color="auto"/>
            </w:tcBorders>
            <w:vAlign w:val="center"/>
            <w:hideMark/>
          </w:tcPr>
          <w:p w14:paraId="304F404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574-63-97</w:t>
            </w:r>
          </w:p>
        </w:tc>
      </w:tr>
      <w:tr w:rsidR="0017013F" w:rsidRPr="0017013F" w14:paraId="70464B4E"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7F0AD9B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lastRenderedPageBreak/>
              <w:t>103</w:t>
            </w:r>
          </w:p>
        </w:tc>
        <w:tc>
          <w:tcPr>
            <w:tcW w:w="4678" w:type="dxa"/>
            <w:tcBorders>
              <w:top w:val="nil"/>
              <w:left w:val="nil"/>
              <w:bottom w:val="single" w:sz="4" w:space="0" w:color="auto"/>
              <w:right w:val="single" w:sz="4" w:space="0" w:color="auto"/>
            </w:tcBorders>
            <w:vAlign w:val="center"/>
            <w:hideMark/>
          </w:tcPr>
          <w:p w14:paraId="5E4FC73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ФКУ УИИ ГУФСИН РОССИИ ПО МОСКОВСКОЙ ОБЛАСТИ Московская обл., г. Электросталь, ул. Пионерская, д. 20, ФКУ УИИ ГУФСИН РОССИИ ПО МОСКОВСКОЙ ОБЛАСТИ</w:t>
            </w:r>
          </w:p>
        </w:tc>
        <w:tc>
          <w:tcPr>
            <w:tcW w:w="4252" w:type="dxa"/>
            <w:tcBorders>
              <w:top w:val="nil"/>
              <w:left w:val="nil"/>
              <w:bottom w:val="single" w:sz="4" w:space="0" w:color="auto"/>
              <w:right w:val="single" w:sz="4" w:space="0" w:color="auto"/>
            </w:tcBorders>
            <w:vAlign w:val="center"/>
            <w:hideMark/>
          </w:tcPr>
          <w:p w14:paraId="359A01D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574-63-98</w:t>
            </w:r>
          </w:p>
        </w:tc>
      </w:tr>
      <w:tr w:rsidR="0017013F" w:rsidRPr="0017013F" w14:paraId="53F7E260"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53C3EF3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104</w:t>
            </w:r>
          </w:p>
        </w:tc>
        <w:tc>
          <w:tcPr>
            <w:tcW w:w="4678" w:type="dxa"/>
            <w:tcBorders>
              <w:top w:val="nil"/>
              <w:left w:val="nil"/>
              <w:bottom w:val="single" w:sz="4" w:space="0" w:color="auto"/>
              <w:right w:val="single" w:sz="4" w:space="0" w:color="auto"/>
            </w:tcBorders>
            <w:vAlign w:val="center"/>
            <w:hideMark/>
          </w:tcPr>
          <w:p w14:paraId="1EBDD36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ЦИСС ГБУ М Московская обл., г. Электросталь, ул. Пионерская, д. 13, ЦИСС ГБУ М</w:t>
            </w:r>
          </w:p>
        </w:tc>
        <w:tc>
          <w:tcPr>
            <w:tcW w:w="4252" w:type="dxa"/>
            <w:tcBorders>
              <w:top w:val="nil"/>
              <w:left w:val="nil"/>
              <w:bottom w:val="single" w:sz="4" w:space="0" w:color="auto"/>
              <w:right w:val="single" w:sz="4" w:space="0" w:color="auto"/>
            </w:tcBorders>
            <w:vAlign w:val="center"/>
            <w:hideMark/>
          </w:tcPr>
          <w:p w14:paraId="7363BA8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574-63-99</w:t>
            </w:r>
          </w:p>
        </w:tc>
      </w:tr>
      <w:tr w:rsidR="0017013F" w:rsidRPr="0017013F" w14:paraId="6110C664"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67B4572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105</w:t>
            </w:r>
          </w:p>
        </w:tc>
        <w:tc>
          <w:tcPr>
            <w:tcW w:w="4678" w:type="dxa"/>
            <w:tcBorders>
              <w:top w:val="nil"/>
              <w:left w:val="nil"/>
              <w:bottom w:val="single" w:sz="4" w:space="0" w:color="auto"/>
              <w:right w:val="single" w:sz="4" w:space="0" w:color="auto"/>
            </w:tcBorders>
            <w:vAlign w:val="center"/>
            <w:hideMark/>
          </w:tcPr>
          <w:p w14:paraId="0C80BB6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Отделение оказания наркологической помощи Московская обл., г. Электросталь, ул. Пионерская, д. 11, ГБУЗ МО "ЭЦГБ"</w:t>
            </w:r>
          </w:p>
        </w:tc>
        <w:tc>
          <w:tcPr>
            <w:tcW w:w="4252" w:type="dxa"/>
            <w:tcBorders>
              <w:top w:val="nil"/>
              <w:left w:val="nil"/>
              <w:bottom w:val="single" w:sz="4" w:space="0" w:color="auto"/>
              <w:right w:val="single" w:sz="4" w:space="0" w:color="auto"/>
            </w:tcBorders>
            <w:vAlign w:val="center"/>
            <w:hideMark/>
          </w:tcPr>
          <w:p w14:paraId="41A138E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574-63-100</w:t>
            </w:r>
          </w:p>
        </w:tc>
      </w:tr>
      <w:tr w:rsidR="0017013F" w:rsidRPr="0017013F" w14:paraId="6F5BD0F4"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B97C75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106</w:t>
            </w:r>
          </w:p>
        </w:tc>
        <w:tc>
          <w:tcPr>
            <w:tcW w:w="4678" w:type="dxa"/>
            <w:tcBorders>
              <w:top w:val="nil"/>
              <w:left w:val="nil"/>
              <w:bottom w:val="single" w:sz="4" w:space="0" w:color="auto"/>
              <w:right w:val="single" w:sz="4" w:space="0" w:color="auto"/>
            </w:tcBorders>
            <w:vAlign w:val="center"/>
            <w:hideMark/>
          </w:tcPr>
          <w:p w14:paraId="68C631D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Психоневрологическое диспансерное отделение, Московская обл., г. Электросталь, ул. Пионерская, д. 6, ГБУЗ МО "ЭЦГБ"</w:t>
            </w:r>
          </w:p>
        </w:tc>
        <w:tc>
          <w:tcPr>
            <w:tcW w:w="4252" w:type="dxa"/>
            <w:tcBorders>
              <w:top w:val="nil"/>
              <w:left w:val="nil"/>
              <w:bottom w:val="single" w:sz="4" w:space="0" w:color="auto"/>
              <w:right w:val="single" w:sz="4" w:space="0" w:color="auto"/>
            </w:tcBorders>
            <w:vAlign w:val="center"/>
            <w:hideMark/>
          </w:tcPr>
          <w:p w14:paraId="1673B10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«Южная», ООО «Глобус», тел: 8(496) 574-63-101</w:t>
            </w:r>
          </w:p>
        </w:tc>
      </w:tr>
      <w:tr w:rsidR="0017013F" w:rsidRPr="0017013F" w14:paraId="3DED1EF6" w14:textId="77777777" w:rsidTr="0017013F">
        <w:trPr>
          <w:trHeight w:val="285"/>
        </w:trPr>
        <w:tc>
          <w:tcPr>
            <w:tcW w:w="9634" w:type="dxa"/>
            <w:gridSpan w:val="3"/>
            <w:tcBorders>
              <w:top w:val="single" w:sz="4" w:space="0" w:color="auto"/>
              <w:left w:val="single" w:sz="4" w:space="0" w:color="auto"/>
              <w:bottom w:val="single" w:sz="4" w:space="0" w:color="auto"/>
              <w:right w:val="nil"/>
            </w:tcBorders>
            <w:shd w:val="clear" w:color="000000" w:fill="A6A6A6"/>
            <w:vAlign w:val="center"/>
            <w:hideMark/>
          </w:tcPr>
          <w:p w14:paraId="306C184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МУП «ЭЦУ»</w:t>
            </w:r>
          </w:p>
        </w:tc>
      </w:tr>
      <w:tr w:rsidR="0017013F" w:rsidRPr="0017013F" w14:paraId="0D7C0903"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4CC986C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w:t>
            </w:r>
          </w:p>
        </w:tc>
        <w:tc>
          <w:tcPr>
            <w:tcW w:w="4678" w:type="dxa"/>
            <w:tcBorders>
              <w:top w:val="nil"/>
              <w:left w:val="nil"/>
              <w:bottom w:val="single" w:sz="4" w:space="0" w:color="auto"/>
              <w:right w:val="single" w:sz="4" w:space="0" w:color="auto"/>
            </w:tcBorders>
            <w:vAlign w:val="center"/>
            <w:hideMark/>
          </w:tcPr>
          <w:p w14:paraId="6A45529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Амбулатория, Московская обл., г.о. Электросталь, п.Новые дома, д.3, ГБУЗ МО "ЭЦГБ"</w:t>
            </w:r>
          </w:p>
        </w:tc>
        <w:tc>
          <w:tcPr>
            <w:tcW w:w="4252" w:type="dxa"/>
            <w:tcBorders>
              <w:top w:val="nil"/>
              <w:left w:val="nil"/>
              <w:bottom w:val="single" w:sz="4" w:space="0" w:color="auto"/>
              <w:right w:val="single" w:sz="4" w:space="0" w:color="auto"/>
            </w:tcBorders>
            <w:vAlign w:val="center"/>
            <w:hideMark/>
          </w:tcPr>
          <w:p w14:paraId="007E6F2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ЦТП-1, Котельная п. Новые дома, МУП «ЭЦУ», тел: 8 (496) 574-91-07</w:t>
            </w:r>
          </w:p>
        </w:tc>
      </w:tr>
      <w:tr w:rsidR="0017013F" w:rsidRPr="0017013F" w14:paraId="696863E5"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6A726EA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w:t>
            </w:r>
          </w:p>
        </w:tc>
        <w:tc>
          <w:tcPr>
            <w:tcW w:w="4678" w:type="dxa"/>
            <w:tcBorders>
              <w:top w:val="nil"/>
              <w:left w:val="nil"/>
              <w:bottom w:val="single" w:sz="4" w:space="0" w:color="auto"/>
              <w:right w:val="single" w:sz="4" w:space="0" w:color="auto"/>
            </w:tcBorders>
            <w:vAlign w:val="center"/>
            <w:hideMark/>
          </w:tcPr>
          <w:p w14:paraId="430B518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МУ "СДК "Елизаветино" Московская обл., г.о. Электросталь, п.Новые дома, д.6, МУ "СДК "Елизаветино" </w:t>
            </w:r>
          </w:p>
        </w:tc>
        <w:tc>
          <w:tcPr>
            <w:tcW w:w="4252" w:type="dxa"/>
            <w:tcBorders>
              <w:top w:val="nil"/>
              <w:left w:val="nil"/>
              <w:bottom w:val="single" w:sz="4" w:space="0" w:color="auto"/>
              <w:right w:val="single" w:sz="4" w:space="0" w:color="auto"/>
            </w:tcBorders>
            <w:vAlign w:val="center"/>
            <w:hideMark/>
          </w:tcPr>
          <w:p w14:paraId="2444406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ЦТП-1, Котельная п. Новые дома, МУП «ЭЦУ», тел: 8 (496) 574-91-07</w:t>
            </w:r>
          </w:p>
        </w:tc>
      </w:tr>
      <w:tr w:rsidR="0017013F" w:rsidRPr="0017013F" w14:paraId="5CABCA4F"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64CD414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w:t>
            </w:r>
          </w:p>
        </w:tc>
        <w:tc>
          <w:tcPr>
            <w:tcW w:w="4678" w:type="dxa"/>
            <w:tcBorders>
              <w:top w:val="nil"/>
              <w:left w:val="nil"/>
              <w:bottom w:val="single" w:sz="4" w:space="0" w:color="auto"/>
              <w:right w:val="single" w:sz="4" w:space="0" w:color="auto"/>
            </w:tcBorders>
            <w:vAlign w:val="center"/>
            <w:hideMark/>
          </w:tcPr>
          <w:p w14:paraId="314E08A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МБДОУ "Детский сад №99" Московская обл., г.о. Электросталь, п.Новые дома, д.11Б, МБОУ «Степановская СОШ им. Б.А.Воробьева»</w:t>
            </w:r>
          </w:p>
        </w:tc>
        <w:tc>
          <w:tcPr>
            <w:tcW w:w="4252" w:type="dxa"/>
            <w:tcBorders>
              <w:top w:val="nil"/>
              <w:left w:val="nil"/>
              <w:bottom w:val="single" w:sz="4" w:space="0" w:color="auto"/>
              <w:right w:val="single" w:sz="4" w:space="0" w:color="auto"/>
            </w:tcBorders>
            <w:vAlign w:val="center"/>
            <w:hideMark/>
          </w:tcPr>
          <w:p w14:paraId="19AEA99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ЦТП-2, Котельная п. Новые дома, МУП «ЭЦУ», тел: 8 (496) 574-91-07</w:t>
            </w:r>
          </w:p>
        </w:tc>
      </w:tr>
      <w:tr w:rsidR="0017013F" w:rsidRPr="0017013F" w14:paraId="7CCD1D25"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457D201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w:t>
            </w:r>
          </w:p>
        </w:tc>
        <w:tc>
          <w:tcPr>
            <w:tcW w:w="4678" w:type="dxa"/>
            <w:tcBorders>
              <w:top w:val="nil"/>
              <w:left w:val="nil"/>
              <w:bottom w:val="single" w:sz="4" w:space="0" w:color="auto"/>
              <w:right w:val="single" w:sz="4" w:space="0" w:color="auto"/>
            </w:tcBorders>
            <w:vAlign w:val="center"/>
            <w:hideMark/>
          </w:tcPr>
          <w:p w14:paraId="6C45526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ГУП МО "МосОблПожСпас" пожарная часть 256, Московская обл., г.о. Электросталь, п.Новые дома, д.12, ГУП МО "МосОблПожСпас"</w:t>
            </w:r>
          </w:p>
        </w:tc>
        <w:tc>
          <w:tcPr>
            <w:tcW w:w="4252" w:type="dxa"/>
            <w:tcBorders>
              <w:top w:val="nil"/>
              <w:left w:val="nil"/>
              <w:bottom w:val="single" w:sz="4" w:space="0" w:color="auto"/>
              <w:right w:val="single" w:sz="4" w:space="0" w:color="auto"/>
            </w:tcBorders>
            <w:vAlign w:val="center"/>
            <w:hideMark/>
          </w:tcPr>
          <w:p w14:paraId="3A76DB7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п. Новые дома, МУП «ЭЦУ», тел: 8 (496) 574-91-07</w:t>
            </w:r>
          </w:p>
        </w:tc>
      </w:tr>
      <w:tr w:rsidR="0017013F" w:rsidRPr="0017013F" w14:paraId="00CF0E55" w14:textId="77777777" w:rsidTr="0017013F">
        <w:trPr>
          <w:trHeight w:val="1388"/>
        </w:trPr>
        <w:tc>
          <w:tcPr>
            <w:tcW w:w="704" w:type="dxa"/>
            <w:tcBorders>
              <w:top w:val="nil"/>
              <w:left w:val="single" w:sz="4" w:space="0" w:color="auto"/>
              <w:bottom w:val="single" w:sz="4" w:space="0" w:color="auto"/>
              <w:right w:val="single" w:sz="4" w:space="0" w:color="auto"/>
            </w:tcBorders>
            <w:vAlign w:val="center"/>
            <w:hideMark/>
          </w:tcPr>
          <w:p w14:paraId="63E3FCE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5</w:t>
            </w:r>
          </w:p>
        </w:tc>
        <w:tc>
          <w:tcPr>
            <w:tcW w:w="4678" w:type="dxa"/>
            <w:tcBorders>
              <w:top w:val="nil"/>
              <w:left w:val="nil"/>
              <w:bottom w:val="single" w:sz="4" w:space="0" w:color="auto"/>
              <w:right w:val="single" w:sz="4" w:space="0" w:color="auto"/>
            </w:tcBorders>
            <w:vAlign w:val="center"/>
            <w:hideMark/>
          </w:tcPr>
          <w:p w14:paraId="3C6998C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МКУ "Управление обеспечения деятельности городского округа Электросталь Московской области" Московская обл., г.о. Электросталь, п.Новые дома, д.3, МКУ "Управление обеспечения деятельности городского округа Электросталь Московской области" </w:t>
            </w:r>
          </w:p>
        </w:tc>
        <w:tc>
          <w:tcPr>
            <w:tcW w:w="4252" w:type="dxa"/>
            <w:tcBorders>
              <w:top w:val="nil"/>
              <w:left w:val="nil"/>
              <w:bottom w:val="single" w:sz="4" w:space="0" w:color="auto"/>
              <w:right w:val="single" w:sz="4" w:space="0" w:color="auto"/>
            </w:tcBorders>
            <w:vAlign w:val="center"/>
            <w:hideMark/>
          </w:tcPr>
          <w:p w14:paraId="3A1633D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ЦТП-1, Котельная п. Новые дома, МУП «ЭЦУ», тел: 8 (496) 574-91-07</w:t>
            </w:r>
          </w:p>
        </w:tc>
      </w:tr>
      <w:tr w:rsidR="0017013F" w:rsidRPr="0017013F" w14:paraId="32FE65C7"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22657CD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6</w:t>
            </w:r>
          </w:p>
        </w:tc>
        <w:tc>
          <w:tcPr>
            <w:tcW w:w="4678" w:type="dxa"/>
            <w:tcBorders>
              <w:top w:val="nil"/>
              <w:left w:val="nil"/>
              <w:bottom w:val="single" w:sz="4" w:space="0" w:color="auto"/>
              <w:right w:val="single" w:sz="4" w:space="0" w:color="auto"/>
            </w:tcBorders>
            <w:vAlign w:val="center"/>
            <w:hideMark/>
          </w:tcPr>
          <w:p w14:paraId="2A73132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 Отделение почовой связи №142470, Московская обл., г.о. Электросталь, п.Новые дома, д.3, ФГУП "Почта России"</w:t>
            </w:r>
          </w:p>
        </w:tc>
        <w:tc>
          <w:tcPr>
            <w:tcW w:w="4252" w:type="dxa"/>
            <w:tcBorders>
              <w:top w:val="nil"/>
              <w:left w:val="nil"/>
              <w:bottom w:val="single" w:sz="4" w:space="0" w:color="auto"/>
              <w:right w:val="single" w:sz="4" w:space="0" w:color="auto"/>
            </w:tcBorders>
            <w:vAlign w:val="center"/>
            <w:hideMark/>
          </w:tcPr>
          <w:p w14:paraId="1BB2BCB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ЦТП-1, Котельная п. Новые дома, МУП «ЭЦУ», тел: 8 (496) 574-91-07</w:t>
            </w:r>
          </w:p>
        </w:tc>
      </w:tr>
      <w:tr w:rsidR="0017013F" w:rsidRPr="0017013F" w14:paraId="6DC60CB6"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6493425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7</w:t>
            </w:r>
          </w:p>
        </w:tc>
        <w:tc>
          <w:tcPr>
            <w:tcW w:w="4678" w:type="dxa"/>
            <w:tcBorders>
              <w:top w:val="nil"/>
              <w:left w:val="nil"/>
              <w:bottom w:val="single" w:sz="4" w:space="0" w:color="auto"/>
              <w:right w:val="single" w:sz="4" w:space="0" w:color="auto"/>
            </w:tcBorders>
            <w:vAlign w:val="center"/>
            <w:hideMark/>
          </w:tcPr>
          <w:p w14:paraId="0065114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МКУ "МФЦ г.о.Электросталь" Московская обл., г.о. Электросталь, п.Новые дома, д.6, МКУ "МФЦ</w:t>
            </w:r>
          </w:p>
        </w:tc>
        <w:tc>
          <w:tcPr>
            <w:tcW w:w="4252" w:type="dxa"/>
            <w:tcBorders>
              <w:top w:val="nil"/>
              <w:left w:val="nil"/>
              <w:bottom w:val="single" w:sz="4" w:space="0" w:color="auto"/>
              <w:right w:val="single" w:sz="4" w:space="0" w:color="auto"/>
            </w:tcBorders>
            <w:vAlign w:val="center"/>
            <w:hideMark/>
          </w:tcPr>
          <w:p w14:paraId="4053E6B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ЦТП-1, Котельная п. Новые дома, МУП «ЭЦУ», тел: 8 (496) 574-91-07</w:t>
            </w:r>
          </w:p>
        </w:tc>
      </w:tr>
      <w:tr w:rsidR="0017013F" w:rsidRPr="0017013F" w14:paraId="7E5C6F59"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61E2865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8</w:t>
            </w:r>
          </w:p>
        </w:tc>
        <w:tc>
          <w:tcPr>
            <w:tcW w:w="4678" w:type="dxa"/>
            <w:tcBorders>
              <w:top w:val="nil"/>
              <w:left w:val="nil"/>
              <w:bottom w:val="single" w:sz="4" w:space="0" w:color="auto"/>
              <w:right w:val="single" w:sz="4" w:space="0" w:color="auto"/>
            </w:tcBorders>
            <w:vAlign w:val="center"/>
            <w:hideMark/>
          </w:tcPr>
          <w:p w14:paraId="4A49C5D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ФКУ ДПО МУЦ "УФСИН" Московская обл., г.о. Электросталь, п.Новые дома 1В, ФКУ ДПО МУЦ "УФСИН"</w:t>
            </w:r>
          </w:p>
        </w:tc>
        <w:tc>
          <w:tcPr>
            <w:tcW w:w="4252" w:type="dxa"/>
            <w:tcBorders>
              <w:top w:val="nil"/>
              <w:left w:val="nil"/>
              <w:bottom w:val="single" w:sz="4" w:space="0" w:color="auto"/>
              <w:right w:val="single" w:sz="4" w:space="0" w:color="auto"/>
            </w:tcBorders>
            <w:vAlign w:val="center"/>
            <w:hideMark/>
          </w:tcPr>
          <w:p w14:paraId="0B37FFC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ЦТП-1, Котельная п. Новые дома, МУП «ЭЦУ», тел: 8 (496) 574-91-07</w:t>
            </w:r>
          </w:p>
        </w:tc>
      </w:tr>
      <w:tr w:rsidR="0017013F" w:rsidRPr="0017013F" w14:paraId="34F15820"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3B28A56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9</w:t>
            </w:r>
          </w:p>
        </w:tc>
        <w:tc>
          <w:tcPr>
            <w:tcW w:w="4678" w:type="dxa"/>
            <w:tcBorders>
              <w:top w:val="nil"/>
              <w:left w:val="nil"/>
              <w:bottom w:val="single" w:sz="4" w:space="0" w:color="auto"/>
              <w:right w:val="single" w:sz="4" w:space="0" w:color="auto"/>
            </w:tcBorders>
            <w:vAlign w:val="center"/>
            <w:hideMark/>
          </w:tcPr>
          <w:p w14:paraId="215EA58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ГБУЗ МО "ЭЦГБ" Московская обл., г.о. Электросталь, п.Елизаветино, ул.Центральная, д.16</w:t>
            </w:r>
          </w:p>
        </w:tc>
        <w:tc>
          <w:tcPr>
            <w:tcW w:w="4252" w:type="dxa"/>
            <w:tcBorders>
              <w:top w:val="nil"/>
              <w:left w:val="nil"/>
              <w:bottom w:val="single" w:sz="4" w:space="0" w:color="auto"/>
              <w:right w:val="single" w:sz="4" w:space="0" w:color="auto"/>
            </w:tcBorders>
            <w:vAlign w:val="center"/>
            <w:hideMark/>
          </w:tcPr>
          <w:p w14:paraId="47020E7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п. Елизаветино, МУП «ЭЦУ», тел: 8 (496) 574-91-07</w:t>
            </w:r>
          </w:p>
        </w:tc>
      </w:tr>
      <w:tr w:rsidR="0017013F" w:rsidRPr="0017013F" w14:paraId="55B93606"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29CE914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10</w:t>
            </w:r>
          </w:p>
        </w:tc>
        <w:tc>
          <w:tcPr>
            <w:tcW w:w="4678" w:type="dxa"/>
            <w:tcBorders>
              <w:top w:val="nil"/>
              <w:left w:val="nil"/>
              <w:bottom w:val="single" w:sz="4" w:space="0" w:color="auto"/>
              <w:right w:val="single" w:sz="4" w:space="0" w:color="auto"/>
            </w:tcBorders>
            <w:vAlign w:val="center"/>
            <w:hideMark/>
          </w:tcPr>
          <w:p w14:paraId="74A724F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 xml:space="preserve">МБУК "СДК "Елизаветино" Московская обл., г.о. Электросталь, п.Елизаветино, </w:t>
            </w:r>
            <w:r w:rsidRPr="0017013F">
              <w:rPr>
                <w:rFonts w:ascii="Times New Roman" w:eastAsia="Times New Roman" w:hAnsi="Times New Roman" w:cs="Times New Roman"/>
                <w:color w:val="000000"/>
                <w:lang w:eastAsia="ru-RU"/>
              </w:rPr>
              <w:lastRenderedPageBreak/>
              <w:t>ул.Центральная, д.29А, МБУ "Сельские дома культуры"</w:t>
            </w:r>
          </w:p>
        </w:tc>
        <w:tc>
          <w:tcPr>
            <w:tcW w:w="4252" w:type="dxa"/>
            <w:tcBorders>
              <w:top w:val="nil"/>
              <w:left w:val="nil"/>
              <w:bottom w:val="single" w:sz="4" w:space="0" w:color="auto"/>
              <w:right w:val="single" w:sz="4" w:space="0" w:color="auto"/>
            </w:tcBorders>
            <w:vAlign w:val="center"/>
            <w:hideMark/>
          </w:tcPr>
          <w:p w14:paraId="4B429E2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lastRenderedPageBreak/>
              <w:t>Котельная п. Елизаветино, МУП «ЭЦУ», тел: 8 (496) 574-91-07</w:t>
            </w:r>
          </w:p>
        </w:tc>
      </w:tr>
      <w:tr w:rsidR="0017013F" w:rsidRPr="0017013F" w14:paraId="17416571"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3D5A5C7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11</w:t>
            </w:r>
          </w:p>
        </w:tc>
        <w:tc>
          <w:tcPr>
            <w:tcW w:w="4678" w:type="dxa"/>
            <w:tcBorders>
              <w:top w:val="nil"/>
              <w:left w:val="nil"/>
              <w:bottom w:val="single" w:sz="4" w:space="0" w:color="auto"/>
              <w:right w:val="single" w:sz="4" w:space="0" w:color="auto"/>
            </w:tcBorders>
            <w:vAlign w:val="center"/>
            <w:hideMark/>
          </w:tcPr>
          <w:p w14:paraId="4E995A3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МБДОУ "Детский сад №99" Московская обл., г.о. Электросталь, п.Елизаветино, ул.Центральная, д.31А, МБОУ «Степановская СОШ им. Б.А.Воробьева»</w:t>
            </w:r>
          </w:p>
        </w:tc>
        <w:tc>
          <w:tcPr>
            <w:tcW w:w="4252" w:type="dxa"/>
            <w:tcBorders>
              <w:top w:val="nil"/>
              <w:left w:val="nil"/>
              <w:bottom w:val="single" w:sz="4" w:space="0" w:color="auto"/>
              <w:right w:val="single" w:sz="4" w:space="0" w:color="auto"/>
            </w:tcBorders>
            <w:vAlign w:val="center"/>
            <w:hideMark/>
          </w:tcPr>
          <w:p w14:paraId="6C26601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п. Елизаветино, МУП «ЭЦУ», тел: 8 (496) 574-91-07</w:t>
            </w:r>
          </w:p>
        </w:tc>
      </w:tr>
      <w:tr w:rsidR="0017013F" w:rsidRPr="0017013F" w14:paraId="6FE08FA2"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42DD691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12</w:t>
            </w:r>
          </w:p>
        </w:tc>
        <w:tc>
          <w:tcPr>
            <w:tcW w:w="4678" w:type="dxa"/>
            <w:tcBorders>
              <w:top w:val="nil"/>
              <w:left w:val="nil"/>
              <w:bottom w:val="single" w:sz="4" w:space="0" w:color="auto"/>
              <w:right w:val="single" w:sz="4" w:space="0" w:color="auto"/>
            </w:tcBorders>
            <w:vAlign w:val="center"/>
            <w:hideMark/>
          </w:tcPr>
          <w:p w14:paraId="43160E7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ФКУ ДПО МУЦ "УФСИН" Московская обл., г.о. Электросталь, п.Фрязево, ул.Советская, д.7А, ФКУ ДПО МУЦ "УФСИН"</w:t>
            </w:r>
          </w:p>
        </w:tc>
        <w:tc>
          <w:tcPr>
            <w:tcW w:w="4252" w:type="dxa"/>
            <w:tcBorders>
              <w:top w:val="nil"/>
              <w:left w:val="nil"/>
              <w:bottom w:val="single" w:sz="4" w:space="0" w:color="auto"/>
              <w:right w:val="single" w:sz="4" w:space="0" w:color="auto"/>
            </w:tcBorders>
            <w:vAlign w:val="center"/>
            <w:hideMark/>
          </w:tcPr>
          <w:p w14:paraId="4035ED6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п. Фрязево, МУП «ЭЦУ», тел: 8 (496) 574-91-07</w:t>
            </w:r>
          </w:p>
        </w:tc>
      </w:tr>
      <w:tr w:rsidR="0017013F" w:rsidRPr="0017013F" w14:paraId="6547A439"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14F31B3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13</w:t>
            </w:r>
          </w:p>
        </w:tc>
        <w:tc>
          <w:tcPr>
            <w:tcW w:w="4678" w:type="dxa"/>
            <w:tcBorders>
              <w:top w:val="nil"/>
              <w:left w:val="nil"/>
              <w:bottom w:val="single" w:sz="4" w:space="0" w:color="auto"/>
              <w:right w:val="single" w:sz="4" w:space="0" w:color="auto"/>
            </w:tcBorders>
            <w:vAlign w:val="center"/>
            <w:hideMark/>
          </w:tcPr>
          <w:p w14:paraId="4D66B21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ПАО "Ростелеком" Московская обл., г.о. Электросталь, п.Фрязево, ул.Советская, д 3Б, ПАО "Ростелеком"</w:t>
            </w:r>
          </w:p>
        </w:tc>
        <w:tc>
          <w:tcPr>
            <w:tcW w:w="4252" w:type="dxa"/>
            <w:tcBorders>
              <w:top w:val="nil"/>
              <w:left w:val="nil"/>
              <w:bottom w:val="single" w:sz="4" w:space="0" w:color="auto"/>
              <w:right w:val="single" w:sz="4" w:space="0" w:color="auto"/>
            </w:tcBorders>
            <w:vAlign w:val="center"/>
            <w:hideMark/>
          </w:tcPr>
          <w:p w14:paraId="77CBECC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п. Фрязево, МУП «ЭЦУ», тел: 8 (496) 574-91-07</w:t>
            </w:r>
          </w:p>
        </w:tc>
      </w:tr>
      <w:tr w:rsidR="0017013F" w:rsidRPr="0017013F" w14:paraId="16F50699"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08740A6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14</w:t>
            </w:r>
          </w:p>
        </w:tc>
        <w:tc>
          <w:tcPr>
            <w:tcW w:w="4678" w:type="dxa"/>
            <w:tcBorders>
              <w:top w:val="nil"/>
              <w:left w:val="nil"/>
              <w:bottom w:val="single" w:sz="4" w:space="0" w:color="auto"/>
              <w:right w:val="single" w:sz="4" w:space="0" w:color="auto"/>
            </w:tcBorders>
            <w:vAlign w:val="center"/>
            <w:hideMark/>
          </w:tcPr>
          <w:p w14:paraId="66BF05C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МБОУ СОШ №42 Московская обл., г.о. Электросталь, п.Всеволодово, мкр.Центральный, зд.25А, МБОУ «Степановская СОШ им. Б.А.Воробьева»</w:t>
            </w:r>
          </w:p>
        </w:tc>
        <w:tc>
          <w:tcPr>
            <w:tcW w:w="4252" w:type="dxa"/>
            <w:tcBorders>
              <w:top w:val="nil"/>
              <w:left w:val="nil"/>
              <w:bottom w:val="single" w:sz="4" w:space="0" w:color="auto"/>
              <w:right w:val="single" w:sz="4" w:space="0" w:color="auto"/>
            </w:tcBorders>
            <w:vAlign w:val="center"/>
            <w:hideMark/>
          </w:tcPr>
          <w:p w14:paraId="494C80C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 19/19а, МУП «ЭЦУ», тел: 8 (496) 574-91-07</w:t>
            </w:r>
          </w:p>
        </w:tc>
      </w:tr>
      <w:tr w:rsidR="0017013F" w:rsidRPr="0017013F" w14:paraId="4FB98897"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10AC6D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15</w:t>
            </w:r>
          </w:p>
        </w:tc>
        <w:tc>
          <w:tcPr>
            <w:tcW w:w="4678" w:type="dxa"/>
            <w:tcBorders>
              <w:top w:val="nil"/>
              <w:left w:val="nil"/>
              <w:bottom w:val="single" w:sz="4" w:space="0" w:color="auto"/>
              <w:right w:val="single" w:sz="4" w:space="0" w:color="auto"/>
            </w:tcBorders>
            <w:vAlign w:val="center"/>
            <w:hideMark/>
          </w:tcPr>
          <w:p w14:paraId="257A125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№87, Московская обл., г.о. Электросталь, п.Всеволодово, мкр.Центральный, зд.87, МБОУ «Степановская СОШ им. Б.А.Воробьева»</w:t>
            </w:r>
          </w:p>
        </w:tc>
        <w:tc>
          <w:tcPr>
            <w:tcW w:w="4252" w:type="dxa"/>
            <w:tcBorders>
              <w:top w:val="nil"/>
              <w:left w:val="nil"/>
              <w:bottom w:val="single" w:sz="4" w:space="0" w:color="auto"/>
              <w:right w:val="single" w:sz="4" w:space="0" w:color="auto"/>
            </w:tcBorders>
            <w:vAlign w:val="center"/>
            <w:hideMark/>
          </w:tcPr>
          <w:p w14:paraId="571EB2A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 19/19а, МУП «ЭЦУ», тел: 8 (496) 574-91-07</w:t>
            </w:r>
          </w:p>
        </w:tc>
      </w:tr>
      <w:tr w:rsidR="0017013F" w:rsidRPr="0017013F" w14:paraId="037C7D19"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1BB9D85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16</w:t>
            </w:r>
          </w:p>
        </w:tc>
        <w:tc>
          <w:tcPr>
            <w:tcW w:w="4678" w:type="dxa"/>
            <w:tcBorders>
              <w:top w:val="nil"/>
              <w:left w:val="nil"/>
              <w:bottom w:val="single" w:sz="4" w:space="0" w:color="auto"/>
              <w:right w:val="single" w:sz="4" w:space="0" w:color="auto"/>
            </w:tcBorders>
            <w:vAlign w:val="center"/>
            <w:hideMark/>
          </w:tcPr>
          <w:p w14:paraId="43ADEA2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СДК "Всеволодово", Московская область, г. о. Электросталь, п. Всеволодово, мкр. Центральный, 3В, МБУ "Сельские дома культуры"</w:t>
            </w:r>
          </w:p>
        </w:tc>
        <w:tc>
          <w:tcPr>
            <w:tcW w:w="4252" w:type="dxa"/>
            <w:tcBorders>
              <w:top w:val="nil"/>
              <w:left w:val="nil"/>
              <w:bottom w:val="single" w:sz="4" w:space="0" w:color="auto"/>
              <w:right w:val="single" w:sz="4" w:space="0" w:color="auto"/>
            </w:tcBorders>
            <w:vAlign w:val="center"/>
            <w:hideMark/>
          </w:tcPr>
          <w:p w14:paraId="01FDDFB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 19/19а, МУП «ЭЦУ»,тел: 8 (496) 574-91-07</w:t>
            </w:r>
          </w:p>
        </w:tc>
      </w:tr>
      <w:tr w:rsidR="0017013F" w:rsidRPr="0017013F" w14:paraId="125897DE"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59D7E71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17</w:t>
            </w:r>
          </w:p>
        </w:tc>
        <w:tc>
          <w:tcPr>
            <w:tcW w:w="4678" w:type="dxa"/>
            <w:tcBorders>
              <w:top w:val="nil"/>
              <w:left w:val="nil"/>
              <w:bottom w:val="single" w:sz="4" w:space="0" w:color="auto"/>
              <w:right w:val="single" w:sz="4" w:space="0" w:color="auto"/>
            </w:tcBorders>
            <w:vAlign w:val="center"/>
            <w:hideMark/>
          </w:tcPr>
          <w:p w14:paraId="4AC991B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Лазарет, Московская обл., г.о. Электросталь, п.Всеволодово, мкр.Центральный, ГБУ "ЭЦГБ"</w:t>
            </w:r>
          </w:p>
        </w:tc>
        <w:tc>
          <w:tcPr>
            <w:tcW w:w="4252" w:type="dxa"/>
            <w:tcBorders>
              <w:top w:val="nil"/>
              <w:left w:val="nil"/>
              <w:bottom w:val="single" w:sz="4" w:space="0" w:color="auto"/>
              <w:right w:val="single" w:sz="4" w:space="0" w:color="auto"/>
            </w:tcBorders>
            <w:vAlign w:val="center"/>
            <w:hideMark/>
          </w:tcPr>
          <w:p w14:paraId="31E7529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 19/19а, МУП «ЭЦУ», тел: 8 (496) 574-91-07</w:t>
            </w:r>
          </w:p>
        </w:tc>
      </w:tr>
      <w:tr w:rsidR="0017013F" w:rsidRPr="0017013F" w14:paraId="7AB0B579"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6BC6E2C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18</w:t>
            </w:r>
          </w:p>
        </w:tc>
        <w:tc>
          <w:tcPr>
            <w:tcW w:w="4678" w:type="dxa"/>
            <w:tcBorders>
              <w:top w:val="nil"/>
              <w:left w:val="nil"/>
              <w:bottom w:val="single" w:sz="4" w:space="0" w:color="auto"/>
              <w:right w:val="single" w:sz="4" w:space="0" w:color="auto"/>
            </w:tcBorders>
            <w:vAlign w:val="center"/>
            <w:hideMark/>
          </w:tcPr>
          <w:p w14:paraId="47F7094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Отделение почтовой связи №142405, Московская обл., г.о. Электросталь, п.Всеволодово, мкр.Центральный, 14 стр. 1, ФГУП "Почта России"</w:t>
            </w:r>
          </w:p>
        </w:tc>
        <w:tc>
          <w:tcPr>
            <w:tcW w:w="4252" w:type="dxa"/>
            <w:tcBorders>
              <w:top w:val="nil"/>
              <w:left w:val="nil"/>
              <w:bottom w:val="single" w:sz="4" w:space="0" w:color="auto"/>
              <w:right w:val="single" w:sz="4" w:space="0" w:color="auto"/>
            </w:tcBorders>
            <w:vAlign w:val="center"/>
            <w:hideMark/>
          </w:tcPr>
          <w:p w14:paraId="6B2B643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 19/19а, МУП «ЭЦУ», тел: 8 (496) 574-91-07</w:t>
            </w:r>
          </w:p>
        </w:tc>
      </w:tr>
      <w:tr w:rsidR="0017013F" w:rsidRPr="0017013F" w14:paraId="4177D92A"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682EC9F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19</w:t>
            </w:r>
          </w:p>
        </w:tc>
        <w:tc>
          <w:tcPr>
            <w:tcW w:w="4678" w:type="dxa"/>
            <w:tcBorders>
              <w:top w:val="nil"/>
              <w:left w:val="nil"/>
              <w:bottom w:val="single" w:sz="4" w:space="0" w:color="auto"/>
              <w:right w:val="single" w:sz="4" w:space="0" w:color="auto"/>
            </w:tcBorders>
            <w:vAlign w:val="center"/>
            <w:hideMark/>
          </w:tcPr>
          <w:p w14:paraId="6607991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№23, Московская обл., г. Электросталь, Восточный пр., д. 23, МОУ "Лицей №7"</w:t>
            </w:r>
          </w:p>
        </w:tc>
        <w:tc>
          <w:tcPr>
            <w:tcW w:w="4252" w:type="dxa"/>
            <w:tcBorders>
              <w:top w:val="nil"/>
              <w:left w:val="nil"/>
              <w:bottom w:val="single" w:sz="4" w:space="0" w:color="auto"/>
              <w:right w:val="single" w:sz="4" w:space="0" w:color="auto"/>
            </w:tcBorders>
            <w:vAlign w:val="center"/>
            <w:hideMark/>
          </w:tcPr>
          <w:p w14:paraId="4C8911A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79E440C2"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2DD2E66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20</w:t>
            </w:r>
          </w:p>
        </w:tc>
        <w:tc>
          <w:tcPr>
            <w:tcW w:w="4678" w:type="dxa"/>
            <w:tcBorders>
              <w:top w:val="nil"/>
              <w:left w:val="nil"/>
              <w:bottom w:val="single" w:sz="4" w:space="0" w:color="auto"/>
              <w:right w:val="single" w:sz="4" w:space="0" w:color="auto"/>
            </w:tcBorders>
            <w:vAlign w:val="center"/>
            <w:hideMark/>
          </w:tcPr>
          <w:p w14:paraId="0EDD64C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№23 бассейн, Московская обл., г. Электросталь, Восточный пр., д. 23, МОУ "Лицей №7"</w:t>
            </w:r>
          </w:p>
        </w:tc>
        <w:tc>
          <w:tcPr>
            <w:tcW w:w="4252" w:type="dxa"/>
            <w:tcBorders>
              <w:top w:val="nil"/>
              <w:left w:val="nil"/>
              <w:bottom w:val="single" w:sz="4" w:space="0" w:color="auto"/>
              <w:right w:val="single" w:sz="4" w:space="0" w:color="auto"/>
            </w:tcBorders>
            <w:vAlign w:val="center"/>
            <w:hideMark/>
          </w:tcPr>
          <w:p w14:paraId="5E6F964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27D1C1AF"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44954A1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21</w:t>
            </w:r>
          </w:p>
        </w:tc>
        <w:tc>
          <w:tcPr>
            <w:tcW w:w="4678" w:type="dxa"/>
            <w:tcBorders>
              <w:top w:val="nil"/>
              <w:left w:val="nil"/>
              <w:bottom w:val="single" w:sz="4" w:space="0" w:color="auto"/>
              <w:right w:val="single" w:sz="4" w:space="0" w:color="auto"/>
            </w:tcBorders>
            <w:vAlign w:val="center"/>
            <w:hideMark/>
          </w:tcPr>
          <w:p w14:paraId="2E471DC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№24, Московская обл., г. Электросталь, ул. Загонова, д. 10, Детский сад №24</w:t>
            </w:r>
          </w:p>
        </w:tc>
        <w:tc>
          <w:tcPr>
            <w:tcW w:w="4252" w:type="dxa"/>
            <w:tcBorders>
              <w:top w:val="nil"/>
              <w:left w:val="nil"/>
              <w:bottom w:val="single" w:sz="4" w:space="0" w:color="auto"/>
              <w:right w:val="single" w:sz="4" w:space="0" w:color="auto"/>
            </w:tcBorders>
            <w:vAlign w:val="center"/>
            <w:hideMark/>
          </w:tcPr>
          <w:p w14:paraId="794D5C1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0EF549BA"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3500116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22</w:t>
            </w:r>
          </w:p>
        </w:tc>
        <w:tc>
          <w:tcPr>
            <w:tcW w:w="4678" w:type="dxa"/>
            <w:tcBorders>
              <w:top w:val="nil"/>
              <w:left w:val="nil"/>
              <w:bottom w:val="single" w:sz="4" w:space="0" w:color="auto"/>
              <w:right w:val="single" w:sz="4" w:space="0" w:color="auto"/>
            </w:tcBorders>
            <w:vAlign w:val="center"/>
            <w:hideMark/>
          </w:tcPr>
          <w:p w14:paraId="5EA819B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Диагностический центр, Московская обл., г. Электросталь, ул. Загонова,13А,(нарк), Диагностический центр</w:t>
            </w:r>
          </w:p>
        </w:tc>
        <w:tc>
          <w:tcPr>
            <w:tcW w:w="4252" w:type="dxa"/>
            <w:tcBorders>
              <w:top w:val="nil"/>
              <w:left w:val="nil"/>
              <w:bottom w:val="single" w:sz="4" w:space="0" w:color="auto"/>
              <w:right w:val="single" w:sz="4" w:space="0" w:color="auto"/>
            </w:tcBorders>
            <w:vAlign w:val="center"/>
            <w:hideMark/>
          </w:tcPr>
          <w:p w14:paraId="71EF935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14299616"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731A309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23</w:t>
            </w:r>
          </w:p>
        </w:tc>
        <w:tc>
          <w:tcPr>
            <w:tcW w:w="4678" w:type="dxa"/>
            <w:tcBorders>
              <w:top w:val="nil"/>
              <w:left w:val="nil"/>
              <w:bottom w:val="single" w:sz="4" w:space="0" w:color="auto"/>
              <w:right w:val="single" w:sz="4" w:space="0" w:color="auto"/>
            </w:tcBorders>
            <w:vAlign w:val="center"/>
            <w:hideMark/>
          </w:tcPr>
          <w:p w14:paraId="4EC82B9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Основное здание МОУ «СОШ №16 им. В.Д. Корнеева», Московская обл., г. Электросталь, ул. Загонова, д. 18, МОУ «СОШ имени Героя Советского Союза В.Д. Корнеева»</w:t>
            </w:r>
          </w:p>
        </w:tc>
        <w:tc>
          <w:tcPr>
            <w:tcW w:w="4252" w:type="dxa"/>
            <w:tcBorders>
              <w:top w:val="nil"/>
              <w:left w:val="nil"/>
              <w:bottom w:val="single" w:sz="4" w:space="0" w:color="auto"/>
              <w:right w:val="single" w:sz="4" w:space="0" w:color="auto"/>
            </w:tcBorders>
            <w:vAlign w:val="center"/>
            <w:hideMark/>
          </w:tcPr>
          <w:p w14:paraId="703DF69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574-91-08</w:t>
            </w:r>
          </w:p>
        </w:tc>
      </w:tr>
      <w:tr w:rsidR="0017013F" w:rsidRPr="0017013F" w14:paraId="0DFA8F64"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1A6F897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lastRenderedPageBreak/>
              <w:t>24</w:t>
            </w:r>
          </w:p>
        </w:tc>
        <w:tc>
          <w:tcPr>
            <w:tcW w:w="4678" w:type="dxa"/>
            <w:tcBorders>
              <w:top w:val="nil"/>
              <w:left w:val="nil"/>
              <w:bottom w:val="single" w:sz="4" w:space="0" w:color="auto"/>
              <w:right w:val="single" w:sz="4" w:space="0" w:color="auto"/>
            </w:tcBorders>
            <w:vAlign w:val="center"/>
            <w:hideMark/>
          </w:tcPr>
          <w:p w14:paraId="43F9219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Центр гигиены и эпидемиологии № 21 ФМБА России, Московская обл., г. Электросталь, ул. Загонова, 21, ЦМСЧ №21</w:t>
            </w:r>
          </w:p>
        </w:tc>
        <w:tc>
          <w:tcPr>
            <w:tcW w:w="4252" w:type="dxa"/>
            <w:tcBorders>
              <w:top w:val="nil"/>
              <w:left w:val="nil"/>
              <w:bottom w:val="single" w:sz="4" w:space="0" w:color="auto"/>
              <w:right w:val="single" w:sz="4" w:space="0" w:color="auto"/>
            </w:tcBorders>
            <w:vAlign w:val="center"/>
            <w:hideMark/>
          </w:tcPr>
          <w:p w14:paraId="4789D69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574-91-09</w:t>
            </w:r>
          </w:p>
        </w:tc>
      </w:tr>
      <w:tr w:rsidR="0017013F" w:rsidRPr="0017013F" w14:paraId="4A9993F2"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605BA0B4"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25</w:t>
            </w:r>
          </w:p>
        </w:tc>
        <w:tc>
          <w:tcPr>
            <w:tcW w:w="4678" w:type="dxa"/>
            <w:tcBorders>
              <w:top w:val="nil"/>
              <w:left w:val="nil"/>
              <w:bottom w:val="single" w:sz="4" w:space="0" w:color="auto"/>
              <w:right w:val="single" w:sz="4" w:space="0" w:color="auto"/>
            </w:tcBorders>
            <w:vAlign w:val="center"/>
            <w:hideMark/>
          </w:tcPr>
          <w:p w14:paraId="36310E2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Библиотека-информационный центр для молодежи, Московская обл., г. Электросталь, ул. Карла Маркса, д. 23, МУ ЦБС</w:t>
            </w:r>
          </w:p>
        </w:tc>
        <w:tc>
          <w:tcPr>
            <w:tcW w:w="4252" w:type="dxa"/>
            <w:tcBorders>
              <w:top w:val="nil"/>
              <w:left w:val="nil"/>
              <w:bottom w:val="single" w:sz="4" w:space="0" w:color="auto"/>
              <w:right w:val="single" w:sz="4" w:space="0" w:color="auto"/>
            </w:tcBorders>
            <w:vAlign w:val="center"/>
            <w:hideMark/>
          </w:tcPr>
          <w:p w14:paraId="12F7E1A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37FB3BEC"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00CD8C8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26</w:t>
            </w:r>
          </w:p>
        </w:tc>
        <w:tc>
          <w:tcPr>
            <w:tcW w:w="4678" w:type="dxa"/>
            <w:tcBorders>
              <w:top w:val="nil"/>
              <w:left w:val="nil"/>
              <w:bottom w:val="single" w:sz="4" w:space="0" w:color="auto"/>
              <w:right w:val="single" w:sz="4" w:space="0" w:color="auto"/>
            </w:tcBorders>
            <w:vAlign w:val="center"/>
            <w:hideMark/>
          </w:tcPr>
          <w:p w14:paraId="6895A45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Автономная некоммерческая общеобразовательная организация "Школа "Атон", Московская обл., г. Электросталь, ул. Карла Маркса, д. 32, АНОО "Школа "Атон"</w:t>
            </w:r>
          </w:p>
        </w:tc>
        <w:tc>
          <w:tcPr>
            <w:tcW w:w="4252" w:type="dxa"/>
            <w:tcBorders>
              <w:top w:val="nil"/>
              <w:left w:val="nil"/>
              <w:bottom w:val="single" w:sz="4" w:space="0" w:color="auto"/>
              <w:right w:val="single" w:sz="4" w:space="0" w:color="auto"/>
            </w:tcBorders>
            <w:vAlign w:val="center"/>
            <w:hideMark/>
          </w:tcPr>
          <w:p w14:paraId="4FCE4A0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14C297B3"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3C36A1D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27</w:t>
            </w:r>
          </w:p>
        </w:tc>
        <w:tc>
          <w:tcPr>
            <w:tcW w:w="4678" w:type="dxa"/>
            <w:tcBorders>
              <w:top w:val="nil"/>
              <w:left w:val="nil"/>
              <w:bottom w:val="single" w:sz="4" w:space="0" w:color="auto"/>
              <w:right w:val="single" w:sz="4" w:space="0" w:color="auto"/>
            </w:tcBorders>
            <w:vAlign w:val="center"/>
            <w:hideMark/>
          </w:tcPr>
          <w:p w14:paraId="16EC0F3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Стоматологическая поликлиника, Московская обл., г. Электросталь, ул. Карла Маркса, д. 39, ЧМСЧ-№21</w:t>
            </w:r>
          </w:p>
        </w:tc>
        <w:tc>
          <w:tcPr>
            <w:tcW w:w="4252" w:type="dxa"/>
            <w:tcBorders>
              <w:top w:val="nil"/>
              <w:left w:val="nil"/>
              <w:bottom w:val="single" w:sz="4" w:space="0" w:color="auto"/>
              <w:right w:val="single" w:sz="4" w:space="0" w:color="auto"/>
            </w:tcBorders>
            <w:vAlign w:val="center"/>
            <w:hideMark/>
          </w:tcPr>
          <w:p w14:paraId="7910CE2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06C3F697"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0842718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28</w:t>
            </w:r>
          </w:p>
        </w:tc>
        <w:tc>
          <w:tcPr>
            <w:tcW w:w="4678" w:type="dxa"/>
            <w:tcBorders>
              <w:top w:val="nil"/>
              <w:left w:val="nil"/>
              <w:bottom w:val="single" w:sz="4" w:space="0" w:color="auto"/>
              <w:right w:val="single" w:sz="4" w:space="0" w:color="auto"/>
            </w:tcBorders>
            <w:vAlign w:val="center"/>
            <w:hideMark/>
          </w:tcPr>
          <w:p w14:paraId="780A87D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Учебное здание МОУ «СОШ №3 им. В.Д. Корнеева», Московская обл., г. Электросталь, ул. Карла Маркса д. 44, МОУ «СОШ имени Героя Советского Союза В.Д. Корнеева»</w:t>
            </w:r>
          </w:p>
        </w:tc>
        <w:tc>
          <w:tcPr>
            <w:tcW w:w="4252" w:type="dxa"/>
            <w:tcBorders>
              <w:top w:val="nil"/>
              <w:left w:val="nil"/>
              <w:bottom w:val="single" w:sz="4" w:space="0" w:color="auto"/>
              <w:right w:val="single" w:sz="4" w:space="0" w:color="auto"/>
            </w:tcBorders>
            <w:vAlign w:val="center"/>
            <w:hideMark/>
          </w:tcPr>
          <w:p w14:paraId="470ADCC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32B460E7" w14:textId="77777777" w:rsidTr="0017013F">
        <w:trPr>
          <w:trHeight w:val="818"/>
        </w:trPr>
        <w:tc>
          <w:tcPr>
            <w:tcW w:w="704" w:type="dxa"/>
            <w:tcBorders>
              <w:top w:val="nil"/>
              <w:left w:val="single" w:sz="4" w:space="0" w:color="auto"/>
              <w:bottom w:val="single" w:sz="4" w:space="0" w:color="auto"/>
              <w:right w:val="single" w:sz="4" w:space="0" w:color="auto"/>
            </w:tcBorders>
            <w:vAlign w:val="center"/>
            <w:hideMark/>
          </w:tcPr>
          <w:p w14:paraId="26D7B8D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29</w:t>
            </w:r>
          </w:p>
        </w:tc>
        <w:tc>
          <w:tcPr>
            <w:tcW w:w="4678" w:type="dxa"/>
            <w:tcBorders>
              <w:top w:val="nil"/>
              <w:left w:val="nil"/>
              <w:bottom w:val="single" w:sz="4" w:space="0" w:color="auto"/>
              <w:right w:val="single" w:sz="4" w:space="0" w:color="auto"/>
            </w:tcBorders>
            <w:vAlign w:val="center"/>
            <w:hideMark/>
          </w:tcPr>
          <w:p w14:paraId="3CDB4D4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Основное здание МОУ "Лицей № 7", Московская обл., г. Электросталь, ул. Комсомольская, д. 4А, МОУ "Лицей № 7"</w:t>
            </w:r>
          </w:p>
        </w:tc>
        <w:tc>
          <w:tcPr>
            <w:tcW w:w="4252" w:type="dxa"/>
            <w:tcBorders>
              <w:top w:val="nil"/>
              <w:left w:val="nil"/>
              <w:bottom w:val="single" w:sz="4" w:space="0" w:color="auto"/>
              <w:right w:val="single" w:sz="4" w:space="0" w:color="auto"/>
            </w:tcBorders>
            <w:vAlign w:val="center"/>
            <w:hideMark/>
          </w:tcPr>
          <w:p w14:paraId="44314F1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РТП-2 ГВС Отопление от Котельная «Восточная», МУП «ЭЦУ», тел: 8 (496) 574-91-07</w:t>
            </w:r>
          </w:p>
        </w:tc>
      </w:tr>
      <w:tr w:rsidR="0017013F" w:rsidRPr="0017013F" w14:paraId="637DCDB0"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4CF64A3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30</w:t>
            </w:r>
          </w:p>
        </w:tc>
        <w:tc>
          <w:tcPr>
            <w:tcW w:w="4678" w:type="dxa"/>
            <w:tcBorders>
              <w:top w:val="nil"/>
              <w:left w:val="nil"/>
              <w:bottom w:val="single" w:sz="4" w:space="0" w:color="auto"/>
              <w:right w:val="single" w:sz="4" w:space="0" w:color="auto"/>
            </w:tcBorders>
            <w:vAlign w:val="center"/>
            <w:hideMark/>
          </w:tcPr>
          <w:p w14:paraId="1F89368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Морг, Московская обл., г. Электросталь, ул. Корнеева, д. 18, ЦМСЧ №21</w:t>
            </w:r>
          </w:p>
        </w:tc>
        <w:tc>
          <w:tcPr>
            <w:tcW w:w="4252" w:type="dxa"/>
            <w:tcBorders>
              <w:top w:val="nil"/>
              <w:left w:val="nil"/>
              <w:bottom w:val="single" w:sz="4" w:space="0" w:color="auto"/>
              <w:right w:val="single" w:sz="4" w:space="0" w:color="auto"/>
            </w:tcBorders>
            <w:vAlign w:val="center"/>
            <w:hideMark/>
          </w:tcPr>
          <w:p w14:paraId="6DFECFF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13770B2F"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6C48BC5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31</w:t>
            </w:r>
          </w:p>
        </w:tc>
        <w:tc>
          <w:tcPr>
            <w:tcW w:w="4678" w:type="dxa"/>
            <w:tcBorders>
              <w:top w:val="nil"/>
              <w:left w:val="nil"/>
              <w:bottom w:val="single" w:sz="4" w:space="0" w:color="auto"/>
              <w:right w:val="single" w:sz="4" w:space="0" w:color="auto"/>
            </w:tcBorders>
            <w:vAlign w:val="center"/>
            <w:hideMark/>
          </w:tcPr>
          <w:p w14:paraId="3D6F3D6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 47, Московская обл., г. Электросталь, ул. Корнеева, д. 37, МОУ «СОШ имени Героя Советского Союза В.Д. Корнеева»</w:t>
            </w:r>
          </w:p>
        </w:tc>
        <w:tc>
          <w:tcPr>
            <w:tcW w:w="4252" w:type="dxa"/>
            <w:tcBorders>
              <w:top w:val="nil"/>
              <w:left w:val="nil"/>
              <w:bottom w:val="single" w:sz="4" w:space="0" w:color="auto"/>
              <w:right w:val="single" w:sz="4" w:space="0" w:color="auto"/>
            </w:tcBorders>
            <w:vAlign w:val="center"/>
            <w:hideMark/>
          </w:tcPr>
          <w:p w14:paraId="6F93C84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0CCDDD1C"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8F4D75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32</w:t>
            </w:r>
          </w:p>
        </w:tc>
        <w:tc>
          <w:tcPr>
            <w:tcW w:w="4678" w:type="dxa"/>
            <w:tcBorders>
              <w:top w:val="nil"/>
              <w:left w:val="nil"/>
              <w:bottom w:val="single" w:sz="4" w:space="0" w:color="auto"/>
              <w:right w:val="single" w:sz="4" w:space="0" w:color="auto"/>
            </w:tcBorders>
            <w:vAlign w:val="center"/>
            <w:hideMark/>
          </w:tcPr>
          <w:p w14:paraId="43F56F6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 24, корпус № 2, Московская обл., г. Электросталь, ул. Мичурина, д. 3, МДОУ Детский сад № 24</w:t>
            </w:r>
          </w:p>
        </w:tc>
        <w:tc>
          <w:tcPr>
            <w:tcW w:w="4252" w:type="dxa"/>
            <w:tcBorders>
              <w:top w:val="nil"/>
              <w:left w:val="nil"/>
              <w:bottom w:val="single" w:sz="4" w:space="0" w:color="auto"/>
              <w:right w:val="single" w:sz="4" w:space="0" w:color="auto"/>
            </w:tcBorders>
            <w:vAlign w:val="center"/>
            <w:hideMark/>
          </w:tcPr>
          <w:p w14:paraId="39BFC3F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65129A85"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50A830BF"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33</w:t>
            </w:r>
          </w:p>
        </w:tc>
        <w:tc>
          <w:tcPr>
            <w:tcW w:w="4678" w:type="dxa"/>
            <w:tcBorders>
              <w:top w:val="nil"/>
              <w:left w:val="nil"/>
              <w:bottom w:val="single" w:sz="4" w:space="0" w:color="auto"/>
              <w:right w:val="single" w:sz="4" w:space="0" w:color="auto"/>
            </w:tcBorders>
            <w:vAlign w:val="center"/>
            <w:hideMark/>
          </w:tcPr>
          <w:p w14:paraId="5F62E45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Наркодиспансер, Московская обл., г. Электросталь, ул. Мичурина, д. 5, ГБУЗ МО "ЭЦГБ"</w:t>
            </w:r>
          </w:p>
        </w:tc>
        <w:tc>
          <w:tcPr>
            <w:tcW w:w="4252" w:type="dxa"/>
            <w:tcBorders>
              <w:top w:val="nil"/>
              <w:left w:val="nil"/>
              <w:bottom w:val="single" w:sz="4" w:space="0" w:color="auto"/>
              <w:right w:val="single" w:sz="4" w:space="0" w:color="auto"/>
            </w:tcBorders>
            <w:vAlign w:val="center"/>
            <w:hideMark/>
          </w:tcPr>
          <w:p w14:paraId="6FDF5025"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7CD824DE"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15BEBC8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34</w:t>
            </w:r>
          </w:p>
        </w:tc>
        <w:tc>
          <w:tcPr>
            <w:tcW w:w="4678" w:type="dxa"/>
            <w:tcBorders>
              <w:top w:val="nil"/>
              <w:left w:val="nil"/>
              <w:bottom w:val="single" w:sz="4" w:space="0" w:color="auto"/>
              <w:right w:val="single" w:sz="4" w:space="0" w:color="auto"/>
            </w:tcBorders>
            <w:vAlign w:val="center"/>
            <w:hideMark/>
          </w:tcPr>
          <w:p w14:paraId="51545E1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Музыкальный колледж имени А. Н. Скрябина, Московская обл., г. Электросталь, ул. Октябрьская, д. 23, ГАПОУ МО МОБМК им. А. Н. Скрябина</w:t>
            </w:r>
          </w:p>
        </w:tc>
        <w:tc>
          <w:tcPr>
            <w:tcW w:w="4252" w:type="dxa"/>
            <w:tcBorders>
              <w:top w:val="nil"/>
              <w:left w:val="nil"/>
              <w:bottom w:val="single" w:sz="4" w:space="0" w:color="auto"/>
              <w:right w:val="single" w:sz="4" w:space="0" w:color="auto"/>
            </w:tcBorders>
            <w:vAlign w:val="center"/>
            <w:hideMark/>
          </w:tcPr>
          <w:p w14:paraId="2CA97AC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4A43D21E"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0B0B4D2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35</w:t>
            </w:r>
          </w:p>
        </w:tc>
        <w:tc>
          <w:tcPr>
            <w:tcW w:w="4678" w:type="dxa"/>
            <w:tcBorders>
              <w:top w:val="nil"/>
              <w:left w:val="nil"/>
              <w:bottom w:val="single" w:sz="4" w:space="0" w:color="auto"/>
              <w:right w:val="single" w:sz="4" w:space="0" w:color="auto"/>
            </w:tcBorders>
            <w:vAlign w:val="center"/>
            <w:hideMark/>
          </w:tcPr>
          <w:p w14:paraId="4B9C091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МОУ «Лицей №8», Московская обл., г. Электросталь, ул. Октябрьская, д. 34, МОУ «Лицей №8»</w:t>
            </w:r>
          </w:p>
        </w:tc>
        <w:tc>
          <w:tcPr>
            <w:tcW w:w="4252" w:type="dxa"/>
            <w:tcBorders>
              <w:top w:val="nil"/>
              <w:left w:val="nil"/>
              <w:bottom w:val="single" w:sz="4" w:space="0" w:color="auto"/>
              <w:right w:val="single" w:sz="4" w:space="0" w:color="auto"/>
            </w:tcBorders>
            <w:vAlign w:val="center"/>
            <w:hideMark/>
          </w:tcPr>
          <w:p w14:paraId="3C169AF7"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56D11D70"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26E0A151"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36</w:t>
            </w:r>
          </w:p>
        </w:tc>
        <w:tc>
          <w:tcPr>
            <w:tcW w:w="4678" w:type="dxa"/>
            <w:tcBorders>
              <w:top w:val="nil"/>
              <w:left w:val="nil"/>
              <w:bottom w:val="single" w:sz="4" w:space="0" w:color="auto"/>
              <w:right w:val="single" w:sz="4" w:space="0" w:color="auto"/>
            </w:tcBorders>
            <w:vAlign w:val="center"/>
            <w:hideMark/>
          </w:tcPr>
          <w:p w14:paraId="129960C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КСК "Кристалл" Электросталь, Московская обл., г. Электросталь, ул. Спортивная, д. 02, КСК "Кристалл" Электросталь</w:t>
            </w:r>
          </w:p>
        </w:tc>
        <w:tc>
          <w:tcPr>
            <w:tcW w:w="4252" w:type="dxa"/>
            <w:tcBorders>
              <w:top w:val="nil"/>
              <w:left w:val="nil"/>
              <w:bottom w:val="single" w:sz="4" w:space="0" w:color="auto"/>
              <w:right w:val="single" w:sz="4" w:space="0" w:color="auto"/>
            </w:tcBorders>
            <w:vAlign w:val="center"/>
            <w:hideMark/>
          </w:tcPr>
          <w:p w14:paraId="2123005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574-91-07</w:t>
            </w:r>
          </w:p>
        </w:tc>
      </w:tr>
      <w:tr w:rsidR="0017013F" w:rsidRPr="0017013F" w14:paraId="6DEC045E" w14:textId="77777777" w:rsidTr="0017013F">
        <w:trPr>
          <w:trHeight w:val="1110"/>
        </w:trPr>
        <w:tc>
          <w:tcPr>
            <w:tcW w:w="704" w:type="dxa"/>
            <w:tcBorders>
              <w:top w:val="nil"/>
              <w:left w:val="single" w:sz="4" w:space="0" w:color="auto"/>
              <w:bottom w:val="single" w:sz="4" w:space="0" w:color="auto"/>
              <w:right w:val="single" w:sz="4" w:space="0" w:color="auto"/>
            </w:tcBorders>
            <w:vAlign w:val="center"/>
            <w:hideMark/>
          </w:tcPr>
          <w:p w14:paraId="2F6339FD"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37</w:t>
            </w:r>
          </w:p>
        </w:tc>
        <w:tc>
          <w:tcPr>
            <w:tcW w:w="4678" w:type="dxa"/>
            <w:tcBorders>
              <w:top w:val="nil"/>
              <w:left w:val="nil"/>
              <w:bottom w:val="single" w:sz="4" w:space="0" w:color="auto"/>
              <w:right w:val="single" w:sz="4" w:space="0" w:color="auto"/>
            </w:tcBorders>
            <w:vAlign w:val="center"/>
            <w:hideMark/>
          </w:tcPr>
          <w:p w14:paraId="0CB472C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Учебный корпус ГБПОУ МО "Электростальский колледж", Московская обл., г. Электросталь, ул. Спортивная, д. 12А, ГБПОУ МО "Электростальский колледж"</w:t>
            </w:r>
          </w:p>
        </w:tc>
        <w:tc>
          <w:tcPr>
            <w:tcW w:w="4252" w:type="dxa"/>
            <w:tcBorders>
              <w:top w:val="nil"/>
              <w:left w:val="nil"/>
              <w:bottom w:val="single" w:sz="4" w:space="0" w:color="auto"/>
              <w:right w:val="single" w:sz="4" w:space="0" w:color="auto"/>
            </w:tcBorders>
            <w:vAlign w:val="center"/>
            <w:hideMark/>
          </w:tcPr>
          <w:p w14:paraId="01A339C6"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574-91-11</w:t>
            </w:r>
          </w:p>
        </w:tc>
      </w:tr>
      <w:tr w:rsidR="0017013F" w:rsidRPr="0017013F" w14:paraId="272E79CE"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1270872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lastRenderedPageBreak/>
              <w:t>38</w:t>
            </w:r>
          </w:p>
        </w:tc>
        <w:tc>
          <w:tcPr>
            <w:tcW w:w="4678" w:type="dxa"/>
            <w:tcBorders>
              <w:top w:val="nil"/>
              <w:left w:val="nil"/>
              <w:bottom w:val="single" w:sz="4" w:space="0" w:color="auto"/>
              <w:right w:val="single" w:sz="4" w:space="0" w:color="auto"/>
            </w:tcBorders>
            <w:vAlign w:val="center"/>
            <w:hideMark/>
          </w:tcPr>
          <w:p w14:paraId="01FCE17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№30, корпус №2, Московская обл., г. Электросталь, ул. Спортивная, д. 31, МОУ «СОШ имени Героя Советского Союза В.Д. Корнеева»</w:t>
            </w:r>
          </w:p>
        </w:tc>
        <w:tc>
          <w:tcPr>
            <w:tcW w:w="4252" w:type="dxa"/>
            <w:tcBorders>
              <w:top w:val="nil"/>
              <w:left w:val="nil"/>
              <w:bottom w:val="single" w:sz="4" w:space="0" w:color="auto"/>
              <w:right w:val="single" w:sz="4" w:space="0" w:color="auto"/>
            </w:tcBorders>
            <w:vAlign w:val="center"/>
            <w:hideMark/>
          </w:tcPr>
          <w:p w14:paraId="5D62825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574-91-11</w:t>
            </w:r>
          </w:p>
        </w:tc>
      </w:tr>
      <w:tr w:rsidR="0017013F" w:rsidRPr="0017013F" w14:paraId="123B0722"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3D03A189"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39</w:t>
            </w:r>
          </w:p>
        </w:tc>
        <w:tc>
          <w:tcPr>
            <w:tcW w:w="4678" w:type="dxa"/>
            <w:tcBorders>
              <w:top w:val="nil"/>
              <w:left w:val="nil"/>
              <w:bottom w:val="single" w:sz="4" w:space="0" w:color="auto"/>
              <w:right w:val="single" w:sz="4" w:space="0" w:color="auto"/>
            </w:tcBorders>
            <w:vAlign w:val="center"/>
            <w:hideMark/>
          </w:tcPr>
          <w:p w14:paraId="4F58EC7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№30, Московская обл., г. Электросталь, ул. Спортивная, д. 33, МОУ «СОШ имени Героя Советского Союза В.Д. Корнеева»</w:t>
            </w:r>
          </w:p>
        </w:tc>
        <w:tc>
          <w:tcPr>
            <w:tcW w:w="4252" w:type="dxa"/>
            <w:tcBorders>
              <w:top w:val="nil"/>
              <w:left w:val="nil"/>
              <w:bottom w:val="single" w:sz="4" w:space="0" w:color="auto"/>
              <w:right w:val="single" w:sz="4" w:space="0" w:color="auto"/>
            </w:tcBorders>
            <w:vAlign w:val="center"/>
            <w:hideMark/>
          </w:tcPr>
          <w:p w14:paraId="2174A06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574-91-11</w:t>
            </w:r>
          </w:p>
        </w:tc>
      </w:tr>
      <w:tr w:rsidR="0017013F" w:rsidRPr="0017013F" w14:paraId="096A620F" w14:textId="77777777" w:rsidTr="0017013F">
        <w:trPr>
          <w:trHeight w:val="555"/>
        </w:trPr>
        <w:tc>
          <w:tcPr>
            <w:tcW w:w="704" w:type="dxa"/>
            <w:tcBorders>
              <w:top w:val="nil"/>
              <w:left w:val="single" w:sz="4" w:space="0" w:color="auto"/>
              <w:bottom w:val="single" w:sz="4" w:space="0" w:color="auto"/>
              <w:right w:val="single" w:sz="4" w:space="0" w:color="auto"/>
            </w:tcBorders>
            <w:vAlign w:val="center"/>
            <w:hideMark/>
          </w:tcPr>
          <w:p w14:paraId="7D8D6A2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40</w:t>
            </w:r>
          </w:p>
        </w:tc>
        <w:tc>
          <w:tcPr>
            <w:tcW w:w="4678" w:type="dxa"/>
            <w:tcBorders>
              <w:top w:val="nil"/>
              <w:left w:val="nil"/>
              <w:bottom w:val="single" w:sz="4" w:space="0" w:color="auto"/>
              <w:right w:val="single" w:sz="4" w:space="0" w:color="auto"/>
            </w:tcBorders>
            <w:vAlign w:val="center"/>
            <w:hideMark/>
          </w:tcPr>
          <w:p w14:paraId="352E735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№23, корпус №2, Московская обл., г. Электросталь, ул. Трудовая, д. 14, МОУ "Лицей №7"</w:t>
            </w:r>
          </w:p>
        </w:tc>
        <w:tc>
          <w:tcPr>
            <w:tcW w:w="4252" w:type="dxa"/>
            <w:tcBorders>
              <w:top w:val="nil"/>
              <w:left w:val="nil"/>
              <w:bottom w:val="single" w:sz="4" w:space="0" w:color="auto"/>
              <w:right w:val="single" w:sz="4" w:space="0" w:color="auto"/>
            </w:tcBorders>
            <w:vAlign w:val="center"/>
            <w:hideMark/>
          </w:tcPr>
          <w:p w14:paraId="520AF51E"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Котельная «Восточная», МУП «ЭЦУ», тел: 8 (496) 574-91-11</w:t>
            </w:r>
          </w:p>
        </w:tc>
      </w:tr>
      <w:tr w:rsidR="0017013F" w:rsidRPr="0017013F" w14:paraId="481FFEF5"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51408AF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41</w:t>
            </w:r>
          </w:p>
        </w:tc>
        <w:tc>
          <w:tcPr>
            <w:tcW w:w="4678" w:type="dxa"/>
            <w:tcBorders>
              <w:top w:val="nil"/>
              <w:left w:val="nil"/>
              <w:bottom w:val="single" w:sz="4" w:space="0" w:color="auto"/>
              <w:right w:val="single" w:sz="4" w:space="0" w:color="auto"/>
            </w:tcBorders>
            <w:vAlign w:val="center"/>
            <w:hideMark/>
          </w:tcPr>
          <w:p w14:paraId="34207522"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№47, корпус №2, Московская обл., г. Электросталь, ул. Юбилейная, д. 1Б, МОУ «СОШ имени Героя Советского Союза В.Д. Корнеева»</w:t>
            </w:r>
          </w:p>
        </w:tc>
        <w:tc>
          <w:tcPr>
            <w:tcW w:w="4252" w:type="dxa"/>
            <w:tcBorders>
              <w:top w:val="nil"/>
              <w:left w:val="nil"/>
              <w:bottom w:val="single" w:sz="4" w:space="0" w:color="auto"/>
              <w:right w:val="single" w:sz="4" w:space="0" w:color="auto"/>
            </w:tcBorders>
            <w:vAlign w:val="center"/>
            <w:hideMark/>
          </w:tcPr>
          <w:p w14:paraId="5C3A6AC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РТП-3, Котельная «Восточная», МУП «ЭЦУ», тел: 8 (496) 574-91-11</w:t>
            </w:r>
          </w:p>
        </w:tc>
      </w:tr>
      <w:tr w:rsidR="0017013F" w:rsidRPr="0017013F" w14:paraId="3BA14FD9"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0E84D798"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42</w:t>
            </w:r>
          </w:p>
        </w:tc>
        <w:tc>
          <w:tcPr>
            <w:tcW w:w="4678" w:type="dxa"/>
            <w:tcBorders>
              <w:top w:val="nil"/>
              <w:left w:val="nil"/>
              <w:bottom w:val="single" w:sz="4" w:space="0" w:color="auto"/>
              <w:right w:val="single" w:sz="4" w:space="0" w:color="auto"/>
            </w:tcBorders>
            <w:vAlign w:val="center"/>
            <w:hideMark/>
          </w:tcPr>
          <w:p w14:paraId="194FACDA"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№65, Московская обл., г. Электросталь, ул. Юбилейная, д. 3Б, МОУ «СОШ имени Героя Советского Союза В.Д. Корнеева»</w:t>
            </w:r>
          </w:p>
        </w:tc>
        <w:tc>
          <w:tcPr>
            <w:tcW w:w="4252" w:type="dxa"/>
            <w:tcBorders>
              <w:top w:val="nil"/>
              <w:left w:val="nil"/>
              <w:bottom w:val="single" w:sz="4" w:space="0" w:color="auto"/>
              <w:right w:val="single" w:sz="4" w:space="0" w:color="auto"/>
            </w:tcBorders>
            <w:vAlign w:val="center"/>
            <w:hideMark/>
          </w:tcPr>
          <w:p w14:paraId="20A6D760"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РТП-3, Котельная «Восточная», МУП «ЭЦУ», тел: 8 (496) 574-91-11</w:t>
            </w:r>
          </w:p>
        </w:tc>
      </w:tr>
      <w:tr w:rsidR="0017013F" w:rsidRPr="0017013F" w14:paraId="7BBF365A" w14:textId="77777777" w:rsidTr="0017013F">
        <w:trPr>
          <w:trHeight w:val="833"/>
        </w:trPr>
        <w:tc>
          <w:tcPr>
            <w:tcW w:w="704" w:type="dxa"/>
            <w:tcBorders>
              <w:top w:val="nil"/>
              <w:left w:val="single" w:sz="4" w:space="0" w:color="auto"/>
              <w:bottom w:val="single" w:sz="4" w:space="0" w:color="auto"/>
              <w:right w:val="single" w:sz="4" w:space="0" w:color="auto"/>
            </w:tcBorders>
            <w:vAlign w:val="center"/>
            <w:hideMark/>
          </w:tcPr>
          <w:p w14:paraId="368106BC"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43</w:t>
            </w:r>
          </w:p>
        </w:tc>
        <w:tc>
          <w:tcPr>
            <w:tcW w:w="4678" w:type="dxa"/>
            <w:tcBorders>
              <w:top w:val="nil"/>
              <w:left w:val="nil"/>
              <w:bottom w:val="single" w:sz="4" w:space="0" w:color="auto"/>
              <w:right w:val="single" w:sz="4" w:space="0" w:color="auto"/>
            </w:tcBorders>
            <w:vAlign w:val="center"/>
            <w:hideMark/>
          </w:tcPr>
          <w:p w14:paraId="0EEC180B"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Детский сад №65, корпус №2, Московская обл., г. Электросталь, ул. Юбилейная, д. 5Б, МОУ «СОШ имени Героя Советского Союза В.Д. Корнеева»</w:t>
            </w:r>
          </w:p>
        </w:tc>
        <w:tc>
          <w:tcPr>
            <w:tcW w:w="4252" w:type="dxa"/>
            <w:tcBorders>
              <w:top w:val="nil"/>
              <w:left w:val="nil"/>
              <w:bottom w:val="single" w:sz="4" w:space="0" w:color="auto"/>
              <w:right w:val="single" w:sz="4" w:space="0" w:color="auto"/>
            </w:tcBorders>
            <w:vAlign w:val="center"/>
            <w:hideMark/>
          </w:tcPr>
          <w:p w14:paraId="126304E3" w14:textId="77777777" w:rsidR="0017013F" w:rsidRPr="0017013F" w:rsidRDefault="0017013F" w:rsidP="0017013F">
            <w:pPr>
              <w:spacing w:after="0" w:line="240" w:lineRule="auto"/>
              <w:jc w:val="center"/>
              <w:rPr>
                <w:rFonts w:ascii="Times New Roman" w:eastAsia="Times New Roman" w:hAnsi="Times New Roman" w:cs="Times New Roman"/>
                <w:color w:val="000000"/>
                <w:lang w:eastAsia="ru-RU"/>
              </w:rPr>
            </w:pPr>
            <w:r w:rsidRPr="0017013F">
              <w:rPr>
                <w:rFonts w:ascii="Times New Roman" w:eastAsia="Times New Roman" w:hAnsi="Times New Roman" w:cs="Times New Roman"/>
                <w:color w:val="000000"/>
                <w:lang w:eastAsia="ru-RU"/>
              </w:rPr>
              <w:t>РТП-3, Котельная «Восточная», МУП «ЭЦУ», тел: 8 (496) 574-91-11</w:t>
            </w:r>
          </w:p>
        </w:tc>
      </w:tr>
    </w:tbl>
    <w:p w14:paraId="04328D44" w14:textId="6391A26C" w:rsidR="00FE7509" w:rsidRDefault="00FE7509" w:rsidP="00824E2D">
      <w:pPr>
        <w:rPr>
          <w:rFonts w:ascii="Times New Roman" w:hAnsi="Times New Roman" w:cs="Times New Roman"/>
          <w:sz w:val="24"/>
          <w:szCs w:val="24"/>
        </w:rPr>
      </w:pPr>
      <w:r>
        <w:rPr>
          <w:rFonts w:ascii="Times New Roman" w:hAnsi="Times New Roman" w:cs="Times New Roman"/>
          <w:sz w:val="24"/>
          <w:szCs w:val="24"/>
        </w:rPr>
        <w:br w:type="page"/>
      </w:r>
    </w:p>
    <w:p w14:paraId="6876C122" w14:textId="19120F3F" w:rsidR="003072F6" w:rsidRPr="004A4F6A" w:rsidRDefault="003072F6" w:rsidP="004A4F6A">
      <w:pPr>
        <w:pStyle w:val="1"/>
        <w:tabs>
          <w:tab w:val="left" w:pos="851"/>
          <w:tab w:val="left" w:pos="4781"/>
        </w:tabs>
        <w:jc w:val="both"/>
        <w:rPr>
          <w:b w:val="0"/>
          <w:bCs w:val="0"/>
          <w:sz w:val="24"/>
          <w:szCs w:val="24"/>
          <w:highlight w:val="yellow"/>
          <w:lang w:eastAsia="ru-RU"/>
        </w:rPr>
      </w:pPr>
      <w:bookmarkStart w:id="213" w:name="_Toc223355046"/>
      <w:r w:rsidRPr="004A4F6A">
        <w:rPr>
          <w:sz w:val="24"/>
          <w:szCs w:val="24"/>
        </w:rPr>
        <w:lastRenderedPageBreak/>
        <w:t>Раздел 11. Изменения, внесенные в «Порядок (план) действий по ликвидации последствий аварийных ситуаций в сфере теплоснабжения в городском округе Электросталь Московской области (в том числе с применением электронного моделирования аварийных ситуаций. Актуализация на 2026 год», по замечаниям согласующих органов</w:t>
      </w:r>
      <w:bookmarkEnd w:id="213"/>
      <w:r w:rsidRPr="004A4F6A">
        <w:rPr>
          <w:sz w:val="24"/>
          <w:szCs w:val="24"/>
          <w:highlight w:val="yellow"/>
          <w:lang w:eastAsia="ru-RU"/>
        </w:rPr>
        <w:t xml:space="preserve"> </w:t>
      </w:r>
    </w:p>
    <w:p w14:paraId="72C4052D" w14:textId="15DBABE5" w:rsidR="003072F6" w:rsidRPr="00F2654A" w:rsidRDefault="003072F6" w:rsidP="00F2654A">
      <w:pPr>
        <w:pStyle w:val="a5"/>
        <w:numPr>
          <w:ilvl w:val="1"/>
          <w:numId w:val="11"/>
        </w:numPr>
        <w:spacing w:line="276" w:lineRule="auto"/>
        <w:ind w:left="1287" w:right="-1"/>
        <w:jc w:val="both"/>
        <w:rPr>
          <w:sz w:val="24"/>
          <w:szCs w:val="24"/>
          <w:lang w:eastAsia="ru-RU"/>
        </w:rPr>
      </w:pPr>
      <w:r w:rsidRPr="004A4F6A">
        <w:rPr>
          <w:sz w:val="24"/>
          <w:szCs w:val="24"/>
          <w:lang w:eastAsia="ru-RU"/>
        </w:rPr>
        <w:t>Министерство энергетики Московской области</w:t>
      </w:r>
    </w:p>
    <w:p w14:paraId="0DCA4D72" w14:textId="77777777" w:rsidR="00A53A4B" w:rsidRDefault="00A53A4B" w:rsidP="003072F6">
      <w:pPr>
        <w:spacing w:after="0" w:line="276" w:lineRule="auto"/>
        <w:ind w:right="142" w:firstLine="567"/>
        <w:jc w:val="both"/>
        <w:rPr>
          <w:rFonts w:ascii="Times New Roman" w:eastAsia="Times New Roman" w:hAnsi="Times New Roman" w:cs="Times New Roman"/>
          <w:sz w:val="24"/>
          <w:szCs w:val="24"/>
          <w:lang w:eastAsia="ru-RU"/>
        </w:rPr>
      </w:pPr>
    </w:p>
    <w:p w14:paraId="7889EBF2" w14:textId="23DD7D18" w:rsidR="000E4425" w:rsidRDefault="000E4425" w:rsidP="003072F6">
      <w:pPr>
        <w:spacing w:after="0" w:line="276" w:lineRule="auto"/>
        <w:ind w:right="142" w:firstLine="567"/>
        <w:jc w:val="both"/>
        <w:rPr>
          <w:rFonts w:ascii="Times New Roman" w:eastAsia="Times New Roman" w:hAnsi="Times New Roman" w:cs="Times New Roman"/>
          <w:sz w:val="24"/>
          <w:szCs w:val="24"/>
          <w:lang w:eastAsia="ru-RU"/>
        </w:rPr>
      </w:pPr>
      <w:r w:rsidRPr="000E4425">
        <w:rPr>
          <w:rFonts w:ascii="Times New Roman" w:eastAsia="Times New Roman" w:hAnsi="Times New Roman" w:cs="Times New Roman"/>
          <w:sz w:val="24"/>
          <w:szCs w:val="24"/>
          <w:lang w:eastAsia="ru-RU"/>
        </w:rPr>
        <w:t xml:space="preserve">Согласно Письму ихс. № </w:t>
      </w:r>
      <w:r>
        <w:rPr>
          <w:rFonts w:ascii="Times New Roman" w:eastAsia="Times New Roman" w:hAnsi="Times New Roman" w:cs="Times New Roman"/>
          <w:sz w:val="24"/>
          <w:szCs w:val="24"/>
          <w:lang w:eastAsia="ru-RU"/>
        </w:rPr>
        <w:t>26</w:t>
      </w:r>
      <w:r w:rsidRPr="000E4425">
        <w:rPr>
          <w:rFonts w:ascii="Times New Roman" w:eastAsia="Times New Roman" w:hAnsi="Times New Roman" w:cs="Times New Roman"/>
          <w:sz w:val="24"/>
          <w:szCs w:val="24"/>
          <w:lang w:eastAsia="ru-RU"/>
        </w:rPr>
        <w:t>Исх-</w:t>
      </w:r>
      <w:r>
        <w:rPr>
          <w:rFonts w:ascii="Times New Roman" w:eastAsia="Times New Roman" w:hAnsi="Times New Roman" w:cs="Times New Roman"/>
          <w:sz w:val="24"/>
          <w:szCs w:val="24"/>
          <w:lang w:eastAsia="ru-RU"/>
        </w:rPr>
        <w:t>1657/26-05</w:t>
      </w:r>
      <w:r w:rsidRPr="000E4425">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06</w:t>
      </w:r>
      <w:r w:rsidRPr="000E44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03</w:t>
      </w:r>
      <w:r w:rsidRPr="000E4425">
        <w:rPr>
          <w:rFonts w:ascii="Times New Roman" w:eastAsia="Times New Roman" w:hAnsi="Times New Roman" w:cs="Times New Roman"/>
          <w:sz w:val="24"/>
          <w:szCs w:val="24"/>
          <w:lang w:eastAsia="ru-RU"/>
        </w:rPr>
        <w:t>.2026 г.</w:t>
      </w:r>
      <w:r>
        <w:rPr>
          <w:rFonts w:ascii="Times New Roman" w:eastAsia="Times New Roman" w:hAnsi="Times New Roman" w:cs="Times New Roman"/>
          <w:sz w:val="24"/>
          <w:szCs w:val="24"/>
          <w:lang w:eastAsia="ru-RU"/>
        </w:rPr>
        <w:t xml:space="preserve"> от М</w:t>
      </w:r>
      <w:r w:rsidRPr="000E4425">
        <w:rPr>
          <w:rFonts w:ascii="Times New Roman" w:eastAsia="Times New Roman" w:hAnsi="Times New Roman" w:cs="Times New Roman"/>
          <w:sz w:val="24"/>
          <w:szCs w:val="24"/>
          <w:lang w:eastAsia="ru-RU"/>
        </w:rPr>
        <w:t>инистерств</w:t>
      </w:r>
      <w:r>
        <w:rPr>
          <w:rFonts w:ascii="Times New Roman" w:eastAsia="Times New Roman" w:hAnsi="Times New Roman" w:cs="Times New Roman"/>
          <w:sz w:val="24"/>
          <w:szCs w:val="24"/>
          <w:lang w:eastAsia="ru-RU"/>
        </w:rPr>
        <w:t>а</w:t>
      </w:r>
      <w:r w:rsidRPr="000E4425">
        <w:rPr>
          <w:rFonts w:ascii="Times New Roman" w:eastAsia="Times New Roman" w:hAnsi="Times New Roman" w:cs="Times New Roman"/>
          <w:sz w:val="24"/>
          <w:szCs w:val="24"/>
          <w:lang w:eastAsia="ru-RU"/>
        </w:rPr>
        <w:t xml:space="preserve"> энергетики Московской области</w:t>
      </w:r>
      <w:r>
        <w:rPr>
          <w:rFonts w:ascii="Times New Roman" w:eastAsia="Times New Roman" w:hAnsi="Times New Roman" w:cs="Times New Roman"/>
          <w:sz w:val="24"/>
          <w:szCs w:val="24"/>
          <w:lang w:eastAsia="ru-RU"/>
        </w:rPr>
        <w:t xml:space="preserve"> поступили следующие замечания:</w:t>
      </w:r>
    </w:p>
    <w:tbl>
      <w:tblPr>
        <w:tblW w:w="99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5832"/>
        <w:gridCol w:w="3544"/>
      </w:tblGrid>
      <w:tr w:rsidR="000E4425" w:rsidRPr="00643142" w14:paraId="09EF959F" w14:textId="77777777" w:rsidTr="007F74F7">
        <w:trPr>
          <w:trHeight w:val="853"/>
          <w:tblHeader/>
        </w:trPr>
        <w:tc>
          <w:tcPr>
            <w:tcW w:w="567" w:type="dxa"/>
            <w:shd w:val="clear" w:color="auto" w:fill="FFFFFF"/>
            <w:vAlign w:val="center"/>
          </w:tcPr>
          <w:p w14:paraId="759624F0" w14:textId="77777777" w:rsidR="000E4425" w:rsidRPr="00643142" w:rsidRDefault="000E4425" w:rsidP="007F74F7">
            <w:pPr>
              <w:spacing w:after="0" w:line="240" w:lineRule="auto"/>
              <w:jc w:val="center"/>
              <w:rPr>
                <w:rFonts w:ascii="Times New Roman" w:hAnsi="Times New Roman" w:cs="Times New Roman"/>
              </w:rPr>
            </w:pPr>
            <w:r w:rsidRPr="00643142">
              <w:rPr>
                <w:rFonts w:ascii="Times New Roman" w:hAnsi="Times New Roman" w:cs="Times New Roman"/>
              </w:rPr>
              <w:t>№</w:t>
            </w:r>
          </w:p>
        </w:tc>
        <w:tc>
          <w:tcPr>
            <w:tcW w:w="5832" w:type="dxa"/>
            <w:shd w:val="clear" w:color="auto" w:fill="FFFFFF"/>
            <w:vAlign w:val="center"/>
          </w:tcPr>
          <w:p w14:paraId="1C140D1E" w14:textId="77777777" w:rsidR="000E4425" w:rsidRPr="00643142" w:rsidRDefault="000E4425" w:rsidP="007F74F7">
            <w:pPr>
              <w:spacing w:after="0" w:line="240" w:lineRule="auto"/>
              <w:jc w:val="center"/>
              <w:rPr>
                <w:rFonts w:ascii="Times New Roman" w:hAnsi="Times New Roman" w:cs="Times New Roman"/>
              </w:rPr>
            </w:pPr>
            <w:r w:rsidRPr="00643142">
              <w:rPr>
                <w:rFonts w:ascii="Times New Roman" w:hAnsi="Times New Roman" w:cs="Times New Roman"/>
              </w:rPr>
              <w:t xml:space="preserve">Перечень замечаний к </w:t>
            </w:r>
            <w:r>
              <w:rPr>
                <w:rFonts w:ascii="Times New Roman" w:hAnsi="Times New Roman" w:cs="Times New Roman"/>
              </w:rPr>
              <w:t>ПЛАС</w:t>
            </w:r>
          </w:p>
        </w:tc>
        <w:tc>
          <w:tcPr>
            <w:tcW w:w="3544" w:type="dxa"/>
            <w:shd w:val="clear" w:color="auto" w:fill="FFFFFF"/>
            <w:vAlign w:val="center"/>
          </w:tcPr>
          <w:p w14:paraId="4847EA2D" w14:textId="77777777" w:rsidR="000E4425" w:rsidRPr="00643142" w:rsidRDefault="000E4425" w:rsidP="007F74F7">
            <w:pPr>
              <w:spacing w:after="0" w:line="240" w:lineRule="auto"/>
              <w:jc w:val="center"/>
              <w:rPr>
                <w:rFonts w:ascii="Times New Roman" w:hAnsi="Times New Roman" w:cs="Times New Roman"/>
              </w:rPr>
            </w:pPr>
            <w:r w:rsidRPr="00AE46E9">
              <w:rPr>
                <w:rFonts w:ascii="Times New Roman" w:hAnsi="Times New Roman" w:cs="Times New Roman"/>
              </w:rPr>
              <w:t xml:space="preserve">Ответ </w:t>
            </w:r>
            <w:r>
              <w:rPr>
                <w:rFonts w:ascii="Times New Roman" w:hAnsi="Times New Roman" w:cs="Times New Roman"/>
              </w:rPr>
              <w:t>разработчика</w:t>
            </w:r>
            <w:r w:rsidRPr="00AE46E9">
              <w:rPr>
                <w:rFonts w:ascii="Times New Roman" w:hAnsi="Times New Roman" w:cs="Times New Roman"/>
              </w:rPr>
              <w:t xml:space="preserve"> </w:t>
            </w:r>
            <w:r>
              <w:rPr>
                <w:rFonts w:ascii="Times New Roman" w:hAnsi="Times New Roman" w:cs="Times New Roman"/>
              </w:rPr>
              <w:t>ПЛАС</w:t>
            </w:r>
          </w:p>
        </w:tc>
      </w:tr>
      <w:tr w:rsidR="000E4425" w:rsidRPr="00643142" w14:paraId="6DA72E60" w14:textId="77777777" w:rsidTr="007F74F7">
        <w:trPr>
          <w:trHeight w:val="35"/>
        </w:trPr>
        <w:tc>
          <w:tcPr>
            <w:tcW w:w="567" w:type="dxa"/>
            <w:shd w:val="clear" w:color="auto" w:fill="FFFFFF"/>
          </w:tcPr>
          <w:p w14:paraId="474B9D00" w14:textId="77777777" w:rsidR="000E4425" w:rsidRPr="00643142" w:rsidRDefault="000E4425" w:rsidP="007F74F7">
            <w:pPr>
              <w:spacing w:after="0" w:line="240" w:lineRule="auto"/>
              <w:jc w:val="center"/>
              <w:rPr>
                <w:rFonts w:ascii="Times New Roman" w:hAnsi="Times New Roman" w:cs="Times New Roman"/>
              </w:rPr>
            </w:pPr>
          </w:p>
        </w:tc>
        <w:tc>
          <w:tcPr>
            <w:tcW w:w="5832" w:type="dxa"/>
            <w:shd w:val="clear" w:color="auto" w:fill="FFFFFF"/>
          </w:tcPr>
          <w:p w14:paraId="3AD2D13B" w14:textId="77777777" w:rsidR="000E4425" w:rsidRPr="00643142" w:rsidRDefault="000E4425" w:rsidP="007F74F7">
            <w:pPr>
              <w:spacing w:after="0" w:line="240" w:lineRule="auto"/>
              <w:jc w:val="center"/>
              <w:rPr>
                <w:rFonts w:ascii="Times New Roman" w:hAnsi="Times New Roman" w:cs="Times New Roman"/>
                <w:b/>
                <w:bCs/>
              </w:rPr>
            </w:pPr>
            <w:r w:rsidRPr="00643142">
              <w:rPr>
                <w:rFonts w:ascii="Times New Roman" w:hAnsi="Times New Roman" w:cs="Times New Roman"/>
                <w:b/>
                <w:bCs/>
              </w:rPr>
              <w:t>Общие вопросы</w:t>
            </w:r>
          </w:p>
        </w:tc>
        <w:tc>
          <w:tcPr>
            <w:tcW w:w="3544" w:type="dxa"/>
            <w:shd w:val="clear" w:color="auto" w:fill="FFFFFF"/>
          </w:tcPr>
          <w:p w14:paraId="44B1A22B" w14:textId="77777777" w:rsidR="000E4425" w:rsidRPr="00643142" w:rsidRDefault="000E4425" w:rsidP="007F74F7">
            <w:pPr>
              <w:spacing w:after="0" w:line="240" w:lineRule="auto"/>
              <w:jc w:val="center"/>
              <w:rPr>
                <w:rFonts w:ascii="Times New Roman" w:hAnsi="Times New Roman" w:cs="Times New Roman"/>
              </w:rPr>
            </w:pPr>
          </w:p>
        </w:tc>
      </w:tr>
      <w:tr w:rsidR="000E4425" w:rsidRPr="00643142" w14:paraId="62A6E4D5" w14:textId="77777777" w:rsidTr="007F74F7">
        <w:trPr>
          <w:trHeight w:val="685"/>
        </w:trPr>
        <w:tc>
          <w:tcPr>
            <w:tcW w:w="567" w:type="dxa"/>
            <w:shd w:val="clear" w:color="auto" w:fill="FFFFFF"/>
            <w:vAlign w:val="center"/>
          </w:tcPr>
          <w:p w14:paraId="41AB0226" w14:textId="77777777" w:rsidR="000E4425" w:rsidRPr="00643142" w:rsidRDefault="000E4425" w:rsidP="007F74F7">
            <w:pPr>
              <w:spacing w:after="0" w:line="240" w:lineRule="auto"/>
              <w:jc w:val="center"/>
              <w:rPr>
                <w:rFonts w:ascii="Times New Roman" w:hAnsi="Times New Roman" w:cs="Times New Roman"/>
              </w:rPr>
            </w:pPr>
            <w:r w:rsidRPr="00643142">
              <w:rPr>
                <w:rFonts w:ascii="Times New Roman" w:hAnsi="Times New Roman" w:cs="Times New Roman"/>
              </w:rPr>
              <w:t>1.</w:t>
            </w:r>
          </w:p>
        </w:tc>
        <w:tc>
          <w:tcPr>
            <w:tcW w:w="5832" w:type="dxa"/>
            <w:shd w:val="clear" w:color="auto" w:fill="FFFFFF"/>
            <w:vAlign w:val="center"/>
          </w:tcPr>
          <w:p w14:paraId="587E4D96" w14:textId="77777777" w:rsidR="000E4425" w:rsidRPr="00643142" w:rsidRDefault="000E4425" w:rsidP="007F74F7">
            <w:pPr>
              <w:spacing w:after="0" w:line="240" w:lineRule="auto"/>
              <w:ind w:left="164"/>
              <w:rPr>
                <w:rFonts w:ascii="Times New Roman" w:hAnsi="Times New Roman" w:cs="Times New Roman"/>
              </w:rPr>
            </w:pPr>
            <w:r>
              <w:rPr>
                <w:rFonts w:ascii="Times New Roman" w:hAnsi="Times New Roman" w:cs="Times New Roman"/>
              </w:rPr>
              <w:t xml:space="preserve"> </w:t>
            </w:r>
            <w:r w:rsidRPr="00131770">
              <w:rPr>
                <w:rFonts w:ascii="Times New Roman" w:hAnsi="Times New Roman" w:cs="Times New Roman"/>
              </w:rPr>
              <w:t>Титульный лист не соответствует типовому ПЛАС.</w:t>
            </w:r>
          </w:p>
        </w:tc>
        <w:tc>
          <w:tcPr>
            <w:tcW w:w="3544" w:type="dxa"/>
            <w:shd w:val="clear" w:color="auto" w:fill="FFFFFF"/>
            <w:vAlign w:val="center"/>
          </w:tcPr>
          <w:p w14:paraId="00734EE9" w14:textId="77777777" w:rsidR="000E4425" w:rsidRPr="00643142" w:rsidRDefault="000E4425" w:rsidP="007F74F7">
            <w:pPr>
              <w:spacing w:after="0" w:line="240" w:lineRule="auto"/>
              <w:ind w:left="164"/>
              <w:rPr>
                <w:rFonts w:ascii="Times New Roman" w:hAnsi="Times New Roman" w:cs="Times New Roman"/>
              </w:rPr>
            </w:pPr>
            <w:r>
              <w:rPr>
                <w:rFonts w:ascii="Times New Roman" w:hAnsi="Times New Roman" w:cs="Times New Roman"/>
              </w:rPr>
              <w:t xml:space="preserve">Устранено в соответствии с требованиями. </w:t>
            </w:r>
          </w:p>
        </w:tc>
      </w:tr>
      <w:tr w:rsidR="000E4425" w:rsidRPr="00643142" w14:paraId="7223BF13" w14:textId="77777777" w:rsidTr="007F74F7">
        <w:trPr>
          <w:trHeight w:val="685"/>
        </w:trPr>
        <w:tc>
          <w:tcPr>
            <w:tcW w:w="567" w:type="dxa"/>
            <w:shd w:val="clear" w:color="auto" w:fill="FFFFFF"/>
            <w:vAlign w:val="center"/>
          </w:tcPr>
          <w:p w14:paraId="37A5B551" w14:textId="77777777" w:rsidR="000E4425" w:rsidRPr="00643142" w:rsidRDefault="000E4425" w:rsidP="007F74F7">
            <w:pPr>
              <w:spacing w:after="0" w:line="240" w:lineRule="auto"/>
              <w:jc w:val="center"/>
              <w:rPr>
                <w:rFonts w:ascii="Times New Roman" w:hAnsi="Times New Roman" w:cs="Times New Roman"/>
              </w:rPr>
            </w:pPr>
            <w:r>
              <w:rPr>
                <w:rFonts w:ascii="Times New Roman" w:hAnsi="Times New Roman" w:cs="Times New Roman"/>
              </w:rPr>
              <w:t>2.</w:t>
            </w:r>
          </w:p>
        </w:tc>
        <w:tc>
          <w:tcPr>
            <w:tcW w:w="5832" w:type="dxa"/>
            <w:shd w:val="clear" w:color="auto" w:fill="FFFFFF"/>
            <w:vAlign w:val="center"/>
          </w:tcPr>
          <w:p w14:paraId="6B29C5FB" w14:textId="77777777" w:rsidR="000E4425" w:rsidRPr="006D2797" w:rsidRDefault="000E4425" w:rsidP="007F74F7">
            <w:pPr>
              <w:pStyle w:val="a3"/>
              <w:tabs>
                <w:tab w:val="left" w:pos="1042"/>
              </w:tabs>
              <w:ind w:left="-4" w:right="380" w:firstLine="284"/>
              <w:jc w:val="both"/>
            </w:pPr>
            <w:r w:rsidRPr="006D2797">
              <w:rPr>
                <w:sz w:val="24"/>
                <w:szCs w:val="24"/>
              </w:rPr>
              <w:t>В подпункте 1.1.1.1 указано неверное</w:t>
            </w:r>
            <w:r>
              <w:rPr>
                <w:sz w:val="24"/>
                <w:szCs w:val="24"/>
              </w:rPr>
              <w:t xml:space="preserve"> </w:t>
            </w:r>
            <w:r w:rsidRPr="006D2797">
              <w:rPr>
                <w:sz w:val="24"/>
                <w:szCs w:val="24"/>
              </w:rPr>
              <w:t>наименование действующей схемы теплоснабжения городского округа Электросталь.</w:t>
            </w:r>
          </w:p>
        </w:tc>
        <w:tc>
          <w:tcPr>
            <w:tcW w:w="3544" w:type="dxa"/>
            <w:shd w:val="clear" w:color="auto" w:fill="FFFFFF"/>
            <w:vAlign w:val="center"/>
          </w:tcPr>
          <w:p w14:paraId="3C9D1B0E" w14:textId="77777777" w:rsidR="000E4425" w:rsidRPr="00643142" w:rsidRDefault="000E4425" w:rsidP="007F74F7">
            <w:pPr>
              <w:spacing w:after="0" w:line="240" w:lineRule="auto"/>
              <w:ind w:left="164"/>
              <w:rPr>
                <w:rFonts w:ascii="Times New Roman" w:hAnsi="Times New Roman" w:cs="Times New Roman"/>
              </w:rPr>
            </w:pPr>
            <w:r>
              <w:rPr>
                <w:rFonts w:ascii="Times New Roman" w:hAnsi="Times New Roman" w:cs="Times New Roman"/>
              </w:rPr>
              <w:t>Устранено в соответствии с требованиями.</w:t>
            </w:r>
          </w:p>
        </w:tc>
      </w:tr>
      <w:tr w:rsidR="000E4425" w:rsidRPr="00643142" w14:paraId="7529F7A8" w14:textId="77777777" w:rsidTr="007F74F7">
        <w:trPr>
          <w:trHeight w:val="685"/>
        </w:trPr>
        <w:tc>
          <w:tcPr>
            <w:tcW w:w="567" w:type="dxa"/>
            <w:shd w:val="clear" w:color="auto" w:fill="FFFFFF"/>
            <w:vAlign w:val="center"/>
          </w:tcPr>
          <w:p w14:paraId="606637AF"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 xml:space="preserve">3. </w:t>
            </w:r>
          </w:p>
        </w:tc>
        <w:tc>
          <w:tcPr>
            <w:tcW w:w="5832" w:type="dxa"/>
            <w:shd w:val="clear" w:color="auto" w:fill="FFFFFF"/>
            <w:vAlign w:val="center"/>
          </w:tcPr>
          <w:p w14:paraId="4C73111C" w14:textId="77777777" w:rsidR="000E4425" w:rsidRDefault="000E4425" w:rsidP="000E4425">
            <w:pPr>
              <w:pStyle w:val="a3"/>
              <w:widowControl/>
              <w:numPr>
                <w:ilvl w:val="0"/>
                <w:numId w:val="28"/>
              </w:numPr>
              <w:tabs>
                <w:tab w:val="left" w:pos="893"/>
              </w:tabs>
              <w:autoSpaceDE/>
              <w:autoSpaceDN/>
              <w:ind w:right="380" w:firstLine="720"/>
              <w:jc w:val="both"/>
            </w:pPr>
            <w:r w:rsidRPr="0056177A">
              <w:rPr>
                <w:sz w:val="24"/>
                <w:szCs w:val="24"/>
              </w:rPr>
              <w:t>В таблице 1.3.1 документа:</w:t>
            </w:r>
            <w:r>
              <w:rPr>
                <w:sz w:val="24"/>
                <w:szCs w:val="24"/>
              </w:rPr>
              <w:t xml:space="preserve"> </w:t>
            </w:r>
            <w:r w:rsidRPr="0056177A">
              <w:rPr>
                <w:sz w:val="24"/>
                <w:szCs w:val="24"/>
              </w:rPr>
              <w:t>ООО «Газпром межрегионгаз Москва» и ООО «Мособлгазпоставка» не являются газораспределительными организациями. Требуется откорректировать данные, указав газораспределительные организации для источников тепловой энергии в городском округе Электросталь;</w:t>
            </w:r>
            <w:r>
              <w:t xml:space="preserve"> </w:t>
            </w:r>
          </w:p>
          <w:p w14:paraId="75644585" w14:textId="77777777" w:rsidR="000E4425" w:rsidRPr="00127BD2" w:rsidRDefault="000E4425" w:rsidP="000E4425">
            <w:pPr>
              <w:pStyle w:val="a3"/>
              <w:widowControl/>
              <w:numPr>
                <w:ilvl w:val="0"/>
                <w:numId w:val="28"/>
              </w:numPr>
              <w:tabs>
                <w:tab w:val="left" w:pos="893"/>
              </w:tabs>
              <w:autoSpaceDE/>
              <w:autoSpaceDN/>
              <w:ind w:right="380" w:firstLine="720"/>
              <w:jc w:val="both"/>
              <w:rPr>
                <w:sz w:val="24"/>
                <w:szCs w:val="24"/>
              </w:rPr>
            </w:pPr>
            <w:r w:rsidRPr="00127BD2">
              <w:rPr>
                <w:sz w:val="24"/>
                <w:szCs w:val="24"/>
              </w:rPr>
              <w:t>указан АО «Мосэнергосбыт», не являющийся электросетевой организацией. Требуется откорректировать данные, указав электросетевую организацию для источников тепловой энергии в городском округе Электросталь, синхронизировав их с данными таблицы 1.3.3;</w:t>
            </w:r>
          </w:p>
          <w:p w14:paraId="22CC042B" w14:textId="77777777" w:rsidR="000E4425" w:rsidRPr="00127BD2" w:rsidRDefault="000E4425" w:rsidP="000E4425">
            <w:pPr>
              <w:pStyle w:val="a3"/>
              <w:widowControl/>
              <w:numPr>
                <w:ilvl w:val="0"/>
                <w:numId w:val="28"/>
              </w:numPr>
              <w:tabs>
                <w:tab w:val="left" w:pos="893"/>
              </w:tabs>
              <w:autoSpaceDE/>
              <w:autoSpaceDN/>
              <w:ind w:right="380" w:firstLine="720"/>
              <w:jc w:val="both"/>
              <w:rPr>
                <w:sz w:val="24"/>
                <w:szCs w:val="24"/>
              </w:rPr>
            </w:pPr>
            <w:r w:rsidRPr="00127BD2">
              <w:rPr>
                <w:sz w:val="24"/>
                <w:szCs w:val="24"/>
              </w:rPr>
              <w:t>рекомендуется указать подразделения АО «Мособлгаз» и ПАО «Россети Московский регион» непосредственно обеспечивающие эксплуатацию соответствующих систем в городском округе Электросталь, данные по ПАО «Россети Московский регион» синхронизировать с данными таблицы 1.3.3;</w:t>
            </w:r>
          </w:p>
          <w:p w14:paraId="07C89B0C" w14:textId="77777777" w:rsidR="000E4425" w:rsidRPr="00127BD2" w:rsidRDefault="000E4425" w:rsidP="000E4425">
            <w:pPr>
              <w:pStyle w:val="a3"/>
              <w:widowControl/>
              <w:numPr>
                <w:ilvl w:val="0"/>
                <w:numId w:val="28"/>
              </w:numPr>
              <w:tabs>
                <w:tab w:val="left" w:pos="893"/>
              </w:tabs>
              <w:autoSpaceDE/>
              <w:autoSpaceDN/>
              <w:ind w:right="380" w:firstLine="720"/>
              <w:jc w:val="both"/>
              <w:rPr>
                <w:sz w:val="24"/>
                <w:szCs w:val="24"/>
              </w:rPr>
            </w:pPr>
            <w:r w:rsidRPr="00127BD2">
              <w:rPr>
                <w:sz w:val="24"/>
                <w:szCs w:val="24"/>
              </w:rPr>
              <w:t>не отражена информация о сетевых организациях, ресурсоснабжения ЦТП в городском округе Электросталь.</w:t>
            </w:r>
          </w:p>
        </w:tc>
        <w:tc>
          <w:tcPr>
            <w:tcW w:w="3544" w:type="dxa"/>
            <w:shd w:val="clear" w:color="auto" w:fill="FFFFFF"/>
            <w:vAlign w:val="center"/>
          </w:tcPr>
          <w:p w14:paraId="35F0E264" w14:textId="77777777" w:rsidR="000E4425" w:rsidRPr="00541061" w:rsidRDefault="000E4425" w:rsidP="007F74F7">
            <w:pPr>
              <w:pStyle w:val="a3"/>
              <w:tabs>
                <w:tab w:val="left" w:pos="893"/>
              </w:tabs>
              <w:ind w:left="164" w:right="380"/>
              <w:jc w:val="both"/>
              <w:rPr>
                <w:sz w:val="24"/>
                <w:szCs w:val="24"/>
              </w:rPr>
            </w:pPr>
            <w:r>
              <w:rPr>
                <w:sz w:val="24"/>
                <w:szCs w:val="24"/>
              </w:rPr>
              <w:t>Корректировки внесены.</w:t>
            </w:r>
          </w:p>
        </w:tc>
      </w:tr>
      <w:tr w:rsidR="000E4425" w:rsidRPr="00643142" w14:paraId="2E755B8F" w14:textId="77777777" w:rsidTr="007F74F7">
        <w:trPr>
          <w:trHeight w:val="685"/>
        </w:trPr>
        <w:tc>
          <w:tcPr>
            <w:tcW w:w="567" w:type="dxa"/>
            <w:shd w:val="clear" w:color="auto" w:fill="FFFFFF"/>
            <w:vAlign w:val="center"/>
          </w:tcPr>
          <w:p w14:paraId="660EE65C" w14:textId="77777777" w:rsidR="000E4425" w:rsidRDefault="000E4425" w:rsidP="000E4425">
            <w:pPr>
              <w:pStyle w:val="a5"/>
              <w:widowControl/>
              <w:numPr>
                <w:ilvl w:val="1"/>
                <w:numId w:val="28"/>
              </w:numPr>
              <w:autoSpaceDE/>
              <w:autoSpaceDN/>
              <w:ind w:left="720" w:firstLine="0"/>
              <w:contextualSpacing/>
            </w:pPr>
            <w:r>
              <w:t>4</w:t>
            </w:r>
          </w:p>
          <w:p w14:paraId="64A83ADA" w14:textId="77777777" w:rsidR="000E4425" w:rsidRPr="00AE1505" w:rsidRDefault="000E4425" w:rsidP="007F74F7">
            <w:pPr>
              <w:spacing w:after="0" w:line="240" w:lineRule="auto"/>
              <w:jc w:val="center"/>
              <w:rPr>
                <w:rFonts w:ascii="Times New Roman" w:hAnsi="Times New Roman" w:cs="Times New Roman"/>
              </w:rPr>
            </w:pPr>
            <w:r w:rsidRPr="00AE1505">
              <w:rPr>
                <w:rFonts w:ascii="Times New Roman" w:hAnsi="Times New Roman" w:cs="Times New Roman"/>
              </w:rPr>
              <w:t>4.</w:t>
            </w:r>
          </w:p>
        </w:tc>
        <w:tc>
          <w:tcPr>
            <w:tcW w:w="5832" w:type="dxa"/>
            <w:shd w:val="clear" w:color="auto" w:fill="FFFFFF"/>
            <w:vAlign w:val="center"/>
          </w:tcPr>
          <w:p w14:paraId="24E69876" w14:textId="77777777" w:rsidR="000E4425" w:rsidRPr="00AE1505" w:rsidRDefault="000E4425" w:rsidP="007F74F7">
            <w:pPr>
              <w:pStyle w:val="a3"/>
              <w:tabs>
                <w:tab w:val="left" w:pos="893"/>
              </w:tabs>
              <w:ind w:left="138" w:right="380"/>
              <w:jc w:val="both"/>
              <w:rPr>
                <w:sz w:val="24"/>
                <w:szCs w:val="24"/>
              </w:rPr>
            </w:pPr>
            <w:r w:rsidRPr="00AE1505">
              <w:rPr>
                <w:sz w:val="24"/>
                <w:szCs w:val="24"/>
              </w:rPr>
              <w:t>В таблице 1.3.3 документа:</w:t>
            </w:r>
          </w:p>
          <w:p w14:paraId="3D73A37C" w14:textId="77777777" w:rsidR="000E4425" w:rsidRPr="00AE1505" w:rsidRDefault="000E4425" w:rsidP="000E4425">
            <w:pPr>
              <w:pStyle w:val="a3"/>
              <w:widowControl/>
              <w:numPr>
                <w:ilvl w:val="0"/>
                <w:numId w:val="28"/>
              </w:numPr>
              <w:tabs>
                <w:tab w:val="left" w:pos="893"/>
              </w:tabs>
              <w:autoSpaceDE/>
              <w:autoSpaceDN/>
              <w:ind w:right="380" w:firstLine="720"/>
              <w:jc w:val="both"/>
              <w:rPr>
                <w:sz w:val="24"/>
                <w:szCs w:val="24"/>
              </w:rPr>
            </w:pPr>
            <w:r w:rsidRPr="00AE1505">
              <w:rPr>
                <w:sz w:val="24"/>
                <w:szCs w:val="24"/>
              </w:rPr>
              <w:t>отсутствуют данные по линиям электропередач к отдельным источникам тепловой энергии, сведения о линиях указать по форме типового ПЛАС;</w:t>
            </w:r>
          </w:p>
          <w:p w14:paraId="1853A3DE" w14:textId="77777777" w:rsidR="000E4425" w:rsidRPr="00AE1505" w:rsidRDefault="000E4425" w:rsidP="000E4425">
            <w:pPr>
              <w:pStyle w:val="a3"/>
              <w:widowControl/>
              <w:numPr>
                <w:ilvl w:val="0"/>
                <w:numId w:val="28"/>
              </w:numPr>
              <w:tabs>
                <w:tab w:val="left" w:pos="893"/>
              </w:tabs>
              <w:autoSpaceDE/>
              <w:autoSpaceDN/>
              <w:ind w:right="380" w:firstLine="720"/>
              <w:jc w:val="both"/>
              <w:rPr>
                <w:sz w:val="24"/>
                <w:szCs w:val="24"/>
              </w:rPr>
            </w:pPr>
            <w:r w:rsidRPr="00AE1505">
              <w:rPr>
                <w:sz w:val="24"/>
                <w:szCs w:val="24"/>
              </w:rPr>
              <w:t>не отражена информация об электроснабжении ЦТП в городском округе Электросталь.</w:t>
            </w:r>
          </w:p>
          <w:p w14:paraId="5BC22AA1" w14:textId="77777777" w:rsidR="000E4425" w:rsidRPr="006D2797" w:rsidRDefault="000E4425" w:rsidP="007F74F7">
            <w:pPr>
              <w:pStyle w:val="a3"/>
              <w:tabs>
                <w:tab w:val="left" w:pos="1042"/>
              </w:tabs>
              <w:ind w:left="-4" w:right="380" w:firstLine="284"/>
              <w:jc w:val="both"/>
              <w:rPr>
                <w:sz w:val="24"/>
                <w:szCs w:val="24"/>
              </w:rPr>
            </w:pPr>
          </w:p>
        </w:tc>
        <w:tc>
          <w:tcPr>
            <w:tcW w:w="3544" w:type="dxa"/>
            <w:shd w:val="clear" w:color="auto" w:fill="FFFFFF"/>
            <w:vAlign w:val="center"/>
          </w:tcPr>
          <w:p w14:paraId="42EA380E" w14:textId="77777777" w:rsidR="000E4425" w:rsidRPr="00901086" w:rsidRDefault="000E4425" w:rsidP="007F74F7">
            <w:pPr>
              <w:spacing w:after="0" w:line="240" w:lineRule="auto"/>
              <w:ind w:left="164"/>
              <w:rPr>
                <w:rFonts w:ascii="Times New Roman" w:hAnsi="Times New Roman" w:cs="Times New Roman"/>
              </w:rPr>
            </w:pPr>
            <w:r w:rsidRPr="00120714">
              <w:rPr>
                <w:rFonts w:ascii="Times New Roman" w:hAnsi="Times New Roman" w:cs="Times New Roman"/>
              </w:rPr>
              <w:t>Корректировки внесены.</w:t>
            </w:r>
          </w:p>
        </w:tc>
      </w:tr>
      <w:tr w:rsidR="000E4425" w:rsidRPr="00643142" w14:paraId="5EC66AC6" w14:textId="77777777" w:rsidTr="007F74F7">
        <w:trPr>
          <w:trHeight w:val="685"/>
        </w:trPr>
        <w:tc>
          <w:tcPr>
            <w:tcW w:w="567" w:type="dxa"/>
            <w:shd w:val="clear" w:color="auto" w:fill="FFFFFF"/>
            <w:vAlign w:val="center"/>
          </w:tcPr>
          <w:p w14:paraId="67465B0F"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lastRenderedPageBreak/>
              <w:t>5.</w:t>
            </w:r>
          </w:p>
        </w:tc>
        <w:tc>
          <w:tcPr>
            <w:tcW w:w="5832" w:type="dxa"/>
            <w:shd w:val="clear" w:color="auto" w:fill="FFFFFF"/>
            <w:vAlign w:val="center"/>
          </w:tcPr>
          <w:p w14:paraId="11202DB0" w14:textId="77777777" w:rsidR="000E4425" w:rsidRPr="007D571A" w:rsidRDefault="000E4425" w:rsidP="007F74F7">
            <w:pPr>
              <w:pStyle w:val="a3"/>
              <w:tabs>
                <w:tab w:val="left" w:pos="1009"/>
              </w:tabs>
              <w:ind w:left="280"/>
              <w:jc w:val="both"/>
              <w:rPr>
                <w:sz w:val="24"/>
                <w:szCs w:val="24"/>
              </w:rPr>
            </w:pPr>
            <w:r w:rsidRPr="007D571A">
              <w:rPr>
                <w:sz w:val="24"/>
                <w:szCs w:val="24"/>
              </w:rPr>
              <w:t>В таблице 1.3.4 документа:</w:t>
            </w:r>
          </w:p>
          <w:p w14:paraId="1A85673F" w14:textId="77777777" w:rsidR="000E4425" w:rsidRPr="007D571A" w:rsidRDefault="000E4425" w:rsidP="000E4425">
            <w:pPr>
              <w:pStyle w:val="a3"/>
              <w:widowControl/>
              <w:numPr>
                <w:ilvl w:val="0"/>
                <w:numId w:val="28"/>
              </w:numPr>
              <w:tabs>
                <w:tab w:val="left" w:pos="1071"/>
              </w:tabs>
              <w:autoSpaceDE/>
              <w:autoSpaceDN/>
              <w:ind w:left="20" w:right="580" w:firstLine="720"/>
              <w:jc w:val="both"/>
              <w:rPr>
                <w:sz w:val="24"/>
                <w:szCs w:val="24"/>
              </w:rPr>
            </w:pPr>
            <w:r w:rsidRPr="007D571A">
              <w:rPr>
                <w:sz w:val="24"/>
                <w:szCs w:val="24"/>
              </w:rPr>
              <w:t>отсутствуют данные по ИЦВ и линиям водоснабжения отдельных источников тепловой энергии;</w:t>
            </w:r>
          </w:p>
          <w:p w14:paraId="0AD6991B" w14:textId="77777777" w:rsidR="000E4425" w:rsidRPr="007D571A" w:rsidRDefault="000E4425" w:rsidP="000E4425">
            <w:pPr>
              <w:pStyle w:val="a3"/>
              <w:widowControl/>
              <w:numPr>
                <w:ilvl w:val="0"/>
                <w:numId w:val="28"/>
              </w:numPr>
              <w:tabs>
                <w:tab w:val="left" w:pos="1014"/>
              </w:tabs>
              <w:autoSpaceDE/>
              <w:autoSpaceDN/>
              <w:ind w:left="20" w:right="580" w:firstLine="720"/>
              <w:jc w:val="both"/>
              <w:rPr>
                <w:sz w:val="24"/>
                <w:szCs w:val="24"/>
              </w:rPr>
            </w:pPr>
            <w:r w:rsidRPr="007D571A">
              <w:rPr>
                <w:sz w:val="24"/>
                <w:szCs w:val="24"/>
              </w:rPr>
              <w:t>не отражена информация о водоснабжении ЦТП в городском округе Электросталь.</w:t>
            </w:r>
          </w:p>
          <w:p w14:paraId="65BC63A5" w14:textId="77777777" w:rsidR="000E4425" w:rsidRPr="006D2797" w:rsidRDefault="000E4425" w:rsidP="007F74F7">
            <w:pPr>
              <w:pStyle w:val="a3"/>
              <w:tabs>
                <w:tab w:val="left" w:pos="1042"/>
              </w:tabs>
              <w:ind w:left="-4" w:right="380" w:firstLine="284"/>
              <w:jc w:val="both"/>
              <w:rPr>
                <w:sz w:val="24"/>
                <w:szCs w:val="24"/>
              </w:rPr>
            </w:pPr>
          </w:p>
        </w:tc>
        <w:tc>
          <w:tcPr>
            <w:tcW w:w="3544" w:type="dxa"/>
            <w:shd w:val="clear" w:color="auto" w:fill="FFFFFF"/>
            <w:vAlign w:val="center"/>
          </w:tcPr>
          <w:p w14:paraId="07478BAF" w14:textId="77777777" w:rsidR="000E4425" w:rsidRPr="00901086" w:rsidRDefault="000E4425" w:rsidP="007F74F7">
            <w:pPr>
              <w:spacing w:after="0" w:line="240" w:lineRule="auto"/>
              <w:ind w:left="164"/>
              <w:rPr>
                <w:rFonts w:ascii="Times New Roman" w:hAnsi="Times New Roman" w:cs="Times New Roman"/>
              </w:rPr>
            </w:pPr>
            <w:r w:rsidRPr="00120714">
              <w:rPr>
                <w:rFonts w:ascii="Times New Roman" w:hAnsi="Times New Roman" w:cs="Times New Roman"/>
              </w:rPr>
              <w:t>Корректировки внесены.</w:t>
            </w:r>
          </w:p>
        </w:tc>
      </w:tr>
      <w:tr w:rsidR="000E4425" w:rsidRPr="00643142" w14:paraId="417317A1" w14:textId="77777777" w:rsidTr="007F74F7">
        <w:trPr>
          <w:trHeight w:val="685"/>
        </w:trPr>
        <w:tc>
          <w:tcPr>
            <w:tcW w:w="567" w:type="dxa"/>
            <w:shd w:val="clear" w:color="auto" w:fill="FFFFFF"/>
            <w:vAlign w:val="center"/>
          </w:tcPr>
          <w:p w14:paraId="7CFB2297"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6.</w:t>
            </w:r>
          </w:p>
        </w:tc>
        <w:tc>
          <w:tcPr>
            <w:tcW w:w="5832" w:type="dxa"/>
            <w:shd w:val="clear" w:color="auto" w:fill="FFFFFF"/>
            <w:vAlign w:val="center"/>
          </w:tcPr>
          <w:p w14:paraId="496AF3F0" w14:textId="77777777" w:rsidR="000E4425" w:rsidRPr="00901086" w:rsidRDefault="000E4425" w:rsidP="007F74F7">
            <w:pPr>
              <w:pStyle w:val="a3"/>
              <w:tabs>
                <w:tab w:val="left" w:pos="1177"/>
              </w:tabs>
              <w:ind w:left="280" w:right="580"/>
              <w:jc w:val="both"/>
              <w:rPr>
                <w:sz w:val="24"/>
                <w:szCs w:val="24"/>
              </w:rPr>
            </w:pPr>
            <w:r w:rsidRPr="00901086">
              <w:rPr>
                <w:sz w:val="24"/>
                <w:szCs w:val="24"/>
              </w:rPr>
              <w:t>В таблице 1.4.1 документа содержится не требуемая информация по нагрузкам МКД.</w:t>
            </w:r>
          </w:p>
          <w:p w14:paraId="271D2C69" w14:textId="77777777" w:rsidR="000E4425" w:rsidRPr="006D2797" w:rsidRDefault="000E4425" w:rsidP="007F74F7">
            <w:pPr>
              <w:pStyle w:val="a3"/>
              <w:tabs>
                <w:tab w:val="left" w:pos="1042"/>
              </w:tabs>
              <w:ind w:left="-4" w:right="380" w:firstLine="284"/>
              <w:jc w:val="both"/>
              <w:rPr>
                <w:sz w:val="24"/>
                <w:szCs w:val="24"/>
              </w:rPr>
            </w:pPr>
          </w:p>
        </w:tc>
        <w:tc>
          <w:tcPr>
            <w:tcW w:w="3544" w:type="dxa"/>
            <w:shd w:val="clear" w:color="auto" w:fill="FFFFFF"/>
            <w:vAlign w:val="center"/>
          </w:tcPr>
          <w:p w14:paraId="253D730A" w14:textId="77777777" w:rsidR="000E4425" w:rsidRPr="0056177A" w:rsidRDefault="000E4425" w:rsidP="007F74F7">
            <w:pPr>
              <w:spacing w:after="0" w:line="240" w:lineRule="auto"/>
              <w:ind w:left="164"/>
              <w:rPr>
                <w:rFonts w:ascii="Times New Roman" w:hAnsi="Times New Roman" w:cs="Times New Roman"/>
                <w:b/>
                <w:bCs/>
              </w:rPr>
            </w:pPr>
            <w:r>
              <w:rPr>
                <w:rFonts w:ascii="Times New Roman" w:hAnsi="Times New Roman" w:cs="Times New Roman"/>
              </w:rPr>
              <w:t>Устранено в соответствии с требованиями.</w:t>
            </w:r>
          </w:p>
        </w:tc>
      </w:tr>
      <w:tr w:rsidR="000E4425" w:rsidRPr="00643142" w14:paraId="31B130C0" w14:textId="77777777" w:rsidTr="007F74F7">
        <w:trPr>
          <w:trHeight w:val="685"/>
        </w:trPr>
        <w:tc>
          <w:tcPr>
            <w:tcW w:w="567" w:type="dxa"/>
            <w:shd w:val="clear" w:color="auto" w:fill="FFFFFF"/>
            <w:vAlign w:val="center"/>
          </w:tcPr>
          <w:p w14:paraId="775E62E3"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7.</w:t>
            </w:r>
          </w:p>
        </w:tc>
        <w:tc>
          <w:tcPr>
            <w:tcW w:w="5832" w:type="dxa"/>
            <w:shd w:val="clear" w:color="auto" w:fill="FFFFFF"/>
            <w:vAlign w:val="center"/>
          </w:tcPr>
          <w:p w14:paraId="7B0491C7" w14:textId="77777777" w:rsidR="000E4425" w:rsidRPr="0054202C" w:rsidRDefault="000E4425" w:rsidP="007F74F7">
            <w:pPr>
              <w:pStyle w:val="a3"/>
              <w:tabs>
                <w:tab w:val="left" w:pos="1177"/>
              </w:tabs>
              <w:ind w:left="280" w:right="580"/>
              <w:jc w:val="both"/>
              <w:rPr>
                <w:sz w:val="24"/>
                <w:szCs w:val="24"/>
              </w:rPr>
            </w:pPr>
            <w:r w:rsidRPr="0054202C">
              <w:rPr>
                <w:sz w:val="24"/>
                <w:szCs w:val="24"/>
              </w:rPr>
              <w:t>В таблице 1.4.2 документа:</w:t>
            </w:r>
          </w:p>
          <w:p w14:paraId="79596E1C" w14:textId="77777777" w:rsidR="000E4425" w:rsidRPr="0054202C" w:rsidRDefault="000E4425" w:rsidP="007F74F7">
            <w:pPr>
              <w:pStyle w:val="a3"/>
              <w:tabs>
                <w:tab w:val="left" w:pos="1177"/>
              </w:tabs>
              <w:ind w:left="280" w:right="580"/>
              <w:jc w:val="both"/>
              <w:rPr>
                <w:sz w:val="24"/>
                <w:szCs w:val="24"/>
              </w:rPr>
            </w:pPr>
            <w:r>
              <w:rPr>
                <w:sz w:val="24"/>
                <w:szCs w:val="24"/>
              </w:rPr>
              <w:t xml:space="preserve">- </w:t>
            </w:r>
            <w:r w:rsidRPr="0054202C">
              <w:rPr>
                <w:sz w:val="24"/>
                <w:szCs w:val="24"/>
              </w:rPr>
              <w:t>не приведены сведения о функциональном назначении зданий, занимаемых социально-значимыми объектами (СЗО), по отдельным СЗО отсутствуют сведения по юридическим лицам;</w:t>
            </w:r>
          </w:p>
          <w:p w14:paraId="76E21AE2" w14:textId="77777777" w:rsidR="000E4425" w:rsidRPr="0054202C" w:rsidRDefault="000E4425" w:rsidP="007F74F7">
            <w:pPr>
              <w:pStyle w:val="a3"/>
              <w:tabs>
                <w:tab w:val="left" w:pos="1177"/>
              </w:tabs>
              <w:ind w:left="280" w:right="580"/>
              <w:jc w:val="both"/>
              <w:rPr>
                <w:sz w:val="24"/>
                <w:szCs w:val="24"/>
              </w:rPr>
            </w:pPr>
            <w:r>
              <w:rPr>
                <w:sz w:val="24"/>
                <w:szCs w:val="24"/>
              </w:rPr>
              <w:t xml:space="preserve">- </w:t>
            </w:r>
            <w:r w:rsidRPr="0054202C">
              <w:rPr>
                <w:sz w:val="24"/>
                <w:szCs w:val="24"/>
              </w:rPr>
              <w:t>содержится не требуемая информация по нагрузкам СЗО.</w:t>
            </w:r>
          </w:p>
          <w:p w14:paraId="5B2E53E6" w14:textId="77777777" w:rsidR="000E4425" w:rsidRPr="00901086" w:rsidRDefault="000E4425" w:rsidP="007F74F7">
            <w:pPr>
              <w:pStyle w:val="a3"/>
              <w:tabs>
                <w:tab w:val="left" w:pos="1177"/>
              </w:tabs>
              <w:ind w:left="280" w:right="580"/>
              <w:jc w:val="both"/>
              <w:rPr>
                <w:sz w:val="24"/>
                <w:szCs w:val="24"/>
              </w:rPr>
            </w:pPr>
          </w:p>
        </w:tc>
        <w:tc>
          <w:tcPr>
            <w:tcW w:w="3544" w:type="dxa"/>
            <w:shd w:val="clear" w:color="auto" w:fill="FFFFFF"/>
            <w:vAlign w:val="center"/>
          </w:tcPr>
          <w:p w14:paraId="1B558BE1" w14:textId="77777777" w:rsidR="000E4425" w:rsidRDefault="000E4425" w:rsidP="007F74F7">
            <w:pPr>
              <w:spacing w:after="0" w:line="240" w:lineRule="auto"/>
              <w:ind w:left="164"/>
              <w:rPr>
                <w:rFonts w:ascii="Times New Roman" w:hAnsi="Times New Roman" w:cs="Times New Roman"/>
              </w:rPr>
            </w:pPr>
            <w:r>
              <w:rPr>
                <w:rFonts w:ascii="Times New Roman" w:hAnsi="Times New Roman" w:cs="Times New Roman"/>
              </w:rPr>
              <w:t>Устранено в соответствии с требованиями.</w:t>
            </w:r>
          </w:p>
          <w:p w14:paraId="3BE3EABD" w14:textId="77777777" w:rsidR="000E4425" w:rsidRPr="00856DBE" w:rsidRDefault="000E4425" w:rsidP="007F74F7">
            <w:pPr>
              <w:spacing w:after="0" w:line="240" w:lineRule="auto"/>
              <w:ind w:left="164"/>
              <w:rPr>
                <w:rFonts w:ascii="Times New Roman" w:eastAsia="Times New Roman" w:hAnsi="Times New Roman" w:cs="Times New Roman"/>
                <w:color w:val="000000"/>
                <w:lang w:eastAsia="ru-RU"/>
              </w:rPr>
            </w:pPr>
          </w:p>
        </w:tc>
      </w:tr>
      <w:tr w:rsidR="000E4425" w:rsidRPr="00643142" w14:paraId="09D66CC1" w14:textId="77777777" w:rsidTr="007F74F7">
        <w:trPr>
          <w:trHeight w:val="685"/>
        </w:trPr>
        <w:tc>
          <w:tcPr>
            <w:tcW w:w="567" w:type="dxa"/>
            <w:shd w:val="clear" w:color="auto" w:fill="FFFFFF"/>
            <w:vAlign w:val="center"/>
          </w:tcPr>
          <w:p w14:paraId="75A7F24A"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 xml:space="preserve">8. </w:t>
            </w:r>
          </w:p>
        </w:tc>
        <w:tc>
          <w:tcPr>
            <w:tcW w:w="5832" w:type="dxa"/>
            <w:shd w:val="clear" w:color="auto" w:fill="FFFFFF"/>
            <w:vAlign w:val="center"/>
          </w:tcPr>
          <w:p w14:paraId="4706F818" w14:textId="77777777" w:rsidR="000E4425" w:rsidRPr="00F33507" w:rsidRDefault="000E4425" w:rsidP="007F74F7">
            <w:pPr>
              <w:pStyle w:val="a3"/>
              <w:tabs>
                <w:tab w:val="left" w:pos="1009"/>
              </w:tabs>
              <w:ind w:left="280"/>
              <w:jc w:val="both"/>
              <w:rPr>
                <w:sz w:val="24"/>
                <w:szCs w:val="24"/>
              </w:rPr>
            </w:pPr>
            <w:r w:rsidRPr="00F33507">
              <w:rPr>
                <w:sz w:val="24"/>
                <w:szCs w:val="24"/>
              </w:rPr>
              <w:t>В таблице 1.5.1 документа:</w:t>
            </w:r>
          </w:p>
          <w:p w14:paraId="71688A41" w14:textId="77777777" w:rsidR="000E4425" w:rsidRPr="00F33507" w:rsidRDefault="000E4425" w:rsidP="000E4425">
            <w:pPr>
              <w:pStyle w:val="a3"/>
              <w:widowControl/>
              <w:numPr>
                <w:ilvl w:val="0"/>
                <w:numId w:val="28"/>
              </w:numPr>
              <w:tabs>
                <w:tab w:val="left" w:pos="994"/>
              </w:tabs>
              <w:autoSpaceDE/>
              <w:autoSpaceDN/>
              <w:ind w:left="20" w:right="580" w:firstLine="827"/>
              <w:jc w:val="both"/>
              <w:rPr>
                <w:sz w:val="24"/>
                <w:szCs w:val="24"/>
              </w:rPr>
            </w:pPr>
            <w:r w:rsidRPr="00F33507">
              <w:rPr>
                <w:sz w:val="24"/>
                <w:szCs w:val="24"/>
              </w:rPr>
              <w:t>отдельные потребители тепла не могут быть отнесены к потребителям первой категории надежности теплоснабжения в соответствии с классификацией СП 124.13330.2012. Свод правил. Тепловые сети. Актуализированная редакция СНиП 41-02-2003;</w:t>
            </w:r>
          </w:p>
          <w:p w14:paraId="528CE223" w14:textId="77777777" w:rsidR="000E4425" w:rsidRPr="0054202C" w:rsidRDefault="000E4425" w:rsidP="007F74F7">
            <w:pPr>
              <w:pStyle w:val="a3"/>
              <w:tabs>
                <w:tab w:val="left" w:pos="1177"/>
              </w:tabs>
              <w:ind w:left="280" w:right="580"/>
              <w:jc w:val="both"/>
              <w:rPr>
                <w:sz w:val="24"/>
                <w:szCs w:val="24"/>
              </w:rPr>
            </w:pPr>
            <w:r>
              <w:rPr>
                <w:sz w:val="24"/>
                <w:szCs w:val="24"/>
              </w:rPr>
              <w:t xml:space="preserve">- </w:t>
            </w:r>
            <w:r w:rsidRPr="00F33507">
              <w:rPr>
                <w:sz w:val="24"/>
                <w:szCs w:val="24"/>
              </w:rPr>
              <w:t>содержится не требуемая информация по нагрузкам СЗО</w:t>
            </w:r>
          </w:p>
        </w:tc>
        <w:tc>
          <w:tcPr>
            <w:tcW w:w="3544" w:type="dxa"/>
            <w:shd w:val="clear" w:color="auto" w:fill="FFFFFF"/>
            <w:vAlign w:val="center"/>
          </w:tcPr>
          <w:p w14:paraId="01CC42BE" w14:textId="77777777" w:rsidR="000E4425" w:rsidRDefault="000E4425" w:rsidP="007F74F7">
            <w:pPr>
              <w:spacing w:after="0" w:line="240" w:lineRule="auto"/>
              <w:ind w:left="164"/>
              <w:rPr>
                <w:rFonts w:ascii="Times New Roman" w:hAnsi="Times New Roman" w:cs="Times New Roman"/>
              </w:rPr>
            </w:pPr>
            <w:r>
              <w:rPr>
                <w:rFonts w:ascii="Times New Roman" w:hAnsi="Times New Roman" w:cs="Times New Roman"/>
              </w:rPr>
              <w:t>Устранено в соответствии с требованиями.</w:t>
            </w:r>
          </w:p>
          <w:p w14:paraId="14292754" w14:textId="77777777" w:rsidR="000E4425" w:rsidRDefault="000E4425" w:rsidP="007F74F7">
            <w:pPr>
              <w:spacing w:after="0" w:line="240" w:lineRule="auto"/>
              <w:ind w:left="164"/>
              <w:rPr>
                <w:rFonts w:ascii="Times New Roman" w:hAnsi="Times New Roman" w:cs="Times New Roman"/>
                <w:b/>
                <w:bCs/>
              </w:rPr>
            </w:pPr>
            <w:r>
              <w:rPr>
                <w:rFonts w:ascii="Times New Roman" w:hAnsi="Times New Roman" w:cs="Times New Roman"/>
              </w:rPr>
              <w:t>Таблица заполнялась на основании данных предоставленных РСО.</w:t>
            </w:r>
          </w:p>
        </w:tc>
      </w:tr>
      <w:tr w:rsidR="000E4425" w:rsidRPr="00643142" w14:paraId="3EF17CEC" w14:textId="77777777" w:rsidTr="007F74F7">
        <w:trPr>
          <w:trHeight w:val="685"/>
        </w:trPr>
        <w:tc>
          <w:tcPr>
            <w:tcW w:w="567" w:type="dxa"/>
            <w:shd w:val="clear" w:color="auto" w:fill="FFFFFF"/>
            <w:vAlign w:val="center"/>
          </w:tcPr>
          <w:p w14:paraId="0216EB2E"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9.</w:t>
            </w:r>
          </w:p>
        </w:tc>
        <w:tc>
          <w:tcPr>
            <w:tcW w:w="5832" w:type="dxa"/>
            <w:shd w:val="clear" w:color="auto" w:fill="FFFFFF"/>
            <w:vAlign w:val="center"/>
          </w:tcPr>
          <w:p w14:paraId="4448E6A1" w14:textId="77777777" w:rsidR="000E4425" w:rsidRPr="00820750" w:rsidRDefault="000E4425" w:rsidP="007F74F7">
            <w:pPr>
              <w:pStyle w:val="a3"/>
              <w:tabs>
                <w:tab w:val="left" w:pos="1009"/>
              </w:tabs>
              <w:ind w:left="280"/>
              <w:jc w:val="both"/>
              <w:rPr>
                <w:sz w:val="24"/>
                <w:szCs w:val="24"/>
              </w:rPr>
            </w:pPr>
            <w:r w:rsidRPr="00820750">
              <w:rPr>
                <w:sz w:val="24"/>
                <w:szCs w:val="24"/>
              </w:rPr>
              <w:t>Данные в таблице 1.5.2 документа рекомендуется откорректировать после устранения</w:t>
            </w:r>
            <w:r>
              <w:rPr>
                <w:sz w:val="24"/>
                <w:szCs w:val="24"/>
              </w:rPr>
              <w:t xml:space="preserve"> </w:t>
            </w:r>
            <w:r w:rsidRPr="00820750">
              <w:rPr>
                <w:sz w:val="24"/>
                <w:szCs w:val="24"/>
              </w:rPr>
              <w:t>замечания</w:t>
            </w:r>
            <w:r>
              <w:rPr>
                <w:sz w:val="24"/>
                <w:szCs w:val="24"/>
              </w:rPr>
              <w:t xml:space="preserve"> </w:t>
            </w:r>
            <w:r w:rsidRPr="00820750">
              <w:rPr>
                <w:sz w:val="24"/>
                <w:szCs w:val="24"/>
              </w:rPr>
              <w:t>указанного в п. 8.</w:t>
            </w:r>
          </w:p>
          <w:p w14:paraId="3BC47AB1" w14:textId="77777777" w:rsidR="000E4425" w:rsidRPr="00F33507" w:rsidRDefault="000E4425" w:rsidP="007F74F7">
            <w:pPr>
              <w:pStyle w:val="a3"/>
              <w:tabs>
                <w:tab w:val="left" w:pos="1009"/>
              </w:tabs>
              <w:ind w:left="280"/>
              <w:jc w:val="both"/>
              <w:rPr>
                <w:sz w:val="24"/>
                <w:szCs w:val="24"/>
              </w:rPr>
            </w:pPr>
          </w:p>
        </w:tc>
        <w:tc>
          <w:tcPr>
            <w:tcW w:w="3544" w:type="dxa"/>
            <w:shd w:val="clear" w:color="auto" w:fill="FFFFFF"/>
            <w:vAlign w:val="center"/>
          </w:tcPr>
          <w:p w14:paraId="7BA3BEB9" w14:textId="77777777" w:rsidR="000E4425" w:rsidRDefault="000E4425" w:rsidP="007F74F7">
            <w:pPr>
              <w:spacing w:after="0" w:line="240" w:lineRule="auto"/>
              <w:ind w:left="164"/>
              <w:rPr>
                <w:rFonts w:ascii="Times New Roman" w:hAnsi="Times New Roman" w:cs="Times New Roman"/>
              </w:rPr>
            </w:pPr>
            <w:r>
              <w:rPr>
                <w:rFonts w:ascii="Times New Roman" w:hAnsi="Times New Roman" w:cs="Times New Roman"/>
              </w:rPr>
              <w:t xml:space="preserve">В </w:t>
            </w:r>
            <w:r w:rsidRPr="00F00E77">
              <w:rPr>
                <w:rFonts w:ascii="Times New Roman" w:hAnsi="Times New Roman" w:cs="Times New Roman"/>
              </w:rPr>
              <w:t>таблиц</w:t>
            </w:r>
            <w:r>
              <w:rPr>
                <w:rFonts w:ascii="Times New Roman" w:hAnsi="Times New Roman" w:cs="Times New Roman"/>
              </w:rPr>
              <w:t>у</w:t>
            </w:r>
            <w:r w:rsidRPr="00F00E77">
              <w:rPr>
                <w:rFonts w:ascii="Times New Roman" w:hAnsi="Times New Roman" w:cs="Times New Roman"/>
              </w:rPr>
              <w:t xml:space="preserve"> 1.5.1</w:t>
            </w:r>
            <w:r>
              <w:rPr>
                <w:rFonts w:ascii="Times New Roman" w:hAnsi="Times New Roman" w:cs="Times New Roman"/>
              </w:rPr>
              <w:t xml:space="preserve"> внесены корректировки на основании данных предоставленных РСО.</w:t>
            </w:r>
          </w:p>
          <w:p w14:paraId="53D8CB06" w14:textId="77777777" w:rsidR="000E4425" w:rsidRPr="00F00E77" w:rsidRDefault="000E4425" w:rsidP="007F74F7">
            <w:pPr>
              <w:spacing w:after="0" w:line="240" w:lineRule="auto"/>
              <w:ind w:left="164"/>
              <w:rPr>
                <w:rFonts w:ascii="Times New Roman" w:hAnsi="Times New Roman" w:cs="Times New Roman"/>
              </w:rPr>
            </w:pPr>
            <w:r>
              <w:rPr>
                <w:rFonts w:ascii="Times New Roman" w:hAnsi="Times New Roman" w:cs="Times New Roman"/>
              </w:rPr>
              <w:t xml:space="preserve">Корректировок в  </w:t>
            </w:r>
            <w:r w:rsidRPr="00F00E77">
              <w:rPr>
                <w:rFonts w:ascii="Times New Roman" w:hAnsi="Times New Roman" w:cs="Times New Roman"/>
              </w:rPr>
              <w:t>таблиц</w:t>
            </w:r>
            <w:r>
              <w:rPr>
                <w:rFonts w:ascii="Times New Roman" w:hAnsi="Times New Roman" w:cs="Times New Roman"/>
              </w:rPr>
              <w:t>у</w:t>
            </w:r>
            <w:r w:rsidRPr="00F00E77">
              <w:rPr>
                <w:rFonts w:ascii="Times New Roman" w:hAnsi="Times New Roman" w:cs="Times New Roman"/>
              </w:rPr>
              <w:t xml:space="preserve"> 1.5.</w:t>
            </w:r>
            <w:r>
              <w:rPr>
                <w:rFonts w:ascii="Times New Roman" w:hAnsi="Times New Roman" w:cs="Times New Roman"/>
              </w:rPr>
              <w:t>2 не вносилось, в связи с отсутствием необходимости изменения категории надежности источников тепловой энергии.</w:t>
            </w:r>
          </w:p>
        </w:tc>
      </w:tr>
      <w:tr w:rsidR="000E4425" w:rsidRPr="00643142" w14:paraId="2B6CE741" w14:textId="77777777" w:rsidTr="007F74F7">
        <w:trPr>
          <w:trHeight w:val="685"/>
        </w:trPr>
        <w:tc>
          <w:tcPr>
            <w:tcW w:w="567" w:type="dxa"/>
            <w:shd w:val="clear" w:color="auto" w:fill="FFFFFF" w:themeFill="background1"/>
            <w:vAlign w:val="center"/>
          </w:tcPr>
          <w:p w14:paraId="5152381C" w14:textId="77777777" w:rsidR="000E4425" w:rsidRPr="006212C9" w:rsidRDefault="000E4425" w:rsidP="007F74F7">
            <w:pPr>
              <w:spacing w:after="0" w:line="240" w:lineRule="auto"/>
              <w:jc w:val="center"/>
              <w:rPr>
                <w:rFonts w:ascii="Times New Roman" w:hAnsi="Times New Roman" w:cs="Times New Roman"/>
              </w:rPr>
            </w:pPr>
            <w:r w:rsidRPr="006212C9">
              <w:rPr>
                <w:rFonts w:ascii="Times New Roman" w:hAnsi="Times New Roman" w:cs="Times New Roman"/>
              </w:rPr>
              <w:t>10.</w:t>
            </w:r>
          </w:p>
        </w:tc>
        <w:tc>
          <w:tcPr>
            <w:tcW w:w="5832" w:type="dxa"/>
            <w:shd w:val="clear" w:color="auto" w:fill="FFFFFF" w:themeFill="background1"/>
            <w:vAlign w:val="center"/>
          </w:tcPr>
          <w:p w14:paraId="5A3F63DC" w14:textId="77777777" w:rsidR="000E4425" w:rsidRPr="006212C9" w:rsidRDefault="000E4425" w:rsidP="007F74F7">
            <w:pPr>
              <w:pStyle w:val="a3"/>
              <w:tabs>
                <w:tab w:val="left" w:pos="1009"/>
              </w:tabs>
              <w:ind w:left="280"/>
              <w:jc w:val="both"/>
              <w:rPr>
                <w:sz w:val="24"/>
                <w:szCs w:val="24"/>
              </w:rPr>
            </w:pPr>
            <w:r w:rsidRPr="006212C9">
              <w:rPr>
                <w:sz w:val="24"/>
                <w:szCs w:val="24"/>
              </w:rPr>
              <w:t>Содержание таблицы 1.7.1 документа рекомендуется привести в соответствие с ее наименованием</w:t>
            </w:r>
          </w:p>
        </w:tc>
        <w:tc>
          <w:tcPr>
            <w:tcW w:w="3544" w:type="dxa"/>
            <w:shd w:val="clear" w:color="auto" w:fill="FFFFFF"/>
            <w:vAlign w:val="center"/>
          </w:tcPr>
          <w:p w14:paraId="4CE6D905" w14:textId="77777777" w:rsidR="000E4425" w:rsidRDefault="000E4425" w:rsidP="007F74F7">
            <w:pPr>
              <w:spacing w:after="0" w:line="240" w:lineRule="auto"/>
              <w:ind w:left="164"/>
              <w:rPr>
                <w:rFonts w:ascii="Times New Roman" w:hAnsi="Times New Roman" w:cs="Times New Roman"/>
              </w:rPr>
            </w:pPr>
            <w:r>
              <w:rPr>
                <w:rFonts w:ascii="Times New Roman" w:hAnsi="Times New Roman" w:cs="Times New Roman"/>
              </w:rPr>
              <w:t>М</w:t>
            </w:r>
            <w:r w:rsidRPr="00F05EA5">
              <w:rPr>
                <w:rFonts w:ascii="Times New Roman" w:hAnsi="Times New Roman" w:cs="Times New Roman"/>
              </w:rPr>
              <w:t>естны</w:t>
            </w:r>
            <w:r>
              <w:rPr>
                <w:rFonts w:ascii="Times New Roman" w:hAnsi="Times New Roman" w:cs="Times New Roman"/>
              </w:rPr>
              <w:t>е</w:t>
            </w:r>
            <w:r w:rsidRPr="00F05EA5">
              <w:rPr>
                <w:rFonts w:ascii="Times New Roman" w:hAnsi="Times New Roman" w:cs="Times New Roman"/>
              </w:rPr>
              <w:t xml:space="preserve"> резервны</w:t>
            </w:r>
            <w:r>
              <w:rPr>
                <w:rFonts w:ascii="Times New Roman" w:hAnsi="Times New Roman" w:cs="Times New Roman"/>
              </w:rPr>
              <w:t>е</w:t>
            </w:r>
            <w:r w:rsidRPr="00F05EA5">
              <w:rPr>
                <w:rFonts w:ascii="Times New Roman" w:hAnsi="Times New Roman" w:cs="Times New Roman"/>
              </w:rPr>
              <w:t xml:space="preserve"> источник</w:t>
            </w:r>
            <w:r>
              <w:rPr>
                <w:rFonts w:ascii="Times New Roman" w:hAnsi="Times New Roman" w:cs="Times New Roman"/>
              </w:rPr>
              <w:t>и</w:t>
            </w:r>
            <w:r w:rsidRPr="00F05EA5">
              <w:rPr>
                <w:rFonts w:ascii="Times New Roman" w:hAnsi="Times New Roman" w:cs="Times New Roman"/>
              </w:rPr>
              <w:t xml:space="preserve"> тепловой энергии на территории </w:t>
            </w:r>
            <w:r>
              <w:rPr>
                <w:rFonts w:ascii="Times New Roman" w:hAnsi="Times New Roman" w:cs="Times New Roman"/>
              </w:rPr>
              <w:t>г.о. Электросталь отсутствуют.</w:t>
            </w:r>
          </w:p>
          <w:p w14:paraId="4F207673" w14:textId="77777777" w:rsidR="000E4425" w:rsidRPr="00F05EA5" w:rsidRDefault="000E4425" w:rsidP="007F74F7">
            <w:pPr>
              <w:spacing w:after="0" w:line="240" w:lineRule="auto"/>
              <w:ind w:left="164"/>
              <w:rPr>
                <w:rFonts w:ascii="Times New Roman" w:hAnsi="Times New Roman" w:cs="Times New Roman"/>
                <w:highlight w:val="yellow"/>
              </w:rPr>
            </w:pPr>
            <w:r>
              <w:rPr>
                <w:rFonts w:ascii="Times New Roman" w:hAnsi="Times New Roman" w:cs="Times New Roman"/>
              </w:rPr>
              <w:t>Т</w:t>
            </w:r>
            <w:r w:rsidRPr="00F05EA5">
              <w:rPr>
                <w:rFonts w:ascii="Times New Roman" w:hAnsi="Times New Roman" w:cs="Times New Roman"/>
              </w:rPr>
              <w:t>аблиц</w:t>
            </w:r>
            <w:r>
              <w:rPr>
                <w:rFonts w:ascii="Times New Roman" w:hAnsi="Times New Roman" w:cs="Times New Roman"/>
              </w:rPr>
              <w:t>у</w:t>
            </w:r>
            <w:r w:rsidRPr="00F05EA5">
              <w:rPr>
                <w:rFonts w:ascii="Times New Roman" w:hAnsi="Times New Roman" w:cs="Times New Roman"/>
              </w:rPr>
              <w:t xml:space="preserve"> 1.7.1</w:t>
            </w:r>
            <w:r>
              <w:rPr>
                <w:rFonts w:ascii="Times New Roman" w:hAnsi="Times New Roman" w:cs="Times New Roman"/>
              </w:rPr>
              <w:t xml:space="preserve"> убрали из ПЛАС, по аналогии с </w:t>
            </w:r>
            <w:r w:rsidRPr="00F05EA5">
              <w:rPr>
                <w:rFonts w:ascii="Times New Roman" w:hAnsi="Times New Roman" w:cs="Times New Roman"/>
                <w:u w:val="single"/>
              </w:rPr>
              <w:t>утвержденными Минэнерго МО ПЛАС г.о. Лобня и м.о. Истра</w:t>
            </w:r>
            <w:r>
              <w:rPr>
                <w:rFonts w:ascii="Times New Roman" w:hAnsi="Times New Roman" w:cs="Times New Roman"/>
              </w:rPr>
              <w:t>.</w:t>
            </w:r>
          </w:p>
        </w:tc>
      </w:tr>
      <w:tr w:rsidR="000E4425" w:rsidRPr="00643142" w14:paraId="1D9C66B8" w14:textId="77777777" w:rsidTr="007F74F7">
        <w:trPr>
          <w:trHeight w:val="685"/>
        </w:trPr>
        <w:tc>
          <w:tcPr>
            <w:tcW w:w="567" w:type="dxa"/>
            <w:shd w:val="clear" w:color="auto" w:fill="FFFFFF"/>
            <w:vAlign w:val="center"/>
          </w:tcPr>
          <w:p w14:paraId="0BF07B6A"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11.</w:t>
            </w:r>
          </w:p>
        </w:tc>
        <w:tc>
          <w:tcPr>
            <w:tcW w:w="5832" w:type="dxa"/>
            <w:shd w:val="clear" w:color="auto" w:fill="FFFFFF"/>
            <w:vAlign w:val="center"/>
          </w:tcPr>
          <w:p w14:paraId="23BB39F9" w14:textId="77777777" w:rsidR="000E4425" w:rsidRPr="001E5D87" w:rsidRDefault="000E4425" w:rsidP="007F74F7">
            <w:pPr>
              <w:pStyle w:val="a3"/>
              <w:tabs>
                <w:tab w:val="left" w:pos="1009"/>
              </w:tabs>
              <w:ind w:left="280"/>
              <w:jc w:val="both"/>
              <w:rPr>
                <w:sz w:val="24"/>
                <w:szCs w:val="24"/>
              </w:rPr>
            </w:pPr>
            <w:r w:rsidRPr="00345A04">
              <w:rPr>
                <w:sz w:val="24"/>
                <w:szCs w:val="24"/>
              </w:rPr>
              <w:t xml:space="preserve">Отсутствие отдельных данных по линиям электроснабжения и водоснабжения источников тепловой энергии и ЦТП в таблицах 1.3.3 и 1.3.4 документа (см. замечания п. 4 и 5) не позволяет определить правильность сведений о возможности </w:t>
            </w:r>
            <w:r w:rsidRPr="00345A04">
              <w:rPr>
                <w:sz w:val="24"/>
                <w:szCs w:val="24"/>
              </w:rPr>
              <w:lastRenderedPageBreak/>
              <w:t>резервирования подачи ресурсов по вторым вводам, указанных в таблице 1.7.2</w:t>
            </w:r>
          </w:p>
        </w:tc>
        <w:tc>
          <w:tcPr>
            <w:tcW w:w="3544" w:type="dxa"/>
            <w:shd w:val="clear" w:color="auto" w:fill="FFFFFF"/>
            <w:vAlign w:val="center"/>
          </w:tcPr>
          <w:p w14:paraId="60ABBC3A" w14:textId="77777777" w:rsidR="000E4425" w:rsidRDefault="000E4425" w:rsidP="007F74F7">
            <w:pPr>
              <w:spacing w:after="0" w:line="240" w:lineRule="auto"/>
              <w:ind w:left="164"/>
              <w:rPr>
                <w:rFonts w:ascii="Times New Roman" w:hAnsi="Times New Roman" w:cs="Times New Roman"/>
              </w:rPr>
            </w:pPr>
            <w:r>
              <w:rPr>
                <w:rFonts w:ascii="Times New Roman" w:hAnsi="Times New Roman" w:cs="Times New Roman"/>
              </w:rPr>
              <w:lastRenderedPageBreak/>
              <w:t xml:space="preserve">В </w:t>
            </w:r>
            <w:r w:rsidRPr="00F00E77">
              <w:rPr>
                <w:rFonts w:ascii="Times New Roman" w:hAnsi="Times New Roman" w:cs="Times New Roman"/>
              </w:rPr>
              <w:t>таблиц</w:t>
            </w:r>
            <w:r>
              <w:rPr>
                <w:rFonts w:ascii="Times New Roman" w:hAnsi="Times New Roman" w:cs="Times New Roman"/>
              </w:rPr>
              <w:t>у</w:t>
            </w:r>
            <w:r w:rsidRPr="00F00E77">
              <w:rPr>
                <w:rFonts w:ascii="Times New Roman" w:hAnsi="Times New Roman" w:cs="Times New Roman"/>
              </w:rPr>
              <w:t xml:space="preserve"> 1.</w:t>
            </w:r>
            <w:r>
              <w:rPr>
                <w:rFonts w:ascii="Times New Roman" w:hAnsi="Times New Roman" w:cs="Times New Roman"/>
              </w:rPr>
              <w:t>7</w:t>
            </w:r>
            <w:r w:rsidRPr="00F00E77">
              <w:rPr>
                <w:rFonts w:ascii="Times New Roman" w:hAnsi="Times New Roman" w:cs="Times New Roman"/>
              </w:rPr>
              <w:t>.</w:t>
            </w:r>
            <w:r>
              <w:rPr>
                <w:rFonts w:ascii="Times New Roman" w:hAnsi="Times New Roman" w:cs="Times New Roman"/>
              </w:rPr>
              <w:t>2 внесены корректировки на основании данных предоставленных РСО.</w:t>
            </w:r>
          </w:p>
          <w:p w14:paraId="3760F4CE" w14:textId="77777777" w:rsidR="000E4425" w:rsidRDefault="000E4425" w:rsidP="007F74F7">
            <w:pPr>
              <w:spacing w:after="0" w:line="240" w:lineRule="auto"/>
              <w:ind w:left="164"/>
              <w:rPr>
                <w:rFonts w:ascii="Times New Roman" w:hAnsi="Times New Roman" w:cs="Times New Roman"/>
                <w:b/>
                <w:bCs/>
              </w:rPr>
            </w:pPr>
          </w:p>
        </w:tc>
      </w:tr>
      <w:tr w:rsidR="000E4425" w:rsidRPr="00643142" w14:paraId="0A2239D7" w14:textId="77777777" w:rsidTr="007F74F7">
        <w:trPr>
          <w:trHeight w:val="685"/>
        </w:trPr>
        <w:tc>
          <w:tcPr>
            <w:tcW w:w="567" w:type="dxa"/>
            <w:shd w:val="clear" w:color="auto" w:fill="FFFFFF"/>
            <w:vAlign w:val="center"/>
          </w:tcPr>
          <w:p w14:paraId="141D5931" w14:textId="77777777" w:rsidR="000E4425" w:rsidRPr="00821120" w:rsidRDefault="000E4425" w:rsidP="007F74F7">
            <w:pPr>
              <w:spacing w:after="0" w:line="240" w:lineRule="auto"/>
              <w:jc w:val="center"/>
              <w:rPr>
                <w:rFonts w:ascii="Times New Roman" w:hAnsi="Times New Roman" w:cs="Times New Roman"/>
              </w:rPr>
            </w:pPr>
            <w:r w:rsidRPr="00821120">
              <w:rPr>
                <w:rFonts w:ascii="Times New Roman" w:hAnsi="Times New Roman" w:cs="Times New Roman"/>
              </w:rPr>
              <w:t>12.</w:t>
            </w:r>
          </w:p>
        </w:tc>
        <w:tc>
          <w:tcPr>
            <w:tcW w:w="5832" w:type="dxa"/>
            <w:shd w:val="clear" w:color="auto" w:fill="FFFFFF"/>
            <w:vAlign w:val="center"/>
          </w:tcPr>
          <w:p w14:paraId="44F3770E" w14:textId="77777777" w:rsidR="000E4425" w:rsidRPr="00821120" w:rsidRDefault="000E4425" w:rsidP="007F74F7">
            <w:pPr>
              <w:pStyle w:val="a3"/>
              <w:tabs>
                <w:tab w:val="left" w:pos="1009"/>
              </w:tabs>
              <w:ind w:left="280"/>
              <w:jc w:val="both"/>
              <w:rPr>
                <w:sz w:val="24"/>
                <w:szCs w:val="24"/>
              </w:rPr>
            </w:pPr>
            <w:r w:rsidRPr="00821120">
              <w:rPr>
                <w:sz w:val="24"/>
                <w:szCs w:val="24"/>
              </w:rPr>
              <w:t>Уровни реагирования на аварийные ситуации в системах теплоснабжения, указанные в таблице 2.1.2 не соответствуют классификации, установленной Федеральным законом от 21.12.1994 № 68-ФЗ «О защите населения и территорий от чрезвычайных ситуаций природного и техногенного характера».</w:t>
            </w:r>
          </w:p>
          <w:p w14:paraId="4B2B2E26" w14:textId="77777777" w:rsidR="000E4425" w:rsidRPr="00821120" w:rsidRDefault="000E4425" w:rsidP="007F74F7">
            <w:pPr>
              <w:pStyle w:val="a3"/>
              <w:tabs>
                <w:tab w:val="left" w:pos="1009"/>
              </w:tabs>
              <w:ind w:left="280"/>
              <w:jc w:val="both"/>
              <w:rPr>
                <w:sz w:val="24"/>
                <w:szCs w:val="24"/>
              </w:rPr>
            </w:pPr>
          </w:p>
        </w:tc>
        <w:tc>
          <w:tcPr>
            <w:tcW w:w="3544" w:type="dxa"/>
            <w:shd w:val="clear" w:color="auto" w:fill="FFFFFF"/>
            <w:vAlign w:val="center"/>
          </w:tcPr>
          <w:p w14:paraId="52964E61" w14:textId="77777777" w:rsidR="000E4425" w:rsidRDefault="000E4425" w:rsidP="007F74F7">
            <w:pPr>
              <w:spacing w:after="0" w:line="240" w:lineRule="auto"/>
              <w:ind w:left="164"/>
              <w:rPr>
                <w:rFonts w:ascii="Times New Roman" w:hAnsi="Times New Roman" w:cs="Times New Roman"/>
              </w:rPr>
            </w:pPr>
            <w:r>
              <w:rPr>
                <w:rFonts w:ascii="Times New Roman" w:hAnsi="Times New Roman" w:cs="Times New Roman"/>
              </w:rPr>
              <w:t xml:space="preserve">В </w:t>
            </w:r>
            <w:r w:rsidRPr="00F00E77">
              <w:rPr>
                <w:rFonts w:ascii="Times New Roman" w:hAnsi="Times New Roman" w:cs="Times New Roman"/>
              </w:rPr>
              <w:t>таблиц</w:t>
            </w:r>
            <w:r>
              <w:rPr>
                <w:rFonts w:ascii="Times New Roman" w:hAnsi="Times New Roman" w:cs="Times New Roman"/>
              </w:rPr>
              <w:t>а</w:t>
            </w:r>
            <w:r w:rsidRPr="00F00E77">
              <w:rPr>
                <w:rFonts w:ascii="Times New Roman" w:hAnsi="Times New Roman" w:cs="Times New Roman"/>
              </w:rPr>
              <w:t xml:space="preserve"> </w:t>
            </w:r>
            <w:r>
              <w:rPr>
                <w:rFonts w:ascii="Times New Roman" w:hAnsi="Times New Roman" w:cs="Times New Roman"/>
              </w:rPr>
              <w:t>2.1.2 откорректирована в соответствии  с типовым ПЛАС.</w:t>
            </w:r>
          </w:p>
          <w:p w14:paraId="6B49D2A0" w14:textId="77777777" w:rsidR="000E4425" w:rsidRPr="00821120" w:rsidRDefault="000E4425" w:rsidP="007F74F7">
            <w:pPr>
              <w:spacing w:after="0" w:line="240" w:lineRule="auto"/>
              <w:ind w:left="164"/>
              <w:rPr>
                <w:rFonts w:ascii="Times New Roman" w:hAnsi="Times New Roman" w:cs="Times New Roman"/>
                <w:b/>
                <w:bCs/>
              </w:rPr>
            </w:pPr>
          </w:p>
        </w:tc>
      </w:tr>
      <w:tr w:rsidR="000E4425" w:rsidRPr="00643142" w14:paraId="696121BB" w14:textId="77777777" w:rsidTr="007F74F7">
        <w:trPr>
          <w:trHeight w:val="685"/>
        </w:trPr>
        <w:tc>
          <w:tcPr>
            <w:tcW w:w="567" w:type="dxa"/>
            <w:shd w:val="clear" w:color="auto" w:fill="FFFFFF"/>
            <w:vAlign w:val="center"/>
          </w:tcPr>
          <w:p w14:paraId="5E11AE5E"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 xml:space="preserve">13. </w:t>
            </w:r>
          </w:p>
        </w:tc>
        <w:tc>
          <w:tcPr>
            <w:tcW w:w="5832" w:type="dxa"/>
            <w:shd w:val="clear" w:color="auto" w:fill="FFFFFF"/>
            <w:vAlign w:val="center"/>
          </w:tcPr>
          <w:p w14:paraId="675B2E01" w14:textId="77777777" w:rsidR="000E4425" w:rsidRPr="00FB0F30" w:rsidRDefault="000E4425" w:rsidP="007F74F7">
            <w:pPr>
              <w:pStyle w:val="a3"/>
              <w:tabs>
                <w:tab w:val="left" w:pos="1009"/>
              </w:tabs>
              <w:ind w:left="280"/>
              <w:jc w:val="both"/>
              <w:rPr>
                <w:sz w:val="24"/>
                <w:szCs w:val="24"/>
              </w:rPr>
            </w:pPr>
            <w:r w:rsidRPr="00FB0F30">
              <w:rPr>
                <w:sz w:val="24"/>
                <w:szCs w:val="24"/>
              </w:rPr>
              <w:t>Рекомендуется откорректировать таблицу 3.1.1 указав правильные наименования и адреса места нахождения аварийных служб теплоснабжающих, электросетевых, газораспределительных организаций, организаций водопроводно - канализационного хозяйства, экстренных оперативных служб, осуществляющих деятельность на территории городского округа Электросталь, САЦ, МЦУР городского округа Электросталь.</w:t>
            </w:r>
          </w:p>
          <w:p w14:paraId="3000BEBF" w14:textId="77777777" w:rsidR="000E4425" w:rsidRPr="00345A04" w:rsidRDefault="000E4425" w:rsidP="007F74F7">
            <w:pPr>
              <w:pStyle w:val="a3"/>
              <w:tabs>
                <w:tab w:val="left" w:pos="1009"/>
              </w:tabs>
              <w:ind w:left="280"/>
              <w:jc w:val="both"/>
              <w:rPr>
                <w:sz w:val="24"/>
                <w:szCs w:val="24"/>
              </w:rPr>
            </w:pPr>
          </w:p>
        </w:tc>
        <w:tc>
          <w:tcPr>
            <w:tcW w:w="3544" w:type="dxa"/>
            <w:shd w:val="clear" w:color="auto" w:fill="FFFFFF"/>
            <w:vAlign w:val="center"/>
          </w:tcPr>
          <w:p w14:paraId="27A26BD2" w14:textId="77777777" w:rsidR="000E4425" w:rsidRDefault="000E4425" w:rsidP="007F74F7">
            <w:pPr>
              <w:spacing w:after="0" w:line="240" w:lineRule="auto"/>
              <w:ind w:left="164"/>
              <w:rPr>
                <w:rFonts w:ascii="Times New Roman" w:hAnsi="Times New Roman" w:cs="Times New Roman"/>
              </w:rPr>
            </w:pPr>
            <w:r>
              <w:rPr>
                <w:rFonts w:ascii="Times New Roman" w:hAnsi="Times New Roman" w:cs="Times New Roman"/>
              </w:rPr>
              <w:t>Устранено в соответствии с требованиями.</w:t>
            </w:r>
          </w:p>
          <w:p w14:paraId="1D0F273D" w14:textId="77777777" w:rsidR="000E4425" w:rsidRPr="00FB0F30" w:rsidRDefault="000E4425" w:rsidP="007F74F7">
            <w:pPr>
              <w:spacing w:after="0" w:line="240" w:lineRule="auto"/>
              <w:ind w:left="164"/>
              <w:rPr>
                <w:rFonts w:ascii="Times New Roman" w:hAnsi="Times New Roman" w:cs="Times New Roman"/>
              </w:rPr>
            </w:pPr>
          </w:p>
        </w:tc>
      </w:tr>
      <w:tr w:rsidR="000E4425" w:rsidRPr="00643142" w14:paraId="11C33A44" w14:textId="77777777" w:rsidTr="007F74F7">
        <w:trPr>
          <w:trHeight w:val="685"/>
        </w:trPr>
        <w:tc>
          <w:tcPr>
            <w:tcW w:w="567" w:type="dxa"/>
            <w:shd w:val="clear" w:color="auto" w:fill="FFFFFF"/>
            <w:vAlign w:val="center"/>
          </w:tcPr>
          <w:p w14:paraId="4E57E337" w14:textId="77777777" w:rsidR="000E4425" w:rsidRPr="0090605D" w:rsidRDefault="000E4425" w:rsidP="007F74F7">
            <w:pPr>
              <w:spacing w:after="0" w:line="240" w:lineRule="auto"/>
              <w:jc w:val="center"/>
              <w:rPr>
                <w:rFonts w:ascii="Times New Roman" w:hAnsi="Times New Roman" w:cs="Times New Roman"/>
              </w:rPr>
            </w:pPr>
            <w:r w:rsidRPr="0090605D">
              <w:rPr>
                <w:rFonts w:ascii="Times New Roman" w:hAnsi="Times New Roman" w:cs="Times New Roman"/>
              </w:rPr>
              <w:t>14.</w:t>
            </w:r>
          </w:p>
        </w:tc>
        <w:tc>
          <w:tcPr>
            <w:tcW w:w="5832" w:type="dxa"/>
            <w:shd w:val="clear" w:color="auto" w:fill="FFFFFF"/>
            <w:vAlign w:val="center"/>
          </w:tcPr>
          <w:p w14:paraId="1CB49E7B" w14:textId="77777777" w:rsidR="000E4425" w:rsidRPr="0090605D" w:rsidRDefault="000E4425" w:rsidP="007F74F7">
            <w:pPr>
              <w:pStyle w:val="a3"/>
              <w:tabs>
                <w:tab w:val="left" w:pos="1009"/>
              </w:tabs>
              <w:ind w:left="280"/>
              <w:jc w:val="both"/>
              <w:rPr>
                <w:sz w:val="24"/>
                <w:szCs w:val="24"/>
              </w:rPr>
            </w:pPr>
            <w:r w:rsidRPr="0090605D">
              <w:rPr>
                <w:sz w:val="24"/>
                <w:szCs w:val="24"/>
              </w:rPr>
              <w:t>В пункте 3.3 документа отсутствуют сведения по силам и средствам муниципального звена РСЧС, которые могут привлекаться при ликвидации</w:t>
            </w:r>
          </w:p>
          <w:p w14:paraId="5830A4EE" w14:textId="77777777" w:rsidR="000E4425" w:rsidRPr="0090605D" w:rsidRDefault="000E4425" w:rsidP="007F74F7">
            <w:pPr>
              <w:pStyle w:val="a3"/>
              <w:tabs>
                <w:tab w:val="left" w:pos="1009"/>
              </w:tabs>
              <w:ind w:left="280"/>
              <w:jc w:val="both"/>
              <w:rPr>
                <w:sz w:val="24"/>
                <w:szCs w:val="24"/>
              </w:rPr>
            </w:pPr>
          </w:p>
        </w:tc>
        <w:tc>
          <w:tcPr>
            <w:tcW w:w="3544" w:type="dxa"/>
            <w:shd w:val="clear" w:color="auto" w:fill="FFFFFF"/>
            <w:vAlign w:val="center"/>
          </w:tcPr>
          <w:p w14:paraId="5D342CE7" w14:textId="77777777" w:rsidR="000E4425" w:rsidRDefault="000E4425" w:rsidP="007F74F7">
            <w:pPr>
              <w:spacing w:after="0" w:line="240" w:lineRule="auto"/>
              <w:ind w:left="164"/>
              <w:rPr>
                <w:rFonts w:ascii="Times New Roman" w:hAnsi="Times New Roman" w:cs="Times New Roman"/>
              </w:rPr>
            </w:pPr>
            <w:r>
              <w:rPr>
                <w:rFonts w:ascii="Times New Roman" w:hAnsi="Times New Roman" w:cs="Times New Roman"/>
              </w:rPr>
              <w:t xml:space="preserve">В </w:t>
            </w:r>
            <w:r w:rsidRPr="00F00E77">
              <w:rPr>
                <w:rFonts w:ascii="Times New Roman" w:hAnsi="Times New Roman" w:cs="Times New Roman"/>
              </w:rPr>
              <w:t>таблиц</w:t>
            </w:r>
            <w:r>
              <w:rPr>
                <w:rFonts w:ascii="Times New Roman" w:hAnsi="Times New Roman" w:cs="Times New Roman"/>
              </w:rPr>
              <w:t>у</w:t>
            </w:r>
            <w:r w:rsidRPr="00F00E77">
              <w:rPr>
                <w:rFonts w:ascii="Times New Roman" w:hAnsi="Times New Roman" w:cs="Times New Roman"/>
              </w:rPr>
              <w:t xml:space="preserve"> </w:t>
            </w:r>
            <w:r>
              <w:rPr>
                <w:rFonts w:ascii="Times New Roman" w:hAnsi="Times New Roman" w:cs="Times New Roman"/>
              </w:rPr>
              <w:t xml:space="preserve">3.3.1 добавлены </w:t>
            </w:r>
            <w:r w:rsidRPr="0090605D">
              <w:rPr>
                <w:rFonts w:ascii="Times New Roman" w:hAnsi="Times New Roman" w:cs="Times New Roman"/>
              </w:rPr>
              <w:t>сил</w:t>
            </w:r>
            <w:r>
              <w:rPr>
                <w:rFonts w:ascii="Times New Roman" w:hAnsi="Times New Roman" w:cs="Times New Roman"/>
              </w:rPr>
              <w:t>ы</w:t>
            </w:r>
            <w:r w:rsidRPr="0090605D">
              <w:rPr>
                <w:rFonts w:ascii="Times New Roman" w:hAnsi="Times New Roman" w:cs="Times New Roman"/>
              </w:rPr>
              <w:t xml:space="preserve"> и средства муниципального звена РСЧС</w:t>
            </w:r>
            <w:r>
              <w:rPr>
                <w:rFonts w:ascii="Times New Roman" w:hAnsi="Times New Roman" w:cs="Times New Roman"/>
              </w:rPr>
              <w:t>.</w:t>
            </w:r>
          </w:p>
          <w:p w14:paraId="35AB9015" w14:textId="77777777" w:rsidR="000E4425" w:rsidRPr="00682095" w:rsidRDefault="000E4425" w:rsidP="007F74F7">
            <w:pPr>
              <w:spacing w:after="0" w:line="240" w:lineRule="auto"/>
              <w:ind w:left="164"/>
              <w:rPr>
                <w:rFonts w:ascii="Times New Roman" w:hAnsi="Times New Roman" w:cs="Times New Roman"/>
                <w:b/>
                <w:bCs/>
                <w:highlight w:val="yellow"/>
              </w:rPr>
            </w:pPr>
          </w:p>
        </w:tc>
      </w:tr>
      <w:tr w:rsidR="000E4425" w:rsidRPr="00643142" w14:paraId="300CB094" w14:textId="77777777" w:rsidTr="007F74F7">
        <w:trPr>
          <w:trHeight w:val="685"/>
        </w:trPr>
        <w:tc>
          <w:tcPr>
            <w:tcW w:w="567" w:type="dxa"/>
            <w:shd w:val="clear" w:color="auto" w:fill="FFFFFF"/>
            <w:vAlign w:val="center"/>
          </w:tcPr>
          <w:p w14:paraId="099F04DE"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15.</w:t>
            </w:r>
          </w:p>
        </w:tc>
        <w:tc>
          <w:tcPr>
            <w:tcW w:w="5832" w:type="dxa"/>
            <w:shd w:val="clear" w:color="auto" w:fill="FFFFFF"/>
            <w:vAlign w:val="center"/>
          </w:tcPr>
          <w:p w14:paraId="348A7B09" w14:textId="77777777" w:rsidR="000E4425" w:rsidRPr="00DA6F75" w:rsidRDefault="000E4425" w:rsidP="007F74F7">
            <w:pPr>
              <w:pStyle w:val="a3"/>
              <w:tabs>
                <w:tab w:val="left" w:pos="1009"/>
              </w:tabs>
              <w:ind w:left="280"/>
              <w:jc w:val="both"/>
              <w:rPr>
                <w:sz w:val="24"/>
                <w:szCs w:val="24"/>
              </w:rPr>
            </w:pPr>
            <w:r w:rsidRPr="00DA6F75">
              <w:rPr>
                <w:sz w:val="24"/>
                <w:szCs w:val="24"/>
              </w:rPr>
              <w:t>В пункте 4.1.1 документа содержится не требуемая информация по единым теплоснабжающим организациям городского округа Электросталь.</w:t>
            </w:r>
          </w:p>
          <w:p w14:paraId="3F9EDF90" w14:textId="77777777" w:rsidR="000E4425" w:rsidRPr="00C44872" w:rsidRDefault="000E4425" w:rsidP="007F74F7">
            <w:pPr>
              <w:pStyle w:val="a3"/>
              <w:tabs>
                <w:tab w:val="left" w:pos="1009"/>
              </w:tabs>
              <w:ind w:left="280"/>
              <w:jc w:val="both"/>
              <w:rPr>
                <w:sz w:val="24"/>
                <w:szCs w:val="24"/>
              </w:rPr>
            </w:pPr>
          </w:p>
        </w:tc>
        <w:tc>
          <w:tcPr>
            <w:tcW w:w="3544" w:type="dxa"/>
            <w:shd w:val="clear" w:color="auto" w:fill="FFFFFF"/>
            <w:vAlign w:val="center"/>
          </w:tcPr>
          <w:p w14:paraId="4CF3623E" w14:textId="77777777" w:rsidR="000E4425" w:rsidRPr="00C44872" w:rsidRDefault="000E4425" w:rsidP="007F74F7">
            <w:pPr>
              <w:spacing w:after="0" w:line="240" w:lineRule="auto"/>
              <w:ind w:left="164"/>
              <w:jc w:val="both"/>
              <w:rPr>
                <w:rFonts w:ascii="Times New Roman" w:hAnsi="Times New Roman" w:cs="Times New Roman"/>
                <w:b/>
                <w:bCs/>
              </w:rPr>
            </w:pPr>
            <w:r>
              <w:rPr>
                <w:rFonts w:ascii="Times New Roman" w:hAnsi="Times New Roman" w:cs="Times New Roman"/>
              </w:rPr>
              <w:t>Устранено в соответствии с требованиями.</w:t>
            </w:r>
          </w:p>
        </w:tc>
      </w:tr>
      <w:tr w:rsidR="000E4425" w:rsidRPr="00643142" w14:paraId="69DB3799" w14:textId="77777777" w:rsidTr="007F74F7">
        <w:trPr>
          <w:trHeight w:val="685"/>
        </w:trPr>
        <w:tc>
          <w:tcPr>
            <w:tcW w:w="567" w:type="dxa"/>
            <w:shd w:val="clear" w:color="auto" w:fill="FFFFFF"/>
            <w:vAlign w:val="center"/>
          </w:tcPr>
          <w:p w14:paraId="71DEDF40"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16.</w:t>
            </w:r>
          </w:p>
        </w:tc>
        <w:tc>
          <w:tcPr>
            <w:tcW w:w="5832" w:type="dxa"/>
            <w:shd w:val="clear" w:color="auto" w:fill="FFFFFF"/>
            <w:vAlign w:val="center"/>
          </w:tcPr>
          <w:p w14:paraId="0E279104" w14:textId="77777777" w:rsidR="000E4425" w:rsidRPr="00824497" w:rsidRDefault="000E4425" w:rsidP="007F74F7">
            <w:pPr>
              <w:pStyle w:val="a3"/>
              <w:tabs>
                <w:tab w:val="left" w:pos="1009"/>
              </w:tabs>
              <w:ind w:left="280"/>
              <w:jc w:val="both"/>
            </w:pPr>
            <w:r w:rsidRPr="00824497">
              <w:rPr>
                <w:sz w:val="24"/>
                <w:szCs w:val="24"/>
              </w:rPr>
              <w:t>Таблицу 5.2.1 рекомендуется представить в следующем виде:</w:t>
            </w:r>
          </w:p>
        </w:tc>
        <w:tc>
          <w:tcPr>
            <w:tcW w:w="3544" w:type="dxa"/>
            <w:shd w:val="clear" w:color="auto" w:fill="FFFFFF"/>
            <w:vAlign w:val="center"/>
          </w:tcPr>
          <w:p w14:paraId="1EF2F62F" w14:textId="77777777" w:rsidR="000E4425" w:rsidRPr="00824497" w:rsidRDefault="000E4425" w:rsidP="007F74F7">
            <w:pPr>
              <w:widowControl w:val="0"/>
              <w:tabs>
                <w:tab w:val="left" w:pos="567"/>
                <w:tab w:val="left" w:pos="1134"/>
              </w:tabs>
              <w:autoSpaceDE w:val="0"/>
              <w:autoSpaceDN w:val="0"/>
              <w:spacing w:after="0" w:line="240" w:lineRule="auto"/>
              <w:ind w:left="164"/>
              <w:jc w:val="both"/>
              <w:rPr>
                <w:rFonts w:ascii="Times New Roman" w:hAnsi="Times New Roman" w:cs="Times New Roman"/>
              </w:rPr>
            </w:pPr>
            <w:r>
              <w:rPr>
                <w:rFonts w:ascii="Times New Roman" w:hAnsi="Times New Roman" w:cs="Times New Roman"/>
              </w:rPr>
              <w:t>Устранено в соответствии с требованиями.</w:t>
            </w:r>
          </w:p>
        </w:tc>
      </w:tr>
      <w:tr w:rsidR="000E4425" w:rsidRPr="00643142" w14:paraId="133748C5" w14:textId="77777777" w:rsidTr="007F74F7">
        <w:trPr>
          <w:trHeight w:val="685"/>
        </w:trPr>
        <w:tc>
          <w:tcPr>
            <w:tcW w:w="567" w:type="dxa"/>
            <w:shd w:val="clear" w:color="auto" w:fill="FFFFFF"/>
            <w:vAlign w:val="center"/>
          </w:tcPr>
          <w:p w14:paraId="19F0D036" w14:textId="77777777" w:rsidR="000E4425" w:rsidRPr="00665A6F" w:rsidRDefault="000E4425" w:rsidP="007F74F7">
            <w:pPr>
              <w:spacing w:after="0" w:line="240" w:lineRule="auto"/>
              <w:jc w:val="center"/>
              <w:rPr>
                <w:rFonts w:ascii="Times New Roman" w:hAnsi="Times New Roman" w:cs="Times New Roman"/>
              </w:rPr>
            </w:pPr>
            <w:r w:rsidRPr="00665A6F">
              <w:rPr>
                <w:rFonts w:ascii="Times New Roman" w:hAnsi="Times New Roman" w:cs="Times New Roman"/>
              </w:rPr>
              <w:t>17.</w:t>
            </w:r>
          </w:p>
        </w:tc>
        <w:tc>
          <w:tcPr>
            <w:tcW w:w="5832" w:type="dxa"/>
            <w:shd w:val="clear" w:color="auto" w:fill="FFFFFF"/>
            <w:vAlign w:val="center"/>
          </w:tcPr>
          <w:p w14:paraId="4670631C" w14:textId="77777777" w:rsidR="000E4425" w:rsidRPr="00665A6F" w:rsidRDefault="000E4425" w:rsidP="007F74F7">
            <w:pPr>
              <w:pStyle w:val="a3"/>
              <w:tabs>
                <w:tab w:val="left" w:pos="1009"/>
              </w:tabs>
              <w:ind w:left="280"/>
              <w:jc w:val="both"/>
              <w:rPr>
                <w:sz w:val="24"/>
                <w:szCs w:val="24"/>
              </w:rPr>
            </w:pPr>
            <w:r w:rsidRPr="00665A6F">
              <w:rPr>
                <w:sz w:val="24"/>
                <w:szCs w:val="24"/>
              </w:rPr>
              <w:t>В пункте 5.3 документа отсутствует информация о действиях ответственных лиц Министерства жилищно-коммунального хозяйства Московской области при ликвидации аварийных ситуаций в системах, связанных с системами теплоснабжения</w:t>
            </w:r>
          </w:p>
        </w:tc>
        <w:tc>
          <w:tcPr>
            <w:tcW w:w="3544" w:type="dxa"/>
            <w:shd w:val="clear" w:color="auto" w:fill="FFFFFF"/>
            <w:vAlign w:val="center"/>
          </w:tcPr>
          <w:p w14:paraId="60970B8D" w14:textId="77777777" w:rsidR="000E4425" w:rsidRPr="00665A6F" w:rsidRDefault="000E4425" w:rsidP="007F74F7">
            <w:pPr>
              <w:widowControl w:val="0"/>
              <w:tabs>
                <w:tab w:val="left" w:pos="567"/>
                <w:tab w:val="left" w:pos="1134"/>
              </w:tabs>
              <w:autoSpaceDE w:val="0"/>
              <w:autoSpaceDN w:val="0"/>
              <w:spacing w:after="0" w:line="240" w:lineRule="auto"/>
              <w:ind w:left="164"/>
              <w:jc w:val="both"/>
              <w:rPr>
                <w:rFonts w:ascii="Times New Roman" w:hAnsi="Times New Roman" w:cs="Times New Roman"/>
              </w:rPr>
            </w:pPr>
            <w:r w:rsidRPr="00665A6F">
              <w:rPr>
                <w:rFonts w:ascii="Times New Roman" w:hAnsi="Times New Roman" w:cs="Times New Roman"/>
              </w:rPr>
              <w:t>Устранено в соответствии с требованиями.</w:t>
            </w:r>
          </w:p>
          <w:p w14:paraId="1DA30D05" w14:textId="77777777" w:rsidR="000E4425" w:rsidRPr="00665A6F" w:rsidRDefault="000E4425" w:rsidP="007F74F7">
            <w:pPr>
              <w:widowControl w:val="0"/>
              <w:tabs>
                <w:tab w:val="left" w:pos="567"/>
                <w:tab w:val="left" w:pos="1134"/>
              </w:tabs>
              <w:autoSpaceDE w:val="0"/>
              <w:autoSpaceDN w:val="0"/>
              <w:spacing w:after="0" w:line="240" w:lineRule="auto"/>
              <w:ind w:left="164"/>
              <w:jc w:val="both"/>
              <w:rPr>
                <w:rFonts w:ascii="Times New Roman" w:hAnsi="Times New Roman" w:cs="Times New Roman"/>
              </w:rPr>
            </w:pPr>
          </w:p>
        </w:tc>
      </w:tr>
      <w:tr w:rsidR="000E4425" w:rsidRPr="00643142" w14:paraId="49BC5AE3" w14:textId="77777777" w:rsidTr="007F74F7">
        <w:trPr>
          <w:trHeight w:val="685"/>
        </w:trPr>
        <w:tc>
          <w:tcPr>
            <w:tcW w:w="567" w:type="dxa"/>
            <w:shd w:val="clear" w:color="auto" w:fill="FFFFFF"/>
            <w:vAlign w:val="center"/>
          </w:tcPr>
          <w:p w14:paraId="4AEF59C6"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18.</w:t>
            </w:r>
          </w:p>
        </w:tc>
        <w:tc>
          <w:tcPr>
            <w:tcW w:w="5832" w:type="dxa"/>
            <w:shd w:val="clear" w:color="auto" w:fill="FFFFFF"/>
            <w:vAlign w:val="center"/>
          </w:tcPr>
          <w:p w14:paraId="5B53E136" w14:textId="77777777" w:rsidR="000E4425" w:rsidRPr="00EF47B9" w:rsidRDefault="000E4425" w:rsidP="007F74F7">
            <w:pPr>
              <w:pStyle w:val="a3"/>
              <w:tabs>
                <w:tab w:val="left" w:pos="1009"/>
              </w:tabs>
              <w:ind w:left="280"/>
              <w:jc w:val="both"/>
              <w:rPr>
                <w:sz w:val="24"/>
                <w:szCs w:val="24"/>
              </w:rPr>
            </w:pPr>
            <w:r w:rsidRPr="00EF47B9">
              <w:rPr>
                <w:sz w:val="24"/>
                <w:szCs w:val="24"/>
              </w:rPr>
              <w:t>В таблице 10.2.2 документа отсутствует информация об адресах места расположения ЕДДС и САЦ городского округа Электросталь.</w:t>
            </w:r>
          </w:p>
          <w:p w14:paraId="3BF3BE1E" w14:textId="77777777" w:rsidR="000E4425" w:rsidRPr="000F70FE" w:rsidRDefault="000E4425" w:rsidP="007F74F7">
            <w:pPr>
              <w:pStyle w:val="a3"/>
              <w:tabs>
                <w:tab w:val="left" w:pos="1009"/>
              </w:tabs>
              <w:ind w:left="280"/>
              <w:jc w:val="both"/>
              <w:rPr>
                <w:sz w:val="24"/>
                <w:szCs w:val="24"/>
              </w:rPr>
            </w:pPr>
          </w:p>
        </w:tc>
        <w:tc>
          <w:tcPr>
            <w:tcW w:w="3544" w:type="dxa"/>
            <w:shd w:val="clear" w:color="auto" w:fill="FFFFFF"/>
            <w:vAlign w:val="center"/>
          </w:tcPr>
          <w:p w14:paraId="10D15526" w14:textId="77777777" w:rsidR="000E4425" w:rsidRDefault="000E4425" w:rsidP="007F74F7">
            <w:pPr>
              <w:widowControl w:val="0"/>
              <w:tabs>
                <w:tab w:val="left" w:pos="567"/>
                <w:tab w:val="left" w:pos="1134"/>
              </w:tabs>
              <w:autoSpaceDE w:val="0"/>
              <w:autoSpaceDN w:val="0"/>
              <w:spacing w:after="0" w:line="240" w:lineRule="auto"/>
              <w:ind w:left="164"/>
              <w:jc w:val="both"/>
              <w:rPr>
                <w:rFonts w:ascii="Times New Roman" w:hAnsi="Times New Roman" w:cs="Times New Roman"/>
              </w:rPr>
            </w:pPr>
            <w:r>
              <w:rPr>
                <w:rFonts w:ascii="Times New Roman" w:hAnsi="Times New Roman" w:cs="Times New Roman"/>
              </w:rPr>
              <w:t>Устранено в соответствии с требованиями.</w:t>
            </w:r>
          </w:p>
        </w:tc>
      </w:tr>
      <w:tr w:rsidR="000E4425" w:rsidRPr="00643142" w14:paraId="7B92922E" w14:textId="77777777" w:rsidTr="007F74F7">
        <w:trPr>
          <w:trHeight w:val="685"/>
        </w:trPr>
        <w:tc>
          <w:tcPr>
            <w:tcW w:w="567" w:type="dxa"/>
            <w:shd w:val="clear" w:color="auto" w:fill="FFFFFF"/>
            <w:vAlign w:val="center"/>
          </w:tcPr>
          <w:p w14:paraId="59F78643"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19.</w:t>
            </w:r>
          </w:p>
        </w:tc>
        <w:tc>
          <w:tcPr>
            <w:tcW w:w="5832" w:type="dxa"/>
            <w:shd w:val="clear" w:color="auto" w:fill="FFFFFF"/>
            <w:vAlign w:val="center"/>
          </w:tcPr>
          <w:p w14:paraId="07E6A357" w14:textId="77777777" w:rsidR="000E4425" w:rsidRPr="008B1A0D" w:rsidRDefault="000E4425" w:rsidP="007F74F7">
            <w:pPr>
              <w:pStyle w:val="a3"/>
              <w:tabs>
                <w:tab w:val="left" w:pos="1009"/>
              </w:tabs>
              <w:ind w:left="280"/>
              <w:jc w:val="both"/>
              <w:rPr>
                <w:sz w:val="24"/>
                <w:szCs w:val="24"/>
              </w:rPr>
            </w:pPr>
            <w:r w:rsidRPr="008B1A0D">
              <w:rPr>
                <w:sz w:val="24"/>
                <w:szCs w:val="24"/>
              </w:rPr>
              <w:t>В таблице 10.2.3 документа:</w:t>
            </w:r>
          </w:p>
          <w:p w14:paraId="361502C5" w14:textId="77777777" w:rsidR="000E4425" w:rsidRPr="008B1A0D" w:rsidRDefault="000E4425" w:rsidP="007F74F7">
            <w:pPr>
              <w:pStyle w:val="a3"/>
              <w:tabs>
                <w:tab w:val="left" w:pos="1009"/>
              </w:tabs>
              <w:ind w:left="280"/>
              <w:jc w:val="both"/>
              <w:rPr>
                <w:sz w:val="24"/>
                <w:szCs w:val="24"/>
              </w:rPr>
            </w:pPr>
            <w:r>
              <w:rPr>
                <w:sz w:val="24"/>
                <w:szCs w:val="24"/>
              </w:rPr>
              <w:t xml:space="preserve">- </w:t>
            </w:r>
            <w:r w:rsidRPr="008B1A0D">
              <w:rPr>
                <w:sz w:val="24"/>
                <w:szCs w:val="24"/>
              </w:rPr>
              <w:t>отсутствует информация по наименованиям органов правопорядка МВД России и Росгвардии, службы скорой медицинской помощи, аварийных служб электросетевой и газораспределительной компаний, организаций водопроводно- канализационного хозяйства;</w:t>
            </w:r>
          </w:p>
          <w:p w14:paraId="5F1801F4" w14:textId="77777777" w:rsidR="000E4425" w:rsidRPr="008B1A0D" w:rsidRDefault="000E4425" w:rsidP="007F74F7">
            <w:pPr>
              <w:pStyle w:val="a3"/>
              <w:tabs>
                <w:tab w:val="left" w:pos="1009"/>
              </w:tabs>
              <w:ind w:left="280"/>
              <w:jc w:val="both"/>
              <w:rPr>
                <w:sz w:val="24"/>
                <w:szCs w:val="24"/>
              </w:rPr>
            </w:pPr>
            <w:r>
              <w:rPr>
                <w:sz w:val="24"/>
                <w:szCs w:val="24"/>
              </w:rPr>
              <w:t xml:space="preserve">- </w:t>
            </w:r>
            <w:r w:rsidRPr="008B1A0D">
              <w:rPr>
                <w:sz w:val="24"/>
                <w:szCs w:val="24"/>
              </w:rPr>
              <w:t xml:space="preserve">отсутствует информация о наименовании и месте расположения аварийно- восстановительной службы </w:t>
            </w:r>
            <w:r w:rsidRPr="008B1A0D">
              <w:rPr>
                <w:sz w:val="24"/>
                <w:szCs w:val="24"/>
              </w:rPr>
              <w:lastRenderedPageBreak/>
              <w:t>Московской области (находящейся в ведомственном подчинении Министерства энергетики Московской области);</w:t>
            </w:r>
          </w:p>
          <w:p w14:paraId="370FC4EF" w14:textId="77777777" w:rsidR="000E4425" w:rsidRPr="008B1A0D" w:rsidRDefault="000E4425" w:rsidP="007F74F7">
            <w:pPr>
              <w:pStyle w:val="a3"/>
              <w:tabs>
                <w:tab w:val="left" w:pos="1009"/>
              </w:tabs>
              <w:ind w:left="280"/>
              <w:jc w:val="both"/>
              <w:rPr>
                <w:sz w:val="24"/>
                <w:szCs w:val="24"/>
              </w:rPr>
            </w:pPr>
            <w:r>
              <w:rPr>
                <w:sz w:val="24"/>
                <w:szCs w:val="24"/>
              </w:rPr>
              <w:t xml:space="preserve">- </w:t>
            </w:r>
            <w:r w:rsidRPr="008B1A0D">
              <w:rPr>
                <w:sz w:val="24"/>
                <w:szCs w:val="24"/>
              </w:rPr>
              <w:t>содержится не требуемая информация по управляющим организациям.</w:t>
            </w:r>
          </w:p>
          <w:p w14:paraId="7302CFC0" w14:textId="77777777" w:rsidR="000E4425" w:rsidRPr="00EF47B9" w:rsidRDefault="000E4425" w:rsidP="007F74F7">
            <w:pPr>
              <w:pStyle w:val="a3"/>
              <w:tabs>
                <w:tab w:val="left" w:pos="1009"/>
              </w:tabs>
              <w:ind w:left="280"/>
              <w:jc w:val="both"/>
              <w:rPr>
                <w:sz w:val="24"/>
                <w:szCs w:val="24"/>
              </w:rPr>
            </w:pPr>
          </w:p>
        </w:tc>
        <w:tc>
          <w:tcPr>
            <w:tcW w:w="3544" w:type="dxa"/>
            <w:shd w:val="clear" w:color="auto" w:fill="FFFFFF"/>
            <w:vAlign w:val="center"/>
          </w:tcPr>
          <w:p w14:paraId="4DE8EB2A" w14:textId="77777777" w:rsidR="000E4425" w:rsidRDefault="000E4425" w:rsidP="007F74F7">
            <w:pPr>
              <w:widowControl w:val="0"/>
              <w:tabs>
                <w:tab w:val="left" w:pos="567"/>
                <w:tab w:val="left" w:pos="1134"/>
              </w:tabs>
              <w:autoSpaceDE w:val="0"/>
              <w:autoSpaceDN w:val="0"/>
              <w:spacing w:after="0" w:line="240" w:lineRule="auto"/>
              <w:ind w:left="164"/>
              <w:jc w:val="both"/>
              <w:rPr>
                <w:rFonts w:ascii="Times New Roman" w:hAnsi="Times New Roman" w:cs="Times New Roman"/>
              </w:rPr>
            </w:pPr>
            <w:r>
              <w:rPr>
                <w:rFonts w:ascii="Times New Roman" w:hAnsi="Times New Roman" w:cs="Times New Roman"/>
              </w:rPr>
              <w:lastRenderedPageBreak/>
              <w:t>Устранено в соответствии с требованиями.</w:t>
            </w:r>
          </w:p>
        </w:tc>
      </w:tr>
      <w:tr w:rsidR="000E4425" w:rsidRPr="00643142" w14:paraId="71883DCF" w14:textId="77777777" w:rsidTr="007F74F7">
        <w:trPr>
          <w:trHeight w:val="685"/>
        </w:trPr>
        <w:tc>
          <w:tcPr>
            <w:tcW w:w="567" w:type="dxa"/>
            <w:shd w:val="clear" w:color="auto" w:fill="FFFFFF"/>
            <w:vAlign w:val="center"/>
          </w:tcPr>
          <w:p w14:paraId="40FEEC71"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20.</w:t>
            </w:r>
          </w:p>
        </w:tc>
        <w:tc>
          <w:tcPr>
            <w:tcW w:w="5832" w:type="dxa"/>
            <w:shd w:val="clear" w:color="auto" w:fill="FFFFFF"/>
            <w:vAlign w:val="center"/>
          </w:tcPr>
          <w:p w14:paraId="0EC17D1A" w14:textId="77777777" w:rsidR="000E4425" w:rsidRPr="00207CA2" w:rsidRDefault="000E4425" w:rsidP="007F74F7">
            <w:pPr>
              <w:pStyle w:val="a3"/>
              <w:tabs>
                <w:tab w:val="left" w:pos="1009"/>
              </w:tabs>
              <w:ind w:left="280"/>
              <w:jc w:val="both"/>
              <w:rPr>
                <w:sz w:val="24"/>
                <w:szCs w:val="24"/>
              </w:rPr>
            </w:pPr>
            <w:r w:rsidRPr="00207CA2">
              <w:rPr>
                <w:sz w:val="24"/>
                <w:szCs w:val="24"/>
              </w:rPr>
              <w:t>В таблице 10.2.5 документа:</w:t>
            </w:r>
          </w:p>
          <w:p w14:paraId="2FE8FDF3" w14:textId="77777777" w:rsidR="000E4425" w:rsidRPr="00207CA2" w:rsidRDefault="000E4425" w:rsidP="007F74F7">
            <w:pPr>
              <w:pStyle w:val="a3"/>
              <w:tabs>
                <w:tab w:val="left" w:pos="1009"/>
              </w:tabs>
              <w:ind w:left="280"/>
              <w:jc w:val="both"/>
              <w:rPr>
                <w:sz w:val="24"/>
                <w:szCs w:val="24"/>
              </w:rPr>
            </w:pPr>
            <w:r>
              <w:rPr>
                <w:sz w:val="24"/>
                <w:szCs w:val="24"/>
              </w:rPr>
              <w:t xml:space="preserve">- </w:t>
            </w:r>
            <w:r w:rsidRPr="00207CA2">
              <w:rPr>
                <w:sz w:val="24"/>
                <w:szCs w:val="24"/>
              </w:rPr>
              <w:t>содержится не требуемая информация об АО «Мосэнергосбыт» и филиале АО «Мособлгаз» «Восток»;</w:t>
            </w:r>
          </w:p>
          <w:p w14:paraId="18633343" w14:textId="77777777" w:rsidR="000E4425" w:rsidRPr="00207CA2" w:rsidRDefault="000E4425" w:rsidP="007F74F7">
            <w:pPr>
              <w:pStyle w:val="a3"/>
              <w:tabs>
                <w:tab w:val="left" w:pos="1009"/>
              </w:tabs>
              <w:ind w:left="280"/>
              <w:jc w:val="both"/>
              <w:rPr>
                <w:sz w:val="24"/>
                <w:szCs w:val="24"/>
              </w:rPr>
            </w:pPr>
            <w:r>
              <w:rPr>
                <w:sz w:val="24"/>
                <w:szCs w:val="24"/>
              </w:rPr>
              <w:t xml:space="preserve">- </w:t>
            </w:r>
            <w:r w:rsidRPr="00207CA2">
              <w:rPr>
                <w:sz w:val="24"/>
                <w:szCs w:val="24"/>
              </w:rPr>
              <w:t>рекомендуется указать информацию об электросетевых организациях, указанных в таблице 1.3.3, после ее доработки (см. замечания п. 4).</w:t>
            </w:r>
          </w:p>
          <w:p w14:paraId="30B25EF8" w14:textId="77777777" w:rsidR="000E4425" w:rsidRPr="008B1A0D" w:rsidRDefault="000E4425" w:rsidP="007F74F7">
            <w:pPr>
              <w:pStyle w:val="a3"/>
              <w:tabs>
                <w:tab w:val="left" w:pos="1009"/>
              </w:tabs>
              <w:ind w:left="280"/>
              <w:jc w:val="both"/>
              <w:rPr>
                <w:sz w:val="24"/>
                <w:szCs w:val="24"/>
              </w:rPr>
            </w:pPr>
          </w:p>
        </w:tc>
        <w:tc>
          <w:tcPr>
            <w:tcW w:w="3544" w:type="dxa"/>
            <w:shd w:val="clear" w:color="auto" w:fill="FFFFFF"/>
            <w:vAlign w:val="center"/>
          </w:tcPr>
          <w:p w14:paraId="45F20A76" w14:textId="77777777" w:rsidR="000E4425" w:rsidRDefault="000E4425" w:rsidP="007F74F7">
            <w:pPr>
              <w:widowControl w:val="0"/>
              <w:tabs>
                <w:tab w:val="left" w:pos="567"/>
                <w:tab w:val="left" w:pos="1134"/>
              </w:tabs>
              <w:autoSpaceDE w:val="0"/>
              <w:autoSpaceDN w:val="0"/>
              <w:spacing w:after="0" w:line="240" w:lineRule="auto"/>
              <w:ind w:left="164"/>
              <w:jc w:val="both"/>
              <w:rPr>
                <w:rFonts w:ascii="Times New Roman" w:hAnsi="Times New Roman" w:cs="Times New Roman"/>
              </w:rPr>
            </w:pPr>
            <w:r>
              <w:rPr>
                <w:rFonts w:ascii="Times New Roman" w:hAnsi="Times New Roman" w:cs="Times New Roman"/>
              </w:rPr>
              <w:t xml:space="preserve">В таблицу 10.2.5 внесены корректировки, указали только </w:t>
            </w:r>
            <w:r w:rsidRPr="004856B9">
              <w:rPr>
                <w:rFonts w:ascii="Times New Roman" w:hAnsi="Times New Roman" w:cs="Times New Roman"/>
              </w:rPr>
              <w:t>электросетевы</w:t>
            </w:r>
            <w:r>
              <w:rPr>
                <w:rFonts w:ascii="Times New Roman" w:hAnsi="Times New Roman" w:cs="Times New Roman"/>
              </w:rPr>
              <w:t>е</w:t>
            </w:r>
            <w:r w:rsidRPr="004856B9">
              <w:rPr>
                <w:rFonts w:ascii="Times New Roman" w:hAnsi="Times New Roman" w:cs="Times New Roman"/>
              </w:rPr>
              <w:t xml:space="preserve"> организаци</w:t>
            </w:r>
            <w:r>
              <w:rPr>
                <w:rFonts w:ascii="Times New Roman" w:hAnsi="Times New Roman" w:cs="Times New Roman"/>
              </w:rPr>
              <w:t>и.</w:t>
            </w:r>
          </w:p>
        </w:tc>
      </w:tr>
      <w:tr w:rsidR="000E4425" w:rsidRPr="00643142" w14:paraId="14F75FEB" w14:textId="77777777" w:rsidTr="007F74F7">
        <w:trPr>
          <w:trHeight w:val="685"/>
        </w:trPr>
        <w:tc>
          <w:tcPr>
            <w:tcW w:w="567" w:type="dxa"/>
            <w:shd w:val="clear" w:color="auto" w:fill="FFFFFF"/>
            <w:vAlign w:val="center"/>
          </w:tcPr>
          <w:p w14:paraId="12B83273"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 xml:space="preserve">21. </w:t>
            </w:r>
          </w:p>
        </w:tc>
        <w:tc>
          <w:tcPr>
            <w:tcW w:w="5832" w:type="dxa"/>
            <w:shd w:val="clear" w:color="auto" w:fill="FFFFFF"/>
            <w:vAlign w:val="center"/>
          </w:tcPr>
          <w:p w14:paraId="3F74302E" w14:textId="77777777" w:rsidR="000E4425" w:rsidRPr="001E378F" w:rsidRDefault="000E4425" w:rsidP="007F74F7">
            <w:pPr>
              <w:pStyle w:val="a3"/>
              <w:tabs>
                <w:tab w:val="left" w:pos="1009"/>
              </w:tabs>
              <w:ind w:left="280"/>
              <w:jc w:val="both"/>
              <w:rPr>
                <w:sz w:val="24"/>
                <w:szCs w:val="24"/>
              </w:rPr>
            </w:pPr>
            <w:r w:rsidRPr="001E378F">
              <w:rPr>
                <w:sz w:val="24"/>
                <w:szCs w:val="24"/>
              </w:rPr>
              <w:t>В таблице 10.2.7 документа рекомендуется указать информацию о подразделениях АО «Мособлгаз», обеспечивающих эксплуатацию систем газораспределения в городском округе Электросталь.</w:t>
            </w:r>
          </w:p>
          <w:p w14:paraId="67693CB6" w14:textId="77777777" w:rsidR="000E4425" w:rsidRPr="00207CA2" w:rsidRDefault="000E4425" w:rsidP="007F74F7">
            <w:pPr>
              <w:pStyle w:val="a3"/>
              <w:tabs>
                <w:tab w:val="left" w:pos="1009"/>
              </w:tabs>
              <w:ind w:left="280"/>
              <w:jc w:val="both"/>
              <w:rPr>
                <w:sz w:val="24"/>
                <w:szCs w:val="24"/>
              </w:rPr>
            </w:pPr>
          </w:p>
        </w:tc>
        <w:tc>
          <w:tcPr>
            <w:tcW w:w="3544" w:type="dxa"/>
            <w:shd w:val="clear" w:color="auto" w:fill="FFFFFF"/>
            <w:vAlign w:val="center"/>
          </w:tcPr>
          <w:p w14:paraId="4B4AF074" w14:textId="77777777" w:rsidR="000E4425" w:rsidRDefault="000E4425" w:rsidP="007F74F7">
            <w:pPr>
              <w:widowControl w:val="0"/>
              <w:tabs>
                <w:tab w:val="left" w:pos="567"/>
                <w:tab w:val="left" w:pos="1134"/>
              </w:tabs>
              <w:autoSpaceDE w:val="0"/>
              <w:autoSpaceDN w:val="0"/>
              <w:spacing w:after="0" w:line="240" w:lineRule="auto"/>
              <w:ind w:left="164"/>
              <w:jc w:val="both"/>
              <w:rPr>
                <w:rFonts w:ascii="Times New Roman" w:hAnsi="Times New Roman" w:cs="Times New Roman"/>
              </w:rPr>
            </w:pPr>
            <w:r>
              <w:rPr>
                <w:rFonts w:ascii="Times New Roman" w:hAnsi="Times New Roman" w:cs="Times New Roman"/>
              </w:rPr>
              <w:t>В таблицу 10.2.5 внесены корректировки, указали только г</w:t>
            </w:r>
            <w:r w:rsidRPr="00D914EC">
              <w:rPr>
                <w:rFonts w:ascii="Times New Roman" w:hAnsi="Times New Roman" w:cs="Times New Roman"/>
              </w:rPr>
              <w:t>азораспределительн</w:t>
            </w:r>
            <w:r>
              <w:rPr>
                <w:rFonts w:ascii="Times New Roman" w:hAnsi="Times New Roman" w:cs="Times New Roman"/>
              </w:rPr>
              <w:t>ые</w:t>
            </w:r>
            <w:r w:rsidRPr="00D914EC">
              <w:rPr>
                <w:rFonts w:ascii="Times New Roman" w:hAnsi="Times New Roman" w:cs="Times New Roman"/>
              </w:rPr>
              <w:t xml:space="preserve"> организаци</w:t>
            </w:r>
            <w:r>
              <w:rPr>
                <w:rFonts w:ascii="Times New Roman" w:hAnsi="Times New Roman" w:cs="Times New Roman"/>
              </w:rPr>
              <w:t>и.</w:t>
            </w:r>
          </w:p>
        </w:tc>
      </w:tr>
      <w:tr w:rsidR="000E4425" w:rsidRPr="00643142" w14:paraId="11012C71" w14:textId="77777777" w:rsidTr="007F74F7">
        <w:trPr>
          <w:trHeight w:val="685"/>
        </w:trPr>
        <w:tc>
          <w:tcPr>
            <w:tcW w:w="567" w:type="dxa"/>
            <w:shd w:val="clear" w:color="auto" w:fill="FFFFFF"/>
            <w:vAlign w:val="center"/>
          </w:tcPr>
          <w:p w14:paraId="712782AD" w14:textId="77777777" w:rsidR="000E4425" w:rsidRDefault="000E4425" w:rsidP="007F74F7">
            <w:pPr>
              <w:spacing w:after="0" w:line="240" w:lineRule="auto"/>
              <w:jc w:val="center"/>
              <w:rPr>
                <w:rFonts w:ascii="Times New Roman" w:hAnsi="Times New Roman" w:cs="Times New Roman"/>
              </w:rPr>
            </w:pPr>
            <w:r>
              <w:rPr>
                <w:rFonts w:ascii="Times New Roman" w:hAnsi="Times New Roman" w:cs="Times New Roman"/>
              </w:rPr>
              <w:t>22.</w:t>
            </w:r>
          </w:p>
        </w:tc>
        <w:tc>
          <w:tcPr>
            <w:tcW w:w="5832" w:type="dxa"/>
            <w:shd w:val="clear" w:color="auto" w:fill="FFFFFF"/>
            <w:vAlign w:val="center"/>
          </w:tcPr>
          <w:p w14:paraId="13CD0B8E" w14:textId="77777777" w:rsidR="000E4425" w:rsidRPr="001E378F" w:rsidRDefault="000E4425" w:rsidP="007F74F7">
            <w:pPr>
              <w:pStyle w:val="a3"/>
              <w:tabs>
                <w:tab w:val="left" w:pos="1009"/>
              </w:tabs>
              <w:ind w:left="280"/>
              <w:jc w:val="both"/>
              <w:rPr>
                <w:sz w:val="24"/>
                <w:szCs w:val="24"/>
              </w:rPr>
            </w:pPr>
            <w:r w:rsidRPr="00520F1B">
              <w:rPr>
                <w:sz w:val="24"/>
                <w:szCs w:val="24"/>
              </w:rPr>
              <w:t>В разделе 10 документа не указаны организации, обеспечивающие теплоснабжение СЗО городского округа Электросталь и телефоны их аварийно-диспетчерских служб</w:t>
            </w:r>
          </w:p>
        </w:tc>
        <w:tc>
          <w:tcPr>
            <w:tcW w:w="3544" w:type="dxa"/>
            <w:shd w:val="clear" w:color="auto" w:fill="FFFFFF"/>
            <w:vAlign w:val="center"/>
          </w:tcPr>
          <w:p w14:paraId="3C40FEDC" w14:textId="77777777" w:rsidR="000E4425" w:rsidRDefault="000E4425" w:rsidP="007F74F7">
            <w:pPr>
              <w:widowControl w:val="0"/>
              <w:tabs>
                <w:tab w:val="left" w:pos="567"/>
                <w:tab w:val="left" w:pos="1134"/>
              </w:tabs>
              <w:autoSpaceDE w:val="0"/>
              <w:autoSpaceDN w:val="0"/>
              <w:spacing w:after="0" w:line="240" w:lineRule="auto"/>
              <w:ind w:left="164"/>
              <w:jc w:val="both"/>
              <w:rPr>
                <w:rFonts w:ascii="Times New Roman" w:hAnsi="Times New Roman" w:cs="Times New Roman"/>
              </w:rPr>
            </w:pPr>
            <w:r>
              <w:rPr>
                <w:rFonts w:ascii="Times New Roman" w:hAnsi="Times New Roman" w:cs="Times New Roman"/>
              </w:rPr>
              <w:t>Устранено в соответствии с требованиями.</w:t>
            </w:r>
          </w:p>
          <w:p w14:paraId="247E0136" w14:textId="77777777" w:rsidR="000E4425" w:rsidRPr="00520F1B" w:rsidRDefault="000E4425" w:rsidP="007F74F7">
            <w:pPr>
              <w:widowControl w:val="0"/>
              <w:tabs>
                <w:tab w:val="left" w:pos="567"/>
                <w:tab w:val="left" w:pos="1134"/>
              </w:tabs>
              <w:autoSpaceDE w:val="0"/>
              <w:autoSpaceDN w:val="0"/>
              <w:spacing w:after="0" w:line="240" w:lineRule="auto"/>
              <w:ind w:left="164"/>
              <w:jc w:val="both"/>
              <w:rPr>
                <w:rFonts w:ascii="Times New Roman" w:hAnsi="Times New Roman" w:cs="Times New Roman"/>
              </w:rPr>
            </w:pPr>
          </w:p>
        </w:tc>
      </w:tr>
    </w:tbl>
    <w:p w14:paraId="578FD6E4" w14:textId="77777777" w:rsidR="000E4425" w:rsidRDefault="000E4425" w:rsidP="003072F6">
      <w:pPr>
        <w:spacing w:after="0" w:line="276" w:lineRule="auto"/>
        <w:ind w:right="142" w:firstLine="567"/>
        <w:jc w:val="both"/>
        <w:rPr>
          <w:rFonts w:ascii="Times New Roman" w:eastAsia="Times New Roman" w:hAnsi="Times New Roman" w:cs="Times New Roman"/>
          <w:b/>
          <w:bCs/>
          <w:sz w:val="24"/>
          <w:szCs w:val="24"/>
          <w:lang w:eastAsia="ru-RU"/>
        </w:rPr>
      </w:pPr>
    </w:p>
    <w:p w14:paraId="07815B20" w14:textId="78CD747A" w:rsidR="00C024B7" w:rsidRDefault="00C024B7" w:rsidP="00C024B7">
      <w:pPr>
        <w:spacing w:after="0" w:line="276" w:lineRule="auto"/>
        <w:ind w:right="142" w:firstLine="567"/>
        <w:jc w:val="both"/>
        <w:rPr>
          <w:rFonts w:ascii="Times New Roman" w:eastAsia="Times New Roman" w:hAnsi="Times New Roman" w:cs="Times New Roman"/>
          <w:sz w:val="24"/>
          <w:szCs w:val="24"/>
          <w:lang w:eastAsia="ru-RU"/>
        </w:rPr>
      </w:pPr>
      <w:r w:rsidRPr="000E4425">
        <w:rPr>
          <w:rFonts w:ascii="Times New Roman" w:eastAsia="Times New Roman" w:hAnsi="Times New Roman" w:cs="Times New Roman"/>
          <w:sz w:val="24"/>
          <w:szCs w:val="24"/>
          <w:lang w:eastAsia="ru-RU"/>
        </w:rPr>
        <w:t xml:space="preserve">Согласно Письму ихс. № </w:t>
      </w:r>
      <w:r>
        <w:rPr>
          <w:rFonts w:ascii="Times New Roman" w:eastAsia="Times New Roman" w:hAnsi="Times New Roman" w:cs="Times New Roman"/>
          <w:sz w:val="24"/>
          <w:szCs w:val="24"/>
          <w:lang w:eastAsia="ru-RU"/>
        </w:rPr>
        <w:t>26</w:t>
      </w:r>
      <w:r w:rsidRPr="000E4425">
        <w:rPr>
          <w:rFonts w:ascii="Times New Roman" w:eastAsia="Times New Roman" w:hAnsi="Times New Roman" w:cs="Times New Roman"/>
          <w:sz w:val="24"/>
          <w:szCs w:val="24"/>
          <w:lang w:eastAsia="ru-RU"/>
        </w:rPr>
        <w:t>Исх-</w:t>
      </w:r>
      <w:r>
        <w:rPr>
          <w:rFonts w:ascii="Times New Roman" w:eastAsia="Times New Roman" w:hAnsi="Times New Roman" w:cs="Times New Roman"/>
          <w:sz w:val="24"/>
          <w:szCs w:val="24"/>
          <w:lang w:eastAsia="ru-RU"/>
        </w:rPr>
        <w:t>2534/26-05</w:t>
      </w:r>
      <w:r w:rsidRPr="000E4425">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06</w:t>
      </w:r>
      <w:r w:rsidRPr="000E442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04</w:t>
      </w:r>
      <w:r w:rsidRPr="000E4425">
        <w:rPr>
          <w:rFonts w:ascii="Times New Roman" w:eastAsia="Times New Roman" w:hAnsi="Times New Roman" w:cs="Times New Roman"/>
          <w:sz w:val="24"/>
          <w:szCs w:val="24"/>
          <w:lang w:eastAsia="ru-RU"/>
        </w:rPr>
        <w:t>.2026 г.</w:t>
      </w:r>
      <w:r>
        <w:rPr>
          <w:rFonts w:ascii="Times New Roman" w:eastAsia="Times New Roman" w:hAnsi="Times New Roman" w:cs="Times New Roman"/>
          <w:sz w:val="24"/>
          <w:szCs w:val="24"/>
          <w:lang w:eastAsia="ru-RU"/>
        </w:rPr>
        <w:t xml:space="preserve"> от М</w:t>
      </w:r>
      <w:r w:rsidRPr="000E4425">
        <w:rPr>
          <w:rFonts w:ascii="Times New Roman" w:eastAsia="Times New Roman" w:hAnsi="Times New Roman" w:cs="Times New Roman"/>
          <w:sz w:val="24"/>
          <w:szCs w:val="24"/>
          <w:lang w:eastAsia="ru-RU"/>
        </w:rPr>
        <w:t>инистерств</w:t>
      </w:r>
      <w:r>
        <w:rPr>
          <w:rFonts w:ascii="Times New Roman" w:eastAsia="Times New Roman" w:hAnsi="Times New Roman" w:cs="Times New Roman"/>
          <w:sz w:val="24"/>
          <w:szCs w:val="24"/>
          <w:lang w:eastAsia="ru-RU"/>
        </w:rPr>
        <w:t>а</w:t>
      </w:r>
      <w:r w:rsidRPr="000E4425">
        <w:rPr>
          <w:rFonts w:ascii="Times New Roman" w:eastAsia="Times New Roman" w:hAnsi="Times New Roman" w:cs="Times New Roman"/>
          <w:sz w:val="24"/>
          <w:szCs w:val="24"/>
          <w:lang w:eastAsia="ru-RU"/>
        </w:rPr>
        <w:t xml:space="preserve"> энергетики Московской области</w:t>
      </w:r>
      <w:r>
        <w:rPr>
          <w:rFonts w:ascii="Times New Roman" w:eastAsia="Times New Roman" w:hAnsi="Times New Roman" w:cs="Times New Roman"/>
          <w:sz w:val="24"/>
          <w:szCs w:val="24"/>
          <w:lang w:eastAsia="ru-RU"/>
        </w:rPr>
        <w:t xml:space="preserve"> поступили следующие замечания:</w:t>
      </w:r>
    </w:p>
    <w:tbl>
      <w:tblPr>
        <w:tblW w:w="99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5832"/>
        <w:gridCol w:w="3544"/>
      </w:tblGrid>
      <w:tr w:rsidR="00C024B7" w:rsidRPr="00643142" w14:paraId="1976508E" w14:textId="77777777" w:rsidTr="007F74F7">
        <w:trPr>
          <w:trHeight w:val="853"/>
          <w:tblHeader/>
        </w:trPr>
        <w:tc>
          <w:tcPr>
            <w:tcW w:w="567" w:type="dxa"/>
            <w:shd w:val="clear" w:color="auto" w:fill="FFFFFF"/>
            <w:vAlign w:val="center"/>
          </w:tcPr>
          <w:p w14:paraId="40C0011E" w14:textId="77777777" w:rsidR="00C024B7" w:rsidRPr="00C024B7" w:rsidRDefault="00C024B7" w:rsidP="007F74F7">
            <w:pPr>
              <w:spacing w:after="0" w:line="240" w:lineRule="auto"/>
              <w:jc w:val="center"/>
              <w:rPr>
                <w:rFonts w:ascii="Times New Roman" w:hAnsi="Times New Roman" w:cs="Times New Roman"/>
                <w:sz w:val="24"/>
                <w:szCs w:val="24"/>
              </w:rPr>
            </w:pPr>
            <w:r w:rsidRPr="00C024B7">
              <w:rPr>
                <w:rFonts w:ascii="Times New Roman" w:hAnsi="Times New Roman" w:cs="Times New Roman"/>
                <w:sz w:val="24"/>
                <w:szCs w:val="24"/>
              </w:rPr>
              <w:t>№</w:t>
            </w:r>
          </w:p>
        </w:tc>
        <w:tc>
          <w:tcPr>
            <w:tcW w:w="5832" w:type="dxa"/>
            <w:shd w:val="clear" w:color="auto" w:fill="FFFFFF"/>
            <w:vAlign w:val="center"/>
          </w:tcPr>
          <w:p w14:paraId="20F7BD15" w14:textId="77777777" w:rsidR="00C024B7" w:rsidRPr="00C024B7" w:rsidRDefault="00C024B7" w:rsidP="007F74F7">
            <w:pPr>
              <w:spacing w:after="0" w:line="240" w:lineRule="auto"/>
              <w:jc w:val="center"/>
              <w:rPr>
                <w:rFonts w:ascii="Times New Roman" w:hAnsi="Times New Roman" w:cs="Times New Roman"/>
                <w:sz w:val="24"/>
                <w:szCs w:val="24"/>
              </w:rPr>
            </w:pPr>
            <w:r w:rsidRPr="00C024B7">
              <w:rPr>
                <w:rFonts w:ascii="Times New Roman" w:hAnsi="Times New Roman" w:cs="Times New Roman"/>
                <w:sz w:val="24"/>
                <w:szCs w:val="24"/>
              </w:rPr>
              <w:t>Перечень замечаний к ПЛАС</w:t>
            </w:r>
          </w:p>
        </w:tc>
        <w:tc>
          <w:tcPr>
            <w:tcW w:w="3544" w:type="dxa"/>
            <w:shd w:val="clear" w:color="auto" w:fill="FFFFFF"/>
            <w:vAlign w:val="center"/>
          </w:tcPr>
          <w:p w14:paraId="5B1D98A8" w14:textId="77777777" w:rsidR="00C024B7" w:rsidRPr="00C024B7" w:rsidRDefault="00C024B7" w:rsidP="007F74F7">
            <w:pPr>
              <w:spacing w:after="0" w:line="240" w:lineRule="auto"/>
              <w:jc w:val="center"/>
              <w:rPr>
                <w:rFonts w:ascii="Times New Roman" w:hAnsi="Times New Roman" w:cs="Times New Roman"/>
                <w:sz w:val="24"/>
                <w:szCs w:val="24"/>
              </w:rPr>
            </w:pPr>
            <w:r w:rsidRPr="00C024B7">
              <w:rPr>
                <w:rFonts w:ascii="Times New Roman" w:hAnsi="Times New Roman" w:cs="Times New Roman"/>
                <w:sz w:val="24"/>
                <w:szCs w:val="24"/>
              </w:rPr>
              <w:t>Ответ разработчика ПЛАС</w:t>
            </w:r>
          </w:p>
        </w:tc>
      </w:tr>
      <w:tr w:rsidR="00C024B7" w:rsidRPr="00643142" w14:paraId="4CD2C6B6" w14:textId="77777777" w:rsidTr="007F74F7">
        <w:trPr>
          <w:trHeight w:val="35"/>
        </w:trPr>
        <w:tc>
          <w:tcPr>
            <w:tcW w:w="567" w:type="dxa"/>
            <w:shd w:val="clear" w:color="auto" w:fill="FFFFFF"/>
          </w:tcPr>
          <w:p w14:paraId="6AFD2429" w14:textId="77777777" w:rsidR="00C024B7" w:rsidRPr="00C024B7" w:rsidRDefault="00C024B7" w:rsidP="007F74F7">
            <w:pPr>
              <w:spacing w:after="0" w:line="240" w:lineRule="auto"/>
              <w:jc w:val="center"/>
              <w:rPr>
                <w:rFonts w:ascii="Times New Roman" w:hAnsi="Times New Roman" w:cs="Times New Roman"/>
                <w:sz w:val="24"/>
                <w:szCs w:val="24"/>
              </w:rPr>
            </w:pPr>
            <w:r w:rsidRPr="00C024B7">
              <w:rPr>
                <w:rFonts w:ascii="Times New Roman" w:hAnsi="Times New Roman" w:cs="Times New Roman"/>
                <w:sz w:val="24"/>
                <w:szCs w:val="24"/>
              </w:rPr>
              <w:t>1.</w:t>
            </w:r>
          </w:p>
        </w:tc>
        <w:tc>
          <w:tcPr>
            <w:tcW w:w="5832" w:type="dxa"/>
            <w:shd w:val="clear" w:color="auto" w:fill="FFFFFF"/>
          </w:tcPr>
          <w:p w14:paraId="0C612B2A" w14:textId="77777777" w:rsidR="00C024B7" w:rsidRPr="00C024B7" w:rsidRDefault="00C024B7" w:rsidP="007F74F7">
            <w:pPr>
              <w:spacing w:after="0" w:line="240" w:lineRule="auto"/>
              <w:jc w:val="both"/>
              <w:rPr>
                <w:rFonts w:ascii="Times New Roman" w:hAnsi="Times New Roman" w:cs="Times New Roman"/>
                <w:sz w:val="24"/>
                <w:szCs w:val="24"/>
              </w:rPr>
            </w:pPr>
            <w:r w:rsidRPr="00C024B7">
              <w:rPr>
                <w:rFonts w:ascii="Times New Roman" w:hAnsi="Times New Roman" w:cs="Times New Roman"/>
                <w:sz w:val="24"/>
                <w:szCs w:val="24"/>
              </w:rPr>
              <w:t>В таблице 1.3.1 требуется откорректировать данные, указав электросетевую организацию непосредственно обеспечивающую эксплуатацию систем электроснабжения для источников тепловой энергии в городском округе Электросталь, синхронизировав их с данными таблицы 1.3.3. ОАО «РЖД», Желдорэнерго, филиал «ООО Энергопромсбыт» не является электросетевой организацией.</w:t>
            </w:r>
          </w:p>
        </w:tc>
        <w:tc>
          <w:tcPr>
            <w:tcW w:w="3544" w:type="dxa"/>
            <w:shd w:val="clear" w:color="auto" w:fill="FFFFFF"/>
            <w:vAlign w:val="center"/>
          </w:tcPr>
          <w:p w14:paraId="06C19DE3" w14:textId="77777777" w:rsidR="00C024B7" w:rsidRPr="00C024B7" w:rsidRDefault="00C024B7" w:rsidP="007F74F7">
            <w:pPr>
              <w:spacing w:after="0" w:line="240" w:lineRule="auto"/>
              <w:ind w:left="125" w:right="154"/>
              <w:rPr>
                <w:rFonts w:ascii="Times New Roman" w:hAnsi="Times New Roman" w:cs="Times New Roman"/>
                <w:sz w:val="24"/>
                <w:szCs w:val="24"/>
              </w:rPr>
            </w:pPr>
            <w:r w:rsidRPr="00C024B7">
              <w:rPr>
                <w:rFonts w:ascii="Times New Roman" w:hAnsi="Times New Roman" w:cs="Times New Roman"/>
                <w:sz w:val="24"/>
                <w:szCs w:val="24"/>
              </w:rPr>
              <w:t xml:space="preserve"> Данные уточнены у ТСО и откорректированы.</w:t>
            </w:r>
          </w:p>
        </w:tc>
      </w:tr>
      <w:tr w:rsidR="00C024B7" w:rsidRPr="00643142" w14:paraId="379E7BAD" w14:textId="77777777" w:rsidTr="007F74F7">
        <w:trPr>
          <w:trHeight w:val="35"/>
        </w:trPr>
        <w:tc>
          <w:tcPr>
            <w:tcW w:w="567" w:type="dxa"/>
            <w:shd w:val="clear" w:color="auto" w:fill="FFFFFF"/>
          </w:tcPr>
          <w:p w14:paraId="4D1E0544" w14:textId="77777777" w:rsidR="00C024B7" w:rsidRPr="00C024B7" w:rsidRDefault="00C024B7" w:rsidP="007F74F7">
            <w:pPr>
              <w:spacing w:after="0" w:line="240" w:lineRule="auto"/>
              <w:jc w:val="center"/>
              <w:rPr>
                <w:rFonts w:ascii="Times New Roman" w:hAnsi="Times New Roman" w:cs="Times New Roman"/>
                <w:sz w:val="24"/>
                <w:szCs w:val="24"/>
              </w:rPr>
            </w:pPr>
            <w:r w:rsidRPr="00C024B7">
              <w:rPr>
                <w:rFonts w:ascii="Times New Roman" w:hAnsi="Times New Roman" w:cs="Times New Roman"/>
                <w:sz w:val="24"/>
                <w:szCs w:val="24"/>
              </w:rPr>
              <w:t>2.</w:t>
            </w:r>
          </w:p>
        </w:tc>
        <w:tc>
          <w:tcPr>
            <w:tcW w:w="5832" w:type="dxa"/>
            <w:shd w:val="clear" w:color="auto" w:fill="FFFFFF"/>
          </w:tcPr>
          <w:p w14:paraId="13BCD0AE" w14:textId="77777777" w:rsidR="00C024B7" w:rsidRPr="00C024B7" w:rsidRDefault="00C024B7" w:rsidP="007F74F7">
            <w:pPr>
              <w:spacing w:after="0" w:line="240" w:lineRule="auto"/>
              <w:jc w:val="both"/>
              <w:rPr>
                <w:rFonts w:ascii="Times New Roman" w:hAnsi="Times New Roman" w:cs="Times New Roman"/>
                <w:sz w:val="24"/>
                <w:szCs w:val="24"/>
              </w:rPr>
            </w:pPr>
            <w:r w:rsidRPr="00C024B7">
              <w:rPr>
                <w:rFonts w:ascii="Times New Roman" w:hAnsi="Times New Roman" w:cs="Times New Roman"/>
                <w:sz w:val="24"/>
                <w:szCs w:val="24"/>
              </w:rPr>
              <w:t xml:space="preserve">В таблице 1.3.3 документа: </w:t>
            </w:r>
          </w:p>
          <w:p w14:paraId="4D9E67EB" w14:textId="77777777" w:rsidR="00C024B7" w:rsidRPr="00C024B7" w:rsidRDefault="00C024B7" w:rsidP="007F74F7">
            <w:pPr>
              <w:spacing w:after="0" w:line="240" w:lineRule="auto"/>
              <w:jc w:val="both"/>
              <w:rPr>
                <w:rFonts w:ascii="Times New Roman" w:hAnsi="Times New Roman" w:cs="Times New Roman"/>
                <w:sz w:val="24"/>
                <w:szCs w:val="24"/>
              </w:rPr>
            </w:pPr>
            <w:r w:rsidRPr="00C024B7">
              <w:rPr>
                <w:rFonts w:ascii="Times New Roman" w:hAnsi="Times New Roman" w:cs="Times New Roman"/>
                <w:sz w:val="24"/>
                <w:szCs w:val="24"/>
              </w:rPr>
              <w:t xml:space="preserve">- сведения о линиях по отдельным источникам тепловой энергии указаны не по форме типового ПЛАС; </w:t>
            </w:r>
          </w:p>
          <w:p w14:paraId="510591DD" w14:textId="77777777" w:rsidR="00C024B7" w:rsidRPr="00C024B7" w:rsidRDefault="00C024B7" w:rsidP="007F74F7">
            <w:pPr>
              <w:spacing w:after="0" w:line="240" w:lineRule="auto"/>
              <w:jc w:val="both"/>
              <w:rPr>
                <w:rFonts w:ascii="Times New Roman" w:hAnsi="Times New Roman" w:cs="Times New Roman"/>
                <w:sz w:val="24"/>
                <w:szCs w:val="24"/>
              </w:rPr>
            </w:pPr>
            <w:r w:rsidRPr="00C024B7">
              <w:rPr>
                <w:rFonts w:ascii="Times New Roman" w:hAnsi="Times New Roman" w:cs="Times New Roman"/>
                <w:sz w:val="24"/>
                <w:szCs w:val="24"/>
              </w:rPr>
              <w:t>- не указаны тип и количество линий, непосредственно обеспечивающих электроснабжение оборудования по отдельным источникам тепловой энергии.</w:t>
            </w:r>
          </w:p>
        </w:tc>
        <w:tc>
          <w:tcPr>
            <w:tcW w:w="3544" w:type="dxa"/>
            <w:shd w:val="clear" w:color="auto" w:fill="FFFFFF"/>
            <w:vAlign w:val="center"/>
          </w:tcPr>
          <w:p w14:paraId="5DB9AFEA" w14:textId="77777777" w:rsidR="00C024B7" w:rsidRPr="00C024B7" w:rsidRDefault="00C024B7" w:rsidP="007F74F7">
            <w:pPr>
              <w:spacing w:after="0" w:line="240" w:lineRule="auto"/>
              <w:ind w:left="125" w:right="154"/>
              <w:rPr>
                <w:rFonts w:ascii="Times New Roman" w:hAnsi="Times New Roman" w:cs="Times New Roman"/>
                <w:sz w:val="24"/>
                <w:szCs w:val="24"/>
              </w:rPr>
            </w:pPr>
            <w:r w:rsidRPr="00C024B7">
              <w:rPr>
                <w:rFonts w:ascii="Times New Roman" w:hAnsi="Times New Roman" w:cs="Times New Roman"/>
                <w:sz w:val="24"/>
                <w:szCs w:val="24"/>
              </w:rPr>
              <w:t>Данные откорректированы.</w:t>
            </w:r>
          </w:p>
        </w:tc>
      </w:tr>
      <w:tr w:rsidR="00C024B7" w:rsidRPr="00643142" w14:paraId="7F7FE06F" w14:textId="77777777" w:rsidTr="007F74F7">
        <w:trPr>
          <w:trHeight w:val="35"/>
        </w:trPr>
        <w:tc>
          <w:tcPr>
            <w:tcW w:w="567" w:type="dxa"/>
            <w:shd w:val="clear" w:color="auto" w:fill="FFFFFF"/>
          </w:tcPr>
          <w:p w14:paraId="55FB6341" w14:textId="77777777" w:rsidR="00C024B7" w:rsidRPr="00C024B7" w:rsidRDefault="00C024B7" w:rsidP="007F74F7">
            <w:pPr>
              <w:spacing w:after="0" w:line="240" w:lineRule="auto"/>
              <w:jc w:val="center"/>
              <w:rPr>
                <w:rFonts w:ascii="Times New Roman" w:hAnsi="Times New Roman" w:cs="Times New Roman"/>
                <w:sz w:val="24"/>
                <w:szCs w:val="24"/>
              </w:rPr>
            </w:pPr>
            <w:r w:rsidRPr="00C024B7">
              <w:rPr>
                <w:rFonts w:ascii="Times New Roman" w:hAnsi="Times New Roman" w:cs="Times New Roman"/>
                <w:sz w:val="24"/>
                <w:szCs w:val="24"/>
              </w:rPr>
              <w:t>3.</w:t>
            </w:r>
          </w:p>
        </w:tc>
        <w:tc>
          <w:tcPr>
            <w:tcW w:w="5832" w:type="dxa"/>
            <w:shd w:val="clear" w:color="auto" w:fill="FFFFFF"/>
          </w:tcPr>
          <w:p w14:paraId="281B926D" w14:textId="77777777" w:rsidR="00C024B7" w:rsidRPr="00C024B7" w:rsidRDefault="00C024B7" w:rsidP="007F74F7">
            <w:pPr>
              <w:spacing w:after="0" w:line="240" w:lineRule="auto"/>
              <w:jc w:val="both"/>
              <w:rPr>
                <w:rFonts w:ascii="Times New Roman" w:hAnsi="Times New Roman" w:cs="Times New Roman"/>
                <w:sz w:val="24"/>
                <w:szCs w:val="24"/>
              </w:rPr>
            </w:pPr>
            <w:r w:rsidRPr="00C024B7">
              <w:rPr>
                <w:rFonts w:ascii="Times New Roman" w:hAnsi="Times New Roman" w:cs="Times New Roman"/>
                <w:sz w:val="24"/>
                <w:szCs w:val="24"/>
              </w:rPr>
              <w:t>Отдельные потребители тепла, указанные в таблице 1.5.1 не могут быть</w:t>
            </w:r>
          </w:p>
          <w:p w14:paraId="44CD22F5" w14:textId="77777777" w:rsidR="00C024B7" w:rsidRPr="00C024B7" w:rsidRDefault="00C024B7" w:rsidP="007F74F7">
            <w:pPr>
              <w:spacing w:after="0" w:line="240" w:lineRule="auto"/>
              <w:jc w:val="both"/>
              <w:rPr>
                <w:rFonts w:ascii="Times New Roman" w:hAnsi="Times New Roman" w:cs="Times New Roman"/>
                <w:sz w:val="24"/>
                <w:szCs w:val="24"/>
              </w:rPr>
            </w:pPr>
            <w:r w:rsidRPr="00C024B7">
              <w:rPr>
                <w:rFonts w:ascii="Times New Roman" w:hAnsi="Times New Roman" w:cs="Times New Roman"/>
                <w:sz w:val="24"/>
                <w:szCs w:val="24"/>
              </w:rPr>
              <w:t>отнесены к потребителям первой категории надежности теплоснабжения</w:t>
            </w:r>
          </w:p>
          <w:p w14:paraId="0CC2F629" w14:textId="77777777" w:rsidR="00C024B7" w:rsidRPr="00C024B7" w:rsidRDefault="00C024B7" w:rsidP="007F74F7">
            <w:pPr>
              <w:spacing w:after="0" w:line="240" w:lineRule="auto"/>
              <w:jc w:val="both"/>
              <w:rPr>
                <w:rFonts w:ascii="Times New Roman" w:hAnsi="Times New Roman" w:cs="Times New Roman"/>
                <w:sz w:val="24"/>
                <w:szCs w:val="24"/>
              </w:rPr>
            </w:pPr>
            <w:r w:rsidRPr="00C024B7">
              <w:rPr>
                <w:rFonts w:ascii="Times New Roman" w:hAnsi="Times New Roman" w:cs="Times New Roman"/>
                <w:sz w:val="24"/>
                <w:szCs w:val="24"/>
              </w:rPr>
              <w:lastRenderedPageBreak/>
              <w:t>в соответствии с классификацией СП 124.13330.2012. Свод правил. Тепловые сети.</w:t>
            </w:r>
          </w:p>
          <w:p w14:paraId="2E6A3E9D" w14:textId="77777777" w:rsidR="00C024B7" w:rsidRPr="00C024B7" w:rsidRDefault="00C024B7" w:rsidP="007F74F7">
            <w:pPr>
              <w:spacing w:after="0" w:line="240" w:lineRule="auto"/>
              <w:jc w:val="both"/>
              <w:rPr>
                <w:rFonts w:ascii="Times New Roman" w:hAnsi="Times New Roman" w:cs="Times New Roman"/>
                <w:sz w:val="24"/>
                <w:szCs w:val="24"/>
              </w:rPr>
            </w:pPr>
            <w:r w:rsidRPr="00C024B7">
              <w:rPr>
                <w:rFonts w:ascii="Times New Roman" w:hAnsi="Times New Roman" w:cs="Times New Roman"/>
                <w:sz w:val="24"/>
                <w:szCs w:val="24"/>
              </w:rPr>
              <w:t>Актуализированная редакция СНиП 41-02-2003.</w:t>
            </w:r>
          </w:p>
        </w:tc>
        <w:tc>
          <w:tcPr>
            <w:tcW w:w="3544" w:type="dxa"/>
            <w:shd w:val="clear" w:color="auto" w:fill="FFFFFF"/>
            <w:vAlign w:val="center"/>
          </w:tcPr>
          <w:p w14:paraId="3CF0DDF5" w14:textId="77777777" w:rsidR="00C024B7" w:rsidRPr="00C024B7" w:rsidRDefault="00C024B7" w:rsidP="007F74F7">
            <w:pPr>
              <w:spacing w:after="0" w:line="240" w:lineRule="auto"/>
              <w:ind w:left="125" w:right="154"/>
              <w:rPr>
                <w:rFonts w:ascii="Times New Roman" w:hAnsi="Times New Roman" w:cs="Times New Roman"/>
                <w:sz w:val="24"/>
                <w:szCs w:val="24"/>
              </w:rPr>
            </w:pPr>
            <w:r w:rsidRPr="00C024B7">
              <w:rPr>
                <w:rFonts w:ascii="Times New Roman" w:hAnsi="Times New Roman" w:cs="Times New Roman"/>
                <w:sz w:val="24"/>
                <w:szCs w:val="24"/>
              </w:rPr>
              <w:lastRenderedPageBreak/>
              <w:t>Данные потребителей первой категории надежности откорректированы.</w:t>
            </w:r>
          </w:p>
        </w:tc>
      </w:tr>
      <w:tr w:rsidR="00C024B7" w:rsidRPr="00643142" w14:paraId="1D48A1E4" w14:textId="77777777" w:rsidTr="007F74F7">
        <w:trPr>
          <w:trHeight w:val="35"/>
        </w:trPr>
        <w:tc>
          <w:tcPr>
            <w:tcW w:w="567" w:type="dxa"/>
            <w:shd w:val="clear" w:color="auto" w:fill="FFFFFF"/>
          </w:tcPr>
          <w:p w14:paraId="67D1F9C2" w14:textId="77777777" w:rsidR="00C024B7" w:rsidRPr="00C024B7" w:rsidRDefault="00C024B7" w:rsidP="007F74F7">
            <w:pPr>
              <w:spacing w:after="0" w:line="240" w:lineRule="auto"/>
              <w:jc w:val="center"/>
              <w:rPr>
                <w:rFonts w:ascii="Times New Roman" w:hAnsi="Times New Roman" w:cs="Times New Roman"/>
                <w:sz w:val="24"/>
                <w:szCs w:val="24"/>
              </w:rPr>
            </w:pPr>
            <w:r w:rsidRPr="00C024B7">
              <w:rPr>
                <w:rFonts w:ascii="Times New Roman" w:hAnsi="Times New Roman" w:cs="Times New Roman"/>
                <w:sz w:val="24"/>
                <w:szCs w:val="24"/>
              </w:rPr>
              <w:t>4.</w:t>
            </w:r>
          </w:p>
        </w:tc>
        <w:tc>
          <w:tcPr>
            <w:tcW w:w="5832" w:type="dxa"/>
            <w:shd w:val="clear" w:color="auto" w:fill="FFFFFF"/>
          </w:tcPr>
          <w:p w14:paraId="7D6775FE" w14:textId="77777777" w:rsidR="00C024B7" w:rsidRPr="00C024B7" w:rsidRDefault="00C024B7" w:rsidP="007F74F7">
            <w:pPr>
              <w:spacing w:after="0" w:line="240" w:lineRule="auto"/>
              <w:jc w:val="both"/>
              <w:rPr>
                <w:rFonts w:ascii="Times New Roman" w:hAnsi="Times New Roman" w:cs="Times New Roman"/>
                <w:sz w:val="24"/>
                <w:szCs w:val="24"/>
              </w:rPr>
            </w:pPr>
            <w:r w:rsidRPr="00C024B7">
              <w:rPr>
                <w:rFonts w:ascii="Times New Roman" w:hAnsi="Times New Roman" w:cs="Times New Roman"/>
                <w:sz w:val="24"/>
                <w:szCs w:val="24"/>
              </w:rPr>
              <w:t>Данные в таблице 1.5.2 рекомендуется откорректировать после устранения</w:t>
            </w:r>
          </w:p>
          <w:p w14:paraId="05268E68" w14:textId="77777777" w:rsidR="00C024B7" w:rsidRPr="00C024B7" w:rsidRDefault="00C024B7" w:rsidP="007F74F7">
            <w:pPr>
              <w:spacing w:after="0" w:line="240" w:lineRule="auto"/>
              <w:jc w:val="both"/>
              <w:rPr>
                <w:rFonts w:ascii="Times New Roman" w:hAnsi="Times New Roman" w:cs="Times New Roman"/>
                <w:sz w:val="24"/>
                <w:szCs w:val="24"/>
              </w:rPr>
            </w:pPr>
            <w:r w:rsidRPr="00C024B7">
              <w:rPr>
                <w:rFonts w:ascii="Times New Roman" w:hAnsi="Times New Roman" w:cs="Times New Roman"/>
                <w:sz w:val="24"/>
                <w:szCs w:val="24"/>
              </w:rPr>
              <w:t>замечания указанного в п. 3.</w:t>
            </w:r>
          </w:p>
        </w:tc>
        <w:tc>
          <w:tcPr>
            <w:tcW w:w="3544" w:type="dxa"/>
            <w:shd w:val="clear" w:color="auto" w:fill="FFFFFF"/>
            <w:vAlign w:val="center"/>
          </w:tcPr>
          <w:p w14:paraId="3331EC72" w14:textId="77777777" w:rsidR="00C024B7" w:rsidRPr="00C024B7" w:rsidRDefault="00C024B7" w:rsidP="007F74F7">
            <w:pPr>
              <w:spacing w:after="0" w:line="240" w:lineRule="auto"/>
              <w:ind w:left="125" w:right="154"/>
              <w:rPr>
                <w:rFonts w:ascii="Times New Roman" w:hAnsi="Times New Roman" w:cs="Times New Roman"/>
                <w:sz w:val="24"/>
                <w:szCs w:val="24"/>
              </w:rPr>
            </w:pPr>
            <w:r w:rsidRPr="00C024B7">
              <w:rPr>
                <w:rFonts w:ascii="Times New Roman" w:hAnsi="Times New Roman" w:cs="Times New Roman"/>
                <w:sz w:val="24"/>
                <w:szCs w:val="24"/>
              </w:rPr>
              <w:t>Данные в таблице 1.5.2 откорректированы в соответствии  с таблицей 1.5.1.</w:t>
            </w:r>
          </w:p>
        </w:tc>
      </w:tr>
      <w:tr w:rsidR="00C024B7" w:rsidRPr="00643142" w14:paraId="29A61CA4" w14:textId="77777777" w:rsidTr="007F74F7">
        <w:trPr>
          <w:trHeight w:val="35"/>
        </w:trPr>
        <w:tc>
          <w:tcPr>
            <w:tcW w:w="567" w:type="dxa"/>
            <w:shd w:val="clear" w:color="auto" w:fill="FFFFFF"/>
          </w:tcPr>
          <w:p w14:paraId="06775E74" w14:textId="77777777" w:rsidR="00C024B7" w:rsidRPr="00C024B7" w:rsidRDefault="00C024B7" w:rsidP="007F74F7">
            <w:pPr>
              <w:spacing w:after="0" w:line="240" w:lineRule="auto"/>
              <w:jc w:val="center"/>
              <w:rPr>
                <w:rFonts w:ascii="Times New Roman" w:hAnsi="Times New Roman" w:cs="Times New Roman"/>
                <w:sz w:val="24"/>
                <w:szCs w:val="24"/>
              </w:rPr>
            </w:pPr>
            <w:r w:rsidRPr="00C024B7">
              <w:rPr>
                <w:rFonts w:ascii="Times New Roman" w:hAnsi="Times New Roman" w:cs="Times New Roman"/>
                <w:sz w:val="24"/>
                <w:szCs w:val="24"/>
              </w:rPr>
              <w:t>5.</w:t>
            </w:r>
          </w:p>
        </w:tc>
        <w:tc>
          <w:tcPr>
            <w:tcW w:w="5832" w:type="dxa"/>
            <w:shd w:val="clear" w:color="auto" w:fill="FFFFFF"/>
          </w:tcPr>
          <w:p w14:paraId="2C6F4B94" w14:textId="77777777" w:rsidR="00C024B7" w:rsidRPr="00C024B7" w:rsidRDefault="00C024B7" w:rsidP="007F74F7">
            <w:pPr>
              <w:spacing w:after="0" w:line="240" w:lineRule="auto"/>
              <w:jc w:val="both"/>
              <w:rPr>
                <w:rFonts w:ascii="Times New Roman" w:hAnsi="Times New Roman" w:cs="Times New Roman"/>
                <w:sz w:val="24"/>
                <w:szCs w:val="24"/>
              </w:rPr>
            </w:pPr>
            <w:r w:rsidRPr="00C024B7">
              <w:rPr>
                <w:rFonts w:ascii="Times New Roman" w:hAnsi="Times New Roman" w:cs="Times New Roman"/>
                <w:sz w:val="24"/>
                <w:szCs w:val="24"/>
              </w:rPr>
              <w:t>В таблице 1.7.2 отсутствуют сведения по ресурсоснабжению ЦТП.</w:t>
            </w:r>
          </w:p>
        </w:tc>
        <w:tc>
          <w:tcPr>
            <w:tcW w:w="3544" w:type="dxa"/>
            <w:shd w:val="clear" w:color="auto" w:fill="FFFFFF"/>
            <w:vAlign w:val="center"/>
          </w:tcPr>
          <w:p w14:paraId="44B33286" w14:textId="77777777" w:rsidR="00C024B7" w:rsidRPr="00C024B7" w:rsidRDefault="00C024B7" w:rsidP="007F74F7">
            <w:pPr>
              <w:spacing w:after="0" w:line="240" w:lineRule="auto"/>
              <w:ind w:left="125" w:right="154"/>
              <w:rPr>
                <w:rFonts w:ascii="Times New Roman" w:hAnsi="Times New Roman" w:cs="Times New Roman"/>
                <w:sz w:val="24"/>
                <w:szCs w:val="24"/>
              </w:rPr>
            </w:pPr>
            <w:r w:rsidRPr="00C024B7">
              <w:rPr>
                <w:rFonts w:ascii="Times New Roman" w:hAnsi="Times New Roman" w:cs="Times New Roman"/>
                <w:sz w:val="24"/>
                <w:szCs w:val="24"/>
              </w:rPr>
              <w:t>Данные в таблице 1.7.2 откорректированы, добавлены сведения по ресурсоснабжению ЦТП.</w:t>
            </w:r>
          </w:p>
        </w:tc>
      </w:tr>
      <w:tr w:rsidR="00C024B7" w:rsidRPr="00643142" w14:paraId="2C7A1B93" w14:textId="77777777" w:rsidTr="007F74F7">
        <w:trPr>
          <w:trHeight w:val="35"/>
        </w:trPr>
        <w:tc>
          <w:tcPr>
            <w:tcW w:w="567" w:type="dxa"/>
            <w:shd w:val="clear" w:color="auto" w:fill="FFFFFF"/>
          </w:tcPr>
          <w:p w14:paraId="64A590E0" w14:textId="77777777" w:rsidR="00C024B7" w:rsidRPr="00C024B7" w:rsidRDefault="00C024B7" w:rsidP="007F74F7">
            <w:pPr>
              <w:spacing w:after="0" w:line="240" w:lineRule="auto"/>
              <w:jc w:val="center"/>
              <w:rPr>
                <w:rFonts w:ascii="Times New Roman" w:hAnsi="Times New Roman" w:cs="Times New Roman"/>
                <w:sz w:val="24"/>
                <w:szCs w:val="24"/>
              </w:rPr>
            </w:pPr>
            <w:r w:rsidRPr="00C024B7">
              <w:rPr>
                <w:rFonts w:ascii="Times New Roman" w:hAnsi="Times New Roman" w:cs="Times New Roman"/>
                <w:sz w:val="24"/>
                <w:szCs w:val="24"/>
              </w:rPr>
              <w:t xml:space="preserve">6. </w:t>
            </w:r>
          </w:p>
        </w:tc>
        <w:tc>
          <w:tcPr>
            <w:tcW w:w="5832" w:type="dxa"/>
            <w:shd w:val="clear" w:color="auto" w:fill="FFFFFF"/>
          </w:tcPr>
          <w:p w14:paraId="3EB3BE49" w14:textId="77777777" w:rsidR="00C024B7" w:rsidRPr="00C024B7" w:rsidRDefault="00C024B7" w:rsidP="007F74F7">
            <w:pPr>
              <w:spacing w:after="0" w:line="240" w:lineRule="auto"/>
              <w:jc w:val="both"/>
              <w:rPr>
                <w:rFonts w:ascii="Times New Roman" w:hAnsi="Times New Roman" w:cs="Times New Roman"/>
                <w:sz w:val="24"/>
                <w:szCs w:val="24"/>
              </w:rPr>
            </w:pPr>
            <w:r w:rsidRPr="00C024B7">
              <w:rPr>
                <w:rFonts w:ascii="Times New Roman" w:hAnsi="Times New Roman" w:cs="Times New Roman"/>
                <w:sz w:val="24"/>
                <w:szCs w:val="24"/>
              </w:rPr>
              <w:t>В таблице 3.1.1 указать правильный адрес места нахождения ситуационно аналитического центра энергетики и ЖКХ Московской области.</w:t>
            </w:r>
          </w:p>
        </w:tc>
        <w:tc>
          <w:tcPr>
            <w:tcW w:w="3544" w:type="dxa"/>
            <w:shd w:val="clear" w:color="auto" w:fill="FFFFFF"/>
            <w:vAlign w:val="center"/>
          </w:tcPr>
          <w:p w14:paraId="1097D95A" w14:textId="77777777" w:rsidR="00C024B7" w:rsidRPr="00C024B7" w:rsidRDefault="00C024B7" w:rsidP="007F74F7">
            <w:pPr>
              <w:spacing w:after="0" w:line="240" w:lineRule="auto"/>
              <w:ind w:left="125" w:right="154"/>
              <w:rPr>
                <w:rFonts w:ascii="Times New Roman" w:hAnsi="Times New Roman" w:cs="Times New Roman"/>
                <w:sz w:val="24"/>
                <w:szCs w:val="24"/>
              </w:rPr>
            </w:pPr>
            <w:r w:rsidRPr="00C024B7">
              <w:rPr>
                <w:rFonts w:ascii="Times New Roman" w:hAnsi="Times New Roman" w:cs="Times New Roman"/>
                <w:sz w:val="24"/>
                <w:szCs w:val="24"/>
              </w:rPr>
              <w:t xml:space="preserve">Данные откорректированы. </w:t>
            </w:r>
          </w:p>
        </w:tc>
      </w:tr>
      <w:tr w:rsidR="00C024B7" w:rsidRPr="00643142" w14:paraId="2162C6F4" w14:textId="77777777" w:rsidTr="007F74F7">
        <w:trPr>
          <w:trHeight w:val="35"/>
        </w:trPr>
        <w:tc>
          <w:tcPr>
            <w:tcW w:w="567" w:type="dxa"/>
            <w:shd w:val="clear" w:color="auto" w:fill="FFFFFF"/>
          </w:tcPr>
          <w:p w14:paraId="6380B3FC" w14:textId="77777777" w:rsidR="00C024B7" w:rsidRPr="00C024B7" w:rsidRDefault="00C024B7" w:rsidP="007F74F7">
            <w:pPr>
              <w:spacing w:after="0" w:line="240" w:lineRule="auto"/>
              <w:jc w:val="center"/>
              <w:rPr>
                <w:rFonts w:ascii="Times New Roman" w:hAnsi="Times New Roman" w:cs="Times New Roman"/>
                <w:sz w:val="24"/>
                <w:szCs w:val="24"/>
              </w:rPr>
            </w:pPr>
            <w:r w:rsidRPr="00C024B7">
              <w:rPr>
                <w:rFonts w:ascii="Times New Roman" w:hAnsi="Times New Roman" w:cs="Times New Roman"/>
                <w:sz w:val="24"/>
                <w:szCs w:val="24"/>
              </w:rPr>
              <w:t>7.</w:t>
            </w:r>
          </w:p>
        </w:tc>
        <w:tc>
          <w:tcPr>
            <w:tcW w:w="5832" w:type="dxa"/>
            <w:shd w:val="clear" w:color="auto" w:fill="FFFFFF"/>
          </w:tcPr>
          <w:p w14:paraId="5B85C5BA" w14:textId="77777777" w:rsidR="00C024B7" w:rsidRPr="00C024B7" w:rsidRDefault="00C024B7" w:rsidP="007F74F7">
            <w:pPr>
              <w:spacing w:after="0" w:line="240" w:lineRule="auto"/>
              <w:jc w:val="both"/>
              <w:rPr>
                <w:rFonts w:ascii="Times New Roman" w:hAnsi="Times New Roman" w:cs="Times New Roman"/>
                <w:sz w:val="24"/>
                <w:szCs w:val="24"/>
              </w:rPr>
            </w:pPr>
            <w:r w:rsidRPr="00C024B7">
              <w:rPr>
                <w:rFonts w:ascii="Times New Roman" w:hAnsi="Times New Roman" w:cs="Times New Roman"/>
                <w:sz w:val="24"/>
                <w:szCs w:val="24"/>
              </w:rPr>
              <w:t>В таблицах 10.2.4 и 10.2.6 документа отсутствуют контактные данные аварийно-диспетчерской службы МУП «ЭЦУ»</w:t>
            </w:r>
          </w:p>
        </w:tc>
        <w:tc>
          <w:tcPr>
            <w:tcW w:w="3544" w:type="dxa"/>
            <w:shd w:val="clear" w:color="auto" w:fill="FFFFFF"/>
            <w:vAlign w:val="center"/>
          </w:tcPr>
          <w:p w14:paraId="35FF6216" w14:textId="77777777" w:rsidR="00C024B7" w:rsidRPr="00C024B7" w:rsidRDefault="00C024B7" w:rsidP="007F74F7">
            <w:pPr>
              <w:spacing w:after="0" w:line="240" w:lineRule="auto"/>
              <w:ind w:left="125" w:right="154"/>
              <w:rPr>
                <w:rFonts w:ascii="Times New Roman" w:hAnsi="Times New Roman" w:cs="Times New Roman"/>
                <w:sz w:val="24"/>
                <w:szCs w:val="24"/>
              </w:rPr>
            </w:pPr>
            <w:r w:rsidRPr="00C024B7">
              <w:rPr>
                <w:rFonts w:ascii="Times New Roman" w:hAnsi="Times New Roman" w:cs="Times New Roman"/>
                <w:sz w:val="24"/>
                <w:szCs w:val="24"/>
              </w:rPr>
              <w:t>Данные таблиц 10.2.4 и 10.2.6  откорректированы.</w:t>
            </w:r>
          </w:p>
        </w:tc>
      </w:tr>
    </w:tbl>
    <w:p w14:paraId="645F3782" w14:textId="77777777" w:rsidR="00C024B7" w:rsidRDefault="00C024B7" w:rsidP="003072F6">
      <w:pPr>
        <w:spacing w:after="0" w:line="276" w:lineRule="auto"/>
        <w:ind w:right="142" w:firstLine="567"/>
        <w:jc w:val="both"/>
        <w:rPr>
          <w:rFonts w:ascii="Times New Roman" w:eastAsia="Times New Roman" w:hAnsi="Times New Roman" w:cs="Times New Roman"/>
          <w:b/>
          <w:bCs/>
          <w:sz w:val="24"/>
          <w:szCs w:val="24"/>
          <w:lang w:eastAsia="ru-RU"/>
        </w:rPr>
      </w:pPr>
    </w:p>
    <w:p w14:paraId="7D141BF4" w14:textId="77777777" w:rsidR="00C024B7" w:rsidRPr="004A4F6A" w:rsidRDefault="00C024B7" w:rsidP="003072F6">
      <w:pPr>
        <w:spacing w:after="0" w:line="276" w:lineRule="auto"/>
        <w:ind w:right="142" w:firstLine="567"/>
        <w:jc w:val="both"/>
        <w:rPr>
          <w:rFonts w:ascii="Times New Roman" w:eastAsia="Times New Roman" w:hAnsi="Times New Roman" w:cs="Times New Roman"/>
          <w:b/>
          <w:bCs/>
          <w:sz w:val="24"/>
          <w:szCs w:val="24"/>
          <w:lang w:eastAsia="ru-RU"/>
        </w:rPr>
      </w:pPr>
    </w:p>
    <w:p w14:paraId="500B0540" w14:textId="665186B7" w:rsidR="003072F6" w:rsidRPr="00867C25" w:rsidRDefault="003072F6" w:rsidP="00867C25">
      <w:pPr>
        <w:pStyle w:val="a5"/>
        <w:numPr>
          <w:ilvl w:val="1"/>
          <w:numId w:val="11"/>
        </w:numPr>
        <w:spacing w:line="276" w:lineRule="auto"/>
        <w:ind w:left="1287" w:right="-1"/>
        <w:jc w:val="both"/>
        <w:rPr>
          <w:sz w:val="24"/>
          <w:szCs w:val="24"/>
          <w:lang w:eastAsia="ru-RU"/>
        </w:rPr>
      </w:pPr>
      <w:r w:rsidRPr="004A4F6A">
        <w:rPr>
          <w:sz w:val="24"/>
          <w:szCs w:val="24"/>
          <w:lang w:eastAsia="ru-RU"/>
        </w:rPr>
        <w:t xml:space="preserve">Министерство жилищно-коммунального хозяйства Московской области </w:t>
      </w:r>
    </w:p>
    <w:p w14:paraId="0883FACC" w14:textId="77777777" w:rsidR="00C024B7" w:rsidRDefault="00C024B7" w:rsidP="00C024B7">
      <w:pPr>
        <w:spacing w:after="0" w:line="276" w:lineRule="auto"/>
        <w:ind w:right="142" w:firstLine="567"/>
        <w:jc w:val="both"/>
        <w:rPr>
          <w:rFonts w:ascii="Times New Roman" w:eastAsia="Times New Roman" w:hAnsi="Times New Roman" w:cs="Times New Roman"/>
          <w:b/>
          <w:bCs/>
          <w:sz w:val="24"/>
          <w:szCs w:val="24"/>
          <w:lang w:eastAsia="ru-RU"/>
        </w:rPr>
      </w:pPr>
    </w:p>
    <w:p w14:paraId="4A39272B" w14:textId="307564CD" w:rsidR="00C024B7" w:rsidRPr="005762DE" w:rsidRDefault="00C024B7" w:rsidP="00C024B7">
      <w:pPr>
        <w:spacing w:after="0" w:line="276" w:lineRule="auto"/>
        <w:ind w:right="142" w:firstLine="567"/>
        <w:jc w:val="both"/>
        <w:rPr>
          <w:rFonts w:ascii="Times New Roman" w:eastAsia="Times New Roman" w:hAnsi="Times New Roman" w:cs="Times New Roman"/>
          <w:sz w:val="24"/>
          <w:szCs w:val="24"/>
          <w:lang w:eastAsia="ru-RU"/>
        </w:rPr>
      </w:pPr>
      <w:r w:rsidRPr="005762DE">
        <w:rPr>
          <w:rFonts w:ascii="Times New Roman" w:eastAsia="Times New Roman" w:hAnsi="Times New Roman" w:cs="Times New Roman"/>
          <w:sz w:val="24"/>
          <w:szCs w:val="24"/>
          <w:lang w:eastAsia="ru-RU"/>
        </w:rPr>
        <w:t xml:space="preserve">Согласно Письму ихс. № 12Исх-1750/04.03 от 08.04.2026 г. от Министерства </w:t>
      </w:r>
      <w:r w:rsidR="005762DE" w:rsidRPr="005762DE">
        <w:rPr>
          <w:rFonts w:ascii="Times New Roman" w:eastAsia="Times New Roman" w:hAnsi="Times New Roman" w:cs="Times New Roman"/>
          <w:sz w:val="24"/>
          <w:szCs w:val="24"/>
          <w:lang w:eastAsia="ru-RU"/>
        </w:rPr>
        <w:t xml:space="preserve">жилищно-коммунального хозяйства </w:t>
      </w:r>
      <w:r w:rsidRPr="005762DE">
        <w:rPr>
          <w:rFonts w:ascii="Times New Roman" w:eastAsia="Times New Roman" w:hAnsi="Times New Roman" w:cs="Times New Roman"/>
          <w:sz w:val="24"/>
          <w:szCs w:val="24"/>
          <w:lang w:eastAsia="ru-RU"/>
        </w:rPr>
        <w:t>Московской области поступили следующие замечания:</w:t>
      </w:r>
    </w:p>
    <w:tbl>
      <w:tblPr>
        <w:tblW w:w="99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5832"/>
        <w:gridCol w:w="3544"/>
      </w:tblGrid>
      <w:tr w:rsidR="005762DE" w:rsidRPr="005762DE" w14:paraId="11E35B7F" w14:textId="77777777" w:rsidTr="007F74F7">
        <w:trPr>
          <w:trHeight w:val="853"/>
          <w:tblHeader/>
        </w:trPr>
        <w:tc>
          <w:tcPr>
            <w:tcW w:w="567" w:type="dxa"/>
            <w:shd w:val="clear" w:color="auto" w:fill="FFFFFF"/>
            <w:vAlign w:val="center"/>
          </w:tcPr>
          <w:p w14:paraId="662431B0" w14:textId="77777777" w:rsidR="005762DE" w:rsidRPr="005762DE" w:rsidRDefault="005762DE" w:rsidP="007F74F7">
            <w:pPr>
              <w:spacing w:after="0" w:line="240" w:lineRule="auto"/>
              <w:jc w:val="center"/>
              <w:rPr>
                <w:rFonts w:ascii="Times New Roman" w:hAnsi="Times New Roman" w:cs="Times New Roman"/>
                <w:sz w:val="24"/>
                <w:szCs w:val="24"/>
              </w:rPr>
            </w:pPr>
            <w:r w:rsidRPr="005762DE">
              <w:rPr>
                <w:rFonts w:ascii="Times New Roman" w:hAnsi="Times New Roman" w:cs="Times New Roman"/>
                <w:sz w:val="24"/>
                <w:szCs w:val="24"/>
              </w:rPr>
              <w:t>№</w:t>
            </w:r>
          </w:p>
        </w:tc>
        <w:tc>
          <w:tcPr>
            <w:tcW w:w="5832" w:type="dxa"/>
            <w:shd w:val="clear" w:color="auto" w:fill="FFFFFF"/>
            <w:vAlign w:val="center"/>
          </w:tcPr>
          <w:p w14:paraId="15931FE1" w14:textId="77777777" w:rsidR="005762DE" w:rsidRPr="005762DE" w:rsidRDefault="005762DE" w:rsidP="007F74F7">
            <w:pPr>
              <w:spacing w:after="0" w:line="240" w:lineRule="auto"/>
              <w:jc w:val="center"/>
              <w:rPr>
                <w:rFonts w:ascii="Times New Roman" w:hAnsi="Times New Roman" w:cs="Times New Roman"/>
                <w:sz w:val="24"/>
                <w:szCs w:val="24"/>
              </w:rPr>
            </w:pPr>
            <w:r w:rsidRPr="005762DE">
              <w:rPr>
                <w:rFonts w:ascii="Times New Roman" w:hAnsi="Times New Roman" w:cs="Times New Roman"/>
                <w:sz w:val="24"/>
                <w:szCs w:val="24"/>
              </w:rPr>
              <w:t>Перечень замечаний к ПЛАС</w:t>
            </w:r>
          </w:p>
        </w:tc>
        <w:tc>
          <w:tcPr>
            <w:tcW w:w="3544" w:type="dxa"/>
            <w:shd w:val="clear" w:color="auto" w:fill="FFFFFF"/>
            <w:vAlign w:val="center"/>
          </w:tcPr>
          <w:p w14:paraId="483AC6A4" w14:textId="77777777" w:rsidR="005762DE" w:rsidRPr="005762DE" w:rsidRDefault="005762DE" w:rsidP="007F74F7">
            <w:pPr>
              <w:spacing w:after="0" w:line="240" w:lineRule="auto"/>
              <w:jc w:val="center"/>
              <w:rPr>
                <w:rFonts w:ascii="Times New Roman" w:hAnsi="Times New Roman" w:cs="Times New Roman"/>
                <w:sz w:val="24"/>
                <w:szCs w:val="24"/>
              </w:rPr>
            </w:pPr>
            <w:r w:rsidRPr="005762DE">
              <w:rPr>
                <w:rFonts w:ascii="Times New Roman" w:hAnsi="Times New Roman" w:cs="Times New Roman"/>
                <w:sz w:val="24"/>
                <w:szCs w:val="24"/>
              </w:rPr>
              <w:t>Ответ разработчика ПЛАС</w:t>
            </w:r>
          </w:p>
        </w:tc>
      </w:tr>
      <w:tr w:rsidR="005762DE" w:rsidRPr="005762DE" w14:paraId="663AD57F" w14:textId="77777777" w:rsidTr="007F74F7">
        <w:trPr>
          <w:trHeight w:val="35"/>
        </w:trPr>
        <w:tc>
          <w:tcPr>
            <w:tcW w:w="567" w:type="dxa"/>
            <w:shd w:val="clear" w:color="auto" w:fill="FFFFFF"/>
          </w:tcPr>
          <w:p w14:paraId="5A39C96A" w14:textId="77777777" w:rsidR="005762DE" w:rsidRPr="005762DE" w:rsidRDefault="005762DE" w:rsidP="007F74F7">
            <w:pPr>
              <w:spacing w:after="0" w:line="240" w:lineRule="auto"/>
              <w:jc w:val="center"/>
              <w:rPr>
                <w:rFonts w:ascii="Times New Roman" w:hAnsi="Times New Roman" w:cs="Times New Roman"/>
                <w:sz w:val="24"/>
                <w:szCs w:val="24"/>
              </w:rPr>
            </w:pPr>
            <w:r w:rsidRPr="005762DE">
              <w:rPr>
                <w:rFonts w:ascii="Times New Roman" w:hAnsi="Times New Roman" w:cs="Times New Roman"/>
                <w:sz w:val="24"/>
                <w:szCs w:val="24"/>
              </w:rPr>
              <w:t>1.</w:t>
            </w:r>
          </w:p>
        </w:tc>
        <w:tc>
          <w:tcPr>
            <w:tcW w:w="5832" w:type="dxa"/>
            <w:shd w:val="clear" w:color="auto" w:fill="FFFFFF"/>
          </w:tcPr>
          <w:p w14:paraId="75F0BCC6" w14:textId="77777777" w:rsidR="005762DE" w:rsidRPr="005762DE" w:rsidRDefault="005762DE" w:rsidP="007F74F7">
            <w:pPr>
              <w:spacing w:after="0" w:line="240" w:lineRule="auto"/>
              <w:jc w:val="both"/>
              <w:rPr>
                <w:rFonts w:ascii="Times New Roman" w:hAnsi="Times New Roman" w:cs="Times New Roman"/>
                <w:sz w:val="24"/>
                <w:szCs w:val="24"/>
              </w:rPr>
            </w:pPr>
            <w:r w:rsidRPr="005762DE">
              <w:rPr>
                <w:rFonts w:ascii="Times New Roman" w:hAnsi="Times New Roman" w:cs="Times New Roman"/>
                <w:sz w:val="24"/>
                <w:szCs w:val="24"/>
              </w:rPr>
              <w:t xml:space="preserve">В таблице 1.3.1 отсутствуют сведения о водоснабжении ЦТП. </w:t>
            </w:r>
          </w:p>
        </w:tc>
        <w:tc>
          <w:tcPr>
            <w:tcW w:w="3544" w:type="dxa"/>
            <w:shd w:val="clear" w:color="auto" w:fill="FFFFFF"/>
            <w:vAlign w:val="center"/>
          </w:tcPr>
          <w:p w14:paraId="2F86ECE5" w14:textId="77777777" w:rsidR="005762DE" w:rsidRPr="005762DE" w:rsidRDefault="005762DE" w:rsidP="007F74F7">
            <w:pPr>
              <w:spacing w:after="0" w:line="240" w:lineRule="auto"/>
              <w:ind w:left="125" w:right="154"/>
              <w:rPr>
                <w:rFonts w:ascii="Times New Roman" w:hAnsi="Times New Roman" w:cs="Times New Roman"/>
                <w:sz w:val="24"/>
                <w:szCs w:val="24"/>
              </w:rPr>
            </w:pPr>
            <w:r w:rsidRPr="005762DE">
              <w:rPr>
                <w:rFonts w:ascii="Times New Roman" w:hAnsi="Times New Roman" w:cs="Times New Roman"/>
                <w:sz w:val="24"/>
                <w:szCs w:val="24"/>
              </w:rPr>
              <w:t xml:space="preserve"> Данные откорректированы.</w:t>
            </w:r>
          </w:p>
        </w:tc>
      </w:tr>
      <w:tr w:rsidR="005762DE" w:rsidRPr="005762DE" w14:paraId="205D606D" w14:textId="77777777" w:rsidTr="007F74F7">
        <w:trPr>
          <w:trHeight w:val="35"/>
        </w:trPr>
        <w:tc>
          <w:tcPr>
            <w:tcW w:w="567" w:type="dxa"/>
            <w:shd w:val="clear" w:color="auto" w:fill="FFFFFF"/>
          </w:tcPr>
          <w:p w14:paraId="7A1D4DD6" w14:textId="77777777" w:rsidR="005762DE" w:rsidRPr="005762DE" w:rsidRDefault="005762DE" w:rsidP="007F74F7">
            <w:pPr>
              <w:spacing w:after="0" w:line="240" w:lineRule="auto"/>
              <w:jc w:val="center"/>
              <w:rPr>
                <w:rFonts w:ascii="Times New Roman" w:hAnsi="Times New Roman" w:cs="Times New Roman"/>
                <w:sz w:val="24"/>
                <w:szCs w:val="24"/>
              </w:rPr>
            </w:pPr>
            <w:r w:rsidRPr="005762DE">
              <w:rPr>
                <w:rFonts w:ascii="Times New Roman" w:hAnsi="Times New Roman" w:cs="Times New Roman"/>
                <w:sz w:val="24"/>
                <w:szCs w:val="24"/>
              </w:rPr>
              <w:t>2.</w:t>
            </w:r>
          </w:p>
        </w:tc>
        <w:tc>
          <w:tcPr>
            <w:tcW w:w="5832" w:type="dxa"/>
            <w:shd w:val="clear" w:color="auto" w:fill="FFFFFF"/>
          </w:tcPr>
          <w:p w14:paraId="51400FBD" w14:textId="77777777" w:rsidR="005762DE" w:rsidRPr="005762DE" w:rsidRDefault="005762DE" w:rsidP="007F74F7">
            <w:pPr>
              <w:spacing w:after="0" w:line="240" w:lineRule="auto"/>
              <w:jc w:val="both"/>
              <w:rPr>
                <w:rFonts w:ascii="Times New Roman" w:hAnsi="Times New Roman" w:cs="Times New Roman"/>
                <w:sz w:val="24"/>
                <w:szCs w:val="24"/>
              </w:rPr>
            </w:pPr>
            <w:r w:rsidRPr="005762DE">
              <w:rPr>
                <w:rFonts w:ascii="Times New Roman" w:hAnsi="Times New Roman" w:cs="Times New Roman"/>
                <w:sz w:val="24"/>
                <w:szCs w:val="24"/>
              </w:rPr>
              <w:t>В таблице 1.3.4:</w:t>
            </w:r>
          </w:p>
          <w:p w14:paraId="21A8AF63" w14:textId="77777777" w:rsidR="005762DE" w:rsidRPr="005762DE" w:rsidRDefault="005762DE" w:rsidP="007F74F7">
            <w:pPr>
              <w:spacing w:after="0" w:line="240" w:lineRule="auto"/>
              <w:jc w:val="both"/>
              <w:rPr>
                <w:rFonts w:ascii="Times New Roman" w:hAnsi="Times New Roman" w:cs="Times New Roman"/>
                <w:sz w:val="24"/>
                <w:szCs w:val="24"/>
              </w:rPr>
            </w:pPr>
            <w:r w:rsidRPr="005762DE">
              <w:rPr>
                <w:rFonts w:ascii="Times New Roman" w:hAnsi="Times New Roman" w:cs="Times New Roman"/>
                <w:sz w:val="24"/>
                <w:szCs w:val="24"/>
              </w:rPr>
              <w:t xml:space="preserve">а) отсутствуют сведения о ИЦВ отдельных источников тепловой энергии; </w:t>
            </w:r>
          </w:p>
          <w:p w14:paraId="5F5D27C1" w14:textId="77777777" w:rsidR="005762DE" w:rsidRPr="005762DE" w:rsidRDefault="005762DE" w:rsidP="007F74F7">
            <w:pPr>
              <w:spacing w:after="0" w:line="240" w:lineRule="auto"/>
              <w:jc w:val="both"/>
              <w:rPr>
                <w:rFonts w:ascii="Times New Roman" w:hAnsi="Times New Roman" w:cs="Times New Roman"/>
                <w:sz w:val="24"/>
                <w:szCs w:val="24"/>
              </w:rPr>
            </w:pPr>
            <w:r w:rsidRPr="005762DE">
              <w:rPr>
                <w:rFonts w:ascii="Times New Roman" w:hAnsi="Times New Roman" w:cs="Times New Roman"/>
                <w:sz w:val="24"/>
                <w:szCs w:val="24"/>
              </w:rPr>
              <w:t>б) отсутствуют сведения о количестве и диаметре линий водоснабжения отдельных источников тепловой энергии;</w:t>
            </w:r>
          </w:p>
          <w:p w14:paraId="13CAF933" w14:textId="77777777" w:rsidR="005762DE" w:rsidRPr="005762DE" w:rsidRDefault="005762DE" w:rsidP="007F74F7">
            <w:pPr>
              <w:spacing w:after="0" w:line="240" w:lineRule="auto"/>
              <w:jc w:val="both"/>
              <w:rPr>
                <w:rFonts w:ascii="Times New Roman" w:hAnsi="Times New Roman" w:cs="Times New Roman"/>
                <w:sz w:val="24"/>
                <w:szCs w:val="24"/>
              </w:rPr>
            </w:pPr>
            <w:r w:rsidRPr="005762DE">
              <w:rPr>
                <w:rFonts w:ascii="Times New Roman" w:hAnsi="Times New Roman" w:cs="Times New Roman"/>
                <w:sz w:val="24"/>
                <w:szCs w:val="24"/>
              </w:rPr>
              <w:t>в) отсутствуют сведения о водоснабжении ЦТП.</w:t>
            </w:r>
          </w:p>
        </w:tc>
        <w:tc>
          <w:tcPr>
            <w:tcW w:w="3544" w:type="dxa"/>
            <w:shd w:val="clear" w:color="auto" w:fill="FFFFFF"/>
            <w:vAlign w:val="center"/>
          </w:tcPr>
          <w:p w14:paraId="6CC6C416" w14:textId="77777777" w:rsidR="005762DE" w:rsidRPr="005762DE" w:rsidRDefault="005762DE" w:rsidP="007F74F7">
            <w:pPr>
              <w:spacing w:after="0" w:line="240" w:lineRule="auto"/>
              <w:ind w:left="125" w:right="154"/>
              <w:rPr>
                <w:rFonts w:ascii="Times New Roman" w:hAnsi="Times New Roman" w:cs="Times New Roman"/>
                <w:sz w:val="24"/>
                <w:szCs w:val="24"/>
              </w:rPr>
            </w:pPr>
            <w:r w:rsidRPr="005762DE">
              <w:rPr>
                <w:rFonts w:ascii="Times New Roman" w:hAnsi="Times New Roman" w:cs="Times New Roman"/>
                <w:sz w:val="24"/>
                <w:szCs w:val="24"/>
              </w:rPr>
              <w:t>Данные откорректированы.</w:t>
            </w:r>
          </w:p>
        </w:tc>
      </w:tr>
      <w:tr w:rsidR="005762DE" w:rsidRPr="005762DE" w14:paraId="2D1F2E8C" w14:textId="77777777" w:rsidTr="007F74F7">
        <w:trPr>
          <w:trHeight w:val="35"/>
        </w:trPr>
        <w:tc>
          <w:tcPr>
            <w:tcW w:w="567" w:type="dxa"/>
            <w:shd w:val="clear" w:color="auto" w:fill="FFFFFF"/>
          </w:tcPr>
          <w:p w14:paraId="394906BF" w14:textId="77777777" w:rsidR="005762DE" w:rsidRPr="005762DE" w:rsidRDefault="005762DE" w:rsidP="007F74F7">
            <w:pPr>
              <w:spacing w:after="0" w:line="240" w:lineRule="auto"/>
              <w:jc w:val="center"/>
              <w:rPr>
                <w:rFonts w:ascii="Times New Roman" w:hAnsi="Times New Roman" w:cs="Times New Roman"/>
                <w:sz w:val="24"/>
                <w:szCs w:val="24"/>
              </w:rPr>
            </w:pPr>
            <w:r w:rsidRPr="005762DE">
              <w:rPr>
                <w:rFonts w:ascii="Times New Roman" w:hAnsi="Times New Roman" w:cs="Times New Roman"/>
                <w:sz w:val="24"/>
                <w:szCs w:val="24"/>
              </w:rPr>
              <w:t>3.</w:t>
            </w:r>
          </w:p>
        </w:tc>
        <w:tc>
          <w:tcPr>
            <w:tcW w:w="5832" w:type="dxa"/>
            <w:shd w:val="clear" w:color="auto" w:fill="FFFFFF"/>
          </w:tcPr>
          <w:p w14:paraId="41949C5D" w14:textId="77777777" w:rsidR="005762DE" w:rsidRPr="005762DE" w:rsidRDefault="005762DE" w:rsidP="007F74F7">
            <w:pPr>
              <w:spacing w:after="0" w:line="240" w:lineRule="auto"/>
              <w:jc w:val="both"/>
              <w:rPr>
                <w:rFonts w:ascii="Times New Roman" w:hAnsi="Times New Roman" w:cs="Times New Roman"/>
                <w:sz w:val="24"/>
                <w:szCs w:val="24"/>
              </w:rPr>
            </w:pPr>
            <w:r w:rsidRPr="005762DE">
              <w:rPr>
                <w:rFonts w:ascii="Times New Roman" w:hAnsi="Times New Roman" w:cs="Times New Roman"/>
                <w:sz w:val="24"/>
                <w:szCs w:val="24"/>
              </w:rPr>
              <w:t xml:space="preserve">В таблице 1.7.2: </w:t>
            </w:r>
          </w:p>
          <w:p w14:paraId="7D3F607E" w14:textId="77777777" w:rsidR="005762DE" w:rsidRPr="005762DE" w:rsidRDefault="005762DE" w:rsidP="007F74F7">
            <w:pPr>
              <w:spacing w:after="0" w:line="240" w:lineRule="auto"/>
              <w:jc w:val="both"/>
              <w:rPr>
                <w:rFonts w:ascii="Times New Roman" w:hAnsi="Times New Roman" w:cs="Times New Roman"/>
                <w:sz w:val="24"/>
                <w:szCs w:val="24"/>
              </w:rPr>
            </w:pPr>
            <w:r w:rsidRPr="005762DE">
              <w:rPr>
                <w:rFonts w:ascii="Times New Roman" w:hAnsi="Times New Roman" w:cs="Times New Roman"/>
                <w:sz w:val="24"/>
                <w:szCs w:val="24"/>
              </w:rPr>
              <w:t xml:space="preserve">а) сведения о водоснабжении источников тепловой энергии не синхронизированы с данными таблицы 1.3.4; </w:t>
            </w:r>
          </w:p>
          <w:p w14:paraId="0365B145" w14:textId="77777777" w:rsidR="005762DE" w:rsidRPr="005762DE" w:rsidRDefault="005762DE" w:rsidP="007F74F7">
            <w:pPr>
              <w:spacing w:after="0" w:line="240" w:lineRule="auto"/>
              <w:jc w:val="both"/>
              <w:rPr>
                <w:rFonts w:ascii="Times New Roman" w:hAnsi="Times New Roman" w:cs="Times New Roman"/>
                <w:sz w:val="24"/>
                <w:szCs w:val="24"/>
              </w:rPr>
            </w:pPr>
            <w:r w:rsidRPr="005762DE">
              <w:rPr>
                <w:rFonts w:ascii="Times New Roman" w:hAnsi="Times New Roman" w:cs="Times New Roman"/>
                <w:sz w:val="24"/>
                <w:szCs w:val="24"/>
              </w:rPr>
              <w:t xml:space="preserve">б) отсутствуют сведения о возможности резервирования подачи воды по вторым вводам на ЦТП. </w:t>
            </w:r>
          </w:p>
        </w:tc>
        <w:tc>
          <w:tcPr>
            <w:tcW w:w="3544" w:type="dxa"/>
            <w:shd w:val="clear" w:color="auto" w:fill="FFFFFF"/>
            <w:vAlign w:val="center"/>
          </w:tcPr>
          <w:p w14:paraId="6F4E6254" w14:textId="77777777" w:rsidR="005762DE" w:rsidRPr="005762DE" w:rsidRDefault="005762DE" w:rsidP="007F74F7">
            <w:pPr>
              <w:spacing w:after="0" w:line="240" w:lineRule="auto"/>
              <w:ind w:left="125" w:right="154"/>
              <w:rPr>
                <w:rFonts w:ascii="Times New Roman" w:hAnsi="Times New Roman" w:cs="Times New Roman"/>
                <w:sz w:val="24"/>
                <w:szCs w:val="24"/>
              </w:rPr>
            </w:pPr>
            <w:r w:rsidRPr="005762DE">
              <w:rPr>
                <w:rFonts w:ascii="Times New Roman" w:hAnsi="Times New Roman" w:cs="Times New Roman"/>
                <w:sz w:val="24"/>
                <w:szCs w:val="24"/>
              </w:rPr>
              <w:t>Данные в таблице 1.7.2 откорректированы в соответствии с таблицей 1.3.4, добавлены сведения о возможности резервирования подачи воды по вторым вводам на ЦТП.</w:t>
            </w:r>
          </w:p>
        </w:tc>
      </w:tr>
      <w:tr w:rsidR="005762DE" w:rsidRPr="005762DE" w14:paraId="7CC5579E" w14:textId="77777777" w:rsidTr="007F74F7">
        <w:trPr>
          <w:trHeight w:val="35"/>
        </w:trPr>
        <w:tc>
          <w:tcPr>
            <w:tcW w:w="567" w:type="dxa"/>
            <w:shd w:val="clear" w:color="auto" w:fill="FFFFFF"/>
          </w:tcPr>
          <w:p w14:paraId="2049786B" w14:textId="77777777" w:rsidR="005762DE" w:rsidRPr="005762DE" w:rsidRDefault="005762DE" w:rsidP="007F74F7">
            <w:pPr>
              <w:spacing w:after="0" w:line="240" w:lineRule="auto"/>
              <w:jc w:val="center"/>
              <w:rPr>
                <w:rFonts w:ascii="Times New Roman" w:hAnsi="Times New Roman" w:cs="Times New Roman"/>
                <w:sz w:val="24"/>
                <w:szCs w:val="24"/>
              </w:rPr>
            </w:pPr>
            <w:r w:rsidRPr="005762DE">
              <w:rPr>
                <w:rFonts w:ascii="Times New Roman" w:hAnsi="Times New Roman" w:cs="Times New Roman"/>
                <w:sz w:val="24"/>
                <w:szCs w:val="24"/>
              </w:rPr>
              <w:t>4.</w:t>
            </w:r>
          </w:p>
        </w:tc>
        <w:tc>
          <w:tcPr>
            <w:tcW w:w="5832" w:type="dxa"/>
            <w:shd w:val="clear" w:color="auto" w:fill="FFFFFF"/>
          </w:tcPr>
          <w:p w14:paraId="3D9D6641" w14:textId="77777777" w:rsidR="005762DE" w:rsidRPr="005762DE" w:rsidRDefault="005762DE" w:rsidP="007F74F7">
            <w:pPr>
              <w:spacing w:after="0" w:line="240" w:lineRule="auto"/>
              <w:jc w:val="both"/>
              <w:rPr>
                <w:rFonts w:ascii="Times New Roman" w:hAnsi="Times New Roman" w:cs="Times New Roman"/>
                <w:sz w:val="24"/>
                <w:szCs w:val="24"/>
              </w:rPr>
            </w:pPr>
            <w:r w:rsidRPr="005762DE">
              <w:rPr>
                <w:rFonts w:ascii="Times New Roman" w:hAnsi="Times New Roman" w:cs="Times New Roman"/>
                <w:sz w:val="24"/>
                <w:szCs w:val="24"/>
              </w:rPr>
              <w:t xml:space="preserve">В таблице 3.1.1 сведения об аварийных службах организаций водопроводно-канализационного хозяйства не синхронизированы с данными таблицы 1.3.4. </w:t>
            </w:r>
          </w:p>
        </w:tc>
        <w:tc>
          <w:tcPr>
            <w:tcW w:w="3544" w:type="dxa"/>
            <w:shd w:val="clear" w:color="auto" w:fill="FFFFFF"/>
            <w:vAlign w:val="center"/>
          </w:tcPr>
          <w:p w14:paraId="5A68AD18" w14:textId="77777777" w:rsidR="005762DE" w:rsidRPr="005762DE" w:rsidRDefault="005762DE" w:rsidP="007F74F7">
            <w:pPr>
              <w:spacing w:after="0" w:line="240" w:lineRule="auto"/>
              <w:ind w:left="125" w:right="154"/>
              <w:rPr>
                <w:rFonts w:ascii="Times New Roman" w:hAnsi="Times New Roman" w:cs="Times New Roman"/>
                <w:sz w:val="24"/>
                <w:szCs w:val="24"/>
              </w:rPr>
            </w:pPr>
            <w:r w:rsidRPr="005762DE">
              <w:rPr>
                <w:rFonts w:ascii="Times New Roman" w:hAnsi="Times New Roman" w:cs="Times New Roman"/>
                <w:sz w:val="24"/>
                <w:szCs w:val="24"/>
              </w:rPr>
              <w:t>Данные в таблице 3.1.1 откорректированы в соответствии с таблицей 1.3.4.</w:t>
            </w:r>
          </w:p>
        </w:tc>
      </w:tr>
      <w:tr w:rsidR="005762DE" w:rsidRPr="005762DE" w14:paraId="199B63E5" w14:textId="77777777" w:rsidTr="007F74F7">
        <w:trPr>
          <w:trHeight w:val="35"/>
        </w:trPr>
        <w:tc>
          <w:tcPr>
            <w:tcW w:w="567" w:type="dxa"/>
            <w:shd w:val="clear" w:color="auto" w:fill="FFFFFF"/>
          </w:tcPr>
          <w:p w14:paraId="39BF49CD" w14:textId="77777777" w:rsidR="005762DE" w:rsidRPr="005762DE" w:rsidRDefault="005762DE" w:rsidP="007F74F7">
            <w:pPr>
              <w:spacing w:after="0" w:line="240" w:lineRule="auto"/>
              <w:jc w:val="center"/>
              <w:rPr>
                <w:rFonts w:ascii="Times New Roman" w:hAnsi="Times New Roman" w:cs="Times New Roman"/>
                <w:sz w:val="24"/>
                <w:szCs w:val="24"/>
              </w:rPr>
            </w:pPr>
            <w:r w:rsidRPr="005762DE">
              <w:rPr>
                <w:rFonts w:ascii="Times New Roman" w:hAnsi="Times New Roman" w:cs="Times New Roman"/>
                <w:sz w:val="24"/>
                <w:szCs w:val="24"/>
              </w:rPr>
              <w:t>5.</w:t>
            </w:r>
          </w:p>
        </w:tc>
        <w:tc>
          <w:tcPr>
            <w:tcW w:w="5832" w:type="dxa"/>
            <w:shd w:val="clear" w:color="auto" w:fill="FFFFFF"/>
          </w:tcPr>
          <w:p w14:paraId="7A7F0B9F" w14:textId="77777777" w:rsidR="005762DE" w:rsidRPr="005762DE" w:rsidRDefault="005762DE" w:rsidP="007F74F7">
            <w:pPr>
              <w:spacing w:after="0" w:line="240" w:lineRule="auto"/>
              <w:jc w:val="both"/>
              <w:rPr>
                <w:rFonts w:ascii="Times New Roman" w:hAnsi="Times New Roman" w:cs="Times New Roman"/>
                <w:sz w:val="24"/>
                <w:szCs w:val="24"/>
              </w:rPr>
            </w:pPr>
            <w:r w:rsidRPr="005762DE">
              <w:rPr>
                <w:rFonts w:ascii="Times New Roman" w:hAnsi="Times New Roman" w:cs="Times New Roman"/>
                <w:sz w:val="24"/>
                <w:szCs w:val="24"/>
              </w:rPr>
              <w:t>В пункте 5.3 отсутствует описание действий ответственных лиц Министерства жилищно-коммунального хозяйства Московской области.</w:t>
            </w:r>
          </w:p>
        </w:tc>
        <w:tc>
          <w:tcPr>
            <w:tcW w:w="3544" w:type="dxa"/>
            <w:shd w:val="clear" w:color="auto" w:fill="FFFFFF"/>
            <w:vAlign w:val="center"/>
          </w:tcPr>
          <w:p w14:paraId="76EDBDE8" w14:textId="77777777" w:rsidR="005762DE" w:rsidRPr="005762DE" w:rsidRDefault="005762DE" w:rsidP="007F74F7">
            <w:pPr>
              <w:spacing w:after="0" w:line="240" w:lineRule="auto"/>
              <w:ind w:left="125" w:right="154"/>
              <w:rPr>
                <w:rFonts w:ascii="Times New Roman" w:hAnsi="Times New Roman" w:cs="Times New Roman"/>
                <w:sz w:val="24"/>
                <w:szCs w:val="24"/>
              </w:rPr>
            </w:pPr>
            <w:r w:rsidRPr="005762DE">
              <w:rPr>
                <w:rFonts w:ascii="Times New Roman" w:hAnsi="Times New Roman" w:cs="Times New Roman"/>
                <w:sz w:val="24"/>
                <w:szCs w:val="24"/>
              </w:rPr>
              <w:t xml:space="preserve">В пункт 5.3 п.п. 5.3.4.2 внесено описание действий ответственных лиц </w:t>
            </w:r>
            <w:r w:rsidRPr="005762DE">
              <w:rPr>
                <w:rFonts w:ascii="Times New Roman" w:hAnsi="Times New Roman" w:cs="Times New Roman"/>
                <w:sz w:val="24"/>
                <w:szCs w:val="24"/>
              </w:rPr>
              <w:lastRenderedPageBreak/>
              <w:t>Министерства жилищно-коммунального хозяйства Московской области.</w:t>
            </w:r>
          </w:p>
        </w:tc>
      </w:tr>
    </w:tbl>
    <w:p w14:paraId="6331D8E7" w14:textId="77777777" w:rsidR="00C024B7" w:rsidRDefault="00C024B7" w:rsidP="00C024B7">
      <w:pPr>
        <w:spacing w:after="0" w:line="276" w:lineRule="auto"/>
        <w:ind w:right="142" w:firstLine="567"/>
        <w:jc w:val="both"/>
        <w:rPr>
          <w:rFonts w:ascii="Times New Roman" w:eastAsia="Times New Roman" w:hAnsi="Times New Roman" w:cs="Times New Roman"/>
          <w:sz w:val="24"/>
          <w:szCs w:val="24"/>
          <w:lang w:eastAsia="ru-RU"/>
        </w:rPr>
      </w:pPr>
    </w:p>
    <w:p w14:paraId="40671430" w14:textId="77777777" w:rsidR="003072F6" w:rsidRPr="004A4F6A" w:rsidRDefault="003072F6" w:rsidP="003072F6">
      <w:pPr>
        <w:spacing w:after="0" w:line="276" w:lineRule="auto"/>
        <w:ind w:right="142" w:firstLine="567"/>
        <w:jc w:val="both"/>
        <w:rPr>
          <w:rFonts w:ascii="Times New Roman" w:eastAsia="Times New Roman" w:hAnsi="Times New Roman" w:cs="Times New Roman"/>
          <w:b/>
          <w:bCs/>
          <w:sz w:val="24"/>
          <w:szCs w:val="24"/>
          <w:lang w:eastAsia="ru-RU"/>
        </w:rPr>
      </w:pPr>
    </w:p>
    <w:p w14:paraId="7E049623" w14:textId="4544B746" w:rsidR="003072F6" w:rsidRPr="00867C25" w:rsidRDefault="003072F6" w:rsidP="00867C25">
      <w:pPr>
        <w:pStyle w:val="a5"/>
        <w:numPr>
          <w:ilvl w:val="1"/>
          <w:numId w:val="11"/>
        </w:numPr>
        <w:spacing w:line="276" w:lineRule="auto"/>
        <w:ind w:left="1287" w:right="-1"/>
        <w:jc w:val="both"/>
        <w:rPr>
          <w:sz w:val="24"/>
          <w:szCs w:val="24"/>
          <w:lang w:eastAsia="ru-RU"/>
        </w:rPr>
      </w:pPr>
      <w:r w:rsidRPr="004A4F6A">
        <w:rPr>
          <w:sz w:val="24"/>
          <w:szCs w:val="24"/>
          <w:lang w:eastAsia="ru-RU"/>
        </w:rPr>
        <w:t>Главное Управление гражданской защиты Московской области.</w:t>
      </w:r>
    </w:p>
    <w:p w14:paraId="1BD17A36" w14:textId="77777777" w:rsidR="00A53A4B" w:rsidRDefault="00A53A4B" w:rsidP="003072F6">
      <w:pPr>
        <w:spacing w:after="0" w:line="276" w:lineRule="auto"/>
        <w:ind w:right="142" w:firstLine="567"/>
        <w:jc w:val="both"/>
        <w:rPr>
          <w:rFonts w:ascii="Times New Roman" w:eastAsia="Times New Roman" w:hAnsi="Times New Roman" w:cs="Times New Roman"/>
          <w:sz w:val="24"/>
          <w:szCs w:val="24"/>
          <w:lang w:eastAsia="ru-RU"/>
        </w:rPr>
      </w:pPr>
    </w:p>
    <w:p w14:paraId="68D15E87" w14:textId="2D545E1D" w:rsidR="003072F6" w:rsidRPr="004A4F6A" w:rsidRDefault="00481898" w:rsidP="003072F6">
      <w:pPr>
        <w:spacing w:after="0" w:line="276" w:lineRule="auto"/>
        <w:ind w:righ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Согласно Письму ихс. № 34Исх-230 от 12.02.2026 г. в</w:t>
      </w:r>
      <w:r w:rsidR="004A4F6A" w:rsidRPr="004A4F6A">
        <w:rPr>
          <w:rFonts w:ascii="Times New Roman" w:eastAsia="Times New Roman" w:hAnsi="Times New Roman" w:cs="Times New Roman"/>
          <w:sz w:val="24"/>
          <w:szCs w:val="24"/>
          <w:lang w:eastAsia="ru-RU"/>
        </w:rPr>
        <w:t xml:space="preserve"> таблиц</w:t>
      </w:r>
      <w:r w:rsidR="004A4F6A">
        <w:rPr>
          <w:rFonts w:ascii="Times New Roman" w:eastAsia="Times New Roman" w:hAnsi="Times New Roman" w:cs="Times New Roman"/>
          <w:sz w:val="24"/>
          <w:szCs w:val="24"/>
          <w:lang w:eastAsia="ru-RU"/>
        </w:rPr>
        <w:t>ы</w:t>
      </w:r>
      <w:r w:rsidR="004A4F6A" w:rsidRPr="004A4F6A">
        <w:rPr>
          <w:rFonts w:ascii="Times New Roman" w:eastAsia="Times New Roman" w:hAnsi="Times New Roman" w:cs="Times New Roman"/>
          <w:sz w:val="24"/>
          <w:szCs w:val="24"/>
          <w:lang w:eastAsia="ru-RU"/>
        </w:rPr>
        <w:t xml:space="preserve"> </w:t>
      </w:r>
      <w:r w:rsidR="00A53A4B">
        <w:rPr>
          <w:rFonts w:ascii="Times New Roman" w:eastAsia="Times New Roman" w:hAnsi="Times New Roman" w:cs="Times New Roman"/>
          <w:sz w:val="24"/>
          <w:szCs w:val="24"/>
          <w:lang w:eastAsia="ru-RU"/>
        </w:rPr>
        <w:t>3.1.1, 5.2.1 и 10.2.3</w:t>
      </w:r>
      <w:r w:rsidR="004A4F6A" w:rsidRPr="004A4F6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добавлены</w:t>
      </w:r>
      <w:r w:rsidR="004A4F6A" w:rsidRPr="004A4F6A">
        <w:rPr>
          <w:rFonts w:ascii="Times New Roman" w:eastAsia="Times New Roman" w:hAnsi="Times New Roman" w:cs="Times New Roman"/>
          <w:sz w:val="24"/>
          <w:szCs w:val="24"/>
          <w:lang w:eastAsia="ru-RU"/>
        </w:rPr>
        <w:t xml:space="preserve"> </w:t>
      </w:r>
      <w:r w:rsidRPr="00481898">
        <w:rPr>
          <w:rFonts w:ascii="Times New Roman" w:eastAsia="Times New Roman" w:hAnsi="Times New Roman" w:cs="Times New Roman"/>
          <w:sz w:val="24"/>
          <w:szCs w:val="24"/>
          <w:lang w:eastAsia="ru-RU"/>
        </w:rPr>
        <w:t>наименования и адреса пожарно-спасательных частей пожарно-спасательного гарнизона, в зоне ответственности которого находится муниципальное образование</w:t>
      </w:r>
      <w:r w:rsidR="004A4F6A" w:rsidRPr="004A4F6A">
        <w:rPr>
          <w:rFonts w:ascii="Times New Roman" w:eastAsia="Times New Roman" w:hAnsi="Times New Roman" w:cs="Times New Roman"/>
          <w:sz w:val="24"/>
          <w:szCs w:val="24"/>
          <w:lang w:eastAsia="ru-RU"/>
        </w:rPr>
        <w:t>.</w:t>
      </w:r>
    </w:p>
    <w:p w14:paraId="7BC857CA" w14:textId="07F37A82" w:rsidR="003072F6" w:rsidRDefault="003072F6" w:rsidP="005575C2">
      <w:pPr>
        <w:spacing w:after="0" w:line="276" w:lineRule="auto"/>
        <w:ind w:right="142" w:firstLine="567"/>
        <w:jc w:val="both"/>
        <w:rPr>
          <w:rFonts w:ascii="Times New Roman" w:eastAsia="Times New Roman" w:hAnsi="Times New Roman" w:cs="Times New Roman"/>
          <w:sz w:val="24"/>
          <w:szCs w:val="24"/>
          <w:lang w:eastAsia="ru-RU"/>
        </w:rPr>
      </w:pPr>
    </w:p>
    <w:p w14:paraId="22AF87AC" w14:textId="47530AF8" w:rsidR="00F023D3" w:rsidRPr="00F023D3" w:rsidRDefault="00F023D3" w:rsidP="00F023D3">
      <w:pPr>
        <w:rPr>
          <w:rFonts w:ascii="Times New Roman" w:eastAsia="Times New Roman" w:hAnsi="Times New Roman" w:cs="Times New Roman"/>
          <w:sz w:val="24"/>
          <w:szCs w:val="24"/>
          <w:lang w:eastAsia="ru-RU"/>
        </w:rPr>
      </w:pPr>
    </w:p>
    <w:p w14:paraId="57D899F1" w14:textId="2B96A831" w:rsidR="00F023D3" w:rsidRPr="00F023D3" w:rsidRDefault="00F023D3" w:rsidP="00F023D3">
      <w:pPr>
        <w:rPr>
          <w:rFonts w:ascii="Times New Roman" w:eastAsia="Times New Roman" w:hAnsi="Times New Roman" w:cs="Times New Roman"/>
          <w:sz w:val="24"/>
          <w:szCs w:val="24"/>
          <w:lang w:eastAsia="ru-RU"/>
        </w:rPr>
      </w:pPr>
    </w:p>
    <w:p w14:paraId="4DBF1A05" w14:textId="375610D4" w:rsidR="00F023D3" w:rsidRPr="00F023D3" w:rsidRDefault="00F023D3" w:rsidP="00F023D3">
      <w:pPr>
        <w:rPr>
          <w:rFonts w:ascii="Times New Roman" w:eastAsia="Times New Roman" w:hAnsi="Times New Roman" w:cs="Times New Roman"/>
          <w:sz w:val="24"/>
          <w:szCs w:val="24"/>
          <w:lang w:eastAsia="ru-RU"/>
        </w:rPr>
      </w:pPr>
    </w:p>
    <w:p w14:paraId="2EE8269A" w14:textId="06B13684" w:rsidR="00F023D3" w:rsidRPr="00F023D3" w:rsidRDefault="003038DB" w:rsidP="00F023D3">
      <w:pPr>
        <w:rPr>
          <w:rFonts w:ascii="Times New Roman" w:hAnsi="Times New Roman" w:cs="Times New Roman"/>
          <w:sz w:val="24"/>
          <w:szCs w:val="24"/>
        </w:rPr>
      </w:pPr>
      <w:r>
        <w:rPr>
          <w:rFonts w:ascii="Times New Roman" w:hAnsi="Times New Roman" w:cs="Times New Roman"/>
          <w:sz w:val="24"/>
          <w:szCs w:val="24"/>
        </w:rPr>
        <w:t xml:space="preserve"> </w:t>
      </w:r>
      <w:bookmarkStart w:id="214" w:name="_GoBack"/>
      <w:bookmarkEnd w:id="214"/>
    </w:p>
    <w:p w14:paraId="7BD054C7" w14:textId="0251463D" w:rsidR="00F023D3" w:rsidRDefault="00F023D3" w:rsidP="00F023D3">
      <w:pPr>
        <w:rPr>
          <w:rFonts w:ascii="Times New Roman" w:eastAsia="Times New Roman" w:hAnsi="Times New Roman" w:cs="Times New Roman"/>
          <w:sz w:val="24"/>
          <w:szCs w:val="24"/>
          <w:lang w:eastAsia="ru-RU"/>
        </w:rPr>
      </w:pPr>
    </w:p>
    <w:sectPr w:rsidR="00F023D3" w:rsidSect="007F74F7">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41973" w14:textId="77777777" w:rsidR="00125014" w:rsidRDefault="00125014" w:rsidP="000D3196">
      <w:pPr>
        <w:spacing w:after="0" w:line="240" w:lineRule="auto"/>
      </w:pPr>
      <w:r>
        <w:separator/>
      </w:r>
    </w:p>
  </w:endnote>
  <w:endnote w:type="continuationSeparator" w:id="0">
    <w:p w14:paraId="59AEF4CD" w14:textId="77777777" w:rsidR="00125014" w:rsidRDefault="00125014"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328452"/>
      <w:docPartObj>
        <w:docPartGallery w:val="Page Numbers (Bottom of Page)"/>
        <w:docPartUnique/>
      </w:docPartObj>
    </w:sdtPr>
    <w:sdtEndPr/>
    <w:sdtContent>
      <w:p w14:paraId="3F3EDE84" w14:textId="00CC7854" w:rsidR="00B811DC" w:rsidRDefault="00B811DC">
        <w:pPr>
          <w:pStyle w:val="ab"/>
          <w:jc w:val="right"/>
        </w:pPr>
        <w:r>
          <w:fldChar w:fldCharType="begin"/>
        </w:r>
        <w:r>
          <w:instrText>PAGE   \* MERGEFORMAT</w:instrText>
        </w:r>
        <w:r>
          <w:fldChar w:fldCharType="separate"/>
        </w:r>
        <w:r w:rsidR="003038DB">
          <w:rPr>
            <w:noProof/>
          </w:rPr>
          <w:t>268</w:t>
        </w:r>
        <w:r>
          <w:fldChar w:fldCharType="end"/>
        </w:r>
      </w:p>
    </w:sdtContent>
  </w:sdt>
  <w:p w14:paraId="39483DA6" w14:textId="76DDBED1" w:rsidR="00B811DC" w:rsidRDefault="00B811DC" w:rsidP="0015346D">
    <w:pPr>
      <w:pStyle w:val="ab"/>
      <w:tabs>
        <w:tab w:val="clear" w:pos="4677"/>
        <w:tab w:val="clear" w:pos="9355"/>
        <w:tab w:val="lef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3A6ED" w14:textId="1A8F61D9" w:rsidR="00B811DC" w:rsidRDefault="00B811DC">
    <w:pPr>
      <w:pStyle w:val="ab"/>
      <w:jc w:val="right"/>
    </w:pPr>
  </w:p>
  <w:p w14:paraId="79841C57" w14:textId="1AB3A4E3" w:rsidR="00B811DC" w:rsidRDefault="00B811DC" w:rsidP="0007446D">
    <w:pPr>
      <w:pStyle w:val="a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E6BB5" w14:textId="77777777" w:rsidR="00125014" w:rsidRDefault="00125014" w:rsidP="000D3196">
      <w:pPr>
        <w:spacing w:after="0" w:line="240" w:lineRule="auto"/>
      </w:pPr>
      <w:r>
        <w:separator/>
      </w:r>
    </w:p>
  </w:footnote>
  <w:footnote w:type="continuationSeparator" w:id="0">
    <w:p w14:paraId="005E7AA7" w14:textId="77777777" w:rsidR="00125014" w:rsidRDefault="00125014" w:rsidP="000D31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2" w15:restartNumberingAfterBreak="0">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 w15:restartNumberingAfterBreak="0">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3170E77"/>
    <w:multiLevelType w:val="hybridMultilevel"/>
    <w:tmpl w:val="C324DE6E"/>
    <w:lvl w:ilvl="0" w:tplc="83C6D520">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9" w15:restartNumberingAfterBreak="0">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0" w15:restartNumberingAfterBreak="0">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2" w15:restartNumberingAfterBreak="0">
    <w:nsid w:val="1FFA7180"/>
    <w:multiLevelType w:val="multilevel"/>
    <w:tmpl w:val="1E5C07EA"/>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b w:val="0"/>
        <w:bCs w:val="0"/>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3" w15:restartNumberingAfterBreak="0">
    <w:nsid w:val="20116202"/>
    <w:multiLevelType w:val="multilevel"/>
    <w:tmpl w:val="CDFE1352"/>
    <w:lvl w:ilvl="0">
      <w:start w:val="7"/>
      <w:numFmt w:val="decimal"/>
      <w:lvlText w:val="%1."/>
      <w:lvlJc w:val="left"/>
      <w:pPr>
        <w:ind w:left="360" w:hanging="360"/>
      </w:pPr>
      <w:rPr>
        <w:rFonts w:hint="default"/>
        <w:b w:val="0"/>
      </w:rPr>
    </w:lvl>
    <w:lvl w:ilvl="1">
      <w:start w:val="2"/>
      <w:numFmt w:val="decimal"/>
      <w:lvlText w:val="%1.%2."/>
      <w:lvlJc w:val="left"/>
      <w:pPr>
        <w:ind w:left="1647" w:hanging="360"/>
      </w:pPr>
      <w:rPr>
        <w:rFonts w:hint="default"/>
        <w:b/>
        <w:bCs w:val="0"/>
      </w:rPr>
    </w:lvl>
    <w:lvl w:ilvl="2">
      <w:start w:val="1"/>
      <w:numFmt w:val="decimal"/>
      <w:lvlText w:val="%1.%2.%3."/>
      <w:lvlJc w:val="left"/>
      <w:pPr>
        <w:ind w:left="3294" w:hanging="720"/>
      </w:pPr>
      <w:rPr>
        <w:rFonts w:hint="default"/>
        <w:b w:val="0"/>
        <w:sz w:val="24"/>
        <w:szCs w:val="24"/>
      </w:rPr>
    </w:lvl>
    <w:lvl w:ilvl="3">
      <w:start w:val="1"/>
      <w:numFmt w:val="decimal"/>
      <w:lvlText w:val="%1.%2.%3.%4."/>
      <w:lvlJc w:val="left"/>
      <w:pPr>
        <w:ind w:left="4581" w:hanging="720"/>
      </w:pPr>
      <w:rPr>
        <w:rFonts w:hint="default"/>
        <w:b w:val="0"/>
      </w:rPr>
    </w:lvl>
    <w:lvl w:ilvl="4">
      <w:start w:val="1"/>
      <w:numFmt w:val="decimal"/>
      <w:lvlText w:val="%1.%2.%3.%4.%5."/>
      <w:lvlJc w:val="left"/>
      <w:pPr>
        <w:ind w:left="6228" w:hanging="1080"/>
      </w:pPr>
      <w:rPr>
        <w:rFonts w:hint="default"/>
        <w:b w:val="0"/>
      </w:rPr>
    </w:lvl>
    <w:lvl w:ilvl="5">
      <w:start w:val="1"/>
      <w:numFmt w:val="decimal"/>
      <w:lvlText w:val="%1.%2.%3.%4.%5.%6."/>
      <w:lvlJc w:val="left"/>
      <w:pPr>
        <w:ind w:left="7515" w:hanging="1080"/>
      </w:pPr>
      <w:rPr>
        <w:rFonts w:hint="default"/>
        <w:b w:val="0"/>
      </w:rPr>
    </w:lvl>
    <w:lvl w:ilvl="6">
      <w:start w:val="1"/>
      <w:numFmt w:val="decimal"/>
      <w:lvlText w:val="%1.%2.%3.%4.%5.%6.%7."/>
      <w:lvlJc w:val="left"/>
      <w:pPr>
        <w:ind w:left="9162" w:hanging="1440"/>
      </w:pPr>
      <w:rPr>
        <w:rFonts w:hint="default"/>
        <w:b w:val="0"/>
      </w:rPr>
    </w:lvl>
    <w:lvl w:ilvl="7">
      <w:start w:val="1"/>
      <w:numFmt w:val="decimal"/>
      <w:lvlText w:val="%1.%2.%3.%4.%5.%6.%7.%8."/>
      <w:lvlJc w:val="left"/>
      <w:pPr>
        <w:ind w:left="10449" w:hanging="1440"/>
      </w:pPr>
      <w:rPr>
        <w:rFonts w:hint="default"/>
        <w:b w:val="0"/>
      </w:rPr>
    </w:lvl>
    <w:lvl w:ilvl="8">
      <w:start w:val="1"/>
      <w:numFmt w:val="decimal"/>
      <w:lvlText w:val="%1.%2.%3.%4.%5.%6.%7.%8.%9."/>
      <w:lvlJc w:val="left"/>
      <w:pPr>
        <w:ind w:left="12096" w:hanging="1800"/>
      </w:pPr>
      <w:rPr>
        <w:rFonts w:hint="default"/>
        <w:b w:val="0"/>
      </w:rPr>
    </w:lvl>
  </w:abstractNum>
  <w:abstractNum w:abstractNumId="14" w15:restartNumberingAfterBreak="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15:restartNumberingAfterBreak="0">
    <w:nsid w:val="2B8C43EB"/>
    <w:multiLevelType w:val="multilevel"/>
    <w:tmpl w:val="CDFE1352"/>
    <w:lvl w:ilvl="0">
      <w:start w:val="7"/>
      <w:numFmt w:val="decimal"/>
      <w:lvlText w:val="%1."/>
      <w:lvlJc w:val="left"/>
      <w:pPr>
        <w:ind w:left="360" w:hanging="360"/>
      </w:pPr>
      <w:rPr>
        <w:rFonts w:hint="default"/>
        <w:b w:val="0"/>
      </w:rPr>
    </w:lvl>
    <w:lvl w:ilvl="1">
      <w:start w:val="2"/>
      <w:numFmt w:val="decimal"/>
      <w:lvlText w:val="%1.%2."/>
      <w:lvlJc w:val="left"/>
      <w:pPr>
        <w:ind w:left="1647" w:hanging="360"/>
      </w:pPr>
      <w:rPr>
        <w:rFonts w:hint="default"/>
        <w:b/>
        <w:bCs w:val="0"/>
      </w:rPr>
    </w:lvl>
    <w:lvl w:ilvl="2">
      <w:start w:val="1"/>
      <w:numFmt w:val="decimal"/>
      <w:lvlText w:val="%1.%2.%3."/>
      <w:lvlJc w:val="left"/>
      <w:pPr>
        <w:ind w:left="3294" w:hanging="720"/>
      </w:pPr>
      <w:rPr>
        <w:rFonts w:hint="default"/>
        <w:b w:val="0"/>
        <w:sz w:val="24"/>
        <w:szCs w:val="24"/>
      </w:rPr>
    </w:lvl>
    <w:lvl w:ilvl="3">
      <w:start w:val="1"/>
      <w:numFmt w:val="decimal"/>
      <w:lvlText w:val="%1.%2.%3.%4."/>
      <w:lvlJc w:val="left"/>
      <w:pPr>
        <w:ind w:left="4581" w:hanging="720"/>
      </w:pPr>
      <w:rPr>
        <w:rFonts w:hint="default"/>
        <w:b w:val="0"/>
      </w:rPr>
    </w:lvl>
    <w:lvl w:ilvl="4">
      <w:start w:val="1"/>
      <w:numFmt w:val="decimal"/>
      <w:lvlText w:val="%1.%2.%3.%4.%5."/>
      <w:lvlJc w:val="left"/>
      <w:pPr>
        <w:ind w:left="6228" w:hanging="1080"/>
      </w:pPr>
      <w:rPr>
        <w:rFonts w:hint="default"/>
        <w:b w:val="0"/>
      </w:rPr>
    </w:lvl>
    <w:lvl w:ilvl="5">
      <w:start w:val="1"/>
      <w:numFmt w:val="decimal"/>
      <w:lvlText w:val="%1.%2.%3.%4.%5.%6."/>
      <w:lvlJc w:val="left"/>
      <w:pPr>
        <w:ind w:left="7515" w:hanging="1080"/>
      </w:pPr>
      <w:rPr>
        <w:rFonts w:hint="default"/>
        <w:b w:val="0"/>
      </w:rPr>
    </w:lvl>
    <w:lvl w:ilvl="6">
      <w:start w:val="1"/>
      <w:numFmt w:val="decimal"/>
      <w:lvlText w:val="%1.%2.%3.%4.%5.%6.%7."/>
      <w:lvlJc w:val="left"/>
      <w:pPr>
        <w:ind w:left="9162" w:hanging="1440"/>
      </w:pPr>
      <w:rPr>
        <w:rFonts w:hint="default"/>
        <w:b w:val="0"/>
      </w:rPr>
    </w:lvl>
    <w:lvl w:ilvl="7">
      <w:start w:val="1"/>
      <w:numFmt w:val="decimal"/>
      <w:lvlText w:val="%1.%2.%3.%4.%5.%6.%7.%8."/>
      <w:lvlJc w:val="left"/>
      <w:pPr>
        <w:ind w:left="10449" w:hanging="1440"/>
      </w:pPr>
      <w:rPr>
        <w:rFonts w:hint="default"/>
        <w:b w:val="0"/>
      </w:rPr>
    </w:lvl>
    <w:lvl w:ilvl="8">
      <w:start w:val="1"/>
      <w:numFmt w:val="decimal"/>
      <w:lvlText w:val="%1.%2.%3.%4.%5.%6.%7.%8.%9."/>
      <w:lvlJc w:val="left"/>
      <w:pPr>
        <w:ind w:left="12096" w:hanging="1800"/>
      </w:pPr>
      <w:rPr>
        <w:rFonts w:hint="default"/>
        <w:b w:val="0"/>
      </w:rPr>
    </w:lvl>
  </w:abstractNum>
  <w:abstractNum w:abstractNumId="16" w15:restartNumberingAfterBreak="0">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7F03DFF"/>
    <w:multiLevelType w:val="multilevel"/>
    <w:tmpl w:val="8E76C3DE"/>
    <w:lvl w:ilvl="0">
      <w:start w:val="1"/>
      <w:numFmt w:val="decimal"/>
      <w:lvlText w:val="%1."/>
      <w:lvlJc w:val="left"/>
      <w:pPr>
        <w:ind w:left="540" w:hanging="540"/>
      </w:pPr>
      <w:rPr>
        <w:rFonts w:hint="default"/>
      </w:rPr>
    </w:lvl>
    <w:lvl w:ilvl="1">
      <w:start w:val="4"/>
      <w:numFmt w:val="decimal"/>
      <w:lvlText w:val="%1.%2."/>
      <w:lvlJc w:val="left"/>
      <w:pPr>
        <w:ind w:left="1249" w:hanging="540"/>
      </w:pPr>
      <w:rPr>
        <w:rFonts w:hint="default"/>
      </w:rPr>
    </w:lvl>
    <w:lvl w:ilvl="2">
      <w:start w:val="1"/>
      <w:numFmt w:val="decimal"/>
      <w:lvlText w:val="%1.%2.%3."/>
      <w:lvlJc w:val="left"/>
      <w:pPr>
        <w:ind w:left="2138" w:hanging="720"/>
      </w:pPr>
      <w:rPr>
        <w:rFonts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1" w15:restartNumberingAfterBreak="0">
    <w:nsid w:val="40D44517"/>
    <w:multiLevelType w:val="multilevel"/>
    <w:tmpl w:val="EF866C4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3"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25" w15:restartNumberingAfterBreak="0">
    <w:nsid w:val="73C21930"/>
    <w:multiLevelType w:val="multilevel"/>
    <w:tmpl w:val="2C5C1778"/>
    <w:lvl w:ilvl="0">
      <w:start w:val="1"/>
      <w:numFmt w:val="decimal"/>
      <w:lvlText w:val="%1."/>
      <w:lvlJc w:val="left"/>
      <w:pPr>
        <w:ind w:left="360" w:hanging="360"/>
      </w:pPr>
      <w:rPr>
        <w:rFonts w:hint="default"/>
      </w:rPr>
    </w:lvl>
    <w:lvl w:ilvl="1">
      <w:start w:val="5"/>
      <w:numFmt w:val="decimal"/>
      <w:lvlText w:val="%1.%2."/>
      <w:lvlJc w:val="left"/>
      <w:pPr>
        <w:ind w:left="928" w:hanging="360"/>
      </w:pPr>
      <w:rPr>
        <w:rFonts w:hint="default"/>
      </w:rPr>
    </w:lvl>
    <w:lvl w:ilvl="2">
      <w:start w:val="1"/>
      <w:numFmt w:val="decimal"/>
      <w:lvlText w:val="%1.%2.%3."/>
      <w:lvlJc w:val="left"/>
      <w:pPr>
        <w:ind w:left="1286" w:hanging="720"/>
      </w:pPr>
      <w:rPr>
        <w:rFonts w:hint="default"/>
        <w:sz w:val="24"/>
        <w:szCs w:val="24"/>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15:restartNumberingAfterBreak="0">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27" w15:restartNumberingAfterBreak="0">
    <w:nsid w:val="7C9419B6"/>
    <w:multiLevelType w:val="multilevel"/>
    <w:tmpl w:val="7C9419B6"/>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7CBB72DB"/>
    <w:multiLevelType w:val="hybridMultilevel"/>
    <w:tmpl w:val="6116F37C"/>
    <w:lvl w:ilvl="0" w:tplc="6AEC3FD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
  </w:num>
  <w:num w:numId="2">
    <w:abstractNumId w:val="23"/>
  </w:num>
  <w:num w:numId="3">
    <w:abstractNumId w:val="17"/>
  </w:num>
  <w:num w:numId="4">
    <w:abstractNumId w:val="10"/>
  </w:num>
  <w:num w:numId="5">
    <w:abstractNumId w:val="22"/>
  </w:num>
  <w:num w:numId="6">
    <w:abstractNumId w:val="20"/>
  </w:num>
  <w:num w:numId="7">
    <w:abstractNumId w:val="14"/>
  </w:num>
  <w:num w:numId="8">
    <w:abstractNumId w:val="5"/>
  </w:num>
  <w:num w:numId="9">
    <w:abstractNumId w:val="19"/>
  </w:num>
  <w:num w:numId="10">
    <w:abstractNumId w:val="6"/>
  </w:num>
  <w:num w:numId="11">
    <w:abstractNumId w:val="12"/>
  </w:num>
  <w:num w:numId="12">
    <w:abstractNumId w:val="7"/>
  </w:num>
  <w:num w:numId="13">
    <w:abstractNumId w:val="4"/>
  </w:num>
  <w:num w:numId="14">
    <w:abstractNumId w:val="16"/>
  </w:num>
  <w:num w:numId="15">
    <w:abstractNumId w:val="11"/>
  </w:num>
  <w:num w:numId="16">
    <w:abstractNumId w:val="26"/>
  </w:num>
  <w:num w:numId="17">
    <w:abstractNumId w:val="3"/>
  </w:num>
  <w:num w:numId="18">
    <w:abstractNumId w:val="9"/>
  </w:num>
  <w:num w:numId="19">
    <w:abstractNumId w:val="24"/>
  </w:num>
  <w:num w:numId="20">
    <w:abstractNumId w:val="2"/>
  </w:num>
  <w:num w:numId="21">
    <w:abstractNumId w:val="25"/>
  </w:num>
  <w:num w:numId="22">
    <w:abstractNumId w:val="21"/>
  </w:num>
  <w:num w:numId="23">
    <w:abstractNumId w:val="18"/>
  </w:num>
  <w:num w:numId="24">
    <w:abstractNumId w:val="28"/>
  </w:num>
  <w:num w:numId="25">
    <w:abstractNumId w:val="27"/>
  </w:num>
  <w:num w:numId="26">
    <w:abstractNumId w:val="13"/>
  </w:num>
  <w:num w:numId="27">
    <w:abstractNumId w:val="15"/>
  </w:num>
  <w:num w:numId="28">
    <w:abstractNumId w:val="0"/>
  </w:num>
  <w:num w:numId="2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846"/>
    <w:rsid w:val="00001315"/>
    <w:rsid w:val="000016FC"/>
    <w:rsid w:val="00002704"/>
    <w:rsid w:val="00002B2F"/>
    <w:rsid w:val="00002C18"/>
    <w:rsid w:val="00003569"/>
    <w:rsid w:val="00003D4A"/>
    <w:rsid w:val="00003E9D"/>
    <w:rsid w:val="000052CA"/>
    <w:rsid w:val="000057F4"/>
    <w:rsid w:val="00005EF3"/>
    <w:rsid w:val="00005F0B"/>
    <w:rsid w:val="0000691E"/>
    <w:rsid w:val="00007C50"/>
    <w:rsid w:val="000142EA"/>
    <w:rsid w:val="0001495B"/>
    <w:rsid w:val="0001581F"/>
    <w:rsid w:val="000166D2"/>
    <w:rsid w:val="00021835"/>
    <w:rsid w:val="000267B8"/>
    <w:rsid w:val="00027F7A"/>
    <w:rsid w:val="00031A56"/>
    <w:rsid w:val="00032CC3"/>
    <w:rsid w:val="000335EE"/>
    <w:rsid w:val="00035212"/>
    <w:rsid w:val="00035F20"/>
    <w:rsid w:val="00036119"/>
    <w:rsid w:val="00036665"/>
    <w:rsid w:val="000404F9"/>
    <w:rsid w:val="00040619"/>
    <w:rsid w:val="00044ACC"/>
    <w:rsid w:val="00045A8F"/>
    <w:rsid w:val="0004715B"/>
    <w:rsid w:val="00051E26"/>
    <w:rsid w:val="00063A6C"/>
    <w:rsid w:val="00065DE6"/>
    <w:rsid w:val="00066C0D"/>
    <w:rsid w:val="000701E0"/>
    <w:rsid w:val="000719FC"/>
    <w:rsid w:val="000726CC"/>
    <w:rsid w:val="00073C85"/>
    <w:rsid w:val="0007446D"/>
    <w:rsid w:val="000753F8"/>
    <w:rsid w:val="00075C6A"/>
    <w:rsid w:val="00081AC8"/>
    <w:rsid w:val="00082BB0"/>
    <w:rsid w:val="0008313D"/>
    <w:rsid w:val="00086DA6"/>
    <w:rsid w:val="00087C00"/>
    <w:rsid w:val="000942BE"/>
    <w:rsid w:val="00094F05"/>
    <w:rsid w:val="0009789E"/>
    <w:rsid w:val="000A1557"/>
    <w:rsid w:val="000A1E49"/>
    <w:rsid w:val="000A2541"/>
    <w:rsid w:val="000A4A69"/>
    <w:rsid w:val="000A7254"/>
    <w:rsid w:val="000B07AF"/>
    <w:rsid w:val="000B098F"/>
    <w:rsid w:val="000B0B1B"/>
    <w:rsid w:val="000B1118"/>
    <w:rsid w:val="000B3376"/>
    <w:rsid w:val="000B3DC8"/>
    <w:rsid w:val="000B5F74"/>
    <w:rsid w:val="000B72E1"/>
    <w:rsid w:val="000C1652"/>
    <w:rsid w:val="000C217E"/>
    <w:rsid w:val="000C4D8C"/>
    <w:rsid w:val="000C77E3"/>
    <w:rsid w:val="000C7C41"/>
    <w:rsid w:val="000D1481"/>
    <w:rsid w:val="000D1BA4"/>
    <w:rsid w:val="000D3196"/>
    <w:rsid w:val="000D5942"/>
    <w:rsid w:val="000E323D"/>
    <w:rsid w:val="000E3397"/>
    <w:rsid w:val="000E418D"/>
    <w:rsid w:val="000E4425"/>
    <w:rsid w:val="000E46D4"/>
    <w:rsid w:val="000E5B54"/>
    <w:rsid w:val="000F0D76"/>
    <w:rsid w:val="000F2376"/>
    <w:rsid w:val="000F7753"/>
    <w:rsid w:val="0010004D"/>
    <w:rsid w:val="0010040F"/>
    <w:rsid w:val="00101F01"/>
    <w:rsid w:val="001072F4"/>
    <w:rsid w:val="00107963"/>
    <w:rsid w:val="00111C55"/>
    <w:rsid w:val="001146F5"/>
    <w:rsid w:val="00117CD1"/>
    <w:rsid w:val="00120F95"/>
    <w:rsid w:val="00125014"/>
    <w:rsid w:val="00125B0A"/>
    <w:rsid w:val="00126696"/>
    <w:rsid w:val="00126ABA"/>
    <w:rsid w:val="001279CB"/>
    <w:rsid w:val="001306B1"/>
    <w:rsid w:val="00130A24"/>
    <w:rsid w:val="001315D8"/>
    <w:rsid w:val="00133AC1"/>
    <w:rsid w:val="001346D3"/>
    <w:rsid w:val="0013544E"/>
    <w:rsid w:val="001354EB"/>
    <w:rsid w:val="00135B47"/>
    <w:rsid w:val="00136E59"/>
    <w:rsid w:val="00140E97"/>
    <w:rsid w:val="00140EB7"/>
    <w:rsid w:val="001423BF"/>
    <w:rsid w:val="00142DB4"/>
    <w:rsid w:val="001434B4"/>
    <w:rsid w:val="0014392A"/>
    <w:rsid w:val="0015044B"/>
    <w:rsid w:val="001510B4"/>
    <w:rsid w:val="00151471"/>
    <w:rsid w:val="0015346D"/>
    <w:rsid w:val="00153AD3"/>
    <w:rsid w:val="001541F5"/>
    <w:rsid w:val="00156FCD"/>
    <w:rsid w:val="00157123"/>
    <w:rsid w:val="0016195C"/>
    <w:rsid w:val="00161C2D"/>
    <w:rsid w:val="00162BF8"/>
    <w:rsid w:val="00162D4F"/>
    <w:rsid w:val="00163D85"/>
    <w:rsid w:val="00164F53"/>
    <w:rsid w:val="00167E98"/>
    <w:rsid w:val="0017013F"/>
    <w:rsid w:val="001718CD"/>
    <w:rsid w:val="00171EE0"/>
    <w:rsid w:val="00172021"/>
    <w:rsid w:val="00175F3E"/>
    <w:rsid w:val="001763EC"/>
    <w:rsid w:val="00176F66"/>
    <w:rsid w:val="0018040A"/>
    <w:rsid w:val="00183A47"/>
    <w:rsid w:val="00184956"/>
    <w:rsid w:val="00184AA0"/>
    <w:rsid w:val="00185A19"/>
    <w:rsid w:val="00186226"/>
    <w:rsid w:val="00187057"/>
    <w:rsid w:val="00192320"/>
    <w:rsid w:val="001925DE"/>
    <w:rsid w:val="00192B7A"/>
    <w:rsid w:val="001961EA"/>
    <w:rsid w:val="001A0CF1"/>
    <w:rsid w:val="001A4792"/>
    <w:rsid w:val="001A7194"/>
    <w:rsid w:val="001A796D"/>
    <w:rsid w:val="001B12FC"/>
    <w:rsid w:val="001B3215"/>
    <w:rsid w:val="001B34DD"/>
    <w:rsid w:val="001B754B"/>
    <w:rsid w:val="001C2489"/>
    <w:rsid w:val="001C351A"/>
    <w:rsid w:val="001C3FDF"/>
    <w:rsid w:val="001C4695"/>
    <w:rsid w:val="001C4DA9"/>
    <w:rsid w:val="001C79D1"/>
    <w:rsid w:val="001D06BB"/>
    <w:rsid w:val="001D0FA3"/>
    <w:rsid w:val="001D182E"/>
    <w:rsid w:val="001D3709"/>
    <w:rsid w:val="001D3719"/>
    <w:rsid w:val="001D3AED"/>
    <w:rsid w:val="001D4104"/>
    <w:rsid w:val="001D6FCF"/>
    <w:rsid w:val="001D75F2"/>
    <w:rsid w:val="001E17B7"/>
    <w:rsid w:val="001E17F8"/>
    <w:rsid w:val="001E2383"/>
    <w:rsid w:val="001E2A47"/>
    <w:rsid w:val="001E79C8"/>
    <w:rsid w:val="001F757F"/>
    <w:rsid w:val="002001CE"/>
    <w:rsid w:val="00200DAD"/>
    <w:rsid w:val="002033DF"/>
    <w:rsid w:val="0020347B"/>
    <w:rsid w:val="00205033"/>
    <w:rsid w:val="00205846"/>
    <w:rsid w:val="00206589"/>
    <w:rsid w:val="00207C42"/>
    <w:rsid w:val="00214472"/>
    <w:rsid w:val="0021509C"/>
    <w:rsid w:val="00215FB0"/>
    <w:rsid w:val="0021629A"/>
    <w:rsid w:val="00216B7A"/>
    <w:rsid w:val="002170C8"/>
    <w:rsid w:val="00217869"/>
    <w:rsid w:val="002205E6"/>
    <w:rsid w:val="002208AD"/>
    <w:rsid w:val="00220B46"/>
    <w:rsid w:val="00224293"/>
    <w:rsid w:val="00232572"/>
    <w:rsid w:val="002326FE"/>
    <w:rsid w:val="00233BAC"/>
    <w:rsid w:val="00234E5F"/>
    <w:rsid w:val="00235668"/>
    <w:rsid w:val="00235B59"/>
    <w:rsid w:val="00236E4F"/>
    <w:rsid w:val="00241307"/>
    <w:rsid w:val="002419EF"/>
    <w:rsid w:val="00241F07"/>
    <w:rsid w:val="00242A06"/>
    <w:rsid w:val="0024515F"/>
    <w:rsid w:val="002537AC"/>
    <w:rsid w:val="00257149"/>
    <w:rsid w:val="00260A75"/>
    <w:rsid w:val="00261642"/>
    <w:rsid w:val="00265A39"/>
    <w:rsid w:val="00266D32"/>
    <w:rsid w:val="00270079"/>
    <w:rsid w:val="0027161E"/>
    <w:rsid w:val="00272359"/>
    <w:rsid w:val="002755B0"/>
    <w:rsid w:val="0027623C"/>
    <w:rsid w:val="00276343"/>
    <w:rsid w:val="00276581"/>
    <w:rsid w:val="0027694A"/>
    <w:rsid w:val="00276D99"/>
    <w:rsid w:val="00280E52"/>
    <w:rsid w:val="002812B6"/>
    <w:rsid w:val="00281311"/>
    <w:rsid w:val="00281E44"/>
    <w:rsid w:val="00287D30"/>
    <w:rsid w:val="00290029"/>
    <w:rsid w:val="002927A9"/>
    <w:rsid w:val="00293AA5"/>
    <w:rsid w:val="00293D95"/>
    <w:rsid w:val="0029520A"/>
    <w:rsid w:val="00295C41"/>
    <w:rsid w:val="002970CB"/>
    <w:rsid w:val="00297AAE"/>
    <w:rsid w:val="002A0706"/>
    <w:rsid w:val="002A1E8A"/>
    <w:rsid w:val="002A2AA6"/>
    <w:rsid w:val="002A3C57"/>
    <w:rsid w:val="002A45C9"/>
    <w:rsid w:val="002A62D3"/>
    <w:rsid w:val="002A7660"/>
    <w:rsid w:val="002B0D5B"/>
    <w:rsid w:val="002B3233"/>
    <w:rsid w:val="002B45BA"/>
    <w:rsid w:val="002B60C5"/>
    <w:rsid w:val="002B673D"/>
    <w:rsid w:val="002B6946"/>
    <w:rsid w:val="002C0618"/>
    <w:rsid w:val="002C3C3A"/>
    <w:rsid w:val="002D172D"/>
    <w:rsid w:val="002D1847"/>
    <w:rsid w:val="002D4B69"/>
    <w:rsid w:val="002D6BC0"/>
    <w:rsid w:val="002D7089"/>
    <w:rsid w:val="002D7B3B"/>
    <w:rsid w:val="002D7B9B"/>
    <w:rsid w:val="002D7FF8"/>
    <w:rsid w:val="002E011A"/>
    <w:rsid w:val="002E2745"/>
    <w:rsid w:val="002E4430"/>
    <w:rsid w:val="002E54F8"/>
    <w:rsid w:val="002E6BE9"/>
    <w:rsid w:val="002E6C8B"/>
    <w:rsid w:val="002E6EBA"/>
    <w:rsid w:val="002F31DA"/>
    <w:rsid w:val="002F3A00"/>
    <w:rsid w:val="002F3F22"/>
    <w:rsid w:val="002F40DD"/>
    <w:rsid w:val="002F41FC"/>
    <w:rsid w:val="00300CE9"/>
    <w:rsid w:val="003021F3"/>
    <w:rsid w:val="003038DB"/>
    <w:rsid w:val="0030487A"/>
    <w:rsid w:val="00306742"/>
    <w:rsid w:val="0030683E"/>
    <w:rsid w:val="003072F6"/>
    <w:rsid w:val="00313D57"/>
    <w:rsid w:val="00317E0B"/>
    <w:rsid w:val="003206E7"/>
    <w:rsid w:val="00320A7C"/>
    <w:rsid w:val="003210F5"/>
    <w:rsid w:val="0032248E"/>
    <w:rsid w:val="00323595"/>
    <w:rsid w:val="00324B1E"/>
    <w:rsid w:val="003253AC"/>
    <w:rsid w:val="00325B0C"/>
    <w:rsid w:val="003265D9"/>
    <w:rsid w:val="0033088D"/>
    <w:rsid w:val="00330D21"/>
    <w:rsid w:val="00335EE4"/>
    <w:rsid w:val="00340D75"/>
    <w:rsid w:val="00343541"/>
    <w:rsid w:val="00345884"/>
    <w:rsid w:val="0035071D"/>
    <w:rsid w:val="003517F3"/>
    <w:rsid w:val="00351BBF"/>
    <w:rsid w:val="00352361"/>
    <w:rsid w:val="003538DD"/>
    <w:rsid w:val="00354F37"/>
    <w:rsid w:val="00356A04"/>
    <w:rsid w:val="003576F2"/>
    <w:rsid w:val="003614E5"/>
    <w:rsid w:val="003622E5"/>
    <w:rsid w:val="003645B9"/>
    <w:rsid w:val="00364A83"/>
    <w:rsid w:val="003650BA"/>
    <w:rsid w:val="00365A8F"/>
    <w:rsid w:val="0036672A"/>
    <w:rsid w:val="00370A0F"/>
    <w:rsid w:val="00370E8C"/>
    <w:rsid w:val="003719F9"/>
    <w:rsid w:val="003747DC"/>
    <w:rsid w:val="00377ED8"/>
    <w:rsid w:val="00382A71"/>
    <w:rsid w:val="0038323F"/>
    <w:rsid w:val="00391A00"/>
    <w:rsid w:val="003931AA"/>
    <w:rsid w:val="00394025"/>
    <w:rsid w:val="003944DB"/>
    <w:rsid w:val="00395AE0"/>
    <w:rsid w:val="003970F0"/>
    <w:rsid w:val="00397F04"/>
    <w:rsid w:val="003A0133"/>
    <w:rsid w:val="003A108C"/>
    <w:rsid w:val="003A12CF"/>
    <w:rsid w:val="003A198F"/>
    <w:rsid w:val="003A2F26"/>
    <w:rsid w:val="003A439D"/>
    <w:rsid w:val="003A4824"/>
    <w:rsid w:val="003A487E"/>
    <w:rsid w:val="003A604E"/>
    <w:rsid w:val="003A70DA"/>
    <w:rsid w:val="003B026C"/>
    <w:rsid w:val="003B119E"/>
    <w:rsid w:val="003B16A2"/>
    <w:rsid w:val="003B3254"/>
    <w:rsid w:val="003B35F2"/>
    <w:rsid w:val="003B3A67"/>
    <w:rsid w:val="003B4642"/>
    <w:rsid w:val="003B5091"/>
    <w:rsid w:val="003B5244"/>
    <w:rsid w:val="003B659F"/>
    <w:rsid w:val="003C072A"/>
    <w:rsid w:val="003C193D"/>
    <w:rsid w:val="003C1C85"/>
    <w:rsid w:val="003C2A91"/>
    <w:rsid w:val="003C3682"/>
    <w:rsid w:val="003C4137"/>
    <w:rsid w:val="003C43C6"/>
    <w:rsid w:val="003C4B18"/>
    <w:rsid w:val="003C512D"/>
    <w:rsid w:val="003C5202"/>
    <w:rsid w:val="003C5EBB"/>
    <w:rsid w:val="003D0D9B"/>
    <w:rsid w:val="003D13CE"/>
    <w:rsid w:val="003D1712"/>
    <w:rsid w:val="003D2E38"/>
    <w:rsid w:val="003D32AD"/>
    <w:rsid w:val="003D5B90"/>
    <w:rsid w:val="003E1C6A"/>
    <w:rsid w:val="003E38E5"/>
    <w:rsid w:val="003E5A56"/>
    <w:rsid w:val="003E67F5"/>
    <w:rsid w:val="003F0250"/>
    <w:rsid w:val="003F052E"/>
    <w:rsid w:val="003F0FF5"/>
    <w:rsid w:val="003F2FC0"/>
    <w:rsid w:val="003F7C69"/>
    <w:rsid w:val="0040346F"/>
    <w:rsid w:val="004057C0"/>
    <w:rsid w:val="004059DA"/>
    <w:rsid w:val="00405A93"/>
    <w:rsid w:val="0041173D"/>
    <w:rsid w:val="00411CC1"/>
    <w:rsid w:val="00413927"/>
    <w:rsid w:val="00414791"/>
    <w:rsid w:val="0042021C"/>
    <w:rsid w:val="004202C6"/>
    <w:rsid w:val="00420795"/>
    <w:rsid w:val="00421B6B"/>
    <w:rsid w:val="0042273D"/>
    <w:rsid w:val="00422C38"/>
    <w:rsid w:val="00425A14"/>
    <w:rsid w:val="004265C0"/>
    <w:rsid w:val="00427635"/>
    <w:rsid w:val="00430AC9"/>
    <w:rsid w:val="0043191E"/>
    <w:rsid w:val="0043381C"/>
    <w:rsid w:val="00433B78"/>
    <w:rsid w:val="004344FD"/>
    <w:rsid w:val="00434591"/>
    <w:rsid w:val="00442FA0"/>
    <w:rsid w:val="00445F73"/>
    <w:rsid w:val="00446FAB"/>
    <w:rsid w:val="00447FAA"/>
    <w:rsid w:val="0045740D"/>
    <w:rsid w:val="00457F5E"/>
    <w:rsid w:val="0046173C"/>
    <w:rsid w:val="00461842"/>
    <w:rsid w:val="0046198D"/>
    <w:rsid w:val="00462583"/>
    <w:rsid w:val="00464362"/>
    <w:rsid w:val="004648E3"/>
    <w:rsid w:val="004670D9"/>
    <w:rsid w:val="00467924"/>
    <w:rsid w:val="004714DA"/>
    <w:rsid w:val="00471A97"/>
    <w:rsid w:val="004736C1"/>
    <w:rsid w:val="004746ED"/>
    <w:rsid w:val="00474817"/>
    <w:rsid w:val="0047516C"/>
    <w:rsid w:val="00475450"/>
    <w:rsid w:val="00476C78"/>
    <w:rsid w:val="0048059F"/>
    <w:rsid w:val="00481898"/>
    <w:rsid w:val="00482036"/>
    <w:rsid w:val="004840C0"/>
    <w:rsid w:val="00484A42"/>
    <w:rsid w:val="004915E3"/>
    <w:rsid w:val="00491B4A"/>
    <w:rsid w:val="00491C17"/>
    <w:rsid w:val="00491E82"/>
    <w:rsid w:val="00493689"/>
    <w:rsid w:val="004972B4"/>
    <w:rsid w:val="004A0C15"/>
    <w:rsid w:val="004A2263"/>
    <w:rsid w:val="004A40C9"/>
    <w:rsid w:val="004A4E5D"/>
    <w:rsid w:val="004A4F6A"/>
    <w:rsid w:val="004A516F"/>
    <w:rsid w:val="004B2A26"/>
    <w:rsid w:val="004B50DF"/>
    <w:rsid w:val="004B6D15"/>
    <w:rsid w:val="004C08A3"/>
    <w:rsid w:val="004C1533"/>
    <w:rsid w:val="004C2541"/>
    <w:rsid w:val="004C26F3"/>
    <w:rsid w:val="004C279C"/>
    <w:rsid w:val="004C2AD4"/>
    <w:rsid w:val="004C34C6"/>
    <w:rsid w:val="004C3F78"/>
    <w:rsid w:val="004C6722"/>
    <w:rsid w:val="004C6D6F"/>
    <w:rsid w:val="004C6FCF"/>
    <w:rsid w:val="004C73F0"/>
    <w:rsid w:val="004C77FA"/>
    <w:rsid w:val="004D0FBA"/>
    <w:rsid w:val="004D25FE"/>
    <w:rsid w:val="004D4C54"/>
    <w:rsid w:val="004E19B5"/>
    <w:rsid w:val="004E4710"/>
    <w:rsid w:val="004E508B"/>
    <w:rsid w:val="004E6405"/>
    <w:rsid w:val="004E6442"/>
    <w:rsid w:val="004E6DE9"/>
    <w:rsid w:val="004F03B5"/>
    <w:rsid w:val="004F1013"/>
    <w:rsid w:val="004F1170"/>
    <w:rsid w:val="004F30DF"/>
    <w:rsid w:val="004F3EA0"/>
    <w:rsid w:val="004F43AB"/>
    <w:rsid w:val="004F4F7E"/>
    <w:rsid w:val="004F5B06"/>
    <w:rsid w:val="004F638B"/>
    <w:rsid w:val="004F6B4C"/>
    <w:rsid w:val="004F7762"/>
    <w:rsid w:val="00503334"/>
    <w:rsid w:val="0050334B"/>
    <w:rsid w:val="005042C7"/>
    <w:rsid w:val="00504A3B"/>
    <w:rsid w:val="00505011"/>
    <w:rsid w:val="0050578B"/>
    <w:rsid w:val="005066A0"/>
    <w:rsid w:val="00506C16"/>
    <w:rsid w:val="00507768"/>
    <w:rsid w:val="00510EDD"/>
    <w:rsid w:val="0051211B"/>
    <w:rsid w:val="00512195"/>
    <w:rsid w:val="00512861"/>
    <w:rsid w:val="005134D8"/>
    <w:rsid w:val="00513A2E"/>
    <w:rsid w:val="00513F51"/>
    <w:rsid w:val="00517D3D"/>
    <w:rsid w:val="00520352"/>
    <w:rsid w:val="00521FC1"/>
    <w:rsid w:val="0052333C"/>
    <w:rsid w:val="00524837"/>
    <w:rsid w:val="005306EC"/>
    <w:rsid w:val="00530931"/>
    <w:rsid w:val="0053184A"/>
    <w:rsid w:val="00531D47"/>
    <w:rsid w:val="005338BE"/>
    <w:rsid w:val="00536A49"/>
    <w:rsid w:val="00540160"/>
    <w:rsid w:val="005419FE"/>
    <w:rsid w:val="0054241F"/>
    <w:rsid w:val="005428B9"/>
    <w:rsid w:val="005432E7"/>
    <w:rsid w:val="00543EC1"/>
    <w:rsid w:val="0054530C"/>
    <w:rsid w:val="00547CC7"/>
    <w:rsid w:val="00547F2D"/>
    <w:rsid w:val="00556350"/>
    <w:rsid w:val="00557026"/>
    <w:rsid w:val="005575C2"/>
    <w:rsid w:val="00560683"/>
    <w:rsid w:val="00563CE2"/>
    <w:rsid w:val="00571608"/>
    <w:rsid w:val="00572228"/>
    <w:rsid w:val="005727F4"/>
    <w:rsid w:val="00573FB1"/>
    <w:rsid w:val="005762DE"/>
    <w:rsid w:val="00576EC9"/>
    <w:rsid w:val="00580A98"/>
    <w:rsid w:val="00581BAE"/>
    <w:rsid w:val="005824CC"/>
    <w:rsid w:val="00582A97"/>
    <w:rsid w:val="0058315B"/>
    <w:rsid w:val="00583A4D"/>
    <w:rsid w:val="00583C74"/>
    <w:rsid w:val="00584916"/>
    <w:rsid w:val="005864CA"/>
    <w:rsid w:val="005874F7"/>
    <w:rsid w:val="00590732"/>
    <w:rsid w:val="00592A02"/>
    <w:rsid w:val="00596D66"/>
    <w:rsid w:val="005A0456"/>
    <w:rsid w:val="005A28A9"/>
    <w:rsid w:val="005A4D8D"/>
    <w:rsid w:val="005A71BA"/>
    <w:rsid w:val="005A7DC6"/>
    <w:rsid w:val="005B44C6"/>
    <w:rsid w:val="005C4A7F"/>
    <w:rsid w:val="005C4D65"/>
    <w:rsid w:val="005C6253"/>
    <w:rsid w:val="005C62F5"/>
    <w:rsid w:val="005C63D4"/>
    <w:rsid w:val="005D050B"/>
    <w:rsid w:val="005D12DF"/>
    <w:rsid w:val="005D155E"/>
    <w:rsid w:val="005D2662"/>
    <w:rsid w:val="005D2C1E"/>
    <w:rsid w:val="005D390F"/>
    <w:rsid w:val="005D3D4A"/>
    <w:rsid w:val="005D5EDB"/>
    <w:rsid w:val="005E27E5"/>
    <w:rsid w:val="005E3435"/>
    <w:rsid w:val="005E359D"/>
    <w:rsid w:val="005E4F0A"/>
    <w:rsid w:val="005E52C0"/>
    <w:rsid w:val="005E7388"/>
    <w:rsid w:val="005E789D"/>
    <w:rsid w:val="005F09B0"/>
    <w:rsid w:val="005F1D07"/>
    <w:rsid w:val="005F501D"/>
    <w:rsid w:val="005F5983"/>
    <w:rsid w:val="005F5D0C"/>
    <w:rsid w:val="005F5EC3"/>
    <w:rsid w:val="005F6C61"/>
    <w:rsid w:val="006025EF"/>
    <w:rsid w:val="00604DE7"/>
    <w:rsid w:val="00605A63"/>
    <w:rsid w:val="00606FC6"/>
    <w:rsid w:val="006112B6"/>
    <w:rsid w:val="00612DDD"/>
    <w:rsid w:val="00613285"/>
    <w:rsid w:val="0061482D"/>
    <w:rsid w:val="00615584"/>
    <w:rsid w:val="00615595"/>
    <w:rsid w:val="0061581F"/>
    <w:rsid w:val="00617C55"/>
    <w:rsid w:val="00621A71"/>
    <w:rsid w:val="00621D58"/>
    <w:rsid w:val="006274FD"/>
    <w:rsid w:val="00632320"/>
    <w:rsid w:val="00634651"/>
    <w:rsid w:val="0063786B"/>
    <w:rsid w:val="006379C5"/>
    <w:rsid w:val="006406D4"/>
    <w:rsid w:val="00641053"/>
    <w:rsid w:val="00644181"/>
    <w:rsid w:val="00645505"/>
    <w:rsid w:val="006478B3"/>
    <w:rsid w:val="00647C65"/>
    <w:rsid w:val="0065143A"/>
    <w:rsid w:val="00651E63"/>
    <w:rsid w:val="00651EF6"/>
    <w:rsid w:val="00652569"/>
    <w:rsid w:val="006538A8"/>
    <w:rsid w:val="00653C22"/>
    <w:rsid w:val="00653F46"/>
    <w:rsid w:val="00655B88"/>
    <w:rsid w:val="00655E56"/>
    <w:rsid w:val="00657A0F"/>
    <w:rsid w:val="00661C8F"/>
    <w:rsid w:val="00664F08"/>
    <w:rsid w:val="00667C5F"/>
    <w:rsid w:val="00667F0B"/>
    <w:rsid w:val="006727F5"/>
    <w:rsid w:val="00672A42"/>
    <w:rsid w:val="00673228"/>
    <w:rsid w:val="00673F0D"/>
    <w:rsid w:val="00674924"/>
    <w:rsid w:val="0067543A"/>
    <w:rsid w:val="00681D81"/>
    <w:rsid w:val="00683F73"/>
    <w:rsid w:val="0068491E"/>
    <w:rsid w:val="0068680E"/>
    <w:rsid w:val="0068781D"/>
    <w:rsid w:val="00687F1D"/>
    <w:rsid w:val="00694410"/>
    <w:rsid w:val="0069498F"/>
    <w:rsid w:val="006950C0"/>
    <w:rsid w:val="00696C1A"/>
    <w:rsid w:val="006972D3"/>
    <w:rsid w:val="00697E3E"/>
    <w:rsid w:val="006A2734"/>
    <w:rsid w:val="006A3F62"/>
    <w:rsid w:val="006A3F67"/>
    <w:rsid w:val="006A4318"/>
    <w:rsid w:val="006A43DD"/>
    <w:rsid w:val="006A6ED5"/>
    <w:rsid w:val="006A7969"/>
    <w:rsid w:val="006B0AE3"/>
    <w:rsid w:val="006B1C4F"/>
    <w:rsid w:val="006B1E92"/>
    <w:rsid w:val="006B2A57"/>
    <w:rsid w:val="006B6F47"/>
    <w:rsid w:val="006C227B"/>
    <w:rsid w:val="006C413E"/>
    <w:rsid w:val="006C509D"/>
    <w:rsid w:val="006C63D0"/>
    <w:rsid w:val="006D3346"/>
    <w:rsid w:val="006D41AE"/>
    <w:rsid w:val="006D492B"/>
    <w:rsid w:val="006D5296"/>
    <w:rsid w:val="006D58BC"/>
    <w:rsid w:val="006D5B20"/>
    <w:rsid w:val="006D71E5"/>
    <w:rsid w:val="006D723F"/>
    <w:rsid w:val="006E1881"/>
    <w:rsid w:val="006E1E10"/>
    <w:rsid w:val="006E36A1"/>
    <w:rsid w:val="006E38BB"/>
    <w:rsid w:val="006E5E94"/>
    <w:rsid w:val="006E7CF2"/>
    <w:rsid w:val="006F2D04"/>
    <w:rsid w:val="006F4313"/>
    <w:rsid w:val="006F4875"/>
    <w:rsid w:val="006F7A28"/>
    <w:rsid w:val="00701CCA"/>
    <w:rsid w:val="00702126"/>
    <w:rsid w:val="0070313D"/>
    <w:rsid w:val="00705377"/>
    <w:rsid w:val="007129E0"/>
    <w:rsid w:val="007148EE"/>
    <w:rsid w:val="007154B4"/>
    <w:rsid w:val="00715730"/>
    <w:rsid w:val="007159BE"/>
    <w:rsid w:val="00715A31"/>
    <w:rsid w:val="00716276"/>
    <w:rsid w:val="0071679F"/>
    <w:rsid w:val="00716B40"/>
    <w:rsid w:val="00716E1B"/>
    <w:rsid w:val="007239BE"/>
    <w:rsid w:val="00723FD2"/>
    <w:rsid w:val="00724473"/>
    <w:rsid w:val="00726114"/>
    <w:rsid w:val="0072780A"/>
    <w:rsid w:val="00727912"/>
    <w:rsid w:val="0072793F"/>
    <w:rsid w:val="0073026B"/>
    <w:rsid w:val="00735821"/>
    <w:rsid w:val="00737DD1"/>
    <w:rsid w:val="00740260"/>
    <w:rsid w:val="00742D40"/>
    <w:rsid w:val="007464BF"/>
    <w:rsid w:val="007470B1"/>
    <w:rsid w:val="007478A2"/>
    <w:rsid w:val="00751644"/>
    <w:rsid w:val="00754431"/>
    <w:rsid w:val="00756AB2"/>
    <w:rsid w:val="00760E58"/>
    <w:rsid w:val="00762326"/>
    <w:rsid w:val="007634B0"/>
    <w:rsid w:val="00764ADF"/>
    <w:rsid w:val="00765186"/>
    <w:rsid w:val="00770926"/>
    <w:rsid w:val="00773EB0"/>
    <w:rsid w:val="007751FD"/>
    <w:rsid w:val="007761AB"/>
    <w:rsid w:val="0077687B"/>
    <w:rsid w:val="00776E12"/>
    <w:rsid w:val="00777D2F"/>
    <w:rsid w:val="00777E05"/>
    <w:rsid w:val="007800C9"/>
    <w:rsid w:val="0078103F"/>
    <w:rsid w:val="007810DC"/>
    <w:rsid w:val="00781820"/>
    <w:rsid w:val="00782522"/>
    <w:rsid w:val="00784068"/>
    <w:rsid w:val="00786683"/>
    <w:rsid w:val="00786D96"/>
    <w:rsid w:val="00787C6A"/>
    <w:rsid w:val="007929B9"/>
    <w:rsid w:val="00792DCD"/>
    <w:rsid w:val="00792F54"/>
    <w:rsid w:val="00794EA7"/>
    <w:rsid w:val="00797B5C"/>
    <w:rsid w:val="00797F98"/>
    <w:rsid w:val="007A1D4D"/>
    <w:rsid w:val="007A585D"/>
    <w:rsid w:val="007A5FE9"/>
    <w:rsid w:val="007A66C2"/>
    <w:rsid w:val="007A679F"/>
    <w:rsid w:val="007B30E2"/>
    <w:rsid w:val="007B4234"/>
    <w:rsid w:val="007B48E5"/>
    <w:rsid w:val="007B4E02"/>
    <w:rsid w:val="007B69C7"/>
    <w:rsid w:val="007C03EE"/>
    <w:rsid w:val="007C2B11"/>
    <w:rsid w:val="007C36B0"/>
    <w:rsid w:val="007C3D5F"/>
    <w:rsid w:val="007C6ACE"/>
    <w:rsid w:val="007C762D"/>
    <w:rsid w:val="007C7DE7"/>
    <w:rsid w:val="007D09FD"/>
    <w:rsid w:val="007D28A2"/>
    <w:rsid w:val="007E17DE"/>
    <w:rsid w:val="007E4E7E"/>
    <w:rsid w:val="007E6E16"/>
    <w:rsid w:val="007E77CC"/>
    <w:rsid w:val="007F198A"/>
    <w:rsid w:val="007F2563"/>
    <w:rsid w:val="007F283D"/>
    <w:rsid w:val="007F3733"/>
    <w:rsid w:val="007F549A"/>
    <w:rsid w:val="007F74F7"/>
    <w:rsid w:val="008005D2"/>
    <w:rsid w:val="00800D7E"/>
    <w:rsid w:val="00805583"/>
    <w:rsid w:val="00805F3D"/>
    <w:rsid w:val="00806900"/>
    <w:rsid w:val="00806B60"/>
    <w:rsid w:val="008077F7"/>
    <w:rsid w:val="00810984"/>
    <w:rsid w:val="00812428"/>
    <w:rsid w:val="0081490E"/>
    <w:rsid w:val="008155BF"/>
    <w:rsid w:val="00815C34"/>
    <w:rsid w:val="00815D59"/>
    <w:rsid w:val="00816DB7"/>
    <w:rsid w:val="008225F0"/>
    <w:rsid w:val="00824E2D"/>
    <w:rsid w:val="008253C5"/>
    <w:rsid w:val="008264FE"/>
    <w:rsid w:val="008267AD"/>
    <w:rsid w:val="008272EE"/>
    <w:rsid w:val="008274F6"/>
    <w:rsid w:val="0083105E"/>
    <w:rsid w:val="00831BC2"/>
    <w:rsid w:val="00832F89"/>
    <w:rsid w:val="008333C6"/>
    <w:rsid w:val="008362E5"/>
    <w:rsid w:val="008368F8"/>
    <w:rsid w:val="0084289D"/>
    <w:rsid w:val="00844262"/>
    <w:rsid w:val="0084530F"/>
    <w:rsid w:val="008454B5"/>
    <w:rsid w:val="008455A0"/>
    <w:rsid w:val="00846049"/>
    <w:rsid w:val="00846FBC"/>
    <w:rsid w:val="00847EDE"/>
    <w:rsid w:val="00852934"/>
    <w:rsid w:val="00852BD1"/>
    <w:rsid w:val="00853473"/>
    <w:rsid w:val="008544A3"/>
    <w:rsid w:val="00857D1F"/>
    <w:rsid w:val="00863E29"/>
    <w:rsid w:val="00863E81"/>
    <w:rsid w:val="00865A09"/>
    <w:rsid w:val="00867C25"/>
    <w:rsid w:val="00867E81"/>
    <w:rsid w:val="00870BFC"/>
    <w:rsid w:val="008715BA"/>
    <w:rsid w:val="00872880"/>
    <w:rsid w:val="0087341C"/>
    <w:rsid w:val="00873632"/>
    <w:rsid w:val="00873EDC"/>
    <w:rsid w:val="00874096"/>
    <w:rsid w:val="00874432"/>
    <w:rsid w:val="008750CC"/>
    <w:rsid w:val="008753BC"/>
    <w:rsid w:val="00876871"/>
    <w:rsid w:val="00877B72"/>
    <w:rsid w:val="0088040C"/>
    <w:rsid w:val="00880BB7"/>
    <w:rsid w:val="00883EFC"/>
    <w:rsid w:val="008906EB"/>
    <w:rsid w:val="0089087B"/>
    <w:rsid w:val="0089215E"/>
    <w:rsid w:val="00892700"/>
    <w:rsid w:val="00892976"/>
    <w:rsid w:val="008935B6"/>
    <w:rsid w:val="00894AB9"/>
    <w:rsid w:val="00895021"/>
    <w:rsid w:val="008A1759"/>
    <w:rsid w:val="008A3A26"/>
    <w:rsid w:val="008B00A0"/>
    <w:rsid w:val="008B4026"/>
    <w:rsid w:val="008B6061"/>
    <w:rsid w:val="008B6D43"/>
    <w:rsid w:val="008B78A9"/>
    <w:rsid w:val="008B7C75"/>
    <w:rsid w:val="008B7D2E"/>
    <w:rsid w:val="008C431D"/>
    <w:rsid w:val="008C5BCB"/>
    <w:rsid w:val="008D013F"/>
    <w:rsid w:val="008D2482"/>
    <w:rsid w:val="008D2AA8"/>
    <w:rsid w:val="008D330D"/>
    <w:rsid w:val="008D34BB"/>
    <w:rsid w:val="008D5304"/>
    <w:rsid w:val="008D607C"/>
    <w:rsid w:val="008D69FB"/>
    <w:rsid w:val="008D6CAA"/>
    <w:rsid w:val="008D7E20"/>
    <w:rsid w:val="008E0071"/>
    <w:rsid w:val="008E2000"/>
    <w:rsid w:val="008E6279"/>
    <w:rsid w:val="008E65BC"/>
    <w:rsid w:val="008E73C5"/>
    <w:rsid w:val="008F1079"/>
    <w:rsid w:val="008F1176"/>
    <w:rsid w:val="008F204B"/>
    <w:rsid w:val="008F46A0"/>
    <w:rsid w:val="008F6249"/>
    <w:rsid w:val="008F74E5"/>
    <w:rsid w:val="008F7D31"/>
    <w:rsid w:val="00900737"/>
    <w:rsid w:val="00900CDB"/>
    <w:rsid w:val="00901927"/>
    <w:rsid w:val="00901CD1"/>
    <w:rsid w:val="00903EFC"/>
    <w:rsid w:val="00905B77"/>
    <w:rsid w:val="0090721B"/>
    <w:rsid w:val="00907AA1"/>
    <w:rsid w:val="00907B88"/>
    <w:rsid w:val="009133B5"/>
    <w:rsid w:val="00914D85"/>
    <w:rsid w:val="0091659B"/>
    <w:rsid w:val="00923213"/>
    <w:rsid w:val="00924919"/>
    <w:rsid w:val="00933D16"/>
    <w:rsid w:val="00934D9E"/>
    <w:rsid w:val="00935672"/>
    <w:rsid w:val="009377C7"/>
    <w:rsid w:val="00937B55"/>
    <w:rsid w:val="00941351"/>
    <w:rsid w:val="009419FD"/>
    <w:rsid w:val="009425B1"/>
    <w:rsid w:val="009431B9"/>
    <w:rsid w:val="00943A75"/>
    <w:rsid w:val="0094658B"/>
    <w:rsid w:val="009472A3"/>
    <w:rsid w:val="00950A4E"/>
    <w:rsid w:val="00950FF1"/>
    <w:rsid w:val="00951BD5"/>
    <w:rsid w:val="0095635B"/>
    <w:rsid w:val="00957B5A"/>
    <w:rsid w:val="00957CC8"/>
    <w:rsid w:val="0096061E"/>
    <w:rsid w:val="00963ECB"/>
    <w:rsid w:val="0096522B"/>
    <w:rsid w:val="009653CB"/>
    <w:rsid w:val="0096754D"/>
    <w:rsid w:val="00967EF8"/>
    <w:rsid w:val="00970BAF"/>
    <w:rsid w:val="00972543"/>
    <w:rsid w:val="00973D1A"/>
    <w:rsid w:val="009741C8"/>
    <w:rsid w:val="00974444"/>
    <w:rsid w:val="009768F2"/>
    <w:rsid w:val="00977BF7"/>
    <w:rsid w:val="00980085"/>
    <w:rsid w:val="00980D60"/>
    <w:rsid w:val="0098202C"/>
    <w:rsid w:val="00984557"/>
    <w:rsid w:val="00984C18"/>
    <w:rsid w:val="00990EC8"/>
    <w:rsid w:val="00991918"/>
    <w:rsid w:val="0099315A"/>
    <w:rsid w:val="009937AE"/>
    <w:rsid w:val="00993FDB"/>
    <w:rsid w:val="00996956"/>
    <w:rsid w:val="009A0EB0"/>
    <w:rsid w:val="009A0F3F"/>
    <w:rsid w:val="009A22C7"/>
    <w:rsid w:val="009A6876"/>
    <w:rsid w:val="009A68F9"/>
    <w:rsid w:val="009A6B12"/>
    <w:rsid w:val="009B0EFA"/>
    <w:rsid w:val="009B11C9"/>
    <w:rsid w:val="009B1E35"/>
    <w:rsid w:val="009B2196"/>
    <w:rsid w:val="009B446F"/>
    <w:rsid w:val="009B69F6"/>
    <w:rsid w:val="009C0960"/>
    <w:rsid w:val="009C0ABC"/>
    <w:rsid w:val="009C0DB3"/>
    <w:rsid w:val="009C34D7"/>
    <w:rsid w:val="009C5C74"/>
    <w:rsid w:val="009C6590"/>
    <w:rsid w:val="009C76B2"/>
    <w:rsid w:val="009C7F91"/>
    <w:rsid w:val="009D0A60"/>
    <w:rsid w:val="009D1027"/>
    <w:rsid w:val="009D12ED"/>
    <w:rsid w:val="009D69DC"/>
    <w:rsid w:val="009E5871"/>
    <w:rsid w:val="009E66F4"/>
    <w:rsid w:val="009F1EF9"/>
    <w:rsid w:val="009F6FD5"/>
    <w:rsid w:val="009F7CAE"/>
    <w:rsid w:val="00A00E96"/>
    <w:rsid w:val="00A0343A"/>
    <w:rsid w:val="00A03B95"/>
    <w:rsid w:val="00A049F7"/>
    <w:rsid w:val="00A04CA6"/>
    <w:rsid w:val="00A1199B"/>
    <w:rsid w:val="00A12B40"/>
    <w:rsid w:val="00A12C20"/>
    <w:rsid w:val="00A12FD6"/>
    <w:rsid w:val="00A15ECA"/>
    <w:rsid w:val="00A1673C"/>
    <w:rsid w:val="00A239EE"/>
    <w:rsid w:val="00A23D28"/>
    <w:rsid w:val="00A259DA"/>
    <w:rsid w:val="00A25B89"/>
    <w:rsid w:val="00A26D4E"/>
    <w:rsid w:val="00A30407"/>
    <w:rsid w:val="00A30970"/>
    <w:rsid w:val="00A31C72"/>
    <w:rsid w:val="00A31C78"/>
    <w:rsid w:val="00A334B8"/>
    <w:rsid w:val="00A36DB4"/>
    <w:rsid w:val="00A37EC4"/>
    <w:rsid w:val="00A37F55"/>
    <w:rsid w:val="00A42E9D"/>
    <w:rsid w:val="00A43F77"/>
    <w:rsid w:val="00A4471B"/>
    <w:rsid w:val="00A45072"/>
    <w:rsid w:val="00A504F4"/>
    <w:rsid w:val="00A53A4B"/>
    <w:rsid w:val="00A55BC3"/>
    <w:rsid w:val="00A55D37"/>
    <w:rsid w:val="00A611D8"/>
    <w:rsid w:val="00A61380"/>
    <w:rsid w:val="00A6161D"/>
    <w:rsid w:val="00A62367"/>
    <w:rsid w:val="00A63F99"/>
    <w:rsid w:val="00A65573"/>
    <w:rsid w:val="00A66CB8"/>
    <w:rsid w:val="00A70CAD"/>
    <w:rsid w:val="00A7102F"/>
    <w:rsid w:val="00A75499"/>
    <w:rsid w:val="00A765E4"/>
    <w:rsid w:val="00A7725F"/>
    <w:rsid w:val="00A81683"/>
    <w:rsid w:val="00A81A3A"/>
    <w:rsid w:val="00A8420A"/>
    <w:rsid w:val="00A845F3"/>
    <w:rsid w:val="00A87C61"/>
    <w:rsid w:val="00A91956"/>
    <w:rsid w:val="00A91BD7"/>
    <w:rsid w:val="00A9312C"/>
    <w:rsid w:val="00A965B5"/>
    <w:rsid w:val="00A968DA"/>
    <w:rsid w:val="00AA0DC0"/>
    <w:rsid w:val="00AA1A90"/>
    <w:rsid w:val="00AA1B51"/>
    <w:rsid w:val="00AB04C4"/>
    <w:rsid w:val="00AB106C"/>
    <w:rsid w:val="00AB28F5"/>
    <w:rsid w:val="00AB37CB"/>
    <w:rsid w:val="00AB7B70"/>
    <w:rsid w:val="00AC3825"/>
    <w:rsid w:val="00AC4040"/>
    <w:rsid w:val="00AC732E"/>
    <w:rsid w:val="00AC7DC7"/>
    <w:rsid w:val="00AD112A"/>
    <w:rsid w:val="00AD1B77"/>
    <w:rsid w:val="00AD3107"/>
    <w:rsid w:val="00AD37C5"/>
    <w:rsid w:val="00AD57ED"/>
    <w:rsid w:val="00AD6DA8"/>
    <w:rsid w:val="00AD7FB5"/>
    <w:rsid w:val="00AE1CB9"/>
    <w:rsid w:val="00AE2859"/>
    <w:rsid w:val="00AE687D"/>
    <w:rsid w:val="00AF05E4"/>
    <w:rsid w:val="00AF063E"/>
    <w:rsid w:val="00AF415B"/>
    <w:rsid w:val="00B01804"/>
    <w:rsid w:val="00B1200B"/>
    <w:rsid w:val="00B13116"/>
    <w:rsid w:val="00B13B09"/>
    <w:rsid w:val="00B13B91"/>
    <w:rsid w:val="00B14694"/>
    <w:rsid w:val="00B16C9C"/>
    <w:rsid w:val="00B20856"/>
    <w:rsid w:val="00B217CA"/>
    <w:rsid w:val="00B22BD4"/>
    <w:rsid w:val="00B26E85"/>
    <w:rsid w:val="00B26FDC"/>
    <w:rsid w:val="00B273ED"/>
    <w:rsid w:val="00B31E2D"/>
    <w:rsid w:val="00B339FC"/>
    <w:rsid w:val="00B34324"/>
    <w:rsid w:val="00B34530"/>
    <w:rsid w:val="00B376AB"/>
    <w:rsid w:val="00B40138"/>
    <w:rsid w:val="00B427FD"/>
    <w:rsid w:val="00B42B99"/>
    <w:rsid w:val="00B473A7"/>
    <w:rsid w:val="00B520BA"/>
    <w:rsid w:val="00B52821"/>
    <w:rsid w:val="00B540DE"/>
    <w:rsid w:val="00B54A10"/>
    <w:rsid w:val="00B55A6B"/>
    <w:rsid w:val="00B6298C"/>
    <w:rsid w:val="00B633A5"/>
    <w:rsid w:val="00B64641"/>
    <w:rsid w:val="00B71257"/>
    <w:rsid w:val="00B71466"/>
    <w:rsid w:val="00B73856"/>
    <w:rsid w:val="00B74ED7"/>
    <w:rsid w:val="00B758D5"/>
    <w:rsid w:val="00B75C4C"/>
    <w:rsid w:val="00B76C08"/>
    <w:rsid w:val="00B77356"/>
    <w:rsid w:val="00B80EC2"/>
    <w:rsid w:val="00B80F17"/>
    <w:rsid w:val="00B811DC"/>
    <w:rsid w:val="00B81B61"/>
    <w:rsid w:val="00B81ECE"/>
    <w:rsid w:val="00B820DF"/>
    <w:rsid w:val="00B820F5"/>
    <w:rsid w:val="00B82D74"/>
    <w:rsid w:val="00B840BF"/>
    <w:rsid w:val="00B8673B"/>
    <w:rsid w:val="00B900F2"/>
    <w:rsid w:val="00B90B98"/>
    <w:rsid w:val="00B92C3A"/>
    <w:rsid w:val="00B951C4"/>
    <w:rsid w:val="00BA2D74"/>
    <w:rsid w:val="00BA3C23"/>
    <w:rsid w:val="00BA67FE"/>
    <w:rsid w:val="00BA70D5"/>
    <w:rsid w:val="00BB549F"/>
    <w:rsid w:val="00BB5FA8"/>
    <w:rsid w:val="00BC0FB0"/>
    <w:rsid w:val="00BC2370"/>
    <w:rsid w:val="00BC24C1"/>
    <w:rsid w:val="00BC301A"/>
    <w:rsid w:val="00BC3861"/>
    <w:rsid w:val="00BC4861"/>
    <w:rsid w:val="00BC5157"/>
    <w:rsid w:val="00BC5460"/>
    <w:rsid w:val="00BC605D"/>
    <w:rsid w:val="00BC6EDD"/>
    <w:rsid w:val="00BD0080"/>
    <w:rsid w:val="00BD07D9"/>
    <w:rsid w:val="00BD0A38"/>
    <w:rsid w:val="00BD1B01"/>
    <w:rsid w:val="00BD2188"/>
    <w:rsid w:val="00BD2715"/>
    <w:rsid w:val="00BD3CED"/>
    <w:rsid w:val="00BD3F3C"/>
    <w:rsid w:val="00BD65FD"/>
    <w:rsid w:val="00BE1715"/>
    <w:rsid w:val="00BE4D28"/>
    <w:rsid w:val="00BE688F"/>
    <w:rsid w:val="00BE73DB"/>
    <w:rsid w:val="00BF340D"/>
    <w:rsid w:val="00BF44FE"/>
    <w:rsid w:val="00C024B7"/>
    <w:rsid w:val="00C03C5E"/>
    <w:rsid w:val="00C04041"/>
    <w:rsid w:val="00C0637F"/>
    <w:rsid w:val="00C06D1B"/>
    <w:rsid w:val="00C111A2"/>
    <w:rsid w:val="00C1298C"/>
    <w:rsid w:val="00C145A0"/>
    <w:rsid w:val="00C1564C"/>
    <w:rsid w:val="00C20711"/>
    <w:rsid w:val="00C20BA0"/>
    <w:rsid w:val="00C231F8"/>
    <w:rsid w:val="00C26300"/>
    <w:rsid w:val="00C26EB5"/>
    <w:rsid w:val="00C2744D"/>
    <w:rsid w:val="00C32613"/>
    <w:rsid w:val="00C33060"/>
    <w:rsid w:val="00C36143"/>
    <w:rsid w:val="00C45C34"/>
    <w:rsid w:val="00C46731"/>
    <w:rsid w:val="00C52747"/>
    <w:rsid w:val="00C52B69"/>
    <w:rsid w:val="00C546C7"/>
    <w:rsid w:val="00C603CC"/>
    <w:rsid w:val="00C60988"/>
    <w:rsid w:val="00C62A32"/>
    <w:rsid w:val="00C62E4E"/>
    <w:rsid w:val="00C6421A"/>
    <w:rsid w:val="00C64BC9"/>
    <w:rsid w:val="00C65833"/>
    <w:rsid w:val="00C659D9"/>
    <w:rsid w:val="00C6622B"/>
    <w:rsid w:val="00C6656D"/>
    <w:rsid w:val="00C73F28"/>
    <w:rsid w:val="00C73F6C"/>
    <w:rsid w:val="00C74043"/>
    <w:rsid w:val="00C77B3D"/>
    <w:rsid w:val="00C82B34"/>
    <w:rsid w:val="00C8310F"/>
    <w:rsid w:val="00C8472D"/>
    <w:rsid w:val="00C84D44"/>
    <w:rsid w:val="00C84D84"/>
    <w:rsid w:val="00C86E9D"/>
    <w:rsid w:val="00C92DCD"/>
    <w:rsid w:val="00C93EBE"/>
    <w:rsid w:val="00C94362"/>
    <w:rsid w:val="00C961A2"/>
    <w:rsid w:val="00CA17BA"/>
    <w:rsid w:val="00CA1F89"/>
    <w:rsid w:val="00CA4527"/>
    <w:rsid w:val="00CA4E3D"/>
    <w:rsid w:val="00CB22EA"/>
    <w:rsid w:val="00CB2D79"/>
    <w:rsid w:val="00CB4221"/>
    <w:rsid w:val="00CB5C0A"/>
    <w:rsid w:val="00CB79BE"/>
    <w:rsid w:val="00CC2BEE"/>
    <w:rsid w:val="00CC2C00"/>
    <w:rsid w:val="00CC67E0"/>
    <w:rsid w:val="00CD30C7"/>
    <w:rsid w:val="00CD38FF"/>
    <w:rsid w:val="00CD4C7E"/>
    <w:rsid w:val="00CD6335"/>
    <w:rsid w:val="00CD66DF"/>
    <w:rsid w:val="00CD6F54"/>
    <w:rsid w:val="00CD72B7"/>
    <w:rsid w:val="00CE0995"/>
    <w:rsid w:val="00CE4112"/>
    <w:rsid w:val="00CF1793"/>
    <w:rsid w:val="00CF19DB"/>
    <w:rsid w:val="00CF2031"/>
    <w:rsid w:val="00CF2AD2"/>
    <w:rsid w:val="00CF3FEE"/>
    <w:rsid w:val="00CF6730"/>
    <w:rsid w:val="00CF70E6"/>
    <w:rsid w:val="00CF71FF"/>
    <w:rsid w:val="00D00038"/>
    <w:rsid w:val="00D00DED"/>
    <w:rsid w:val="00D06786"/>
    <w:rsid w:val="00D130AD"/>
    <w:rsid w:val="00D13B87"/>
    <w:rsid w:val="00D22ED5"/>
    <w:rsid w:val="00D23DCD"/>
    <w:rsid w:val="00D23F77"/>
    <w:rsid w:val="00D3218A"/>
    <w:rsid w:val="00D3281A"/>
    <w:rsid w:val="00D35E34"/>
    <w:rsid w:val="00D40D41"/>
    <w:rsid w:val="00D42F3F"/>
    <w:rsid w:val="00D43A66"/>
    <w:rsid w:val="00D442A8"/>
    <w:rsid w:val="00D45846"/>
    <w:rsid w:val="00D47F1F"/>
    <w:rsid w:val="00D526CF"/>
    <w:rsid w:val="00D52D69"/>
    <w:rsid w:val="00D53385"/>
    <w:rsid w:val="00D55CED"/>
    <w:rsid w:val="00D612C3"/>
    <w:rsid w:val="00D62B0F"/>
    <w:rsid w:val="00D640BA"/>
    <w:rsid w:val="00D64D0E"/>
    <w:rsid w:val="00D713DD"/>
    <w:rsid w:val="00D71843"/>
    <w:rsid w:val="00D75D6D"/>
    <w:rsid w:val="00D75D83"/>
    <w:rsid w:val="00D80A96"/>
    <w:rsid w:val="00D8303E"/>
    <w:rsid w:val="00D842C2"/>
    <w:rsid w:val="00D84AF5"/>
    <w:rsid w:val="00D84C0E"/>
    <w:rsid w:val="00D86B9D"/>
    <w:rsid w:val="00D87E1C"/>
    <w:rsid w:val="00D92583"/>
    <w:rsid w:val="00D96FE5"/>
    <w:rsid w:val="00DA2A23"/>
    <w:rsid w:val="00DA2E28"/>
    <w:rsid w:val="00DA394F"/>
    <w:rsid w:val="00DA4CDA"/>
    <w:rsid w:val="00DA6151"/>
    <w:rsid w:val="00DA6E2B"/>
    <w:rsid w:val="00DB082D"/>
    <w:rsid w:val="00DB10E7"/>
    <w:rsid w:val="00DB1313"/>
    <w:rsid w:val="00DC1237"/>
    <w:rsid w:val="00DC1712"/>
    <w:rsid w:val="00DC2850"/>
    <w:rsid w:val="00DC44AF"/>
    <w:rsid w:val="00DD0197"/>
    <w:rsid w:val="00DD0D59"/>
    <w:rsid w:val="00DD0DFE"/>
    <w:rsid w:val="00DD10EE"/>
    <w:rsid w:val="00DD1122"/>
    <w:rsid w:val="00DD230A"/>
    <w:rsid w:val="00DD5982"/>
    <w:rsid w:val="00DE2007"/>
    <w:rsid w:val="00DE593E"/>
    <w:rsid w:val="00DF1168"/>
    <w:rsid w:val="00DF14AB"/>
    <w:rsid w:val="00DF57F8"/>
    <w:rsid w:val="00E00A38"/>
    <w:rsid w:val="00E03E2D"/>
    <w:rsid w:val="00E078C1"/>
    <w:rsid w:val="00E07DD6"/>
    <w:rsid w:val="00E12669"/>
    <w:rsid w:val="00E1496A"/>
    <w:rsid w:val="00E24728"/>
    <w:rsid w:val="00E24CDE"/>
    <w:rsid w:val="00E26548"/>
    <w:rsid w:val="00E3098A"/>
    <w:rsid w:val="00E31120"/>
    <w:rsid w:val="00E34CEF"/>
    <w:rsid w:val="00E34E44"/>
    <w:rsid w:val="00E36278"/>
    <w:rsid w:val="00E36986"/>
    <w:rsid w:val="00E37B0A"/>
    <w:rsid w:val="00E37B41"/>
    <w:rsid w:val="00E37D28"/>
    <w:rsid w:val="00E406A7"/>
    <w:rsid w:val="00E4150B"/>
    <w:rsid w:val="00E41A0F"/>
    <w:rsid w:val="00E426F5"/>
    <w:rsid w:val="00E454A6"/>
    <w:rsid w:val="00E503BD"/>
    <w:rsid w:val="00E511AA"/>
    <w:rsid w:val="00E537AD"/>
    <w:rsid w:val="00E538D0"/>
    <w:rsid w:val="00E53F4C"/>
    <w:rsid w:val="00E54ACC"/>
    <w:rsid w:val="00E54FB2"/>
    <w:rsid w:val="00E565DE"/>
    <w:rsid w:val="00E600C4"/>
    <w:rsid w:val="00E63B85"/>
    <w:rsid w:val="00E67EC6"/>
    <w:rsid w:val="00E71898"/>
    <w:rsid w:val="00E72AB7"/>
    <w:rsid w:val="00E732CC"/>
    <w:rsid w:val="00E73A34"/>
    <w:rsid w:val="00E7516A"/>
    <w:rsid w:val="00E75D5E"/>
    <w:rsid w:val="00E7620F"/>
    <w:rsid w:val="00E77670"/>
    <w:rsid w:val="00E77AB3"/>
    <w:rsid w:val="00E83C08"/>
    <w:rsid w:val="00E85233"/>
    <w:rsid w:val="00E87123"/>
    <w:rsid w:val="00E921F1"/>
    <w:rsid w:val="00E92356"/>
    <w:rsid w:val="00E93D04"/>
    <w:rsid w:val="00E9761E"/>
    <w:rsid w:val="00EA04BD"/>
    <w:rsid w:val="00EA4C5F"/>
    <w:rsid w:val="00EA7A3C"/>
    <w:rsid w:val="00EA7C9D"/>
    <w:rsid w:val="00EB0B73"/>
    <w:rsid w:val="00EB1642"/>
    <w:rsid w:val="00EB1AB9"/>
    <w:rsid w:val="00EB26BB"/>
    <w:rsid w:val="00EB2F1E"/>
    <w:rsid w:val="00EB300A"/>
    <w:rsid w:val="00EB4F55"/>
    <w:rsid w:val="00EB59FD"/>
    <w:rsid w:val="00EB6A2B"/>
    <w:rsid w:val="00EC033A"/>
    <w:rsid w:val="00EC332D"/>
    <w:rsid w:val="00EC4D45"/>
    <w:rsid w:val="00EC4FC8"/>
    <w:rsid w:val="00EC54DC"/>
    <w:rsid w:val="00EC5BBF"/>
    <w:rsid w:val="00EC63E3"/>
    <w:rsid w:val="00EC7398"/>
    <w:rsid w:val="00ED0B91"/>
    <w:rsid w:val="00ED0FFE"/>
    <w:rsid w:val="00ED2CDF"/>
    <w:rsid w:val="00ED52CA"/>
    <w:rsid w:val="00ED5D03"/>
    <w:rsid w:val="00EE029A"/>
    <w:rsid w:val="00EE2BD6"/>
    <w:rsid w:val="00EE2E42"/>
    <w:rsid w:val="00EE3D64"/>
    <w:rsid w:val="00EE6799"/>
    <w:rsid w:val="00EE7B2E"/>
    <w:rsid w:val="00EF0938"/>
    <w:rsid w:val="00EF16B7"/>
    <w:rsid w:val="00EF41BC"/>
    <w:rsid w:val="00F0019F"/>
    <w:rsid w:val="00F00328"/>
    <w:rsid w:val="00F0131C"/>
    <w:rsid w:val="00F01E18"/>
    <w:rsid w:val="00F023D3"/>
    <w:rsid w:val="00F02C61"/>
    <w:rsid w:val="00F0499E"/>
    <w:rsid w:val="00F0717A"/>
    <w:rsid w:val="00F07A9E"/>
    <w:rsid w:val="00F11665"/>
    <w:rsid w:val="00F13DCE"/>
    <w:rsid w:val="00F14B35"/>
    <w:rsid w:val="00F152A6"/>
    <w:rsid w:val="00F159A5"/>
    <w:rsid w:val="00F160F4"/>
    <w:rsid w:val="00F22B63"/>
    <w:rsid w:val="00F23056"/>
    <w:rsid w:val="00F23D95"/>
    <w:rsid w:val="00F24BDD"/>
    <w:rsid w:val="00F2654A"/>
    <w:rsid w:val="00F30717"/>
    <w:rsid w:val="00F31AFF"/>
    <w:rsid w:val="00F32A3E"/>
    <w:rsid w:val="00F41F01"/>
    <w:rsid w:val="00F42043"/>
    <w:rsid w:val="00F43731"/>
    <w:rsid w:val="00F43D6C"/>
    <w:rsid w:val="00F44778"/>
    <w:rsid w:val="00F46848"/>
    <w:rsid w:val="00F47F4B"/>
    <w:rsid w:val="00F54A99"/>
    <w:rsid w:val="00F57F01"/>
    <w:rsid w:val="00F60474"/>
    <w:rsid w:val="00F61027"/>
    <w:rsid w:val="00F613AD"/>
    <w:rsid w:val="00F619DD"/>
    <w:rsid w:val="00F65C1F"/>
    <w:rsid w:val="00F66E27"/>
    <w:rsid w:val="00F670C2"/>
    <w:rsid w:val="00F702BB"/>
    <w:rsid w:val="00F7073D"/>
    <w:rsid w:val="00F70C19"/>
    <w:rsid w:val="00F7124D"/>
    <w:rsid w:val="00F7155D"/>
    <w:rsid w:val="00F715D8"/>
    <w:rsid w:val="00F71A21"/>
    <w:rsid w:val="00F71F08"/>
    <w:rsid w:val="00F7595E"/>
    <w:rsid w:val="00F7599B"/>
    <w:rsid w:val="00F772FF"/>
    <w:rsid w:val="00F806D1"/>
    <w:rsid w:val="00F80BAE"/>
    <w:rsid w:val="00F84279"/>
    <w:rsid w:val="00F8442D"/>
    <w:rsid w:val="00F84728"/>
    <w:rsid w:val="00F84A8A"/>
    <w:rsid w:val="00F85BF4"/>
    <w:rsid w:val="00F920DE"/>
    <w:rsid w:val="00F94815"/>
    <w:rsid w:val="00F97642"/>
    <w:rsid w:val="00F97D99"/>
    <w:rsid w:val="00FA01B7"/>
    <w:rsid w:val="00FA06F0"/>
    <w:rsid w:val="00FA21A7"/>
    <w:rsid w:val="00FA64CC"/>
    <w:rsid w:val="00FB13E7"/>
    <w:rsid w:val="00FB209E"/>
    <w:rsid w:val="00FB38EC"/>
    <w:rsid w:val="00FB6F58"/>
    <w:rsid w:val="00FC11CB"/>
    <w:rsid w:val="00FC17E7"/>
    <w:rsid w:val="00FC1A2B"/>
    <w:rsid w:val="00FC39D2"/>
    <w:rsid w:val="00FC3C84"/>
    <w:rsid w:val="00FC4BC2"/>
    <w:rsid w:val="00FC751F"/>
    <w:rsid w:val="00FC75C8"/>
    <w:rsid w:val="00FC7A41"/>
    <w:rsid w:val="00FD0B11"/>
    <w:rsid w:val="00FD1E8F"/>
    <w:rsid w:val="00FD220A"/>
    <w:rsid w:val="00FD3F82"/>
    <w:rsid w:val="00FD4372"/>
    <w:rsid w:val="00FD4AFD"/>
    <w:rsid w:val="00FD763B"/>
    <w:rsid w:val="00FE2558"/>
    <w:rsid w:val="00FE3EA0"/>
    <w:rsid w:val="00FE53DC"/>
    <w:rsid w:val="00FE5EA8"/>
    <w:rsid w:val="00FE6723"/>
    <w:rsid w:val="00FE6FE1"/>
    <w:rsid w:val="00FE7509"/>
    <w:rsid w:val="00FF1B6E"/>
    <w:rsid w:val="00FF434B"/>
    <w:rsid w:val="00FF6204"/>
    <w:rsid w:val="00FF69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32347"/>
  <w15:docId w15:val="{84A2E646-055A-49C2-8D6C-4593991C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qFormat/>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aliases w:val="Основной текст Знак Знак Знак,Основной текст Знак Знак Знак Знак,Основной текст Знак Знак Знак Знак Знак,Oaaee?iue,Oaaee?iue1,Oaaee?iue2,Oaaee?iue3,Oaaee?iue4,Oaaee?iue5,Oaaee?iue11,Oaaee?iue21,Oaaee?iue31,Oaaee?iue41,Табличный"/>
    <w:basedOn w:val="a"/>
    <w:link w:val="a4"/>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aliases w:val="Основной текст Знак Знак Знак Знак1,Основной текст Знак Знак Знак Знак Знак1,Основной текст Знак Знак Знак Знак Знак Знак,Oaaee?iue Знак,Oaaee?iue1 Знак,Oaaee?iue2 Знак,Oaaee?iue3 Знак,Oaaee?iue4 Знак,Oaaee?iue5 Знак,Oaaee?iue11 Знак"/>
    <w:basedOn w:val="a0"/>
    <w:link w:val="a3"/>
    <w:qFormat/>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it_List1,Ненумерованный список,основной диплом,abzac,Варианты ответов,Paragraphe de liste1,lp1,UL"/>
    <w:basedOn w:val="a"/>
    <w:link w:val="a6"/>
    <w:uiPriority w:val="34"/>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aliases w:val="Обычный (Web),Обычный (Web)1,Обычный (веб)1,Обычный (веб)11,Char Char Char Char Char Char Char Char Char Char Char Char Char Char Char Char Char Char Char"/>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Название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locked/>
    <w:rsid w:val="007239BE"/>
    <w:rPr>
      <w:rFonts w:ascii="Times New Roman" w:eastAsia="Times New Roman" w:hAnsi="Times New Roman" w:cs="Arial"/>
      <w:color w:val="000000"/>
      <w:spacing w:val="8"/>
      <w:sz w:val="32"/>
      <w:szCs w:val="34"/>
      <w:shd w:val="clear" w:color="auto" w:fill="FFFFFF"/>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rsid w:val="00A0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бычный (веб) Знак"/>
    <w:aliases w:val="Обычный (Web) Знак,Обычный (Интернет) Знак,Обычный (Web)1 Знак,Обычный (веб)1 Знак,Обычный (веб)11 Знак,Char Char Char Char Char Char Char Char Char Char Char Char Char Char Char Char Char Char Char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it_List1 Знак,abzac Знак,UL Знак"/>
    <w:link w:val="a5"/>
    <w:uiPriority w:val="34"/>
    <w:qFormat/>
    <w:locked/>
    <w:rsid w:val="00FE6FE1"/>
    <w:rPr>
      <w:rFonts w:ascii="Times New Roman" w:eastAsia="Times New Roman" w:hAnsi="Times New Roman" w:cs="Times New Roman"/>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character" w:styleId="aff">
    <w:name w:val="FollowedHyperlink"/>
    <w:basedOn w:val="a0"/>
    <w:uiPriority w:val="99"/>
    <w:semiHidden/>
    <w:unhideWhenUsed/>
    <w:rsid w:val="00107963"/>
    <w:rPr>
      <w:color w:val="954F72"/>
      <w:u w:val="single"/>
    </w:rPr>
  </w:style>
  <w:style w:type="paragraph" w:customStyle="1" w:styleId="msonormal0">
    <w:name w:val="msonormal"/>
    <w:basedOn w:val="a"/>
    <w:rsid w:val="001079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1079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1079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5">
    <w:name w:val="xl65"/>
    <w:basedOn w:val="a"/>
    <w:rsid w:val="001079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
    <w:rsid w:val="00107963"/>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7">
    <w:name w:val="xl67"/>
    <w:basedOn w:val="a"/>
    <w:rsid w:val="00107963"/>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107963"/>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107963"/>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
    <w:rsid w:val="00330D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330D21"/>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f0">
    <w:name w:val="annotation reference"/>
    <w:basedOn w:val="a0"/>
    <w:uiPriority w:val="99"/>
    <w:semiHidden/>
    <w:unhideWhenUsed/>
    <w:rsid w:val="00A65573"/>
    <w:rPr>
      <w:sz w:val="16"/>
      <w:szCs w:val="16"/>
    </w:rPr>
  </w:style>
  <w:style w:type="paragraph" w:styleId="aff1">
    <w:name w:val="annotation text"/>
    <w:basedOn w:val="a"/>
    <w:link w:val="aff2"/>
    <w:uiPriority w:val="99"/>
    <w:semiHidden/>
    <w:unhideWhenUsed/>
    <w:rsid w:val="00A65573"/>
    <w:pPr>
      <w:spacing w:line="240" w:lineRule="auto"/>
    </w:pPr>
    <w:rPr>
      <w:sz w:val="20"/>
      <w:szCs w:val="20"/>
    </w:rPr>
  </w:style>
  <w:style w:type="character" w:customStyle="1" w:styleId="aff2">
    <w:name w:val="Текст примечания Знак"/>
    <w:basedOn w:val="a0"/>
    <w:link w:val="aff1"/>
    <w:uiPriority w:val="99"/>
    <w:semiHidden/>
    <w:rsid w:val="00A65573"/>
    <w:rPr>
      <w:sz w:val="20"/>
      <w:szCs w:val="20"/>
    </w:rPr>
  </w:style>
  <w:style w:type="paragraph" w:styleId="aff3">
    <w:name w:val="annotation subject"/>
    <w:basedOn w:val="aff1"/>
    <w:next w:val="aff1"/>
    <w:link w:val="aff4"/>
    <w:uiPriority w:val="99"/>
    <w:semiHidden/>
    <w:unhideWhenUsed/>
    <w:rsid w:val="00A65573"/>
    <w:rPr>
      <w:b/>
      <w:bCs/>
    </w:rPr>
  </w:style>
  <w:style w:type="character" w:customStyle="1" w:styleId="aff4">
    <w:name w:val="Тема примечания Знак"/>
    <w:basedOn w:val="aff2"/>
    <w:link w:val="aff3"/>
    <w:uiPriority w:val="99"/>
    <w:semiHidden/>
    <w:rsid w:val="00A65573"/>
    <w:rPr>
      <w:b/>
      <w:bCs/>
      <w:sz w:val="20"/>
      <w:szCs w:val="20"/>
    </w:rPr>
  </w:style>
  <w:style w:type="character" w:customStyle="1" w:styleId="UnresolvedMention">
    <w:name w:val="Unresolved Mention"/>
    <w:basedOn w:val="a0"/>
    <w:uiPriority w:val="99"/>
    <w:semiHidden/>
    <w:unhideWhenUsed/>
    <w:rsid w:val="006E38BB"/>
    <w:rPr>
      <w:color w:val="605E5C"/>
      <w:shd w:val="clear" w:color="auto" w:fill="E1DFDD"/>
    </w:rPr>
  </w:style>
  <w:style w:type="paragraph" w:customStyle="1" w:styleId="Default">
    <w:name w:val="Default"/>
    <w:rsid w:val="0047545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72">
    <w:name w:val="xl72"/>
    <w:basedOn w:val="a"/>
    <w:rsid w:val="00D80A96"/>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D80A96"/>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208762012">
      <w:bodyDiv w:val="1"/>
      <w:marLeft w:val="0"/>
      <w:marRight w:val="0"/>
      <w:marTop w:val="0"/>
      <w:marBottom w:val="0"/>
      <w:divBdr>
        <w:top w:val="none" w:sz="0" w:space="0" w:color="auto"/>
        <w:left w:val="none" w:sz="0" w:space="0" w:color="auto"/>
        <w:bottom w:val="none" w:sz="0" w:space="0" w:color="auto"/>
        <w:right w:val="none" w:sz="0" w:space="0" w:color="auto"/>
      </w:divBdr>
    </w:div>
    <w:div w:id="244150813">
      <w:bodyDiv w:val="1"/>
      <w:marLeft w:val="0"/>
      <w:marRight w:val="0"/>
      <w:marTop w:val="0"/>
      <w:marBottom w:val="0"/>
      <w:divBdr>
        <w:top w:val="none" w:sz="0" w:space="0" w:color="auto"/>
        <w:left w:val="none" w:sz="0" w:space="0" w:color="auto"/>
        <w:bottom w:val="none" w:sz="0" w:space="0" w:color="auto"/>
        <w:right w:val="none" w:sz="0" w:space="0" w:color="auto"/>
      </w:divBdr>
    </w:div>
    <w:div w:id="314143370">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386539937">
      <w:bodyDiv w:val="1"/>
      <w:marLeft w:val="0"/>
      <w:marRight w:val="0"/>
      <w:marTop w:val="0"/>
      <w:marBottom w:val="0"/>
      <w:divBdr>
        <w:top w:val="none" w:sz="0" w:space="0" w:color="auto"/>
        <w:left w:val="none" w:sz="0" w:space="0" w:color="auto"/>
        <w:bottom w:val="none" w:sz="0" w:space="0" w:color="auto"/>
        <w:right w:val="none" w:sz="0" w:space="0" w:color="auto"/>
      </w:divBdr>
    </w:div>
    <w:div w:id="392776042">
      <w:bodyDiv w:val="1"/>
      <w:marLeft w:val="0"/>
      <w:marRight w:val="0"/>
      <w:marTop w:val="0"/>
      <w:marBottom w:val="0"/>
      <w:divBdr>
        <w:top w:val="none" w:sz="0" w:space="0" w:color="auto"/>
        <w:left w:val="none" w:sz="0" w:space="0" w:color="auto"/>
        <w:bottom w:val="none" w:sz="0" w:space="0" w:color="auto"/>
        <w:right w:val="none" w:sz="0" w:space="0" w:color="auto"/>
      </w:divBdr>
    </w:div>
    <w:div w:id="411044290">
      <w:bodyDiv w:val="1"/>
      <w:marLeft w:val="0"/>
      <w:marRight w:val="0"/>
      <w:marTop w:val="0"/>
      <w:marBottom w:val="0"/>
      <w:divBdr>
        <w:top w:val="none" w:sz="0" w:space="0" w:color="auto"/>
        <w:left w:val="none" w:sz="0" w:space="0" w:color="auto"/>
        <w:bottom w:val="none" w:sz="0" w:space="0" w:color="auto"/>
        <w:right w:val="none" w:sz="0" w:space="0" w:color="auto"/>
      </w:divBdr>
    </w:div>
    <w:div w:id="419564180">
      <w:bodyDiv w:val="1"/>
      <w:marLeft w:val="0"/>
      <w:marRight w:val="0"/>
      <w:marTop w:val="0"/>
      <w:marBottom w:val="0"/>
      <w:divBdr>
        <w:top w:val="none" w:sz="0" w:space="0" w:color="auto"/>
        <w:left w:val="none" w:sz="0" w:space="0" w:color="auto"/>
        <w:bottom w:val="none" w:sz="0" w:space="0" w:color="auto"/>
        <w:right w:val="none" w:sz="0" w:space="0" w:color="auto"/>
      </w:divBdr>
    </w:div>
    <w:div w:id="472018999">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580064097">
      <w:bodyDiv w:val="1"/>
      <w:marLeft w:val="0"/>
      <w:marRight w:val="0"/>
      <w:marTop w:val="0"/>
      <w:marBottom w:val="0"/>
      <w:divBdr>
        <w:top w:val="none" w:sz="0" w:space="0" w:color="auto"/>
        <w:left w:val="none" w:sz="0" w:space="0" w:color="auto"/>
        <w:bottom w:val="none" w:sz="0" w:space="0" w:color="auto"/>
        <w:right w:val="none" w:sz="0" w:space="0" w:color="auto"/>
      </w:divBdr>
    </w:div>
    <w:div w:id="613638466">
      <w:bodyDiv w:val="1"/>
      <w:marLeft w:val="0"/>
      <w:marRight w:val="0"/>
      <w:marTop w:val="0"/>
      <w:marBottom w:val="0"/>
      <w:divBdr>
        <w:top w:val="none" w:sz="0" w:space="0" w:color="auto"/>
        <w:left w:val="none" w:sz="0" w:space="0" w:color="auto"/>
        <w:bottom w:val="none" w:sz="0" w:space="0" w:color="auto"/>
        <w:right w:val="none" w:sz="0" w:space="0" w:color="auto"/>
      </w:divBdr>
    </w:div>
    <w:div w:id="652225588">
      <w:bodyDiv w:val="1"/>
      <w:marLeft w:val="0"/>
      <w:marRight w:val="0"/>
      <w:marTop w:val="0"/>
      <w:marBottom w:val="0"/>
      <w:divBdr>
        <w:top w:val="none" w:sz="0" w:space="0" w:color="auto"/>
        <w:left w:val="none" w:sz="0" w:space="0" w:color="auto"/>
        <w:bottom w:val="none" w:sz="0" w:space="0" w:color="auto"/>
        <w:right w:val="none" w:sz="0" w:space="0" w:color="auto"/>
      </w:divBdr>
    </w:div>
    <w:div w:id="712777720">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852912049">
      <w:bodyDiv w:val="1"/>
      <w:marLeft w:val="0"/>
      <w:marRight w:val="0"/>
      <w:marTop w:val="0"/>
      <w:marBottom w:val="0"/>
      <w:divBdr>
        <w:top w:val="none" w:sz="0" w:space="0" w:color="auto"/>
        <w:left w:val="none" w:sz="0" w:space="0" w:color="auto"/>
        <w:bottom w:val="none" w:sz="0" w:space="0" w:color="auto"/>
        <w:right w:val="none" w:sz="0" w:space="0" w:color="auto"/>
      </w:divBdr>
    </w:div>
    <w:div w:id="856501928">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47740810">
      <w:bodyDiv w:val="1"/>
      <w:marLeft w:val="0"/>
      <w:marRight w:val="0"/>
      <w:marTop w:val="0"/>
      <w:marBottom w:val="0"/>
      <w:divBdr>
        <w:top w:val="none" w:sz="0" w:space="0" w:color="auto"/>
        <w:left w:val="none" w:sz="0" w:space="0" w:color="auto"/>
        <w:bottom w:val="none" w:sz="0" w:space="0" w:color="auto"/>
        <w:right w:val="none" w:sz="0" w:space="0" w:color="auto"/>
      </w:divBdr>
    </w:div>
    <w:div w:id="956060404">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046952561">
      <w:bodyDiv w:val="1"/>
      <w:marLeft w:val="0"/>
      <w:marRight w:val="0"/>
      <w:marTop w:val="0"/>
      <w:marBottom w:val="0"/>
      <w:divBdr>
        <w:top w:val="none" w:sz="0" w:space="0" w:color="auto"/>
        <w:left w:val="none" w:sz="0" w:space="0" w:color="auto"/>
        <w:bottom w:val="none" w:sz="0" w:space="0" w:color="auto"/>
        <w:right w:val="none" w:sz="0" w:space="0" w:color="auto"/>
      </w:divBdr>
    </w:div>
    <w:div w:id="1160929598">
      <w:bodyDiv w:val="1"/>
      <w:marLeft w:val="0"/>
      <w:marRight w:val="0"/>
      <w:marTop w:val="0"/>
      <w:marBottom w:val="0"/>
      <w:divBdr>
        <w:top w:val="none" w:sz="0" w:space="0" w:color="auto"/>
        <w:left w:val="none" w:sz="0" w:space="0" w:color="auto"/>
        <w:bottom w:val="none" w:sz="0" w:space="0" w:color="auto"/>
        <w:right w:val="none" w:sz="0" w:space="0" w:color="auto"/>
      </w:divBdr>
    </w:div>
    <w:div w:id="1204320861">
      <w:bodyDiv w:val="1"/>
      <w:marLeft w:val="0"/>
      <w:marRight w:val="0"/>
      <w:marTop w:val="0"/>
      <w:marBottom w:val="0"/>
      <w:divBdr>
        <w:top w:val="none" w:sz="0" w:space="0" w:color="auto"/>
        <w:left w:val="none" w:sz="0" w:space="0" w:color="auto"/>
        <w:bottom w:val="none" w:sz="0" w:space="0" w:color="auto"/>
        <w:right w:val="none" w:sz="0" w:space="0" w:color="auto"/>
      </w:divBdr>
    </w:div>
    <w:div w:id="1211847607">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401250829">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613513803">
      <w:bodyDiv w:val="1"/>
      <w:marLeft w:val="0"/>
      <w:marRight w:val="0"/>
      <w:marTop w:val="0"/>
      <w:marBottom w:val="0"/>
      <w:divBdr>
        <w:top w:val="none" w:sz="0" w:space="0" w:color="auto"/>
        <w:left w:val="none" w:sz="0" w:space="0" w:color="auto"/>
        <w:bottom w:val="none" w:sz="0" w:space="0" w:color="auto"/>
        <w:right w:val="none" w:sz="0" w:space="0" w:color="auto"/>
      </w:divBdr>
    </w:div>
    <w:div w:id="1693726007">
      <w:bodyDiv w:val="1"/>
      <w:marLeft w:val="0"/>
      <w:marRight w:val="0"/>
      <w:marTop w:val="0"/>
      <w:marBottom w:val="0"/>
      <w:divBdr>
        <w:top w:val="none" w:sz="0" w:space="0" w:color="auto"/>
        <w:left w:val="none" w:sz="0" w:space="0" w:color="auto"/>
        <w:bottom w:val="none" w:sz="0" w:space="0" w:color="auto"/>
        <w:right w:val="none" w:sz="0" w:space="0" w:color="auto"/>
      </w:divBdr>
    </w:div>
    <w:div w:id="1712267339">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089501508">
      <w:bodyDiv w:val="1"/>
      <w:marLeft w:val="0"/>
      <w:marRight w:val="0"/>
      <w:marTop w:val="0"/>
      <w:marBottom w:val="0"/>
      <w:divBdr>
        <w:top w:val="none" w:sz="0" w:space="0" w:color="auto"/>
        <w:left w:val="none" w:sz="0" w:space="0" w:color="auto"/>
        <w:bottom w:val="none" w:sz="0" w:space="0" w:color="auto"/>
        <w:right w:val="none" w:sz="0" w:space="0" w:color="auto"/>
      </w:divBdr>
    </w:div>
    <w:div w:id="2110737706">
      <w:bodyDiv w:val="1"/>
      <w:marLeft w:val="0"/>
      <w:marRight w:val="0"/>
      <w:marTop w:val="0"/>
      <w:marBottom w:val="0"/>
      <w:divBdr>
        <w:top w:val="none" w:sz="0" w:space="0" w:color="auto"/>
        <w:left w:val="none" w:sz="0" w:space="0" w:color="auto"/>
        <w:bottom w:val="none" w:sz="0" w:space="0" w:color="auto"/>
        <w:right w:val="none" w:sz="0" w:space="0" w:color="auto"/>
      </w:divBdr>
    </w:div>
    <w:div w:id="2121414845">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4.emf"/><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yperlink" Target="https://docs.yandex.ru/docs/view?url=ya-browser%3A%2F%2F4DT1uXEPRrJRXlUFoewruMvFXyMswvN-ZAdBMi-4s1MkKpnmb0wZOs87BBEVTUUGrkxa_oWU2NnR13S_EHf9c6cf4aocH6bSarIOPenjA8NRxQNqmpDj781q9tNN1RBMxxKhtJTUWH24jvibHjd-QA%3D%3D%3Fsign%3DlpbNbU0I4sEsTkL9IghnPhEGEbWAHNGXxLxTfdDL7Ks%3D&amp;name=eba778b4ad-578-4.docx" TargetMode="External"/><Relationship Id="rId17" Type="http://schemas.openxmlformats.org/officeDocument/2006/relationships/hyperlink" Target="https://www.consultant.ru/document/cons_doc_LAW_488463/77b0c2d75274f47a7396678ca3ddf4d8d45b03dc/" TargetMode="Externa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ase.garant.ru/12186043/b9d52d72c6678bfbda4081949f4687d8/" TargetMode="External"/><Relationship Id="rId20" Type="http://schemas.openxmlformats.org/officeDocument/2006/relationships/hyperlink" Target="https://xn--b1ae4ad.xn--p1ai/enc/avariyno-spasatelnye-raboty"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cs.cntd.ru/document/1200095053"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hyperlink" Target="https://xn--b1ae4ad.xn--p1ai/enc/avariya"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AD%D0%BB%D0%B5%D0%BA%D1%82%D1%80%D0%BE%D1%81%D1%82%D0%B0%D0%BB%D1%8C"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C3D41-AE0A-4851-A29F-889251F97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2375</TotalTime>
  <Pages>1</Pages>
  <Words>83014</Words>
  <Characters>473181</Characters>
  <Application>Microsoft Office Word</Application>
  <DocSecurity>0</DocSecurity>
  <Lines>3943</Lines>
  <Paragraphs>1110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555085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Мустафин П.Ш.</dc:creator>
  <cp:keywords/>
  <dc:description/>
  <cp:lastModifiedBy>Мария Можина</cp:lastModifiedBy>
  <cp:revision>101</cp:revision>
  <cp:lastPrinted>2026-05-20T14:40:00Z</cp:lastPrinted>
  <dcterms:created xsi:type="dcterms:W3CDTF">2026-03-13T08:59:00Z</dcterms:created>
  <dcterms:modified xsi:type="dcterms:W3CDTF">2026-05-21T14:19:00Z</dcterms:modified>
</cp:coreProperties>
</file>