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6A" w:rsidRDefault="005C3BC0" w:rsidP="00D13F9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Топ – 5 вопросов про ОКИ</w:t>
      </w:r>
      <w:bookmarkEnd w:id="0"/>
    </w:p>
    <w:p w:rsidR="005C3BC0" w:rsidRDefault="005C3BC0" w:rsidP="00D13F9B">
      <w:pPr>
        <w:jc w:val="center"/>
        <w:rPr>
          <w:rFonts w:ascii="Times New Roman" w:hAnsi="Times New Roman" w:cs="Times New Roman"/>
          <w:b/>
          <w:sz w:val="28"/>
        </w:rPr>
      </w:pPr>
    </w:p>
    <w:p w:rsidR="00452E10" w:rsidRPr="00536BF6" w:rsidRDefault="002F269A" w:rsidP="002F269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b/>
          <w:sz w:val="28"/>
        </w:rPr>
      </w:pPr>
      <w:r w:rsidRPr="00536BF6">
        <w:rPr>
          <w:rFonts w:ascii="Times New Roman" w:hAnsi="Times New Roman" w:cs="Times New Roman"/>
          <w:b/>
          <w:sz w:val="28"/>
        </w:rPr>
        <w:t>Какие заболевания относятся к ОКИ?</w:t>
      </w:r>
    </w:p>
    <w:p w:rsidR="002F269A" w:rsidRDefault="002F269A" w:rsidP="002F269A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Острые кишечные инфекции – большая группа инфекционных заболеваний, которые характеризуются поражением желудочно</w:t>
      </w:r>
      <w:r w:rsidR="005C3BC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кишечного тракта. Среди них выделяют инфекции бактериальной природы (дизентерия, сальмонеллёз, брюшной тиф, холера, </w:t>
      </w:r>
      <w:proofErr w:type="spellStart"/>
      <w:r>
        <w:rPr>
          <w:rFonts w:ascii="Times New Roman" w:hAnsi="Times New Roman" w:cs="Times New Roman"/>
          <w:sz w:val="28"/>
        </w:rPr>
        <w:t>иерсиниоз</w:t>
      </w:r>
      <w:proofErr w:type="spellEnd"/>
      <w:r>
        <w:rPr>
          <w:rFonts w:ascii="Times New Roman" w:hAnsi="Times New Roman" w:cs="Times New Roman"/>
          <w:sz w:val="28"/>
        </w:rPr>
        <w:t>) и вирусные кишечные инфекции (</w:t>
      </w:r>
      <w:proofErr w:type="spellStart"/>
      <w:r>
        <w:rPr>
          <w:rFonts w:ascii="Times New Roman" w:hAnsi="Times New Roman" w:cs="Times New Roman"/>
          <w:sz w:val="28"/>
        </w:rPr>
        <w:t>ротавирусная</w:t>
      </w:r>
      <w:proofErr w:type="spellEnd"/>
      <w:r>
        <w:rPr>
          <w:rFonts w:ascii="Times New Roman" w:hAnsi="Times New Roman" w:cs="Times New Roman"/>
          <w:sz w:val="28"/>
        </w:rPr>
        <w:t xml:space="preserve">, аденовирусная, энтеровирусная, </w:t>
      </w:r>
      <w:proofErr w:type="spellStart"/>
      <w:r>
        <w:rPr>
          <w:rFonts w:ascii="Times New Roman" w:hAnsi="Times New Roman" w:cs="Times New Roman"/>
          <w:sz w:val="28"/>
        </w:rPr>
        <w:t>норовирусная</w:t>
      </w:r>
      <w:proofErr w:type="spellEnd"/>
      <w:r>
        <w:rPr>
          <w:rFonts w:ascii="Times New Roman" w:hAnsi="Times New Roman" w:cs="Times New Roman"/>
          <w:sz w:val="28"/>
        </w:rPr>
        <w:t>, гепатит А).</w:t>
      </w:r>
    </w:p>
    <w:p w:rsidR="002F269A" w:rsidRPr="00536BF6" w:rsidRDefault="002F269A" w:rsidP="002F26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536BF6">
        <w:rPr>
          <w:rFonts w:ascii="Times New Roman" w:hAnsi="Times New Roman" w:cs="Times New Roman"/>
          <w:b/>
          <w:sz w:val="28"/>
        </w:rPr>
        <w:t>Как можно заразиться ОКИ?</w:t>
      </w:r>
    </w:p>
    <w:p w:rsidR="002F269A" w:rsidRDefault="002F269A" w:rsidP="002F269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Источником инфекции является больной человек и носитель возбудителей ОКИ. Болеют как взрослые, так и дети (особенно дети от 1 до 7 лет).</w:t>
      </w:r>
    </w:p>
    <w:p w:rsidR="002F269A" w:rsidRDefault="002F269A" w:rsidP="002F269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</w:t>
      </w:r>
      <w:r w:rsidR="005C3BC0">
        <w:rPr>
          <w:rFonts w:ascii="Times New Roman" w:hAnsi="Times New Roman" w:cs="Times New Roman"/>
          <w:sz w:val="28"/>
        </w:rPr>
        <w:t xml:space="preserve"> механизм передачи – фекально-</w:t>
      </w:r>
      <w:r>
        <w:rPr>
          <w:rFonts w:ascii="Times New Roman" w:hAnsi="Times New Roman" w:cs="Times New Roman"/>
          <w:sz w:val="28"/>
        </w:rPr>
        <w:t>оральный, он может реализоваться несколькими путями:</w:t>
      </w:r>
    </w:p>
    <w:p w:rsidR="002F269A" w:rsidRDefault="005C3BC0" w:rsidP="002F269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Контактно-</w:t>
      </w:r>
      <w:r w:rsidR="002F269A">
        <w:rPr>
          <w:rFonts w:ascii="Times New Roman" w:hAnsi="Times New Roman" w:cs="Times New Roman"/>
          <w:sz w:val="28"/>
        </w:rPr>
        <w:t>бытовым – через грязные руки при пренебрежении правилами личной гигиены.</w:t>
      </w:r>
    </w:p>
    <w:p w:rsidR="002F269A" w:rsidRDefault="002F269A" w:rsidP="002F269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Пищевым – при употреблении в пищу инфицированных продуктов.</w:t>
      </w:r>
    </w:p>
    <w:p w:rsidR="002F269A" w:rsidRDefault="002F269A" w:rsidP="002F269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Водным – при употреблении недоброкачественной воды или заглатывании воды во время купания в водоёме.</w:t>
      </w:r>
    </w:p>
    <w:p w:rsidR="002F269A" w:rsidRDefault="005C3BC0" w:rsidP="002F269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Воздушно-</w:t>
      </w:r>
      <w:r w:rsidR="002F269A">
        <w:rPr>
          <w:rFonts w:ascii="Times New Roman" w:hAnsi="Times New Roman" w:cs="Times New Roman"/>
          <w:sz w:val="28"/>
        </w:rPr>
        <w:t>капельным – если возбудитель кишечной инфекции вирус.</w:t>
      </w:r>
    </w:p>
    <w:p w:rsidR="002F269A" w:rsidRDefault="002F269A" w:rsidP="00F906B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Факторами передачи инфекции могут быть: </w:t>
      </w:r>
      <w:r w:rsidR="00F906B6">
        <w:rPr>
          <w:rFonts w:ascii="Times New Roman" w:hAnsi="Times New Roman" w:cs="Times New Roman"/>
          <w:sz w:val="28"/>
        </w:rPr>
        <w:t>пища, вода, предметы обихода, игрушки.</w:t>
      </w:r>
    </w:p>
    <w:p w:rsidR="00F906B6" w:rsidRDefault="00F906B6" w:rsidP="00F906B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Заболеть ОКИ можно после контакта с больным человеком, особенно в организованном коллективе – школе, детском саду, летнем лагере и др. Наибольшую опасность представляет здоровый </w:t>
      </w:r>
      <w:proofErr w:type="spellStart"/>
      <w:r>
        <w:rPr>
          <w:rFonts w:ascii="Times New Roman" w:hAnsi="Times New Roman" w:cs="Times New Roman"/>
          <w:sz w:val="28"/>
        </w:rPr>
        <w:t>бактерионоситель</w:t>
      </w:r>
      <w:proofErr w:type="spellEnd"/>
      <w:r>
        <w:rPr>
          <w:rFonts w:ascii="Times New Roman" w:hAnsi="Times New Roman" w:cs="Times New Roman"/>
          <w:sz w:val="28"/>
        </w:rPr>
        <w:t xml:space="preserve"> и тот, у кого заболевание протекает в стёртой форме.</w:t>
      </w:r>
    </w:p>
    <w:p w:rsidR="00F906B6" w:rsidRPr="00FB3791" w:rsidRDefault="00F906B6" w:rsidP="00F906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FB3791">
        <w:rPr>
          <w:rFonts w:ascii="Times New Roman" w:hAnsi="Times New Roman" w:cs="Times New Roman"/>
          <w:b/>
          <w:sz w:val="28"/>
        </w:rPr>
        <w:t>Какие симптомы указывают на ОКИ?</w:t>
      </w:r>
    </w:p>
    <w:p w:rsidR="00F906B6" w:rsidRDefault="00F906B6" w:rsidP="00F906B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Инкубационный период (период с момента попадания возбудителя в организм человека до клинического проявления заболевания) составляет от нескольких часов до 5 – 7 дней. Симптомы заболевания возникают остро, с повышения температуры тела, рвоты, расстройства стула, вздутия и болей в животе. Они могут возникнуть как в первый день после инфици</w:t>
      </w:r>
      <w:r w:rsidR="005C3BC0">
        <w:rPr>
          <w:rFonts w:ascii="Times New Roman" w:hAnsi="Times New Roman" w:cs="Times New Roman"/>
          <w:sz w:val="28"/>
        </w:rPr>
        <w:t>рования, так и на седьмой день.</w:t>
      </w:r>
    </w:p>
    <w:p w:rsidR="005C3BC0" w:rsidRDefault="005C3BC0" w:rsidP="00F906B6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5C3BC0" w:rsidRDefault="005C3BC0" w:rsidP="00F906B6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F906B6" w:rsidRPr="00FB3791" w:rsidRDefault="00F906B6" w:rsidP="00F906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FB3791">
        <w:rPr>
          <w:rFonts w:ascii="Times New Roman" w:hAnsi="Times New Roman" w:cs="Times New Roman"/>
          <w:b/>
          <w:sz w:val="28"/>
        </w:rPr>
        <w:lastRenderedPageBreak/>
        <w:t>Что делать при появлении симптомов ОКИ?</w:t>
      </w:r>
    </w:p>
    <w:p w:rsidR="00F906B6" w:rsidRDefault="00F906B6" w:rsidP="00F906B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появлении симптомов кишечной инфекции необходимо срочно обратиться за медицинской помощью и не заниматься самолечением. Особенно, если речь идёт о маленьких детях. У них очень быстро развивается обезвоживание, которое приводит к тяжелым осложнениям.</w:t>
      </w:r>
    </w:p>
    <w:p w:rsidR="00F906B6" w:rsidRPr="00FB3791" w:rsidRDefault="00F906B6" w:rsidP="00F906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FB3791">
        <w:rPr>
          <w:rFonts w:ascii="Times New Roman" w:hAnsi="Times New Roman" w:cs="Times New Roman"/>
          <w:b/>
          <w:sz w:val="28"/>
        </w:rPr>
        <w:t>Меры профилактики ОКИ.</w:t>
      </w:r>
    </w:p>
    <w:p w:rsidR="00F906B6" w:rsidRDefault="00F906B6" w:rsidP="00536BF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Соблюдайте личную гигиену, тщательно мойте руки с мылом перед едой, после посещения общественного транспорта, туалетов.</w:t>
      </w:r>
    </w:p>
    <w:p w:rsidR="00F906B6" w:rsidRDefault="00F906B6" w:rsidP="00536BF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употребляйте для питья воду</w:t>
      </w:r>
      <w:r w:rsidR="00536BF6">
        <w:rPr>
          <w:rFonts w:ascii="Times New Roman" w:hAnsi="Times New Roman" w:cs="Times New Roman"/>
          <w:sz w:val="28"/>
        </w:rPr>
        <w:t xml:space="preserve"> из открытых источников или напитки, продаваемые в разлив на улице.</w:t>
      </w:r>
    </w:p>
    <w:p w:rsidR="00536BF6" w:rsidRDefault="00536BF6" w:rsidP="00536BF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употреблением свежие овощи тщательно мойте и обдавайте кипятком.</w:t>
      </w:r>
    </w:p>
    <w:p w:rsidR="00536BF6" w:rsidRDefault="00536BF6" w:rsidP="00536BF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питания выбирайте продукты, подвергнутые термической обработке, тщательно прожаривайте (проваривайте) продукты, особенно мясо, птицу, яйца и морские продукты. Не храните пищу долго, даже в холодильнике.</w:t>
      </w:r>
    </w:p>
    <w:p w:rsidR="00536BF6" w:rsidRDefault="00536BF6" w:rsidP="00536BF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оставляйте приготовленную пищу при комнатной температуре более чем на 2 часа. Не употребляйте продукты с истекшим сроком реализации и хранившиеся без холода.</w:t>
      </w:r>
    </w:p>
    <w:p w:rsidR="00536BF6" w:rsidRDefault="00536BF6" w:rsidP="00536BF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допускайте контакта между сырыми и готовыми пищевыми продуктами.</w:t>
      </w:r>
    </w:p>
    <w:p w:rsidR="00536BF6" w:rsidRDefault="00536BF6" w:rsidP="00536BF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Купайтесь только в установленных для этих целей места. При купании в водоемах и бассейнах не следует допускать попадания воды в рот.</w:t>
      </w:r>
    </w:p>
    <w:p w:rsidR="00536BF6" w:rsidRPr="00536BF6" w:rsidRDefault="00536BF6" w:rsidP="00536BF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этих несложных советов поможет избежать заболевания острой кишечной инфекции и сохранить Ваше здоровье и здоровье Ваших близких!</w:t>
      </w:r>
    </w:p>
    <w:p w:rsidR="00452E10" w:rsidRPr="00D35B51" w:rsidRDefault="00452E10" w:rsidP="00452E10">
      <w:pPr>
        <w:pStyle w:val="a4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(По материалам, размещенным </w:t>
      </w:r>
      <w:r w:rsidR="00536BF6" w:rsidRPr="00536BF6">
        <w:rPr>
          <w:sz w:val="20"/>
          <w:szCs w:val="26"/>
        </w:rPr>
        <w:t>https://50.rospotrebnadzor.ru/</w:t>
      </w:r>
      <w:r w:rsidR="00536BF6">
        <w:rPr>
          <w:sz w:val="20"/>
          <w:szCs w:val="26"/>
        </w:rPr>
        <w:t>)</w:t>
      </w:r>
    </w:p>
    <w:p w:rsidR="00452E10" w:rsidRPr="00D35B51" w:rsidRDefault="00452E10" w:rsidP="00452E10">
      <w:pPr>
        <w:pStyle w:val="a4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(Статью подготовила старший специалист 1 разряда Ногинского территориального отдела Управления </w:t>
      </w:r>
      <w:proofErr w:type="spellStart"/>
      <w:r w:rsidRPr="00D35B51">
        <w:rPr>
          <w:sz w:val="20"/>
          <w:szCs w:val="26"/>
        </w:rPr>
        <w:t>Роспотребнадзора</w:t>
      </w:r>
      <w:proofErr w:type="spellEnd"/>
      <w:r w:rsidRPr="00D35B51">
        <w:rPr>
          <w:sz w:val="20"/>
          <w:szCs w:val="26"/>
        </w:rPr>
        <w:t xml:space="preserve"> по Московской области </w:t>
      </w:r>
      <w:proofErr w:type="spellStart"/>
      <w:r w:rsidRPr="00D35B51">
        <w:rPr>
          <w:sz w:val="20"/>
          <w:szCs w:val="26"/>
        </w:rPr>
        <w:t>Безгина</w:t>
      </w:r>
      <w:proofErr w:type="spellEnd"/>
      <w:r w:rsidRPr="00D35B51">
        <w:rPr>
          <w:sz w:val="20"/>
          <w:szCs w:val="26"/>
        </w:rPr>
        <w:t xml:space="preserve"> Татьяна Сергеевна)</w:t>
      </w:r>
    </w:p>
    <w:p w:rsidR="00452E10" w:rsidRPr="00452E10" w:rsidRDefault="00452E10" w:rsidP="00452E10">
      <w:pPr>
        <w:ind w:firstLine="567"/>
        <w:jc w:val="right"/>
        <w:rPr>
          <w:rFonts w:ascii="Times New Roman" w:hAnsi="Times New Roman" w:cs="Times New Roman"/>
          <w:sz w:val="28"/>
        </w:rPr>
      </w:pPr>
    </w:p>
    <w:sectPr w:rsidR="00452E10" w:rsidRPr="0045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03C10"/>
    <w:multiLevelType w:val="hybridMultilevel"/>
    <w:tmpl w:val="2EC4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1918"/>
    <w:multiLevelType w:val="hybridMultilevel"/>
    <w:tmpl w:val="336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B56AB"/>
    <w:multiLevelType w:val="hybridMultilevel"/>
    <w:tmpl w:val="567A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407F8"/>
    <w:multiLevelType w:val="hybridMultilevel"/>
    <w:tmpl w:val="8FFC37E0"/>
    <w:lvl w:ilvl="0" w:tplc="31F4E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B6639F"/>
    <w:multiLevelType w:val="hybridMultilevel"/>
    <w:tmpl w:val="49B623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7A81"/>
    <w:multiLevelType w:val="hybridMultilevel"/>
    <w:tmpl w:val="190A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66609"/>
    <w:multiLevelType w:val="hybridMultilevel"/>
    <w:tmpl w:val="D61C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61E19"/>
    <w:multiLevelType w:val="hybridMultilevel"/>
    <w:tmpl w:val="AAF4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FE"/>
    <w:rsid w:val="002F269A"/>
    <w:rsid w:val="00452E10"/>
    <w:rsid w:val="00536BF6"/>
    <w:rsid w:val="005C3BC0"/>
    <w:rsid w:val="00D13F9B"/>
    <w:rsid w:val="00DE72FE"/>
    <w:rsid w:val="00E14A6A"/>
    <w:rsid w:val="00F906B6"/>
    <w:rsid w:val="00FB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0BA1-8FF5-4A0B-B442-5914C5ED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3</cp:revision>
  <dcterms:created xsi:type="dcterms:W3CDTF">2025-06-03T06:07:00Z</dcterms:created>
  <dcterms:modified xsi:type="dcterms:W3CDTF">2025-06-24T14:46:00Z</dcterms:modified>
</cp:coreProperties>
</file>