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70" w:rsidRPr="00C01A70" w:rsidRDefault="00C01A70" w:rsidP="00C01A70">
      <w:pPr>
        <w:pStyle w:val="a8"/>
        <w:spacing w:line="360" w:lineRule="auto"/>
        <w:ind w:left="-426" w:firstLine="709"/>
        <w:jc w:val="center"/>
        <w:rPr>
          <w:b/>
          <w:color w:val="000000" w:themeColor="text1"/>
          <w:sz w:val="36"/>
          <w:szCs w:val="36"/>
        </w:rPr>
      </w:pPr>
      <w:r w:rsidRPr="00C01A70">
        <w:rPr>
          <w:b/>
          <w:color w:val="000000" w:themeColor="text1"/>
          <w:sz w:val="36"/>
          <w:szCs w:val="36"/>
        </w:rPr>
        <w:fldChar w:fldCharType="begin"/>
      </w:r>
      <w:r w:rsidRPr="00C01A70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C01A70">
        <w:rPr>
          <w:b/>
          <w:color w:val="000000" w:themeColor="text1"/>
          <w:sz w:val="36"/>
          <w:szCs w:val="36"/>
        </w:rPr>
        <w:fldChar w:fldCharType="separate"/>
      </w:r>
      <w:r w:rsidRPr="00C01A70">
        <w:rPr>
          <w:rStyle w:val="a7"/>
          <w:b/>
          <w:color w:val="000000" w:themeColor="text1"/>
          <w:sz w:val="36"/>
          <w:szCs w:val="36"/>
          <w:u w:val="none"/>
        </w:rPr>
        <w:t xml:space="preserve">Как можно узнать, назначено </w:t>
      </w:r>
      <w:r>
        <w:rPr>
          <w:rStyle w:val="a7"/>
          <w:b/>
          <w:color w:val="000000" w:themeColor="text1"/>
          <w:sz w:val="36"/>
          <w:szCs w:val="36"/>
          <w:u w:val="none"/>
        </w:rPr>
        <w:t xml:space="preserve">единое </w:t>
      </w:r>
      <w:r w:rsidRPr="00C01A70">
        <w:rPr>
          <w:rStyle w:val="a7"/>
          <w:b/>
          <w:color w:val="000000" w:themeColor="text1"/>
          <w:sz w:val="36"/>
          <w:szCs w:val="36"/>
          <w:u w:val="none"/>
        </w:rPr>
        <w:t>пособие или нет</w:t>
      </w:r>
      <w:r>
        <w:rPr>
          <w:rStyle w:val="a7"/>
          <w:b/>
          <w:color w:val="000000" w:themeColor="text1"/>
          <w:sz w:val="36"/>
          <w:szCs w:val="36"/>
          <w:u w:val="none"/>
        </w:rPr>
        <w:t>?</w:t>
      </w:r>
      <w:r w:rsidRPr="00C01A70">
        <w:rPr>
          <w:b/>
          <w:color w:val="000000" w:themeColor="text1"/>
          <w:sz w:val="36"/>
          <w:szCs w:val="36"/>
        </w:rPr>
        <w:fldChar w:fldCharType="end"/>
      </w:r>
    </w:p>
    <w:p w:rsidR="005D2E1E" w:rsidRPr="005D2E1E" w:rsidRDefault="00BC69B8" w:rsidP="005D2E1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5D2E1E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D2E1E">
        <w:rPr>
          <w:spacing w:val="2"/>
          <w:sz w:val="28"/>
          <w:szCs w:val="28"/>
        </w:rPr>
        <w:t>г</w:t>
      </w:r>
      <w:proofErr w:type="gramEnd"/>
      <w:r w:rsidRPr="005D2E1E">
        <w:rPr>
          <w:spacing w:val="2"/>
          <w:sz w:val="28"/>
          <w:szCs w:val="28"/>
        </w:rPr>
        <w:t>. Москве и Московской области</w:t>
      </w:r>
      <w:r w:rsidR="00ED2BAD" w:rsidRPr="005D2E1E">
        <w:rPr>
          <w:spacing w:val="2"/>
          <w:sz w:val="28"/>
          <w:szCs w:val="28"/>
        </w:rPr>
        <w:t xml:space="preserve"> </w:t>
      </w:r>
      <w:r w:rsidR="00CB374F" w:rsidRPr="005D2E1E">
        <w:rPr>
          <w:spacing w:val="2"/>
          <w:sz w:val="28"/>
          <w:szCs w:val="28"/>
        </w:rPr>
        <w:t>напоминает</w:t>
      </w:r>
      <w:r w:rsidR="00C80AEB" w:rsidRPr="005D2E1E">
        <w:rPr>
          <w:spacing w:val="2"/>
          <w:sz w:val="28"/>
          <w:szCs w:val="28"/>
        </w:rPr>
        <w:t>,</w:t>
      </w:r>
      <w:r w:rsidR="00B95285" w:rsidRPr="005D2E1E">
        <w:rPr>
          <w:spacing w:val="2"/>
          <w:sz w:val="28"/>
          <w:szCs w:val="28"/>
        </w:rPr>
        <w:t xml:space="preserve"> </w:t>
      </w:r>
      <w:r w:rsidR="005D2E1E" w:rsidRPr="005D2E1E">
        <w:rPr>
          <w:spacing w:val="2"/>
          <w:sz w:val="28"/>
          <w:szCs w:val="28"/>
        </w:rPr>
        <w:t xml:space="preserve">что единое пособие это </w:t>
      </w:r>
      <w:hyperlink r:id="rId7" w:tgtFrame="_blank" w:history="1">
        <w:r w:rsidR="005D2E1E" w:rsidRPr="005D2E1E">
          <w:rPr>
            <w:rStyle w:val="a7"/>
            <w:color w:val="005DA2"/>
            <w:spacing w:val="2"/>
            <w:sz w:val="28"/>
            <w:szCs w:val="28"/>
          </w:rPr>
          <w:t>мера государственной поддержки семей</w:t>
        </w:r>
      </w:hyperlink>
      <w:r w:rsidR="005D2E1E" w:rsidRPr="005D2E1E">
        <w:rPr>
          <w:spacing w:val="2"/>
          <w:sz w:val="28"/>
          <w:szCs w:val="28"/>
        </w:rPr>
        <w:t>, чей среднедушевой доход меньше прожиточного минимума на человека в регионе проживания. Выплата назначается беременной женщине, вставшей на учет до 12 недель беременности, и одному из родителей (усыновителей, опекунов (попечителей) ребенка в возрасте от 0 до 17 лет.</w:t>
      </w:r>
    </w:p>
    <w:p w:rsidR="00C01A70" w:rsidRPr="00C01A70" w:rsidRDefault="00C01A70" w:rsidP="00C01A7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01A70">
        <w:rPr>
          <w:sz w:val="28"/>
          <w:szCs w:val="28"/>
        </w:rPr>
        <w:t xml:space="preserve">При подаче заявления через портал </w:t>
      </w:r>
      <w:proofErr w:type="spellStart"/>
      <w:r w:rsidRPr="00C01A70">
        <w:rPr>
          <w:sz w:val="28"/>
          <w:szCs w:val="28"/>
        </w:rPr>
        <w:t>госуслуг</w:t>
      </w:r>
      <w:proofErr w:type="spellEnd"/>
      <w:r w:rsidRPr="00C01A70">
        <w:rPr>
          <w:sz w:val="28"/>
          <w:szCs w:val="28"/>
        </w:rPr>
        <w:t xml:space="preserve"> уведомление о статусе его рассмотрения появится там же.</w:t>
      </w:r>
    </w:p>
    <w:p w:rsidR="00C01A70" w:rsidRPr="00C01A70" w:rsidRDefault="00C01A70" w:rsidP="00C01A7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01A70">
        <w:rPr>
          <w:sz w:val="28"/>
          <w:szCs w:val="28"/>
        </w:rPr>
        <w:t>Если же заявление было подано лично в клиентской службе Социального фонда России или в МФЦ, в случае положительного решения средства будут перечислены без дополнительного уведомления заявителя не позднее 5 рабочих дней после дня назначения ежемесячного пособия.</w:t>
      </w:r>
    </w:p>
    <w:p w:rsidR="00C01A70" w:rsidRDefault="00C01A70" w:rsidP="00C01A7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01A70">
        <w:rPr>
          <w:sz w:val="28"/>
          <w:szCs w:val="28"/>
        </w:rPr>
        <w:t>Если по выплате вынесен отказ, уведомление с указанием причин будет направлено в течение 1 рабочего дня со дня принятия решения об отказе.</w:t>
      </w:r>
    </w:p>
    <w:p w:rsidR="00C01A70" w:rsidRPr="00C01A70" w:rsidRDefault="00C01A70" w:rsidP="00C01A70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7E" w:rsidRDefault="004C737E" w:rsidP="00E60B04">
      <w:pPr>
        <w:spacing w:after="0" w:line="240" w:lineRule="auto"/>
      </w:pPr>
      <w:r>
        <w:separator/>
      </w:r>
    </w:p>
  </w:endnote>
  <w:endnote w:type="continuationSeparator" w:id="0">
    <w:p w:rsidR="004C737E" w:rsidRDefault="004C737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7E" w:rsidRDefault="004C737E" w:rsidP="00E60B04">
      <w:pPr>
        <w:spacing w:after="0" w:line="240" w:lineRule="auto"/>
      </w:pPr>
      <w:r>
        <w:separator/>
      </w:r>
    </w:p>
  </w:footnote>
  <w:footnote w:type="continuationSeparator" w:id="0">
    <w:p w:rsidR="004C737E" w:rsidRDefault="004C737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598C">
      <w:pict>
        <v:rect id="_x0000_i1025" style="width:350.6pt;height:.05pt;flip:y" o:hrpct="944" o:hralign="center" o:hrstd="t" o:hr="t" fillcolor="gray" stroked="f"/>
      </w:pict>
    </w:r>
    <w:r w:rsidR="0024598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1210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2024-07-03T07:48:00Z</cp:lastPrinted>
  <dcterms:created xsi:type="dcterms:W3CDTF">2024-08-06T06:23:00Z</dcterms:created>
  <dcterms:modified xsi:type="dcterms:W3CDTF">2024-08-06T06:23:00Z</dcterms:modified>
</cp:coreProperties>
</file>