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Прокуратурой </w:t>
      </w:r>
      <w:r>
        <w:rPr>
          <w:rStyle w:val="Style_1_ch"/>
          <w:rFonts w:ascii="Times New Roman" w:hAnsi="Times New Roman"/>
          <w:sz w:val="28"/>
        </w:rPr>
        <w:t>города</w:t>
      </w:r>
      <w:r>
        <w:rPr>
          <w:rStyle w:val="Style_1_ch"/>
          <w:rFonts w:ascii="Times New Roman" w:hAnsi="Times New Roman"/>
          <w:sz w:val="28"/>
        </w:rPr>
        <w:t xml:space="preserve"> проведена проверка соблюдения </w:t>
      </w:r>
      <w:r>
        <w:rPr>
          <w:rStyle w:val="Style_1_ch"/>
          <w:rFonts w:ascii="Times New Roman" w:hAnsi="Times New Roman"/>
          <w:sz w:val="28"/>
        </w:rPr>
        <w:t>ООО «УК Зап</w:t>
      </w:r>
      <w:r>
        <w:rPr>
          <w:rStyle w:val="Style_1_ch"/>
          <w:rFonts w:ascii="Times New Roman" w:hAnsi="Times New Roman"/>
          <w:sz w:val="28"/>
        </w:rPr>
        <w:t>адное»</w:t>
      </w:r>
      <w:r>
        <w:rPr>
          <w:rStyle w:val="Style_1_ch"/>
          <w:rFonts w:ascii="Times New Roman" w:hAnsi="Times New Roman"/>
          <w:sz w:val="28"/>
        </w:rPr>
        <w:t xml:space="preserve"> требований природоохранного </w:t>
      </w:r>
      <w:r>
        <w:rPr>
          <w:rStyle w:val="Style_1_ch"/>
          <w:rFonts w:ascii="Times New Roman" w:hAnsi="Times New Roman"/>
          <w:sz w:val="28"/>
        </w:rPr>
        <w:t>законодательства</w:t>
      </w:r>
      <w:r>
        <w:rPr>
          <w:rStyle w:val="Style_1_ch"/>
          <w:rFonts w:ascii="Times New Roman" w:hAnsi="Times New Roman"/>
          <w:sz w:val="28"/>
        </w:rPr>
        <w:t>.</w:t>
      </w:r>
    </w:p>
    <w:p w14:paraId="02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проведения проверки установлено, что управление многоквартирным домом по адресу: Московская область, г. Электросталь, </w:t>
      </w:r>
      <w:r>
        <w:br/>
      </w:r>
      <w:r>
        <w:rPr>
          <w:rFonts w:ascii="Times New Roman" w:hAnsi="Times New Roman"/>
          <w:sz w:val="28"/>
        </w:rPr>
        <w:t>ул. Ялагина, д. 10А осуществляет ООО «УК Западное»</w:t>
      </w:r>
    </w:p>
    <w:p w14:paraId="03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В соответствии с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ч. 2 ст. 42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 xml:space="preserve">Закона Московской области от 30.12.2014 </w:t>
      </w:r>
      <w:r>
        <w:br/>
      </w:r>
      <w:r>
        <w:rPr>
          <w:rStyle w:val="Style_1_ch"/>
          <w:rFonts w:ascii="Times New Roman" w:hAnsi="Times New Roman"/>
          <w:sz w:val="28"/>
        </w:rPr>
        <w:t>№ 191/2014-ОЗ «О регулировании дополнительных вопросов в сфере благоустройства в Московской области» вырубка деревьев и кустарников, в том числе сухостойных и больных, производится только на основании разрешения, выдаваемого в установленном порядке. Разрешение на производство вырубки деревьев и кустарников в муниципальных образованиях выдается органом местного самоуправления.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Вместе с тем, установлено, что по адресу: Московская область, </w:t>
      </w:r>
      <w:r>
        <w:br/>
      </w:r>
      <w:r>
        <w:rPr>
          <w:rFonts w:ascii="Times New Roman" w:hAnsi="Times New Roman"/>
          <w:sz w:val="28"/>
        </w:rPr>
        <w:t>г. Эле</w:t>
      </w:r>
      <w:r>
        <w:rPr>
          <w:rFonts w:ascii="Times New Roman" w:hAnsi="Times New Roman"/>
          <w:sz w:val="28"/>
        </w:rPr>
        <w:t>ктросталь, ул. Ялагина, с западной стороны д. 10А</w:t>
      </w:r>
      <w:r>
        <w:rPr>
          <w:rFonts w:ascii="Times New Roman" w:hAnsi="Times New Roman"/>
          <w:sz w:val="28"/>
        </w:rPr>
        <w:t xml:space="preserve">, сотрудниками управляющей организацией ООО «УК Западное» не имея </w:t>
      </w:r>
      <w:r>
        <w:rPr>
          <w:rFonts w:ascii="Times New Roman" w:hAnsi="Times New Roman"/>
          <w:sz w:val="28"/>
        </w:rPr>
        <w:t>соответствующего</w:t>
      </w:r>
      <w:r>
        <w:rPr>
          <w:rFonts w:ascii="Times New Roman" w:hAnsi="Times New Roman"/>
          <w:sz w:val="28"/>
        </w:rPr>
        <w:t xml:space="preserve"> разрешения, с помощью неустановленного инструмента спилило с корня не менее 1 сырорастущего дерева породы «</w:t>
      </w:r>
      <w:r>
        <w:rPr>
          <w:rFonts w:ascii="Times New Roman" w:hAnsi="Times New Roman"/>
          <w:sz w:val="28"/>
        </w:rPr>
        <w:t>Береза</w:t>
      </w:r>
      <w:r>
        <w:rPr>
          <w:rFonts w:ascii="Times New Roman" w:hAnsi="Times New Roman"/>
          <w:sz w:val="28"/>
        </w:rPr>
        <w:t xml:space="preserve">», в результате чего повредило его до степени прекращения роста, что является нарушением вышеперечисленных требований действующего законодательства. 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связи с чем, прокуратурой города в адрес генерального директора </w:t>
      </w:r>
      <w:r>
        <w:rPr>
          <w:rStyle w:val="Style_1_ch"/>
          <w:rFonts w:ascii="Times New Roman" w:hAnsi="Times New Roman"/>
          <w:sz w:val="28"/>
        </w:rPr>
        <w:t>ООО «УК Западное»</w:t>
      </w:r>
      <w:r>
        <w:rPr>
          <w:rStyle w:val="Style_1_ch"/>
          <w:rFonts w:ascii="Times New Roman" w:hAnsi="Times New Roman"/>
          <w:sz w:val="28"/>
        </w:rPr>
        <w:t xml:space="preserve"> внесено представление, которое рассмотрено и удовлетворено.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2025-11-21T08:27:57Z</dcterms:modified>
</cp:coreProperties>
</file>