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DD9" w:rsidRDefault="006F7B9A" w:rsidP="00C36DD9">
      <w:pPr>
        <w:ind w:left="-1560" w:right="-567"/>
        <w:jc w:val="center"/>
      </w:pPr>
      <w:r>
        <w:tab/>
      </w:r>
      <w:r>
        <w:tab/>
      </w:r>
      <w:r>
        <w:tab/>
      </w:r>
      <w:r>
        <w:tab/>
      </w:r>
      <w:r>
        <w:tab/>
      </w:r>
      <w:r w:rsidR="00C36DD9">
        <w:rPr>
          <w:noProof/>
        </w:rPr>
        <w:drawing>
          <wp:inline distT="0" distB="0" distL="0" distR="0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DD9" w:rsidRPr="00537687" w:rsidRDefault="00C36DD9" w:rsidP="00C36DD9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:rsidR="00C36DD9" w:rsidRDefault="00C36DD9" w:rsidP="00C36DD9">
      <w:pPr>
        <w:ind w:left="-1560" w:right="-567"/>
        <w:contextualSpacing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:rsidR="00C36DD9" w:rsidRPr="00FC1C14" w:rsidRDefault="00C36DD9" w:rsidP="00C36DD9">
      <w:pPr>
        <w:ind w:left="-1560" w:right="-567"/>
        <w:contextualSpacing/>
        <w:jc w:val="center"/>
        <w:rPr>
          <w:b/>
          <w:sz w:val="12"/>
          <w:szCs w:val="12"/>
        </w:rPr>
      </w:pPr>
    </w:p>
    <w:p w:rsidR="00C36DD9" w:rsidRDefault="00C36DD9" w:rsidP="00C36DD9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C36DD9" w:rsidRPr="0058294C" w:rsidRDefault="00C36DD9" w:rsidP="00C36DD9">
      <w:pPr>
        <w:ind w:left="-1560" w:right="-567" w:firstLine="1701"/>
        <w:contextualSpacing/>
        <w:jc w:val="center"/>
        <w:rPr>
          <w:sz w:val="16"/>
          <w:szCs w:val="16"/>
        </w:rPr>
      </w:pPr>
    </w:p>
    <w:p w:rsidR="00C36DD9" w:rsidRDefault="00C36DD9" w:rsidP="00C36DD9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:rsidR="00C36DD9" w:rsidRPr="00537687" w:rsidRDefault="00C36DD9" w:rsidP="00C36DD9">
      <w:pPr>
        <w:ind w:left="-1560" w:right="-567"/>
        <w:jc w:val="center"/>
        <w:rPr>
          <w:b/>
        </w:rPr>
      </w:pPr>
    </w:p>
    <w:p w:rsidR="00C36DD9" w:rsidRDefault="00C36DD9" w:rsidP="00C36DD9">
      <w:pPr>
        <w:ind w:left="-1560" w:right="-567"/>
        <w:jc w:val="center"/>
        <w:outlineLvl w:val="0"/>
      </w:pPr>
      <w:r>
        <w:t xml:space="preserve"> </w:t>
      </w:r>
      <w:r w:rsidRPr="00537687">
        <w:t xml:space="preserve"> _</w:t>
      </w:r>
      <w:r>
        <w:t>__</w:t>
      </w:r>
      <w:r>
        <w:rPr>
          <w:u w:val="single"/>
        </w:rPr>
        <w:t>23.10.2026</w:t>
      </w:r>
      <w:r>
        <w:t>____ № __</w:t>
      </w:r>
      <w:r>
        <w:rPr>
          <w:u w:val="single"/>
        </w:rPr>
        <w:t>1424/10</w:t>
      </w:r>
      <w:r>
        <w:t>_________</w:t>
      </w:r>
    </w:p>
    <w:p w:rsidR="009C4F65" w:rsidRDefault="009C4F65" w:rsidP="00082DD6">
      <w:pPr>
        <w:outlineLvl w:val="0"/>
      </w:pPr>
    </w:p>
    <w:p w:rsidR="00BC7A4B" w:rsidRDefault="00BC7A4B" w:rsidP="00082DD6">
      <w:pPr>
        <w:outlineLvl w:val="0"/>
      </w:pPr>
    </w:p>
    <w:p w:rsidR="00CA7169" w:rsidRDefault="00CA7169" w:rsidP="00CA7169">
      <w:pPr>
        <w:jc w:val="center"/>
      </w:pPr>
      <w:r>
        <w:t xml:space="preserve">Об определении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>
        <w:t>никотиносодержащей</w:t>
      </w:r>
      <w:proofErr w:type="spellEnd"/>
      <w:r>
        <w:t xml:space="preserve"> продукцией, кальянами, устройствами для потребления </w:t>
      </w:r>
      <w:proofErr w:type="spellStart"/>
      <w:r>
        <w:t>никотиносодержащей</w:t>
      </w:r>
      <w:proofErr w:type="spellEnd"/>
      <w:r>
        <w:t xml:space="preserve"> продукции</w:t>
      </w:r>
    </w:p>
    <w:p w:rsidR="00CA7169" w:rsidRDefault="00CA7169" w:rsidP="00CA7169"/>
    <w:p w:rsidR="00CA7169" w:rsidRDefault="00CA7169" w:rsidP="00CA7169"/>
    <w:p w:rsidR="00CA7169" w:rsidRDefault="00CA7169" w:rsidP="00CA7169">
      <w:pPr>
        <w:jc w:val="both"/>
      </w:pPr>
      <w:r>
        <w:tab/>
        <w:t xml:space="preserve">В соответствии с </w:t>
      </w:r>
      <w:r w:rsidR="00947FAC">
        <w:t>ф</w:t>
      </w:r>
      <w:r>
        <w:t xml:space="preserve">едеральными законами от 06.10.2023 № 131-ФЗ «Об общих принципах организации местного самоуправления в Российской Федерации», от 26.06.2026 № 186-ФЗ «О внесении изменений в отдельные законодательные акты Российской Федерации», от 13.06.2023 № 203-ФЗ «О государственном регулировании производства и оборота табачных изделий, табачной продукции, </w:t>
      </w:r>
      <w:proofErr w:type="spellStart"/>
      <w:r>
        <w:t>никотинсодержащей</w:t>
      </w:r>
      <w:proofErr w:type="spellEnd"/>
      <w:r>
        <w:t xml:space="preserve"> продукции и сырья для их производства», от 23.02.2013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продукции», с Правилами</w:t>
      </w:r>
      <w:r w:rsidR="00947FAC">
        <w:t xml:space="preserve">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947FAC">
        <w:t>никотинсодержащей</w:t>
      </w:r>
      <w:proofErr w:type="spellEnd"/>
      <w:r w:rsidR="00947FAC">
        <w:t xml:space="preserve"> продукцией, кальянами и устройствами для потребления </w:t>
      </w:r>
      <w:proofErr w:type="spellStart"/>
      <w:r w:rsidR="00947FAC">
        <w:t>никотинсодержащей</w:t>
      </w:r>
      <w:proofErr w:type="spellEnd"/>
      <w:r w:rsidR="00947FAC">
        <w:t xml:space="preserve"> продукции</w:t>
      </w:r>
      <w:r>
        <w:t>,</w:t>
      </w:r>
      <w:r w:rsidR="00947FAC">
        <w:t xml:space="preserve"> </w:t>
      </w:r>
      <w:r>
        <w:t xml:space="preserve">утвержденными </w:t>
      </w:r>
      <w:r w:rsidR="00947FAC">
        <w:t>п</w:t>
      </w:r>
      <w:r>
        <w:t>остановлением Правительства РФ от 07.09.2026 № 1130,  на основании Устава городского округа Электросталь Московской области, учитывая письмо Министерства сельского хозяйства и продовольствия Московской области от 22.09.2026 и с учетом результатов общественных обсуждений, Администрация городского округа Электросталь Московской области ПОСТАНОВЛЯЕТ:</w:t>
      </w:r>
    </w:p>
    <w:p w:rsidR="00CA7169" w:rsidRDefault="00CA7169" w:rsidP="00CA7169">
      <w:pPr>
        <w:jc w:val="both"/>
      </w:pPr>
      <w:r>
        <w:tab/>
        <w:t xml:space="preserve">1. Утвердить Порядок определения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>
        <w:t>никотиносодержащей</w:t>
      </w:r>
      <w:proofErr w:type="spellEnd"/>
      <w:r>
        <w:t xml:space="preserve"> продукцией, кальянами, устройствами для потребления </w:t>
      </w:r>
      <w:proofErr w:type="spellStart"/>
      <w:r>
        <w:t>никотиносодержащей</w:t>
      </w:r>
      <w:proofErr w:type="spellEnd"/>
      <w:r>
        <w:t xml:space="preserve"> продукции.</w:t>
      </w:r>
    </w:p>
    <w:p w:rsidR="00CA7169" w:rsidRDefault="00CA7169" w:rsidP="00CA7169">
      <w:pPr>
        <w:jc w:val="both"/>
      </w:pPr>
      <w:r>
        <w:t xml:space="preserve">          2. Опубликовать настоящее постановление на официальном сайте городского округа Электросталь Московской области в информационно-телекоммуникационной сети «Интернет» по адресу: www.electrostal.ru.</w:t>
      </w:r>
    </w:p>
    <w:p w:rsidR="00CA7169" w:rsidRDefault="00CA7169" w:rsidP="00CA7169">
      <w:pPr>
        <w:jc w:val="both"/>
      </w:pPr>
      <w:r>
        <w:t xml:space="preserve">           3. Настоящее постановление вступает в силу после его официального опубликования.</w:t>
      </w:r>
    </w:p>
    <w:p w:rsidR="00CA7169" w:rsidRDefault="00CA7169" w:rsidP="00655C4E">
      <w:pPr>
        <w:ind w:left="57"/>
        <w:jc w:val="both"/>
      </w:pPr>
      <w:r>
        <w:t xml:space="preserve">          4.</w:t>
      </w:r>
      <w:r w:rsidR="00652A75">
        <w:t xml:space="preserve"> </w:t>
      </w:r>
      <w:r>
        <w:t>Контроль за исполнением настоящего постановления возложить на заместителя Главы городского округа Лаврова</w:t>
      </w:r>
      <w:r w:rsidR="00B842DB">
        <w:t xml:space="preserve"> Р.С</w:t>
      </w:r>
      <w:r>
        <w:t xml:space="preserve">. </w:t>
      </w:r>
    </w:p>
    <w:p w:rsidR="00CA7169" w:rsidRDefault="00CA7169" w:rsidP="00CA7169"/>
    <w:p w:rsidR="004F42BC" w:rsidRDefault="004F42BC" w:rsidP="00CA7169"/>
    <w:p w:rsidR="00CA7169" w:rsidRDefault="00CA7169" w:rsidP="00CA7169">
      <w:r>
        <w:t xml:space="preserve">Глава городского округа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Ф.А. </w:t>
      </w:r>
      <w:proofErr w:type="spellStart"/>
      <w:r>
        <w:t>Ефанов</w:t>
      </w:r>
      <w:proofErr w:type="spellEnd"/>
    </w:p>
    <w:p w:rsidR="009C4F65" w:rsidRDefault="009C4F65" w:rsidP="00AC4C04"/>
    <w:p w:rsidR="00437B16" w:rsidRDefault="004816B5" w:rsidP="00AC4C04">
      <w:r>
        <w:t xml:space="preserve"> </w:t>
      </w:r>
    </w:p>
    <w:p w:rsidR="00A24B20" w:rsidRDefault="00A24B20" w:rsidP="00AC4C04">
      <w:r>
        <w:t xml:space="preserve">                                                                           2</w:t>
      </w:r>
    </w:p>
    <w:p w:rsidR="00A24B20" w:rsidRDefault="00A24B20" w:rsidP="00AC4C04">
      <w:r>
        <w:t xml:space="preserve">                                                                              </w:t>
      </w:r>
    </w:p>
    <w:p w:rsidR="000154AE" w:rsidRPr="008D5221" w:rsidRDefault="000154AE" w:rsidP="000154AE">
      <w:pPr>
        <w:ind w:left="4366" w:firstLine="624"/>
        <w:jc w:val="both"/>
      </w:pPr>
      <w:r>
        <w:lastRenderedPageBreak/>
        <w:t>У</w:t>
      </w:r>
      <w:r w:rsidR="00466886">
        <w:t>ТВЕРЖДЕН</w:t>
      </w:r>
    </w:p>
    <w:p w:rsidR="000154AE" w:rsidRPr="008D5221" w:rsidRDefault="000154AE" w:rsidP="000154AE">
      <w:pPr>
        <w:ind w:left="4368" w:firstLine="624"/>
      </w:pPr>
      <w:r w:rsidRPr="008D5221">
        <w:t xml:space="preserve">постановлением Администрации </w:t>
      </w:r>
    </w:p>
    <w:p w:rsidR="000154AE" w:rsidRPr="008D5221" w:rsidRDefault="000154AE" w:rsidP="000154AE">
      <w:pPr>
        <w:ind w:left="4368" w:firstLine="624"/>
      </w:pPr>
      <w:r w:rsidRPr="008D5221">
        <w:t xml:space="preserve">городского округа Электросталь </w:t>
      </w:r>
    </w:p>
    <w:p w:rsidR="000154AE" w:rsidRPr="008D5221" w:rsidRDefault="000154AE" w:rsidP="000154AE">
      <w:pPr>
        <w:ind w:left="4368" w:firstLine="624"/>
      </w:pPr>
      <w:r w:rsidRPr="008D5221">
        <w:t xml:space="preserve">Московской области </w:t>
      </w:r>
    </w:p>
    <w:p w:rsidR="000154AE" w:rsidRDefault="000154AE" w:rsidP="000154AE">
      <w:pPr>
        <w:ind w:left="4368" w:firstLine="624"/>
      </w:pPr>
      <w:r w:rsidRPr="008D5221">
        <w:t>от _</w:t>
      </w:r>
      <w:r w:rsidR="00C36DD9">
        <w:rPr>
          <w:u w:val="single"/>
        </w:rPr>
        <w:t>23.10.2026</w:t>
      </w:r>
      <w:r w:rsidRPr="008D5221">
        <w:t>__ № __</w:t>
      </w:r>
      <w:r w:rsidR="00C36DD9">
        <w:rPr>
          <w:u w:val="single"/>
        </w:rPr>
        <w:t>1424/10</w:t>
      </w:r>
      <w:r>
        <w:t>_______</w:t>
      </w:r>
    </w:p>
    <w:p w:rsidR="000154AE" w:rsidRDefault="000154AE" w:rsidP="000154AE">
      <w:pPr>
        <w:ind w:left="4368" w:firstLine="624"/>
      </w:pPr>
    </w:p>
    <w:p w:rsidR="000154AE" w:rsidRDefault="000154AE" w:rsidP="000154AE"/>
    <w:p w:rsidR="000154AE" w:rsidRPr="008D5221" w:rsidRDefault="000154AE" w:rsidP="000154AE">
      <w:pPr>
        <w:jc w:val="center"/>
      </w:pPr>
      <w:r>
        <w:t>Порядок</w:t>
      </w:r>
    </w:p>
    <w:p w:rsidR="000154AE" w:rsidRDefault="000154AE" w:rsidP="000154AE">
      <w:pPr>
        <w:jc w:val="center"/>
      </w:pPr>
      <w:r>
        <w:t xml:space="preserve">определения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>
        <w:t>никотиносодержащей</w:t>
      </w:r>
      <w:proofErr w:type="spellEnd"/>
      <w:r>
        <w:t xml:space="preserve"> продукцией, кальянами, устройствами для потребления </w:t>
      </w:r>
      <w:proofErr w:type="spellStart"/>
      <w:r>
        <w:t>никотиносодержащей</w:t>
      </w:r>
      <w:proofErr w:type="spellEnd"/>
      <w:r>
        <w:t xml:space="preserve"> продукции</w:t>
      </w:r>
    </w:p>
    <w:p w:rsidR="000154AE" w:rsidRDefault="000154AE" w:rsidP="000154AE">
      <w:pPr>
        <w:jc w:val="center"/>
      </w:pPr>
    </w:p>
    <w:p w:rsidR="000154AE" w:rsidRDefault="000154AE" w:rsidP="000154A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90EF1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Настоящий Порядок </w:t>
      </w:r>
      <w:r w:rsidRPr="00291479">
        <w:rPr>
          <w:rFonts w:ascii="Times New Roman" w:hAnsi="Times New Roman"/>
          <w:sz w:val="24"/>
          <w:szCs w:val="24"/>
        </w:rPr>
        <w:t xml:space="preserve">устанавливает правила определения </w:t>
      </w:r>
      <w:r w:rsidRPr="00A773D8">
        <w:rPr>
          <w:rFonts w:ascii="Times New Roman" w:hAnsi="Times New Roman"/>
          <w:sz w:val="24"/>
          <w:szCs w:val="24"/>
        </w:rPr>
        <w:t xml:space="preserve">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 w:rsidRPr="00A773D8">
        <w:rPr>
          <w:rFonts w:ascii="Times New Roman" w:hAnsi="Times New Roman"/>
          <w:sz w:val="24"/>
          <w:szCs w:val="24"/>
        </w:rPr>
        <w:t>никотиносодержащей</w:t>
      </w:r>
      <w:proofErr w:type="spellEnd"/>
      <w:r w:rsidRPr="00A773D8">
        <w:rPr>
          <w:rFonts w:ascii="Times New Roman" w:hAnsi="Times New Roman"/>
          <w:sz w:val="24"/>
          <w:szCs w:val="24"/>
        </w:rPr>
        <w:t xml:space="preserve"> продукцией, кальянами, устройствами для потребления </w:t>
      </w:r>
      <w:proofErr w:type="spellStart"/>
      <w:r w:rsidRPr="00A773D8">
        <w:rPr>
          <w:rFonts w:ascii="Times New Roman" w:hAnsi="Times New Roman"/>
          <w:sz w:val="24"/>
          <w:szCs w:val="24"/>
        </w:rPr>
        <w:t>никотиносодержащей</w:t>
      </w:r>
      <w:proofErr w:type="spellEnd"/>
      <w:r w:rsidRPr="00A773D8">
        <w:rPr>
          <w:rFonts w:ascii="Times New Roman" w:hAnsi="Times New Roman"/>
          <w:sz w:val="24"/>
          <w:szCs w:val="24"/>
        </w:rPr>
        <w:t xml:space="preserve"> продукции </w:t>
      </w:r>
      <w:r w:rsidRPr="00291479">
        <w:rPr>
          <w:rFonts w:ascii="Times New Roman" w:hAnsi="Times New Roman"/>
          <w:sz w:val="24"/>
          <w:szCs w:val="24"/>
        </w:rPr>
        <w:t>на территории городского округа</w:t>
      </w:r>
      <w:r>
        <w:rPr>
          <w:rFonts w:ascii="Times New Roman" w:hAnsi="Times New Roman"/>
          <w:sz w:val="24"/>
          <w:szCs w:val="24"/>
        </w:rPr>
        <w:t xml:space="preserve"> Электросталь Московской области.</w:t>
      </w:r>
    </w:p>
    <w:p w:rsidR="000154AE" w:rsidRPr="00793DF8" w:rsidRDefault="000154AE" w:rsidP="000154AE">
      <w:pPr>
        <w:ind w:firstLine="567"/>
        <w:jc w:val="both"/>
        <w:rPr>
          <w:rFonts w:eastAsia="Calibri" w:cs="Times New Roman"/>
          <w:lang w:eastAsia="en-US"/>
        </w:rPr>
      </w:pPr>
      <w:r w:rsidRPr="00793DF8">
        <w:rPr>
          <w:rFonts w:eastAsia="Calibri" w:cs="Times New Roman"/>
          <w:lang w:eastAsia="en-US"/>
        </w:rPr>
        <w:t>2. В настоящем Порядке используются следующие понятия:</w:t>
      </w:r>
    </w:p>
    <w:p w:rsidR="000154AE" w:rsidRDefault="000154AE" w:rsidP="000154AE">
      <w:pPr>
        <w:ind w:firstLine="567"/>
        <w:jc w:val="both"/>
        <w:rPr>
          <w:rFonts w:eastAsia="Calibri" w:cs="Times New Roman"/>
          <w:lang w:eastAsia="en-US"/>
        </w:rPr>
      </w:pPr>
      <w:r w:rsidRPr="00793DF8">
        <w:rPr>
          <w:rFonts w:eastAsia="Calibri" w:cs="Times New Roman"/>
          <w:lang w:eastAsia="en-US"/>
        </w:rPr>
        <w:t>2.1. </w:t>
      </w:r>
      <w:r w:rsidRPr="00161BEC">
        <w:rPr>
          <w:rFonts w:eastAsia="Calibri" w:cs="Times New Roman"/>
          <w:lang w:eastAsia="en-US"/>
        </w:rPr>
        <w:t>Обособленная территория - территория, границы которой обозначены ограждением (объектами искусственного происхождения), прилегающая к зданию (строению, сооружению), в котором расположены организации и (или) объекты, указанные в пункте 3 настоящих Правил;</w:t>
      </w:r>
    </w:p>
    <w:p w:rsidR="000154AE" w:rsidRPr="00793DF8" w:rsidRDefault="000154AE" w:rsidP="000154AE">
      <w:pPr>
        <w:ind w:firstLine="567"/>
        <w:jc w:val="both"/>
        <w:rPr>
          <w:rFonts w:eastAsia="Calibri" w:cs="Times New Roman"/>
          <w:lang w:eastAsia="en-US"/>
        </w:rPr>
      </w:pPr>
      <w:r w:rsidRPr="00793DF8">
        <w:rPr>
          <w:rFonts w:eastAsia="Calibri" w:cs="Times New Roman"/>
          <w:lang w:eastAsia="en-US"/>
        </w:rPr>
        <w:t xml:space="preserve"> 2.</w:t>
      </w:r>
      <w:r>
        <w:rPr>
          <w:rFonts w:eastAsia="Calibri" w:cs="Times New Roman"/>
          <w:lang w:eastAsia="en-US"/>
        </w:rPr>
        <w:t>2</w:t>
      </w:r>
      <w:r w:rsidRPr="00793DF8">
        <w:rPr>
          <w:rFonts w:eastAsia="Calibri" w:cs="Times New Roman"/>
          <w:lang w:eastAsia="en-US"/>
        </w:rPr>
        <w:t xml:space="preserve">. </w:t>
      </w:r>
      <w:r w:rsidRPr="00A8760C">
        <w:rPr>
          <w:rFonts w:eastAsia="Calibri" w:cs="Times New Roman"/>
          <w:lang w:eastAsia="en-US"/>
        </w:rPr>
        <w:t xml:space="preserve">Прилегающая территория - территория, примыкающая непосредственно к границам обособленной территории либо непосредственно к зданиям, строениям, сооружениям, помещениям, в которых расположены организации и (или) объекты, указанные в пункте 3 настоящих Правил, на которой запрещается розничная торговля табачной продукцией или </w:t>
      </w:r>
      <w:proofErr w:type="spellStart"/>
      <w:r w:rsidRPr="00A8760C">
        <w:rPr>
          <w:rFonts w:eastAsia="Calibri" w:cs="Times New Roman"/>
          <w:lang w:eastAsia="en-US"/>
        </w:rPr>
        <w:t>никотинсодержащей</w:t>
      </w:r>
      <w:proofErr w:type="spellEnd"/>
      <w:r w:rsidRPr="00A8760C">
        <w:rPr>
          <w:rFonts w:eastAsia="Calibri" w:cs="Times New Roman"/>
          <w:lang w:eastAsia="en-US"/>
        </w:rPr>
        <w:t xml:space="preserve"> продукцией, кальянами, устройствами для потребления </w:t>
      </w:r>
      <w:proofErr w:type="spellStart"/>
      <w:r w:rsidRPr="00A8760C">
        <w:rPr>
          <w:rFonts w:eastAsia="Calibri" w:cs="Times New Roman"/>
          <w:lang w:eastAsia="en-US"/>
        </w:rPr>
        <w:t>никотинсодержащей</w:t>
      </w:r>
      <w:proofErr w:type="spellEnd"/>
      <w:r w:rsidRPr="00A8760C">
        <w:rPr>
          <w:rFonts w:eastAsia="Calibri" w:cs="Times New Roman"/>
          <w:lang w:eastAsia="en-US"/>
        </w:rPr>
        <w:t xml:space="preserve"> продукции в соответствии с Федеральным законом</w:t>
      </w:r>
      <w:r>
        <w:rPr>
          <w:rFonts w:eastAsia="Calibri" w:cs="Times New Roman"/>
          <w:lang w:eastAsia="en-US"/>
        </w:rPr>
        <w:t xml:space="preserve"> от 13.06.2023 № 203-ФЗ</w:t>
      </w:r>
      <w:r w:rsidRPr="00A8760C">
        <w:rPr>
          <w:rFonts w:eastAsia="Calibri" w:cs="Times New Roman"/>
          <w:lang w:eastAsia="en-US"/>
        </w:rPr>
        <w:t xml:space="preserve"> «О государственном регулировании производства и оборота табачных изделий, табачной продукции, </w:t>
      </w:r>
      <w:proofErr w:type="spellStart"/>
      <w:r w:rsidRPr="00A8760C">
        <w:rPr>
          <w:rFonts w:eastAsia="Calibri" w:cs="Times New Roman"/>
          <w:lang w:eastAsia="en-US"/>
        </w:rPr>
        <w:t>никотинсодержащей</w:t>
      </w:r>
      <w:proofErr w:type="spellEnd"/>
      <w:r w:rsidRPr="00A8760C">
        <w:rPr>
          <w:rFonts w:eastAsia="Calibri" w:cs="Times New Roman"/>
          <w:lang w:eastAsia="en-US"/>
        </w:rPr>
        <w:t xml:space="preserve"> продукции и сырья для их производства», Федеральным законом от 23.02.2013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A8760C">
        <w:rPr>
          <w:rFonts w:eastAsia="Calibri" w:cs="Times New Roman"/>
          <w:lang w:eastAsia="en-US"/>
        </w:rPr>
        <w:t>никотинсодержащей</w:t>
      </w:r>
      <w:proofErr w:type="spellEnd"/>
      <w:r w:rsidRPr="00A8760C">
        <w:rPr>
          <w:rFonts w:eastAsia="Calibri" w:cs="Times New Roman"/>
          <w:lang w:eastAsia="en-US"/>
        </w:rPr>
        <w:t xml:space="preserve"> продукции».</w:t>
      </w:r>
    </w:p>
    <w:p w:rsidR="00F921A7" w:rsidRDefault="000154AE" w:rsidP="00F921A7">
      <w:pPr>
        <w:spacing w:after="200"/>
        <w:ind w:firstLine="540"/>
        <w:jc w:val="both"/>
        <w:rPr>
          <w:rFonts w:eastAsia="Calibri" w:cs="Times New Roman"/>
          <w:lang w:eastAsia="en-US"/>
        </w:rPr>
      </w:pPr>
      <w:r w:rsidRPr="00793DF8">
        <w:rPr>
          <w:rFonts w:eastAsia="Calibri" w:cs="Times New Roman"/>
          <w:lang w:eastAsia="en-US"/>
        </w:rPr>
        <w:t>2.</w:t>
      </w:r>
      <w:r w:rsidR="00F27B73">
        <w:rPr>
          <w:rFonts w:eastAsia="Calibri" w:cs="Times New Roman"/>
          <w:lang w:eastAsia="en-US"/>
        </w:rPr>
        <w:t>3</w:t>
      </w:r>
      <w:r w:rsidRPr="00793DF8">
        <w:rPr>
          <w:rFonts w:eastAsia="Calibri" w:cs="Times New Roman"/>
          <w:lang w:eastAsia="en-US"/>
        </w:rPr>
        <w:t xml:space="preserve">. Торговый центр – совокупность торговых предприятий и/или предприятий по оказанию услуг, реализующих универсальный ассортимент товаров и услуг, расположенных на определенной территории, спланированных, построенных </w:t>
      </w:r>
      <w:r w:rsidRPr="00793DF8">
        <w:rPr>
          <w:rFonts w:eastAsia="Calibri" w:cs="Times New Roman"/>
          <w:lang w:eastAsia="en-US"/>
        </w:rPr>
        <w:br/>
        <w:t>и управляемых как единое целое и предоставляющих в границах своей территории стоянку для автомашин.</w:t>
      </w:r>
    </w:p>
    <w:p w:rsidR="000154AE" w:rsidRPr="00793DF8" w:rsidRDefault="000154AE" w:rsidP="00F921A7">
      <w:pPr>
        <w:spacing w:after="200"/>
        <w:ind w:firstLine="540"/>
        <w:jc w:val="both"/>
        <w:rPr>
          <w:rFonts w:eastAsia="Calibri" w:cs="Times New Roman"/>
          <w:lang w:eastAsia="en-US"/>
        </w:rPr>
      </w:pPr>
      <w:r w:rsidRPr="00793DF8">
        <w:rPr>
          <w:rFonts w:eastAsia="Calibri" w:cs="Times New Roman"/>
          <w:lang w:eastAsia="en-US"/>
        </w:rPr>
        <w:t>3. </w:t>
      </w:r>
      <w:r w:rsidRPr="00AC1F92">
        <w:rPr>
          <w:rFonts w:eastAsia="Calibri" w:cs="Times New Roman"/>
          <w:lang w:eastAsia="en-US"/>
        </w:rPr>
        <w:t xml:space="preserve">Границы прилегающих территорий, на которых не допускается розничная торговля табачной продукцией или </w:t>
      </w:r>
      <w:proofErr w:type="spellStart"/>
      <w:r w:rsidRPr="00AC1F92">
        <w:rPr>
          <w:rFonts w:eastAsia="Calibri" w:cs="Times New Roman"/>
          <w:lang w:eastAsia="en-US"/>
        </w:rPr>
        <w:t>никотинсодержащей</w:t>
      </w:r>
      <w:proofErr w:type="spellEnd"/>
      <w:r w:rsidRPr="00AC1F92">
        <w:rPr>
          <w:rFonts w:eastAsia="Calibri" w:cs="Times New Roman"/>
          <w:lang w:eastAsia="en-US"/>
        </w:rPr>
        <w:t xml:space="preserve"> продукцией, кальянами, устройствами для потребления </w:t>
      </w:r>
      <w:proofErr w:type="spellStart"/>
      <w:r w:rsidRPr="00AC1F92">
        <w:rPr>
          <w:rFonts w:eastAsia="Calibri" w:cs="Times New Roman"/>
          <w:lang w:eastAsia="en-US"/>
        </w:rPr>
        <w:t>никотинсодержащей</w:t>
      </w:r>
      <w:proofErr w:type="spellEnd"/>
      <w:r w:rsidRPr="00AC1F92">
        <w:rPr>
          <w:rFonts w:eastAsia="Calibri" w:cs="Times New Roman"/>
          <w:lang w:eastAsia="en-US"/>
        </w:rPr>
        <w:t xml:space="preserve"> продукции, устанавливаются от входа для посетителей</w:t>
      </w:r>
      <w:r w:rsidRPr="00793DF8">
        <w:rPr>
          <w:rFonts w:eastAsia="Calibri" w:cs="Times New Roman"/>
          <w:lang w:eastAsia="en-US"/>
        </w:rPr>
        <w:t>:</w:t>
      </w:r>
    </w:p>
    <w:p w:rsidR="000154AE" w:rsidRPr="00793DF8" w:rsidRDefault="000154AE" w:rsidP="000154AE">
      <w:pPr>
        <w:ind w:firstLine="540"/>
        <w:jc w:val="both"/>
        <w:rPr>
          <w:rFonts w:cs="Times New Roman"/>
        </w:rPr>
      </w:pPr>
      <w:r w:rsidRPr="00793DF8">
        <w:rPr>
          <w:rFonts w:cs="Times New Roman"/>
        </w:rPr>
        <w:t xml:space="preserve">3.1. Зданий, строений, сооружений, помещений, находящихся во владении </w:t>
      </w:r>
      <w:r w:rsidRPr="00793DF8">
        <w:rPr>
          <w:rFonts w:cs="Times New Roman"/>
        </w:rPr>
        <w:br/>
        <w:t>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образования);</w:t>
      </w:r>
    </w:p>
    <w:p w:rsidR="000154AE" w:rsidRPr="00793DF8" w:rsidRDefault="000154AE" w:rsidP="000154AE">
      <w:pPr>
        <w:ind w:firstLine="539"/>
        <w:jc w:val="both"/>
        <w:rPr>
          <w:rFonts w:cs="Times New Roman"/>
        </w:rPr>
      </w:pPr>
      <w:r w:rsidRPr="00793DF8">
        <w:rPr>
          <w:rFonts w:eastAsia="Calibri" w:cs="Times New Roman"/>
          <w:lang w:eastAsia="en-US"/>
        </w:rPr>
        <w:t>3.2. </w:t>
      </w:r>
      <w:r w:rsidRPr="00793DF8">
        <w:rPr>
          <w:rFonts w:cs="Times New Roman"/>
        </w:rPr>
        <w:t xml:space="preserve">Зданий, строений, сооружений, помещений, находящихся во владении </w:t>
      </w:r>
      <w:r w:rsidRPr="00793DF8">
        <w:rPr>
          <w:rFonts w:cs="Times New Roman"/>
        </w:rPr>
        <w:br/>
        <w:t>и (или) пользовании организаций, осуществляющих обучение несовершеннолетних;</w:t>
      </w:r>
    </w:p>
    <w:p w:rsidR="000154AE" w:rsidRDefault="00A24B20" w:rsidP="000154AE">
      <w:pPr>
        <w:rPr>
          <w:rFonts w:cs="Times New Roman"/>
        </w:rPr>
      </w:pPr>
      <w:r>
        <w:rPr>
          <w:rFonts w:cs="Times New Roman"/>
        </w:rPr>
        <w:t xml:space="preserve">         </w:t>
      </w:r>
      <w:r w:rsidR="000154AE">
        <w:rPr>
          <w:rFonts w:cs="Times New Roman"/>
        </w:rPr>
        <w:t>4</w:t>
      </w:r>
      <w:r w:rsidR="000154AE" w:rsidRPr="00793DF8">
        <w:rPr>
          <w:rFonts w:cs="Times New Roman"/>
        </w:rPr>
        <w:t>. </w:t>
      </w:r>
      <w:r w:rsidR="000154AE" w:rsidRPr="002A537D">
        <w:rPr>
          <w:rFonts w:cs="Times New Roman"/>
        </w:rPr>
        <w:t>При наличии обособленной территории у объектов, указанных в пункте 3 настоящего Порядка, границы прилегающих территорий, на которых не допускается</w:t>
      </w:r>
      <w:r>
        <w:rPr>
          <w:rFonts w:cs="Times New Roman"/>
        </w:rPr>
        <w:t xml:space="preserve"> розничная торговля </w:t>
      </w:r>
    </w:p>
    <w:p w:rsidR="00A24B20" w:rsidRDefault="00A24B20" w:rsidP="000154AE">
      <w:pPr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3</w:t>
      </w:r>
    </w:p>
    <w:p w:rsidR="00A24B20" w:rsidRDefault="00A24B20" w:rsidP="000154AE">
      <w:pPr>
        <w:rPr>
          <w:rFonts w:cs="Times New Roman"/>
        </w:rPr>
      </w:pPr>
    </w:p>
    <w:p w:rsidR="00A24B20" w:rsidRPr="00793DF8" w:rsidRDefault="00A24B20" w:rsidP="00EC6E50">
      <w:pPr>
        <w:jc w:val="both"/>
        <w:rPr>
          <w:rFonts w:cs="Times New Roman"/>
        </w:rPr>
      </w:pPr>
      <w:r w:rsidRPr="002A537D">
        <w:rPr>
          <w:rFonts w:cs="Times New Roman"/>
        </w:rPr>
        <w:lastRenderedPageBreak/>
        <w:t xml:space="preserve">табачной продукцией или </w:t>
      </w:r>
      <w:proofErr w:type="spellStart"/>
      <w:r w:rsidRPr="002A537D">
        <w:rPr>
          <w:rFonts w:cs="Times New Roman"/>
        </w:rPr>
        <w:t>никотинсодержащей</w:t>
      </w:r>
      <w:proofErr w:type="spellEnd"/>
      <w:r w:rsidRPr="002A537D">
        <w:rPr>
          <w:rFonts w:cs="Times New Roman"/>
        </w:rPr>
        <w:t xml:space="preserve"> продукцией, кальянами, устройствами для потребления </w:t>
      </w:r>
      <w:proofErr w:type="spellStart"/>
      <w:r w:rsidRPr="002A537D">
        <w:rPr>
          <w:rFonts w:cs="Times New Roman"/>
        </w:rPr>
        <w:t>никотинсодержащей</w:t>
      </w:r>
      <w:proofErr w:type="spellEnd"/>
      <w:r w:rsidRPr="002A537D">
        <w:rPr>
          <w:rFonts w:cs="Times New Roman"/>
        </w:rPr>
        <w:t xml:space="preserve"> продукции, устанавливаются от входа для посетителей на обособленную территорию объекта, указанного в пункте 3 настоящего Порядка.</w:t>
      </w:r>
    </w:p>
    <w:p w:rsidR="00A24B20" w:rsidRPr="00793DF8" w:rsidRDefault="00A24B20" w:rsidP="00A24B20">
      <w:pPr>
        <w:ind w:firstLine="567"/>
        <w:jc w:val="both"/>
        <w:rPr>
          <w:rFonts w:eastAsia="Calibri" w:cs="Times New Roman"/>
          <w:lang w:eastAsia="en-US"/>
        </w:rPr>
      </w:pPr>
      <w:r w:rsidRPr="006C7476">
        <w:rPr>
          <w:rFonts w:cs="Times New Roman"/>
        </w:rPr>
        <w:t xml:space="preserve">5. Границы прилегающих территорий, на которых не допускается розничная торговля табачной продукцией или </w:t>
      </w:r>
      <w:proofErr w:type="spellStart"/>
      <w:r w:rsidRPr="006C7476">
        <w:rPr>
          <w:rFonts w:cs="Times New Roman"/>
        </w:rPr>
        <w:t>никотинсодержащей</w:t>
      </w:r>
      <w:proofErr w:type="spellEnd"/>
      <w:r w:rsidRPr="006C7476">
        <w:rPr>
          <w:rFonts w:cs="Times New Roman"/>
        </w:rPr>
        <w:t xml:space="preserve"> продукцией, кальянами, устройствами для потребления </w:t>
      </w:r>
      <w:proofErr w:type="spellStart"/>
      <w:r w:rsidRPr="006C7476">
        <w:rPr>
          <w:rFonts w:cs="Times New Roman"/>
        </w:rPr>
        <w:t>никотинсодержащей</w:t>
      </w:r>
      <w:proofErr w:type="spellEnd"/>
      <w:r w:rsidRPr="006C7476">
        <w:rPr>
          <w:rFonts w:cs="Times New Roman"/>
        </w:rPr>
        <w:t xml:space="preserve"> продукции, устанавливаются на расстоянии от:</w:t>
      </w:r>
    </w:p>
    <w:p w:rsidR="00A24B20" w:rsidRDefault="00A24B20" w:rsidP="00A24B20">
      <w:pPr>
        <w:ind w:firstLine="567"/>
        <w:jc w:val="both"/>
        <w:rPr>
          <w:rFonts w:eastAsia="Calibri" w:cs="Times New Roman"/>
          <w:lang w:eastAsia="en-US"/>
        </w:rPr>
      </w:pPr>
      <w:r w:rsidRPr="006B6C62">
        <w:rPr>
          <w:rFonts w:eastAsia="Calibri" w:cs="Times New Roman"/>
          <w:lang w:eastAsia="en-US"/>
        </w:rPr>
        <w:t>5.1. 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- 100 метров;</w:t>
      </w:r>
    </w:p>
    <w:p w:rsidR="00A24B20" w:rsidRPr="00A10ADD" w:rsidRDefault="00A24B20" w:rsidP="00A24B20">
      <w:pPr>
        <w:jc w:val="both"/>
        <w:rPr>
          <w:rFonts w:eastAsia="Calibri" w:cs="Times New Roman"/>
          <w:lang w:eastAsia="en-US"/>
        </w:rPr>
      </w:pPr>
      <w:r>
        <w:rPr>
          <w:rFonts w:eastAsia="Calibri" w:cs="Times New Roman"/>
          <w:lang w:eastAsia="en-US"/>
        </w:rPr>
        <w:t xml:space="preserve">          </w:t>
      </w:r>
      <w:r w:rsidRPr="00A10ADD">
        <w:rPr>
          <w:rFonts w:eastAsia="Calibri" w:cs="Times New Roman"/>
          <w:lang w:eastAsia="en-US"/>
        </w:rPr>
        <w:t xml:space="preserve">5.2. Зданий, строений, сооружений, помещений, находящихся во владении и (или) </w:t>
      </w:r>
      <w:r>
        <w:rPr>
          <w:rFonts w:eastAsia="Calibri" w:cs="Times New Roman"/>
          <w:lang w:eastAsia="en-US"/>
        </w:rPr>
        <w:t>п</w:t>
      </w:r>
      <w:r w:rsidRPr="00A10ADD">
        <w:rPr>
          <w:rFonts w:eastAsia="Calibri" w:cs="Times New Roman"/>
          <w:lang w:eastAsia="en-US"/>
        </w:rPr>
        <w:t>ользовании организаций, осуществляющих обучение несовершеннолетних - 100 метров.</w:t>
      </w:r>
    </w:p>
    <w:p w:rsidR="00A24B20" w:rsidRDefault="00A24B20" w:rsidP="00A24B20">
      <w:pPr>
        <w:ind w:firstLine="567"/>
        <w:jc w:val="both"/>
        <w:rPr>
          <w:rFonts w:eastAsia="Calibri" w:cs="Times New Roman"/>
          <w:lang w:eastAsia="en-US"/>
        </w:rPr>
      </w:pPr>
      <w:r>
        <w:rPr>
          <w:rFonts w:eastAsia="Calibri" w:cs="Times New Roman"/>
          <w:lang w:eastAsia="en-US"/>
        </w:rPr>
        <w:t xml:space="preserve"> </w:t>
      </w:r>
      <w:r w:rsidRPr="00734AB4">
        <w:rPr>
          <w:rFonts w:eastAsia="Calibri" w:cs="Times New Roman"/>
          <w:lang w:eastAsia="en-US"/>
        </w:rPr>
        <w:t xml:space="preserve">6. Границы прилегающих территорий, на которых не допускается розничная торговля табачной продукцией или </w:t>
      </w:r>
      <w:proofErr w:type="spellStart"/>
      <w:r w:rsidRPr="00734AB4">
        <w:rPr>
          <w:rFonts w:eastAsia="Calibri" w:cs="Times New Roman"/>
          <w:lang w:eastAsia="en-US"/>
        </w:rPr>
        <w:t>никотинсодержащей</w:t>
      </w:r>
      <w:proofErr w:type="spellEnd"/>
      <w:r w:rsidRPr="00734AB4">
        <w:rPr>
          <w:rFonts w:eastAsia="Calibri" w:cs="Times New Roman"/>
          <w:lang w:eastAsia="en-US"/>
        </w:rPr>
        <w:t xml:space="preserve"> продукцией, кальянами, устройствами для потребления </w:t>
      </w:r>
      <w:proofErr w:type="spellStart"/>
      <w:r w:rsidRPr="00734AB4">
        <w:rPr>
          <w:rFonts w:eastAsia="Calibri" w:cs="Times New Roman"/>
          <w:lang w:eastAsia="en-US"/>
        </w:rPr>
        <w:t>никотинсодержащей</w:t>
      </w:r>
      <w:proofErr w:type="spellEnd"/>
      <w:r w:rsidRPr="00734AB4">
        <w:rPr>
          <w:rFonts w:eastAsia="Calibri" w:cs="Times New Roman"/>
          <w:lang w:eastAsia="en-US"/>
        </w:rPr>
        <w:t xml:space="preserve"> продукции в случае размещения объектов, указанных в пунктах 3.1 - 3.2 настоящего Порядка, расположенных в торговых центрах, устанавливаются на расстоянии от:</w:t>
      </w:r>
    </w:p>
    <w:p w:rsidR="00A24B20" w:rsidRPr="001A563B" w:rsidRDefault="00A24B20" w:rsidP="00A24B20">
      <w:pPr>
        <w:ind w:firstLine="567"/>
        <w:jc w:val="both"/>
        <w:rPr>
          <w:rFonts w:eastAsia="Calibri" w:cs="Times New Roman"/>
          <w:lang w:eastAsia="en-US"/>
        </w:rPr>
      </w:pPr>
      <w:r w:rsidRPr="001A563B">
        <w:rPr>
          <w:rFonts w:eastAsia="Calibri" w:cs="Times New Roman"/>
          <w:lang w:eastAsia="en-US"/>
        </w:rPr>
        <w:t xml:space="preserve">6.1.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– </w:t>
      </w:r>
      <w:r>
        <w:rPr>
          <w:rFonts w:eastAsia="Calibri" w:cs="Times New Roman"/>
          <w:lang w:eastAsia="en-US"/>
        </w:rPr>
        <w:t>4</w:t>
      </w:r>
      <w:r w:rsidRPr="001A563B">
        <w:rPr>
          <w:rFonts w:eastAsia="Calibri" w:cs="Times New Roman"/>
          <w:lang w:eastAsia="en-US"/>
        </w:rPr>
        <w:t xml:space="preserve">0 метров; </w:t>
      </w:r>
    </w:p>
    <w:p w:rsidR="00A24B20" w:rsidRDefault="00A24B20" w:rsidP="00A24B20">
      <w:pPr>
        <w:ind w:firstLine="567"/>
        <w:jc w:val="both"/>
        <w:rPr>
          <w:rFonts w:eastAsia="Calibri" w:cs="Times New Roman"/>
          <w:lang w:eastAsia="en-US"/>
        </w:rPr>
      </w:pPr>
      <w:r w:rsidRPr="001A563B">
        <w:rPr>
          <w:rFonts w:eastAsia="Calibri" w:cs="Times New Roman"/>
          <w:lang w:eastAsia="en-US"/>
        </w:rPr>
        <w:t xml:space="preserve">6.2. Помещений, находящихся во владении и (или) пользовании организаций, осуществляющих обучение несовершеннолетних – </w:t>
      </w:r>
      <w:r>
        <w:rPr>
          <w:rFonts w:eastAsia="Calibri" w:cs="Times New Roman"/>
          <w:lang w:eastAsia="en-US"/>
        </w:rPr>
        <w:t>4</w:t>
      </w:r>
      <w:r w:rsidRPr="001A563B">
        <w:rPr>
          <w:rFonts w:eastAsia="Calibri" w:cs="Times New Roman"/>
          <w:lang w:eastAsia="en-US"/>
        </w:rPr>
        <w:t>0 метров;</w:t>
      </w:r>
    </w:p>
    <w:p w:rsidR="00A24B20" w:rsidRDefault="00A24B20" w:rsidP="00A24B20">
      <w:pPr>
        <w:ind w:firstLine="567"/>
        <w:jc w:val="both"/>
        <w:rPr>
          <w:rFonts w:eastAsia="Calibri" w:cs="Times New Roman"/>
          <w:lang w:eastAsia="en-US"/>
        </w:rPr>
      </w:pPr>
      <w:r w:rsidRPr="00A12121">
        <w:rPr>
          <w:rFonts w:eastAsia="Calibri" w:cs="Times New Roman"/>
          <w:lang w:eastAsia="en-US"/>
        </w:rPr>
        <w:t xml:space="preserve">7. Границы прилегающих территорий, на которых не допускается розничная торговля табачной продукцией или </w:t>
      </w:r>
      <w:proofErr w:type="spellStart"/>
      <w:r w:rsidRPr="00A12121">
        <w:rPr>
          <w:rFonts w:eastAsia="Calibri" w:cs="Times New Roman"/>
          <w:lang w:eastAsia="en-US"/>
        </w:rPr>
        <w:t>никотинсодержащей</w:t>
      </w:r>
      <w:proofErr w:type="spellEnd"/>
      <w:r w:rsidRPr="00A12121">
        <w:rPr>
          <w:rFonts w:eastAsia="Calibri" w:cs="Times New Roman"/>
          <w:lang w:eastAsia="en-US"/>
        </w:rPr>
        <w:t xml:space="preserve"> продукцией, кальянами, устройствами для потребления </w:t>
      </w:r>
      <w:proofErr w:type="spellStart"/>
      <w:r w:rsidRPr="00A12121">
        <w:rPr>
          <w:rFonts w:eastAsia="Calibri" w:cs="Times New Roman"/>
          <w:lang w:eastAsia="en-US"/>
        </w:rPr>
        <w:t>никотинсодержащей</w:t>
      </w:r>
      <w:proofErr w:type="spellEnd"/>
      <w:r w:rsidRPr="00A12121">
        <w:rPr>
          <w:rFonts w:eastAsia="Calibri" w:cs="Times New Roman"/>
          <w:lang w:eastAsia="en-US"/>
        </w:rPr>
        <w:t xml:space="preserve"> продукции, указанные в пункте 5 настоящего Порядка, устанавливаются от входа в здание, строение, сооружение, помещение, на обособленную территорию (при ее наличии), в которых непосредственно осуществляются соответствующие виды деятельности, по прямой линии без учета особенностей местности, искусственных и естественных преград.</w:t>
      </w:r>
    </w:p>
    <w:p w:rsidR="00A24B20" w:rsidRDefault="00A24B20" w:rsidP="00A24B20">
      <w:pPr>
        <w:ind w:firstLine="567"/>
        <w:jc w:val="both"/>
        <w:rPr>
          <w:rFonts w:eastAsia="Calibri" w:cs="Times New Roman"/>
          <w:lang w:eastAsia="en-US"/>
        </w:rPr>
      </w:pPr>
      <w:r w:rsidRPr="000534E6">
        <w:rPr>
          <w:rFonts w:eastAsia="Calibri" w:cs="Times New Roman"/>
          <w:lang w:eastAsia="en-US"/>
        </w:rPr>
        <w:t xml:space="preserve">Границы прилегающих территорий, на которых не допускается розничная торговля табачной продукцией или </w:t>
      </w:r>
      <w:proofErr w:type="spellStart"/>
      <w:r w:rsidRPr="000534E6">
        <w:rPr>
          <w:rFonts w:eastAsia="Calibri" w:cs="Times New Roman"/>
          <w:lang w:eastAsia="en-US"/>
        </w:rPr>
        <w:t>никотинсодержащей</w:t>
      </w:r>
      <w:proofErr w:type="spellEnd"/>
      <w:r w:rsidRPr="000534E6">
        <w:rPr>
          <w:rFonts w:eastAsia="Calibri" w:cs="Times New Roman"/>
          <w:lang w:eastAsia="en-US"/>
        </w:rPr>
        <w:t xml:space="preserve"> продукцией, кальянами, устройствами для потребления </w:t>
      </w:r>
      <w:proofErr w:type="spellStart"/>
      <w:r w:rsidRPr="000534E6">
        <w:rPr>
          <w:rFonts w:eastAsia="Calibri" w:cs="Times New Roman"/>
          <w:lang w:eastAsia="en-US"/>
        </w:rPr>
        <w:t>никотинсодержащей</w:t>
      </w:r>
      <w:proofErr w:type="spellEnd"/>
      <w:r w:rsidRPr="000534E6">
        <w:rPr>
          <w:rFonts w:eastAsia="Calibri" w:cs="Times New Roman"/>
          <w:lang w:eastAsia="en-US"/>
        </w:rPr>
        <w:t xml:space="preserve"> продукции устанавливаются в пределах одного этажа торгового центра.</w:t>
      </w:r>
    </w:p>
    <w:p w:rsidR="00A24B20" w:rsidRPr="00793DF8" w:rsidRDefault="00A24B20" w:rsidP="00A24B20">
      <w:pPr>
        <w:ind w:firstLine="567"/>
        <w:jc w:val="both"/>
        <w:rPr>
          <w:rFonts w:eastAsia="Calibri" w:cs="Times New Roman"/>
          <w:lang w:eastAsia="en-US"/>
        </w:rPr>
      </w:pPr>
      <w:r w:rsidRPr="00B11829">
        <w:rPr>
          <w:rFonts w:eastAsia="Calibri" w:cs="Times New Roman"/>
          <w:lang w:eastAsia="en-US"/>
        </w:rPr>
        <w:t>8. При наличии в здании, строении, сооружении, помещении, указанных в пункте 5 настоящего Порядка, или обособленной территории более одного входа (выхода) для посетителей прилегающая территория определяется от каждого входа (выхода).</w:t>
      </w:r>
    </w:p>
    <w:p w:rsidR="00A24B20" w:rsidRPr="00793DF8" w:rsidRDefault="00A24B20" w:rsidP="00A24B20">
      <w:pPr>
        <w:ind w:firstLine="567"/>
        <w:jc w:val="both"/>
        <w:rPr>
          <w:rFonts w:eastAsia="Calibri" w:cs="Times New Roman"/>
          <w:lang w:eastAsia="en-US"/>
        </w:rPr>
      </w:pPr>
      <w:r w:rsidRPr="00793DF8">
        <w:rPr>
          <w:rFonts w:eastAsia="Calibri" w:cs="Times New Roman"/>
          <w:lang w:eastAsia="en-US"/>
        </w:rPr>
        <w:t xml:space="preserve">9. Пожарные, запасные и иные входы (выходы) в здания, строения, сооружения, которые не используются </w:t>
      </w:r>
      <w:r w:rsidR="005646AB">
        <w:rPr>
          <w:rFonts w:eastAsia="Calibri" w:cs="Times New Roman"/>
          <w:lang w:eastAsia="en-US"/>
        </w:rPr>
        <w:t xml:space="preserve">для </w:t>
      </w:r>
      <w:r w:rsidRPr="00793DF8">
        <w:rPr>
          <w:rFonts w:eastAsia="Calibri" w:cs="Times New Roman"/>
          <w:lang w:eastAsia="en-US"/>
        </w:rPr>
        <w:t>входа (выхода) посетителей, при определении границ прилегающих территорий не учитываются.</w:t>
      </w:r>
    </w:p>
    <w:p w:rsidR="00A24B20" w:rsidRDefault="00A24B20" w:rsidP="00A24B20">
      <w:pPr>
        <w:jc w:val="both"/>
      </w:pPr>
    </w:p>
    <w:p w:rsidR="00091970" w:rsidRDefault="00091970" w:rsidP="00A24B20">
      <w:pPr>
        <w:jc w:val="both"/>
      </w:pPr>
    </w:p>
    <w:p w:rsidR="00091970" w:rsidRDefault="00091970" w:rsidP="00A24B20">
      <w:pPr>
        <w:jc w:val="both"/>
      </w:pPr>
    </w:p>
    <w:p w:rsidR="00091970" w:rsidRDefault="00091970" w:rsidP="00A24B20">
      <w:pPr>
        <w:jc w:val="both"/>
      </w:pPr>
    </w:p>
    <w:p w:rsidR="00091970" w:rsidRPr="00091970" w:rsidRDefault="00091970" w:rsidP="00A24B20">
      <w:pPr>
        <w:jc w:val="both"/>
      </w:pPr>
      <w:bookmarkStart w:id="0" w:name="_GoBack"/>
      <w:bookmarkEnd w:id="0"/>
    </w:p>
    <w:sectPr w:rsidR="00091970" w:rsidRPr="00091970" w:rsidSect="0012555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A3"/>
    <w:rsid w:val="000154AE"/>
    <w:rsid w:val="00067B44"/>
    <w:rsid w:val="00082DD6"/>
    <w:rsid w:val="00091970"/>
    <w:rsid w:val="000C09A6"/>
    <w:rsid w:val="000F4FA3"/>
    <w:rsid w:val="00125556"/>
    <w:rsid w:val="00135D18"/>
    <w:rsid w:val="00227459"/>
    <w:rsid w:val="00251CCB"/>
    <w:rsid w:val="00273625"/>
    <w:rsid w:val="002B0511"/>
    <w:rsid w:val="002C2ABF"/>
    <w:rsid w:val="002E796F"/>
    <w:rsid w:val="002F6ADD"/>
    <w:rsid w:val="003B6483"/>
    <w:rsid w:val="003B6B44"/>
    <w:rsid w:val="003E66F7"/>
    <w:rsid w:val="003F31D4"/>
    <w:rsid w:val="00403261"/>
    <w:rsid w:val="00437B16"/>
    <w:rsid w:val="00451BF9"/>
    <w:rsid w:val="00466886"/>
    <w:rsid w:val="00473A3A"/>
    <w:rsid w:val="004816B5"/>
    <w:rsid w:val="00491D93"/>
    <w:rsid w:val="004C0E0E"/>
    <w:rsid w:val="004F1750"/>
    <w:rsid w:val="004F42BC"/>
    <w:rsid w:val="00504369"/>
    <w:rsid w:val="005050C5"/>
    <w:rsid w:val="00515EC2"/>
    <w:rsid w:val="00553639"/>
    <w:rsid w:val="005646AB"/>
    <w:rsid w:val="0058294C"/>
    <w:rsid w:val="005B5B19"/>
    <w:rsid w:val="005E75CE"/>
    <w:rsid w:val="00652A75"/>
    <w:rsid w:val="00654D06"/>
    <w:rsid w:val="00655C4E"/>
    <w:rsid w:val="006F7B9A"/>
    <w:rsid w:val="0072220D"/>
    <w:rsid w:val="00737426"/>
    <w:rsid w:val="00770635"/>
    <w:rsid w:val="007E5C24"/>
    <w:rsid w:val="007F698B"/>
    <w:rsid w:val="00843DF4"/>
    <w:rsid w:val="00845208"/>
    <w:rsid w:val="008808E0"/>
    <w:rsid w:val="008855D4"/>
    <w:rsid w:val="00931221"/>
    <w:rsid w:val="00947FAC"/>
    <w:rsid w:val="009A19A1"/>
    <w:rsid w:val="009C4F65"/>
    <w:rsid w:val="00A24B20"/>
    <w:rsid w:val="00A32078"/>
    <w:rsid w:val="00A37D17"/>
    <w:rsid w:val="00A8176C"/>
    <w:rsid w:val="00AA2C4B"/>
    <w:rsid w:val="00AC4C04"/>
    <w:rsid w:val="00AD6E49"/>
    <w:rsid w:val="00B75C77"/>
    <w:rsid w:val="00B842DB"/>
    <w:rsid w:val="00B867A7"/>
    <w:rsid w:val="00BC7A4B"/>
    <w:rsid w:val="00BF6853"/>
    <w:rsid w:val="00C076E9"/>
    <w:rsid w:val="00C15259"/>
    <w:rsid w:val="00C36DD9"/>
    <w:rsid w:val="00C51C8A"/>
    <w:rsid w:val="00CA7169"/>
    <w:rsid w:val="00D2075A"/>
    <w:rsid w:val="00DA0872"/>
    <w:rsid w:val="00DC35E4"/>
    <w:rsid w:val="00E22BB9"/>
    <w:rsid w:val="00E46A29"/>
    <w:rsid w:val="00EB0892"/>
    <w:rsid w:val="00EC6E50"/>
    <w:rsid w:val="00F27B73"/>
    <w:rsid w:val="00F53D6B"/>
    <w:rsid w:val="00F911DE"/>
    <w:rsid w:val="00F921A7"/>
    <w:rsid w:val="00FC1C14"/>
    <w:rsid w:val="00FC520F"/>
    <w:rsid w:val="00FC62B4"/>
    <w:rsid w:val="00FF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DB0A6F-48E6-48C1-9868-67436E629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Arial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2">
    <w:name w:val="Body Text Indent 2"/>
    <w:basedOn w:val="a"/>
    <w:pPr>
      <w:ind w:left="1440" w:firstLine="720"/>
      <w:jc w:val="both"/>
    </w:pPr>
    <w:rPr>
      <w:rFonts w:cs="Times New Roman"/>
      <w:bCs/>
      <w:szCs w:val="20"/>
    </w:rPr>
  </w:style>
  <w:style w:type="paragraph" w:styleId="a5">
    <w:name w:val="Balloon Text"/>
    <w:basedOn w:val="a"/>
    <w:link w:val="a6"/>
    <w:rsid w:val="003B6483"/>
    <w:rPr>
      <w:rFonts w:ascii="Segoe UI" w:hAnsi="Segoe UI" w:cs="Times New Roman"/>
      <w:sz w:val="18"/>
      <w:szCs w:val="18"/>
    </w:rPr>
  </w:style>
  <w:style w:type="character" w:customStyle="1" w:styleId="a6">
    <w:name w:val="Текст выноски Знак"/>
    <w:link w:val="a5"/>
    <w:rsid w:val="003B648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99"/>
    <w:qFormat/>
    <w:rsid w:val="000154A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1236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8270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Пархаева</dc:creator>
  <cp:lastModifiedBy>Мария Можина</cp:lastModifiedBy>
  <cp:revision>23</cp:revision>
  <cp:lastPrinted>2026-10-16T11:56:00Z</cp:lastPrinted>
  <dcterms:created xsi:type="dcterms:W3CDTF">2026-10-16T09:35:00Z</dcterms:created>
  <dcterms:modified xsi:type="dcterms:W3CDTF">2026-10-27T08:57:00Z</dcterms:modified>
</cp:coreProperties>
</file>