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DD" w:rsidRPr="002C65DD" w:rsidRDefault="002C65DD" w:rsidP="002C65DD">
      <w:pPr>
        <w:pStyle w:val="a8"/>
        <w:spacing w:line="360" w:lineRule="auto"/>
        <w:ind w:left="709" w:hanging="709"/>
        <w:jc w:val="center"/>
        <w:rPr>
          <w:rStyle w:val="layout"/>
          <w:b/>
          <w:sz w:val="36"/>
          <w:szCs w:val="36"/>
        </w:rPr>
      </w:pPr>
      <w:r w:rsidRPr="002C65DD">
        <w:rPr>
          <w:rStyle w:val="layout"/>
          <w:b/>
          <w:sz w:val="36"/>
          <w:szCs w:val="36"/>
        </w:rPr>
        <w:t>Как учитывается «правило нулевого дохода» при назначении единого детского пособия</w:t>
      </w:r>
    </w:p>
    <w:p w:rsidR="002C65DD" w:rsidRPr="002C65DD" w:rsidRDefault="00BC69B8" w:rsidP="002C65DD">
      <w:pPr>
        <w:pStyle w:val="a8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2C65DD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2C65DD">
        <w:rPr>
          <w:spacing w:val="20"/>
          <w:sz w:val="28"/>
          <w:szCs w:val="28"/>
        </w:rPr>
        <w:t xml:space="preserve"> </w:t>
      </w:r>
      <w:r w:rsidRPr="002C65DD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2C65DD">
        <w:rPr>
          <w:spacing w:val="12"/>
          <w:sz w:val="28"/>
          <w:szCs w:val="28"/>
        </w:rPr>
        <w:t>г</w:t>
      </w:r>
      <w:proofErr w:type="gramEnd"/>
      <w:r w:rsidRPr="002C65DD">
        <w:rPr>
          <w:spacing w:val="12"/>
          <w:sz w:val="28"/>
          <w:szCs w:val="28"/>
        </w:rPr>
        <w:t>. Москве и Московской области</w:t>
      </w:r>
      <w:r w:rsidRPr="002C65DD">
        <w:rPr>
          <w:sz w:val="28"/>
          <w:szCs w:val="28"/>
        </w:rPr>
        <w:t xml:space="preserve"> </w:t>
      </w:r>
      <w:r w:rsidR="00DA3795" w:rsidRPr="002C65DD">
        <w:rPr>
          <w:spacing w:val="8"/>
          <w:sz w:val="28"/>
          <w:szCs w:val="28"/>
        </w:rPr>
        <w:t>напоминает</w:t>
      </w:r>
      <w:r w:rsidR="00C80AEB" w:rsidRPr="002C65DD">
        <w:rPr>
          <w:spacing w:val="8"/>
          <w:sz w:val="28"/>
          <w:szCs w:val="28"/>
        </w:rPr>
        <w:t xml:space="preserve">, </w:t>
      </w:r>
      <w:r w:rsidR="002C65DD" w:rsidRPr="0092406E">
        <w:rPr>
          <w:spacing w:val="8"/>
          <w:sz w:val="28"/>
          <w:szCs w:val="28"/>
        </w:rPr>
        <w:t xml:space="preserve">что </w:t>
      </w:r>
      <w:r w:rsidR="00E82F63">
        <w:rPr>
          <w:sz w:val="28"/>
          <w:szCs w:val="28"/>
        </w:rPr>
        <w:t>е</w:t>
      </w:r>
      <w:r w:rsidR="00E82F63" w:rsidRPr="00E82F63">
        <w:rPr>
          <w:sz w:val="28"/>
          <w:szCs w:val="28"/>
        </w:rPr>
        <w:t>диное посо</w:t>
      </w:r>
      <w:r w:rsidR="00E82F63">
        <w:rPr>
          <w:sz w:val="28"/>
          <w:szCs w:val="28"/>
        </w:rPr>
        <w:t>бие для семей с низким доходом является</w:t>
      </w:r>
      <w:r w:rsidR="00E82F63" w:rsidRPr="00E82F63">
        <w:rPr>
          <w:sz w:val="28"/>
          <w:szCs w:val="28"/>
        </w:rPr>
        <w:t xml:space="preserve"> </w:t>
      </w:r>
      <w:hyperlink r:id="rId7" w:tgtFrame="_blank" w:history="1">
        <w:r w:rsidR="00E82F63" w:rsidRPr="00CE09A8">
          <w:rPr>
            <w:rStyle w:val="a7"/>
            <w:color w:val="000000" w:themeColor="text1"/>
            <w:sz w:val="28"/>
            <w:szCs w:val="28"/>
          </w:rPr>
          <w:t>мерой государственной поддержки семей</w:t>
        </w:r>
      </w:hyperlink>
      <w:r w:rsidR="00E82F63">
        <w:rPr>
          <w:sz w:val="28"/>
          <w:szCs w:val="28"/>
        </w:rPr>
        <w:t>.</w:t>
      </w:r>
      <w:r w:rsidR="002C65DD" w:rsidRPr="00E82F63">
        <w:rPr>
          <w:spacing w:val="8"/>
          <w:sz w:val="28"/>
          <w:szCs w:val="28"/>
        </w:rPr>
        <w:t xml:space="preserve"> </w:t>
      </w:r>
      <w:r w:rsidR="00E82F63" w:rsidRPr="00E82F63">
        <w:rPr>
          <w:spacing w:val="4"/>
          <w:sz w:val="28"/>
          <w:szCs w:val="28"/>
        </w:rPr>
        <w:t xml:space="preserve">Выплата </w:t>
      </w:r>
      <w:r w:rsidR="002C65DD" w:rsidRPr="00E82F63">
        <w:rPr>
          <w:spacing w:val="4"/>
          <w:sz w:val="28"/>
          <w:szCs w:val="28"/>
        </w:rPr>
        <w:t xml:space="preserve">назначается при наличии у трудоспособных </w:t>
      </w:r>
      <w:r w:rsidR="0092406E" w:rsidRPr="00E82F63">
        <w:rPr>
          <w:rStyle w:val="layout"/>
          <w:spacing w:val="4"/>
          <w:sz w:val="28"/>
          <w:szCs w:val="28"/>
        </w:rPr>
        <w:t>членов семьи заработка (стипендии, доходов от трудовой или предпринимательской деятельности или пенсии).</w:t>
      </w:r>
    </w:p>
    <w:p w:rsidR="002C65DD" w:rsidRPr="0092406E" w:rsidRDefault="002C65DD" w:rsidP="002C65DD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92406E">
        <w:rPr>
          <w:spacing w:val="6"/>
          <w:sz w:val="28"/>
          <w:szCs w:val="28"/>
        </w:rPr>
        <w:t xml:space="preserve">При этом сумма среднедушевой дохода семьи должна быть меньше прожиточного минимума на человека в регионе проживания. </w:t>
      </w:r>
    </w:p>
    <w:p w:rsidR="00564313" w:rsidRPr="00E82F63" w:rsidRDefault="0092406E" w:rsidP="002C65DD">
      <w:pPr>
        <w:pStyle w:val="a8"/>
        <w:spacing w:line="360" w:lineRule="auto"/>
        <w:ind w:firstLine="709"/>
        <w:jc w:val="both"/>
        <w:rPr>
          <w:rStyle w:val="layout"/>
          <w:spacing w:val="4"/>
          <w:sz w:val="28"/>
          <w:szCs w:val="28"/>
        </w:rPr>
      </w:pPr>
      <w:r w:rsidRPr="00E82F63">
        <w:rPr>
          <w:rStyle w:val="layout"/>
          <w:spacing w:val="4"/>
          <w:sz w:val="28"/>
          <w:szCs w:val="28"/>
        </w:rPr>
        <w:t xml:space="preserve">В ином случае применяется </w:t>
      </w:r>
      <w:r w:rsidRPr="00CE09A8">
        <w:rPr>
          <w:rStyle w:val="layout"/>
          <w:color w:val="000000" w:themeColor="text1"/>
          <w:spacing w:val="4"/>
          <w:sz w:val="28"/>
          <w:szCs w:val="28"/>
          <w:u w:val="single"/>
        </w:rPr>
        <w:t>правило нулевого дохода</w:t>
      </w:r>
      <w:r w:rsidRPr="00E82F63">
        <w:rPr>
          <w:rStyle w:val="layout"/>
          <w:spacing w:val="4"/>
          <w:sz w:val="28"/>
          <w:szCs w:val="28"/>
        </w:rPr>
        <w:t xml:space="preserve">. </w:t>
      </w:r>
      <w:r w:rsidR="00E82F63" w:rsidRPr="00E82F63">
        <w:rPr>
          <w:spacing w:val="4"/>
          <w:sz w:val="28"/>
          <w:szCs w:val="28"/>
        </w:rPr>
        <w:t>При таком отсутствия</w:t>
      </w:r>
      <w:r w:rsidRPr="00E82F63">
        <w:rPr>
          <w:spacing w:val="4"/>
          <w:sz w:val="28"/>
          <w:szCs w:val="28"/>
        </w:rPr>
        <w:t xml:space="preserve"> дохода предполагает, что пособие назначается при наличии у трудоспособных членов семьи заработка (стипендии, доходов от трудовой или предпринимательской деятельности или пенсии) или отсутствие доходов обосновано объективными жизненными обстоятельствами.</w:t>
      </w:r>
    </w:p>
    <w:p w:rsidR="0092406E" w:rsidRDefault="0092406E" w:rsidP="0092406E">
      <w:pPr>
        <w:pStyle w:val="a8"/>
        <w:spacing w:line="360" w:lineRule="auto"/>
        <w:ind w:firstLine="709"/>
        <w:jc w:val="both"/>
        <w:rPr>
          <w:spacing w:val="-4"/>
          <w:sz w:val="28"/>
        </w:rPr>
      </w:pPr>
      <w:r w:rsidRPr="00712E79">
        <w:rPr>
          <w:spacing w:val="-4"/>
          <w:sz w:val="28"/>
          <w:szCs w:val="28"/>
        </w:rPr>
        <w:t xml:space="preserve">Подробнее ознакомиться с условиями </w:t>
      </w:r>
      <w:r>
        <w:rPr>
          <w:spacing w:val="-4"/>
          <w:sz w:val="28"/>
          <w:szCs w:val="28"/>
        </w:rPr>
        <w:t xml:space="preserve">оформлением единого пособия </w:t>
      </w:r>
      <w:r w:rsidRPr="00712E79">
        <w:rPr>
          <w:spacing w:val="-4"/>
          <w:sz w:val="28"/>
          <w:szCs w:val="28"/>
        </w:rPr>
        <w:t xml:space="preserve"> можно на официальном сайте СФР в разделе «Гражданам» – </w:t>
      </w:r>
      <w:hyperlink r:id="rId8" w:history="1">
        <w:r w:rsidRPr="00CE09A8">
          <w:rPr>
            <w:rStyle w:val="a7"/>
            <w:color w:val="0000A2"/>
            <w:spacing w:val="-4"/>
            <w:sz w:val="28"/>
            <w:szCs w:val="28"/>
          </w:rPr>
          <w:t>«Семья с детьми»</w:t>
        </w:r>
      </w:hyperlink>
      <w:r w:rsidRPr="00712E79">
        <w:rPr>
          <w:spacing w:val="-4"/>
          <w:sz w:val="28"/>
          <w:szCs w:val="28"/>
        </w:rPr>
        <w:t>.</w:t>
      </w:r>
    </w:p>
    <w:p w:rsidR="00564313" w:rsidRPr="00564313" w:rsidRDefault="00564313" w:rsidP="00CE09A8">
      <w:pPr>
        <w:pStyle w:val="a8"/>
        <w:spacing w:line="360" w:lineRule="auto"/>
        <w:jc w:val="both"/>
        <w:rPr>
          <w:rStyle w:val="layout"/>
          <w:b/>
          <w:spacing w:val="4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AF" w:rsidRDefault="007338AF" w:rsidP="00E60B04">
      <w:pPr>
        <w:spacing w:after="0" w:line="240" w:lineRule="auto"/>
      </w:pPr>
      <w:r>
        <w:separator/>
      </w:r>
    </w:p>
  </w:endnote>
  <w:endnote w:type="continuationSeparator" w:id="0">
    <w:p w:rsidR="007338AF" w:rsidRDefault="007338A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AF" w:rsidRDefault="007338AF" w:rsidP="00E60B04">
      <w:pPr>
        <w:spacing w:after="0" w:line="240" w:lineRule="auto"/>
      </w:pPr>
      <w:r>
        <w:separator/>
      </w:r>
    </w:p>
  </w:footnote>
  <w:footnote w:type="continuationSeparator" w:id="0">
    <w:p w:rsidR="007338AF" w:rsidRDefault="007338A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055E">
      <w:pict>
        <v:rect id="_x0000_i1025" style="width:350.6pt;height:.05pt;flip:y" o:hrpct="944" o:hralign="center" o:hrstd="t" o:hr="t" fillcolor="gray" stroked="f"/>
      </w:pict>
    </w:r>
    <w:r w:rsidR="00D0055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4"/>
  </w:num>
  <w:num w:numId="5">
    <w:abstractNumId w:val="15"/>
  </w:num>
  <w:num w:numId="6">
    <w:abstractNumId w:val="12"/>
  </w:num>
  <w:num w:numId="7">
    <w:abstractNumId w:val="23"/>
  </w:num>
  <w:num w:numId="8">
    <w:abstractNumId w:val="18"/>
  </w:num>
  <w:num w:numId="9">
    <w:abstractNumId w:val="6"/>
  </w:num>
  <w:num w:numId="10">
    <w:abstractNumId w:val="17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  <w:num w:numId="15">
    <w:abstractNumId w:val="22"/>
  </w:num>
  <w:num w:numId="16">
    <w:abstractNumId w:val="10"/>
  </w:num>
  <w:num w:numId="17">
    <w:abstractNumId w:val="9"/>
  </w:num>
  <w:num w:numId="18">
    <w:abstractNumId w:val="8"/>
  </w:num>
  <w:num w:numId="19">
    <w:abstractNumId w:val="3"/>
  </w:num>
  <w:num w:numId="20">
    <w:abstractNumId w:val="20"/>
  </w:num>
  <w:num w:numId="21">
    <w:abstractNumId w:val="21"/>
  </w:num>
  <w:num w:numId="22">
    <w:abstractNumId w:val="19"/>
  </w:num>
  <w:num w:numId="23">
    <w:abstractNumId w:val="1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amilies_with_childr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12100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2024-04-05T07:01:00Z</cp:lastPrinted>
  <dcterms:created xsi:type="dcterms:W3CDTF">2024-04-05T07:45:00Z</dcterms:created>
  <dcterms:modified xsi:type="dcterms:W3CDTF">2024-04-05T07:45:00Z</dcterms:modified>
</cp:coreProperties>
</file>