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EB" w:rsidRDefault="00597BEB" w:rsidP="00597BEB">
      <w:pPr>
        <w:ind w:left="9204"/>
        <w:rPr>
          <w:rFonts w:ascii="Arial" w:hAnsi="Arial"/>
          <w:color w:val="000000"/>
        </w:rPr>
      </w:pPr>
      <w:r w:rsidRPr="00150A8C">
        <w:rPr>
          <w:rFonts w:ascii="Arial" w:hAnsi="Arial"/>
          <w:color w:val="000000"/>
        </w:rPr>
        <w:t>Приложение № 2</w:t>
      </w:r>
      <w:r w:rsidRPr="00150A8C">
        <w:rPr>
          <w:rFonts w:ascii="Arial" w:hAnsi="Arial"/>
          <w:color w:val="000000"/>
        </w:rPr>
        <w:br/>
        <w:t xml:space="preserve">к решению Совета депутатов </w:t>
      </w:r>
      <w:r w:rsidRPr="00150A8C">
        <w:rPr>
          <w:rFonts w:ascii="Arial" w:hAnsi="Arial"/>
          <w:color w:val="000000"/>
        </w:rPr>
        <w:br/>
        <w:t xml:space="preserve">городского округа Электросталь Московской области от 21.12.2023 №312/47 </w:t>
      </w:r>
      <w:r w:rsidRPr="00150A8C">
        <w:rPr>
          <w:rFonts w:ascii="Arial" w:hAnsi="Arial"/>
          <w:color w:val="000000"/>
        </w:rPr>
        <w:br/>
        <w:t>(в редакции решений Совета депутатов городского округа Электросталь Московской области от 28.02.2024г. №324/49, от 27.06.2024 №352/53, от 17.09.2024 №364/55, от 20.11.2024 №392/57)</w:t>
      </w:r>
    </w:p>
    <w:p w:rsidR="00597BEB" w:rsidRDefault="00597BEB">
      <w:pPr>
        <w:rPr>
          <w:rFonts w:ascii="Arial" w:hAnsi="Arial"/>
          <w:color w:val="000000"/>
        </w:rPr>
      </w:pPr>
    </w:p>
    <w:p w:rsidR="00597BEB" w:rsidRDefault="00597BEB" w:rsidP="00597BEB">
      <w:pPr>
        <w:jc w:val="center"/>
        <w:rPr>
          <w:rFonts w:ascii="Arial" w:hAnsi="Arial" w:cs="Arial"/>
          <w:bCs/>
          <w:color w:val="000000"/>
        </w:rPr>
      </w:pPr>
      <w:r w:rsidRPr="00150A8C">
        <w:rPr>
          <w:rFonts w:ascii="Arial" w:hAnsi="Arial" w:cs="Arial"/>
          <w:bCs/>
          <w:color w:val="000000"/>
        </w:rPr>
        <w:t xml:space="preserve">Распределение  бюджетных ассигнований   по разделам, подразделам, целевым  статьям </w:t>
      </w:r>
      <w:proofErr w:type="gramStart"/>
      <w:r w:rsidRPr="00150A8C">
        <w:rPr>
          <w:rFonts w:ascii="Arial" w:hAnsi="Arial" w:cs="Arial"/>
          <w:bCs/>
          <w:color w:val="000000"/>
        </w:rPr>
        <w:t xml:space="preserve">( </w:t>
      </w:r>
      <w:proofErr w:type="gramEnd"/>
      <w:r w:rsidRPr="00150A8C">
        <w:rPr>
          <w:rFonts w:ascii="Arial" w:hAnsi="Arial" w:cs="Arial"/>
          <w:bCs/>
          <w:color w:val="000000"/>
        </w:rPr>
        <w:t xml:space="preserve">муниципальным программам  и </w:t>
      </w:r>
      <w:proofErr w:type="spellStart"/>
      <w:r w:rsidRPr="00150A8C">
        <w:rPr>
          <w:rFonts w:ascii="Arial" w:hAnsi="Arial" w:cs="Arial"/>
          <w:bCs/>
          <w:color w:val="000000"/>
        </w:rPr>
        <w:t>непрограммным</w:t>
      </w:r>
      <w:proofErr w:type="spellEnd"/>
      <w:r w:rsidRPr="00150A8C">
        <w:rPr>
          <w:rFonts w:ascii="Arial" w:hAnsi="Arial" w:cs="Arial"/>
          <w:bCs/>
          <w:color w:val="000000"/>
        </w:rPr>
        <w:t xml:space="preserve"> направлениям деятельности), группам и подгруппам  видов расходов классификации расходов  бюджета  городского округа Электросталь Московской области на 2024 и на плановый период  2025 и 2026 годов</w:t>
      </w:r>
    </w:p>
    <w:p w:rsidR="00597BEB" w:rsidRDefault="00597BEB">
      <w:pPr>
        <w:rPr>
          <w:rFonts w:ascii="Arial" w:hAnsi="Arial" w:cs="Arial"/>
          <w:bCs/>
          <w:color w:val="000000"/>
        </w:rPr>
      </w:pPr>
    </w:p>
    <w:p w:rsidR="00597BEB" w:rsidRDefault="00597BEB" w:rsidP="00597BEB">
      <w:pPr>
        <w:jc w:val="right"/>
        <w:rPr>
          <w:rFonts w:ascii="Arial" w:hAnsi="Arial" w:cs="Arial"/>
          <w:bCs/>
          <w:color w:val="000000"/>
        </w:rPr>
      </w:pPr>
      <w:r w:rsidRPr="00150A8C">
        <w:rPr>
          <w:rFonts w:ascii="Arial" w:hAnsi="Arial" w:cs="Arial"/>
          <w:bCs/>
          <w:color w:val="000000"/>
        </w:rPr>
        <w:t>(тыс</w:t>
      </w:r>
      <w:proofErr w:type="gramStart"/>
      <w:r w:rsidRPr="00150A8C">
        <w:rPr>
          <w:rFonts w:ascii="Arial" w:hAnsi="Arial" w:cs="Arial"/>
          <w:bCs/>
          <w:color w:val="000000"/>
        </w:rPr>
        <w:t>.р</w:t>
      </w:r>
      <w:proofErr w:type="gramEnd"/>
      <w:r w:rsidRPr="00150A8C">
        <w:rPr>
          <w:rFonts w:ascii="Arial" w:hAnsi="Arial" w:cs="Arial"/>
          <w:bCs/>
          <w:color w:val="000000"/>
        </w:rPr>
        <w:t>уб.)</w:t>
      </w:r>
    </w:p>
    <w:tbl>
      <w:tblPr>
        <w:tblW w:w="5000" w:type="pct"/>
        <w:jc w:val="center"/>
        <w:tblLayout w:type="fixed"/>
        <w:tblLook w:val="04A0"/>
      </w:tblPr>
      <w:tblGrid>
        <w:gridCol w:w="5443"/>
        <w:gridCol w:w="1009"/>
        <w:gridCol w:w="1124"/>
        <w:gridCol w:w="2073"/>
        <w:gridCol w:w="1129"/>
        <w:gridCol w:w="1585"/>
        <w:gridCol w:w="1586"/>
        <w:gridCol w:w="1665"/>
      </w:tblGrid>
      <w:tr w:rsidR="0069499F" w:rsidRPr="00150A8C" w:rsidTr="00597BEB">
        <w:trPr>
          <w:trHeight w:val="522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Наименование расходов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Раздел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Подраздел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Целевая статья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Вид расходов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</w:t>
            </w:r>
            <w:r w:rsidRPr="00150A8C">
              <w:rPr>
                <w:rFonts w:ascii="Arial" w:hAnsi="Arial" w:cs="Arial"/>
                <w:bCs/>
              </w:rPr>
              <w:br/>
              <w:t xml:space="preserve"> 2024 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</w:t>
            </w:r>
            <w:r w:rsidRPr="00150A8C">
              <w:rPr>
                <w:rFonts w:ascii="Arial" w:hAnsi="Arial" w:cs="Arial"/>
                <w:bCs/>
              </w:rPr>
              <w:br/>
              <w:t xml:space="preserve"> 2025 год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</w:rPr>
            </w:pPr>
            <w:r w:rsidRPr="00150A8C">
              <w:rPr>
                <w:rFonts w:ascii="Arial" w:hAnsi="Arial" w:cs="Arial"/>
                <w:bCs/>
              </w:rPr>
              <w:t>на</w:t>
            </w:r>
            <w:r w:rsidRPr="00150A8C">
              <w:rPr>
                <w:rFonts w:ascii="Arial" w:hAnsi="Arial" w:cs="Arial"/>
                <w:bCs/>
              </w:rPr>
              <w:br/>
              <w:t xml:space="preserve"> 2026 год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1 070 797,6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624 885,9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632 327,5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Функционирование высшего должностного лица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5 042,5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3 238,1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7 237,9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7 474,3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3 238,1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7 237,9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7 474,3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2 876,5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содержание представительного органа муниципального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3 238,1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4 361,4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4 597,8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3 906,8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4 046,8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3 906,8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4 046,8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454,6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551,0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454,6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551,0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администраций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204 720,4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129 092,1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138 178,8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Муниципальная программа "Социальная защита населения"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6 616,0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6 663,0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6 701,0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5 332,5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1 283,5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1 330,5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1 368,5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0450360680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1 283,5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1 330,5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1 368,5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198 104,4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122 429,1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131 477,8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"Создание условий для реализации государственных полномочий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Единая субвенция на осуществление государственных полномочий Московской области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1 187,1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1 027,0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196 917,3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121 402,1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130 450,8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196 917,3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121 402,1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130 450,8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администрации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196 917,3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121 402,1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130 450,8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194 142,1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118 029,1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126 933,8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194 142,1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118 029,1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126 933,8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2 725,2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3 323,0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3 467,0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2 725,2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3 323,0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3 467,0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50 983,5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46 909,3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47 527,0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41 224,5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41 224,5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41 224,5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финансового органа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41 224,5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38 856,3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39 211,0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40 575,1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40 575,1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38 777,1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433,9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433,9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9 759,0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8 053,0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8 316,0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контрольно-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счетной палаты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9 759,0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8 053,0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8 316,0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9 218,1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7 851,0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8 079,0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9 218,1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7 851,0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8 079,0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9500000150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Резервные фонды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1 492,8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1 492,8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администрации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805 320,2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434 882,6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432 383,4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деятельность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580 070,5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308 793,0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310 057,3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291 935,9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77 615,4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79 464,1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246 795,3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39 829,8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41 648,5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246 795,3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39 829,8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41 648,5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44 912,3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38 819,8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40 638,5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44 912,3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38 819,8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40 638,5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200 203,0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200 203,0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1 010,0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"Создание условий для реализации государственных полномочий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3 824,9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3 985,0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3 985,0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Единая субвенция на осуществление государственных полномочий Московской области в области земельных отношений, определения соответствия объектов жилищного строительства, присвоения адресов и согласования перепланировки помещений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3 824,9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3 985,0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3 985,0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3 516,9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3 677,0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3 677,0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3 516,9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3 677,0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3 677,0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1210365900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41 315,7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33 800,6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33 830,6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41 315,7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33 800,6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33 830,6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39 420,2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39 420,2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32 520,6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1 310,0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1210400130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1 310,0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288 134,6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231 177,6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230 593,2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288 134,6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231 177,6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230 593,2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администрации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2 178,1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2 145,0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2 178,1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2 145,0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1250100120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2 178,1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2 145,0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Взносы в общественные организации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муниципальных центров управления регионом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5 110,8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21 289,5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17 020,2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17 074,1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19 729,6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15 601,5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15 653,8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19 729,6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15 601,5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15 653,8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1 558,2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1 418,5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1 558,2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1 418,5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1250101680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1,7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91 052,3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80 491,3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78 149,8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80 593,4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69 872,5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67 043,5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80 593,4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69 872,5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67 043,5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10 048,6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10 219,6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10 709,9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10 048,6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10 219,6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10 709,9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396,4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396,4</w:t>
            </w:r>
          </w:p>
        </w:tc>
      </w:tr>
      <w:tr w:rsidR="0069499F" w:rsidRPr="00150A8C" w:rsidTr="00597BEB">
        <w:trPr>
          <w:trHeight w:val="2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168 194,4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126 080,3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127 850,5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138 525,1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109 065,0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108 955,7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138 525,1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109 065,0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108 955,7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28 978,7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16 375,2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18 208,9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28 978,7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16 375,2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18 208,9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9,4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9,4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631,6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1250106090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631,6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676,5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18 565,2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21 860,8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20 420,4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Подпрограмма "Развитие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медиасреды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18 565,1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21 860,3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17 560,3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69499F" w:rsidRPr="00150A8C" w:rsidTr="00597BEB">
        <w:trPr>
          <w:trHeight w:val="20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Информирование населения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1310100820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1310100820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1310100820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17 504,8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20 700,0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16 400,0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создания и эксплуатации сети объектов наружной рекламы"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Утверждение схемы размещения рекламных конструкций, выдача разрешений на установку и эксплуатацию рекламных конструкций, выдача предписаний о демонтаже самовольно установленных рекламных конструкций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1310700660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1310700660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1310700660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1 160,3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"Корректировка списков кандидатов в присяжные заседатели федеральных судов общей юрисдикции в Российской Федерации"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1360451200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1360451200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1360451200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2 860,1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113 719,0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99 512,8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97 803,7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69499F" w:rsidRPr="00150A8C" w:rsidTr="00597BEB">
        <w:trPr>
          <w:trHeight w:val="13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1510280860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1510280860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1510280860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914,0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112 874,0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98 634,8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96 889,7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112 874,0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98 634,8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96 889,7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112 874,0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98 634,8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96 889,7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98 630,6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85 193,8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83 537,0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98 630,6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85 193,8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83 537,0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14 180,4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13 376,5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13 285,6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14 180,4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13 376,5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13 285,6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67,1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1530106190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67,1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91 137,5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2 888,0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2 274,0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Оплата исполнительных листов, судебных издержек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85 235,3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85 235,3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Исполнение судебных актов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85 229,3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государственных (муниципальных) функций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1 620,0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224,4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224,4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1 395,6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1 395,6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524,0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расходы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3 777,2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3 777,2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Резервные средства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9900004000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3 427,2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Национальная оборона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12 592,5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12 599,8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13 805,2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"Осуществление первичного воинского учета"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12 102,0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12 524,8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13 205,2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11 479,6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12 160,0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11 479,6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12 160,0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479,8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1360351180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479,8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1 045,2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Мобилизационная подготовка экономики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осуществление мероприятий по мобилизационной подготовке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1250100720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1250100720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1250100720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120 902,9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84 414,9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82 525,6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Гражданская оборона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3 116,4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2 690,2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2 715,2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3 116,4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2 690,2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2 715,2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468,6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205,0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"Накопление, хранение и использование в целях гражданской обороны запасов материально-технических, продовольственных, медицинских и иных средств"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0830200700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«Развитие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ситуаций»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Организация и осуществление мероприятий по территориальной обороне и гражданской обороне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0830300670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2 647,7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2 510,2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78 327,2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61 146,6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68 875,7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78 327,2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61 146,6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68 875,7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по защите населения и территорий от чрезвычайных ситуаций"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8 694,4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3 357,3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4 764,0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"Развитие и эксплуатация Системы-112"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и развитие Системы-112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0820101850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0820101850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0820101850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2 754,6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144,9</w:t>
            </w:r>
          </w:p>
        </w:tc>
      </w:tr>
      <w:tr w:rsidR="0069499F" w:rsidRPr="00150A8C" w:rsidTr="00597BEB">
        <w:trPr>
          <w:trHeight w:val="2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резервов материальных ресурсов для ликвидации чрезвычайных ситуаций муниципального характера на территории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0820200340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мероприятий по подготовке населения,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0820300340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"Организация деятельности аварийно-спасательных формирований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Создание, содержание и организация деятельности аварийно-спасательных служб и (или) аварийно-спасательных формирований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0820400710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5 795,9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3 168,9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4 519,2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69499F" w:rsidRPr="00150A8C" w:rsidTr="00597BEB">
        <w:trPr>
          <w:trHeight w:val="15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Поддержка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0830100690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5 004,9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5 030,0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2 533,1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1 930,0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"Повышение степени пожарной безопасности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2 533,1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1 930,0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2 533,1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1 895,0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1 930,0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2 433,1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0840100360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2 433,1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1 808,0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1 828,0</w:t>
            </w:r>
          </w:p>
        </w:tc>
      </w:tr>
      <w:tr w:rsidR="0069499F" w:rsidRPr="00150A8C" w:rsidTr="00597BEB">
        <w:trPr>
          <w:trHeight w:val="548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5 096,1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"Выполнение мероприятий по безопасности населения на водных объектах, расположенных на территории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5 096,1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5 096,1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1 099,1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1 099,1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0850100730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3 997,0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56 998,7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50 582,8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56 846,7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56 998,7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50 582,8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56 846,7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56 998,7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50 582,8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56 846,7</w:t>
            </w:r>
          </w:p>
        </w:tc>
      </w:tr>
      <w:tr w:rsidR="0069499F" w:rsidRPr="00150A8C" w:rsidTr="00597BEB">
        <w:trPr>
          <w:trHeight w:val="548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56 467,7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50 056,8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56 290,7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56 467,7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50 056,8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56 290,7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0860101020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39 459,4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20 578,2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10 934,7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"Безопасность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безопасности жизнедеятельности населения"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39 459,4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20 578,2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10 934,7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"Профилактика преступлений и иных правонарушений"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39 052,2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19 970,2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10 634,7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деятельности общественных объединений правоохранительной направленности"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0810200780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0810200780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0810200780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1 480,6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0810400900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37 571,6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19 940,2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10 334,7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по защите населения и территорий от чрезвычайных ситуаций"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"Создание, содержание системно-аппаратного комплекса «Безопасный город»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0820500340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Национальная экономика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650 808,7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246 370,0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302 535,9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Сельское хозяйство и рыболовство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сельского хозяйства"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эпизоотического и ветеринарно-санитарного благополучия и развитие государственной ветеринарной службы"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"Сохранение ветеринарно-санитарного благополучия"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Осуществление переданных полномочий Московской области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по организации мероприятий при осуществлении деятельности по обращению с собаками без владельцев</w:t>
            </w:r>
            <w:proofErr w:type="gram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0640160870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0640160870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0640160870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2 668,0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Лесное хозяйство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"Экология и окружающая среда"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"Развитие лесного хозяйства"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использования, охраны, защиты, воспроизводства городских лесов, лесов особо охраняемых природных территорий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0740100640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0740100640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0740100640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Транспорт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"Пассажирский транспорт общего пользования"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1410200280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Дорожное хозяйство (дорожные фонды)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631 172,3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229 656,6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284 960,9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527 693,7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184 033,7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239 338,0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"Дороги Подмосковья"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527 693,7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184 033,7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239 338,0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"Строительство 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реконструкция автомобильных дорог местного значения"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транспортной инфраструктурой земельных участков, предоставленных многодетным семьям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1420201950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1420201950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1420201950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4 246,7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523 447,1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184 033,7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239 338,0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314 006,4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133 959,7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140 549,0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18 343,2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18 343,2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295 663,2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133 759,7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140 349,0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295 663,2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133 759,7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140 349,0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по обеспечению безопасности дорожного движения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31 369,6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14 806,2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14 806,2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16 563,4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1420400210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16 563,4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2 130,0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1420480240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178 071,0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47 944,0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85 789,0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1420480240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178 071,0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47 944,0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85 789,0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1420480240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178 071,0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47 944,0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85 789,0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103 478,5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45 622,9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45 622,9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103 478,5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45 622,9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45 622,9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Ямочный ремонт асфальтового покрытия дворовых территорий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1720182890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1720182890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1720182890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31 142,4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21 441,7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Ремонт дворовых территорий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172F282740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172F282740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172F282740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72 336,1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24 181,2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Связь и информатика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8 439,5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8 726,5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9 438,0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8 439,5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8 726,5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9 438,0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8 439,5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8 726,5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9 438,0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инфраструктура"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3 608,9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4 025,5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4 687,0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Развитие информационной инфраструктуры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3 608,9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4 025,5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4 687,0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3 608,9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4 025,5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4 687,0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1520101150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3 608,9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4 025,5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4 687,0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"Информационная безопасность"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Информационная безопасность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1520201160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"Цифровое государственное управление"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3 508,5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3 831,0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3 876,0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Цифровое государственное управление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3 508,5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3 831,0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3 876,0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3 508,5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3 831,0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3 876,0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1520301170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3 508,5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3 831,0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3 876,0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"Цифровая культура"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Цифровая культура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1520401180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1520401180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1520401180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7 766,9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4 969,0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5 119,0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3 257,2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3 119,0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3 257,2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3 119,0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"Развитие похоронного дела"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3 257,2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3 119,0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ритуальных услуг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0810762820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0810762820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0810762820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769,0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"Предпринимательство"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"Развитие малого и среднего предпринимательства"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механизмов муниципальной поддержки субъектов малого и среднего предпринимательства"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Содействие развитию малого и среднего предпринимательства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1130200750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1130200750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1130200750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Выполнения комплексных кадастровых работ и утверждение карты-плана территории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1210200790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1210200790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1210200790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3 509,7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2 822 734,7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3 490 643,2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2 875 802,2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Жилищное хозяйство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216 765,4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462 074,4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413 023,1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69 080,9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20 102,4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1 603,6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"Эффективное управление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имущественным комплексом"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69 080,9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20 102,4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1 603,6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69 080,9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20 102,4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1 603,6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15 976,8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15 976,8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15 976,8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53 104,1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19 627,4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1 128,6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53 104,1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19 627,4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1 128,6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1210200180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53 104,1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19 627,4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1 128,6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"Архитектура и градостроительство"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1620501210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1620501210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1620501210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"Приведение в надлежащее состояние подъездов в многоквартирных домах"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Ремонт подъездов в многоквартирных домах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4 308,0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4 308,0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9 492,0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1720380950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9 492,0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108 037,5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411 419,5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по переселению граждан из аварийного жилищного фонда в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49 603,9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непригодного для проживания жилищного фонда, признанного аварийными до 01.01.2017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2 985,3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2 985,3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1 514,7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1920277485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1 514,7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45 103,9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45 103,9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9 845,1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35 258,8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192F3S7485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35 258,8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мероприятий по переселению граждан из аварийного жилищного фонда в Московской области, признанного таковым после 1 января 2017 года"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58 433,6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411 419,5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"Переселение граждан из аварийного жилищного фонда в Московской области, признанного таковым после 1 января 2017 года"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58 433,6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411 419,5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фонда, признанного таковым после 1 января 2017 года, за счет средств местного бюджета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1940179605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11 853,2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Обеспечение мероприятий по переселению граждан из аварийного жилищного фонда, признанного таковым после 1 января 2017 года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46 580,4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399 562,5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399 562,5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441 971,9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399 562,5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46 580,4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19401S9605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46 580,4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Коммунальное хозяйство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1 267 717,4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1 757 663,3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565 576,4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"Развитие инженерной инфраструктуры,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энергоэффективности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и отрасли обращения с отходами"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1 135 832,1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1 757 663,3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565 576,4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"Чистая вода"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71 468,2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19 986,9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3 939,5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71 468,2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19 986,9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3 939,5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8 947,4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3 019,5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8 947,4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3 019,5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8 947,4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3 019,5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и ремонт шахтных колодцев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1010201540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1010201540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1010201540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1 468,2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920,0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Строительство и реконструкция объектов водоснабжения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10102S4090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11 039,5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10102S4090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11 039,5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10102S4090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11 039,5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"Объекты теплоснабжения, инженерные коммуникации"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1 061 442,9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1 734 755,4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560 680,6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"Строительство, реконструкция, капитальный ремонт объектов теплоснабжения на территории муниципальных образований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227 866,2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1 115 477,4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290 850,8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первоочередных мероприятий по капитальному ремонту, приобретению, монтажу и вводу в эксплуатацию объектов теплоснабжения (в том числе технологическое присоединение)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10301S2530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137 344,8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10301S2530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137 344,8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10301S2530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137 344,8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капитальному ремонту объектов теплоснабжения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10301S3310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15 117,0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35 273,0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10301S3310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15 117,0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35 273,0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10301S3310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15 117,0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35 273,0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Строительство и реконструкция (модернизация, техническое перевооружение) объектов теплоснабжения муниципальной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27 297,6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154 686,4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27 297,6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154 686,4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27 297,6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154 686,4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63 223,8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945 674,0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255 577,8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63 223,8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945 674,0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255 577,8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10301S4340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63 223,8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945 674,0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255 577,8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"Строительство, реконструкция, капитальный ремонт сетей водоснабжения, водоотведения, теплоснабжения на территории муниципальных образований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618 719,2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607 180,0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132 090,7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57 208,9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57 208,9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57 208,9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 ( в рамках введенного режима функционирования "Чрезвычайная ситуация" и введенного режима функционирования "Повышенная готовность")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180 515,1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180 515,1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1030200191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180 515,1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сетей водоснабжения, водоотведения, теплоснабжения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11 100,0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11 100,0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11 100,0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сетей теплоснабжения на территории муниципальных образований Московской области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470 382,3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120 990,7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470 382,3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120 990,7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10302S0540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470 382,3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120 990,7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Реализация мероприятий по капитальному ремонту сетей теплоснабжения на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территории муниципальных образований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10302S1390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136 797,7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10302S1390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136 797,7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10302S1390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136 797,7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первоочередных мероприятий по капитальному ремонту сетей теплоснабжения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10302S1400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380 995,2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10302S1400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380 995,2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10302S1400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380 995,2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"Проведение первоочередных мероприятий по восстановлению инфраструктуры военных городков на территории Московской области, переданных из федеральной собственности"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Капитальный ремонт объектов теплоснабжения, расположенных на территории военных городков, переданных из федеральной собственности в собственность муниципальных образований Московской области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10303S0590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10303S0590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10303S0590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10 898,0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инженерной инфраструктуры на территории военных городков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10303S4460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Капитальные вложения в объекты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10303S4460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10303S4460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136 800,5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проектов по строительству, реконструкции, модернизации объектов коммунальной инфраструктуры с использованием финансовых инструментов "Инфраструктурного меню"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31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Субсидии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ресурсоснабжающим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1030401300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1030401300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1030401300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214 257,5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1030500190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938,6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69499F" w:rsidRPr="00150A8C" w:rsidTr="00597BEB">
        <w:trPr>
          <w:trHeight w:val="431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в границах городского округа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электро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-, тепл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о-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газо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- и водоснабжения населения, водоотведения, снабжения населения топливом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2 921,0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956,3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131 885,3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Резервный фонд на предупреждение и ликвидацию чрезвычайных ситуаций и последствий стихийных бедствий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10 202,2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10 202,2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10 202,2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за счет средств резервного фонда Правительства Московской области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9900007710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121 683,1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9900007710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121 683,1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9900007710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121 683,1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1 284 331,1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1 226 772,6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1 853 010,7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сельского хозяйства"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"Вовлечение в оборот земель сельскохозяйственного назначения и развитие мелиорации"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0620101280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0620101280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0620101280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841,0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"Развитие похоронного дела"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мест захоронения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0810700590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45 360,7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23 415,0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14 984,0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1 238 096,6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1 202 550,6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1 837 185,7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"Комфортная городская среда"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35 054,4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515 279,0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1 221 327,6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35 054,4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85 382,0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935 667,6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 общественных территорий муниципальных образований Московской области (за исключением мероприятий по содержанию территорий)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1710101340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30 310,6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40 382,0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83 667,6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1710101340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30 310,6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40 382,0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83 667,6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1710101340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30 310,6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40 382,0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83 667,6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Устройство систем наружного освещения в рамках реализации проекта "Светлый город"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1710182630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4 743,8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1710182630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4 743,8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1710182630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4 743,8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 лесопарковых зон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17101S3730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852 000,0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17101S3730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852 000,0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17101S3730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852 000,0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429 897,0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123 123,0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123 123,0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123 123,0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Реализация программ формирования современной городской среды в части достижения основного результата по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благоустройству общественных территорий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306 774,0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306 774,0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171F255559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306 774,0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285 660,0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1 203 042,1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687 271,6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615 858,1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1 203 042,1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687 271,6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615 858,1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Содержание территорий в нормативном состоянии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28 225,3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16 725,3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Комплексное благоустройство дворовых территорий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37 297,9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36 627,9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36 627,9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наружного освещения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104 247,9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75 789,5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9 597,9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9 597,9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5 052,5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94 650,0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70 737,0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58 880,0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94 650,0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70 737,0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58 880,0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общественных работ, субботников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627,3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627,3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1720101490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627,3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асфальтовых и иных покрытий с дополнительным благоустройством на дворовых территориях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91 615,9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91 615,9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91 615,9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детских игровых площадок, установленных ранее с привлечением средств бюджета Московской области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43 299,4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100 212,8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43 299,4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100 212,8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43 299,4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100 212,8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10 296,8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Замена и модернизация детских игровых площадок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61 599,1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68 556,5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36 637,6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61 599,1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68 556,5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36 637,6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1720101940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61 599,1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68 556,5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36 637,6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в сфере благоустройства (МКУ/МБУ/МАУ)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1720106242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676 935,4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407 944,7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474 978,8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1720106242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676 935,4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407 944,7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474 978,8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1720106242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676 935,4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407 944,7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474 978,8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1720171360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122 083,5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1720171360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122 083,5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1720171360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122 083,5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и ремонт пешеходных коммуникаций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1720181870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37 110,5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1720181870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37 110,5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1720181870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37 110,5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8 042,9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53 920,8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44 133,0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44 192,0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"Развитие инженерной инфраструктуры,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энергоэффективности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и отрасли обращения с отходами"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52 472,8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42 928,0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42 987,0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52 472,8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42 928,0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42 987,0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52 472,8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42 928,0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42 987,0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52 472,8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42 928,0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42 987,0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51 418,4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41 873,3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41 843,3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51 418,4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41 873,3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41 843,3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1 143,7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1070100130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1 054,7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1 143,7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150A8C">
              <w:rPr>
                <w:rFonts w:ascii="Arial" w:hAnsi="Arial" w:cs="Arial"/>
                <w:color w:val="000000"/>
              </w:rPr>
              <w:t>C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оздание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1720162670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1720162670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1720162670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1 205,0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150A8C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расходы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Оплата исполнительных листов, судебных издержек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Исполнение судебных актов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9900000080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Охрана окружающей среды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53 146,5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52 391,5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1 683 418,5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Муниципальная программа "Развитие инженерной инфраструктуры,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энергоэффективности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и отрасли обращения с отходами"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"Системы водоотведения"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"Строительство, реконструкция (модернизация), капитальный ремонт, приобретение, монтаж и ввод в эксплуатацию объектов очистки сточных вод на территории муниципальных образований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Строительство и реконструкция объектов очистки сточных вод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10201S4020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10201S4020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10201S4020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37 747,0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1 673 795,4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"Экология и окружающая среда"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"Охрана окружающей среды"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"Проведение обследований состояния окружающей среды"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0710100370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0710100370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0710100370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52 206,5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13 704,5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8 683,1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"Экология и окружающая среда"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52 206,5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13 704,5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8 683,1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лесного хозяйства"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69499F" w:rsidRPr="00150A8C" w:rsidTr="00597BEB">
        <w:trPr>
          <w:trHeight w:val="13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0740162050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0740162050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0740162050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232,5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"Ликвидация накопленного вреда окружающей среде"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51 974,0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13 472,0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8 450,6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"Финансовое обеспечение расходов, направленных на осуществление полномочий в области обращения с отходами"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48 483,7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10 684,4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5 660,6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Ликвидация несанкционированных свалок в границах городского округа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48 483,7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10 684,4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5 660,6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48 006,1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10 204,4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5 180,6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48 006,1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10 204,4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5 180,6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477,6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0750101460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477,6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"Эксплуатация закрытых полигонов твердых коммунальных отходов после завершения технической части рекультивации"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3 490,3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мероприятий, связанных с содержанием закрытых полигонов твердых коммунальных отходов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3 490,3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3 067,5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3 067,5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2 787,6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2 790,0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Уплата налогов, сборов и иных платежей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0750201720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Образование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4 312 771,1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3 625 449,8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3 560 678,2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Дошкольное образование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703 204,0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703 204,0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703 204,0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706 012,0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696 558,0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704 293,0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704 293,0</w:t>
            </w:r>
          </w:p>
        </w:tc>
      </w:tr>
      <w:tr w:rsidR="0069499F" w:rsidRPr="00150A8C" w:rsidTr="00597BEB">
        <w:trPr>
          <w:trHeight w:val="27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694 191,0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701 926,0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701 926,0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694 191,0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701 926,0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701 926,0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648 971,0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655 763,0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655 763,0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45 220,0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46 163,0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46 163,0</w:t>
            </w:r>
          </w:p>
        </w:tc>
      </w:tr>
      <w:tr w:rsidR="0069499F" w:rsidRPr="00150A8C" w:rsidTr="00597BEB">
        <w:trPr>
          <w:trHeight w:val="24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1 717,0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Выплата пособия педагогическим работникам муниципальных дошкольных и общеобразовательных организаций - молодым специалистам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650,0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4 927,0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области, реализующих программы дошкольного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4 927,0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4 927,0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4 729,3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"Содействие занятости"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69499F" w:rsidRPr="00150A8C" w:rsidTr="00597BEB">
        <w:trPr>
          <w:trHeight w:val="18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031P2S2330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031P2S2330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031P2S2330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1 719,0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Общее образование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3 123 292,9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2 476 993,7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2 411 612,5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2 676 458,1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2 476 993,7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2 411 612,5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2 674 958,1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2 476 993,7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2 411 612,5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2 499 590,0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2 369 421,2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2 295 120,2</w:t>
            </w:r>
          </w:p>
        </w:tc>
      </w:tr>
      <w:tr w:rsidR="0069499F" w:rsidRPr="00150A8C" w:rsidTr="00597BEB">
        <w:trPr>
          <w:trHeight w:val="289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Проведение капитального ремонта,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технического переоснащения и благоустройства территорий учреждений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0310100390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23 376,8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0310100390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23 376,8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0310100390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23 376,8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подвоза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обучающихся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к месту обучения в муниципальные общеобразовательные организации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0310102270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0310102270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0310102270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13 700,0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14 000,0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987 199,2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853 277,2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778 976,2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88 534,2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44 364,6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88 534,2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44 364,6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898 665,0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808 912,7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778 976,2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844 886,0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757 950,8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729 894,9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0310106050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53 778,9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50 961,8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49 081,3</w:t>
            </w:r>
          </w:p>
        </w:tc>
      </w:tr>
      <w:tr w:rsidR="0069499F" w:rsidRPr="00150A8C" w:rsidTr="00597BEB">
        <w:trPr>
          <w:trHeight w:val="27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1 403 771,0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1 431 829,0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1 431 829,0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1 403 771,0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1 431 829,0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1 431 829,0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1 318 118,0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1 342 021,0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1 342 021,0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85 653,0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89 808,0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89 808,0</w:t>
            </w:r>
          </w:p>
        </w:tc>
      </w:tr>
      <w:tr w:rsidR="0069499F" w:rsidRPr="00150A8C" w:rsidTr="00597BEB">
        <w:trPr>
          <w:trHeight w:val="24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16 014,0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16 014,0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16 014,0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15 750,0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Выплата пособия педагогическим работникам муниципальных дошкольных и общеобразовательных организаций - молодым специалистам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0310163180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2 850,0</w:t>
            </w:r>
          </w:p>
        </w:tc>
      </w:tr>
      <w:tr w:rsidR="0069499F" w:rsidRPr="00150A8C" w:rsidTr="00597BEB">
        <w:trPr>
          <w:trHeight w:val="289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общеобразовательных организациях, обеспечение дополнительного образования детей в муниципальных общеобразовательных организациях,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52 679,0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52 679,0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51 715,0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49 515,2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48 407,9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48 407,9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03101R3031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3 163,8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3 307,1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3 307,1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147 619,1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96 972,5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95 892,4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0310262090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0310262090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</w:tr>
      <w:tr w:rsidR="0069499F" w:rsidRPr="00150A8C" w:rsidTr="00597BEB">
        <w:trPr>
          <w:trHeight w:val="572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0310262090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786,0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90 805,1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96 186,5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95 106,4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84 975,0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90 356,4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89 276,3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84 975,0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90 356,4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89 276,3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03102L3040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5 830,1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56 028,0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51 014,2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51 014,2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03102S2870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5 013,8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и проведение государственной итоговой аттестации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обучающихся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27 749,0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20 600,0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учреждений - общеобразовательные организации, оказывающие услуги дошкольного,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начального общего, основного общего, среднего общего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16 054,0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16 054,0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13 867,0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0310406050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2 187,0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13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Выплата компенсаций работникам, привлекаемым к проведению в Московской области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11 695,0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11 695,0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10 600,0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10 978,0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9 895,4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9 895,4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0310463190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717,0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704,6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704,6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в сфере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"Строительство и капитальный ремонт объектов социальной инфраструктуры"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446 834,8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"Строительство (реконструкция), капитальный ремонт объектов образования"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446 834,8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446 834,8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работ по капитальному ремонту зданий региональных (муниципальных) общеобразовательных организаций за счет средств местного бюджета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1830773770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20 941,5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1830773770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20 941,5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1830773770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20 941,5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18307S2950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12 359,4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18307S2950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12 359,4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18307S2950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12 359,4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366 065,8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366 065,8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366 065,8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18307S3780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21 468,1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21 468,1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18307S3800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21 468,1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Дополнительное образование детей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317 667,3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300 436,9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300 436,9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"Культура и туризм"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154 121,0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135 375,0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135 375,0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"Развитие профессионального искусства, гастрольно-концертной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культурно-досуговой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деятельности, кинематографии"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1 775,0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отдельных функций органа местного самоуправления в сфере культуры"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 в области образования, культуры и искусства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"Творческие люди"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289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024A2S0490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024A2S0490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024A2S0490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152 346,0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функций муниципальных организаций дополнительного образования сферы культуры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143 154,8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организаций дополнительного образования сферы культуры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143 154,8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143 154,8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135 100,0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86 843,2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82 100,0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82 100,0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0260106260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56 311,6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53 000,0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современных условий организации образовательного и учебно-производственного процесса"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1 436,7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(развитие) материально-технической базы организаций дополнительного образования сферы культуры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497,7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капитального ремонта, текущего ремонта организаций дополнительного образования сферы культуры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0260301660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"Обеспечение пожарной безопасности и создание доступной среды"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Выполнение работ по обеспечению пожарной безопасности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0260401590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0260401590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0260401590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"Финансовое 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организаций дополнительного образования сферы культуры Московской области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6 351,2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572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Финансовое обеспечение стимулирующих выплат работникам организаций дополнительного образования сферы культуры Московской области с высоким уровнем достижений работы педагогического коллектива по дополнительному образованию в сфере культуры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6 351,2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6 351,2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3 016,3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02605S2520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3 334,9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161 146,2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165 061,9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165 061,9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30 892,0</w:t>
            </w:r>
          </w:p>
        </w:tc>
      </w:tr>
      <w:tr w:rsidR="0069499F" w:rsidRPr="00150A8C" w:rsidTr="00597BEB">
        <w:trPr>
          <w:trHeight w:val="289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зданий и оплату коммунальных услуг)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30 133,0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26 398,0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26 398,0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26 398,0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3 735,0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3 735,0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3 735,0</w:t>
            </w:r>
          </w:p>
        </w:tc>
      </w:tr>
      <w:tr w:rsidR="0069499F" w:rsidRPr="00150A8C" w:rsidTr="00597BEB">
        <w:trPr>
          <w:trHeight w:val="24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>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</w:tr>
      <w:tr w:rsidR="0069499F" w:rsidRPr="00150A8C" w:rsidTr="00597BEB">
        <w:trPr>
          <w:trHeight w:val="572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759,0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130 254,2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134 169,9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134 169,9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"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пилотных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проектов" обновления содержания и технологий дополнительного образования, воспитания, психолого-педагогического сопровождения детей"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 в области образования, культуры и искусства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0320101110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0320101110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0320101110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5 360,0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10 200,0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организаций дополнительного образования"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66 827,3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66 827,3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66 827,3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64 421,3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55 198,4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52 792,5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52 792,5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0320206060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11 628,8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11 628,8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развития инновационной инфраструктуры общего образования"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971,0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971,0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971,0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886,0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03203S2980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57 095,9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Внедрение и обеспечение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57 095,9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59 548,7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57 095,9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59 512,9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59 512,9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42 316,8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44 033,8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44 033,8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14 779,2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15 279,2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15 279,2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0320400940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35,7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местное самоуправление"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"Практики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инициативного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бюджетирования"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Реализация на территориях муниципальных образований проектов граждан, сформированных в рамках практик инициативного бюджетирования (приобретение моноблоков для создания образовательного пространства в МАОУДО Центр "Диалог")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(приобретение компьютерного оборудования в МОУДО "ЦДОД")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13302S305К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13302S305К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13302S305К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69499F" w:rsidRPr="00150A8C" w:rsidTr="00597BEB">
        <w:trPr>
          <w:trHeight w:val="856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1250300830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1 295,2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879,6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Молодежная политика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52 277,5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34 896,2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34 896,2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52 277,5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34 896,2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34 896,2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местное самоуправление"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"Практики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инициативного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бюджетирования"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549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(организация пространства музея МБУ "Электростальский городской Центр патриотического воспитания")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3 000,0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"Молодежь Подмосковья"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7 771,4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4 339,7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4 339,7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"Вовлечение молодежи в общественную жизнь"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1340100770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4 582,9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2 339,7</w:t>
            </w:r>
          </w:p>
        </w:tc>
      </w:tr>
      <w:tr w:rsidR="0069499F" w:rsidRPr="00150A8C" w:rsidTr="00597BEB">
        <w:trPr>
          <w:trHeight w:val="13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медиасообществ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осуществление мероприятий по профориентации и обеспечению занятости молодежи в городском округе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1340201510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1340201510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1340201510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3 188,5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2 000,0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41 506,2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41 506,2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41 506,2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7 882,5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33 623,7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1360106020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33 623,7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30 556,5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115 034,1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106 231,3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106 380,5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103 742,1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93 312,3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94 800,5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20 305,9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1423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г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>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416,6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03101L0500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69499F" w:rsidRPr="00150A8C" w:rsidTr="00597BEB">
        <w:trPr>
          <w:trHeight w:val="19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proofErr w:type="gramStart"/>
            <w:r w:rsidRPr="00150A8C">
              <w:rPr>
                <w:rFonts w:ascii="Arial" w:hAnsi="Arial" w:cs="Arial"/>
                <w:color w:val="000000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7 119,6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8 607,8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6 678,8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6 678,8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8 074,9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031EВ51791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440,8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440,8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533,0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832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Оснащение образовательных организаций, реализующих основные общеобразовательные программы, за исключением образовательных программ дошкольного образования, образовательные программы среднего профессионального образования и дополнительные образовательные программы, оборудованием для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031Y450470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031Y450470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031Y450470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12 743,6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83 436,2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83 436,2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86 192,7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28 489,2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27 393,1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27 393,1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27 942,6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27 942,6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27 226,5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546,6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546,6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166,6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прочих учреждений образования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54 947,0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54 947,0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0340106080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54 947,0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58 799,6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"Социальная защита населения"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 Развитие системы отдыха и оздоровления детей"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"Мероприятия по организации отдыха детей в каникулярное время"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по организации отдыха детей в каникулярное время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10 991,0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1 500,0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11 513,0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11 580,0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9 491,0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8 985,2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04203S2190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505,9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"Цифровое муниципальное 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"Цифровая образовательная среда"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Обновление и техническое обслуживание (ремонт) средств (программного обеспечения и оборудования), приобретенных в рамках субсидий на реализацию мероприятий федерального проекта "Цифровая образовательная среда"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1 406,0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152E481690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Культура, кинематография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296 733,5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249 468,4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234 173,0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279 686,4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231 562,1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216 246,7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"Культура и туризм"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274 996,4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231 562,1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216 246,7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Подпрограмма "Развитие музейного дела"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29 325,9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выполнения функций муниципальных музеев"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0220106130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28 482,8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26 955,0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"Модернизация (развитие) материально-технической базы, проведение капитального ремонта, текущего ремонта, благоустройство территорий муниципальных музеев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843,1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капитального ремонта, текущего ремонта и благоустройство территорий муниципальных музеев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699,1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699,1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0220300470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699,1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Модернизация (развитие) материально-технической базы муниципальных музеев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0220301570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0220301570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0220301570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библиотечного дела"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70 842,5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67 890,3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38 315,6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"Организация библиотечного обслуживания населения муниципальными библиотеками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70 679,5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67 890,3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38 315,6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учреждений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- библиотеки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0230106100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37 475,1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0230106100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37 475,1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0230106100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69 850,0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67 050,0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37 475,1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02301L5198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840,5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02301L5198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02301L5198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829,5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840,5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"Модернизация (развитие) материально-технической базы, проведение капитального ремонта, текущего ремонта, благоустройство территорий муниципальных библиотек Московской области"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Проведение капитального ремонта, текущего ремонта и благоустройство территорий муниципальных библиотек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0230200440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"Развитие профессионального искусства, гастрольно-концертной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культурно-досуговой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деятельности, кинематографии"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161 661,0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133 178,1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146 559,9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отдельных функций органа местного самоуправления в сфере культуры"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 в области образования, культуры и искусства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Социальное обеспечение и иные выплаты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Стипендии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0240201110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"Обеспечение функций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130 055,2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108 316,3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121 698,0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в сфере культуры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8 473,5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8 473,5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1 963,0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7 633,0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1 272,0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1 272,0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автономным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840,4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691,0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обеспечение деятельности (оказание услуг) муниципальных учреждений -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культурно-досуговые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0240406110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121 581,7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106 353,2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119 735,0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0240406110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121 581,7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106 353,2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119 735,0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0240406110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121 581,7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106 353,2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119 735,0</w:t>
            </w:r>
          </w:p>
        </w:tc>
      </w:tr>
      <w:tr w:rsidR="0069499F" w:rsidRPr="00150A8C" w:rsidTr="00597BEB">
        <w:trPr>
          <w:trHeight w:val="557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"Модернизация (развитие) материально-технической базы, проведение капитального ремонта, текущего ремонта, благоустройство территорий муниципальных театрально-концертных и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2 480,3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Выполнение работ по обеспечению пожарной безопасности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1 880,3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1 880,3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0240501590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1 880,3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Модернизация (развитие) материально-технической базы </w:t>
            </w:r>
            <w:proofErr w:type="spellStart"/>
            <w:r w:rsidRPr="00150A8C">
              <w:rPr>
                <w:rFonts w:ascii="Arial" w:hAnsi="Arial" w:cs="Arial"/>
                <w:color w:val="000000"/>
              </w:rPr>
              <w:t>культурно-досуговых</w:t>
            </w:r>
            <w:proofErr w:type="spellEnd"/>
            <w:r w:rsidRPr="00150A8C">
              <w:rPr>
                <w:rFonts w:ascii="Arial" w:hAnsi="Arial" w:cs="Arial"/>
                <w:color w:val="000000"/>
              </w:rPr>
              <w:t xml:space="preserve"> учреждений культуры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0240501640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0240501640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0240501640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"Создание условий для массового отдыха жителей городского округа в парках культуры и отдыха"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28 825,5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24 652,9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24 652,9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условий для массового отдыха жителей городского округа в парках культуры и отдыха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0240601010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11 326,0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0240601010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11 326,0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0240601010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11 326,0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10 426,0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- парк культуры и отдыха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0240606170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17 499,5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0240606170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17 499,5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0240606170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17 499,5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14 226,9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Мероприятия в сфере культуры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0280100500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13 167,0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3 538,7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4 416,3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"Эффективное местное самоуправление"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Основное мероприятие "Практики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lastRenderedPageBreak/>
              <w:t>инициативного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бюджетирования"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114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Реализация на территориях муниципальных образований проектов граждан, сформированных в рамках практик инициативного бюджетирования (поставка комплекта звукового, светового оборудования и стационарной сцены МБУ "Парки Электростали")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13302S305Л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4 690,0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"Культура и туризм"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17 047,0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17 906,3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17 926,3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16 952,4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16 952,4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17 726,3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0280100130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94,6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118 680,2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105 088,0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94 516,7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"Социальная защита населения"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"Социальная поддержка граждан"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0411500840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8 603,0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8 548,0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населения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9 727,5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7 447,0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"Здравоохранение"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"Развитие мер социальной поддержки, премирование медицинских работников"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0150200420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0150200420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0150200420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360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480,0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"Жилище"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"Улучшение жилищных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условий отдельных категорий многодетных семей"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"Предоставление многодетным семьям жилищных субсидий на приобретение жилого помещения или строительство индивидуального жилого дома"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09701S0190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09701S0190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09701S0190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9 047,5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6 967,0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Охрана семьи и детства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100 349,7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96 060,0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78 521,7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"Общее образование"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35 384,0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0310162140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35 034,0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"Жилище"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64 965,7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60 676,0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43 137,7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Подпрограмма "Обеспечение жильем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молодых семей"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Основное мероприятие "Оказание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09201L4970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09201L4970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09201L4970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5 195,0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3 507,7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61 458,0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55 481,0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39 630,0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61 458,0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55 481,0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39 630,0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0930160820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8 262,0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39 629,0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0930160820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8 262,0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39 629,0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0930160820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8 262,0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39 629,0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жилищного сертификата и единовременной социальной выплаты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0930163080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53 196,0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15 852,0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0930163080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53 196,0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15 852,0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0930163080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53 196,0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15 852,0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19 815,0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442 850,3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390 005,3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399 340,5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Физическая культура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174 935,8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153 250,9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165 886,8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"Спорт"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174 935,8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153 250,9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165 886,8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173 591,7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151 559,8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164 195,7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173 591,7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151 559,8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164 195,7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4 649,0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4 649,0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4 729,0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2 960,0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Стипендии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2 880,0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Премии и гранты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350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80,0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1 769,0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0510100570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1 689,0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1 769,0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в сфере физической культуры и спорта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168 942,7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146 910,9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159 466,8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168 942,7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146 910,9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159 466,8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0510106140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168 942,7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146 910,9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159 466,8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1 344,1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1 691,1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"Спорт"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Федеральный проект "Спорт-норма жизни"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051P5S2610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051P5S2610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051P5S2610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15 328,8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Спорт высших достижений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241 177,5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225 850,7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"Спорт"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241 177,5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225 850,7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"Подготовка спортивного резерва"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241 177,5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225 850,7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"Подготовка спортивных сборных команд"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по подготовке спортивных сборных команд и спортивного резерва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0520106150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0520106150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0520106150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221 850,0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222 550,0</w:t>
            </w:r>
          </w:p>
        </w:tc>
      </w:tr>
      <w:tr w:rsidR="0069499F" w:rsidRPr="00150A8C" w:rsidTr="00597BEB">
        <w:trPr>
          <w:trHeight w:val="6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"Подготовка спортивного резерва учреждениями, реализующими дополнительные образовательные программы спортивной подготовки"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19 327,5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159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 xml:space="preserve">Обеспечение стимулирующих выплат отдельным категориям </w:t>
            </w:r>
            <w:proofErr w:type="gramStart"/>
            <w:r w:rsidRPr="00150A8C">
              <w:rPr>
                <w:rFonts w:ascii="Arial" w:hAnsi="Arial" w:cs="Arial"/>
                <w:color w:val="000000"/>
              </w:rPr>
              <w:t>работников организаций дополнительного образования сферы физической культуры</w:t>
            </w:r>
            <w:proofErr w:type="gramEnd"/>
            <w:r w:rsidRPr="00150A8C">
              <w:rPr>
                <w:rFonts w:ascii="Arial" w:hAnsi="Arial" w:cs="Arial"/>
                <w:color w:val="000000"/>
              </w:rPr>
              <w:t xml:space="preserve"> и спорта в Московской области по результатам оценки качества деятельности руководителей муниципальных учреждений, реализующих дополнительные образовательные программы спортивной подготовки в Московской области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05202S0810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05202S0810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05202S0810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1 650,4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3 300,7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Укрепление материально-технической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коллектива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05202S3980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17 677,1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05202S3980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17 677,1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Субсидии бюджетным учреждениям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05202S3980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17 677,1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"Спорт"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Обеспечивающая подпрограмма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Обеспечение деятельности органов местного самоуправления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11 408,3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10 903,7</w:t>
            </w:r>
          </w:p>
        </w:tc>
      </w:tr>
      <w:tr w:rsidR="0069499F" w:rsidRPr="00150A8C" w:rsidTr="00597BEB">
        <w:trPr>
          <w:trHeight w:val="91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50A8C">
              <w:rPr>
                <w:rFonts w:ascii="Arial" w:hAnsi="Arial" w:cs="Arial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11 059,3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11 059,3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10 554,7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0530100130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349,0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12 099,0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42 725,0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2 359,0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Подпрограмма "Управление муниципальным долгом"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1230000000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69499F" w:rsidRPr="00150A8C" w:rsidTr="00597BEB">
        <w:trPr>
          <w:trHeight w:val="465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Основное мероприятие "Реализация мероприятий в рамках управления муниципальным долгом"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1230100000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муниципального долга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Обслуживание муниципального долга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1230100800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center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730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12 099,0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42 725,0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color w:val="000000"/>
              </w:rPr>
            </w:pPr>
            <w:r w:rsidRPr="00150A8C">
              <w:rPr>
                <w:rFonts w:ascii="Arial" w:hAnsi="Arial" w:cs="Arial"/>
                <w:color w:val="000000"/>
              </w:rPr>
              <w:t>2 359,0</w:t>
            </w:r>
          </w:p>
        </w:tc>
      </w:tr>
      <w:tr w:rsidR="0069499F" w:rsidRPr="00150A8C" w:rsidTr="00597BEB">
        <w:trPr>
          <w:trHeight w:val="300"/>
          <w:jc w:val="center"/>
        </w:trPr>
        <w:tc>
          <w:tcPr>
            <w:tcW w:w="10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9 914 116,9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8 924 042,0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99F" w:rsidRPr="00150A8C" w:rsidRDefault="0069499F" w:rsidP="0069499F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50A8C">
              <w:rPr>
                <w:rFonts w:ascii="Arial" w:hAnsi="Arial" w:cs="Arial"/>
                <w:bCs/>
                <w:color w:val="000000"/>
              </w:rPr>
              <w:t>9 881 482,3</w:t>
            </w:r>
          </w:p>
        </w:tc>
      </w:tr>
    </w:tbl>
    <w:p w:rsidR="006E4733" w:rsidRPr="00C87D36" w:rsidRDefault="006E4733" w:rsidP="00F512D3">
      <w:pPr>
        <w:rPr>
          <w:rFonts w:ascii="Arial" w:hAnsi="Arial" w:cs="Arial"/>
        </w:rPr>
      </w:pPr>
    </w:p>
    <w:sectPr w:rsidR="006E4733" w:rsidRPr="00C87D36" w:rsidSect="00BC6BDF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C8B" w:rsidRDefault="00C93C8B" w:rsidP="00870F3D">
      <w:r>
        <w:separator/>
      </w:r>
    </w:p>
  </w:endnote>
  <w:endnote w:type="continuationSeparator" w:id="0">
    <w:p w:rsidR="00C93C8B" w:rsidRDefault="00C93C8B" w:rsidP="00870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C8B" w:rsidRDefault="00C93C8B" w:rsidP="00870F3D">
      <w:r>
        <w:separator/>
      </w:r>
    </w:p>
  </w:footnote>
  <w:footnote w:type="continuationSeparator" w:id="0">
    <w:p w:rsidR="00C93C8B" w:rsidRDefault="00C93C8B" w:rsidP="00870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45C90"/>
    <w:multiLevelType w:val="hybridMultilevel"/>
    <w:tmpl w:val="723A8152"/>
    <w:lvl w:ilvl="0" w:tplc="88327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2F7"/>
    <w:rsid w:val="000047CB"/>
    <w:rsid w:val="00014BB4"/>
    <w:rsid w:val="00020743"/>
    <w:rsid w:val="00024DEE"/>
    <w:rsid w:val="000253A2"/>
    <w:rsid w:val="0002553F"/>
    <w:rsid w:val="00043590"/>
    <w:rsid w:val="00045854"/>
    <w:rsid w:val="000458E3"/>
    <w:rsid w:val="00046FC9"/>
    <w:rsid w:val="00051106"/>
    <w:rsid w:val="000613BB"/>
    <w:rsid w:val="00062CA5"/>
    <w:rsid w:val="0006327D"/>
    <w:rsid w:val="00067CDD"/>
    <w:rsid w:val="000734FA"/>
    <w:rsid w:val="00074E48"/>
    <w:rsid w:val="000763FE"/>
    <w:rsid w:val="00077CE5"/>
    <w:rsid w:val="00094D5F"/>
    <w:rsid w:val="0009711F"/>
    <w:rsid w:val="000B04DB"/>
    <w:rsid w:val="000B2851"/>
    <w:rsid w:val="000B6EA2"/>
    <w:rsid w:val="000D1332"/>
    <w:rsid w:val="000D79AE"/>
    <w:rsid w:val="000E3DB2"/>
    <w:rsid w:val="000F6BE1"/>
    <w:rsid w:val="00102A1B"/>
    <w:rsid w:val="0010708E"/>
    <w:rsid w:val="00112984"/>
    <w:rsid w:val="00116722"/>
    <w:rsid w:val="00116DDD"/>
    <w:rsid w:val="001220E7"/>
    <w:rsid w:val="00122732"/>
    <w:rsid w:val="00122914"/>
    <w:rsid w:val="0012330F"/>
    <w:rsid w:val="00127595"/>
    <w:rsid w:val="001363E4"/>
    <w:rsid w:val="00136F7D"/>
    <w:rsid w:val="00150A8C"/>
    <w:rsid w:val="00152B52"/>
    <w:rsid w:val="00177593"/>
    <w:rsid w:val="0018738B"/>
    <w:rsid w:val="00191AC6"/>
    <w:rsid w:val="001965C1"/>
    <w:rsid w:val="001972B3"/>
    <w:rsid w:val="001A1068"/>
    <w:rsid w:val="001A43AB"/>
    <w:rsid w:val="001C0431"/>
    <w:rsid w:val="001C05D7"/>
    <w:rsid w:val="001C38E7"/>
    <w:rsid w:val="001C4637"/>
    <w:rsid w:val="001C6B9B"/>
    <w:rsid w:val="001D5D77"/>
    <w:rsid w:val="001D6B08"/>
    <w:rsid w:val="001D6C85"/>
    <w:rsid w:val="001E3D60"/>
    <w:rsid w:val="001F0FD4"/>
    <w:rsid w:val="001F2E1F"/>
    <w:rsid w:val="001F6613"/>
    <w:rsid w:val="001F7156"/>
    <w:rsid w:val="001F7207"/>
    <w:rsid w:val="00200E71"/>
    <w:rsid w:val="00202DAD"/>
    <w:rsid w:val="00220EE2"/>
    <w:rsid w:val="00224693"/>
    <w:rsid w:val="00227E50"/>
    <w:rsid w:val="002431B8"/>
    <w:rsid w:val="002450B0"/>
    <w:rsid w:val="00245FBE"/>
    <w:rsid w:val="00250299"/>
    <w:rsid w:val="002519DD"/>
    <w:rsid w:val="00251A47"/>
    <w:rsid w:val="00253B38"/>
    <w:rsid w:val="00256DA4"/>
    <w:rsid w:val="0027097A"/>
    <w:rsid w:val="00272020"/>
    <w:rsid w:val="00275CE3"/>
    <w:rsid w:val="00275F75"/>
    <w:rsid w:val="002801D6"/>
    <w:rsid w:val="002A7047"/>
    <w:rsid w:val="002B267C"/>
    <w:rsid w:val="002B3770"/>
    <w:rsid w:val="002B5A2A"/>
    <w:rsid w:val="002C13AA"/>
    <w:rsid w:val="002C7A71"/>
    <w:rsid w:val="002D55A8"/>
    <w:rsid w:val="002D5C13"/>
    <w:rsid w:val="002E61D2"/>
    <w:rsid w:val="002E6E96"/>
    <w:rsid w:val="002F1D97"/>
    <w:rsid w:val="002F26AF"/>
    <w:rsid w:val="002F4134"/>
    <w:rsid w:val="0030411E"/>
    <w:rsid w:val="003075F5"/>
    <w:rsid w:val="0031121E"/>
    <w:rsid w:val="003157A8"/>
    <w:rsid w:val="00326459"/>
    <w:rsid w:val="00333A3A"/>
    <w:rsid w:val="00335494"/>
    <w:rsid w:val="00336843"/>
    <w:rsid w:val="00340FFD"/>
    <w:rsid w:val="00344268"/>
    <w:rsid w:val="003466BB"/>
    <w:rsid w:val="0035224D"/>
    <w:rsid w:val="00353169"/>
    <w:rsid w:val="00367297"/>
    <w:rsid w:val="0038034B"/>
    <w:rsid w:val="003905E4"/>
    <w:rsid w:val="003909D0"/>
    <w:rsid w:val="00394508"/>
    <w:rsid w:val="003B2A82"/>
    <w:rsid w:val="003B4873"/>
    <w:rsid w:val="003C484D"/>
    <w:rsid w:val="003D5432"/>
    <w:rsid w:val="003F3E3E"/>
    <w:rsid w:val="003F5DCC"/>
    <w:rsid w:val="00407F5C"/>
    <w:rsid w:val="00412422"/>
    <w:rsid w:val="00424C20"/>
    <w:rsid w:val="00425143"/>
    <w:rsid w:val="00431B51"/>
    <w:rsid w:val="00432ECC"/>
    <w:rsid w:val="00440CDF"/>
    <w:rsid w:val="00446823"/>
    <w:rsid w:val="004540BA"/>
    <w:rsid w:val="00462D8C"/>
    <w:rsid w:val="0047553B"/>
    <w:rsid w:val="0047589F"/>
    <w:rsid w:val="00480611"/>
    <w:rsid w:val="00484CF3"/>
    <w:rsid w:val="004933C6"/>
    <w:rsid w:val="00494B3C"/>
    <w:rsid w:val="004A24AF"/>
    <w:rsid w:val="004A2B59"/>
    <w:rsid w:val="004B2D92"/>
    <w:rsid w:val="004B3F55"/>
    <w:rsid w:val="004B59D6"/>
    <w:rsid w:val="004C6A09"/>
    <w:rsid w:val="004D06A1"/>
    <w:rsid w:val="004D7F3F"/>
    <w:rsid w:val="004E06BA"/>
    <w:rsid w:val="004E0863"/>
    <w:rsid w:val="004E1387"/>
    <w:rsid w:val="004E21D4"/>
    <w:rsid w:val="004E6984"/>
    <w:rsid w:val="004E79F0"/>
    <w:rsid w:val="004F47F8"/>
    <w:rsid w:val="00504150"/>
    <w:rsid w:val="0050662A"/>
    <w:rsid w:val="00511DE7"/>
    <w:rsid w:val="0051744C"/>
    <w:rsid w:val="005207CF"/>
    <w:rsid w:val="00530004"/>
    <w:rsid w:val="005422E8"/>
    <w:rsid w:val="00552779"/>
    <w:rsid w:val="00564F0E"/>
    <w:rsid w:val="005702C5"/>
    <w:rsid w:val="00572250"/>
    <w:rsid w:val="005727AB"/>
    <w:rsid w:val="00574D49"/>
    <w:rsid w:val="005838E2"/>
    <w:rsid w:val="00585A99"/>
    <w:rsid w:val="00592D32"/>
    <w:rsid w:val="005939E3"/>
    <w:rsid w:val="00596914"/>
    <w:rsid w:val="00597BEB"/>
    <w:rsid w:val="005A04C2"/>
    <w:rsid w:val="005A2BFE"/>
    <w:rsid w:val="005B2D9F"/>
    <w:rsid w:val="005B7BDC"/>
    <w:rsid w:val="005C5664"/>
    <w:rsid w:val="005D2DC0"/>
    <w:rsid w:val="005E23B1"/>
    <w:rsid w:val="005F689F"/>
    <w:rsid w:val="00601B4F"/>
    <w:rsid w:val="00605C3A"/>
    <w:rsid w:val="00606908"/>
    <w:rsid w:val="0060740E"/>
    <w:rsid w:val="00612C06"/>
    <w:rsid w:val="006157D7"/>
    <w:rsid w:val="00615FE8"/>
    <w:rsid w:val="006179E8"/>
    <w:rsid w:val="00622924"/>
    <w:rsid w:val="0062631D"/>
    <w:rsid w:val="006307B9"/>
    <w:rsid w:val="00632DE2"/>
    <w:rsid w:val="00634409"/>
    <w:rsid w:val="006410D5"/>
    <w:rsid w:val="006421AB"/>
    <w:rsid w:val="0064225A"/>
    <w:rsid w:val="00650B2D"/>
    <w:rsid w:val="00652BA2"/>
    <w:rsid w:val="00655E8E"/>
    <w:rsid w:val="0065671B"/>
    <w:rsid w:val="00657776"/>
    <w:rsid w:val="006606C8"/>
    <w:rsid w:val="0066127D"/>
    <w:rsid w:val="0066195C"/>
    <w:rsid w:val="006625FC"/>
    <w:rsid w:val="00666AB9"/>
    <w:rsid w:val="00671DD8"/>
    <w:rsid w:val="00677FF0"/>
    <w:rsid w:val="006812F1"/>
    <w:rsid w:val="00686321"/>
    <w:rsid w:val="00686BC4"/>
    <w:rsid w:val="0069499F"/>
    <w:rsid w:val="006A6319"/>
    <w:rsid w:val="006B0866"/>
    <w:rsid w:val="006B30B7"/>
    <w:rsid w:val="006B3D86"/>
    <w:rsid w:val="006B536B"/>
    <w:rsid w:val="006B7E42"/>
    <w:rsid w:val="006D3BA4"/>
    <w:rsid w:val="006D4512"/>
    <w:rsid w:val="006D7AFC"/>
    <w:rsid w:val="006E056D"/>
    <w:rsid w:val="006E4733"/>
    <w:rsid w:val="006E49CE"/>
    <w:rsid w:val="006F28AF"/>
    <w:rsid w:val="006F3302"/>
    <w:rsid w:val="007133E0"/>
    <w:rsid w:val="00715D8E"/>
    <w:rsid w:val="007171A2"/>
    <w:rsid w:val="00724BBA"/>
    <w:rsid w:val="007258DE"/>
    <w:rsid w:val="007267D7"/>
    <w:rsid w:val="007309F6"/>
    <w:rsid w:val="00733AAE"/>
    <w:rsid w:val="007449F7"/>
    <w:rsid w:val="00747D86"/>
    <w:rsid w:val="007760D0"/>
    <w:rsid w:val="00787598"/>
    <w:rsid w:val="007A078A"/>
    <w:rsid w:val="007A7E05"/>
    <w:rsid w:val="007B1FF5"/>
    <w:rsid w:val="007B6D66"/>
    <w:rsid w:val="007B6D81"/>
    <w:rsid w:val="007C5DE2"/>
    <w:rsid w:val="007D15D0"/>
    <w:rsid w:val="007D1F28"/>
    <w:rsid w:val="007E4206"/>
    <w:rsid w:val="007E52AD"/>
    <w:rsid w:val="00810242"/>
    <w:rsid w:val="0081401E"/>
    <w:rsid w:val="00814410"/>
    <w:rsid w:val="008164B3"/>
    <w:rsid w:val="008248B5"/>
    <w:rsid w:val="008367CC"/>
    <w:rsid w:val="00840D11"/>
    <w:rsid w:val="008453A7"/>
    <w:rsid w:val="00845BA2"/>
    <w:rsid w:val="00847858"/>
    <w:rsid w:val="00847A2C"/>
    <w:rsid w:val="00850A81"/>
    <w:rsid w:val="0085268B"/>
    <w:rsid w:val="00870F3D"/>
    <w:rsid w:val="00875E94"/>
    <w:rsid w:val="00883E52"/>
    <w:rsid w:val="00893E9C"/>
    <w:rsid w:val="00896A8F"/>
    <w:rsid w:val="008A203F"/>
    <w:rsid w:val="008A4AB8"/>
    <w:rsid w:val="008A777E"/>
    <w:rsid w:val="008B23FA"/>
    <w:rsid w:val="008C3776"/>
    <w:rsid w:val="008C4055"/>
    <w:rsid w:val="008C5C15"/>
    <w:rsid w:val="008C6C19"/>
    <w:rsid w:val="008D2A1C"/>
    <w:rsid w:val="008D329A"/>
    <w:rsid w:val="008E3EDA"/>
    <w:rsid w:val="008E6881"/>
    <w:rsid w:val="008F4598"/>
    <w:rsid w:val="00904162"/>
    <w:rsid w:val="00904183"/>
    <w:rsid w:val="00905C00"/>
    <w:rsid w:val="00915943"/>
    <w:rsid w:val="0091601F"/>
    <w:rsid w:val="00920E5F"/>
    <w:rsid w:val="00921645"/>
    <w:rsid w:val="00927B67"/>
    <w:rsid w:val="009378CA"/>
    <w:rsid w:val="00944929"/>
    <w:rsid w:val="00953412"/>
    <w:rsid w:val="0095626C"/>
    <w:rsid w:val="00956CAB"/>
    <w:rsid w:val="00967815"/>
    <w:rsid w:val="00970E11"/>
    <w:rsid w:val="00972B3F"/>
    <w:rsid w:val="00975617"/>
    <w:rsid w:val="009808E9"/>
    <w:rsid w:val="00980DCD"/>
    <w:rsid w:val="009902A2"/>
    <w:rsid w:val="00990430"/>
    <w:rsid w:val="00995EF7"/>
    <w:rsid w:val="0099727A"/>
    <w:rsid w:val="009A7823"/>
    <w:rsid w:val="009B341A"/>
    <w:rsid w:val="009C1BC9"/>
    <w:rsid w:val="009C5286"/>
    <w:rsid w:val="009C57C7"/>
    <w:rsid w:val="009D2193"/>
    <w:rsid w:val="009D7205"/>
    <w:rsid w:val="009E5399"/>
    <w:rsid w:val="009E7ABF"/>
    <w:rsid w:val="009F0AC0"/>
    <w:rsid w:val="009F2EFE"/>
    <w:rsid w:val="009F350D"/>
    <w:rsid w:val="009F5330"/>
    <w:rsid w:val="00A00A11"/>
    <w:rsid w:val="00A05505"/>
    <w:rsid w:val="00A06297"/>
    <w:rsid w:val="00A11B6B"/>
    <w:rsid w:val="00A24913"/>
    <w:rsid w:val="00A32AED"/>
    <w:rsid w:val="00A32FBD"/>
    <w:rsid w:val="00A442B3"/>
    <w:rsid w:val="00A521D0"/>
    <w:rsid w:val="00A54FEB"/>
    <w:rsid w:val="00A56030"/>
    <w:rsid w:val="00A57129"/>
    <w:rsid w:val="00A579D6"/>
    <w:rsid w:val="00A61590"/>
    <w:rsid w:val="00A66A8F"/>
    <w:rsid w:val="00A67E91"/>
    <w:rsid w:val="00A76E31"/>
    <w:rsid w:val="00A81E3C"/>
    <w:rsid w:val="00A81FAC"/>
    <w:rsid w:val="00AA167A"/>
    <w:rsid w:val="00AA18CD"/>
    <w:rsid w:val="00AA6302"/>
    <w:rsid w:val="00AB2A81"/>
    <w:rsid w:val="00AD4481"/>
    <w:rsid w:val="00AE18A8"/>
    <w:rsid w:val="00AE612F"/>
    <w:rsid w:val="00AE7087"/>
    <w:rsid w:val="00AF2A6E"/>
    <w:rsid w:val="00AF6171"/>
    <w:rsid w:val="00AF6AC8"/>
    <w:rsid w:val="00B03291"/>
    <w:rsid w:val="00B06C59"/>
    <w:rsid w:val="00B06F9A"/>
    <w:rsid w:val="00B10A2C"/>
    <w:rsid w:val="00B121F2"/>
    <w:rsid w:val="00B16057"/>
    <w:rsid w:val="00B174D8"/>
    <w:rsid w:val="00B24B7F"/>
    <w:rsid w:val="00B43E9D"/>
    <w:rsid w:val="00B46400"/>
    <w:rsid w:val="00B617BA"/>
    <w:rsid w:val="00B705E5"/>
    <w:rsid w:val="00B83355"/>
    <w:rsid w:val="00B84FCF"/>
    <w:rsid w:val="00B865DA"/>
    <w:rsid w:val="00B92B1D"/>
    <w:rsid w:val="00BA008A"/>
    <w:rsid w:val="00BA14EF"/>
    <w:rsid w:val="00BA2EDE"/>
    <w:rsid w:val="00BB351E"/>
    <w:rsid w:val="00BB436D"/>
    <w:rsid w:val="00BB5FAF"/>
    <w:rsid w:val="00BB6174"/>
    <w:rsid w:val="00BC498F"/>
    <w:rsid w:val="00BC4A44"/>
    <w:rsid w:val="00BC5493"/>
    <w:rsid w:val="00BC6BDF"/>
    <w:rsid w:val="00BD1CD7"/>
    <w:rsid w:val="00BD4F82"/>
    <w:rsid w:val="00BE128B"/>
    <w:rsid w:val="00BE39BC"/>
    <w:rsid w:val="00BF654A"/>
    <w:rsid w:val="00C009B7"/>
    <w:rsid w:val="00C01986"/>
    <w:rsid w:val="00C026C8"/>
    <w:rsid w:val="00C0406F"/>
    <w:rsid w:val="00C07CA4"/>
    <w:rsid w:val="00C10E75"/>
    <w:rsid w:val="00C169DE"/>
    <w:rsid w:val="00C21B72"/>
    <w:rsid w:val="00C23359"/>
    <w:rsid w:val="00C2573C"/>
    <w:rsid w:val="00C268C7"/>
    <w:rsid w:val="00C2782E"/>
    <w:rsid w:val="00C27B1D"/>
    <w:rsid w:val="00C3114C"/>
    <w:rsid w:val="00C331C1"/>
    <w:rsid w:val="00C34B01"/>
    <w:rsid w:val="00C43AC9"/>
    <w:rsid w:val="00C46149"/>
    <w:rsid w:val="00C46300"/>
    <w:rsid w:val="00C47CD0"/>
    <w:rsid w:val="00C47EF5"/>
    <w:rsid w:val="00C545D3"/>
    <w:rsid w:val="00C6090E"/>
    <w:rsid w:val="00C70E93"/>
    <w:rsid w:val="00C71F41"/>
    <w:rsid w:val="00C825E4"/>
    <w:rsid w:val="00C84CAA"/>
    <w:rsid w:val="00C86125"/>
    <w:rsid w:val="00C87D36"/>
    <w:rsid w:val="00C93C8B"/>
    <w:rsid w:val="00C9619E"/>
    <w:rsid w:val="00CB582D"/>
    <w:rsid w:val="00CC04EF"/>
    <w:rsid w:val="00CC0E16"/>
    <w:rsid w:val="00CC29BF"/>
    <w:rsid w:val="00CC2B43"/>
    <w:rsid w:val="00CC4CD2"/>
    <w:rsid w:val="00CC6947"/>
    <w:rsid w:val="00CD2605"/>
    <w:rsid w:val="00CE2207"/>
    <w:rsid w:val="00CE271A"/>
    <w:rsid w:val="00CF05BE"/>
    <w:rsid w:val="00CF22F7"/>
    <w:rsid w:val="00CF46B0"/>
    <w:rsid w:val="00CF6CB1"/>
    <w:rsid w:val="00CF758E"/>
    <w:rsid w:val="00D05DC6"/>
    <w:rsid w:val="00D10998"/>
    <w:rsid w:val="00D17A53"/>
    <w:rsid w:val="00D25505"/>
    <w:rsid w:val="00D30760"/>
    <w:rsid w:val="00D310A5"/>
    <w:rsid w:val="00D31AB8"/>
    <w:rsid w:val="00D34055"/>
    <w:rsid w:val="00D50250"/>
    <w:rsid w:val="00D5441A"/>
    <w:rsid w:val="00D568A9"/>
    <w:rsid w:val="00D641FE"/>
    <w:rsid w:val="00D67DB5"/>
    <w:rsid w:val="00D73730"/>
    <w:rsid w:val="00D81701"/>
    <w:rsid w:val="00D8269D"/>
    <w:rsid w:val="00D83959"/>
    <w:rsid w:val="00D87940"/>
    <w:rsid w:val="00D90CD7"/>
    <w:rsid w:val="00D951CF"/>
    <w:rsid w:val="00DA53B9"/>
    <w:rsid w:val="00DA6825"/>
    <w:rsid w:val="00DA73B5"/>
    <w:rsid w:val="00DB4F0B"/>
    <w:rsid w:val="00DD1DA6"/>
    <w:rsid w:val="00DD4B8A"/>
    <w:rsid w:val="00DE1CA3"/>
    <w:rsid w:val="00DE27D2"/>
    <w:rsid w:val="00DE29FD"/>
    <w:rsid w:val="00DE393F"/>
    <w:rsid w:val="00DE5FA9"/>
    <w:rsid w:val="00DF1334"/>
    <w:rsid w:val="00DF17F8"/>
    <w:rsid w:val="00DF2700"/>
    <w:rsid w:val="00DF4159"/>
    <w:rsid w:val="00E00FF9"/>
    <w:rsid w:val="00E0140B"/>
    <w:rsid w:val="00E02BE0"/>
    <w:rsid w:val="00E11ED2"/>
    <w:rsid w:val="00E21990"/>
    <w:rsid w:val="00E245A1"/>
    <w:rsid w:val="00E26410"/>
    <w:rsid w:val="00E415C3"/>
    <w:rsid w:val="00E4230D"/>
    <w:rsid w:val="00E4769D"/>
    <w:rsid w:val="00E542B4"/>
    <w:rsid w:val="00E5492A"/>
    <w:rsid w:val="00E62006"/>
    <w:rsid w:val="00E71758"/>
    <w:rsid w:val="00E73121"/>
    <w:rsid w:val="00E75855"/>
    <w:rsid w:val="00E76915"/>
    <w:rsid w:val="00E832BF"/>
    <w:rsid w:val="00E843CA"/>
    <w:rsid w:val="00E8479D"/>
    <w:rsid w:val="00E85853"/>
    <w:rsid w:val="00E86AD2"/>
    <w:rsid w:val="00EA466F"/>
    <w:rsid w:val="00EB1342"/>
    <w:rsid w:val="00EE1011"/>
    <w:rsid w:val="00EE4163"/>
    <w:rsid w:val="00EE5B87"/>
    <w:rsid w:val="00EF1ED7"/>
    <w:rsid w:val="00EF6BD4"/>
    <w:rsid w:val="00EF6ED2"/>
    <w:rsid w:val="00EF7A7A"/>
    <w:rsid w:val="00F00BB8"/>
    <w:rsid w:val="00F04D28"/>
    <w:rsid w:val="00F05956"/>
    <w:rsid w:val="00F07FD5"/>
    <w:rsid w:val="00F1373B"/>
    <w:rsid w:val="00F15A3A"/>
    <w:rsid w:val="00F25404"/>
    <w:rsid w:val="00F3170D"/>
    <w:rsid w:val="00F414A5"/>
    <w:rsid w:val="00F450B5"/>
    <w:rsid w:val="00F46F1E"/>
    <w:rsid w:val="00F50322"/>
    <w:rsid w:val="00F509DF"/>
    <w:rsid w:val="00F512D3"/>
    <w:rsid w:val="00F559EE"/>
    <w:rsid w:val="00F56177"/>
    <w:rsid w:val="00F564E8"/>
    <w:rsid w:val="00F5657F"/>
    <w:rsid w:val="00F6202D"/>
    <w:rsid w:val="00F650A1"/>
    <w:rsid w:val="00F705A5"/>
    <w:rsid w:val="00F72E38"/>
    <w:rsid w:val="00F74C64"/>
    <w:rsid w:val="00F7760A"/>
    <w:rsid w:val="00F861FB"/>
    <w:rsid w:val="00F876F9"/>
    <w:rsid w:val="00F943A3"/>
    <w:rsid w:val="00F973E7"/>
    <w:rsid w:val="00FA0E8E"/>
    <w:rsid w:val="00FB715C"/>
    <w:rsid w:val="00FC10B0"/>
    <w:rsid w:val="00FC7EFE"/>
    <w:rsid w:val="00FD2678"/>
    <w:rsid w:val="00FD2763"/>
    <w:rsid w:val="00FD6985"/>
    <w:rsid w:val="00FD739F"/>
    <w:rsid w:val="00FE3FFA"/>
    <w:rsid w:val="00FE42D5"/>
    <w:rsid w:val="00FE42EC"/>
    <w:rsid w:val="00FE7E0A"/>
    <w:rsid w:val="00FF22F8"/>
    <w:rsid w:val="00FF2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F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1D2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1D2"/>
    <w:rPr>
      <w:rFonts w:ascii="Arial" w:hAnsi="Arial"/>
      <w:b/>
      <w:sz w:val="28"/>
    </w:rPr>
  </w:style>
  <w:style w:type="paragraph" w:customStyle="1" w:styleId="ConsNormal">
    <w:name w:val="ConsNormal"/>
    <w:rsid w:val="00CF22F7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Стиль"/>
    <w:basedOn w:val="a"/>
    <w:rsid w:val="00CF22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CF22F7"/>
    <w:pPr>
      <w:ind w:firstLine="709"/>
      <w:jc w:val="both"/>
    </w:pPr>
  </w:style>
  <w:style w:type="character" w:customStyle="1" w:styleId="a5">
    <w:name w:val="Основной текст Знак"/>
    <w:basedOn w:val="a0"/>
    <w:link w:val="a4"/>
    <w:semiHidden/>
    <w:rsid w:val="00CF22F7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CF22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ody Text Indent"/>
    <w:basedOn w:val="a"/>
    <w:link w:val="a7"/>
    <w:rsid w:val="00CF22F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F22F7"/>
    <w:rPr>
      <w:sz w:val="24"/>
      <w:szCs w:val="24"/>
      <w:lang w:val="ru-RU" w:eastAsia="ru-RU" w:bidi="ar-SA"/>
    </w:rPr>
  </w:style>
  <w:style w:type="character" w:styleId="a8">
    <w:name w:val="Hyperlink"/>
    <w:basedOn w:val="a0"/>
    <w:uiPriority w:val="99"/>
    <w:rsid w:val="00CF22F7"/>
    <w:rPr>
      <w:color w:val="0000FF"/>
      <w:u w:val="single"/>
    </w:rPr>
  </w:style>
  <w:style w:type="paragraph" w:styleId="a9">
    <w:name w:val="Title"/>
    <w:basedOn w:val="a"/>
    <w:link w:val="aa"/>
    <w:qFormat/>
    <w:rsid w:val="001F0FD4"/>
    <w:pPr>
      <w:widowControl w:val="0"/>
      <w:jc w:val="center"/>
    </w:pPr>
    <w:rPr>
      <w:b/>
      <w:caps/>
      <w:sz w:val="32"/>
      <w:szCs w:val="20"/>
    </w:rPr>
  </w:style>
  <w:style w:type="character" w:customStyle="1" w:styleId="aa">
    <w:name w:val="Название Знак"/>
    <w:basedOn w:val="a0"/>
    <w:link w:val="a9"/>
    <w:rsid w:val="001F0FD4"/>
    <w:rPr>
      <w:b/>
      <w:caps/>
      <w:sz w:val="32"/>
    </w:rPr>
  </w:style>
  <w:style w:type="character" w:customStyle="1" w:styleId="3">
    <w:name w:val="Заголовок №3_"/>
    <w:basedOn w:val="a0"/>
    <w:link w:val="30"/>
    <w:rsid w:val="009A7823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9A7823"/>
    <w:pPr>
      <w:widowControl w:val="0"/>
      <w:shd w:val="clear" w:color="auto" w:fill="FFFFFF"/>
      <w:spacing w:after="600" w:line="326" w:lineRule="exact"/>
      <w:jc w:val="center"/>
      <w:outlineLvl w:val="2"/>
    </w:pPr>
    <w:rPr>
      <w:b/>
      <w:bCs/>
      <w:sz w:val="28"/>
      <w:szCs w:val="28"/>
    </w:rPr>
  </w:style>
  <w:style w:type="table" w:styleId="ab">
    <w:name w:val="Table Grid"/>
    <w:basedOn w:val="a1"/>
    <w:rsid w:val="001A43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870F3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70F3D"/>
    <w:rPr>
      <w:sz w:val="24"/>
      <w:szCs w:val="24"/>
    </w:rPr>
  </w:style>
  <w:style w:type="paragraph" w:styleId="ae">
    <w:name w:val="footer"/>
    <w:basedOn w:val="a"/>
    <w:link w:val="af"/>
    <w:rsid w:val="00870F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70F3D"/>
    <w:rPr>
      <w:sz w:val="24"/>
      <w:szCs w:val="24"/>
    </w:rPr>
  </w:style>
  <w:style w:type="paragraph" w:customStyle="1" w:styleId="xl63">
    <w:name w:val="xl63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4">
    <w:name w:val="xl6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7">
    <w:name w:val="xl6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8B23FA"/>
    <w:pPr>
      <w:spacing w:before="100" w:beforeAutospacing="1" w:after="100" w:afterAutospacing="1"/>
    </w:pPr>
  </w:style>
  <w:style w:type="paragraph" w:customStyle="1" w:styleId="xl72">
    <w:name w:val="xl72"/>
    <w:basedOn w:val="a"/>
    <w:rsid w:val="008B23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4">
    <w:name w:val="xl74"/>
    <w:basedOn w:val="a"/>
    <w:rsid w:val="008B23FA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a"/>
    <w:rsid w:val="008B23FA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8B23FA"/>
    <w:pPr>
      <w:pBdr>
        <w:top w:val="single" w:sz="8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B23FA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B23F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5">
    <w:name w:val="xl85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8B23FA"/>
    <w:pP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23F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8B23F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8B23FA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8B2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99">
    <w:name w:val="xl99"/>
    <w:basedOn w:val="a"/>
    <w:rsid w:val="008B23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8B23FA"/>
    <w:pPr>
      <w:pBdr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01">
    <w:name w:val="xl101"/>
    <w:basedOn w:val="a"/>
    <w:rsid w:val="008B23F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B23FA"/>
    <w:pPr>
      <w:pBdr>
        <w:top w:val="single" w:sz="4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B23F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8B23F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07">
    <w:name w:val="xl107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0">
    <w:name w:val="xl110"/>
    <w:basedOn w:val="a"/>
    <w:rsid w:val="008B23FA"/>
    <w:pPr>
      <w:pBdr>
        <w:top w:val="single" w:sz="4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11">
    <w:name w:val="xl111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3">
    <w:name w:val="xl113"/>
    <w:basedOn w:val="a"/>
    <w:rsid w:val="008B23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B2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B23F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16">
    <w:name w:val="xl11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B23FA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B23FA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19">
    <w:name w:val="xl119"/>
    <w:basedOn w:val="a"/>
    <w:rsid w:val="008B23FA"/>
    <w:pP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8B23FA"/>
    <w:pPr>
      <w:pBdr>
        <w:left w:val="single" w:sz="8" w:space="0" w:color="auto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1">
    <w:name w:val="xl121"/>
    <w:basedOn w:val="a"/>
    <w:rsid w:val="008B23FA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8B23FA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8B23FA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8B23FA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7">
    <w:name w:val="xl127"/>
    <w:basedOn w:val="a"/>
    <w:rsid w:val="008B23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styleId="af0">
    <w:name w:val="Balloon Text"/>
    <w:basedOn w:val="a"/>
    <w:link w:val="af1"/>
    <w:rsid w:val="008B23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B23FA"/>
    <w:rPr>
      <w:rFonts w:ascii="Tahoma" w:hAnsi="Tahoma" w:cs="Tahoma"/>
      <w:sz w:val="16"/>
      <w:szCs w:val="16"/>
    </w:rPr>
  </w:style>
  <w:style w:type="character" w:styleId="af2">
    <w:name w:val="FollowedHyperlink"/>
    <w:basedOn w:val="a0"/>
    <w:uiPriority w:val="99"/>
    <w:unhideWhenUsed/>
    <w:rsid w:val="0069499F"/>
    <w:rPr>
      <w:color w:val="800080"/>
      <w:u w:val="single"/>
    </w:rPr>
  </w:style>
  <w:style w:type="paragraph" w:customStyle="1" w:styleId="xl128">
    <w:name w:val="xl128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9">
    <w:name w:val="xl129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69499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69499F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69499F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69499F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6949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36">
    <w:name w:val="xl136"/>
    <w:basedOn w:val="a"/>
    <w:rsid w:val="0069499F"/>
    <w:pPr>
      <w:spacing w:before="100" w:beforeAutospacing="1" w:after="100" w:afterAutospacing="1"/>
      <w:jc w:val="right"/>
    </w:pPr>
    <w:rPr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BB562-44BE-40D2-9322-248D064B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84</Pages>
  <Words>20808</Words>
  <Characters>118606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го Электросталь МО</Company>
  <LinksUpToDate>false</LinksUpToDate>
  <CharactersWithSpaces>139136</CharactersWithSpaces>
  <SharedDoc>false</SharedDoc>
  <HLinks>
    <vt:vector size="6" baseType="variant">
      <vt:variant>
        <vt:i4>7667812</vt:i4>
      </vt:variant>
      <vt:variant>
        <vt:i4>0</vt:i4>
      </vt:variant>
      <vt:variant>
        <vt:i4>0</vt:i4>
      </vt:variant>
      <vt:variant>
        <vt:i4>5</vt:i4>
      </vt:variant>
      <vt:variant>
        <vt:lpwstr>http://www.electrostal.ru/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Nosyreva</dc:creator>
  <cp:lastModifiedBy>Геннадий</cp:lastModifiedBy>
  <cp:revision>4</cp:revision>
  <cp:lastPrinted>2024-06-28T09:52:00Z</cp:lastPrinted>
  <dcterms:created xsi:type="dcterms:W3CDTF">2024-11-21T12:41:00Z</dcterms:created>
  <dcterms:modified xsi:type="dcterms:W3CDTF">2024-11-21T12:46:00Z</dcterms:modified>
</cp:coreProperties>
</file>