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483BE" w14:textId="77777777" w:rsidR="009E0A82" w:rsidRDefault="009E0A82" w:rsidP="002919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0192FD" w14:textId="77777777" w:rsidR="00C272B8" w:rsidRDefault="00C272B8" w:rsidP="00C272B8">
      <w:pPr>
        <w:ind w:left="-480" w:right="-567"/>
        <w:jc w:val="center"/>
      </w:pPr>
      <w:r w:rsidRPr="008461BB">
        <w:rPr>
          <w:noProof/>
          <w:lang w:eastAsia="ru-RU"/>
        </w:rPr>
        <w:drawing>
          <wp:inline distT="0" distB="0" distL="0" distR="0" wp14:anchorId="613EBEB1" wp14:editId="3F267187">
            <wp:extent cx="807720" cy="830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0EC05" w14:textId="77777777" w:rsidR="00C272B8" w:rsidRPr="00BC2BFC" w:rsidRDefault="00C272B8" w:rsidP="00C272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7687">
        <w:tab/>
      </w:r>
      <w:r w:rsidRPr="00537687">
        <w:tab/>
      </w:r>
    </w:p>
    <w:p w14:paraId="011B5C2E" w14:textId="77777777" w:rsidR="00C272B8" w:rsidRPr="00BC2BFC" w:rsidRDefault="00C272B8" w:rsidP="00C272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BFC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ЭЛЕКТРОСТАЛЬ</w:t>
      </w:r>
    </w:p>
    <w:p w14:paraId="11ABF474" w14:textId="77777777" w:rsidR="00C272B8" w:rsidRPr="00BC2BFC" w:rsidRDefault="00C272B8" w:rsidP="00C272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CDD246" w14:textId="77777777" w:rsidR="00C272B8" w:rsidRPr="00BC2BFC" w:rsidRDefault="00C272B8" w:rsidP="00C272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BFC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4F087506" w14:textId="77777777" w:rsidR="00C272B8" w:rsidRPr="00BC2BFC" w:rsidRDefault="00C272B8" w:rsidP="00C272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7E421C" w14:textId="77777777" w:rsidR="00C272B8" w:rsidRPr="0051434F" w:rsidRDefault="00C272B8" w:rsidP="00C272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51434F">
        <w:rPr>
          <w:rFonts w:ascii="Times New Roman" w:hAnsi="Times New Roman" w:cs="Times New Roman"/>
          <w:sz w:val="44"/>
          <w:szCs w:val="44"/>
        </w:rPr>
        <w:t>РАСПОРЯЖЕНИЕ</w:t>
      </w:r>
    </w:p>
    <w:p w14:paraId="10BADC94" w14:textId="77777777" w:rsidR="00C272B8" w:rsidRPr="0051434F" w:rsidRDefault="00C272B8" w:rsidP="00C272B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6BACDA47" w14:textId="3D7F193B" w:rsidR="00C272B8" w:rsidRPr="00225C9E" w:rsidRDefault="00225C9E" w:rsidP="00C272B8">
      <w:pPr>
        <w:ind w:left="-480" w:right="-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434F">
        <w:rPr>
          <w:rFonts w:ascii="Times New Roman" w:hAnsi="Times New Roman" w:cs="Times New Roman"/>
          <w:sz w:val="24"/>
          <w:szCs w:val="24"/>
        </w:rPr>
        <w:t>02.12.2025</w:t>
      </w:r>
      <w:r w:rsidR="00C272B8" w:rsidRPr="00225C9E">
        <w:rPr>
          <w:rFonts w:ascii="Times New Roman" w:hAnsi="Times New Roman" w:cs="Times New Roman"/>
          <w:sz w:val="24"/>
          <w:szCs w:val="24"/>
        </w:rPr>
        <w:t xml:space="preserve"> № </w:t>
      </w:r>
      <w:r w:rsidRPr="0051434F">
        <w:rPr>
          <w:rFonts w:ascii="Times New Roman" w:hAnsi="Times New Roman" w:cs="Times New Roman"/>
          <w:sz w:val="24"/>
          <w:szCs w:val="24"/>
        </w:rPr>
        <w:t>243-р</w:t>
      </w:r>
    </w:p>
    <w:p w14:paraId="5E7C4A64" w14:textId="77777777" w:rsidR="009E0A82" w:rsidRDefault="009E0A82" w:rsidP="00C27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D4835" w14:textId="6D6A7506" w:rsidR="004517C9" w:rsidRDefault="000A3FA3" w:rsidP="00514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Об изменении существенных условий муниципального контракта от </w:t>
      </w:r>
      <w:r w:rsidR="004517C9">
        <w:rPr>
          <w:rFonts w:ascii="Times New Roman" w:hAnsi="Times New Roman" w:cs="Times New Roman"/>
          <w:color w:val="000000"/>
          <w:sz w:val="24"/>
          <w:szCs w:val="24"/>
        </w:rPr>
        <w:t>18 декабря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9192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291922" w:rsidRPr="004517C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517C9" w:rsidRPr="004517C9">
        <w:rPr>
          <w:rFonts w:ascii="Times New Roman" w:hAnsi="Times New Roman" w:cs="Times New Roman"/>
          <w:sz w:val="24"/>
          <w:szCs w:val="24"/>
        </w:rPr>
        <w:t>387944-24</w:t>
      </w:r>
      <w:r w:rsidR="00291922" w:rsidRPr="004517C9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="00291922" w:rsidRPr="0029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работ </w:t>
      </w:r>
      <w:r w:rsidR="004517C9" w:rsidRPr="004517C9">
        <w:rPr>
          <w:rFonts w:ascii="Times New Roman" w:hAnsi="Times New Roman" w:cs="Times New Roman"/>
          <w:sz w:val="24"/>
          <w:szCs w:val="24"/>
        </w:rPr>
        <w:t xml:space="preserve">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«Строительство БМК на 15 МВт по адресу: Московская область, г. Электросталь, </w:t>
      </w:r>
      <w:proofErr w:type="spellStart"/>
      <w:r w:rsidR="004517C9" w:rsidRPr="004517C9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4517C9" w:rsidRPr="004517C9">
        <w:rPr>
          <w:rFonts w:ascii="Times New Roman" w:hAnsi="Times New Roman" w:cs="Times New Roman"/>
          <w:sz w:val="24"/>
          <w:szCs w:val="24"/>
        </w:rPr>
        <w:t xml:space="preserve">-д Восточный (в </w:t>
      </w:r>
      <w:proofErr w:type="spellStart"/>
      <w:r w:rsidR="004517C9" w:rsidRPr="004517C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517C9" w:rsidRPr="004517C9">
        <w:rPr>
          <w:rFonts w:ascii="Times New Roman" w:hAnsi="Times New Roman" w:cs="Times New Roman"/>
          <w:sz w:val="24"/>
          <w:szCs w:val="24"/>
        </w:rPr>
        <w:t>. ПИР)»</w:t>
      </w:r>
      <w:bookmarkEnd w:id="0"/>
    </w:p>
    <w:p w14:paraId="23008415" w14:textId="77777777" w:rsidR="00225C9E" w:rsidRPr="004517C9" w:rsidRDefault="00225C9E" w:rsidP="00514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7959E" w14:textId="57D055AA" w:rsidR="00AB6B66" w:rsidRPr="004517C9" w:rsidRDefault="000A3FA3" w:rsidP="004517C9">
      <w:pPr>
        <w:pStyle w:val="Default"/>
        <w:ind w:firstLine="567"/>
        <w:jc w:val="both"/>
        <w:rPr>
          <w:rFonts w:ascii="Golos Text Medium" w:hAnsi="Golos Text Medium" w:cs="Golos Text Medium"/>
        </w:rPr>
      </w:pPr>
      <w:r w:rsidRPr="000A3FA3">
        <w:rPr>
          <w:color w:val="000000" w:themeColor="text1"/>
        </w:rPr>
        <w:t xml:space="preserve">В </w:t>
      </w:r>
      <w:r w:rsidRPr="00FB692C">
        <w:t>соответствии</w:t>
      </w:r>
      <w:r w:rsidR="006D2030">
        <w:t xml:space="preserve"> </w:t>
      </w:r>
      <w:r w:rsidRPr="00FB692C">
        <w:t>с</w:t>
      </w:r>
      <w:r w:rsidR="006D2030">
        <w:t xml:space="preserve"> </w:t>
      </w:r>
      <w:r w:rsidR="005F2CD2" w:rsidRPr="005F2CD2">
        <w:t xml:space="preserve">п. п «а» п.1.ч. 62 ст. 112 </w:t>
      </w:r>
      <w:r w:rsidRPr="00FB692C">
        <w:t>Федерального закона от 05.04.2013</w:t>
      </w:r>
      <w:r w:rsidR="000476FE">
        <w:t xml:space="preserve"> </w:t>
      </w:r>
      <w:r w:rsidRPr="00FB692C">
        <w:t>№ 44-</w:t>
      </w:r>
      <w:r w:rsidR="000476FE">
        <w:t>Ф</w:t>
      </w:r>
      <w:r w:rsidRPr="00FB692C">
        <w:t>З «О контрактной системе в сфере закупок товаров</w:t>
      </w:r>
      <w:r w:rsidRPr="000A3FA3">
        <w:rPr>
          <w:color w:val="000000" w:themeColor="text1"/>
        </w:rPr>
        <w:t>, работ, услуг для обеспечения государственных и муниципальных нужд</w:t>
      </w:r>
      <w:r w:rsidRPr="002A61B7">
        <w:rPr>
          <w:color w:val="000000" w:themeColor="text1"/>
        </w:rPr>
        <w:t>»,</w:t>
      </w:r>
      <w:r w:rsidR="00DE43D0" w:rsidRPr="002A61B7">
        <w:rPr>
          <w:color w:val="000000" w:themeColor="text1"/>
        </w:rPr>
        <w:t xml:space="preserve"> </w:t>
      </w:r>
      <w:r w:rsidR="009551FD" w:rsidRPr="00527CB9">
        <w:rPr>
          <w:color w:val="000000" w:themeColor="text1"/>
        </w:rPr>
        <w:t>по</w:t>
      </w:r>
      <w:r w:rsidR="00C30C05" w:rsidRPr="00C30C05">
        <w:rPr>
          <w:color w:val="000000" w:themeColor="text1"/>
        </w:rPr>
        <w:t xml:space="preserve"> обращению подрядчика от </w:t>
      </w:r>
      <w:r w:rsidR="004517C9">
        <w:rPr>
          <w:color w:val="000000" w:themeColor="text1"/>
        </w:rPr>
        <w:t>06.11</w:t>
      </w:r>
      <w:r w:rsidR="00C30C05" w:rsidRPr="00C30C05">
        <w:rPr>
          <w:color w:val="000000" w:themeColor="text1"/>
        </w:rPr>
        <w:t>.2025 №</w:t>
      </w:r>
      <w:r w:rsidR="004517C9">
        <w:rPr>
          <w:color w:val="000000" w:themeColor="text1"/>
        </w:rPr>
        <w:t xml:space="preserve"> 0953</w:t>
      </w:r>
      <w:r w:rsidR="00722FF1">
        <w:rPr>
          <w:color w:val="000000" w:themeColor="text1"/>
        </w:rPr>
        <w:t xml:space="preserve"> «Об увеличении стоимости контракта согласно полученному положительному заключению ГАУ МО </w:t>
      </w:r>
      <w:proofErr w:type="spellStart"/>
      <w:r w:rsidR="00722FF1">
        <w:rPr>
          <w:color w:val="000000" w:themeColor="text1"/>
        </w:rPr>
        <w:t>Мособлэкспертиза</w:t>
      </w:r>
      <w:proofErr w:type="spellEnd"/>
      <w:r w:rsidR="00722FF1">
        <w:rPr>
          <w:color w:val="000000" w:themeColor="text1"/>
        </w:rPr>
        <w:t>»</w:t>
      </w:r>
      <w:r w:rsidR="004517C9">
        <w:rPr>
          <w:color w:val="000000" w:themeColor="text1"/>
        </w:rPr>
        <w:t xml:space="preserve"> от 06.11.2025 № </w:t>
      </w:r>
      <w:r w:rsidR="004517C9" w:rsidRPr="004517C9">
        <w:rPr>
          <w:color w:val="auto"/>
        </w:rPr>
        <w:t>50-1-1-3-066129-2025</w:t>
      </w:r>
      <w:r w:rsidR="00AB6B66" w:rsidRPr="00527CB9">
        <w:rPr>
          <w:color w:val="000000" w:themeColor="text1"/>
        </w:rPr>
        <w:t>:</w:t>
      </w:r>
    </w:p>
    <w:p w14:paraId="03339463" w14:textId="7DDAFB63" w:rsidR="00AC7136" w:rsidRPr="006F343E" w:rsidRDefault="00FB692C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 (Буланову С.С.), в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нести по соглашению сторон в заключенный муниципальный контракт изменения, в 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части</w:t>
      </w:r>
      <w:r w:rsidR="005F2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увеличения стоимости контракта</w:t>
      </w:r>
      <w:r w:rsidR="003B282F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приложения к настоящему распоряжению</w:t>
      </w:r>
      <w:r w:rsidR="00527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5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D0401A" w14:textId="4A54FA84" w:rsidR="006F343E" w:rsidRPr="006F343E" w:rsidRDefault="00943610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остальные условия муниципального контракта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4517C9">
        <w:rPr>
          <w:rFonts w:ascii="Times New Roman" w:hAnsi="Times New Roman" w:cs="Times New Roman"/>
          <w:color w:val="000000"/>
          <w:sz w:val="24"/>
          <w:szCs w:val="24"/>
        </w:rPr>
        <w:t>18 декабря</w:t>
      </w:r>
      <w:r w:rsidR="004517C9"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4517C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517C9"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4517C9" w:rsidRPr="004517C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517C9" w:rsidRPr="004517C9">
        <w:rPr>
          <w:rFonts w:ascii="Times New Roman" w:hAnsi="Times New Roman" w:cs="Times New Roman"/>
          <w:sz w:val="24"/>
          <w:szCs w:val="24"/>
        </w:rPr>
        <w:t>387944-24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остаются без изменений.</w:t>
      </w:r>
    </w:p>
    <w:p w14:paraId="0C3810C0" w14:textId="77777777" w:rsidR="000A3FA3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92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(Буланову С.С.)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соответствующее дополнительное соглашение, с учетом положений частей 1.3 -</w:t>
      </w:r>
      <w:r w:rsid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 </w:t>
      </w:r>
    </w:p>
    <w:p w14:paraId="61D69640" w14:textId="0C139B5C" w:rsidR="004C2807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распоряжение вступает в силу с даты его подписания. </w:t>
      </w:r>
    </w:p>
    <w:p w14:paraId="1657970E" w14:textId="09E98759" w:rsidR="0010041B" w:rsidRPr="00722FF1" w:rsidRDefault="009551FD" w:rsidP="00722FF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2C36B8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www.electrostal.ru</w:t>
        </w:r>
      </w:hyperlink>
      <w:r w:rsidR="000A3FA3" w:rsidRPr="002C3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DA598" w14:textId="25DC148D" w:rsidR="00BD6B2E" w:rsidRDefault="009551F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7969BBA" w14:textId="77777777" w:rsidR="00BD6B2E" w:rsidRDefault="00BD6B2E" w:rsidP="0051434F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76D575" w14:textId="77777777" w:rsidR="0051434F" w:rsidRPr="00753437" w:rsidRDefault="0051434F" w:rsidP="0051434F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22127" w14:textId="247D6882" w:rsidR="007543D6" w:rsidRPr="00002F9B" w:rsidRDefault="000A3FA3" w:rsidP="005143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6122D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4517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517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612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Ф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22D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122DC">
        <w:rPr>
          <w:rFonts w:ascii="Times New Roman" w:hAnsi="Times New Roman" w:cs="Times New Roman"/>
          <w:color w:val="000000" w:themeColor="text1"/>
          <w:sz w:val="24"/>
          <w:szCs w:val="24"/>
        </w:rPr>
        <w:t>Ефанов</w:t>
      </w:r>
      <w:proofErr w:type="spellEnd"/>
    </w:p>
    <w:p w14:paraId="786E9959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032F51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CDEDF6E" w:rsidR="00137BDD" w:rsidRPr="004C449C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2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46928BE9" w14:textId="76B81D8D" w:rsidR="00137BDD" w:rsidRPr="00225C9E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51434F" w:rsidRPr="0051434F">
        <w:rPr>
          <w:rFonts w:ascii="Times New Roman" w:hAnsi="Times New Roman" w:cs="Times New Roman"/>
          <w:sz w:val="24"/>
          <w:szCs w:val="24"/>
        </w:rPr>
        <w:t>02.12.2025</w:t>
      </w:r>
      <w:r w:rsidR="0051434F" w:rsidRPr="00225C9E">
        <w:rPr>
          <w:rFonts w:ascii="Times New Roman" w:hAnsi="Times New Roman" w:cs="Times New Roman"/>
          <w:sz w:val="24"/>
          <w:szCs w:val="24"/>
        </w:rPr>
        <w:t xml:space="preserve"> № </w:t>
      </w:r>
      <w:r w:rsidR="0051434F" w:rsidRPr="0051434F">
        <w:rPr>
          <w:rFonts w:ascii="Times New Roman" w:hAnsi="Times New Roman" w:cs="Times New Roman"/>
          <w:sz w:val="24"/>
          <w:szCs w:val="24"/>
        </w:rPr>
        <w:t>243-р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7511AA52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0631"/>
      </w:tblGrid>
      <w:tr w:rsidR="00E417D9" w:rsidRPr="004C449C" w14:paraId="1410CA63" w14:textId="77777777" w:rsidTr="00F3162D">
        <w:trPr>
          <w:trHeight w:val="935"/>
        </w:trPr>
        <w:tc>
          <w:tcPr>
            <w:tcW w:w="568" w:type="dxa"/>
          </w:tcPr>
          <w:p w14:paraId="41BFF27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7BC4AD3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1984" w:type="dxa"/>
          </w:tcPr>
          <w:p w14:paraId="43353054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10631" w:type="dxa"/>
          </w:tcPr>
          <w:p w14:paraId="6A8BE659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DE43D0" w:rsidRPr="004C449C" w14:paraId="56779241" w14:textId="77777777" w:rsidTr="00F3162D">
        <w:trPr>
          <w:trHeight w:val="3392"/>
        </w:trPr>
        <w:tc>
          <w:tcPr>
            <w:tcW w:w="568" w:type="dxa"/>
          </w:tcPr>
          <w:p w14:paraId="0A5FBF77" w14:textId="77777777" w:rsidR="00DE43D0" w:rsidRPr="004C449C" w:rsidRDefault="00DE43D0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330FA93" w14:textId="43128E57" w:rsidR="00DE43D0" w:rsidRPr="004C449C" w:rsidRDefault="00DE43D0" w:rsidP="007753A7">
            <w:pPr>
              <w:ind w:left="-709"/>
              <w:jc w:val="center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14:paraId="54A0FA06" w14:textId="4DBE763E" w:rsidR="004517C9" w:rsidRDefault="004517C9" w:rsidP="00451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A5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ыполнение работ </w:t>
            </w:r>
            <w:r w:rsidRPr="004517C9">
              <w:rPr>
                <w:rFonts w:ascii="Times New Roman" w:hAnsi="Times New Roman" w:cs="Times New Roman"/>
                <w:sz w:val="24"/>
                <w:szCs w:val="24"/>
              </w:rPr>
              <w:t xml:space="preserve">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</w:t>
            </w:r>
            <w:r w:rsidRPr="00451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обеспечения эксплуатации объекта «Строительство БМК на 15 МВт по адресу: Московская область, г. Электросталь, </w:t>
            </w:r>
            <w:proofErr w:type="spellStart"/>
            <w:r w:rsidRPr="004517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4517C9">
              <w:rPr>
                <w:rFonts w:ascii="Times New Roman" w:hAnsi="Times New Roman" w:cs="Times New Roman"/>
                <w:sz w:val="24"/>
                <w:szCs w:val="24"/>
              </w:rPr>
              <w:t xml:space="preserve">-д Восточный (в </w:t>
            </w:r>
            <w:proofErr w:type="spellStart"/>
            <w:r w:rsidRPr="004517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517C9">
              <w:rPr>
                <w:rFonts w:ascii="Times New Roman" w:hAnsi="Times New Roman" w:cs="Times New Roman"/>
                <w:sz w:val="24"/>
                <w:szCs w:val="24"/>
              </w:rPr>
              <w:t>. ПИР)»</w:t>
            </w:r>
          </w:p>
          <w:p w14:paraId="4388ED7D" w14:textId="08E50296" w:rsidR="00DE43D0" w:rsidRPr="004C449C" w:rsidRDefault="00DE43D0" w:rsidP="00881F13">
            <w:pPr>
              <w:autoSpaceDE w:val="0"/>
              <w:autoSpaceDN w:val="0"/>
              <w:adjustRightInd w:val="0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0BB3CA" w14:textId="134A9E65" w:rsidR="00DE43D0" w:rsidRPr="004C449C" w:rsidRDefault="004517C9" w:rsidP="007753A7">
            <w:pPr>
              <w:ind w:left="34"/>
              <w:jc w:val="center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 декабря</w:t>
            </w:r>
            <w:r w:rsidRPr="000A3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A3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  <w:r w:rsidRPr="00451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4517C9">
              <w:rPr>
                <w:rFonts w:ascii="Times New Roman" w:hAnsi="Times New Roman" w:cs="Times New Roman"/>
                <w:sz w:val="24"/>
                <w:szCs w:val="24"/>
              </w:rPr>
              <w:t>387944-24</w:t>
            </w:r>
          </w:p>
        </w:tc>
        <w:tc>
          <w:tcPr>
            <w:tcW w:w="10631" w:type="dxa"/>
          </w:tcPr>
          <w:p w14:paraId="5C58D1DA" w14:textId="7AEB5103" w:rsidR="001B69FF" w:rsidRPr="007A4631" w:rsidRDefault="00527CB9" w:rsidP="007A4631">
            <w:pPr>
              <w:pStyle w:val="Default"/>
              <w:spacing w:line="242" w:lineRule="auto"/>
              <w:jc w:val="both"/>
              <w:rPr>
                <w:rStyle w:val="14"/>
                <w:rFonts w:ascii="Times New Roman" w:eastAsiaTheme="minorHAnsi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5F2CD2" w:rsidRPr="007E6149">
              <w:t xml:space="preserve"> п. 2.1. муниципального контракта от </w:t>
            </w:r>
            <w:r w:rsidR="004517C9">
              <w:t>18.12.</w:t>
            </w:r>
            <w:r w:rsidR="004517C9" w:rsidRPr="000A3FA3">
              <w:t>202</w:t>
            </w:r>
            <w:r w:rsidR="004517C9">
              <w:t>4</w:t>
            </w:r>
            <w:r w:rsidR="004517C9" w:rsidRPr="000A3FA3">
              <w:t xml:space="preserve"> г </w:t>
            </w:r>
            <w:r w:rsidR="004517C9" w:rsidRPr="004517C9">
              <w:t>№ 387944-24</w:t>
            </w:r>
            <w:r w:rsidR="005F2CD2" w:rsidRPr="007E6149">
              <w:t xml:space="preserve"> изложить в следующей редакции: </w:t>
            </w:r>
            <w:r w:rsidR="005F2CD2">
              <w:t xml:space="preserve">2.1. </w:t>
            </w:r>
            <w:r w:rsidR="004517C9">
              <w:t xml:space="preserve">Цена Контракта является твердой, определена на весь срок исполнения Контракта и включает в себя стоимость работ по проектированию, стоимость работ по строительству, стоимость Оборудования,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 Цена Контракта составляет </w:t>
            </w:r>
            <w:r w:rsidR="00EE5DD4">
              <w:t>177 118 548 (сто семьдесят семь миллионов сто восемнадцать тысяч пятьсот сорок восемь) рублей 78 копеек с учетом налога на добавленную стоимость 20% - 29 519 758,13 рублей</w:t>
            </w:r>
            <w:r w:rsidR="004517C9">
              <w:t xml:space="preserve"> (далее – НДС) по налоговой ставке, указанной в Контракте (далее – Цена Контракта).</w:t>
            </w:r>
          </w:p>
        </w:tc>
      </w:tr>
      <w:tr w:rsidR="00835508" w:rsidRPr="004C449C" w14:paraId="2E82938A" w14:textId="77777777" w:rsidTr="00F3162D">
        <w:trPr>
          <w:trHeight w:val="380"/>
        </w:trPr>
        <w:tc>
          <w:tcPr>
            <w:tcW w:w="568" w:type="dxa"/>
          </w:tcPr>
          <w:p w14:paraId="09265124" w14:textId="2E98511C" w:rsidR="00835508" w:rsidRDefault="00527CB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E038A0D" w14:textId="77777777" w:rsidR="00835508" w:rsidRPr="004C449C" w:rsidRDefault="00835508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3E280" w14:textId="77777777" w:rsidR="00835508" w:rsidRPr="004C449C" w:rsidRDefault="00835508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5851B35" w14:textId="3B23B2EC" w:rsidR="005F2CD2" w:rsidRDefault="005F2CD2" w:rsidP="004517C9">
            <w:pPr>
              <w:pStyle w:val="Default"/>
              <w:numPr>
                <w:ilvl w:val="0"/>
                <w:numId w:val="11"/>
              </w:numPr>
              <w:tabs>
                <w:tab w:val="left" w:pos="317"/>
              </w:tabs>
              <w:spacing w:line="242" w:lineRule="auto"/>
              <w:ind w:left="0" w:firstLine="0"/>
              <w:jc w:val="both"/>
            </w:pPr>
            <w:r>
              <w:t>п. 2.5 Контракта источник финансирования изложить в следующей редакции:</w:t>
            </w:r>
          </w:p>
          <w:p w14:paraId="1E719560" w14:textId="77777777" w:rsidR="005F2CD2" w:rsidRDefault="005F2CD2" w:rsidP="005F2CD2">
            <w:pPr>
              <w:pStyle w:val="Default"/>
              <w:spacing w:line="242" w:lineRule="auto"/>
              <w:jc w:val="both"/>
            </w:pPr>
            <w:r>
              <w:t>Источник финансирования:</w:t>
            </w:r>
          </w:p>
          <w:p w14:paraId="067C448B" w14:textId="264188EF" w:rsidR="005F2CD2" w:rsidRDefault="005F2CD2" w:rsidP="00B1088A">
            <w:pPr>
              <w:pStyle w:val="Default"/>
              <w:tabs>
                <w:tab w:val="left" w:pos="3690"/>
              </w:tabs>
              <w:spacing w:line="242" w:lineRule="auto"/>
              <w:jc w:val="both"/>
            </w:pPr>
            <w:r>
              <w:t xml:space="preserve"> </w:t>
            </w:r>
            <w:r w:rsidR="00B1088A">
              <w:tab/>
            </w:r>
          </w:p>
          <w:tbl>
            <w:tblPr>
              <w:tblStyle w:val="a7"/>
              <w:tblW w:w="1020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559"/>
              <w:gridCol w:w="2127"/>
              <w:gridCol w:w="1984"/>
              <w:gridCol w:w="1559"/>
              <w:gridCol w:w="1135"/>
            </w:tblGrid>
            <w:tr w:rsidR="00243978" w:rsidRPr="00243978" w14:paraId="7B494D33" w14:textId="77777777" w:rsidTr="00F018F6">
              <w:trPr>
                <w:jc w:val="center"/>
              </w:trPr>
              <w:tc>
                <w:tcPr>
                  <w:tcW w:w="1838" w:type="dxa"/>
                  <w:vAlign w:val="center"/>
                </w:tcPr>
                <w:p w14:paraId="71B5EDE4" w14:textId="77777777" w:rsidR="00243978" w:rsidRPr="00243978" w:rsidRDefault="00243978" w:rsidP="002439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 \ Внебюджетные средства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742921" w14:textId="77777777" w:rsidR="00243978" w:rsidRPr="00243978" w:rsidRDefault="00243978" w:rsidP="002439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средств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5AC701" w14:textId="77777777" w:rsidR="00243978" w:rsidRPr="00243978" w:rsidRDefault="00243978" w:rsidP="002439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бюджетной классификации расходов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4F91607B" w14:textId="77777777" w:rsidR="00243978" w:rsidRPr="00243978" w:rsidRDefault="00243978" w:rsidP="002439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Сумма, руб.</w:t>
                  </w:r>
                </w:p>
              </w:tc>
              <w:tc>
                <w:tcPr>
                  <w:tcW w:w="1559" w:type="dxa"/>
                  <w:vAlign w:val="center"/>
                </w:tcPr>
                <w:p w14:paraId="172F36D6" w14:textId="77777777" w:rsidR="00243978" w:rsidRPr="00243978" w:rsidRDefault="00243978" w:rsidP="002439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Лицевой счет</w:t>
                  </w:r>
                </w:p>
              </w:tc>
              <w:tc>
                <w:tcPr>
                  <w:tcW w:w="1135" w:type="dxa"/>
                  <w:vAlign w:val="center"/>
                </w:tcPr>
                <w:p w14:paraId="095775A7" w14:textId="77777777" w:rsidR="00243978" w:rsidRPr="00243978" w:rsidRDefault="00243978" w:rsidP="002439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243978" w:rsidRPr="00243978" w14:paraId="01DA7FD2" w14:textId="77777777" w:rsidTr="00F018F6">
              <w:trPr>
                <w:jc w:val="center"/>
              </w:trPr>
              <w:tc>
                <w:tcPr>
                  <w:tcW w:w="1838" w:type="dxa"/>
                  <w:vAlign w:val="center"/>
                </w:tcPr>
                <w:p w14:paraId="46238CF2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Электросталь Московской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E2FDA6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Собственные средства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0B29AC10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377050210301S4340414</w:t>
                  </w:r>
                </w:p>
              </w:tc>
              <w:tc>
                <w:tcPr>
                  <w:tcW w:w="1984" w:type="dxa"/>
                  <w:vAlign w:val="center"/>
                </w:tcPr>
                <w:p w14:paraId="58BAA4B9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4 211 699,84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4E2EEB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</w:tc>
              <w:tc>
                <w:tcPr>
                  <w:tcW w:w="1135" w:type="dxa"/>
                  <w:vAlign w:val="center"/>
                </w:tcPr>
                <w:p w14:paraId="516A9B74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</w:tr>
            <w:tr w:rsidR="00243978" w:rsidRPr="00243978" w14:paraId="66BCE5EB" w14:textId="77777777" w:rsidTr="00F018F6">
              <w:trPr>
                <w:jc w:val="center"/>
              </w:trPr>
              <w:tc>
                <w:tcPr>
                  <w:tcW w:w="1838" w:type="dxa"/>
                  <w:vAlign w:val="center"/>
                </w:tcPr>
                <w:p w14:paraId="36664420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Электросталь Московской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0C50593F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 бюджета Московской области - Субсидии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017C734C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377050210301S4340414</w:t>
                  </w:r>
                </w:p>
              </w:tc>
              <w:tc>
                <w:tcPr>
                  <w:tcW w:w="1984" w:type="dxa"/>
                  <w:vAlign w:val="center"/>
                </w:tcPr>
                <w:p w14:paraId="1E5FE0EF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12 369 795,01</w:t>
                  </w:r>
                </w:p>
              </w:tc>
              <w:tc>
                <w:tcPr>
                  <w:tcW w:w="1559" w:type="dxa"/>
                  <w:vAlign w:val="center"/>
                </w:tcPr>
                <w:p w14:paraId="5F44FEC0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</w:tc>
              <w:tc>
                <w:tcPr>
                  <w:tcW w:w="1135" w:type="dxa"/>
                  <w:vAlign w:val="center"/>
                </w:tcPr>
                <w:p w14:paraId="74EDED7E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</w:tr>
            <w:tr w:rsidR="00243978" w:rsidRPr="00243978" w14:paraId="3F1A4992" w14:textId="77777777" w:rsidTr="00F018F6">
              <w:trPr>
                <w:jc w:val="center"/>
              </w:trPr>
              <w:tc>
                <w:tcPr>
                  <w:tcW w:w="1838" w:type="dxa"/>
                  <w:vAlign w:val="center"/>
                </w:tcPr>
                <w:p w14:paraId="77CD5EFB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Городской округ Электросталь </w:t>
                  </w: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Московской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C1B1A1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Собственные средства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4DC83D70" w14:textId="17AA21CB" w:rsidR="00243978" w:rsidRPr="00B76AE3" w:rsidRDefault="00B76AE3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6A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377050210301SТ02Ж414</w:t>
                  </w:r>
                </w:p>
              </w:tc>
              <w:tc>
                <w:tcPr>
                  <w:tcW w:w="1984" w:type="dxa"/>
                  <w:vAlign w:val="center"/>
                </w:tcPr>
                <w:p w14:paraId="15E9C443" w14:textId="6241908F" w:rsidR="00243978" w:rsidRPr="00243978" w:rsidRDefault="00EE5DD4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40 776 409,36</w:t>
                  </w:r>
                </w:p>
              </w:tc>
              <w:tc>
                <w:tcPr>
                  <w:tcW w:w="1559" w:type="dxa"/>
                  <w:vAlign w:val="center"/>
                </w:tcPr>
                <w:p w14:paraId="441AF842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</w:tc>
              <w:tc>
                <w:tcPr>
                  <w:tcW w:w="1135" w:type="dxa"/>
                  <w:vAlign w:val="center"/>
                </w:tcPr>
                <w:p w14:paraId="59B2E579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</w:tr>
            <w:tr w:rsidR="00243978" w:rsidRPr="00243978" w14:paraId="4B0D07FB" w14:textId="77777777" w:rsidTr="00F018F6">
              <w:trPr>
                <w:jc w:val="center"/>
              </w:trPr>
              <w:tc>
                <w:tcPr>
                  <w:tcW w:w="1838" w:type="dxa"/>
                  <w:vAlign w:val="center"/>
                </w:tcPr>
                <w:p w14:paraId="6E852E1E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Электросталь Московской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06472B10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 бюджета Московской области - Субсидии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734BC985" w14:textId="57DC4EF0" w:rsidR="00243978" w:rsidRPr="00B76AE3" w:rsidRDefault="00B76AE3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6A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377050210301SТ02Ж414</w:t>
                  </w:r>
                </w:p>
              </w:tc>
              <w:tc>
                <w:tcPr>
                  <w:tcW w:w="1984" w:type="dxa"/>
                  <w:vAlign w:val="center"/>
                </w:tcPr>
                <w:p w14:paraId="3D7EE2CF" w14:textId="1EA655EF" w:rsidR="00243978" w:rsidRPr="00243978" w:rsidRDefault="00EE5DD4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119 760 643,97</w:t>
                  </w:r>
                </w:p>
              </w:tc>
              <w:tc>
                <w:tcPr>
                  <w:tcW w:w="1559" w:type="dxa"/>
                  <w:vAlign w:val="center"/>
                </w:tcPr>
                <w:p w14:paraId="47D003D4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</w:tc>
              <w:tc>
                <w:tcPr>
                  <w:tcW w:w="1135" w:type="dxa"/>
                  <w:vAlign w:val="center"/>
                </w:tcPr>
                <w:p w14:paraId="122FB3AF" w14:textId="77777777" w:rsidR="00243978" w:rsidRPr="00243978" w:rsidRDefault="00243978" w:rsidP="00243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</w:tr>
          </w:tbl>
          <w:p w14:paraId="38E87C8B" w14:textId="77777777" w:rsidR="005F2CD2" w:rsidRDefault="005F2CD2" w:rsidP="005F2CD2">
            <w:pPr>
              <w:pStyle w:val="Default"/>
              <w:spacing w:line="242" w:lineRule="auto"/>
              <w:jc w:val="both"/>
            </w:pPr>
          </w:p>
          <w:p w14:paraId="43A510CE" w14:textId="4F236FF4" w:rsidR="00835508" w:rsidRPr="0010041B" w:rsidRDefault="00835508" w:rsidP="005F2CD2">
            <w:pPr>
              <w:pStyle w:val="af3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18F6" w:rsidRPr="00F018F6" w14:paraId="46FD53B0" w14:textId="77777777" w:rsidTr="00F3162D">
        <w:trPr>
          <w:trHeight w:val="380"/>
        </w:trPr>
        <w:tc>
          <w:tcPr>
            <w:tcW w:w="568" w:type="dxa"/>
          </w:tcPr>
          <w:p w14:paraId="070ED390" w14:textId="5E6235F2" w:rsidR="005F2CD2" w:rsidRPr="00F018F6" w:rsidRDefault="003C241E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18F6"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</w:tcPr>
          <w:p w14:paraId="5ED6F3F5" w14:textId="77777777" w:rsidR="005F2CD2" w:rsidRPr="00F018F6" w:rsidRDefault="005F2CD2" w:rsidP="007753A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59E421" w14:textId="77777777" w:rsidR="005F2CD2" w:rsidRPr="00F018F6" w:rsidRDefault="005F2CD2" w:rsidP="007753A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2D84B99" w14:textId="10B2169B" w:rsidR="005F2CD2" w:rsidRPr="00F018F6" w:rsidRDefault="005F2CD2" w:rsidP="00243978">
            <w:pPr>
              <w:pStyle w:val="af3"/>
              <w:numPr>
                <w:ilvl w:val="0"/>
                <w:numId w:val="11"/>
              </w:numPr>
              <w:tabs>
                <w:tab w:val="left" w:pos="386"/>
              </w:tabs>
              <w:ind w:left="0" w:firstLine="0"/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18F6"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Приложение №1 к Контракту </w:t>
            </w:r>
            <w:r w:rsidRPr="00F018F6">
              <w:rPr>
                <w:rFonts w:ascii="Times New Roman" w:eastAsia="Calibri" w:hAnsi="Times New Roman" w:cs="Times New Roman"/>
                <w:sz w:val="24"/>
                <w:szCs w:val="24"/>
              </w:rPr>
              <w:t>«Сведения об объектах закупки»</w:t>
            </w:r>
            <w:r w:rsidRPr="00F018F6"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изложить в следующей редакции:</w:t>
            </w:r>
          </w:p>
          <w:p w14:paraId="4F9E34E5" w14:textId="37FDFC41" w:rsidR="00F018F6" w:rsidRPr="00F018F6" w:rsidRDefault="00F018F6" w:rsidP="00F018F6">
            <w:pPr>
              <w:pStyle w:val="af3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018F6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объектах закупки</w:t>
            </w:r>
          </w:p>
          <w:p w14:paraId="03601B8C" w14:textId="77777777" w:rsidR="00F018F6" w:rsidRPr="00F018F6" w:rsidRDefault="00F018F6" w:rsidP="00F018F6">
            <w:pPr>
              <w:pStyle w:val="a8"/>
              <w:keepNext/>
              <w:numPr>
                <w:ilvl w:val="0"/>
                <w:numId w:val="12"/>
              </w:numPr>
              <w:suppressAutoHyphens/>
              <w:ind w:left="426" w:hanging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18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Объекты</w:t>
            </w:r>
            <w:proofErr w:type="spellEnd"/>
            <w:r w:rsidRPr="00F018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18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закупки</w:t>
            </w:r>
            <w:proofErr w:type="spellEnd"/>
          </w:p>
          <w:p w14:paraId="190D81FC" w14:textId="77777777" w:rsidR="00F018F6" w:rsidRPr="00F018F6" w:rsidRDefault="00F018F6" w:rsidP="00F01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055E6" w14:textId="77777777" w:rsidR="00F018F6" w:rsidRPr="00F018F6" w:rsidRDefault="00F018F6" w:rsidP="00F018F6">
            <w:pPr>
              <w:keepNext/>
              <w:spacing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sz w:val="18"/>
                <w:szCs w:val="18"/>
              </w:rPr>
              <w:t>Таблица 1.1</w:t>
            </w:r>
          </w:p>
          <w:p w14:paraId="7CA73B24" w14:textId="77777777" w:rsidR="00F018F6" w:rsidRPr="00F018F6" w:rsidRDefault="00F018F6" w:rsidP="00F018F6">
            <w:pPr>
              <w:pStyle w:val="af4"/>
              <w:keepNext/>
              <w:rPr>
                <w:sz w:val="18"/>
                <w:szCs w:val="18"/>
              </w:rPr>
            </w:pP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1196"/>
              <w:gridCol w:w="1072"/>
              <w:gridCol w:w="1322"/>
              <w:gridCol w:w="992"/>
              <w:gridCol w:w="992"/>
              <w:gridCol w:w="709"/>
              <w:gridCol w:w="708"/>
              <w:gridCol w:w="851"/>
              <w:gridCol w:w="708"/>
              <w:gridCol w:w="1231"/>
            </w:tblGrid>
            <w:tr w:rsidR="00EE5DD4" w:rsidRPr="00EE5DD4" w14:paraId="1B0C023B" w14:textId="77777777" w:rsidTr="00EE5DD4">
              <w:trPr>
                <w:cantSplit/>
                <w:tblHeader/>
              </w:trPr>
              <w:tc>
                <w:tcPr>
                  <w:tcW w:w="596" w:type="dxa"/>
                  <w:vAlign w:val="center"/>
                </w:tcPr>
                <w:p w14:paraId="6E08B524" w14:textId="77777777" w:rsidR="00EE5DD4" w:rsidRPr="00EE5DD4" w:rsidRDefault="00EE5DD4" w:rsidP="00EE5DD4">
                  <w:pPr>
                    <w:shd w:val="clear" w:color="auto" w:fill="FFFFFF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E5D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 п/п</w:t>
                  </w:r>
                </w:p>
                <w:p w14:paraId="5F1A25AE" w14:textId="77777777" w:rsidR="00EE5DD4" w:rsidRPr="00EE5DD4" w:rsidRDefault="00EE5DD4" w:rsidP="00EE5DD4">
                  <w:pPr>
                    <w:pStyle w:val="af4"/>
                    <w:keepNext/>
                    <w:ind w:firstLine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09246AF1" w14:textId="77777777" w:rsidR="00EE5DD4" w:rsidRPr="00EE5DD4" w:rsidRDefault="00EE5DD4" w:rsidP="00EE5DD4">
                  <w:pPr>
                    <w:pStyle w:val="af4"/>
                    <w:keepNext/>
                    <w:ind w:firstLine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E5DD4">
                    <w:rPr>
                      <w:b/>
                      <w:sz w:val="16"/>
                      <w:szCs w:val="16"/>
                    </w:rPr>
                    <w:t xml:space="preserve">Наименование объекта закупки по </w:t>
                  </w:r>
                  <w:r w:rsidRPr="00EE5DD4">
                    <w:rPr>
                      <w:rStyle w:val="13"/>
                      <w:rFonts w:eastAsiaTheme="minorHAnsi"/>
                      <w:sz w:val="16"/>
                      <w:szCs w:val="16"/>
                    </w:rPr>
                    <w:t xml:space="preserve">ОКПД </w:t>
                  </w:r>
                  <w:proofErr w:type="gramStart"/>
                  <w:r w:rsidRPr="00EE5DD4">
                    <w:rPr>
                      <w:rStyle w:val="13"/>
                      <w:rFonts w:eastAsiaTheme="minorHAnsi"/>
                      <w:sz w:val="16"/>
                      <w:szCs w:val="16"/>
                    </w:rPr>
                    <w:t>2</w:t>
                  </w:r>
                  <w:r w:rsidRPr="00EE5DD4"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Pr="00EE5DD4">
                    <w:rPr>
                      <w:rStyle w:val="13"/>
                      <w:rFonts w:eastAsiaTheme="minorHAnsi"/>
                      <w:sz w:val="16"/>
                      <w:szCs w:val="16"/>
                    </w:rPr>
                    <w:t>/</w:t>
                  </w:r>
                  <w:proofErr w:type="gramEnd"/>
                  <w:r w:rsidRPr="00EE5DD4">
                    <w:rPr>
                      <w:rStyle w:val="13"/>
                      <w:rFonts w:eastAsiaTheme="minorHAnsi"/>
                      <w:sz w:val="16"/>
                      <w:szCs w:val="16"/>
                    </w:rPr>
                    <w:t xml:space="preserve"> КТРУ</w:t>
                  </w:r>
                </w:p>
              </w:tc>
              <w:tc>
                <w:tcPr>
                  <w:tcW w:w="1072" w:type="dxa"/>
                  <w:vAlign w:val="center"/>
                </w:tcPr>
                <w:p w14:paraId="55275426" w14:textId="77777777" w:rsidR="00EE5DD4" w:rsidRPr="00EE5DD4" w:rsidRDefault="00EE5DD4" w:rsidP="00EE5DD4">
                  <w:pPr>
                    <w:pStyle w:val="12"/>
                    <w:keepNext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  <w:lang w:val="en-US"/>
                    </w:rPr>
                    <w:t>КОЗ2 / КОЗ</w:t>
                  </w:r>
                </w:p>
              </w:tc>
              <w:tc>
                <w:tcPr>
                  <w:tcW w:w="1322" w:type="dxa"/>
                  <w:vAlign w:val="center"/>
                </w:tcPr>
                <w:p w14:paraId="60D42346" w14:textId="77777777" w:rsidR="00EE5DD4" w:rsidRPr="00EE5DD4" w:rsidRDefault="00EE5DD4" w:rsidP="00EE5DD4">
                  <w:pPr>
                    <w:pStyle w:val="12"/>
                    <w:keepNext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Детализированное наименование объекта закупки в соответствии с планом-графиком/контрактом</w:t>
                  </w:r>
                </w:p>
              </w:tc>
              <w:tc>
                <w:tcPr>
                  <w:tcW w:w="992" w:type="dxa"/>
                  <w:vAlign w:val="center"/>
                </w:tcPr>
                <w:p w14:paraId="455A1CBB" w14:textId="77777777" w:rsidR="00EE5DD4" w:rsidRPr="00EE5DD4" w:rsidRDefault="00EE5DD4" w:rsidP="00EE5DD4">
                  <w:pPr>
                    <w:pStyle w:val="12"/>
                    <w:keepNext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EE5DD4">
                    <w:rPr>
                      <w:sz w:val="16"/>
                      <w:szCs w:val="16"/>
                      <w:lang w:val="en-US"/>
                    </w:rPr>
                    <w:t>Цена</w:t>
                  </w:r>
                  <w:proofErr w:type="spellEnd"/>
                  <w:r w:rsidRPr="00EE5DD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EE5DD4">
                    <w:rPr>
                      <w:sz w:val="16"/>
                      <w:szCs w:val="16"/>
                      <w:lang w:val="en-US"/>
                    </w:rPr>
                    <w:t>единицы</w:t>
                  </w:r>
                  <w:proofErr w:type="spellEnd"/>
                  <w:r w:rsidRPr="00EE5DD4">
                    <w:rPr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EE5DD4">
                    <w:rPr>
                      <w:sz w:val="16"/>
                      <w:szCs w:val="16"/>
                      <w:lang w:val="en-US"/>
                    </w:rPr>
                    <w:t>руб</w:t>
                  </w:r>
                  <w:proofErr w:type="spellEnd"/>
                  <w:r w:rsidRPr="00EE5DD4">
                    <w:rPr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992" w:type="dxa"/>
                  <w:vAlign w:val="center"/>
                </w:tcPr>
                <w:p w14:paraId="2D0D05C8" w14:textId="77777777" w:rsidR="00EE5DD4" w:rsidRPr="00EE5DD4" w:rsidRDefault="00EE5DD4" w:rsidP="00EE5DD4">
                  <w:pPr>
                    <w:pStyle w:val="12"/>
                    <w:keepNext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Количество</w:t>
                  </w:r>
                </w:p>
              </w:tc>
              <w:tc>
                <w:tcPr>
                  <w:tcW w:w="709" w:type="dxa"/>
                  <w:vAlign w:val="center"/>
                </w:tcPr>
                <w:p w14:paraId="67A386F2" w14:textId="77777777" w:rsidR="00EE5DD4" w:rsidRPr="00EE5DD4" w:rsidRDefault="00EE5DD4" w:rsidP="00EE5DD4">
                  <w:pPr>
                    <w:pStyle w:val="12"/>
                    <w:keepNext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Единицы измерения</w:t>
                  </w:r>
                </w:p>
              </w:tc>
              <w:tc>
                <w:tcPr>
                  <w:tcW w:w="708" w:type="dxa"/>
                  <w:vAlign w:val="center"/>
                </w:tcPr>
                <w:p w14:paraId="077CE216" w14:textId="77777777" w:rsidR="00EE5DD4" w:rsidRPr="00EE5DD4" w:rsidRDefault="00EE5DD4" w:rsidP="00EE5DD4">
                  <w:pPr>
                    <w:pStyle w:val="12"/>
                    <w:keepNext/>
                    <w:ind w:firstLine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E5DD4">
                    <w:rPr>
                      <w:sz w:val="16"/>
                      <w:szCs w:val="16"/>
                    </w:rPr>
                    <w:t>Размер НДС</w:t>
                  </w:r>
                </w:p>
              </w:tc>
              <w:tc>
                <w:tcPr>
                  <w:tcW w:w="851" w:type="dxa"/>
                  <w:vAlign w:val="center"/>
                </w:tcPr>
                <w:p w14:paraId="5CFA163F" w14:textId="77777777" w:rsidR="00EE5DD4" w:rsidRPr="00EE5DD4" w:rsidRDefault="00EE5DD4" w:rsidP="00EE5DD4">
                  <w:pPr>
                    <w:pStyle w:val="12"/>
                    <w:keepNext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Общая стоимость без НДС, руб.</w:t>
                  </w:r>
                </w:p>
              </w:tc>
              <w:tc>
                <w:tcPr>
                  <w:tcW w:w="708" w:type="dxa"/>
                  <w:vAlign w:val="center"/>
                </w:tcPr>
                <w:p w14:paraId="013447D5" w14:textId="77777777" w:rsidR="00EE5DD4" w:rsidRPr="00EE5DD4" w:rsidRDefault="00EE5DD4" w:rsidP="00EE5DD4">
                  <w:pPr>
                    <w:pStyle w:val="12"/>
                    <w:keepNext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Размер НДС, руб.</w:t>
                  </w:r>
                </w:p>
              </w:tc>
              <w:tc>
                <w:tcPr>
                  <w:tcW w:w="1231" w:type="dxa"/>
                  <w:vAlign w:val="center"/>
                </w:tcPr>
                <w:p w14:paraId="4DB45ACB" w14:textId="77777777" w:rsidR="00EE5DD4" w:rsidRPr="00EE5DD4" w:rsidRDefault="00EE5DD4" w:rsidP="00EE5DD4">
                  <w:pPr>
                    <w:pStyle w:val="12"/>
                    <w:keepNext/>
                    <w:ind w:firstLine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E5DD4">
                    <w:rPr>
                      <w:sz w:val="16"/>
                      <w:szCs w:val="16"/>
                    </w:rPr>
                    <w:t>Общая стоимость, руб.</w:t>
                  </w:r>
                </w:p>
              </w:tc>
            </w:tr>
            <w:tr w:rsidR="00EE5DD4" w:rsidRPr="00EE5DD4" w14:paraId="3258B6EC" w14:textId="77777777" w:rsidTr="00EE5DD4">
              <w:tc>
                <w:tcPr>
                  <w:tcW w:w="596" w:type="dxa"/>
                  <w:tcBorders>
                    <w:bottom w:val="single" w:sz="4" w:space="0" w:color="auto"/>
                  </w:tcBorders>
                  <w:vAlign w:val="center"/>
                </w:tcPr>
                <w:p w14:paraId="36BE4044" w14:textId="77777777" w:rsidR="00EE5DD4" w:rsidRPr="00EE5DD4" w:rsidRDefault="00EE5DD4" w:rsidP="00EE5DD4">
                  <w:pPr>
                    <w:pStyle w:val="af4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 xml:space="preserve"> </w:t>
                  </w:r>
                </w:p>
                <w:p w14:paraId="3BB43856" w14:textId="77777777" w:rsidR="00EE5DD4" w:rsidRPr="00EE5DD4" w:rsidRDefault="00EE5DD4" w:rsidP="00EE5DD4">
                  <w:pPr>
                    <w:pStyle w:val="af4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96" w:type="dxa"/>
                  <w:tcBorders>
                    <w:bottom w:val="single" w:sz="4" w:space="0" w:color="auto"/>
                  </w:tcBorders>
                  <w:vAlign w:val="center"/>
                </w:tcPr>
                <w:p w14:paraId="0BE20799" w14:textId="77777777" w:rsidR="00EE5DD4" w:rsidRPr="00EE5DD4" w:rsidRDefault="00EE5DD4" w:rsidP="00EE5DD4">
                  <w:pPr>
                    <w:pStyle w:val="af4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 xml:space="preserve"> </w:t>
                  </w:r>
                </w:p>
                <w:p w14:paraId="794A2F94" w14:textId="77777777" w:rsidR="00EE5DD4" w:rsidRPr="00EE5DD4" w:rsidRDefault="00EE5DD4" w:rsidP="00EE5DD4">
                  <w:pPr>
                    <w:pStyle w:val="af4"/>
                    <w:ind w:firstLine="0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41.20.40.900 - Работы строительные по возведению нежилых зданий и сооружений прочие, не включенные в другие группировки</w:t>
                  </w:r>
                </w:p>
                <w:p w14:paraId="2E10270B" w14:textId="77777777" w:rsidR="00EE5DD4" w:rsidRPr="00EE5DD4" w:rsidRDefault="00EE5DD4" w:rsidP="00EE5DD4">
                  <w:pPr>
                    <w:pStyle w:val="af4"/>
                    <w:ind w:firstLin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2" w:type="dxa"/>
                  <w:tcBorders>
                    <w:bottom w:val="single" w:sz="4" w:space="0" w:color="auto"/>
                  </w:tcBorders>
                  <w:vAlign w:val="center"/>
                </w:tcPr>
                <w:p w14:paraId="3CB6A896" w14:textId="77777777" w:rsidR="00EE5DD4" w:rsidRPr="00EE5DD4" w:rsidRDefault="00EE5DD4" w:rsidP="00EE5DD4">
                  <w:pPr>
                    <w:pStyle w:val="af4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 xml:space="preserve"> </w:t>
                  </w:r>
                </w:p>
                <w:p w14:paraId="466E694B" w14:textId="77777777" w:rsidR="00EE5DD4" w:rsidRPr="00EE5DD4" w:rsidRDefault="00EE5DD4" w:rsidP="00EE5DD4">
                  <w:pPr>
                    <w:pStyle w:val="af4"/>
                    <w:ind w:firstLine="0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31.204.04.12.01.01.001 / 03.24.01.01.02.06.01.01.01</w:t>
                  </w:r>
                </w:p>
                <w:p w14:paraId="14CA442E" w14:textId="77777777" w:rsidR="00EE5DD4" w:rsidRPr="00EE5DD4" w:rsidRDefault="00EE5DD4" w:rsidP="00EE5DD4">
                  <w:pPr>
                    <w:pStyle w:val="af4"/>
                    <w:keepNext/>
                    <w:ind w:firstLine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22" w:type="dxa"/>
                  <w:tcBorders>
                    <w:bottom w:val="single" w:sz="4" w:space="0" w:color="auto"/>
                  </w:tcBorders>
                  <w:vAlign w:val="center"/>
                </w:tcPr>
                <w:p w14:paraId="2EA65BB3" w14:textId="77777777" w:rsidR="00EE5DD4" w:rsidRPr="00EE5DD4" w:rsidRDefault="00EE5DD4" w:rsidP="00EE5DD4">
                  <w:pPr>
                    <w:pStyle w:val="af4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 xml:space="preserve"> </w:t>
                  </w:r>
                </w:p>
                <w:p w14:paraId="3F18A457" w14:textId="77777777" w:rsidR="00EE5DD4" w:rsidRPr="00EE5DD4" w:rsidRDefault="00EE5DD4" w:rsidP="00EE5DD4">
                  <w:pPr>
                    <w:pStyle w:val="af4"/>
                    <w:ind w:firstLine="0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</w:t>
                  </w:r>
                  <w:r w:rsidRPr="00EE5DD4">
                    <w:rPr>
                      <w:sz w:val="16"/>
                      <w:szCs w:val="16"/>
                    </w:rPr>
                    <w:lastRenderedPageBreak/>
                    <w:t xml:space="preserve">необходимого для обеспечения эксплуатации объекта «Строительство БМК на 15 МВт по адресу: Московская область, г. Электросталь, </w:t>
                  </w:r>
                  <w:proofErr w:type="spellStart"/>
                  <w:r w:rsidRPr="00EE5DD4">
                    <w:rPr>
                      <w:sz w:val="16"/>
                      <w:szCs w:val="16"/>
                    </w:rPr>
                    <w:t>пр</w:t>
                  </w:r>
                  <w:proofErr w:type="spellEnd"/>
                  <w:r w:rsidRPr="00EE5DD4">
                    <w:rPr>
                      <w:sz w:val="16"/>
                      <w:szCs w:val="16"/>
                    </w:rPr>
                    <w:t xml:space="preserve">-д Восточный (в </w:t>
                  </w:r>
                  <w:proofErr w:type="spellStart"/>
                  <w:r w:rsidRPr="00EE5DD4">
                    <w:rPr>
                      <w:sz w:val="16"/>
                      <w:szCs w:val="16"/>
                    </w:rPr>
                    <w:t>т.ч</w:t>
                  </w:r>
                  <w:proofErr w:type="spellEnd"/>
                  <w:r w:rsidRPr="00EE5DD4">
                    <w:rPr>
                      <w:sz w:val="16"/>
                      <w:szCs w:val="16"/>
                    </w:rPr>
                    <w:t xml:space="preserve">. ПИР)» /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«Строительство БМК на 15 МВт по адресу: Московская область, г. Электросталь, </w:t>
                  </w:r>
                  <w:proofErr w:type="spellStart"/>
                  <w:r w:rsidRPr="00EE5DD4">
                    <w:rPr>
                      <w:sz w:val="16"/>
                      <w:szCs w:val="16"/>
                    </w:rPr>
                    <w:t>пр</w:t>
                  </w:r>
                  <w:proofErr w:type="spellEnd"/>
                  <w:r w:rsidRPr="00EE5DD4">
                    <w:rPr>
                      <w:sz w:val="16"/>
                      <w:szCs w:val="16"/>
                    </w:rPr>
                    <w:t xml:space="preserve">-д Восточный (в </w:t>
                  </w:r>
                  <w:proofErr w:type="spellStart"/>
                  <w:r w:rsidRPr="00EE5DD4">
                    <w:rPr>
                      <w:sz w:val="16"/>
                      <w:szCs w:val="16"/>
                    </w:rPr>
                    <w:t>т.ч</w:t>
                  </w:r>
                  <w:proofErr w:type="spellEnd"/>
                  <w:r w:rsidRPr="00EE5DD4">
                    <w:rPr>
                      <w:sz w:val="16"/>
                      <w:szCs w:val="16"/>
                    </w:rPr>
                    <w:t>. ПИР)»</w:t>
                  </w:r>
                </w:p>
                <w:p w14:paraId="2F656DEE" w14:textId="77777777" w:rsidR="00EE5DD4" w:rsidRPr="00EE5DD4" w:rsidRDefault="00EE5DD4" w:rsidP="00EE5DD4">
                  <w:pPr>
                    <w:pStyle w:val="af4"/>
                    <w:keepNext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61371282" w14:textId="77777777" w:rsidR="00EE5DD4" w:rsidRPr="00EE5DD4" w:rsidRDefault="00EE5DD4" w:rsidP="00EE5DD4">
                  <w:pPr>
                    <w:pStyle w:val="af4"/>
                    <w:ind w:firstLine="0"/>
                    <w:jc w:val="right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lastRenderedPageBreak/>
                    <w:t xml:space="preserve"> </w:t>
                  </w:r>
                </w:p>
                <w:p w14:paraId="18CDF745" w14:textId="77777777" w:rsidR="00EE5DD4" w:rsidRPr="00EE5DD4" w:rsidRDefault="00EE5DD4" w:rsidP="00EE5DD4">
                  <w:pPr>
                    <w:pStyle w:val="af4"/>
                    <w:ind w:firstLine="0"/>
                    <w:jc w:val="right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177 118 548,78000000000</w:t>
                  </w:r>
                </w:p>
                <w:p w14:paraId="3093D714" w14:textId="77777777" w:rsidR="00EE5DD4" w:rsidRPr="00EE5DD4" w:rsidRDefault="00EE5DD4" w:rsidP="00EE5DD4">
                  <w:pPr>
                    <w:pStyle w:val="af4"/>
                    <w:keepNext/>
                    <w:ind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32AED8E8" w14:textId="77777777" w:rsidR="00EE5DD4" w:rsidRPr="00EE5DD4" w:rsidRDefault="00EE5DD4" w:rsidP="00EE5DD4">
                  <w:pPr>
                    <w:pStyle w:val="af4"/>
                    <w:ind w:firstLine="0"/>
                    <w:jc w:val="right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 xml:space="preserve"> </w:t>
                  </w:r>
                </w:p>
                <w:p w14:paraId="78C4106C" w14:textId="77777777" w:rsidR="00EE5DD4" w:rsidRPr="00EE5DD4" w:rsidRDefault="00EE5DD4" w:rsidP="00EE5DD4">
                  <w:pPr>
                    <w:pStyle w:val="af4"/>
                    <w:ind w:firstLine="0"/>
                    <w:jc w:val="right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1,00000000000</w:t>
                  </w:r>
                </w:p>
                <w:p w14:paraId="14B6FEC4" w14:textId="77777777" w:rsidR="00EE5DD4" w:rsidRPr="00EE5DD4" w:rsidRDefault="00EE5DD4" w:rsidP="00EE5DD4">
                  <w:pPr>
                    <w:pStyle w:val="af4"/>
                    <w:keepNext/>
                    <w:ind w:firstLine="0"/>
                    <w:jc w:val="right"/>
                    <w:rPr>
                      <w:rFonts w:eastAsia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4B585EAC" w14:textId="77777777" w:rsidR="00EE5DD4" w:rsidRPr="00EE5DD4" w:rsidRDefault="00EE5DD4" w:rsidP="00EE5DD4">
                  <w:pPr>
                    <w:pStyle w:val="af4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 xml:space="preserve"> </w:t>
                  </w:r>
                </w:p>
                <w:p w14:paraId="1834D28A" w14:textId="77777777" w:rsidR="00EE5DD4" w:rsidRPr="00EE5DD4" w:rsidRDefault="00EE5DD4" w:rsidP="00EE5DD4">
                  <w:pPr>
                    <w:pStyle w:val="af4"/>
                    <w:ind w:firstLine="0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Условная единица</w:t>
                  </w:r>
                </w:p>
                <w:p w14:paraId="3D7DBABF" w14:textId="77777777" w:rsidR="00EE5DD4" w:rsidRPr="00EE5DD4" w:rsidRDefault="00EE5DD4" w:rsidP="00EE5DD4">
                  <w:pPr>
                    <w:pStyle w:val="af4"/>
                    <w:keepNext/>
                    <w:ind w:firstLine="0"/>
                    <w:jc w:val="center"/>
                    <w:rPr>
                      <w:rFonts w:eastAsia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vAlign w:val="center"/>
                </w:tcPr>
                <w:p w14:paraId="1B71F739" w14:textId="77777777" w:rsidR="00EE5DD4" w:rsidRPr="00EE5DD4" w:rsidRDefault="00EE5DD4" w:rsidP="00EE5DD4">
                  <w:pPr>
                    <w:pStyle w:val="af4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 xml:space="preserve"> </w:t>
                  </w:r>
                </w:p>
                <w:p w14:paraId="7E260445" w14:textId="77777777" w:rsidR="00EE5DD4" w:rsidRPr="00EE5DD4" w:rsidRDefault="00EE5DD4" w:rsidP="00EE5DD4">
                  <w:pPr>
                    <w:pStyle w:val="af4"/>
                    <w:ind w:firstLine="0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20/120</w:t>
                  </w:r>
                </w:p>
                <w:p w14:paraId="137EBE9C" w14:textId="77777777" w:rsidR="00EE5DD4" w:rsidRPr="00EE5DD4" w:rsidRDefault="00EE5DD4" w:rsidP="00EE5DD4">
                  <w:pPr>
                    <w:pStyle w:val="af4"/>
                    <w:keepNext/>
                    <w:ind w:firstLine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00631DC0" w14:textId="77777777" w:rsidR="00EE5DD4" w:rsidRPr="00EE5DD4" w:rsidRDefault="00EE5DD4" w:rsidP="00EE5DD4">
                  <w:pPr>
                    <w:pStyle w:val="af4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EE5DD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7578EF44" w14:textId="77777777" w:rsidR="00EE5DD4" w:rsidRPr="00EE5DD4" w:rsidRDefault="00EE5DD4" w:rsidP="00EE5DD4">
                  <w:pPr>
                    <w:pStyle w:val="af4"/>
                    <w:ind w:firstLine="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EE5DD4">
                    <w:rPr>
                      <w:sz w:val="16"/>
                      <w:szCs w:val="16"/>
                      <w:lang w:val="en-US"/>
                    </w:rPr>
                    <w:t>147 598 790,65000000000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vAlign w:val="center"/>
                </w:tcPr>
                <w:p w14:paraId="3B7FFD77" w14:textId="77777777" w:rsidR="00EE5DD4" w:rsidRPr="00EE5DD4" w:rsidRDefault="00EE5DD4" w:rsidP="00EE5DD4">
                  <w:pPr>
                    <w:pStyle w:val="af4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EE5DD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382B8689" w14:textId="77777777" w:rsidR="00EE5DD4" w:rsidRPr="00EE5DD4" w:rsidRDefault="00EE5DD4" w:rsidP="00EE5DD4">
                  <w:pPr>
                    <w:pStyle w:val="af4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EE5DD4">
                    <w:rPr>
                      <w:sz w:val="16"/>
                      <w:szCs w:val="16"/>
                      <w:lang w:val="en-US"/>
                    </w:rPr>
                    <w:t>29 519 758,13000000000</w:t>
                  </w:r>
                </w:p>
              </w:tc>
              <w:tc>
                <w:tcPr>
                  <w:tcW w:w="1231" w:type="dxa"/>
                  <w:tcBorders>
                    <w:bottom w:val="single" w:sz="4" w:space="0" w:color="auto"/>
                  </w:tcBorders>
                  <w:vAlign w:val="center"/>
                </w:tcPr>
                <w:p w14:paraId="78D51A78" w14:textId="77777777" w:rsidR="00EE5DD4" w:rsidRPr="00EE5DD4" w:rsidRDefault="00EE5DD4" w:rsidP="00EE5DD4">
                  <w:pPr>
                    <w:pStyle w:val="af4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EE5DD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22657298" w14:textId="77777777" w:rsidR="00EE5DD4" w:rsidRPr="00EE5DD4" w:rsidRDefault="00EE5DD4" w:rsidP="00EE5DD4">
                  <w:pPr>
                    <w:pStyle w:val="af4"/>
                    <w:ind w:firstLine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E5DD4">
                    <w:rPr>
                      <w:sz w:val="16"/>
                      <w:szCs w:val="16"/>
                    </w:rPr>
                    <w:t>177 118 548,78</w:t>
                  </w:r>
                </w:p>
                <w:p w14:paraId="28E9F495" w14:textId="77777777" w:rsidR="00EE5DD4" w:rsidRPr="00EE5DD4" w:rsidRDefault="00EE5DD4" w:rsidP="00EE5DD4">
                  <w:pPr>
                    <w:pStyle w:val="af4"/>
                    <w:keepNext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E5DD4" w:rsidRPr="00EE5DD4" w14:paraId="3052AC66" w14:textId="77777777" w:rsidTr="00EE5DD4">
              <w:trPr>
                <w:cantSplit/>
              </w:trPr>
              <w:tc>
                <w:tcPr>
                  <w:tcW w:w="10377" w:type="dxa"/>
                  <w:gridSpan w:val="11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tblW w:w="103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1"/>
                    <w:gridCol w:w="2977"/>
                    <w:gridCol w:w="2693"/>
                    <w:gridCol w:w="4111"/>
                  </w:tblGrid>
                  <w:tr w:rsidR="00EE5DD4" w:rsidRPr="00EE5DD4" w14:paraId="4A26FE3E" w14:textId="77777777" w:rsidTr="00EE5DD4">
                    <w:trPr>
                      <w:cantSplit/>
                      <w:trHeight w:val="289"/>
                    </w:trPr>
                    <w:tc>
                      <w:tcPr>
                        <w:tcW w:w="591" w:type="dxa"/>
                        <w:tcBorders>
                          <w:top w:val="nil"/>
                        </w:tcBorders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106E3775" w14:textId="77777777" w:rsidR="00EE5DD4" w:rsidRPr="00EE5DD4" w:rsidRDefault="00EE5DD4" w:rsidP="00EE5DD4">
                        <w:pPr>
                          <w:pStyle w:val="af4"/>
                          <w:keepNext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</w:tcBorders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6F522E10" w14:textId="77777777" w:rsidR="00EE5DD4" w:rsidRPr="00EE5DD4" w:rsidRDefault="00EE5DD4" w:rsidP="00EE5DD4">
                        <w:pPr>
                          <w:pStyle w:val="af4"/>
                          <w:keepNext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E5DD4">
                          <w:rPr>
                            <w:b/>
                            <w:sz w:val="20"/>
                            <w:szCs w:val="20"/>
                          </w:rPr>
                          <w:t>Наименование</w:t>
                        </w:r>
                        <w:r w:rsidRPr="00EE5DD4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EE5DD4">
                          <w:rPr>
                            <w:b/>
                            <w:sz w:val="20"/>
                            <w:szCs w:val="20"/>
                          </w:rPr>
                          <w:t>видов</w:t>
                        </w:r>
                        <w:r w:rsidRPr="00EE5DD4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EE5DD4">
                          <w:rPr>
                            <w:b/>
                            <w:sz w:val="20"/>
                            <w:szCs w:val="20"/>
                          </w:rPr>
                          <w:t>работ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</w:tcBorders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3EBDFC3F" w14:textId="77777777" w:rsidR="00EE5DD4" w:rsidRPr="00EE5DD4" w:rsidRDefault="00EE5DD4" w:rsidP="00EE5DD4">
                        <w:pPr>
                          <w:pStyle w:val="af4"/>
                          <w:keepNext/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E5DD4">
                          <w:rPr>
                            <w:b/>
                            <w:sz w:val="20"/>
                            <w:szCs w:val="20"/>
                          </w:rPr>
                          <w:t>Наименование</w:t>
                        </w:r>
                        <w:r w:rsidRPr="00EE5DD4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EE5DD4">
                          <w:rPr>
                            <w:b/>
                            <w:sz w:val="20"/>
                            <w:szCs w:val="20"/>
                          </w:rPr>
                          <w:t>файла</w:t>
                        </w:r>
                        <w:r w:rsidRPr="00EE5DD4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EE5DD4">
                          <w:rPr>
                            <w:b/>
                            <w:sz w:val="20"/>
                            <w:szCs w:val="20"/>
                          </w:rPr>
                          <w:t>сметы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nil"/>
                        </w:tcBorders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1982CE09" w14:textId="77777777" w:rsidR="00EE5DD4" w:rsidRPr="00EE5DD4" w:rsidRDefault="00EE5DD4" w:rsidP="00EE5DD4">
                        <w:pPr>
                          <w:pStyle w:val="af4"/>
                          <w:keepNext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b/>
                            <w:sz w:val="20"/>
                            <w:szCs w:val="20"/>
                          </w:rPr>
                          <w:t>Общая стоимость по смете, руб.</w:t>
                        </w:r>
                      </w:p>
                    </w:tc>
                  </w:tr>
                  <w:tr w:rsidR="00EE5DD4" w:rsidRPr="00EE5DD4" w14:paraId="794C0E7D" w14:textId="77777777" w:rsidTr="00EE5DD4">
                    <w:trPr>
                      <w:cantSplit/>
                    </w:trPr>
                    <w:tc>
                      <w:tcPr>
                        <w:tcW w:w="59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54F47B98" w14:textId="77777777" w:rsidR="00EE5DD4" w:rsidRPr="00EE5DD4" w:rsidRDefault="00EE5DD4" w:rsidP="00EE5DD4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423665B6" w14:textId="77777777" w:rsidR="00EE5DD4" w:rsidRPr="00EE5DD4" w:rsidRDefault="00EE5DD4" w:rsidP="00EE5DD4">
                        <w:pPr>
                          <w:pStyle w:val="af4"/>
                          <w:keepNext/>
                          <w:ind w:firstLine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b/>
                            <w:sz w:val="20"/>
                            <w:szCs w:val="20"/>
                          </w:rPr>
                          <w:t>Работы по инженерным изысканиям и (или) подготовке проектной документации</w:t>
                        </w:r>
                        <w:r w:rsidRPr="00EE5DD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3BE8DBBF" w14:textId="77777777" w:rsidR="00EE5DD4" w:rsidRPr="00EE5DD4" w:rsidRDefault="00EE5DD4" w:rsidP="00EE5DD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1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6F43060D" w14:textId="77777777" w:rsidR="00EE5DD4" w:rsidRPr="00EE5DD4" w:rsidRDefault="00EE5DD4" w:rsidP="00EE5DD4">
                        <w:pPr>
                          <w:pStyle w:val="af4"/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</w:rPr>
                          <w:t xml:space="preserve">9 899 838,47 </w:t>
                        </w:r>
                      </w:p>
                    </w:tc>
                  </w:tr>
                  <w:tr w:rsidR="00EE5DD4" w:rsidRPr="00EE5DD4" w14:paraId="0509CE66" w14:textId="77777777" w:rsidTr="00EE5DD4">
                    <w:trPr>
                      <w:cantSplit/>
                    </w:trPr>
                    <w:tc>
                      <w:tcPr>
                        <w:tcW w:w="59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75D4D5A8" w14:textId="77777777" w:rsidR="00EE5DD4" w:rsidRPr="00EE5DD4" w:rsidRDefault="00EE5DD4" w:rsidP="00EE5DD4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01157ECD" w14:textId="77777777" w:rsidR="00EE5DD4" w:rsidRPr="00EE5DD4" w:rsidRDefault="00EE5DD4" w:rsidP="00EE5DD4">
                        <w:pPr>
                          <w:pStyle w:val="af4"/>
                          <w:keepNext/>
                          <w:ind w:firstLine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 xml:space="preserve">     </w:t>
                        </w:r>
                        <w:proofErr w:type="spellStart"/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>Разработка</w:t>
                        </w:r>
                        <w:proofErr w:type="spellEnd"/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>проектной</w:t>
                        </w:r>
                        <w:proofErr w:type="spellEnd"/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>документации</w:t>
                        </w:r>
                        <w:proofErr w:type="spellEnd"/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30AE4030" w14:textId="77777777" w:rsidR="00EE5DD4" w:rsidRPr="00EE5DD4" w:rsidRDefault="00EE5DD4" w:rsidP="00EE5DD4">
                        <w:pPr>
                          <w:pStyle w:val="af4"/>
                          <w:keepNext/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</w:rPr>
                          <w:t>«Разработка проектно-сметной документации (1)»</w:t>
                        </w:r>
                      </w:p>
                    </w:tc>
                    <w:tc>
                      <w:tcPr>
                        <w:tcW w:w="411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27E13061" w14:textId="77777777" w:rsidR="00EE5DD4" w:rsidRPr="00EE5DD4" w:rsidRDefault="00EE5DD4" w:rsidP="00EE5DD4">
                        <w:pPr>
                          <w:pStyle w:val="af4"/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</w:rPr>
                          <w:t xml:space="preserve"> 9 899 838,47</w:t>
                        </w:r>
                      </w:p>
                    </w:tc>
                  </w:tr>
                  <w:tr w:rsidR="00EE5DD4" w:rsidRPr="00EE5DD4" w14:paraId="543AEDE3" w14:textId="77777777" w:rsidTr="00EE5DD4">
                    <w:trPr>
                      <w:cantSplit/>
                    </w:trPr>
                    <w:tc>
                      <w:tcPr>
                        <w:tcW w:w="59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643FD005" w14:textId="77777777" w:rsidR="00EE5DD4" w:rsidRPr="00EE5DD4" w:rsidRDefault="00EE5DD4" w:rsidP="00EE5DD4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7F1C3168" w14:textId="77777777" w:rsidR="00EE5DD4" w:rsidRPr="00EE5DD4" w:rsidRDefault="00EE5DD4" w:rsidP="00EE5DD4">
                        <w:pPr>
                          <w:pStyle w:val="af4"/>
                          <w:keepNext/>
                          <w:ind w:firstLine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b/>
                            <w:sz w:val="20"/>
                            <w:szCs w:val="20"/>
                          </w:rPr>
                          <w:t>Работы по строительству (работы по реконструкции, капитальному ремонту, ремонту)</w:t>
                        </w:r>
                        <w:r w:rsidRPr="00EE5DD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77A0665A" w14:textId="77777777" w:rsidR="00EE5DD4" w:rsidRPr="00EE5DD4" w:rsidRDefault="00EE5DD4" w:rsidP="00EE5DD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1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5F838966" w14:textId="77777777" w:rsidR="00EE5DD4" w:rsidRPr="00EE5DD4" w:rsidRDefault="00EE5DD4" w:rsidP="00EE5DD4">
                        <w:pPr>
                          <w:pStyle w:val="af4"/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</w:rPr>
                          <w:t xml:space="preserve">31 825 255,13 </w:t>
                        </w:r>
                      </w:p>
                    </w:tc>
                  </w:tr>
                  <w:tr w:rsidR="00EE5DD4" w:rsidRPr="00EE5DD4" w14:paraId="6B12226A" w14:textId="77777777" w:rsidTr="00EE5DD4">
                    <w:trPr>
                      <w:cantSplit/>
                    </w:trPr>
                    <w:tc>
                      <w:tcPr>
                        <w:tcW w:w="59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73C50384" w14:textId="77777777" w:rsidR="00EE5DD4" w:rsidRPr="00EE5DD4" w:rsidRDefault="00EE5DD4" w:rsidP="00EE5DD4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6824C7ED" w14:textId="77777777" w:rsidR="00EE5DD4" w:rsidRPr="00EE5DD4" w:rsidRDefault="00EE5DD4" w:rsidP="00EE5DD4">
                        <w:pPr>
                          <w:pStyle w:val="af4"/>
                          <w:keepNext/>
                          <w:ind w:firstLine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 xml:space="preserve">     </w:t>
                        </w:r>
                        <w:proofErr w:type="spellStart"/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>Основной</w:t>
                        </w:r>
                        <w:proofErr w:type="spellEnd"/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>объект</w:t>
                        </w:r>
                        <w:proofErr w:type="spellEnd"/>
                        <w:r w:rsidRPr="00EE5DD4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6616BB5E" w14:textId="77777777" w:rsidR="00EE5DD4" w:rsidRPr="00EE5DD4" w:rsidRDefault="00EE5DD4" w:rsidP="00EE5DD4">
                        <w:pPr>
                          <w:pStyle w:val="af4"/>
                          <w:keepNext/>
                          <w:rPr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</w:rPr>
                          <w:t>«Выполнение работ по строительству объекта (1)»</w:t>
                        </w:r>
                      </w:p>
                    </w:tc>
                    <w:tc>
                      <w:tcPr>
                        <w:tcW w:w="411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111EF10C" w14:textId="77777777" w:rsidR="00EE5DD4" w:rsidRPr="00EE5DD4" w:rsidRDefault="00EE5DD4" w:rsidP="00EE5DD4">
                        <w:pPr>
                          <w:pStyle w:val="af4"/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</w:rPr>
                          <w:t xml:space="preserve"> 31 825 255,13</w:t>
                        </w:r>
                      </w:p>
                    </w:tc>
                  </w:tr>
                  <w:tr w:rsidR="00EE5DD4" w:rsidRPr="00EE5DD4" w14:paraId="4796E495" w14:textId="77777777" w:rsidTr="00EE5DD4">
                    <w:trPr>
                      <w:cantSplit/>
                    </w:trPr>
                    <w:tc>
                      <w:tcPr>
                        <w:tcW w:w="59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31BF1A2B" w14:textId="77777777" w:rsidR="00EE5DD4" w:rsidRPr="00EE5DD4" w:rsidRDefault="00EE5DD4" w:rsidP="00EE5DD4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0B5BBF90" w14:textId="77777777" w:rsidR="00EE5DD4" w:rsidRPr="00EE5DD4" w:rsidRDefault="00EE5DD4" w:rsidP="00EE5DD4">
                        <w:pPr>
                          <w:pStyle w:val="af4"/>
                          <w:keepNext/>
                          <w:ind w:firstLine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B571E">
                          <w:rPr>
                            <w:b/>
                            <w:sz w:val="20"/>
                            <w:szCs w:val="20"/>
                          </w:rPr>
                          <w:t>Поставка оборудования</w:t>
                        </w:r>
                        <w:r w:rsidRPr="00FB571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59D0A5EB" w14:textId="77777777" w:rsidR="00EE5DD4" w:rsidRPr="00EE5DD4" w:rsidRDefault="00EE5DD4" w:rsidP="00EE5DD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1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347A0176" w14:textId="77777777" w:rsidR="00EE5DD4" w:rsidRPr="00EE5DD4" w:rsidRDefault="00EE5DD4" w:rsidP="00EE5DD4">
                        <w:pPr>
                          <w:pStyle w:val="af4"/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</w:rPr>
                          <w:t xml:space="preserve">135 393 455,18 </w:t>
                        </w:r>
                      </w:p>
                    </w:tc>
                  </w:tr>
                  <w:tr w:rsidR="00EE5DD4" w:rsidRPr="00EE5DD4" w14:paraId="503A1645" w14:textId="77777777" w:rsidTr="00EE5DD4">
                    <w:trPr>
                      <w:cantSplit/>
                    </w:trPr>
                    <w:tc>
                      <w:tcPr>
                        <w:tcW w:w="59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02CC045F" w14:textId="77777777" w:rsidR="00EE5DD4" w:rsidRPr="00EE5DD4" w:rsidRDefault="00EE5DD4" w:rsidP="00EE5DD4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67D054A0" w14:textId="77777777" w:rsidR="00EE5DD4" w:rsidRPr="00EE5DD4" w:rsidRDefault="00EE5DD4" w:rsidP="00EE5DD4">
                        <w:pPr>
                          <w:pStyle w:val="af4"/>
                          <w:keepNext/>
                          <w:ind w:firstLine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B571E">
                          <w:rPr>
                            <w:sz w:val="20"/>
                            <w:szCs w:val="20"/>
                          </w:rPr>
                          <w:t xml:space="preserve">     Поставка и монтаж оборудования </w:t>
                        </w:r>
                      </w:p>
                    </w:tc>
                    <w:tc>
                      <w:tcPr>
                        <w:tcW w:w="2693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3E4B6D19" w14:textId="77777777" w:rsidR="00EE5DD4" w:rsidRPr="00EE5DD4" w:rsidRDefault="00EE5DD4" w:rsidP="00EE5DD4">
                        <w:pPr>
                          <w:pStyle w:val="af4"/>
                          <w:keepNext/>
                          <w:rPr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</w:rPr>
                          <w:t>«Поставка и монтаж оборудования (1) (2)»</w:t>
                        </w:r>
                      </w:p>
                    </w:tc>
                    <w:tc>
                      <w:tcPr>
                        <w:tcW w:w="4111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6EA522EF" w14:textId="77777777" w:rsidR="00EE5DD4" w:rsidRPr="00EE5DD4" w:rsidRDefault="00EE5DD4" w:rsidP="00EE5DD4">
                        <w:pPr>
                          <w:pStyle w:val="af4"/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E5DD4">
                          <w:rPr>
                            <w:sz w:val="20"/>
                            <w:szCs w:val="20"/>
                          </w:rPr>
                          <w:t xml:space="preserve"> 135 393 455,18</w:t>
                        </w:r>
                      </w:p>
                    </w:tc>
                  </w:tr>
                </w:tbl>
                <w:p w14:paraId="5F754130" w14:textId="77777777" w:rsidR="00EE5DD4" w:rsidRPr="00EE5DD4" w:rsidRDefault="00EE5DD4" w:rsidP="00EE5DD4">
                  <w:pPr>
                    <w:keepNext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43094F" w14:textId="77777777" w:rsidR="00F018F6" w:rsidRPr="00F018F6" w:rsidRDefault="00F018F6" w:rsidP="00F018F6">
            <w:pPr>
              <w:pStyle w:val="af4"/>
              <w:rPr>
                <w:sz w:val="18"/>
                <w:szCs w:val="18"/>
              </w:rPr>
            </w:pPr>
          </w:p>
          <w:p w14:paraId="63C9171B" w14:textId="76B7CE38" w:rsidR="00F018F6" w:rsidRPr="00F018F6" w:rsidRDefault="00F018F6" w:rsidP="00D00822">
            <w:pPr>
              <w:pStyle w:val="2"/>
              <w:ind w:left="1077"/>
              <w:jc w:val="center"/>
              <w:outlineLvl w:val="1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F01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 </w:t>
            </w:r>
            <w:r w:rsidRPr="00F018F6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Сведения о гарантии качества товара, работы, услуги</w:t>
            </w:r>
          </w:p>
          <w:p w14:paraId="67383222" w14:textId="77777777" w:rsidR="00F018F6" w:rsidRPr="00F018F6" w:rsidRDefault="00F018F6" w:rsidP="00F018F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14:paraId="71E82FAB" w14:textId="77777777" w:rsidR="00F018F6" w:rsidRPr="00F018F6" w:rsidRDefault="00F018F6" w:rsidP="00F018F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018F6">
              <w:rPr>
                <w:rStyle w:val="af7"/>
                <w:rFonts w:eastAsiaTheme="minorHAnsi"/>
                <w:sz w:val="18"/>
                <w:szCs w:val="18"/>
              </w:rPr>
              <w:t xml:space="preserve">Информация о сроке предоставления гарантии: </w:t>
            </w:r>
            <w:r w:rsidRPr="00F018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проектом контракта</w:t>
            </w:r>
          </w:p>
          <w:p w14:paraId="7379B3D8" w14:textId="77777777" w:rsidR="00F018F6" w:rsidRPr="00F018F6" w:rsidRDefault="00F018F6" w:rsidP="00F018F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018F6">
              <w:rPr>
                <w:rStyle w:val="af7"/>
                <w:rFonts w:eastAsiaTheme="minorHAnsi"/>
                <w:sz w:val="18"/>
                <w:szCs w:val="18"/>
              </w:rPr>
              <w:t xml:space="preserve">Информация о требованиях к гарантийному обслуживанию: </w:t>
            </w:r>
            <w:r w:rsidRPr="00F018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проектом контракта</w:t>
            </w:r>
          </w:p>
          <w:p w14:paraId="1EF56812" w14:textId="77777777" w:rsidR="00F018F6" w:rsidRPr="00F018F6" w:rsidRDefault="00F018F6" w:rsidP="00F018F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018F6">
              <w:rPr>
                <w:rStyle w:val="af7"/>
                <w:rFonts w:eastAsiaTheme="minorHAnsi"/>
                <w:sz w:val="18"/>
                <w:szCs w:val="18"/>
              </w:rPr>
              <w:t xml:space="preserve">Требования к гарантии производителя товара: </w:t>
            </w:r>
            <w:r w:rsidRPr="00F018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проектом контракта</w:t>
            </w:r>
          </w:p>
          <w:p w14:paraId="47A64518" w14:textId="77777777" w:rsidR="00F018F6" w:rsidRPr="00F018F6" w:rsidRDefault="00F018F6" w:rsidP="00F018F6">
            <w:pPr>
              <w:pStyle w:val="af4"/>
              <w:rPr>
                <w:rFonts w:eastAsiaTheme="minorHAnsi"/>
                <w:sz w:val="18"/>
                <w:szCs w:val="18"/>
              </w:rPr>
            </w:pPr>
          </w:p>
          <w:p w14:paraId="5CFB0856" w14:textId="16E32D56" w:rsidR="00F018F6" w:rsidRPr="00F018F6" w:rsidRDefault="00F018F6" w:rsidP="00D00822">
            <w:pPr>
              <w:pStyle w:val="2"/>
              <w:ind w:left="1077"/>
              <w:jc w:val="center"/>
              <w:outlineLvl w:val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    Смета контракта</w:t>
            </w:r>
          </w:p>
          <w:p w14:paraId="1786999E" w14:textId="77777777" w:rsidR="00F018F6" w:rsidRPr="00F018F6" w:rsidRDefault="00F018F6" w:rsidP="00F018F6">
            <w:pPr>
              <w:keepNext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b/>
                <w:sz w:val="18"/>
                <w:szCs w:val="18"/>
              </w:rPr>
              <w:t>Объект закупки:</w:t>
            </w:r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«Строительство БМК на 15 МВт по адресу: Московская область, г. Электросталь, </w:t>
            </w:r>
            <w:proofErr w:type="spellStart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-д Восточный (в </w:t>
            </w:r>
            <w:proofErr w:type="spellStart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>. ПИР)»</w:t>
            </w:r>
          </w:p>
          <w:p w14:paraId="21BFFDE5" w14:textId="77777777" w:rsidR="00F018F6" w:rsidRPr="00F018F6" w:rsidRDefault="00F018F6" w:rsidP="00F018F6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работ: </w:t>
            </w:r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проектной документации (Работы по инженерным изысканиям и (или) подготовке проектной документации) </w:t>
            </w:r>
          </w:p>
          <w:p w14:paraId="5D7BF635" w14:textId="77777777" w:rsidR="00F018F6" w:rsidRPr="00F018F6" w:rsidRDefault="00F018F6" w:rsidP="00F018F6">
            <w:pPr>
              <w:keepNext/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файла сметы:</w:t>
            </w:r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проектно-сметной документации</w:t>
            </w:r>
          </w:p>
          <w:p w14:paraId="77A13C0C" w14:textId="77777777" w:rsidR="00F018F6" w:rsidRPr="00F018F6" w:rsidRDefault="00F018F6" w:rsidP="00F018F6">
            <w:pPr>
              <w:keepNext/>
              <w:spacing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18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Таблица</w:t>
            </w:r>
            <w:proofErr w:type="spellEnd"/>
            <w:r w:rsidRPr="00F018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1.2</w:t>
            </w:r>
          </w:p>
          <w:tbl>
            <w:tblPr>
              <w:tblStyle w:val="a7"/>
              <w:tblW w:w="93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976"/>
              <w:gridCol w:w="1134"/>
              <w:gridCol w:w="1134"/>
              <w:gridCol w:w="1843"/>
              <w:gridCol w:w="1276"/>
            </w:tblGrid>
            <w:tr w:rsidR="00EE5DD4" w:rsidRPr="00EE5DD4" w14:paraId="527D49A7" w14:textId="77777777" w:rsidTr="00EE5DD4">
              <w:trPr>
                <w:cantSplit/>
                <w:trHeight w:val="947"/>
                <w:tblHeader/>
                <w:jc w:val="center"/>
              </w:trPr>
              <w:tc>
                <w:tcPr>
                  <w:tcW w:w="1021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2E558DD8" w14:textId="77777777" w:rsidR="00EE5DD4" w:rsidRPr="00EE5DD4" w:rsidRDefault="00EE5DD4" w:rsidP="00EE5DD4">
                  <w:pPr>
                    <w:pStyle w:val="12"/>
                    <w:ind w:hanging="86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2976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232F552D" w14:textId="77777777" w:rsidR="00EE5DD4" w:rsidRPr="00EE5DD4" w:rsidRDefault="00EE5DD4" w:rsidP="00EE5DD4">
                  <w:pPr>
                    <w:pStyle w:val="12"/>
                    <w:ind w:hanging="86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Наименование работ и затрат</w:t>
                  </w:r>
                </w:p>
              </w:tc>
              <w:tc>
                <w:tcPr>
                  <w:tcW w:w="1134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69E355EE" w14:textId="77777777" w:rsidR="00EE5DD4" w:rsidRPr="00EE5DD4" w:rsidRDefault="00EE5DD4" w:rsidP="00EE5DD4">
                  <w:pPr>
                    <w:pStyle w:val="12"/>
                    <w:ind w:hanging="86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1134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516484F5" w14:textId="77777777" w:rsidR="00EE5DD4" w:rsidRPr="00EE5DD4" w:rsidRDefault="00EE5DD4" w:rsidP="00EE5DD4">
                  <w:pPr>
                    <w:pStyle w:val="12"/>
                    <w:ind w:hanging="86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Количество</w:t>
                  </w:r>
                </w:p>
                <w:p w14:paraId="184D85F8" w14:textId="77777777" w:rsidR="00EE5DD4" w:rsidRPr="00EE5DD4" w:rsidRDefault="00EE5DD4" w:rsidP="00EE5DD4">
                  <w:pPr>
                    <w:pStyle w:val="12"/>
                    <w:ind w:hanging="86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(объем работ)</w:t>
                  </w:r>
                </w:p>
              </w:tc>
              <w:tc>
                <w:tcPr>
                  <w:tcW w:w="1843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71194233" w14:textId="77777777" w:rsidR="00EE5DD4" w:rsidRPr="00EE5DD4" w:rsidRDefault="00EE5DD4" w:rsidP="00EE5DD4">
                  <w:pPr>
                    <w:pStyle w:val="12"/>
                    <w:ind w:hanging="86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Цена на единицу измерения,</w:t>
                  </w:r>
                </w:p>
                <w:p w14:paraId="710D86D3" w14:textId="77777777" w:rsidR="00EE5DD4" w:rsidRPr="00EE5DD4" w:rsidRDefault="00EE5DD4" w:rsidP="00EE5DD4">
                  <w:pPr>
                    <w:pStyle w:val="12"/>
                    <w:ind w:hanging="86"/>
                    <w:jc w:val="center"/>
                    <w:rPr>
                      <w:sz w:val="16"/>
                      <w:szCs w:val="16"/>
                    </w:rPr>
                  </w:pPr>
                  <w:r w:rsidRPr="00EE5DD4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127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2EFA46DD" w14:textId="77777777" w:rsidR="00EE5DD4" w:rsidRPr="00EE5DD4" w:rsidRDefault="00EE5DD4" w:rsidP="00EE5DD4">
                  <w:pPr>
                    <w:pStyle w:val="12"/>
                    <w:ind w:hanging="86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E5DD4">
                    <w:rPr>
                      <w:sz w:val="16"/>
                      <w:szCs w:val="16"/>
                    </w:rPr>
                    <w:t>Цена всего, руб.</w:t>
                  </w:r>
                </w:p>
              </w:tc>
            </w:tr>
            <w:tr w:rsidR="00EE5DD4" w:rsidRPr="00EE5DD4" w14:paraId="41498336" w14:textId="77777777" w:rsidTr="00EE5DD4">
              <w:trPr>
                <w:cantSplit/>
                <w:trHeight w:val="304"/>
                <w:jc w:val="center"/>
              </w:trPr>
              <w:tc>
                <w:tcPr>
                  <w:tcW w:w="1021" w:type="dxa"/>
                  <w:noWrap/>
                  <w:vAlign w:val="center"/>
                </w:tcPr>
                <w:p w14:paraId="2B7F5C71" w14:textId="77777777" w:rsidR="00EE5DD4" w:rsidRPr="00EE5DD4" w:rsidRDefault="00EE5DD4" w:rsidP="00EE5DD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</w:pPr>
                  <w:r w:rsidRPr="00EE5DD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</w:t>
                  </w:r>
                </w:p>
                <w:p w14:paraId="500A2D8C" w14:textId="77777777" w:rsidR="00EE5DD4" w:rsidRPr="00EE5DD4" w:rsidRDefault="00EE5DD4" w:rsidP="00EE5DD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6" w:type="dxa"/>
                  <w:noWrap/>
                  <w:vAlign w:val="center"/>
                </w:tcPr>
                <w:p w14:paraId="31822D2D" w14:textId="77777777" w:rsidR="00EE5DD4" w:rsidRPr="00EE5DD4" w:rsidRDefault="00EE5DD4" w:rsidP="00EE5DD4">
                  <w:pPr>
                    <w:ind w:hanging="14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E5D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Разработка проектно-сметной документации (инженерные изыскания, проектная документация, рабочая документация) включая экспертизу </w:t>
                  </w:r>
                  <w:r w:rsidRPr="00EE5D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результатов инженерных изысканий, экспертизу проектной документации</w:t>
                  </w:r>
                </w:p>
                <w:p w14:paraId="6A0BDE9A" w14:textId="77777777" w:rsidR="00EE5DD4" w:rsidRPr="00EE5DD4" w:rsidRDefault="00EE5DD4" w:rsidP="00EE5DD4">
                  <w:pPr>
                    <w:ind w:hanging="1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</w:tcPr>
                <w:p w14:paraId="6467B02E" w14:textId="77777777" w:rsidR="00EE5DD4" w:rsidRPr="00FB571E" w:rsidRDefault="00EE5DD4" w:rsidP="00EE5DD4">
                  <w:pPr>
                    <w:ind w:hanging="14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B571E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Условная единица</w:t>
                  </w:r>
                </w:p>
                <w:p w14:paraId="78DEC6AC" w14:textId="77777777" w:rsidR="00EE5DD4" w:rsidRPr="00FB571E" w:rsidRDefault="00EE5DD4" w:rsidP="00EE5DD4">
                  <w:pPr>
                    <w:ind w:hanging="1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578BF41" w14:textId="77777777" w:rsidR="00EE5DD4" w:rsidRPr="00FB571E" w:rsidRDefault="00EE5DD4" w:rsidP="00EE5DD4">
                  <w:pPr>
                    <w:ind w:hanging="14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B57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  <w:p w14:paraId="544DE360" w14:textId="77777777" w:rsidR="00EE5DD4" w:rsidRPr="00FB571E" w:rsidRDefault="00EE5DD4" w:rsidP="00EE5DD4">
                  <w:pPr>
                    <w:ind w:hanging="1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B18ADA5" w14:textId="77777777" w:rsidR="00EE5DD4" w:rsidRPr="00FB571E" w:rsidRDefault="00EE5DD4" w:rsidP="00EE5DD4">
                  <w:pPr>
                    <w:ind w:hanging="14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B57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Pr="00EE5DD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 </w:t>
                  </w:r>
                  <w:r w:rsidRPr="00FB57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899</w:t>
                  </w:r>
                  <w:r w:rsidRPr="00EE5DD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 </w:t>
                  </w:r>
                  <w:r w:rsidRPr="00FB57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838,47</w:t>
                  </w:r>
                </w:p>
                <w:p w14:paraId="0CCA6FA2" w14:textId="77777777" w:rsidR="00EE5DD4" w:rsidRPr="00FB571E" w:rsidRDefault="00EE5DD4" w:rsidP="00EE5DD4">
                  <w:pPr>
                    <w:ind w:hanging="1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D29416A" w14:textId="77777777" w:rsidR="00EE5DD4" w:rsidRPr="00FB571E" w:rsidRDefault="00EE5DD4" w:rsidP="00EE5DD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B57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Pr="00EE5DD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 </w:t>
                  </w:r>
                  <w:r w:rsidRPr="00FB57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899</w:t>
                  </w:r>
                  <w:r w:rsidRPr="00EE5DD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 </w:t>
                  </w:r>
                  <w:r w:rsidRPr="00FB57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838,47</w:t>
                  </w:r>
                </w:p>
                <w:p w14:paraId="42BF55C0" w14:textId="77777777" w:rsidR="00EE5DD4" w:rsidRPr="00FB571E" w:rsidRDefault="00EE5DD4" w:rsidP="00EE5DD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DC4AA80" w14:textId="77777777" w:rsidR="00F018F6" w:rsidRDefault="00F018F6" w:rsidP="00F01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2FDBD9" w14:textId="77777777" w:rsidR="00EE5DD4" w:rsidRPr="00F018F6" w:rsidRDefault="00EE5DD4" w:rsidP="00F01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DCFCF" w14:textId="77777777" w:rsidR="00F018F6" w:rsidRPr="00F018F6" w:rsidRDefault="00F018F6" w:rsidP="00F018F6">
            <w:pPr>
              <w:keepNext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b/>
                <w:sz w:val="18"/>
                <w:szCs w:val="18"/>
              </w:rPr>
              <w:t>Объект закупки:</w:t>
            </w:r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«Строительство БМК на 15 МВт по адресу: Московская область, г. Электросталь, </w:t>
            </w:r>
            <w:proofErr w:type="spellStart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-д Восточный (в </w:t>
            </w:r>
            <w:proofErr w:type="spellStart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>. ПИР)»</w:t>
            </w:r>
          </w:p>
          <w:p w14:paraId="3EAA13D6" w14:textId="77777777" w:rsidR="00F018F6" w:rsidRPr="00F018F6" w:rsidRDefault="00F018F6" w:rsidP="00F018F6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работ: </w:t>
            </w:r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Основной объект (Работы по строительству (работы по реконструкции, капитальному ремонту, ремонту)) </w:t>
            </w:r>
          </w:p>
          <w:p w14:paraId="1DC7D834" w14:textId="77777777" w:rsidR="00F018F6" w:rsidRPr="00F018F6" w:rsidRDefault="00F018F6" w:rsidP="00F018F6">
            <w:pPr>
              <w:keepNext/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файла сметы:</w:t>
            </w:r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работ по строительству объекта</w:t>
            </w:r>
          </w:p>
          <w:p w14:paraId="16BE061B" w14:textId="77777777" w:rsidR="00F018F6" w:rsidRPr="00F018F6" w:rsidRDefault="00F018F6" w:rsidP="00F018F6">
            <w:pPr>
              <w:keepNext/>
              <w:spacing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18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Таблица</w:t>
            </w:r>
            <w:proofErr w:type="spellEnd"/>
            <w:r w:rsidRPr="00F018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1.3</w:t>
            </w:r>
          </w:p>
          <w:tbl>
            <w:tblPr>
              <w:tblStyle w:val="a7"/>
              <w:tblW w:w="966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69"/>
              <w:gridCol w:w="2787"/>
              <w:gridCol w:w="1134"/>
              <w:gridCol w:w="1559"/>
              <w:gridCol w:w="1417"/>
              <w:gridCol w:w="1701"/>
            </w:tblGrid>
            <w:tr w:rsidR="00D00822" w14:paraId="6481D957" w14:textId="77777777" w:rsidTr="00F42D1D">
              <w:trPr>
                <w:cantSplit/>
                <w:trHeight w:val="1160"/>
                <w:tblHeader/>
                <w:jc w:val="center"/>
              </w:trPr>
              <w:tc>
                <w:tcPr>
                  <w:tcW w:w="1069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362FA29C" w14:textId="77777777" w:rsidR="00D00822" w:rsidRPr="00D00822" w:rsidRDefault="00D00822" w:rsidP="00D00822">
                  <w:pPr>
                    <w:pStyle w:val="12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D00822">
                    <w:rPr>
                      <w:sz w:val="18"/>
                      <w:szCs w:val="18"/>
                    </w:rPr>
                    <w:t>Номер строки</w:t>
                  </w:r>
                </w:p>
              </w:tc>
              <w:tc>
                <w:tcPr>
                  <w:tcW w:w="2787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5C7E1DA7" w14:textId="77777777" w:rsidR="00D00822" w:rsidRPr="00D00822" w:rsidRDefault="00D00822" w:rsidP="00D00822">
                  <w:pPr>
                    <w:pStyle w:val="12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D00822">
                    <w:rPr>
                      <w:sz w:val="18"/>
                      <w:szCs w:val="18"/>
                    </w:rPr>
                    <w:t>Наименование работ и затрат</w:t>
                  </w:r>
                </w:p>
              </w:tc>
              <w:tc>
                <w:tcPr>
                  <w:tcW w:w="1134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6D44677B" w14:textId="77777777" w:rsidR="00D00822" w:rsidRPr="00D00822" w:rsidRDefault="00D00822" w:rsidP="00D00822">
                  <w:pPr>
                    <w:pStyle w:val="12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D00822">
                    <w:rPr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1559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7442D563" w14:textId="77777777" w:rsidR="00D00822" w:rsidRPr="00D00822" w:rsidRDefault="00D00822" w:rsidP="00D00822">
                  <w:pPr>
                    <w:pStyle w:val="12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D00822">
                    <w:rPr>
                      <w:sz w:val="18"/>
                      <w:szCs w:val="18"/>
                    </w:rPr>
                    <w:t>Количество</w:t>
                  </w:r>
                </w:p>
                <w:p w14:paraId="430132F9" w14:textId="77777777" w:rsidR="00D00822" w:rsidRPr="00D00822" w:rsidRDefault="00D00822" w:rsidP="00D00822">
                  <w:pPr>
                    <w:pStyle w:val="12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D00822">
                    <w:rPr>
                      <w:sz w:val="18"/>
                      <w:szCs w:val="18"/>
                    </w:rPr>
                    <w:t>(объем работ)</w:t>
                  </w:r>
                </w:p>
              </w:tc>
              <w:tc>
                <w:tcPr>
                  <w:tcW w:w="1417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200D459D" w14:textId="77777777" w:rsidR="00D00822" w:rsidRPr="00D00822" w:rsidRDefault="00D00822" w:rsidP="00D00822">
                  <w:pPr>
                    <w:pStyle w:val="12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D00822">
                    <w:rPr>
                      <w:sz w:val="18"/>
                      <w:szCs w:val="18"/>
                    </w:rPr>
                    <w:t>Цена на единицу измерения,</w:t>
                  </w:r>
                </w:p>
                <w:p w14:paraId="383452A1" w14:textId="77777777" w:rsidR="00D00822" w:rsidRPr="00D00822" w:rsidRDefault="00D00822" w:rsidP="00D00822">
                  <w:pPr>
                    <w:pStyle w:val="12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D00822">
                    <w:rPr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1701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4A52C5FA" w14:textId="77777777" w:rsidR="00D00822" w:rsidRPr="00D00822" w:rsidRDefault="00D00822" w:rsidP="00D00822">
                  <w:pPr>
                    <w:pStyle w:val="12"/>
                    <w:ind w:firstLine="0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D00822">
                    <w:rPr>
                      <w:sz w:val="18"/>
                      <w:szCs w:val="18"/>
                    </w:rPr>
                    <w:t>Цена всего, руб.</w:t>
                  </w:r>
                </w:p>
              </w:tc>
            </w:tr>
            <w:tr w:rsidR="00EE5DD4" w14:paraId="58FB0A1C" w14:textId="77777777" w:rsidTr="00F42D1D">
              <w:trPr>
                <w:cantSplit/>
                <w:trHeight w:val="373"/>
                <w:jc w:val="center"/>
              </w:trPr>
              <w:tc>
                <w:tcPr>
                  <w:tcW w:w="1069" w:type="dxa"/>
                  <w:noWrap/>
                  <w:vAlign w:val="center"/>
                </w:tcPr>
                <w:p w14:paraId="647BD06B" w14:textId="77777777" w:rsidR="00EE5DD4" w:rsidRPr="00D00822" w:rsidRDefault="00EE5DD4" w:rsidP="00EE5DD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D0082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1</w:t>
                  </w:r>
                </w:p>
                <w:p w14:paraId="7CF795B3" w14:textId="77777777" w:rsidR="00EE5DD4" w:rsidRPr="00D00822" w:rsidRDefault="00EE5DD4" w:rsidP="00EE5D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787" w:type="dxa"/>
                  <w:noWrap/>
                  <w:vAlign w:val="center"/>
                </w:tcPr>
                <w:p w14:paraId="4136E565" w14:textId="77777777" w:rsidR="00EE5DD4" w:rsidRPr="00D00822" w:rsidRDefault="00EE5DD4" w:rsidP="00EE5DD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008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Выполнение работ по строительству объекта «БМК на </w:t>
                  </w:r>
                  <w:proofErr w:type="spellStart"/>
                  <w:r w:rsidRPr="00D008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</w:t>
                  </w:r>
                  <w:proofErr w:type="spellEnd"/>
                  <w:r w:rsidRPr="00D008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15 МВт по адресу: Московская область, г. Электросталь, </w:t>
                  </w:r>
                  <w:proofErr w:type="spellStart"/>
                  <w:r w:rsidRPr="00D008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</w:t>
                  </w:r>
                  <w:proofErr w:type="spellEnd"/>
                  <w:r w:rsidRPr="00D008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-д Восточный»</w:t>
                  </w:r>
                </w:p>
                <w:p w14:paraId="720B26C9" w14:textId="77777777" w:rsidR="00EE5DD4" w:rsidRPr="00D00822" w:rsidRDefault="00EE5DD4" w:rsidP="00EE5D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</w:tcPr>
                <w:p w14:paraId="30DBD7B8" w14:textId="77777777" w:rsidR="00EE5DD4" w:rsidRPr="00C272B8" w:rsidRDefault="00EE5DD4" w:rsidP="00EE5DD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272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Условная единица</w:t>
                  </w:r>
                </w:p>
                <w:p w14:paraId="7CEF7A7E" w14:textId="77777777" w:rsidR="00EE5DD4" w:rsidRPr="00C272B8" w:rsidRDefault="00EE5DD4" w:rsidP="00EE5D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A3B2D03" w14:textId="77777777" w:rsidR="00EE5DD4" w:rsidRPr="00C272B8" w:rsidRDefault="00EE5DD4" w:rsidP="00EE5DD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272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14:paraId="1B3A7BAC" w14:textId="77777777" w:rsidR="00EE5DD4" w:rsidRPr="00C272B8" w:rsidRDefault="00EE5DD4" w:rsidP="00EE5D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F918213" w14:textId="77777777" w:rsidR="00EE5DD4" w:rsidRPr="00FB571E" w:rsidRDefault="00EE5DD4" w:rsidP="00EE5DD4">
                  <w:pPr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B571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  <w:r w:rsidRPr="00EE5DD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 </w:t>
                  </w:r>
                  <w:r w:rsidRPr="00FB571E">
                    <w:rPr>
                      <w:rFonts w:ascii="Times New Roman" w:hAnsi="Times New Roman" w:cs="Times New Roman"/>
                      <w:sz w:val="18"/>
                      <w:szCs w:val="18"/>
                    </w:rPr>
                    <w:t>825</w:t>
                  </w:r>
                  <w:r w:rsidRPr="00EE5DD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 </w:t>
                  </w:r>
                  <w:r w:rsidRPr="00FB571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255,13</w:t>
                  </w:r>
                </w:p>
                <w:p w14:paraId="02D24069" w14:textId="77777777" w:rsidR="00EE5DD4" w:rsidRPr="00EE5DD4" w:rsidRDefault="00EE5DD4" w:rsidP="00EE5D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C37D00B" w14:textId="77777777" w:rsidR="00EE5DD4" w:rsidRPr="00FB571E" w:rsidRDefault="00EE5DD4" w:rsidP="00EE5DD4">
                  <w:pPr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B571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  <w:r w:rsidRPr="00EE5DD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 </w:t>
                  </w:r>
                  <w:r w:rsidRPr="00FB571E">
                    <w:rPr>
                      <w:rFonts w:ascii="Times New Roman" w:hAnsi="Times New Roman" w:cs="Times New Roman"/>
                      <w:sz w:val="18"/>
                      <w:szCs w:val="18"/>
                    </w:rPr>
                    <w:t>825</w:t>
                  </w:r>
                  <w:r w:rsidRPr="00EE5DD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 </w:t>
                  </w:r>
                  <w:r w:rsidRPr="00FB571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255,13</w:t>
                  </w:r>
                </w:p>
                <w:p w14:paraId="5E5E0BE4" w14:textId="77777777" w:rsidR="00EE5DD4" w:rsidRPr="00EE5DD4" w:rsidRDefault="00EE5DD4" w:rsidP="00EE5D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D089B15" w14:textId="77777777" w:rsidR="00F018F6" w:rsidRPr="00F018F6" w:rsidRDefault="00F018F6" w:rsidP="00F018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2531D" w14:textId="77777777" w:rsidR="00F018F6" w:rsidRPr="00F018F6" w:rsidRDefault="00F018F6" w:rsidP="00F018F6">
            <w:pPr>
              <w:keepNext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b/>
                <w:sz w:val="18"/>
                <w:szCs w:val="18"/>
              </w:rPr>
              <w:t>Объект закупки:</w:t>
            </w:r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«Строительство БМК на 15 МВт по адресу: Московская область, г. Электросталь, </w:t>
            </w:r>
            <w:proofErr w:type="spellStart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-д Восточный (в </w:t>
            </w:r>
            <w:proofErr w:type="spellStart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018F6">
              <w:rPr>
                <w:rFonts w:ascii="Times New Roman" w:hAnsi="Times New Roman" w:cs="Times New Roman"/>
                <w:sz w:val="18"/>
                <w:szCs w:val="18"/>
              </w:rPr>
              <w:t>. ПИР)»</w:t>
            </w:r>
          </w:p>
          <w:p w14:paraId="4BAB5B3F" w14:textId="77777777" w:rsidR="00F018F6" w:rsidRPr="00F018F6" w:rsidRDefault="00F018F6" w:rsidP="00F018F6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работ: </w:t>
            </w:r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и монтаж оборудования (Поставка оборудования) </w:t>
            </w:r>
          </w:p>
          <w:p w14:paraId="07D86651" w14:textId="77777777" w:rsidR="00F018F6" w:rsidRPr="00F018F6" w:rsidRDefault="00F018F6" w:rsidP="00F018F6">
            <w:pPr>
              <w:keepNext/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018F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файла сметы:</w:t>
            </w:r>
            <w:r w:rsidRPr="00F018F6">
              <w:rPr>
                <w:rFonts w:ascii="Times New Roman" w:hAnsi="Times New Roman" w:cs="Times New Roman"/>
                <w:sz w:val="18"/>
                <w:szCs w:val="18"/>
              </w:rPr>
              <w:t xml:space="preserve"> Поставка и монтаж оборудования (1)</w:t>
            </w:r>
          </w:p>
          <w:p w14:paraId="13D9F085" w14:textId="77777777" w:rsidR="00F018F6" w:rsidRPr="00F018F6" w:rsidRDefault="00F018F6" w:rsidP="00F018F6">
            <w:pPr>
              <w:keepNext/>
              <w:spacing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18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Таблица</w:t>
            </w:r>
            <w:proofErr w:type="spellEnd"/>
            <w:r w:rsidRPr="00F018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1.4</w:t>
            </w:r>
          </w:p>
          <w:tbl>
            <w:tblPr>
              <w:tblStyle w:val="a7"/>
              <w:tblW w:w="1023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68"/>
              <w:gridCol w:w="3072"/>
              <w:gridCol w:w="1440"/>
              <w:gridCol w:w="1530"/>
              <w:gridCol w:w="1710"/>
              <w:gridCol w:w="1415"/>
            </w:tblGrid>
            <w:tr w:rsidR="00F018F6" w:rsidRPr="00F018F6" w14:paraId="74EFBDE4" w14:textId="77777777" w:rsidTr="00D00822">
              <w:trPr>
                <w:cantSplit/>
                <w:trHeight w:val="1160"/>
                <w:tblHeader/>
                <w:jc w:val="center"/>
              </w:trPr>
              <w:tc>
                <w:tcPr>
                  <w:tcW w:w="1068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2AECCF8C" w14:textId="77777777" w:rsidR="00F018F6" w:rsidRPr="00F018F6" w:rsidRDefault="00F018F6" w:rsidP="00F018F6">
                  <w:pPr>
                    <w:pStyle w:val="12"/>
                    <w:jc w:val="center"/>
                    <w:rPr>
                      <w:sz w:val="18"/>
                      <w:szCs w:val="18"/>
                    </w:rPr>
                  </w:pPr>
                  <w:r w:rsidRPr="00F018F6">
                    <w:rPr>
                      <w:sz w:val="18"/>
                      <w:szCs w:val="18"/>
                    </w:rPr>
                    <w:t>Номер строки</w:t>
                  </w:r>
                </w:p>
              </w:tc>
              <w:tc>
                <w:tcPr>
                  <w:tcW w:w="3072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59E2EE4C" w14:textId="77777777" w:rsidR="00F018F6" w:rsidRPr="00F018F6" w:rsidRDefault="00F018F6" w:rsidP="00F018F6">
                  <w:pPr>
                    <w:pStyle w:val="12"/>
                    <w:jc w:val="center"/>
                    <w:rPr>
                      <w:sz w:val="18"/>
                      <w:szCs w:val="18"/>
                    </w:rPr>
                  </w:pPr>
                  <w:r w:rsidRPr="00F018F6">
                    <w:rPr>
                      <w:sz w:val="18"/>
                      <w:szCs w:val="18"/>
                    </w:rPr>
                    <w:t>Наименование работ и затрат</w:t>
                  </w:r>
                </w:p>
              </w:tc>
              <w:tc>
                <w:tcPr>
                  <w:tcW w:w="1440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71DCBB8A" w14:textId="77777777" w:rsidR="00F018F6" w:rsidRPr="00F018F6" w:rsidRDefault="00F018F6" w:rsidP="00F018F6">
                  <w:pPr>
                    <w:pStyle w:val="12"/>
                    <w:jc w:val="center"/>
                    <w:rPr>
                      <w:sz w:val="18"/>
                      <w:szCs w:val="18"/>
                    </w:rPr>
                  </w:pPr>
                  <w:r w:rsidRPr="00F018F6">
                    <w:rPr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1530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3C13867C" w14:textId="77777777" w:rsidR="00F018F6" w:rsidRPr="00F018F6" w:rsidRDefault="00F018F6" w:rsidP="00F018F6">
                  <w:pPr>
                    <w:pStyle w:val="12"/>
                    <w:jc w:val="center"/>
                    <w:rPr>
                      <w:sz w:val="18"/>
                      <w:szCs w:val="18"/>
                    </w:rPr>
                  </w:pPr>
                  <w:r w:rsidRPr="00F018F6">
                    <w:rPr>
                      <w:sz w:val="18"/>
                      <w:szCs w:val="18"/>
                    </w:rPr>
                    <w:t>Количество</w:t>
                  </w:r>
                </w:p>
                <w:p w14:paraId="541B0582" w14:textId="77777777" w:rsidR="00F018F6" w:rsidRPr="00F018F6" w:rsidRDefault="00F018F6" w:rsidP="00F018F6">
                  <w:pPr>
                    <w:pStyle w:val="12"/>
                    <w:jc w:val="center"/>
                    <w:rPr>
                      <w:sz w:val="18"/>
                      <w:szCs w:val="18"/>
                    </w:rPr>
                  </w:pPr>
                  <w:r w:rsidRPr="00F018F6">
                    <w:rPr>
                      <w:sz w:val="18"/>
                      <w:szCs w:val="18"/>
                    </w:rPr>
                    <w:t>(объем работ)</w:t>
                  </w:r>
                </w:p>
              </w:tc>
              <w:tc>
                <w:tcPr>
                  <w:tcW w:w="1710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2BAF2A7D" w14:textId="77777777" w:rsidR="00F018F6" w:rsidRPr="00F018F6" w:rsidRDefault="00F018F6" w:rsidP="00F018F6">
                  <w:pPr>
                    <w:pStyle w:val="12"/>
                    <w:jc w:val="center"/>
                    <w:rPr>
                      <w:sz w:val="18"/>
                      <w:szCs w:val="18"/>
                    </w:rPr>
                  </w:pPr>
                  <w:r w:rsidRPr="00F018F6">
                    <w:rPr>
                      <w:sz w:val="18"/>
                      <w:szCs w:val="18"/>
                    </w:rPr>
                    <w:t>Цена на единицу измерения,</w:t>
                  </w:r>
                </w:p>
                <w:p w14:paraId="79FDC437" w14:textId="77777777" w:rsidR="00F018F6" w:rsidRPr="00F018F6" w:rsidRDefault="00F018F6" w:rsidP="00F018F6">
                  <w:pPr>
                    <w:pStyle w:val="12"/>
                    <w:jc w:val="center"/>
                    <w:rPr>
                      <w:sz w:val="18"/>
                      <w:szCs w:val="18"/>
                    </w:rPr>
                  </w:pPr>
                  <w:r w:rsidRPr="00F018F6">
                    <w:rPr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1415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175D64C6" w14:textId="77777777" w:rsidR="00F018F6" w:rsidRPr="00F018F6" w:rsidRDefault="00F018F6" w:rsidP="00F018F6">
                  <w:pPr>
                    <w:pStyle w:val="12"/>
                    <w:jc w:val="center"/>
                    <w:rPr>
                      <w:sz w:val="18"/>
                      <w:szCs w:val="18"/>
                    </w:rPr>
                  </w:pPr>
                  <w:r w:rsidRPr="00F018F6">
                    <w:rPr>
                      <w:sz w:val="18"/>
                      <w:szCs w:val="18"/>
                    </w:rPr>
                    <w:t>Цена всего, руб.</w:t>
                  </w:r>
                </w:p>
              </w:tc>
            </w:tr>
            <w:tr w:rsidR="00144C1B" w:rsidRPr="00F018F6" w14:paraId="22FD002C" w14:textId="77777777" w:rsidTr="00D00822">
              <w:trPr>
                <w:cantSplit/>
                <w:trHeight w:val="373"/>
                <w:jc w:val="center"/>
              </w:trPr>
              <w:tc>
                <w:tcPr>
                  <w:tcW w:w="1068" w:type="dxa"/>
                  <w:noWrap/>
                  <w:vAlign w:val="center"/>
                </w:tcPr>
                <w:p w14:paraId="2C54DC59" w14:textId="77777777" w:rsidR="00144C1B" w:rsidRPr="00F018F6" w:rsidRDefault="00144C1B" w:rsidP="00144C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018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14:paraId="4E961A5F" w14:textId="77777777" w:rsidR="00144C1B" w:rsidRPr="00F018F6" w:rsidRDefault="00144C1B" w:rsidP="00144C1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72" w:type="dxa"/>
                  <w:noWrap/>
                  <w:vAlign w:val="center"/>
                </w:tcPr>
                <w:p w14:paraId="6F7E98C2" w14:textId="77777777" w:rsidR="00144C1B" w:rsidRPr="00F018F6" w:rsidRDefault="00144C1B" w:rsidP="00144C1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018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Поставка и монтаж оборудования</w:t>
                  </w:r>
                </w:p>
                <w:p w14:paraId="66B73A0B" w14:textId="77777777" w:rsidR="00144C1B" w:rsidRPr="00F018F6" w:rsidRDefault="00144C1B" w:rsidP="00144C1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</w:tcPr>
                <w:p w14:paraId="1E3AA3AC" w14:textId="77777777" w:rsidR="00144C1B" w:rsidRPr="00F018F6" w:rsidRDefault="00144C1B" w:rsidP="00144C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018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Условная единица</w:t>
                  </w:r>
                </w:p>
                <w:p w14:paraId="4AA5B1A2" w14:textId="77777777" w:rsidR="00144C1B" w:rsidRPr="00F018F6" w:rsidRDefault="00144C1B" w:rsidP="00144C1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19C7DE0" w14:textId="77777777" w:rsidR="00144C1B" w:rsidRPr="00F018F6" w:rsidRDefault="00144C1B" w:rsidP="00144C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018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14:paraId="7B95D509" w14:textId="77777777" w:rsidR="00144C1B" w:rsidRPr="00F018F6" w:rsidRDefault="00144C1B" w:rsidP="00144C1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AE5D327" w14:textId="77777777" w:rsidR="00144C1B" w:rsidRPr="00144C1B" w:rsidRDefault="00144C1B" w:rsidP="00144C1B">
                  <w:pPr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135 393 455,18</w:t>
                  </w:r>
                </w:p>
                <w:p w14:paraId="213453EF" w14:textId="77777777" w:rsidR="00144C1B" w:rsidRPr="00144C1B" w:rsidRDefault="00144C1B" w:rsidP="00144C1B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vAlign w:val="center"/>
                </w:tcPr>
                <w:p w14:paraId="1DE24501" w14:textId="77777777" w:rsidR="00144C1B" w:rsidRPr="00144C1B" w:rsidRDefault="00144C1B" w:rsidP="00144C1B">
                  <w:pPr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135 393 455,18</w:t>
                  </w:r>
                </w:p>
                <w:p w14:paraId="4F985B8D" w14:textId="77777777" w:rsidR="00144C1B" w:rsidRPr="00144C1B" w:rsidRDefault="00144C1B" w:rsidP="00144C1B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E91B5EE" w14:textId="572AE105" w:rsidR="005F2CD2" w:rsidRPr="00F018F6" w:rsidRDefault="005F2CD2" w:rsidP="005F2CD2">
            <w:pPr>
              <w:pStyle w:val="af3"/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2D1D" w:rsidRPr="00F018F6" w14:paraId="6D807B25" w14:textId="77777777" w:rsidTr="00F3162D">
        <w:trPr>
          <w:trHeight w:val="380"/>
        </w:trPr>
        <w:tc>
          <w:tcPr>
            <w:tcW w:w="568" w:type="dxa"/>
          </w:tcPr>
          <w:p w14:paraId="397BC6DE" w14:textId="75013133" w:rsidR="00F42D1D" w:rsidRPr="00F018F6" w:rsidRDefault="00F42D1D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14:paraId="5C8909F0" w14:textId="77777777" w:rsidR="00F42D1D" w:rsidRPr="00F018F6" w:rsidRDefault="00F42D1D" w:rsidP="007753A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4F2D7B" w14:textId="77777777" w:rsidR="00F42D1D" w:rsidRPr="00F018F6" w:rsidRDefault="00F42D1D" w:rsidP="007753A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E08D53A" w14:textId="77777777" w:rsidR="00F42D1D" w:rsidRDefault="00F42D1D" w:rsidP="00F42D1D">
            <w:pPr>
              <w:pStyle w:val="af3"/>
              <w:numPr>
                <w:ilvl w:val="0"/>
                <w:numId w:val="11"/>
              </w:numPr>
              <w:ind w:left="34" w:firstLine="0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№2 к контракту «Сведения об обязательствах сторон и порядке оплаты (график исп</w:t>
            </w:r>
            <w:r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олнения контракта) п.3.2 Размер аванса</w:t>
            </w:r>
          </w:p>
          <w:p w14:paraId="30B6CADB" w14:textId="4E26C7A9" w:rsidR="00F42D1D" w:rsidRPr="00F42D1D" w:rsidRDefault="00F42D1D" w:rsidP="00F42D1D">
            <w:pPr>
              <w:pStyle w:val="af8"/>
              <w:shd w:val="clear" w:color="auto" w:fill="FFFFFF"/>
              <w:spacing w:before="0" w:beforeAutospacing="0" w:after="0" w:afterAutospacing="0"/>
              <w:ind w:firstLine="567"/>
              <w:rPr>
                <w:rFonts w:eastAsia="Times New Roman"/>
              </w:rPr>
            </w:pPr>
            <w:r w:rsidRPr="00F42D1D">
              <w:rPr>
                <w:rFonts w:eastAsia="Times New Roman"/>
              </w:rPr>
              <w:lastRenderedPageBreak/>
              <w:t>Размер аванса от цены контракта:</w:t>
            </w:r>
            <w:r w:rsidRPr="00F42D1D">
              <w:rPr>
                <w:rFonts w:eastAsia="Times New Roman"/>
                <w:lang w:val="en-US"/>
              </w:rPr>
              <w:t> </w:t>
            </w:r>
            <w:r w:rsidR="00144C1B" w:rsidRPr="005D4FB3">
              <w:t>9,36</w:t>
            </w:r>
            <w:r w:rsidR="00144C1B" w:rsidRPr="00DB695E">
              <w:rPr>
                <w:rFonts w:eastAsia="Times New Roman"/>
                <w:lang w:val="en-US"/>
              </w:rPr>
              <w:t> </w:t>
            </w:r>
            <w:r w:rsidR="00144C1B" w:rsidRPr="00406A79">
              <w:rPr>
                <w:rFonts w:eastAsia="Times New Roman"/>
              </w:rPr>
              <w:t>% (</w:t>
            </w:r>
            <w:r w:rsidR="00144C1B" w:rsidRPr="005D4FB3">
              <w:t>16 581 495,45</w:t>
            </w:r>
            <w:r w:rsidR="00144C1B" w:rsidRPr="00DB695E">
              <w:rPr>
                <w:rFonts w:eastAsia="Times New Roman"/>
                <w:lang w:val="en-US"/>
              </w:rPr>
              <w:t> </w:t>
            </w:r>
            <w:r w:rsidR="00144C1B" w:rsidRPr="00DB695E">
              <w:rPr>
                <w:rFonts w:eastAsia="Times New Roman"/>
              </w:rPr>
              <w:t>руб</w:t>
            </w:r>
            <w:r w:rsidR="00144C1B" w:rsidRPr="00406A79">
              <w:rPr>
                <w:rFonts w:eastAsia="Times New Roman"/>
              </w:rPr>
              <w:t>.)</w:t>
            </w:r>
            <w:r w:rsidRPr="00F42D1D">
              <w:rPr>
                <w:rFonts w:eastAsia="Times New Roman"/>
              </w:rPr>
              <w:t>.</w:t>
            </w:r>
          </w:p>
          <w:p w14:paraId="489093BC" w14:textId="082D7819" w:rsidR="00F42D1D" w:rsidRPr="00F42D1D" w:rsidRDefault="00F42D1D" w:rsidP="00F42D1D">
            <w:pPr>
              <w:shd w:val="clear" w:color="auto" w:fill="FFFFFF"/>
              <w:rPr>
                <w:rStyle w:val="14"/>
                <w:rFonts w:ascii="Times New Roman" w:eastAsiaTheme="minorHAnsi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F42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аванса в отношении каждого этапа исполнения контракта указан в разделе «Срок исполнения контракта (отдельных этапов исполнения контракта)» настоящего приложения к контракту.</w:t>
            </w:r>
          </w:p>
        </w:tc>
      </w:tr>
      <w:tr w:rsidR="00F3162D" w:rsidRPr="00F3162D" w14:paraId="5829A9FC" w14:textId="77777777" w:rsidTr="00F3162D">
        <w:trPr>
          <w:trHeight w:val="380"/>
        </w:trPr>
        <w:tc>
          <w:tcPr>
            <w:tcW w:w="568" w:type="dxa"/>
          </w:tcPr>
          <w:p w14:paraId="34FCEAF5" w14:textId="2D75F325" w:rsidR="003C241E" w:rsidRPr="00F3162D" w:rsidRDefault="00F42D1D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162D"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  <w:r w:rsidR="003C241E" w:rsidRPr="00F3162D"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5CE8714" w14:textId="77777777" w:rsidR="003C241E" w:rsidRPr="00F3162D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20EE72" w14:textId="77777777" w:rsidR="003C241E" w:rsidRPr="00F3162D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ED304E2" w14:textId="07E6F830" w:rsidR="003C241E" w:rsidRPr="00F3162D" w:rsidRDefault="003C241E" w:rsidP="00F3162D">
            <w:pPr>
              <w:pStyle w:val="af3"/>
              <w:numPr>
                <w:ilvl w:val="0"/>
                <w:numId w:val="11"/>
              </w:numPr>
              <w:tabs>
                <w:tab w:val="left" w:pos="459"/>
              </w:tabs>
              <w:ind w:left="0" w:firstLine="0"/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162D"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№2 к контракту «Сведения об обязательствах сторон и порядке оплаты (график исполнения контракта)» таблица 2.7</w:t>
            </w:r>
          </w:p>
          <w:tbl>
            <w:tblPr>
              <w:tblStyle w:val="a7"/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1279"/>
              <w:gridCol w:w="2719"/>
              <w:gridCol w:w="1701"/>
              <w:gridCol w:w="1559"/>
              <w:gridCol w:w="1276"/>
              <w:gridCol w:w="992"/>
              <w:gridCol w:w="851"/>
            </w:tblGrid>
            <w:tr w:rsidR="00F3162D" w:rsidRPr="00F3162D" w14:paraId="68CA2E38" w14:textId="77777777" w:rsidTr="00F42D1D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233AD" w14:textId="77777777" w:rsidR="00F42D1D" w:rsidRPr="00F3162D" w:rsidRDefault="00F42D1D" w:rsidP="00F42D1D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№ этапа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D54106" w14:textId="77777777" w:rsidR="00F42D1D" w:rsidRPr="00F3162D" w:rsidRDefault="00F42D1D" w:rsidP="00F42D1D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Наименование обязательства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C6076" w14:textId="77777777" w:rsidR="00F42D1D" w:rsidRPr="00F3162D" w:rsidRDefault="00F42D1D" w:rsidP="00F42D1D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Начало этапа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7D9489" w14:textId="77777777" w:rsidR="00F42D1D" w:rsidRPr="00F3162D" w:rsidRDefault="00F42D1D" w:rsidP="00F42D1D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Срок окончания этапа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84DC6" w14:textId="77777777" w:rsidR="00F42D1D" w:rsidRPr="00F3162D" w:rsidRDefault="00F42D1D" w:rsidP="00F42D1D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Цена этапа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8C5E19" w14:textId="77777777" w:rsidR="00F42D1D" w:rsidRPr="00F3162D" w:rsidRDefault="00F42D1D" w:rsidP="00F42D1D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% аванса от цены этапа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2D5A0" w14:textId="77777777" w:rsidR="00F42D1D" w:rsidRPr="00F3162D" w:rsidRDefault="00F42D1D" w:rsidP="00F42D1D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Размер аванса, руб.</w:t>
                  </w:r>
                </w:p>
              </w:tc>
            </w:tr>
            <w:tr w:rsidR="00144C1B" w:rsidRPr="00F3162D" w14:paraId="0736EC69" w14:textId="77777777" w:rsidTr="00F42D1D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C050B" w14:textId="77777777" w:rsidR="00144C1B" w:rsidRPr="00F3162D" w:rsidRDefault="00144C1B" w:rsidP="00144C1B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A43A5" w14:textId="77777777" w:rsidR="00144C1B" w:rsidRPr="00F3162D" w:rsidRDefault="00144C1B" w:rsidP="00144C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20A2C" w14:textId="77777777" w:rsidR="00144C1B" w:rsidRPr="00F3162D" w:rsidRDefault="00144C1B" w:rsidP="00144C1B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дн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. от даты заключения контракта</w:t>
                  </w:r>
                </w:p>
                <w:p w14:paraId="768D364A" w14:textId="77777777" w:rsidR="00144C1B" w:rsidRPr="00F3162D" w:rsidRDefault="00144C1B" w:rsidP="00144C1B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89BE9" w14:textId="77777777" w:rsidR="00144C1B" w:rsidRPr="00F3162D" w:rsidRDefault="00144C1B" w:rsidP="00144C1B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284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дн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.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от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даты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заключения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контракта</w:t>
                  </w:r>
                  <w:proofErr w:type="spellEnd"/>
                </w:p>
                <w:p w14:paraId="22320A32" w14:textId="77777777" w:rsidR="00144C1B" w:rsidRPr="00F3162D" w:rsidRDefault="00144C1B" w:rsidP="00144C1B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4ED07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ru-RU"/>
                    </w:rPr>
                    <w:t>9 899 838,47</w:t>
                  </w:r>
                </w:p>
                <w:p w14:paraId="32F11ACB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62C31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C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  <w:lang w:val="en-US"/>
                    </w:rPr>
                    <w:t>0,00%</w:t>
                  </w: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48A7A90C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D104B" w14:textId="4551A54E" w:rsidR="00144C1B" w:rsidRPr="00144C1B" w:rsidRDefault="00144C1B" w:rsidP="00144C1B">
                  <w:pPr>
                    <w:keepNext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44C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  <w:lang w:val="en-US"/>
                    </w:rPr>
                    <w:t>0,00</w:t>
                  </w:r>
                </w:p>
              </w:tc>
            </w:tr>
            <w:tr w:rsidR="00144C1B" w:rsidRPr="00F3162D" w14:paraId="495A6F0A" w14:textId="77777777" w:rsidTr="00F42D1D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81F7B" w14:textId="77777777" w:rsidR="00144C1B" w:rsidRPr="00F3162D" w:rsidRDefault="00144C1B" w:rsidP="00144C1B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C9962" w14:textId="77777777" w:rsidR="00144C1B" w:rsidRPr="00F3162D" w:rsidRDefault="00144C1B" w:rsidP="00144C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«Строительство БМК на 15 МВт по адресу: Московская область, г. Электросталь,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пр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 xml:space="preserve">-д Восточный (в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т.ч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. ПИР)»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52D6D" w14:textId="77777777" w:rsidR="00144C1B" w:rsidRPr="00F3162D" w:rsidRDefault="00144C1B" w:rsidP="00144C1B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дн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. от даты заключения контракта</w:t>
                  </w:r>
                </w:p>
                <w:p w14:paraId="6F7C8CEE" w14:textId="77777777" w:rsidR="00144C1B" w:rsidRPr="00F3162D" w:rsidRDefault="00144C1B" w:rsidP="00144C1B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77A9A" w14:textId="77777777" w:rsidR="00144C1B" w:rsidRPr="00F3162D" w:rsidRDefault="00144C1B" w:rsidP="00144C1B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323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дн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.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от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даты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заключения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контракта</w:t>
                  </w:r>
                  <w:proofErr w:type="spellEnd"/>
                </w:p>
                <w:p w14:paraId="23672E67" w14:textId="77777777" w:rsidR="00144C1B" w:rsidRPr="00F3162D" w:rsidRDefault="00144C1B" w:rsidP="00144C1B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F8BA8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ru-RU"/>
                    </w:rPr>
                    <w:t>31 825 255,13</w:t>
                  </w:r>
                </w:p>
                <w:p w14:paraId="7024100E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DA291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C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  <w:lang w:val="en-US"/>
                    </w:rPr>
                    <w:t>26,04%</w:t>
                  </w: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46261330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AFBCB" w14:textId="6F51B816" w:rsidR="00144C1B" w:rsidRPr="00144C1B" w:rsidRDefault="00144C1B" w:rsidP="00144C1B">
                  <w:pPr>
                    <w:keepNext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44C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  <w:lang w:val="en-US"/>
                    </w:rPr>
                    <w:t>8 287 725,90</w:t>
                  </w:r>
                </w:p>
              </w:tc>
            </w:tr>
            <w:tr w:rsidR="00144C1B" w:rsidRPr="00F3162D" w14:paraId="0E16A526" w14:textId="77777777" w:rsidTr="00F42D1D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2B9BC" w14:textId="77777777" w:rsidR="00144C1B" w:rsidRPr="00F3162D" w:rsidRDefault="00144C1B" w:rsidP="00144C1B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C38BD" w14:textId="77777777" w:rsidR="00144C1B" w:rsidRPr="00F3162D" w:rsidRDefault="00144C1B" w:rsidP="00144C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Поставка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и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монтаж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98387" w14:textId="77777777" w:rsidR="00144C1B" w:rsidRPr="00F3162D" w:rsidRDefault="00144C1B" w:rsidP="00144C1B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дн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  <w:t>. от даты заключения контракта</w:t>
                  </w:r>
                </w:p>
                <w:p w14:paraId="6B5795DA" w14:textId="77777777" w:rsidR="00144C1B" w:rsidRPr="00F3162D" w:rsidRDefault="00144C1B" w:rsidP="00144C1B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CB4CC" w14:textId="77777777" w:rsidR="00144C1B" w:rsidRPr="00F3162D" w:rsidRDefault="00144C1B" w:rsidP="00144C1B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323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дн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.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от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даты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заключения</w:t>
                  </w:r>
                  <w:proofErr w:type="spellEnd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3162D"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  <w:lang w:val="en-US"/>
                    </w:rPr>
                    <w:t>контракта</w:t>
                  </w:r>
                  <w:proofErr w:type="spellEnd"/>
                </w:p>
                <w:p w14:paraId="5A50BF77" w14:textId="77777777" w:rsidR="00144C1B" w:rsidRPr="00F3162D" w:rsidRDefault="00144C1B" w:rsidP="00144C1B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00E9E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ru-RU"/>
                    </w:rPr>
                    <w:t>135 393 455,18</w:t>
                  </w:r>
                </w:p>
                <w:p w14:paraId="099839B9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D8928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C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  <w:lang w:val="en-US"/>
                    </w:rPr>
                    <w:t>6,13%</w:t>
                  </w: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6D9FC3E7" w14:textId="77777777" w:rsidR="00144C1B" w:rsidRPr="00144C1B" w:rsidRDefault="00144C1B" w:rsidP="00144C1B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B6D8E" w14:textId="39673012" w:rsidR="00144C1B" w:rsidRPr="00144C1B" w:rsidRDefault="00144C1B" w:rsidP="00144C1B">
                  <w:pPr>
                    <w:keepNext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C1B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44C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  <w:lang w:val="en-US"/>
                    </w:rPr>
                    <w:t>8 293 769,55</w:t>
                  </w:r>
                </w:p>
              </w:tc>
            </w:tr>
          </w:tbl>
          <w:p w14:paraId="6D685FA2" w14:textId="49EB5ACC" w:rsidR="003C241E" w:rsidRPr="00F3162D" w:rsidRDefault="003C241E" w:rsidP="003C241E">
            <w:pPr>
              <w:pStyle w:val="af3"/>
              <w:ind w:left="567"/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162D" w:rsidRPr="0000585E" w14:paraId="24545597" w14:textId="77777777" w:rsidTr="00F3162D">
        <w:trPr>
          <w:trHeight w:val="380"/>
        </w:trPr>
        <w:tc>
          <w:tcPr>
            <w:tcW w:w="568" w:type="dxa"/>
          </w:tcPr>
          <w:p w14:paraId="7ECCDE44" w14:textId="526451E1" w:rsidR="00F3162D" w:rsidRDefault="00F3162D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1477D602" w14:textId="77777777" w:rsidR="00F3162D" w:rsidRPr="0000585E" w:rsidRDefault="00F3162D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59D594" w14:textId="77777777" w:rsidR="00F3162D" w:rsidRPr="0000585E" w:rsidRDefault="00F3162D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15FAAF7" w14:textId="77777777" w:rsidR="00F3162D" w:rsidRPr="00F3162D" w:rsidRDefault="00F3162D" w:rsidP="00F3162D">
            <w:pPr>
              <w:pStyle w:val="2"/>
              <w:keepLines w:val="0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suppressAutoHyphens/>
              <w:spacing w:before="200" w:after="200"/>
              <w:ind w:left="0" w:firstLine="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162D"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Приложение №2 к контракту «Сведения об обязательствах сторон и порядке оплаты (график </w:t>
            </w:r>
            <w:r w:rsidRPr="00F3162D"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исполнения контракта)» п.6 </w:t>
            </w:r>
            <w:r w:rsidRPr="00F31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исполнения контракта</w:t>
            </w: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276"/>
              <w:gridCol w:w="3402"/>
              <w:gridCol w:w="2409"/>
              <w:gridCol w:w="1985"/>
            </w:tblGrid>
            <w:tr w:rsidR="00F3162D" w14:paraId="16BA119C" w14:textId="77777777" w:rsidTr="00F3162D">
              <w:trPr>
                <w:cantSplit/>
                <w:trHeight w:val="1207"/>
                <w:tblHeader/>
              </w:trPr>
              <w:tc>
                <w:tcPr>
                  <w:tcW w:w="1305" w:type="dxa"/>
                </w:tcPr>
                <w:p w14:paraId="587BA098" w14:textId="77777777" w:rsidR="00F3162D" w:rsidRDefault="00F3162D" w:rsidP="00F3162D">
                  <w:pPr>
                    <w:pStyle w:val="12"/>
                    <w:spacing w:before="40" w:after="40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DF5DBC">
                    <w:rPr>
                      <w:sz w:val="18"/>
                      <w:szCs w:val="18"/>
                    </w:rPr>
                    <w:t>Размер обеспечения исполнения контракта, % от НМЦК</w:t>
                  </w:r>
                </w:p>
              </w:tc>
              <w:tc>
                <w:tcPr>
                  <w:tcW w:w="1276" w:type="dxa"/>
                </w:tcPr>
                <w:p w14:paraId="19CCC542" w14:textId="77777777" w:rsidR="00F3162D" w:rsidRDefault="00F3162D" w:rsidP="00F3162D">
                  <w:pPr>
                    <w:pStyle w:val="12"/>
                    <w:spacing w:before="40" w:after="40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Сумма обеспечения исполнения контракта, руб.</w:t>
                  </w:r>
                </w:p>
              </w:tc>
              <w:tc>
                <w:tcPr>
                  <w:tcW w:w="3402" w:type="dxa"/>
                </w:tcPr>
                <w:p w14:paraId="5FB826E1" w14:textId="77777777" w:rsidR="00F3162D" w:rsidRDefault="00F3162D" w:rsidP="00F3162D">
                  <w:pPr>
                    <w:pStyle w:val="12"/>
                    <w:spacing w:before="40" w:after="40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Порядок предоставления обеспечения исполнения контракта</w:t>
                  </w:r>
                </w:p>
              </w:tc>
              <w:tc>
                <w:tcPr>
                  <w:tcW w:w="2409" w:type="dxa"/>
                </w:tcPr>
                <w:p w14:paraId="36B85E87" w14:textId="77777777" w:rsidR="00F3162D" w:rsidRDefault="00F3162D" w:rsidP="00F3162D">
                  <w:pPr>
                    <w:pStyle w:val="12"/>
                    <w:spacing w:before="40" w:after="40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Реквизиты для перечисления обеспечения исполнения контракта</w:t>
                  </w:r>
                </w:p>
              </w:tc>
              <w:tc>
                <w:tcPr>
                  <w:tcW w:w="1985" w:type="dxa"/>
                </w:tcPr>
                <w:p w14:paraId="5A0F443F" w14:textId="77777777" w:rsidR="00F3162D" w:rsidRDefault="00F3162D" w:rsidP="00F3162D">
                  <w:pPr>
                    <w:pStyle w:val="12"/>
                    <w:spacing w:before="40" w:after="40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Срок возврата денежных средств, внесенных в качестве обеспечения исполнения контракта,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F3162D" w14:paraId="63A0ABF9" w14:textId="77777777" w:rsidTr="00F3162D">
              <w:trPr>
                <w:cantSplit/>
              </w:trPr>
              <w:tc>
                <w:tcPr>
                  <w:tcW w:w="1305" w:type="dxa"/>
                </w:tcPr>
                <w:p w14:paraId="7B4256A6" w14:textId="77777777" w:rsidR="00F3162D" w:rsidRDefault="00F3162D" w:rsidP="00F3162D">
                  <w:pPr>
                    <w:pStyle w:val="af4"/>
                    <w:spacing w:before="40" w:after="40"/>
                    <w:ind w:firstLine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3B031B5C" w14:textId="7065440C" w:rsidR="00F3162D" w:rsidRDefault="00144C1B" w:rsidP="00F3162D">
                  <w:pPr>
                    <w:pStyle w:val="af4"/>
                    <w:spacing w:before="40" w:after="40"/>
                    <w:ind w:firstLine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53 135 564,63</w:t>
                  </w:r>
                </w:p>
              </w:tc>
              <w:tc>
                <w:tcPr>
                  <w:tcW w:w="3402" w:type="dxa"/>
                </w:tcPr>
                <w:p w14:paraId="2E40FB69" w14:textId="46A433FE" w:rsidR="00F3162D" w:rsidRDefault="00F3162D" w:rsidP="00F3162D">
                  <w:pPr>
                    <w:pStyle w:val="af4"/>
                    <w:spacing w:before="40" w:after="40"/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Исполнение контракта обеспечивается предоставлением независимой гарантии, соответствующей требованиям 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срок действия независимой гарантии определяются в соответствии с требованиями Федерального закона № 44-ФЗ участником закупки, с которым заключается контракт, самостоятельно.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№ 44-ФЗ.Требования к предоставлению обеспечения исполнения контракта, в том числе с учетом положений статьи 37 Федерального закона № 44-ФЗ, не применяются в случаях:1) заключения контракта с участником закупки, который является казенным учреждением;2) осуществления закупки услуги по предоставлению кредита; 3) заключения бюджетным учреждением, государственным, муниципальным </w:t>
                  </w:r>
                  <w:r>
                    <w:rPr>
                      <w:sz w:val="18"/>
                      <w:szCs w:val="18"/>
                    </w:rPr>
                    <w:lastRenderedPageBreak/>
                    <w:t>унитарными предприятиями контракта, предметом которого является выдача независимой гарантии</w:t>
                  </w:r>
                </w:p>
              </w:tc>
              <w:tc>
                <w:tcPr>
                  <w:tcW w:w="2409" w:type="dxa"/>
                </w:tcPr>
                <w:p w14:paraId="0DF9A585" w14:textId="77777777" w:rsidR="00F3162D" w:rsidRDefault="00F3162D" w:rsidP="00F3162D">
                  <w:pPr>
                    <w:pStyle w:val="af4"/>
                    <w:spacing w:before="40" w:after="40"/>
                    <w:ind w:firstLine="0"/>
                    <w:rPr>
                      <w:sz w:val="18"/>
                      <w:szCs w:val="18"/>
                    </w:rPr>
                  </w:pPr>
                  <w:r w:rsidRPr="00DF5DBC">
                    <w:rPr>
                      <w:sz w:val="18"/>
                      <w:szCs w:val="18"/>
                    </w:rPr>
                    <w:lastRenderedPageBreak/>
                    <w:t>ГУ БАНКА РОССИИ ПО ЦФО//УФК ПО МОСКОВСКОЙ ОБЛАСТИ г. Москва</w:t>
                  </w:r>
                </w:p>
                <w:p w14:paraId="3D4F8B0A" w14:textId="77777777" w:rsidR="00F3162D" w:rsidRDefault="00F3162D" w:rsidP="00F3162D">
                  <w:pPr>
                    <w:pStyle w:val="af4"/>
                    <w:spacing w:before="40" w:after="40"/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БИК: </w:t>
                  </w:r>
                  <w:r w:rsidRPr="00DF5DBC">
                    <w:rPr>
                      <w:sz w:val="18"/>
                      <w:szCs w:val="18"/>
                    </w:rPr>
                    <w:t>004525987</w:t>
                  </w:r>
                </w:p>
                <w:p w14:paraId="2F95C4CE" w14:textId="77777777" w:rsidR="00F3162D" w:rsidRDefault="00F3162D" w:rsidP="00F3162D">
                  <w:pPr>
                    <w:pStyle w:val="af4"/>
                    <w:spacing w:before="40" w:after="40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Расчетный/казначейский счёт: </w:t>
                  </w:r>
                  <w:r w:rsidRPr="00DF5DBC">
                    <w:rPr>
                      <w:sz w:val="18"/>
                      <w:szCs w:val="18"/>
                    </w:rPr>
                    <w:t>03232643467900004800</w:t>
                  </w:r>
                </w:p>
                <w:p w14:paraId="1FABDD9E" w14:textId="77777777" w:rsidR="00F3162D" w:rsidRDefault="00F3162D" w:rsidP="00F3162D">
                  <w:pPr>
                    <w:pStyle w:val="af4"/>
                    <w:spacing w:before="40" w:after="40"/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Корреспондентский/банковский </w:t>
                  </w:r>
                  <w:proofErr w:type="gramStart"/>
                  <w:r>
                    <w:rPr>
                      <w:sz w:val="18"/>
                      <w:szCs w:val="18"/>
                    </w:rPr>
                    <w:t>счёт:  40102810845370000004</w:t>
                  </w:r>
                  <w:proofErr w:type="gramEnd"/>
                  <w:r>
                    <w:rPr>
                      <w:sz w:val="18"/>
                      <w:szCs w:val="18"/>
                    </w:rPr>
                    <w:br/>
                    <w:t>Лицевой счёт: 05483D74590</w:t>
                  </w:r>
                </w:p>
                <w:p w14:paraId="1F61B484" w14:textId="77777777" w:rsidR="00F3162D" w:rsidRDefault="00F3162D" w:rsidP="00F3162D">
                  <w:pPr>
                    <w:pStyle w:val="af4"/>
                    <w:spacing w:before="40" w:after="40"/>
                    <w:ind w:firstLine="0"/>
                    <w:rPr>
                      <w:sz w:val="18"/>
                      <w:szCs w:val="18"/>
                    </w:rPr>
                  </w:pPr>
                </w:p>
                <w:p w14:paraId="0256F5B0" w14:textId="77777777" w:rsidR="00F3162D" w:rsidRDefault="00F3162D" w:rsidP="00F3162D">
                  <w:pPr>
                    <w:pStyle w:val="af4"/>
                    <w:spacing w:before="40" w:after="40"/>
                    <w:ind w:firstLine="0"/>
                    <w:rPr>
                      <w:sz w:val="18"/>
                      <w:szCs w:val="18"/>
                    </w:rPr>
                  </w:pPr>
                  <w:r w:rsidRPr="00F16563">
                    <w:rPr>
                      <w:i/>
                      <w:iCs/>
                      <w:color w:val="000000"/>
                      <w:sz w:val="18"/>
                      <w:szCs w:val="18"/>
                      <w:shd w:val="clear" w:color="auto" w:fill="FFFFFF"/>
                    </w:rPr>
                    <w:t>В реквизите «Назначение платежа» платежного поручения перед текстовым указанием назначения платежа указывается ИКЗ, который отделяется знаком «//»</w:t>
                  </w:r>
                </w:p>
                <w:p w14:paraId="5D1C0A39" w14:textId="77777777" w:rsidR="00F3162D" w:rsidRDefault="00F3162D" w:rsidP="00F3162D">
                  <w:pPr>
                    <w:pStyle w:val="af4"/>
                    <w:spacing w:before="40" w:after="40"/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17C109C6" w14:textId="77777777" w:rsidR="00F3162D" w:rsidRDefault="00F3162D" w:rsidP="00F3162D">
                  <w:pPr>
                    <w:pStyle w:val="af4"/>
                    <w:spacing w:before="40" w:after="40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</w:tr>
          </w:tbl>
          <w:p w14:paraId="15637A37" w14:textId="13B3D2D2" w:rsidR="00F3162D" w:rsidRPr="00F3162D" w:rsidRDefault="00F3162D" w:rsidP="00F3162D">
            <w:pPr>
              <w:pStyle w:val="af3"/>
              <w:jc w:val="both"/>
              <w:rPr>
                <w:rStyle w:val="14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C241E" w:rsidRPr="0000585E" w14:paraId="23A1B4EC" w14:textId="77777777" w:rsidTr="00F3162D">
        <w:trPr>
          <w:trHeight w:val="380"/>
        </w:trPr>
        <w:tc>
          <w:tcPr>
            <w:tcW w:w="568" w:type="dxa"/>
          </w:tcPr>
          <w:p w14:paraId="567E8344" w14:textId="1418C5F5" w:rsidR="003C241E" w:rsidRPr="0000585E" w:rsidRDefault="00F3162D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3C241E" w:rsidRPr="0000585E"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E7EBCBE" w14:textId="77777777" w:rsidR="003C241E" w:rsidRPr="0000585E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1B9438" w14:textId="77777777" w:rsidR="003C241E" w:rsidRPr="0000585E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0122853" w14:textId="3049D097" w:rsidR="003C241E" w:rsidRPr="0000585E" w:rsidRDefault="003C241E" w:rsidP="00F3162D">
            <w:pPr>
              <w:pStyle w:val="af3"/>
              <w:numPr>
                <w:ilvl w:val="0"/>
                <w:numId w:val="14"/>
              </w:numPr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№6 к контракту «Спецификация» изложить в редакции Приложения №3 к настоящему дополнительному соглашению</w:t>
            </w:r>
          </w:p>
        </w:tc>
      </w:tr>
      <w:tr w:rsidR="003C241E" w:rsidRPr="0000585E" w14:paraId="68B99C9B" w14:textId="77777777" w:rsidTr="00F3162D">
        <w:trPr>
          <w:trHeight w:val="380"/>
        </w:trPr>
        <w:tc>
          <w:tcPr>
            <w:tcW w:w="568" w:type="dxa"/>
          </w:tcPr>
          <w:p w14:paraId="2E087D88" w14:textId="601F536B" w:rsidR="003C241E" w:rsidRPr="0000585E" w:rsidRDefault="00F3162D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C241E" w:rsidRPr="0000585E"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6C48DFF" w14:textId="77777777" w:rsidR="003C241E" w:rsidRPr="0000585E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881CF9" w14:textId="77777777" w:rsidR="003C241E" w:rsidRPr="0000585E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9CC2BD0" w14:textId="528BAD45" w:rsidR="003C241E" w:rsidRPr="0000585E" w:rsidRDefault="003C241E" w:rsidP="00F3162D">
            <w:pPr>
              <w:pStyle w:val="af3"/>
              <w:numPr>
                <w:ilvl w:val="0"/>
                <w:numId w:val="14"/>
              </w:numPr>
              <w:tabs>
                <w:tab w:val="left" w:pos="416"/>
              </w:tabs>
              <w:ind w:left="0" w:firstLine="0"/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№7 к контракту «Технические требования» изложить в редакции Приложения №4 к настоящему дополнительному соглашению</w:t>
            </w:r>
          </w:p>
        </w:tc>
      </w:tr>
    </w:tbl>
    <w:p w14:paraId="1091E992" w14:textId="77777777" w:rsidR="005F63DF" w:rsidRPr="0000585E" w:rsidRDefault="005F63DF" w:rsidP="00A33442">
      <w:pPr>
        <w:rPr>
          <w:rFonts w:ascii="Times New Roman" w:hAnsi="Times New Roman" w:cs="Times New Roman"/>
          <w:sz w:val="24"/>
          <w:szCs w:val="24"/>
        </w:rPr>
      </w:pPr>
    </w:p>
    <w:sectPr w:rsidR="005F63DF" w:rsidRPr="0000585E" w:rsidSect="00225C9E">
      <w:headerReference w:type="default" r:id="rId13"/>
      <w:headerReference w:type="first" r:id="rId14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85E5B" w14:textId="77777777" w:rsidR="00DD018F" w:rsidRDefault="00DD018F" w:rsidP="002E43BA">
      <w:pPr>
        <w:spacing w:after="0" w:line="240" w:lineRule="auto"/>
      </w:pPr>
      <w:r>
        <w:separator/>
      </w:r>
    </w:p>
  </w:endnote>
  <w:endnote w:type="continuationSeparator" w:id="0">
    <w:p w14:paraId="6D743E3D" w14:textId="77777777" w:rsidR="00DD018F" w:rsidRDefault="00DD018F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F018F6" w:rsidRDefault="00F018F6" w:rsidP="002E43BA">
    <w:pPr>
      <w:pStyle w:val="ae"/>
      <w:jc w:val="center"/>
    </w:pPr>
  </w:p>
  <w:p w14:paraId="2CE44EE9" w14:textId="77777777" w:rsidR="00F018F6" w:rsidRDefault="00F018F6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60A12" w14:textId="77777777" w:rsidR="00DD018F" w:rsidRDefault="00DD018F" w:rsidP="002E43BA">
      <w:pPr>
        <w:spacing w:after="0" w:line="240" w:lineRule="auto"/>
      </w:pPr>
      <w:r>
        <w:separator/>
      </w:r>
    </w:p>
  </w:footnote>
  <w:footnote w:type="continuationSeparator" w:id="0">
    <w:p w14:paraId="7685A0F4" w14:textId="77777777" w:rsidR="00DD018F" w:rsidRDefault="00DD018F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829AE" w14:textId="70AFDCF1" w:rsidR="00B1088A" w:rsidRDefault="00B1088A">
    <w:pPr>
      <w:pStyle w:val="ac"/>
      <w:jc w:val="center"/>
    </w:pPr>
  </w:p>
  <w:p w14:paraId="4CF24DFC" w14:textId="77777777" w:rsidR="00B1088A" w:rsidRDefault="00B1088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463401"/>
      <w:docPartObj>
        <w:docPartGallery w:val="Page Numbers (Top of Page)"/>
        <w:docPartUnique/>
      </w:docPartObj>
    </w:sdtPr>
    <w:sdtEndPr/>
    <w:sdtContent>
      <w:p w14:paraId="6FD2921C" w14:textId="2E551BA8" w:rsidR="00B1088A" w:rsidRDefault="00B1088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C9E">
          <w:rPr>
            <w:noProof/>
          </w:rPr>
          <w:t>11</w:t>
        </w:r>
        <w:r>
          <w:fldChar w:fldCharType="end"/>
        </w:r>
      </w:p>
    </w:sdtContent>
  </w:sdt>
  <w:p w14:paraId="78239F2D" w14:textId="4D131327" w:rsidR="00F018F6" w:rsidRPr="00D74FF4" w:rsidRDefault="00F018F6" w:rsidP="00D74FF4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F018F6" w:rsidRDefault="00F018F6">
    <w:pPr>
      <w:pStyle w:val="ac"/>
      <w:jc w:val="center"/>
    </w:pPr>
  </w:p>
  <w:p w14:paraId="418A6910" w14:textId="77777777" w:rsidR="00F018F6" w:rsidRDefault="00F018F6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F018F6" w:rsidRDefault="00F018F6">
    <w:pPr>
      <w:pStyle w:val="ac"/>
      <w:jc w:val="center"/>
    </w:pPr>
  </w:p>
  <w:p w14:paraId="788064E5" w14:textId="77777777" w:rsidR="00F018F6" w:rsidRDefault="00F018F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67499"/>
    <w:multiLevelType w:val="hybridMultilevel"/>
    <w:tmpl w:val="C2C23DA4"/>
    <w:lvl w:ilvl="0" w:tplc="19369C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0585E"/>
    <w:rsid w:val="000262C0"/>
    <w:rsid w:val="00032F51"/>
    <w:rsid w:val="00036B77"/>
    <w:rsid w:val="000476FE"/>
    <w:rsid w:val="00060E45"/>
    <w:rsid w:val="00076ACD"/>
    <w:rsid w:val="000969A8"/>
    <w:rsid w:val="00097803"/>
    <w:rsid w:val="00097DDB"/>
    <w:rsid w:val="000A3FA3"/>
    <w:rsid w:val="000D5DCE"/>
    <w:rsid w:val="000E07FE"/>
    <w:rsid w:val="000E0FA0"/>
    <w:rsid w:val="0010041B"/>
    <w:rsid w:val="00115FD4"/>
    <w:rsid w:val="00117FE1"/>
    <w:rsid w:val="00121AE1"/>
    <w:rsid w:val="00137BDD"/>
    <w:rsid w:val="00144C1B"/>
    <w:rsid w:val="00144E85"/>
    <w:rsid w:val="001578E2"/>
    <w:rsid w:val="00162E3B"/>
    <w:rsid w:val="001959C6"/>
    <w:rsid w:val="001A5E95"/>
    <w:rsid w:val="001B69FF"/>
    <w:rsid w:val="001C483B"/>
    <w:rsid w:val="001D285F"/>
    <w:rsid w:val="001E5370"/>
    <w:rsid w:val="001E5A04"/>
    <w:rsid w:val="002072EA"/>
    <w:rsid w:val="0021469A"/>
    <w:rsid w:val="00221F6D"/>
    <w:rsid w:val="00225C9E"/>
    <w:rsid w:val="00226A2A"/>
    <w:rsid w:val="0023504A"/>
    <w:rsid w:val="00243978"/>
    <w:rsid w:val="00257A32"/>
    <w:rsid w:val="00266882"/>
    <w:rsid w:val="0027160B"/>
    <w:rsid w:val="00277287"/>
    <w:rsid w:val="00285969"/>
    <w:rsid w:val="00291922"/>
    <w:rsid w:val="002A0E92"/>
    <w:rsid w:val="002A61B7"/>
    <w:rsid w:val="002C36B8"/>
    <w:rsid w:val="002C754E"/>
    <w:rsid w:val="002D610B"/>
    <w:rsid w:val="002E147F"/>
    <w:rsid w:val="002E43BA"/>
    <w:rsid w:val="002F2210"/>
    <w:rsid w:val="00346491"/>
    <w:rsid w:val="0034712E"/>
    <w:rsid w:val="00350A50"/>
    <w:rsid w:val="00352752"/>
    <w:rsid w:val="003534FE"/>
    <w:rsid w:val="0037374E"/>
    <w:rsid w:val="003833FA"/>
    <w:rsid w:val="00391DDC"/>
    <w:rsid w:val="003B282F"/>
    <w:rsid w:val="003B43EC"/>
    <w:rsid w:val="003C241E"/>
    <w:rsid w:val="003C398B"/>
    <w:rsid w:val="003C5537"/>
    <w:rsid w:val="003C72B0"/>
    <w:rsid w:val="003D4EE7"/>
    <w:rsid w:val="003F03F1"/>
    <w:rsid w:val="003F29AA"/>
    <w:rsid w:val="0041725E"/>
    <w:rsid w:val="00424E2F"/>
    <w:rsid w:val="004517C9"/>
    <w:rsid w:val="004628FD"/>
    <w:rsid w:val="00463393"/>
    <w:rsid w:val="00464C42"/>
    <w:rsid w:val="00467210"/>
    <w:rsid w:val="0047281B"/>
    <w:rsid w:val="00480357"/>
    <w:rsid w:val="004B0E3A"/>
    <w:rsid w:val="004C032C"/>
    <w:rsid w:val="004C2807"/>
    <w:rsid w:val="004C449C"/>
    <w:rsid w:val="004D3762"/>
    <w:rsid w:val="004F4390"/>
    <w:rsid w:val="004F4931"/>
    <w:rsid w:val="0051434F"/>
    <w:rsid w:val="00522908"/>
    <w:rsid w:val="00527CB9"/>
    <w:rsid w:val="00535F88"/>
    <w:rsid w:val="0055298E"/>
    <w:rsid w:val="00553E5E"/>
    <w:rsid w:val="00557702"/>
    <w:rsid w:val="00577755"/>
    <w:rsid w:val="0059561A"/>
    <w:rsid w:val="005B238D"/>
    <w:rsid w:val="005B376A"/>
    <w:rsid w:val="005E4287"/>
    <w:rsid w:val="005E5B39"/>
    <w:rsid w:val="005F2CD2"/>
    <w:rsid w:val="005F63DF"/>
    <w:rsid w:val="006122DC"/>
    <w:rsid w:val="006212D6"/>
    <w:rsid w:val="006428CF"/>
    <w:rsid w:val="00642A33"/>
    <w:rsid w:val="006620C2"/>
    <w:rsid w:val="00684174"/>
    <w:rsid w:val="00697D98"/>
    <w:rsid w:val="006B15B8"/>
    <w:rsid w:val="006B533C"/>
    <w:rsid w:val="006D2030"/>
    <w:rsid w:val="006E3EAF"/>
    <w:rsid w:val="006F343E"/>
    <w:rsid w:val="00703449"/>
    <w:rsid w:val="0070665B"/>
    <w:rsid w:val="007122F7"/>
    <w:rsid w:val="0071329E"/>
    <w:rsid w:val="00722FF1"/>
    <w:rsid w:val="00753437"/>
    <w:rsid w:val="007543D6"/>
    <w:rsid w:val="00755D09"/>
    <w:rsid w:val="00765558"/>
    <w:rsid w:val="00771DDF"/>
    <w:rsid w:val="007753A7"/>
    <w:rsid w:val="00780D89"/>
    <w:rsid w:val="007872C9"/>
    <w:rsid w:val="00795088"/>
    <w:rsid w:val="007A2900"/>
    <w:rsid w:val="007A431F"/>
    <w:rsid w:val="007A4631"/>
    <w:rsid w:val="007A58C3"/>
    <w:rsid w:val="007A651E"/>
    <w:rsid w:val="007B68F6"/>
    <w:rsid w:val="007C0D25"/>
    <w:rsid w:val="007E0183"/>
    <w:rsid w:val="00803C12"/>
    <w:rsid w:val="0081788E"/>
    <w:rsid w:val="00821E69"/>
    <w:rsid w:val="00835508"/>
    <w:rsid w:val="00842DB1"/>
    <w:rsid w:val="00847307"/>
    <w:rsid w:val="00851F65"/>
    <w:rsid w:val="00862A17"/>
    <w:rsid w:val="00881F13"/>
    <w:rsid w:val="00882EFE"/>
    <w:rsid w:val="00886159"/>
    <w:rsid w:val="00894578"/>
    <w:rsid w:val="008A3274"/>
    <w:rsid w:val="008C1EB4"/>
    <w:rsid w:val="008C7125"/>
    <w:rsid w:val="008D1E0D"/>
    <w:rsid w:val="008D61D7"/>
    <w:rsid w:val="008F6D3A"/>
    <w:rsid w:val="009073BF"/>
    <w:rsid w:val="00912652"/>
    <w:rsid w:val="0092662E"/>
    <w:rsid w:val="00943610"/>
    <w:rsid w:val="00950360"/>
    <w:rsid w:val="00952275"/>
    <w:rsid w:val="009551FD"/>
    <w:rsid w:val="0095529D"/>
    <w:rsid w:val="00960630"/>
    <w:rsid w:val="00964F9F"/>
    <w:rsid w:val="00972646"/>
    <w:rsid w:val="00985F47"/>
    <w:rsid w:val="009B0169"/>
    <w:rsid w:val="009B1955"/>
    <w:rsid w:val="009D6362"/>
    <w:rsid w:val="009E0A82"/>
    <w:rsid w:val="009F7719"/>
    <w:rsid w:val="00A11933"/>
    <w:rsid w:val="00A33442"/>
    <w:rsid w:val="00A3444F"/>
    <w:rsid w:val="00A53A89"/>
    <w:rsid w:val="00A63EF7"/>
    <w:rsid w:val="00AB39F0"/>
    <w:rsid w:val="00AB6B66"/>
    <w:rsid w:val="00AB6E5B"/>
    <w:rsid w:val="00AC0CB9"/>
    <w:rsid w:val="00AC34CF"/>
    <w:rsid w:val="00AC4B9A"/>
    <w:rsid w:val="00AC7136"/>
    <w:rsid w:val="00AE0686"/>
    <w:rsid w:val="00AE182F"/>
    <w:rsid w:val="00AE7B0E"/>
    <w:rsid w:val="00AF4AFC"/>
    <w:rsid w:val="00AF5008"/>
    <w:rsid w:val="00B066BF"/>
    <w:rsid w:val="00B1088A"/>
    <w:rsid w:val="00B71262"/>
    <w:rsid w:val="00B76AE3"/>
    <w:rsid w:val="00B80121"/>
    <w:rsid w:val="00B872C1"/>
    <w:rsid w:val="00B87BA7"/>
    <w:rsid w:val="00BC2912"/>
    <w:rsid w:val="00BC2BFC"/>
    <w:rsid w:val="00BD00EA"/>
    <w:rsid w:val="00BD62E9"/>
    <w:rsid w:val="00BD6B2E"/>
    <w:rsid w:val="00BF7F2C"/>
    <w:rsid w:val="00C0134A"/>
    <w:rsid w:val="00C04E51"/>
    <w:rsid w:val="00C26F8A"/>
    <w:rsid w:val="00C272B8"/>
    <w:rsid w:val="00C30C05"/>
    <w:rsid w:val="00C35566"/>
    <w:rsid w:val="00C3634F"/>
    <w:rsid w:val="00C546E4"/>
    <w:rsid w:val="00C55385"/>
    <w:rsid w:val="00C57DE9"/>
    <w:rsid w:val="00C82073"/>
    <w:rsid w:val="00CB7B11"/>
    <w:rsid w:val="00CC3A03"/>
    <w:rsid w:val="00CD503F"/>
    <w:rsid w:val="00CD5403"/>
    <w:rsid w:val="00CE4E69"/>
    <w:rsid w:val="00CE5635"/>
    <w:rsid w:val="00CE5E65"/>
    <w:rsid w:val="00CF6DCC"/>
    <w:rsid w:val="00D00822"/>
    <w:rsid w:val="00D03C87"/>
    <w:rsid w:val="00D7202D"/>
    <w:rsid w:val="00D74FF4"/>
    <w:rsid w:val="00D95C72"/>
    <w:rsid w:val="00DA5781"/>
    <w:rsid w:val="00DA64AE"/>
    <w:rsid w:val="00DD018F"/>
    <w:rsid w:val="00DD3662"/>
    <w:rsid w:val="00DE43D0"/>
    <w:rsid w:val="00DE4B84"/>
    <w:rsid w:val="00E0098E"/>
    <w:rsid w:val="00E02B90"/>
    <w:rsid w:val="00E050AD"/>
    <w:rsid w:val="00E10CAE"/>
    <w:rsid w:val="00E1498B"/>
    <w:rsid w:val="00E200F5"/>
    <w:rsid w:val="00E20C49"/>
    <w:rsid w:val="00E21950"/>
    <w:rsid w:val="00E25742"/>
    <w:rsid w:val="00E417D9"/>
    <w:rsid w:val="00E75F95"/>
    <w:rsid w:val="00E90A2B"/>
    <w:rsid w:val="00EC0B8D"/>
    <w:rsid w:val="00EC6D41"/>
    <w:rsid w:val="00ED543A"/>
    <w:rsid w:val="00EE5DD4"/>
    <w:rsid w:val="00EF436D"/>
    <w:rsid w:val="00F018F6"/>
    <w:rsid w:val="00F01ED9"/>
    <w:rsid w:val="00F174B3"/>
    <w:rsid w:val="00F21A23"/>
    <w:rsid w:val="00F3162D"/>
    <w:rsid w:val="00F34A35"/>
    <w:rsid w:val="00F42D1D"/>
    <w:rsid w:val="00F4457E"/>
    <w:rsid w:val="00F448CB"/>
    <w:rsid w:val="00F53816"/>
    <w:rsid w:val="00F6316E"/>
    <w:rsid w:val="00F72DF0"/>
    <w:rsid w:val="00F73AE1"/>
    <w:rsid w:val="00F77347"/>
    <w:rsid w:val="00F919C3"/>
    <w:rsid w:val="00F91D1B"/>
    <w:rsid w:val="00F956F8"/>
    <w:rsid w:val="00FA263E"/>
    <w:rsid w:val="00FB571E"/>
    <w:rsid w:val="00FB692C"/>
    <w:rsid w:val="00FC10C4"/>
    <w:rsid w:val="00FE7ABA"/>
    <w:rsid w:val="00FF1486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0">
    <w:name w:val="heading 1"/>
    <w:basedOn w:val="a2"/>
    <w:next w:val="a2"/>
    <w:link w:val="11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2">
    <w:name w:val="Заголовок таблицы1"/>
    <w:basedOn w:val="a2"/>
    <w:link w:val="13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3">
    <w:name w:val="Заголовок таблицы1 Знак"/>
    <w:basedOn w:val="a3"/>
    <w:link w:val="12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0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1">
    <w:name w:val="Заголовок 1 Знак"/>
    <w:basedOn w:val="a3"/>
    <w:link w:val="10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5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  <w:style w:type="paragraph" w:customStyle="1" w:styleId="af4">
    <w:name w:val="Тест таблицы"/>
    <w:basedOn w:val="a2"/>
    <w:link w:val="af5"/>
    <w:qFormat/>
    <w:rsid w:val="001B69F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ст таблицы Знак"/>
    <w:basedOn w:val="a3"/>
    <w:link w:val="af4"/>
    <w:rsid w:val="001B69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69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table" w:customStyle="1" w:styleId="120">
    <w:name w:val="Сетка таблицы12"/>
    <w:basedOn w:val="a4"/>
    <w:next w:val="a7"/>
    <w:uiPriority w:val="39"/>
    <w:rsid w:val="005F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бзац текста"/>
    <w:basedOn w:val="a2"/>
    <w:link w:val="af7"/>
    <w:qFormat/>
    <w:rsid w:val="005F2C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f7">
    <w:name w:val="Абзац текста Знак"/>
    <w:basedOn w:val="a3"/>
    <w:link w:val="af6"/>
    <w:qFormat/>
    <w:rsid w:val="005F2CD2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8">
    <w:name w:val="Normal (Web)"/>
    <w:basedOn w:val="a2"/>
    <w:uiPriority w:val="99"/>
    <w:unhideWhenUsed/>
    <w:rsid w:val="00F42D1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 №1"/>
    <w:basedOn w:val="Standard"/>
    <w:rsid w:val="00F42D1D"/>
    <w:pPr>
      <w:numPr>
        <w:numId w:val="1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62F8-F03D-40E0-AB32-C8AE37A9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15</cp:revision>
  <cp:lastPrinted>2025-11-27T06:24:00Z</cp:lastPrinted>
  <dcterms:created xsi:type="dcterms:W3CDTF">2025-11-12T10:12:00Z</dcterms:created>
  <dcterms:modified xsi:type="dcterms:W3CDTF">2025-12-02T14:27:00Z</dcterms:modified>
</cp:coreProperties>
</file>