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 по поручению прокуратуры области во исполнение поручения Генеральной прокуратуры Российской Федерации проведена проверка соблюдения прав граждан на охрану здоровья  в части соответствия данных  об остатках продукции, подлежащей предметно-количественному учету, и других наиболее востребованных препаратов в федеральной государственной информационной системе мониторинга движения лекарственных препаратов (далее – ФГИС МДЛП) и их фактического наличия в фармацевтических организациях. </w:t>
      </w:r>
    </w:p>
    <w:p w14:paraId="02000000">
      <w:pPr>
        <w:widowControl w:val="1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ч.7 ст. 67 Федерального закона от 12.04.2010 № 61-ФЗ                   «Об обращении лекарственных средств», Порядка  внесения информации                                  о лекарственных препаратах в систему мониторинга субъектами обращения лекарственных средств и ее состав, утвержденного Постановлением Правительства Российской Федерации  от 14.12.2018 № 1556 «Об утверждении Положения    о системе мониторинга движения лекарственных препаратов для медицинского применения», в рамках анализа ФГИС МДЛП и с целью контроля  за своевременным внесением сведений о движении лекарственных препаратов  с истекшим сроком годности на территории Московского региона, территориальным органом  по Москве и Московской области Федеральной службы по надзору в сфере здравоохранения выявлено несвоевременное внесение аптечными пунктами, расположенными на территории г. Электросталь, информации о лекарственных препаратах для медицинского применения. </w:t>
      </w:r>
    </w:p>
    <w:p w14:paraId="03000000">
      <w:pPr>
        <w:widowControl w:val="1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связи, прокуратурой города в адрес организаций, расположенных на территории </w:t>
      </w:r>
      <w:r>
        <w:rPr>
          <w:rFonts w:ascii="Times New Roman" w:hAnsi="Times New Roman"/>
          <w:sz w:val="28"/>
        </w:rPr>
        <w:t>г.о</w:t>
      </w:r>
      <w:r>
        <w:rPr>
          <w:rFonts w:ascii="Times New Roman" w:hAnsi="Times New Roman"/>
          <w:sz w:val="28"/>
        </w:rPr>
        <w:t>. Электросталь,  внесены  представления об устранении нарушений законодательства в сфере обращения с лекарственными препаратами, которые рассмотрены и удовлетворены, нарушения устранены.</w:t>
      </w:r>
    </w:p>
    <w:p w14:paraId="0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8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9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в связи с обращением П. проведена проверка соблюдения трудового законодательства.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 xml:space="preserve"> п. 1.2  трудового договора  заключенного между  Обществом и заявителем, работник имеет право на своевременную и в полном объеме выплату заработной платы  в соответствии со своей квалификацией, сложностью труда, количеством  и качеством выполнения работы.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в силу  ст. 136 Трудового Кодекса Российской Федерации  (далее – ТК РФ)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трудовой договор должны быть включены следующие общие обязательные условия: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условия труда на рабочем месте;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условие об обязательном социальном страховании работника (приказ Роструда от 11.11.2022 № 253 «Об утверждении Руководства по соблюдению обязательных требований трудового законодательства»).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в нарушение вышеуказанных норм, в трудовом договоре отсутствует обязательное условие о социальном страховании работника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связи, прокуратурой города в адрес организаци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</w:t>
      </w:r>
      <w:r>
        <w:rPr>
          <w:rFonts w:ascii="Times New Roman" w:hAnsi="Times New Roman"/>
          <w:sz w:val="28"/>
        </w:rPr>
        <w:t>трудового законодательства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1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2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8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9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2E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проведена проверка соблюдения требований пенсионного законодательства в части предоставления Организаци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сведений о страховом стаже застрахованного 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обращению В.</w:t>
      </w:r>
      <w:bookmarkStart w:id="1" w:name="_Hlk130404193"/>
    </w:p>
    <w:p w14:paraId="2F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 xml:space="preserve">. 1 п.1 ст. 6 Федерального закона от 15.12.2001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№ 167-ФЗ  «Об обязательном пенсионном страховании в Российской Федерации» (далее-  Закон №167-ФЗ) организации являются страхователями по обязательному пенсионному страхованию. </w:t>
      </w:r>
    </w:p>
    <w:p w14:paraId="30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п. 2 ст. 14 Закона №167-ФЗ страхователи обязаны представлять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территориальные органы страховщика документы, необходимые для ведения индивидуального (персонифицированного) учета; 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страховании.</w:t>
      </w:r>
      <w:bookmarkEnd w:id="1"/>
    </w:p>
    <w:p w14:paraId="31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тем, установлено, что в нарушение вышеуказанных требований закона Организация не представила в Социальный фонд России сведения персонифицированного учета в отношении В</w:t>
      </w:r>
      <w:r>
        <w:rPr>
          <w:rFonts w:ascii="Times New Roman" w:hAnsi="Times New Roman"/>
          <w:sz w:val="28"/>
        </w:rPr>
        <w:t>.</w:t>
      </w:r>
    </w:p>
    <w:p w14:paraId="32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Нарушение Организацией законодательства в сфере обязательного пенсионного страхования влечет невозможность внесения органами пенсионного фонда сведений на индивидуальные лицевые счета граждан, подтверждающие  их пенсионные права, к которым относится страховой стаж и, как следствие, не учет этих сведений при назначении пенсии, что приводит к нарушению прав граждан на пенсионное обеспечение. 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связи, прокуратурой города в адрес </w:t>
      </w:r>
      <w:r>
        <w:rPr>
          <w:rFonts w:ascii="Times New Roman" w:hAnsi="Times New Roman"/>
          <w:sz w:val="28"/>
        </w:rPr>
        <w:t>руководител</w:t>
      </w:r>
      <w:r>
        <w:rPr>
          <w:rFonts w:ascii="Times New Roman" w:hAnsi="Times New Roman"/>
          <w:sz w:val="28"/>
        </w:rPr>
        <w:t>я 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 в сфере </w:t>
      </w:r>
      <w:r>
        <w:rPr>
          <w:rFonts w:ascii="Times New Roman" w:hAnsi="Times New Roman"/>
          <w:sz w:val="28"/>
        </w:rPr>
        <w:t>обязательного пенсионного страхования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3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3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3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3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46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проведена проверка по обращению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интересах своей дочери – инвалида 1 группы 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о нарушении ее прав на обеспечение техническими средствами реабилитации.</w:t>
      </w:r>
    </w:p>
    <w:p w14:paraId="47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относится к категории инвалид 1 группы, состоит на учете в Отделении Фонда пенсионного и социального страхования Российской Федерации по г. Москве  и Московской области (далее – Фонд) по обеспечению техническими средствами реабилитации (далее – ТСР)</w:t>
      </w:r>
      <w:r>
        <w:rPr>
          <w:rFonts w:ascii="Times New Roman" w:hAnsi="Times New Roman"/>
          <w:sz w:val="28"/>
        </w:rPr>
        <w:t>.</w:t>
      </w:r>
    </w:p>
    <w:p w14:paraId="48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представленной информации Фонда установлено, что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связи с окончанием финансового года, закупочная процедура </w:t>
      </w:r>
      <w:r>
        <w:rPr>
          <w:rFonts w:ascii="Times New Roman" w:hAnsi="Times New Roman"/>
          <w:sz w:val="28"/>
        </w:rPr>
        <w:t xml:space="preserve">ТСР </w:t>
      </w:r>
      <w:r>
        <w:rPr>
          <w:rFonts w:ascii="Times New Roman" w:hAnsi="Times New Roman"/>
          <w:sz w:val="28"/>
        </w:rPr>
        <w:t>не была осуществлена.</w:t>
      </w:r>
    </w:p>
    <w:p w14:paraId="49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 нарушение положений Федерального закона от 24.11.1995 № 181-ФЗ «О социальной защите инвалидов в Российской Федерации», 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не обеспечена необходимыми средствами реабилитации,  что повлекло обоснованное обращение заявителя в органы прокуратуры.  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проверки, </w:t>
      </w:r>
      <w:r>
        <w:rPr>
          <w:rFonts w:ascii="Times New Roman" w:hAnsi="Times New Roman"/>
          <w:sz w:val="28"/>
        </w:rPr>
        <w:t xml:space="preserve">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</w:t>
      </w:r>
      <w:r>
        <w:rPr>
          <w:rFonts w:ascii="Times New Roman" w:hAnsi="Times New Roman"/>
          <w:sz w:val="28"/>
        </w:rPr>
        <w:t>Фонда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социальной защите инвалидов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4B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4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4E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4F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50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5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8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9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5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6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6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6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6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6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65000000">
      <w:pPr>
        <w:widowControl w:val="1"/>
        <w:spacing w:line="240" w:lineRule="auto"/>
        <w:ind w:firstLine="680" w:left="28" w:right="11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Прокуратурой города по поручению прокуратуры Московской области проведена </w:t>
      </w:r>
      <w:r>
        <w:rPr>
          <w:rFonts w:ascii="Times New Roman" w:hAnsi="Times New Roman"/>
          <w:sz w:val="28"/>
        </w:rPr>
        <w:t>проверка по факту ненадлежащего лекарственного обеспечения П</w:t>
      </w:r>
      <w:r>
        <w:rPr>
          <w:rFonts w:ascii="Times New Roman" w:hAnsi="Times New Roman"/>
          <w:sz w:val="28"/>
        </w:rPr>
        <w:t xml:space="preserve">. </w:t>
      </w:r>
    </w:p>
    <w:p w14:paraId="66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прикреплен к </w:t>
      </w:r>
      <w:r>
        <w:rPr>
          <w:rFonts w:ascii="Times New Roman" w:hAnsi="Times New Roman"/>
          <w:sz w:val="28"/>
        </w:rPr>
        <w:t>поликлинике</w:t>
      </w:r>
      <w:r>
        <w:rPr>
          <w:rFonts w:ascii="Times New Roman" w:hAnsi="Times New Roman"/>
          <w:sz w:val="28"/>
        </w:rPr>
        <w:t xml:space="preserve"> и внесен в Регистр граждан, имеющих право на обеспечение лекарственными препаратами</w:t>
      </w:r>
      <w:r>
        <w:rPr>
          <w:rFonts w:ascii="Times New Roman" w:hAnsi="Times New Roman"/>
          <w:sz w:val="28"/>
        </w:rPr>
        <w:t>.</w:t>
      </w:r>
    </w:p>
    <w:p w14:paraId="67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относится к отдельным категориям граждан, в отношении которых установлены меры социальной помощи в части лекарственного обеспечения за счет регионального бюджета.  </w:t>
      </w:r>
    </w:p>
    <w:p w14:paraId="68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 соответствии с ч. 1 ст. 36.2  </w:t>
      </w:r>
      <w:r>
        <w:rPr>
          <w:rFonts w:ascii="Times New Roman" w:hAnsi="Times New Roman"/>
          <w:sz w:val="28"/>
        </w:rPr>
        <w:t>Федерального закона от 21.11.2011 № 323-ФЗ «Об основах охраны здоровья граждан в Российской Федерации» (далее – Федеральный закон № 323-ФЗ)</w:t>
      </w:r>
      <w:r>
        <w:rPr>
          <w:rFonts w:ascii="Times New Roman" w:hAnsi="Times New Roman"/>
          <w:sz w:val="28"/>
        </w:rPr>
        <w:t xml:space="preserve">, медицинская помощь  с применением телемедицинских технологий организуется и оказывается в порядке, установленном уполномоченным федеральным органом исполнительной власти, а также в соответствии с порядками оказания медицинской помощи и с учетом стандартов медицинской помощи. </w:t>
      </w:r>
    </w:p>
    <w:p w14:paraId="69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 п. 4 ч. 2 ст. 73  Закона №323-ФЗ медицинские работники обязаны назначать лекарственные препараты и выписывать их на рецептурных бланках   (за исключением лекарственных препаратов, отпускаемых без рецепта  на лекарственный препарат) в порядке, установленном уполномоченным федеральным органом исполнительной власти.</w:t>
      </w:r>
    </w:p>
    <w:p w14:paraId="6A000000">
      <w:pPr>
        <w:widowControl w:val="1"/>
        <w:spacing w:line="240" w:lineRule="auto"/>
        <w:ind w:firstLine="680" w:left="28" w:right="11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телемедицинской помощи осуществляется в Единой государственной информационной системе в сфере здравоохранения (ЕГИСЗ). </w:t>
      </w:r>
    </w:p>
    <w:p w14:paraId="6B000000">
      <w:pPr>
        <w:widowControl w:val="1"/>
        <w:spacing w:line="240" w:lineRule="auto"/>
        <w:ind w:firstLine="680" w:left="28" w:right="110"/>
        <w:contextualSpacing w:val="1"/>
        <w:jc w:val="both"/>
        <w:rPr>
          <w:b w:val="1"/>
          <w:sz w:val="28"/>
        </w:rPr>
      </w:pPr>
      <w:r>
        <w:rPr>
          <w:rFonts w:ascii="Times New Roman" w:hAnsi="Times New Roman"/>
          <w:sz w:val="28"/>
        </w:rPr>
        <w:t>Однако, в нарушение указанных требований закона, согласно представленной информации Министерства здравоохранения Московской области установлено,  что</w:t>
      </w:r>
      <w:r>
        <w:rPr>
          <w:rFonts w:ascii="Times New Roman" w:hAnsi="Times New Roman"/>
          <w:sz w:val="28"/>
        </w:rPr>
        <w:t xml:space="preserve"> при обращении 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. в поликлинику - </w:t>
      </w:r>
      <w:r>
        <w:rPr>
          <w:rFonts w:ascii="Times New Roman" w:hAnsi="Times New Roman"/>
          <w:sz w:val="28"/>
        </w:rPr>
        <w:t xml:space="preserve"> не были оформлены льготные лекарственные препараты, которые имелись в наличии в аптечной сети. </w:t>
      </w:r>
    </w:p>
    <w:p w14:paraId="6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проверки, </w:t>
      </w:r>
      <w:r>
        <w:rPr>
          <w:rFonts w:ascii="Times New Roman" w:hAnsi="Times New Roman"/>
          <w:sz w:val="28"/>
        </w:rPr>
        <w:t xml:space="preserve">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</w:t>
      </w:r>
      <w:r>
        <w:rPr>
          <w:rFonts w:ascii="Times New Roman" w:hAnsi="Times New Roman"/>
          <w:sz w:val="28"/>
        </w:rPr>
        <w:t xml:space="preserve">медицинского учреждения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б основах охраны здоровья граждан,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6D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6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70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7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78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рассмотрено обращение К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 неправомерных действиях </w:t>
      </w:r>
      <w:r>
        <w:rPr>
          <w:rFonts w:ascii="Times New Roman" w:hAnsi="Times New Roman"/>
          <w:sz w:val="28"/>
        </w:rPr>
        <w:t xml:space="preserve">регистрирующего органа. </w:t>
      </w:r>
    </w:p>
    <w:p w14:paraId="79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ч. 2 ст. 292 ГК РФ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собственника, если иное не установлено законом.</w:t>
      </w:r>
    </w:p>
    <w:p w14:paraId="7A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решением городского суда исковое заявление К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удовлетворено в части признания не приобретшим право пользования жилым помещением и сняти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 регистрационного учета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решение городского суда вступило в законную силу. </w:t>
      </w:r>
    </w:p>
    <w:p w14:paraId="7B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210 Гражданского процессуального кодекса Российской Федерации, решение суда приводится в исполнение после вступления его в законную силу.</w:t>
      </w:r>
    </w:p>
    <w:p w14:paraId="7C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ст. 7 Закона Российской Федерации от 25.06.1993 № 5242-1                     «О праве граждан Российской Федерации на свободу передвижения, выбор места пребывания и жительства в пределах Российской Федерации» снятие гражданина Российской Федерации с регистрационного учета по месту жительства производится органом регистрационного учета в случаях, в том числе, признания утратившим право пользования жилым помещением - на основании вступившего в законную силу решения суда.</w:t>
      </w:r>
    </w:p>
    <w:p w14:paraId="7D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 утвержденных постановлением Правительства Российской Федерации от 17.07.1995 №713 (далее – Правила №713) снятие гражданина с регистрационного учета по месту жительства производится органами регистрационного учета в случае,  в том числе, выселения                            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14:paraId="7E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в нарушение указанных норм заявителю отказано                                 в исполнении решения городского суда   в части  снятия  с регистрационного учета по месту жительства </w:t>
      </w:r>
      <w:r>
        <w:rPr>
          <w:rFonts w:ascii="Times New Roman" w:hAnsi="Times New Roman"/>
          <w:sz w:val="28"/>
        </w:rPr>
        <w:t>граждан.</w:t>
      </w:r>
    </w:p>
    <w:p w14:paraId="7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проверки, </w:t>
      </w:r>
      <w:r>
        <w:rPr>
          <w:rFonts w:ascii="Times New Roman" w:hAnsi="Times New Roman"/>
          <w:sz w:val="28"/>
        </w:rPr>
        <w:t xml:space="preserve">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</w:t>
      </w:r>
      <w:r>
        <w:rPr>
          <w:rFonts w:ascii="Times New Roman" w:hAnsi="Times New Roman"/>
          <w:sz w:val="28"/>
        </w:rPr>
        <w:t>регистрирующего органа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находится на рассмотрении. </w:t>
      </w:r>
    </w:p>
    <w:p w14:paraId="80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8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8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83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84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проверка соблюдения требований законодательства в сфере занятости населения и защиты от безработицы                                 в отношении </w:t>
      </w:r>
      <w:r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z w:val="28"/>
        </w:rPr>
        <w:t xml:space="preserve">й, расположенных на территории </w:t>
      </w:r>
      <w:r>
        <w:rPr>
          <w:rFonts w:ascii="Times New Roman" w:hAnsi="Times New Roman"/>
          <w:sz w:val="28"/>
        </w:rPr>
        <w:t>г.о</w:t>
      </w:r>
      <w:r>
        <w:rPr>
          <w:rFonts w:ascii="Times New Roman" w:hAnsi="Times New Roman"/>
          <w:sz w:val="28"/>
        </w:rPr>
        <w:t>. Электросталь.</w:t>
      </w:r>
    </w:p>
    <w:p w14:paraId="85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 xml:space="preserve">ряд </w:t>
      </w:r>
      <w:r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не исполнено требование законодательства о предоставлении в ГКУ МО «Центр занятости Московской области» Территориальный центр № 1 сведений о выполнении установленной квоты   по приему на работу инвалидов</w:t>
      </w:r>
      <w:r>
        <w:rPr>
          <w:rFonts w:ascii="Times New Roman" w:hAnsi="Times New Roman"/>
          <w:sz w:val="28"/>
        </w:rPr>
        <w:t xml:space="preserve">. </w:t>
      </w:r>
    </w:p>
    <w:p w14:paraId="86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ст. 3 Закона Московской области от 25.04.2008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53/2008-ОЗ «О квотировании рабочих мест» (далее – Закон № 53/2008-ОЗ) квотирование рабочих мест устанавливается для трудоустройства, в числе прочих категорий населения, для инвалидов, имеющих в соответствии с индивидуальными программами реабилитации или </w:t>
      </w:r>
      <w:r>
        <w:rPr>
          <w:rFonts w:ascii="Times New Roman" w:hAnsi="Times New Roman"/>
          <w:sz w:val="28"/>
        </w:rPr>
        <w:t>абилитации</w:t>
      </w:r>
      <w:r>
        <w:rPr>
          <w:rFonts w:ascii="Times New Roman" w:hAnsi="Times New Roman"/>
          <w:sz w:val="28"/>
        </w:rPr>
        <w:t xml:space="preserve"> рекомендации к труду.</w:t>
      </w:r>
    </w:p>
    <w:p w14:paraId="87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ст. 5 Закона № 53/2008-ОЗ работодатели обязаны в соответствии                        с установленной квотой создавать или выделять рабочие места для трудоустройства категорий граждан, указанных в статье 3 настоящего Закона,                       и принимать локальные нормативные акты, содержащие сведения о созданных или выделенных рабочих местах для инвалидов.</w:t>
      </w:r>
    </w:p>
    <w:p w14:paraId="88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в нарушение указанных норм, некоторыми Организациями </w:t>
      </w:r>
      <w:r>
        <w:rPr>
          <w:rFonts w:ascii="Times New Roman" w:hAnsi="Times New Roman"/>
          <w:sz w:val="28"/>
        </w:rPr>
        <w:t>не выполняет</w:t>
      </w:r>
      <w:r>
        <w:rPr>
          <w:rFonts w:ascii="Times New Roman" w:hAnsi="Times New Roman"/>
          <w:sz w:val="28"/>
        </w:rPr>
        <w:t>ся установленная квота.</w:t>
      </w:r>
    </w:p>
    <w:p w14:paraId="89000000">
      <w:pPr>
        <w:widowControl w:val="1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связи, прокуратурой города в адрес </w:t>
      </w:r>
      <w:r>
        <w:rPr>
          <w:rFonts w:ascii="Times New Roman" w:hAnsi="Times New Roman"/>
          <w:sz w:val="28"/>
        </w:rPr>
        <w:t>руководителей О</w:t>
      </w:r>
      <w:r>
        <w:rPr>
          <w:rFonts w:ascii="Times New Roman" w:hAnsi="Times New Roman"/>
          <w:sz w:val="28"/>
        </w:rPr>
        <w:t xml:space="preserve">рганизаций, расположенных на территории </w:t>
      </w:r>
      <w:r>
        <w:rPr>
          <w:rFonts w:ascii="Times New Roman" w:hAnsi="Times New Roman"/>
          <w:sz w:val="28"/>
        </w:rPr>
        <w:t>г.о</w:t>
      </w:r>
      <w:r>
        <w:rPr>
          <w:rFonts w:ascii="Times New Roman" w:hAnsi="Times New Roman"/>
          <w:sz w:val="28"/>
        </w:rPr>
        <w:t xml:space="preserve">. Электросталь,  внесены  представления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об устранении нарушений законодательства </w:t>
      </w:r>
      <w:r>
        <w:rPr>
          <w:rFonts w:ascii="Times New Roman" w:hAnsi="Times New Roman"/>
          <w:sz w:val="28"/>
        </w:rPr>
        <w:t>о занятости населения</w:t>
      </w:r>
      <w:r>
        <w:rPr>
          <w:rFonts w:ascii="Times New Roman" w:hAnsi="Times New Roman"/>
          <w:sz w:val="28"/>
        </w:rPr>
        <w:t>, которые рассмотрены и удовлетворены, нарушения устранены.</w:t>
      </w:r>
    </w:p>
    <w:p w14:paraId="8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8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8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8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8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8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8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9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9D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Прокуратурой города </w:t>
      </w:r>
      <w:r>
        <w:rPr>
          <w:b w:val="0"/>
          <w:sz w:val="28"/>
        </w:rPr>
        <w:t>проведена проверка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по обращению </w:t>
      </w:r>
      <w:r>
        <w:rPr>
          <w:b w:val="0"/>
          <w:sz w:val="28"/>
        </w:rPr>
        <w:t>О</w:t>
      </w:r>
      <w:r>
        <w:rPr>
          <w:b w:val="0"/>
          <w:sz w:val="28"/>
        </w:rPr>
        <w:t xml:space="preserve">.                                       о </w:t>
      </w:r>
      <w:r>
        <w:rPr>
          <w:b w:val="0"/>
          <w:sz w:val="28"/>
        </w:rPr>
        <w:t>бездействии судебного пристава-исполнителя Электростальского ГОСП по вопросу списания с пенсии 50% денежных средств</w:t>
      </w:r>
      <w:r>
        <w:rPr>
          <w:b w:val="0"/>
          <w:sz w:val="28"/>
        </w:rPr>
        <w:t xml:space="preserve">, без сохранения прожиточного минимума. </w:t>
      </w:r>
    </w:p>
    <w:p w14:paraId="9E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Согласно п.14.1 ст. 30 Федерального  закона от 02.10.2007 № 229-ФЗ                     «Об исполнительном производстве» (далее – Закон №229-ФЗ) судебный пристав-исполнитель в постановлении о возбуждении исполнительного производства также разъясняет должнику-гражданину его право на обращение в подразделение судебных приставов, в котором возбуждено (ведется)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 в целом по Российской Федерации.</w:t>
      </w:r>
    </w:p>
    <w:p w14:paraId="9F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Установлено, что в исполнительном производстве имеется заявление               от </w:t>
      </w:r>
      <w:r>
        <w:rPr>
          <w:b w:val="0"/>
          <w:sz w:val="28"/>
        </w:rPr>
        <w:t>О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о сохранении ежемесячных пенсионных выплат в размере прожиточного минимума.</w:t>
      </w:r>
    </w:p>
    <w:p w14:paraId="A0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Однако, в нарушение требований закона, с </w:t>
      </w:r>
      <w:r>
        <w:rPr>
          <w:b w:val="0"/>
          <w:sz w:val="28"/>
        </w:rPr>
        <w:t>О</w:t>
      </w:r>
      <w:r>
        <w:rPr>
          <w:b w:val="0"/>
          <w:sz w:val="28"/>
        </w:rPr>
        <w:t>.</w:t>
      </w:r>
      <w:r>
        <w:rPr>
          <w:b w:val="0"/>
          <w:sz w:val="28"/>
        </w:rPr>
        <w:t xml:space="preserve"> списаны денежные средства с пенсии, в размере превышающем прожиточный минимум.</w:t>
      </w:r>
    </w:p>
    <w:p w14:paraId="A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A2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A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5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A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B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C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D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E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F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В прокуратуру города поступило обращение </w:t>
      </w:r>
      <w:r>
        <w:rPr>
          <w:b w:val="0"/>
          <w:sz w:val="28"/>
        </w:rPr>
        <w:t>И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о бездействии судебного пристава-исполнителя Электростальского ГОСП.</w:t>
      </w:r>
    </w:p>
    <w:p w14:paraId="B0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Установлено, что 13.02.2023 и 17.11.2023 заявителем в адрес Отдела направлены заявления по вопросу замены стороны по исполнительному производству. </w:t>
      </w:r>
    </w:p>
    <w:p w14:paraId="B1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В силу ч. 1 ст. 126  Федерального  закона от 02.10.2007 № 229-ФЗ                     «Об исполнительном производстве» (далее – Закон №229-ФЗ) </w:t>
      </w:r>
      <w:r>
        <w:rPr>
          <w:b w:val="0"/>
          <w:sz w:val="28"/>
        </w:rPr>
        <w:t>ж</w:t>
      </w:r>
      <w:r>
        <w:rPr>
          <w:b w:val="0"/>
          <w:sz w:val="28"/>
        </w:rPr>
        <w:t>алоба, поданная в порядке подчиненности, должна быть рассмотрена должностным лицом службы судебных приставов, правомочным рассматривать указанную жалобу, в течение десяти дней со дня ее поступления.</w:t>
      </w:r>
    </w:p>
    <w:p w14:paraId="B2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В соответствии со ст. 127 Закона  №229-ФЗ решение должностного лица службы судебных приставов по жалобе принимается в форме постановления, копия постановления, принятого по результатам рассмотрения жалобы, направляется лицу, обратившемуся с жалобой, </w:t>
      </w:r>
      <w:r>
        <w:rPr>
          <w:b w:val="0"/>
          <w:sz w:val="28"/>
        </w:rPr>
        <w:t xml:space="preserve">    </w:t>
      </w:r>
      <w:r>
        <w:rPr>
          <w:b w:val="0"/>
          <w:sz w:val="28"/>
        </w:rPr>
        <w:t>не позднее трех дней со дня принятия указанного постановления.</w:t>
      </w:r>
    </w:p>
    <w:p w14:paraId="B3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Вместе с тем, в нарушение ч.1 ст. 123, ч.1, 4 ст. 124, ч.1 ст. 126, ст. 127 Закона №229-ФЗ Отделом ответы на вышеуказанные обращения                                в установленный 10-дневный срок не подготовлены и не направлены в адрес заявителя.</w:t>
      </w:r>
    </w:p>
    <w:p w14:paraId="B4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Согласно ст. 52 Закона №229-ФЗ в случае выбытия одной из сторон исполнительного производства (смерть гражданина, реорганизация организации, уступка права требования, перевод долга) судебный пристав-исполнитель производит замену этой стороны исполнительного производства ее правопреемником.</w:t>
      </w:r>
    </w:p>
    <w:p w14:paraId="B5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Однако, проверка представленного материала исполнительного  производства показала, что до настоящего времени не использованы                      все предусмотренные  </w:t>
      </w:r>
      <w:r>
        <w:rPr>
          <w:b w:val="0"/>
          <w:sz w:val="28"/>
        </w:rPr>
        <w:t>ст.ст</w:t>
      </w:r>
      <w:r>
        <w:rPr>
          <w:b w:val="0"/>
          <w:sz w:val="28"/>
        </w:rPr>
        <w:t xml:space="preserve">. 52, 64 Закона №229-ФЗ полномочия, направленные на исполнение судебного решения, в части замены стороны взыскателя. </w:t>
      </w:r>
    </w:p>
    <w:p w14:paraId="B6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B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B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B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B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BB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BC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</w:t>
      </w:r>
      <w:r>
        <w:rPr>
          <w:b w:val="0"/>
          <w:sz w:val="28"/>
        </w:rPr>
        <w:t xml:space="preserve"> прокуратуру города поступило обращение К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о бездействии судебного пристава-исполнителя Электростальского ГОСП.</w:t>
      </w:r>
    </w:p>
    <w:p w14:paraId="BD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09.10.2023 и 06.12.2023 заявителем в адрес Отдела направлены  заявления о предоставлении информации о ходе исполнительного производства   в отношении должника Б</w:t>
      </w:r>
      <w:r>
        <w:rPr>
          <w:b w:val="0"/>
          <w:sz w:val="28"/>
        </w:rPr>
        <w:t xml:space="preserve">. </w:t>
      </w:r>
    </w:p>
    <w:p w14:paraId="BE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Так, в нарушение, ч.1 ст. 126, ст. 127 </w:t>
      </w:r>
      <w:r>
        <w:rPr>
          <w:b w:val="0"/>
          <w:sz w:val="28"/>
        </w:rPr>
        <w:t xml:space="preserve">Федерального  закона от 02.10.2007 № 229-ФЗ «Об исполнительном производстве» (далее – Закон №229-ФЗ) </w:t>
      </w:r>
      <w:r>
        <w:rPr>
          <w:b w:val="0"/>
          <w:sz w:val="28"/>
        </w:rPr>
        <w:t>Отделом ответы на вышеуказанные обращения в установленный 10-дневный срок     не подготовлены и  не направлены  в адрес заявителя.</w:t>
      </w:r>
    </w:p>
    <w:p w14:paraId="BF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Кроме того, проверка представленного материала исполнительного  производства показала, что до настоящего времени не использованы                       все предусмотренные ст. 64 Закона №229-ФЗ полномочия, направленные                    на исполнение судебного решения, в части своевременного направления запроса в Росреестр о получении выписки из Единого государственного</w:t>
      </w:r>
      <w:r>
        <w:rPr>
          <w:b w:val="0"/>
          <w:sz w:val="28"/>
        </w:rPr>
        <w:t xml:space="preserve"> реестра недвижимости  в отношении должника.</w:t>
      </w:r>
    </w:p>
    <w:p w14:paraId="C0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C1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C3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5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A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B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C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D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E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CF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</w:t>
      </w:r>
      <w:r>
        <w:rPr>
          <w:b w:val="0"/>
          <w:sz w:val="28"/>
        </w:rPr>
        <w:t xml:space="preserve"> прокуратуру города поступило обращение </w:t>
      </w:r>
      <w:r>
        <w:rPr>
          <w:b w:val="0"/>
          <w:sz w:val="28"/>
        </w:rPr>
        <w:t>Т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о бездействии судебного пристава-исполнителя Электростальского ГОСП.</w:t>
      </w:r>
    </w:p>
    <w:p w14:paraId="D0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18.08.2022 судебным приставом-исполнителем Электростальского ГОСП возбуждено исполнительное производство                           в отношении должника Т</w:t>
      </w:r>
      <w:r>
        <w:rPr>
          <w:b w:val="0"/>
          <w:sz w:val="28"/>
        </w:rPr>
        <w:t>.</w:t>
      </w:r>
    </w:p>
    <w:p w14:paraId="D1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Установлено, что заявителем неоднократно поданы заявления                             и жалобы о привлечении должника к административной ответственности                     за неуплату алиментных платежей, а именно 03.04.2023, 29.08.2023, которые получены Электростальским ГОСП, согласно сведениям сайта «Почта России».</w:t>
      </w:r>
    </w:p>
    <w:p w14:paraId="D2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Однако, в нарушение ч. 1 ст. 12 Федерального закона  от 02.05.2016                   № 59-ФЗ «О порядке рассмотрения обращения граждан в Российской Федерации» (далее - Закон №59-ФЗ)  ответы Электростальским ГОСП не направлены заявителю до настоящего времени, что послужило поводом для обращения в прокуратуру города. </w:t>
      </w:r>
    </w:p>
    <w:p w14:paraId="D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D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D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A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B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C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D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E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DF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0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1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2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Прокуратурой города проведена проверка по обращению  С.</w:t>
      </w:r>
      <w:r>
        <w:rPr>
          <w:sz w:val="28"/>
        </w:rPr>
        <w:t xml:space="preserve"> </w:t>
      </w:r>
      <w:r>
        <w:rPr>
          <w:b w:val="0"/>
          <w:sz w:val="28"/>
        </w:rPr>
        <w:t>о бездействии судебного пристава-исполнителя Электростальского ГОСП.</w:t>
      </w:r>
    </w:p>
    <w:p w14:paraId="E3000000">
      <w:pPr>
        <w:widowControl w:val="1"/>
        <w:spacing w:line="240" w:lineRule="auto"/>
        <w:ind w:firstLine="709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24.06.2021 судебным приставом-исполнителем Электростальского ГОСП возбуждено исполнительное производство                              в отношении должника 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предметом исполнения являются алиментные платежи.</w:t>
      </w:r>
    </w:p>
    <w:p w14:paraId="E4000000">
      <w:pPr>
        <w:widowControl w:val="1"/>
        <w:spacing w:line="240" w:lineRule="auto"/>
        <w:ind w:firstLine="709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исполнительного производства взыскателем 12.10.2023 нарочно подано заявление, в соответствии с положениями ст. 64.1 Федерального  закона от 02.10.2007 № 229-ФЗ «Об исполнительном производстве» (далее – Закон №229-ФЗ), которое получено судебным приставом-исполнителем в тот же день, что подтверждается подписью судебного пристава-исполнителя о принятии заявления.</w:t>
      </w:r>
    </w:p>
    <w:p w14:paraId="E5000000">
      <w:pPr>
        <w:widowControl w:val="1"/>
        <w:spacing w:line="240" w:lineRule="auto"/>
        <w:ind w:firstLine="709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ч. 5 ст. 64.1 Закона № 229-ФЗ если иное не предусмотрено настоящим Федеральным законом, должностное лицо службы судебных приставов рассматривает заявление, ходатайство в десятидневный срок со дня поступления к нему заявления, ходатайства и по результатам рассмотрения выносит постановление об удовлетворении полностью или частично либо об отказе в удовлетворении заявления, ходатайства или                       в случаях, указанных в части 5.1 настоящей статьи, направляет уведомление.</w:t>
      </w:r>
    </w:p>
    <w:p w14:paraId="E6000000">
      <w:pPr>
        <w:widowControl w:val="1"/>
        <w:spacing w:line="240" w:lineRule="auto"/>
        <w:ind w:firstLine="709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ч. 7 ст. 64.1 Закона № 229-ФЗ копия постановления                            об удовлетворении полностью или частично либо об отказе в удовлетворении заявления, ходатайства не позднее дня, следующего за днем его вынесения, направляется заявителю, должнику, взыскателю, а также в суд, другой орган или должностному лицу, выдавшим исполнительный документ.</w:t>
      </w:r>
    </w:p>
    <w:p w14:paraId="E7000000">
      <w:pPr>
        <w:widowControl w:val="1"/>
        <w:spacing w:line="240" w:lineRule="auto"/>
        <w:ind w:firstLine="709"/>
        <w:contextualSpacing w:val="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в нарушение указанных норм срок рассмотрения ходатайства нарушен.</w:t>
      </w:r>
    </w:p>
    <w:p w14:paraId="E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E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EB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C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D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E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EF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F0000000">
      <w:pPr>
        <w:pStyle w:val="Style_1"/>
        <w:widowControl w:val="1"/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>В прокуратуру города поступило обращение Г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о бездействии судебного пристава-исполнителя Электростальского ГОСП (далее – Отдел).</w:t>
      </w:r>
    </w:p>
    <w:p w14:paraId="F1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18.10.2023 судебным приставом-исполнителем возбуждено исполнительное производство  в отношении 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 предмет исполнения – задолженность  по кредитным платежам</w:t>
      </w:r>
      <w:r>
        <w:rPr>
          <w:rFonts w:ascii="Times New Roman" w:hAnsi="Times New Roman"/>
          <w:sz w:val="28"/>
        </w:rPr>
        <w:t>.</w:t>
      </w:r>
    </w:p>
    <w:p w14:paraId="F2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представленной справке о движении денежных средств                    по депозитному счету по исполнительному производству по состоянию на 31.01.2024 установлено, что 10.01.2024 на депозитный счет поступили денежные средства от должника в размере 10 200, 00 руб. </w:t>
      </w:r>
    </w:p>
    <w:p w14:paraId="F3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силу ч. 1 ст. 110  Федерального  закона от 02.10.2007 № 229-ФЗ                     «Об исполнительном производстве» (далее – Закон №229-ФЗ) перечисление денежных средств на банковский счет взыскателя, осуществляется в порядке очередности, в течение пяти операционных дней со дня поступления денежных средств на депозитный счет службы судебных приставов                                в порядке, определяемом главным судебным приставом Российской Федерации. </w:t>
      </w:r>
    </w:p>
    <w:p w14:paraId="F4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ч.1 ст. 47 Закона №229-ФЗ исполнительное производство оканчивается судебным приставом-исполнителем,  в том числе, после фактического исполнения требований, содержащихся в исполнительном документе.</w:t>
      </w:r>
    </w:p>
    <w:p w14:paraId="F5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Однако,  в нарушение вышеуказанных требований закона, на момент проведения проверки денежные средства не перечислены в пользу взыскателя,  в установленный законом пятидневный срок, кроме того, исполнительное производство по состоянию  на 31.01.2024 не окончено, в соответствии со ст. 47 Закона 229-ФЗ,  что повлекло обоснованное обращение заявителя в органы прокуратуры. </w:t>
      </w:r>
    </w:p>
    <w:p w14:paraId="F6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по состоянию на 31.01.2024 Отделом,  в нарушение ст. 127 Закона №229-ФЗ, заявителю не дан ответ на обращения от 07.07.2023, 18.01.2024.</w:t>
      </w:r>
    </w:p>
    <w:p w14:paraId="F7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F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F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FA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FB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FC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FD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FE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FF000000">
      <w:pPr>
        <w:pStyle w:val="Style_1"/>
        <w:widowControl w:val="1"/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>В прокуратуру города поступило обращение Г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о бездействии судебного пристава-исполнителя Электростальского ГОСП (далее – Отдел).</w:t>
      </w:r>
    </w:p>
    <w:p w14:paraId="00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ч. 2 ст. 30 </w:t>
      </w:r>
      <w:r>
        <w:rPr>
          <w:rFonts w:ascii="Times New Roman" w:hAnsi="Times New Roman"/>
          <w:sz w:val="28"/>
        </w:rPr>
        <w:t>Федерального  закона от 02.10.2007 № 229-ФЗ«Об исполнительном производстве» (далее – Закон №229-ФЗ)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   о возбуждении исполнительного производства выносится в трехдневный срок со дня поступления исполнительного документа к судебному приставу-исполнителю.</w:t>
      </w:r>
    </w:p>
    <w:p w14:paraId="01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18.08.2021 в Отделе зарегистрирован исполнительный лист  от 18.08.2021.</w:t>
      </w:r>
    </w:p>
    <w:p w14:paraId="02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 в нарушение установленного трёхдневного срока, лишь 07.09.2021 судебным приставом-исполнителем возбуждено исполнительное производство  в отношении  заявителя,  предмет исполнения – взыскание штрафа</w:t>
      </w:r>
      <w:r>
        <w:rPr>
          <w:rFonts w:ascii="Times New Roman" w:hAnsi="Times New Roman"/>
          <w:sz w:val="28"/>
        </w:rPr>
        <w:t>.</w:t>
      </w:r>
    </w:p>
    <w:p w14:paraId="03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Вышеуказанную сумму должник оплатил в 2022 году, о чем уведомил Отдел 12.12.2023, однако, в нарушение ст. 47 Закона №229-ФЗ,                                   исполнительное производство не окончено. </w:t>
      </w:r>
    </w:p>
    <w:p w14:paraId="04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установлено, что 20.12.2023 в Отдел поступило                                 и зарегистрировано обращение Г., рассматриваемое в порядке, установленном </w:t>
      </w:r>
      <w:r>
        <w:rPr>
          <w:rFonts w:ascii="Times New Roman" w:hAnsi="Times New Roman"/>
          <w:sz w:val="28"/>
        </w:rPr>
        <w:t>Федеральным законом  от 02.05.2016 № 59-ФЗ «О порядке рассмотрения обращения граждан в Российской Федерации» (далее - Закон №59-ФЗ).</w:t>
      </w:r>
    </w:p>
    <w:p w14:paraId="05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 в силу ч.1 ст. 12 Закона №59-ФЗ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                     в течение 30 дней со дня регистрации письменного обращения.</w:t>
      </w:r>
    </w:p>
    <w:p w14:paraId="06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Однако, по  состоянию на 31.01.2024 Отделом,  ответ заявителю                      не направлен и не зарегистрирован. </w:t>
      </w:r>
    </w:p>
    <w:p w14:paraId="0701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0801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A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B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C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D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E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F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0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101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2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>В прокуратуру города поступило обращение Р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 бездействии судебного пристава-исполнителя Электростальского ГОСП (далее – Отдел).</w:t>
      </w:r>
    </w:p>
    <w:p w14:paraId="13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установлено, что </w:t>
      </w:r>
      <w:r>
        <w:rPr>
          <w:rFonts w:ascii="Times New Roman" w:hAnsi="Times New Roman"/>
          <w:sz w:val="28"/>
        </w:rPr>
        <w:t>заявитель</w:t>
      </w:r>
      <w:r>
        <w:rPr>
          <w:rFonts w:ascii="Times New Roman" w:hAnsi="Times New Roman"/>
          <w:sz w:val="28"/>
        </w:rPr>
        <w:t xml:space="preserve"> неоднократно направляла  в Отдел заявления о снятии запрета на регистрационные действия                                              по исполнительным производствам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4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фактам, ранее прокуратурой города в адрес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t xml:space="preserve"> внесены представления об устранении нарушений  требований закона.</w:t>
      </w:r>
    </w:p>
    <w:p w14:paraId="15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в нарушение  ст. ст. 14, 64  </w:t>
      </w:r>
      <w:r>
        <w:rPr>
          <w:rFonts w:ascii="Times New Roman" w:hAnsi="Times New Roman"/>
          <w:sz w:val="28"/>
        </w:rPr>
        <w:t>Федерального  закона от 02.10.2007 № 229-ФЗ«Об исполнительном производстве» (далее – Закон №229-ФЗ)</w:t>
      </w:r>
      <w:r>
        <w:rPr>
          <w:rFonts w:ascii="Times New Roman" w:hAnsi="Times New Roman"/>
          <w:sz w:val="28"/>
        </w:rPr>
        <w:t>, постановление  о снятии запрета на совершение действий по 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вынесено судебным приставом-исполнителем Электростальского ГОСП лишь 31.01.2024, то есть после неоднократных обращений заявителя    в прокуратуру города. </w:t>
      </w:r>
    </w:p>
    <w:p w14:paraId="1601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1701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18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19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A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B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C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D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E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F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0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1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2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3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4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5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6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прокуратуру города поступило обращение представителя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ПАО Росбанк о бездействии судебного пристава-исполнителя Электростальского ГОСП.</w:t>
      </w:r>
    </w:p>
    <w:p w14:paraId="27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09.09.2021 судебным приставом-исполнителем Отдела возбуждено исполнительное производство  в отношении  </w:t>
      </w:r>
      <w:r>
        <w:rPr>
          <w:rFonts w:ascii="Times New Roman" w:hAnsi="Times New Roman"/>
          <w:sz w:val="28"/>
        </w:rPr>
        <w:t xml:space="preserve">должника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., </w:t>
      </w:r>
      <w:r>
        <w:rPr>
          <w:rFonts w:ascii="Times New Roman" w:hAnsi="Times New Roman"/>
          <w:sz w:val="28"/>
        </w:rPr>
        <w:t xml:space="preserve">предмет исполнения – задолженность по кредитным платежам. </w:t>
      </w:r>
    </w:p>
    <w:p w14:paraId="28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рамках указанного исполнительного производства 06.07.2020 судебным приставом-исполнителем Отдела вынесено постановление                              о запрете на совершение действий по регистрации.</w:t>
      </w:r>
    </w:p>
    <w:p w14:paraId="29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заявитель неоднократно обращался в Отдел                                      по вопросу отмены указанного постановления (21.11.2023, 22.11.2023), вместе с тем, в нарушение ст. 127 </w:t>
      </w:r>
      <w:r>
        <w:rPr>
          <w:rFonts w:ascii="Times New Roman" w:hAnsi="Times New Roman"/>
          <w:sz w:val="28"/>
        </w:rPr>
        <w:t>Федерального  закона от 02.10.2007 № 229-ФЗ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исполнительном производстве» (далее – Закон №229-ФЗ)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Отделом ответы на вышеуказанные обращения в установленный 10-дневный срок не подготовлены и не направлены в адрес заявителя.</w:t>
      </w:r>
    </w:p>
    <w:p w14:paraId="2A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нарушение </w:t>
      </w:r>
      <w:r>
        <w:rPr>
          <w:rFonts w:ascii="Times New Roman" w:hAnsi="Times New Roman"/>
          <w:sz w:val="28"/>
        </w:rPr>
        <w:t>ст.ст</w:t>
      </w:r>
      <w:r>
        <w:rPr>
          <w:rFonts w:ascii="Times New Roman" w:hAnsi="Times New Roman"/>
          <w:sz w:val="28"/>
        </w:rPr>
        <w:t xml:space="preserve">. 14, 64 Закона №229-ФЗ  лишь 31.01.2024 судебным приставом-исполнителем Отдела вынесено постановление о снятии запрета на совершение действий по регистрации в отношении </w:t>
      </w:r>
      <w:r>
        <w:rPr>
          <w:rFonts w:ascii="Times New Roman" w:hAnsi="Times New Roman"/>
          <w:sz w:val="28"/>
        </w:rPr>
        <w:t>объекта недвижимости</w:t>
      </w:r>
      <w:r>
        <w:rPr>
          <w:rFonts w:ascii="Times New Roman" w:hAnsi="Times New Roman"/>
          <w:sz w:val="28"/>
        </w:rPr>
        <w:t xml:space="preserve">, то есть после обращения заявителя в прокуратуру города. </w:t>
      </w:r>
    </w:p>
    <w:p w14:paraId="2B01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>Управления ФССП по Московской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hAnsi="Times New Roman"/>
          <w:sz w:val="28"/>
        </w:rPr>
        <w:t xml:space="preserve">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2C01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2D01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2E01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2F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0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1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201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3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34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35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3601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2"/>
    <w:basedOn w:val="Style_2"/>
    <w:link w:val="Style_9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9_ch" w:type="character">
    <w:name w:val="Body Text 2"/>
    <w:basedOn w:val="Style_2_ch"/>
    <w:link w:val="Style_9"/>
    <w:rPr>
      <w:rFonts w:ascii="Times New Roman" w:hAnsi="Times New Roman"/>
      <w:sz w:val="24"/>
    </w:rPr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0_ch" w:type="character">
    <w:name w:val="header"/>
    <w:basedOn w:val="Style_2_ch"/>
    <w:link w:val="Style_10"/>
    <w:rPr>
      <w:rFonts w:ascii="Times New Roman" w:hAnsi="Times New Roman"/>
      <w:sz w:val="24"/>
    </w:rPr>
  </w:style>
  <w:style w:styleId="Style_11" w:type="paragraph">
    <w:name w:val="Основной текст2"/>
    <w:basedOn w:val="Style_2"/>
    <w:link w:val="Style_11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11_ch" w:type="character">
    <w:name w:val="Основной текст2"/>
    <w:basedOn w:val="Style_2_ch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nt Style12"/>
    <w:link w:val="Style_13_ch"/>
    <w:rPr>
      <w:rFonts w:ascii="Times New Roman" w:hAnsi="Times New Roman"/>
      <w:sz w:val="22"/>
    </w:rPr>
  </w:style>
  <w:style w:styleId="Style_13_ch" w:type="character">
    <w:name w:val="Font Style12"/>
    <w:link w:val="Style_13"/>
    <w:rPr>
      <w:rFonts w:ascii="Times New Roman" w:hAnsi="Times New Roman"/>
      <w:sz w:val="22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Знак Знак Знак1"/>
    <w:basedOn w:val="Style_2"/>
    <w:link w:val="Style_23_ch"/>
    <w:pPr>
      <w:widowControl w:val="1"/>
      <w:spacing w:line="240" w:lineRule="exact"/>
      <w:ind/>
    </w:pPr>
    <w:rPr>
      <w:rFonts w:ascii="Verdana" w:hAnsi="Verdana"/>
      <w:sz w:val="24"/>
    </w:rPr>
  </w:style>
  <w:style w:styleId="Style_23_ch" w:type="character">
    <w:name w:val="Знак Знак Знак1"/>
    <w:basedOn w:val="Style_2_ch"/>
    <w:link w:val="Style_23"/>
    <w:rPr>
      <w:rFonts w:ascii="Verdana" w:hAnsi="Verdana"/>
      <w:sz w:val="24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2026-03-23T08:07:15Z</dcterms:created>
  <dcterms:modified xsi:type="dcterms:W3CDTF">2026-03-23T08:08:31Z</dcterms:modified>
</cp:coreProperties>
</file>