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рокуратурой города</w:t>
      </w:r>
      <w:r>
        <w:rPr>
          <w:rFonts w:ascii="Times New Roman" w:hAnsi="Times New Roman"/>
          <w:sz w:val="28"/>
        </w:rPr>
        <w:t xml:space="preserve"> проведена проверка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соблюдения</w:t>
      </w:r>
      <w:r>
        <w:rPr>
          <w:rFonts w:ascii="Times New Roman" w:hAnsi="Times New Roman"/>
          <w:sz w:val="28"/>
        </w:rPr>
        <w:t xml:space="preserve"> законодательства при осуществлении деятельности по предоставлению потребительских займов кредитными организациями</w:t>
      </w:r>
      <w:r>
        <w:rPr>
          <w:rFonts w:ascii="Times New Roman" w:hAnsi="Times New Roman"/>
          <w:sz w:val="28"/>
        </w:rPr>
        <w:t>.</w:t>
      </w:r>
    </w:p>
    <w:p w14:paraId="02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ходе проверки установлено, что индивидуальный предприниматель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осуществлял нелегальную деятельность по предоставлению потребительских займов</w:t>
      </w:r>
      <w:r>
        <w:rPr>
          <w:rFonts w:ascii="Times New Roman" w:hAnsi="Times New Roman"/>
          <w:color w:val="000000"/>
          <w:sz w:val="28"/>
        </w:rPr>
        <w:t xml:space="preserve"> на территории г. Электростали. </w:t>
      </w:r>
    </w:p>
    <w:p w14:paraId="03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результатам проверки прокуратурой города в отношении индивидуального предпринимателя возбуждено дело об административном правонарушении. Постановлением суда он привлечен к административной ответственности в виде штрафа.</w:t>
      </w:r>
    </w:p>
    <w:p w14:paraId="0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Balloon Text"/>
    <w:basedOn w:val="Style_1"/>
    <w:link w:val="Style_3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3_ch" w:type="character">
    <w:name w:val="Balloon Text"/>
    <w:basedOn w:val="Style_1_ch"/>
    <w:link w:val="Style_3"/>
    <w:rPr>
      <w:rFonts w:ascii="Segoe UI" w:hAnsi="Segoe UI"/>
      <w:sz w:val="18"/>
    </w:rPr>
  </w:style>
  <w:style w:styleId="Style_4" w:type="paragraph">
    <w:name w:val="toc 4"/>
    <w:next w:val="Style_1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2026-05-07T11:16:57Z</dcterms:created>
  <dcterms:modified xsi:type="dcterms:W3CDTF">2026-05-07T11:16:57Z</dcterms:modified>
</cp:coreProperties>
</file>