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2CD4E" w14:textId="58103152" w:rsidR="00A557BF" w:rsidRDefault="00A557BF" w:rsidP="00F73F0F">
      <w:pPr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2F109F0F" wp14:editId="489004AD">
            <wp:extent cx="819150" cy="838200"/>
            <wp:effectExtent l="0" t="0" r="0" b="0"/>
            <wp:docPr id="18982222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AEE6C" w14:textId="7871B16D" w:rsidR="00A557BF" w:rsidRDefault="00A557BF" w:rsidP="00F73F0F">
      <w:pPr>
        <w:ind w:firstLine="1701"/>
        <w:jc w:val="center"/>
        <w:rPr>
          <w:b/>
        </w:rPr>
      </w:pPr>
    </w:p>
    <w:p w14:paraId="58196AD7" w14:textId="5A57C1A3" w:rsidR="00A557BF" w:rsidRPr="00A557BF" w:rsidRDefault="00A557BF" w:rsidP="00F73F0F">
      <w:pPr>
        <w:contextualSpacing/>
        <w:jc w:val="center"/>
        <w:rPr>
          <w:rFonts w:ascii="Times New Roman" w:hAnsi="Times New Roman"/>
          <w:b/>
          <w:sz w:val="28"/>
        </w:rPr>
      </w:pPr>
      <w:r w:rsidRPr="00A557BF">
        <w:rPr>
          <w:rFonts w:ascii="Times New Roman" w:hAnsi="Times New Roman"/>
          <w:b/>
          <w:sz w:val="28"/>
        </w:rPr>
        <w:t>АДМИНИСТРАЦИЯ</w:t>
      </w:r>
      <w:r>
        <w:rPr>
          <w:rFonts w:ascii="Times New Roman" w:hAnsi="Times New Roman"/>
          <w:b/>
          <w:sz w:val="28"/>
        </w:rPr>
        <w:t xml:space="preserve"> </w:t>
      </w:r>
      <w:r w:rsidRPr="00A557BF">
        <w:rPr>
          <w:rFonts w:ascii="Times New Roman" w:hAnsi="Times New Roman"/>
          <w:b/>
          <w:sz w:val="28"/>
        </w:rPr>
        <w:t>ГОРОДСКОГО ОКРУГА ЭЛЕКТРОСТАЛЬ</w:t>
      </w:r>
    </w:p>
    <w:p w14:paraId="6224B07E" w14:textId="77777777" w:rsidR="00A557BF" w:rsidRPr="00A557BF" w:rsidRDefault="00A557BF" w:rsidP="00F73F0F">
      <w:pPr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3493AB50" w14:textId="77777777" w:rsidR="00A557BF" w:rsidRPr="00A557BF" w:rsidRDefault="00A557BF" w:rsidP="00F73F0F">
      <w:pPr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A557BF">
        <w:rPr>
          <w:rFonts w:ascii="Times New Roman" w:hAnsi="Times New Roman"/>
          <w:b/>
          <w:sz w:val="28"/>
        </w:rPr>
        <w:t>МОСКОВСКОЙ   ОБЛАСТИ</w:t>
      </w:r>
    </w:p>
    <w:p w14:paraId="201FF83A" w14:textId="77777777" w:rsidR="00A557BF" w:rsidRPr="00A557BF" w:rsidRDefault="00A557BF" w:rsidP="00F73F0F">
      <w:pPr>
        <w:ind w:firstLine="1701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05828C96" w14:textId="77777777" w:rsidR="00A557BF" w:rsidRPr="00F73F0F" w:rsidRDefault="00A557BF" w:rsidP="00F73F0F">
      <w:pPr>
        <w:contextualSpacing/>
        <w:jc w:val="center"/>
        <w:rPr>
          <w:rFonts w:ascii="Times New Roman" w:hAnsi="Times New Roman"/>
          <w:sz w:val="44"/>
          <w:szCs w:val="44"/>
        </w:rPr>
      </w:pPr>
      <w:bookmarkStart w:id="0" w:name="_GoBack"/>
      <w:r w:rsidRPr="00F73F0F">
        <w:rPr>
          <w:rFonts w:ascii="Times New Roman" w:hAnsi="Times New Roman"/>
          <w:sz w:val="44"/>
          <w:szCs w:val="44"/>
        </w:rPr>
        <w:t>ПОСТАНОВЛЕНИЕ</w:t>
      </w:r>
    </w:p>
    <w:p w14:paraId="7C57FCDA" w14:textId="77777777" w:rsidR="00A557BF" w:rsidRPr="00F73F0F" w:rsidRDefault="00A557BF" w:rsidP="00F73F0F">
      <w:pPr>
        <w:jc w:val="center"/>
        <w:rPr>
          <w:rFonts w:ascii="Times New Roman" w:hAnsi="Times New Roman"/>
          <w:sz w:val="44"/>
          <w:szCs w:val="44"/>
        </w:rPr>
      </w:pPr>
    </w:p>
    <w:p w14:paraId="5D8DEC56" w14:textId="7378E7FE" w:rsidR="00506529" w:rsidRPr="00F73F0F" w:rsidRDefault="002F521A" w:rsidP="00F73F0F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F73F0F">
        <w:rPr>
          <w:rFonts w:ascii="Times New Roman" w:hAnsi="Times New Roman"/>
          <w:sz w:val="24"/>
          <w:szCs w:val="24"/>
        </w:rPr>
        <w:t>13.01.2026</w:t>
      </w:r>
      <w:r w:rsidR="00A557BF">
        <w:t xml:space="preserve"> </w:t>
      </w:r>
      <w:r w:rsidR="00A557BF" w:rsidRPr="00A557BF">
        <w:rPr>
          <w:rFonts w:ascii="Times New Roman" w:hAnsi="Times New Roman"/>
        </w:rPr>
        <w:t xml:space="preserve">№ </w:t>
      </w:r>
      <w:r w:rsidRPr="00F73F0F">
        <w:rPr>
          <w:rFonts w:ascii="Times New Roman" w:hAnsi="Times New Roman"/>
          <w:sz w:val="24"/>
          <w:szCs w:val="24"/>
        </w:rPr>
        <w:t>6/1</w:t>
      </w:r>
    </w:p>
    <w:p w14:paraId="15640954" w14:textId="77777777" w:rsidR="00506529" w:rsidRPr="00964514" w:rsidRDefault="00506529" w:rsidP="00F73F0F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EFFF3C1" w14:textId="65E61E4D" w:rsidR="006C742E" w:rsidRDefault="006C742E" w:rsidP="00F73F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 социальной поддержке членов семей </w:t>
      </w:r>
      <w:r w:rsidR="0054006D">
        <w:rPr>
          <w:rFonts w:ascii="Times New Roman" w:hAnsi="Times New Roman" w:cs="Times New Roman"/>
          <w:b w:val="0"/>
          <w:bCs/>
          <w:sz w:val="24"/>
          <w:szCs w:val="24"/>
        </w:rPr>
        <w:t xml:space="preserve">отдельных категорий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bookmarkEnd w:id="0"/>
    </w:p>
    <w:p w14:paraId="0C36FD85" w14:textId="77777777" w:rsidR="006C742E" w:rsidRDefault="006C742E" w:rsidP="00F73F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4A898F4" w14:textId="77777777" w:rsidR="006C742E" w:rsidRPr="00A3132C" w:rsidRDefault="006C742E" w:rsidP="00F73F0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300A6FA" w14:textId="04481C4E" w:rsidR="006C742E" w:rsidRDefault="006C742E" w:rsidP="00B13B62">
      <w:pPr>
        <w:pStyle w:val="ac"/>
        <w:spacing w:before="0" w:beforeAutospacing="0" w:after="0" w:afterAutospacing="0"/>
        <w:ind w:firstLine="709"/>
        <w:contextualSpacing/>
        <w:jc w:val="both"/>
      </w:pPr>
      <w:r w:rsidRPr="008E4C3F">
        <w:t xml:space="preserve">В соответствии с </w:t>
      </w:r>
      <w:r w:rsidR="0098778F">
        <w:t>ф</w:t>
      </w:r>
      <w:r w:rsidRPr="008E4C3F">
        <w:t>едеральным</w:t>
      </w:r>
      <w:r w:rsidR="0098778F">
        <w:t>и</w:t>
      </w:r>
      <w:r w:rsidRPr="008E4C3F">
        <w:t xml:space="preserve"> закон</w:t>
      </w:r>
      <w:r w:rsidR="0098778F">
        <w:t>а</w:t>
      </w:r>
      <w:r>
        <w:t>м</w:t>
      </w:r>
      <w:r w:rsidR="0098778F">
        <w:t>и</w:t>
      </w:r>
      <w:r w:rsidRPr="008E4C3F">
        <w:t xml:space="preserve"> от 06.10.2003 № 131-ФЗ «Об общих принципах организации местного самоуправления в Российской Федерации</w:t>
      </w:r>
      <w:r>
        <w:t>»</w:t>
      </w:r>
      <w:r w:rsidRPr="008E4C3F">
        <w:t>,</w:t>
      </w:r>
      <w:r w:rsidR="0098778F">
        <w:rPr>
          <w:rFonts w:cs="Arial"/>
        </w:rPr>
        <w:t xml:space="preserve"> </w:t>
      </w:r>
      <w:r w:rsidR="0098778F" w:rsidRPr="006F6F92">
        <w:rPr>
          <w:rFonts w:cs="Arial"/>
        </w:rPr>
        <w:t>от 20.03.2025 № 33-ФЗ «Об общих принципах организации местного самоуправления в единой системе публичной власти»,</w:t>
      </w:r>
      <w:r w:rsidRPr="008E4C3F">
        <w:t xml:space="preserve"> </w:t>
      </w:r>
      <w:hyperlink r:id="rId9">
        <w:r w:rsidRPr="00A52A56">
          <w:t>Указом</w:t>
        </w:r>
      </w:hyperlink>
      <w:r w:rsidRPr="00A52A56">
        <w:t xml:space="preserve"> Президента Российской Федерации от 21.09.2022 </w:t>
      </w:r>
      <w:r>
        <w:t>№</w:t>
      </w:r>
      <w:r w:rsidRPr="00A52A56">
        <w:t xml:space="preserve"> 647 </w:t>
      </w:r>
      <w:r>
        <w:t>«</w:t>
      </w:r>
      <w:r w:rsidRPr="00A52A56">
        <w:t>Об объявлении частичной мобилизации в Российской Федерации</w:t>
      </w:r>
      <w:r>
        <w:t>»</w:t>
      </w:r>
      <w:r w:rsidRPr="00A52A56">
        <w:t xml:space="preserve">, </w:t>
      </w:r>
      <w:hyperlink r:id="rId10">
        <w:r w:rsidRPr="00A52A56">
          <w:t>постановлением</w:t>
        </w:r>
      </w:hyperlink>
      <w:r w:rsidRPr="00A52A56">
        <w:t xml:space="preserve"> Губернатора Моско</w:t>
      </w:r>
      <w:r>
        <w:t>вской области от 0</w:t>
      </w:r>
      <w:r w:rsidR="0098778F">
        <w:t>8</w:t>
      </w:r>
      <w:r>
        <w:t>.10.202</w:t>
      </w:r>
      <w:r w:rsidR="0098778F">
        <w:t>5</w:t>
      </w:r>
      <w:r>
        <w:t xml:space="preserve"> № 3</w:t>
      </w:r>
      <w:r w:rsidR="0098778F">
        <w:t>50</w:t>
      </w:r>
      <w:r>
        <w:t xml:space="preserve">-ПГ «О социальной поддержке </w:t>
      </w:r>
      <w:r w:rsidR="00B13B62">
        <w:t xml:space="preserve">отдельных категорий </w:t>
      </w:r>
      <w:r>
        <w:t>граждан</w:t>
      </w:r>
      <w:r w:rsidR="00B13B62">
        <w:t>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>
        <w:t>»,</w:t>
      </w:r>
      <w:r w:rsidRPr="008E4C3F">
        <w:t xml:space="preserve"> Администрация городского округа Электросталь Московской области ПОСТАНОВЛЯЕТ:</w:t>
      </w:r>
    </w:p>
    <w:p w14:paraId="0B129299" w14:textId="1B40A963" w:rsidR="006C742E" w:rsidRPr="009F17A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F17A6">
        <w:rPr>
          <w:rFonts w:ascii="Times New Roman" w:hAnsi="Times New Roman" w:cs="Times New Roman"/>
          <w:sz w:val="24"/>
          <w:szCs w:val="24"/>
        </w:rPr>
        <w:t>1. Установить дополнительные меры социальной поддержки членам семей</w:t>
      </w:r>
      <w:r w:rsidR="009009E6">
        <w:rPr>
          <w:rFonts w:ascii="Times New Roman" w:hAnsi="Times New Roman" w:cs="Times New Roman"/>
          <w:sz w:val="24"/>
          <w:szCs w:val="24"/>
        </w:rPr>
        <w:t>:</w:t>
      </w:r>
      <w:r w:rsidR="00B13B62" w:rsidRPr="009F1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7C2F5" w14:textId="2C4F4127" w:rsidR="00383076" w:rsidRPr="006F6F92" w:rsidRDefault="00353DD9" w:rsidP="00B94E48">
      <w:pPr>
        <w:widowControl w:val="0"/>
        <w:tabs>
          <w:tab w:val="left" w:pos="1883"/>
          <w:tab w:val="left" w:pos="8283"/>
        </w:tabs>
        <w:autoSpaceDE w:val="0"/>
        <w:autoSpaceDN w:val="0"/>
        <w:spacing w:after="0" w:line="22" w:lineRule="atLeast"/>
        <w:ind w:right="-1" w:firstLineChars="236" w:firstLine="566"/>
        <w:jc w:val="both"/>
        <w:rPr>
          <w:rFonts w:ascii="Times New Roman" w:hAnsi="Times New Roman"/>
          <w:position w:val="4"/>
          <w:sz w:val="24"/>
          <w:szCs w:val="24"/>
        </w:rPr>
      </w:pPr>
      <w:bookmarkStart w:id="1" w:name="P15"/>
      <w:bookmarkEnd w:id="1"/>
      <w:r w:rsidRPr="006F6F92">
        <w:rPr>
          <w:rFonts w:ascii="Times New Roman" w:hAnsi="Times New Roman"/>
          <w:position w:val="4"/>
          <w:sz w:val="24"/>
          <w:szCs w:val="24"/>
        </w:rPr>
        <w:t>1) участник</w:t>
      </w:r>
      <w:r w:rsidR="00713EB2">
        <w:rPr>
          <w:rFonts w:ascii="Times New Roman" w:hAnsi="Times New Roman"/>
          <w:position w:val="4"/>
          <w:sz w:val="24"/>
          <w:szCs w:val="24"/>
        </w:rPr>
        <w:t>а</w:t>
      </w:r>
      <w:r w:rsidRPr="006F6F92">
        <w:rPr>
          <w:rFonts w:ascii="Times New Roman" w:hAnsi="Times New Roman"/>
          <w:position w:val="4"/>
          <w:sz w:val="24"/>
          <w:szCs w:val="24"/>
        </w:rPr>
        <w:t xml:space="preserve"> специальной военной операции – лиц</w:t>
      </w:r>
      <w:r w:rsidR="00713EB2">
        <w:rPr>
          <w:rFonts w:ascii="Times New Roman" w:hAnsi="Times New Roman"/>
          <w:position w:val="4"/>
          <w:sz w:val="24"/>
          <w:szCs w:val="24"/>
        </w:rPr>
        <w:t>а</w:t>
      </w:r>
      <w:r w:rsidRPr="006F6F92">
        <w:rPr>
          <w:rFonts w:ascii="Times New Roman" w:hAnsi="Times New Roman"/>
          <w:position w:val="4"/>
          <w:sz w:val="24"/>
          <w:szCs w:val="24"/>
        </w:rPr>
        <w:t>, принимающе</w:t>
      </w:r>
      <w:r w:rsidR="00713EB2">
        <w:rPr>
          <w:rFonts w:ascii="Times New Roman" w:hAnsi="Times New Roman"/>
          <w:position w:val="4"/>
          <w:sz w:val="24"/>
          <w:szCs w:val="24"/>
        </w:rPr>
        <w:t>го</w:t>
      </w:r>
      <w:r w:rsidRPr="006F6F92">
        <w:rPr>
          <w:rFonts w:ascii="Times New Roman" w:hAnsi="Times New Roman"/>
          <w:position w:val="4"/>
          <w:sz w:val="24"/>
          <w:szCs w:val="24"/>
        </w:rPr>
        <w:t xml:space="preserve"> (принимавше</w:t>
      </w:r>
      <w:r w:rsidR="00713EB2">
        <w:rPr>
          <w:rFonts w:ascii="Times New Roman" w:hAnsi="Times New Roman"/>
          <w:position w:val="4"/>
          <w:sz w:val="24"/>
          <w:szCs w:val="24"/>
        </w:rPr>
        <w:t>го</w:t>
      </w:r>
      <w:r w:rsidRPr="006F6F92">
        <w:rPr>
          <w:rFonts w:ascii="Times New Roman" w:hAnsi="Times New Roman"/>
          <w:position w:val="4"/>
          <w:sz w:val="24"/>
          <w:szCs w:val="24"/>
        </w:rPr>
        <w:t xml:space="preserve">) участие в выполнении задач в ходе специальной военной операции на территориях, указанных в разделе </w:t>
      </w:r>
      <w:r w:rsidRPr="006F6F92">
        <w:rPr>
          <w:rFonts w:ascii="Times New Roman" w:hAnsi="Times New Roman"/>
          <w:position w:val="4"/>
          <w:sz w:val="24"/>
          <w:szCs w:val="24"/>
          <w:lang w:val="en-US"/>
        </w:rPr>
        <w:t>III</w:t>
      </w:r>
      <w:r w:rsidRPr="006F6F92">
        <w:rPr>
          <w:rFonts w:ascii="Times New Roman" w:hAnsi="Times New Roman"/>
          <w:position w:val="4"/>
          <w:sz w:val="24"/>
          <w:szCs w:val="24"/>
        </w:rPr>
        <w:t xml:space="preserve"> приложения к Федеральному закону от 12.01.1995 № 5-ФЗ «О ветеранах»</w:t>
      </w:r>
      <w:r w:rsidR="00B94E48" w:rsidRPr="006F6F92">
        <w:rPr>
          <w:rFonts w:ascii="Times New Roman" w:hAnsi="Times New Roman"/>
          <w:position w:val="4"/>
          <w:sz w:val="24"/>
          <w:szCs w:val="24"/>
        </w:rPr>
        <w:t>;</w:t>
      </w:r>
    </w:p>
    <w:p w14:paraId="345F9097" w14:textId="3B2AEDEF" w:rsidR="00B94E48" w:rsidRPr="006F6F92" w:rsidRDefault="00B94E48" w:rsidP="00B94E48">
      <w:pPr>
        <w:widowControl w:val="0"/>
        <w:tabs>
          <w:tab w:val="left" w:pos="1883"/>
          <w:tab w:val="left" w:pos="8283"/>
        </w:tabs>
        <w:autoSpaceDE w:val="0"/>
        <w:autoSpaceDN w:val="0"/>
        <w:spacing w:after="0" w:line="22" w:lineRule="atLeast"/>
        <w:ind w:right="-1" w:firstLineChars="236" w:firstLine="566"/>
        <w:jc w:val="both"/>
        <w:rPr>
          <w:rFonts w:ascii="Times New Roman" w:hAnsi="Times New Roman"/>
          <w:position w:val="4"/>
          <w:sz w:val="24"/>
          <w:szCs w:val="24"/>
        </w:rPr>
      </w:pPr>
      <w:r w:rsidRPr="006F6F92">
        <w:rPr>
          <w:rFonts w:ascii="Times New Roman" w:hAnsi="Times New Roman"/>
          <w:position w:val="4"/>
          <w:sz w:val="24"/>
          <w:szCs w:val="24"/>
        </w:rPr>
        <w:t>2) инвалид</w:t>
      </w:r>
      <w:r w:rsidR="00713EB2">
        <w:rPr>
          <w:rFonts w:ascii="Times New Roman" w:hAnsi="Times New Roman"/>
          <w:position w:val="4"/>
          <w:sz w:val="24"/>
          <w:szCs w:val="24"/>
        </w:rPr>
        <w:t>а</w:t>
      </w:r>
      <w:r w:rsidRPr="006F6F92">
        <w:rPr>
          <w:rFonts w:ascii="Times New Roman" w:hAnsi="Times New Roman"/>
          <w:position w:val="4"/>
          <w:sz w:val="24"/>
          <w:szCs w:val="24"/>
        </w:rPr>
        <w:t xml:space="preserve"> специальной военной операции – участник</w:t>
      </w:r>
      <w:r w:rsidR="00713EB2">
        <w:rPr>
          <w:rFonts w:ascii="Times New Roman" w:hAnsi="Times New Roman"/>
          <w:position w:val="4"/>
          <w:sz w:val="24"/>
          <w:szCs w:val="24"/>
        </w:rPr>
        <w:t>а</w:t>
      </w:r>
      <w:r w:rsidRPr="006F6F92">
        <w:rPr>
          <w:rFonts w:ascii="Times New Roman" w:hAnsi="Times New Roman"/>
          <w:position w:val="4"/>
          <w:sz w:val="24"/>
          <w:szCs w:val="24"/>
        </w:rPr>
        <w:t xml:space="preserve"> специальной военной операции, признанн</w:t>
      </w:r>
      <w:r w:rsidR="00713EB2">
        <w:rPr>
          <w:rFonts w:ascii="Times New Roman" w:hAnsi="Times New Roman"/>
          <w:position w:val="4"/>
          <w:sz w:val="24"/>
          <w:szCs w:val="24"/>
        </w:rPr>
        <w:t>ого</w:t>
      </w:r>
      <w:r w:rsidRPr="006F6F92">
        <w:rPr>
          <w:rFonts w:ascii="Times New Roman" w:hAnsi="Times New Roman"/>
          <w:position w:val="4"/>
          <w:sz w:val="24"/>
          <w:szCs w:val="24"/>
        </w:rPr>
        <w:t xml:space="preserve"> инвалидом вследствие:</w:t>
      </w:r>
    </w:p>
    <w:p w14:paraId="70A76DDB" w14:textId="0BFE6E68" w:rsidR="00383076" w:rsidRPr="006F6F92" w:rsidRDefault="00B94E48" w:rsidP="00B94E48">
      <w:pPr>
        <w:widowControl w:val="0"/>
        <w:tabs>
          <w:tab w:val="left" w:pos="1883"/>
          <w:tab w:val="left" w:pos="8283"/>
        </w:tabs>
        <w:autoSpaceDE w:val="0"/>
        <w:autoSpaceDN w:val="0"/>
        <w:spacing w:after="0" w:line="22" w:lineRule="atLeast"/>
        <w:ind w:right="-1" w:firstLineChars="236" w:firstLine="566"/>
        <w:jc w:val="both"/>
        <w:rPr>
          <w:rFonts w:ascii="Times New Roman" w:hAnsi="Times New Roman"/>
          <w:position w:val="4"/>
          <w:sz w:val="24"/>
          <w:szCs w:val="24"/>
        </w:rPr>
      </w:pPr>
      <w:r w:rsidRPr="006F6F92">
        <w:rPr>
          <w:rFonts w:ascii="Times New Roman" w:hAnsi="Times New Roman"/>
          <w:position w:val="4"/>
          <w:sz w:val="24"/>
          <w:szCs w:val="24"/>
        </w:rPr>
        <w:t xml:space="preserve">  военной травмы или заболевания, полученного в период военной службы в ходе участия в специальной военной операции:</w:t>
      </w:r>
    </w:p>
    <w:p w14:paraId="273FEDCA" w14:textId="77777777" w:rsidR="00B94E48" w:rsidRPr="006F6F92" w:rsidRDefault="00B94E48" w:rsidP="00B94E48">
      <w:pPr>
        <w:spacing w:after="0"/>
        <w:ind w:right="-1" w:firstLineChars="225" w:firstLine="565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w w:val="105"/>
          <w:sz w:val="24"/>
          <w:szCs w:val="24"/>
        </w:rPr>
        <w:t>увечья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(ранения,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травмы,</w:t>
      </w:r>
      <w:r w:rsidRPr="006F6F92">
        <w:rPr>
          <w:rFonts w:ascii="Times New Roman" w:hAnsi="Times New Roman"/>
          <w:spacing w:val="39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контузии)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или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заболевания,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полученного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в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связи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 исполнением обязанностей по контракту о пребывании в добровольческом формировании в</w:t>
      </w:r>
      <w:r w:rsidRPr="006F6F92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ходе участия в</w:t>
      </w:r>
      <w:r w:rsidRPr="006F6F92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специальной военной операции;</w:t>
      </w:r>
    </w:p>
    <w:p w14:paraId="189A8B17" w14:textId="5486C578" w:rsidR="006E0646" w:rsidRPr="00506529" w:rsidRDefault="00B94E48" w:rsidP="00506529">
      <w:pPr>
        <w:spacing w:after="0"/>
        <w:ind w:right="-1" w:firstLineChars="225" w:firstLine="540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sz w:val="24"/>
          <w:szCs w:val="24"/>
        </w:rPr>
        <w:t>увечья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(ранения,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травмы,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контузии)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или</w:t>
      </w:r>
      <w:r w:rsidR="00113F86" w:rsidRPr="006F6F92"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заболевания,</w:t>
      </w:r>
      <w:r w:rsidR="00113F86" w:rsidRPr="006F6F92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полученного в связи с исполнением контракта</w:t>
      </w:r>
      <w:r w:rsidR="00113F86"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(иных</w:t>
      </w:r>
      <w:r w:rsidR="00113F86"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правоотношений) с организациями, содействующими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выполнению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задач,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возложенных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на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Вооруженные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Силы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Российской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Федерации,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 ходе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участия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</w:t>
      </w:r>
      <w:r w:rsidRPr="006F6F92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военной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операции;</w:t>
      </w:r>
    </w:p>
    <w:p w14:paraId="3447AE1E" w14:textId="05974E11" w:rsidR="00B94E48" w:rsidRPr="006F6F92" w:rsidRDefault="00B94E48" w:rsidP="00B94E48">
      <w:pPr>
        <w:pStyle w:val="a7"/>
        <w:widowControl w:val="0"/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92">
        <w:rPr>
          <w:rFonts w:ascii="Times New Roman" w:hAnsi="Times New Roman" w:cs="Times New Roman"/>
          <w:w w:val="105"/>
          <w:sz w:val="24"/>
          <w:szCs w:val="24"/>
        </w:rPr>
        <w:t>3) член</w:t>
      </w:r>
      <w:r w:rsidR="00713EB2">
        <w:rPr>
          <w:rFonts w:ascii="Times New Roman" w:hAnsi="Times New Roman" w:cs="Times New Roman"/>
          <w:w w:val="105"/>
          <w:sz w:val="24"/>
          <w:szCs w:val="24"/>
        </w:rPr>
        <w:t>ам</w:t>
      </w:r>
      <w:r w:rsidRPr="006F6F92">
        <w:rPr>
          <w:rFonts w:ascii="Times New Roman" w:hAnsi="Times New Roman" w:cs="Times New Roman"/>
          <w:w w:val="105"/>
          <w:sz w:val="24"/>
          <w:szCs w:val="24"/>
        </w:rPr>
        <w:t xml:space="preserve"> семьи погибшего (умершего) участника специальной военной </w:t>
      </w:r>
      <w:r w:rsidRPr="006F6F92">
        <w:rPr>
          <w:rFonts w:ascii="Times New Roman" w:hAnsi="Times New Roman" w:cs="Times New Roman"/>
          <w:w w:val="105"/>
          <w:sz w:val="24"/>
          <w:szCs w:val="24"/>
        </w:rPr>
        <w:lastRenderedPageBreak/>
        <w:t>операции 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</w:t>
      </w:r>
      <w:r w:rsidRPr="006F6F92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 w:cs="Times New Roman"/>
          <w:w w:val="105"/>
          <w:sz w:val="24"/>
          <w:szCs w:val="24"/>
        </w:rPr>
        <w:t>фактическим воспитателем производится судом в порядке особого производства по делам об установлении фактов, имеющих юридическое значение;</w:t>
      </w:r>
    </w:p>
    <w:p w14:paraId="39EF2A8B" w14:textId="6855B18B" w:rsidR="00B94E48" w:rsidRDefault="00113F86" w:rsidP="00113F86">
      <w:pPr>
        <w:pStyle w:val="a7"/>
        <w:widowControl w:val="0"/>
        <w:tabs>
          <w:tab w:val="left" w:pos="1890"/>
        </w:tabs>
        <w:autoSpaceDE w:val="0"/>
        <w:autoSpaceDN w:val="0"/>
        <w:spacing w:after="0"/>
        <w:ind w:left="0" w:right="-1" w:firstLine="567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6F6F92">
        <w:rPr>
          <w:rFonts w:ascii="Times New Roman" w:hAnsi="Times New Roman" w:cs="Times New Roman"/>
          <w:w w:val="105"/>
          <w:sz w:val="24"/>
          <w:szCs w:val="24"/>
        </w:rPr>
        <w:t xml:space="preserve">4)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член</w:t>
      </w:r>
      <w:r w:rsidR="00713EB2">
        <w:rPr>
          <w:rFonts w:ascii="Times New Roman" w:hAnsi="Times New Roman" w:cs="Times New Roman"/>
          <w:w w:val="105"/>
          <w:sz w:val="24"/>
          <w:szCs w:val="24"/>
        </w:rPr>
        <w:t>ам</w:t>
      </w:r>
      <w:r w:rsidR="00B94E48" w:rsidRPr="006F6F9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семьи</w:t>
      </w:r>
      <w:r w:rsidR="00B94E48" w:rsidRPr="006F6F92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участника</w:t>
      </w:r>
      <w:r w:rsidR="00B94E48" w:rsidRPr="006F6F92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специальной</w:t>
      </w:r>
      <w:r w:rsidR="00B94E48" w:rsidRPr="006F6F9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военной</w:t>
      </w:r>
      <w:r w:rsidR="00B94E48" w:rsidRPr="006F6F9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операции</w:t>
      </w:r>
      <w:r w:rsidRPr="006F6F92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-</w:t>
      </w:r>
      <w:r w:rsidRPr="006F6F92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родители,</w:t>
      </w:r>
      <w:r w:rsidR="00B94E48" w:rsidRPr="006F6F9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супруга (супруг), дети (в том числе усыновленные) в возрасте до 18 лет или старше этого возраста, если они стали инвалидами</w:t>
      </w:r>
      <w:r w:rsidR="00B94E48" w:rsidRPr="006F6F92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B94E48" w:rsidRPr="006F6F92">
        <w:rPr>
          <w:rFonts w:ascii="Times New Roman" w:hAnsi="Times New Roman" w:cs="Times New Roman"/>
          <w:w w:val="105"/>
          <w:sz w:val="24"/>
          <w:szCs w:val="24"/>
        </w:rPr>
        <w:t>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</w:t>
      </w:r>
    </w:p>
    <w:p w14:paraId="41668C55" w14:textId="46CC4149" w:rsidR="00336E69" w:rsidRPr="006F6F92" w:rsidRDefault="00035A34" w:rsidP="00336E69">
      <w:pPr>
        <w:widowControl w:val="0"/>
        <w:tabs>
          <w:tab w:val="left" w:pos="0"/>
          <w:tab w:val="left" w:pos="1701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2</w:t>
      </w:r>
      <w:r w:rsidR="00336E69" w:rsidRPr="00336E69">
        <w:rPr>
          <w:rFonts w:ascii="Times New Roman" w:hAnsi="Times New Roman"/>
          <w:w w:val="105"/>
          <w:sz w:val="24"/>
          <w:szCs w:val="24"/>
        </w:rPr>
        <w:t xml:space="preserve">. </w:t>
      </w:r>
      <w:r w:rsidR="00336E69" w:rsidRPr="006F6F92">
        <w:rPr>
          <w:rFonts w:ascii="Times New Roman" w:hAnsi="Times New Roman"/>
          <w:w w:val="105"/>
          <w:sz w:val="24"/>
          <w:szCs w:val="24"/>
        </w:rPr>
        <w:t>Меры</w:t>
      </w:r>
      <w:r w:rsidR="00336E69"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="00336E69" w:rsidRPr="006F6F92">
        <w:rPr>
          <w:rFonts w:ascii="Times New Roman" w:hAnsi="Times New Roman"/>
          <w:w w:val="105"/>
          <w:sz w:val="24"/>
          <w:szCs w:val="24"/>
        </w:rPr>
        <w:t>социальной поддержки участникам специальной военной операции, которые были направлены (привлечены) для участия в специальной военной операции Министерством обороны Российской Федерации, и членам их семей предоставляются на основании сведений, полученных с использованием единой системы межведомственного электронного взаимодействия из Министерства обороны Российской Федерации, подтверждающих участие в специальной военной операции</w:t>
      </w:r>
      <w:r w:rsidR="00336E69" w:rsidRPr="006F6F92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="00336E69" w:rsidRPr="006F6F92">
        <w:rPr>
          <w:rFonts w:ascii="Times New Roman" w:hAnsi="Times New Roman"/>
          <w:w w:val="105"/>
          <w:sz w:val="24"/>
          <w:szCs w:val="24"/>
        </w:rPr>
        <w:t>(далее</w:t>
      </w:r>
      <w:r w:rsidR="00336E69" w:rsidRPr="006F6F92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="00336E69" w:rsidRPr="006F6F92">
        <w:rPr>
          <w:rFonts w:ascii="Times New Roman" w:hAnsi="Times New Roman"/>
          <w:w w:val="95"/>
          <w:sz w:val="24"/>
          <w:szCs w:val="24"/>
        </w:rPr>
        <w:t>—</w:t>
      </w:r>
      <w:r w:rsidR="00336E69" w:rsidRPr="006F6F92">
        <w:rPr>
          <w:rFonts w:ascii="Times New Roman" w:hAnsi="Times New Roman"/>
          <w:spacing w:val="-9"/>
          <w:w w:val="95"/>
          <w:sz w:val="24"/>
          <w:szCs w:val="24"/>
        </w:rPr>
        <w:t xml:space="preserve"> </w:t>
      </w:r>
      <w:r w:rsidR="00336E69" w:rsidRPr="006F6F92">
        <w:rPr>
          <w:rFonts w:ascii="Times New Roman" w:hAnsi="Times New Roman"/>
          <w:w w:val="105"/>
          <w:sz w:val="24"/>
          <w:szCs w:val="24"/>
        </w:rPr>
        <w:t>сведения</w:t>
      </w:r>
      <w:r w:rsidR="00336E69" w:rsidRPr="006F6F92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336E69" w:rsidRPr="006F6F92">
        <w:rPr>
          <w:rFonts w:ascii="Times New Roman" w:hAnsi="Times New Roman"/>
          <w:w w:val="105"/>
          <w:sz w:val="24"/>
          <w:szCs w:val="24"/>
        </w:rPr>
        <w:t>об</w:t>
      </w:r>
      <w:r w:rsidR="00336E69" w:rsidRPr="006F6F92"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 w:rsidR="00336E69" w:rsidRPr="006F6F92">
        <w:rPr>
          <w:rFonts w:ascii="Times New Roman" w:hAnsi="Times New Roman"/>
          <w:w w:val="105"/>
          <w:sz w:val="24"/>
          <w:szCs w:val="24"/>
        </w:rPr>
        <w:t>участии</w:t>
      </w:r>
      <w:r w:rsidR="00336E69" w:rsidRPr="006F6F9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="00336E69" w:rsidRPr="006F6F92">
        <w:rPr>
          <w:rFonts w:ascii="Times New Roman" w:hAnsi="Times New Roman"/>
          <w:w w:val="105"/>
          <w:sz w:val="24"/>
          <w:szCs w:val="24"/>
        </w:rPr>
        <w:t>в</w:t>
      </w:r>
      <w:r w:rsidR="00336E69" w:rsidRPr="006F6F92"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 w:rsidR="00336E69" w:rsidRPr="006F6F92">
        <w:rPr>
          <w:rFonts w:ascii="Times New Roman" w:hAnsi="Times New Roman"/>
          <w:w w:val="105"/>
          <w:sz w:val="24"/>
          <w:szCs w:val="24"/>
        </w:rPr>
        <w:t>специальной военной</w:t>
      </w:r>
      <w:r w:rsidR="00336E69" w:rsidRPr="006F6F92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="00336E69" w:rsidRPr="006F6F92">
        <w:rPr>
          <w:rFonts w:ascii="Times New Roman" w:hAnsi="Times New Roman"/>
          <w:w w:val="105"/>
          <w:sz w:val="24"/>
          <w:szCs w:val="24"/>
        </w:rPr>
        <w:t>операции).</w:t>
      </w:r>
    </w:p>
    <w:p w14:paraId="08CFF657" w14:textId="12541D63" w:rsidR="00336E69" w:rsidRPr="00E11AC5" w:rsidRDefault="00336E69" w:rsidP="00E11AC5">
      <w:pPr>
        <w:tabs>
          <w:tab w:val="left" w:pos="1951"/>
          <w:tab w:val="left" w:pos="2151"/>
          <w:tab w:val="left" w:pos="2828"/>
          <w:tab w:val="left" w:pos="3471"/>
          <w:tab w:val="left" w:pos="3868"/>
          <w:tab w:val="left" w:pos="4507"/>
          <w:tab w:val="left" w:pos="5611"/>
          <w:tab w:val="left" w:pos="6082"/>
          <w:tab w:val="left" w:pos="6308"/>
          <w:tab w:val="left" w:pos="6605"/>
          <w:tab w:val="left" w:pos="6762"/>
          <w:tab w:val="left" w:pos="8131"/>
          <w:tab w:val="left" w:pos="8657"/>
          <w:tab w:val="left" w:pos="8703"/>
          <w:tab w:val="left" w:pos="9198"/>
          <w:tab w:val="left" w:pos="9506"/>
          <w:tab w:val="left" w:pos="9992"/>
          <w:tab w:val="left" w:pos="1010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sz w:val="24"/>
          <w:szCs w:val="24"/>
        </w:rPr>
        <w:t xml:space="preserve">   Меры социальной поддержки участникам специальной военной операции, которые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были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направлены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(привлечены)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для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участия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 xml:space="preserve">военной операции федеральными органами исполнительной власти, за исключением </w:t>
      </w:r>
      <w:r w:rsidRPr="006F6F92">
        <w:rPr>
          <w:rFonts w:ascii="Times New Roman" w:hAnsi="Times New Roman"/>
          <w:w w:val="105"/>
          <w:sz w:val="24"/>
          <w:szCs w:val="24"/>
        </w:rPr>
        <w:t>Министерства</w:t>
      </w:r>
      <w:r w:rsidRPr="006F6F92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обороны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Российской Федерации, и</w:t>
      </w:r>
      <w:r w:rsidRPr="006F6F92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членам</w:t>
      </w:r>
      <w:r w:rsidRPr="006F6F92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их</w:t>
      </w:r>
      <w:r w:rsidRPr="006F6F9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семей</w:t>
      </w:r>
      <w:r w:rsidRPr="006F6F92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предоставляются на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основании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справки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подтверждении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факта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участия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в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position w:val="-2"/>
          <w:sz w:val="24"/>
          <w:szCs w:val="24"/>
        </w:rPr>
        <w:t xml:space="preserve">военной </w:t>
      </w:r>
      <w:r w:rsidRPr="006F6F92">
        <w:rPr>
          <w:rFonts w:ascii="Times New Roman" w:hAnsi="Times New Roman"/>
          <w:w w:val="105"/>
          <w:sz w:val="24"/>
          <w:szCs w:val="24"/>
        </w:rPr>
        <w:t>операции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на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территориях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Украины,</w:t>
      </w:r>
      <w:r w:rsidRPr="006F6F92">
        <w:rPr>
          <w:rFonts w:ascii="Times New Roman" w:hAnsi="Times New Roman"/>
          <w:spacing w:val="69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Донецкой</w:t>
      </w:r>
      <w:r w:rsidRPr="006F6F92">
        <w:rPr>
          <w:rFonts w:ascii="Times New Roman" w:hAnsi="Times New Roman"/>
          <w:spacing w:val="71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Народной</w:t>
      </w:r>
      <w:r w:rsidRPr="006F6F92">
        <w:rPr>
          <w:rFonts w:ascii="Times New Roman" w:hAnsi="Times New Roman"/>
          <w:spacing w:val="69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Республики,</w:t>
      </w:r>
      <w:r w:rsidRPr="006F6F92">
        <w:rPr>
          <w:rFonts w:ascii="Times New Roman" w:hAnsi="Times New Roman"/>
          <w:spacing w:val="76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position w:val="-2"/>
          <w:sz w:val="24"/>
          <w:szCs w:val="24"/>
        </w:rPr>
        <w:t xml:space="preserve">Луганской </w:t>
      </w:r>
      <w:r w:rsidRPr="006F6F92">
        <w:rPr>
          <w:rFonts w:ascii="Times New Roman" w:hAnsi="Times New Roman"/>
          <w:w w:val="105"/>
          <w:sz w:val="24"/>
          <w:szCs w:val="24"/>
        </w:rPr>
        <w:t>Народной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Республики,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Запорожской</w:t>
      </w:r>
      <w:r w:rsidRPr="006F6F92">
        <w:rPr>
          <w:rFonts w:ascii="Times New Roman" w:hAnsi="Times New Roman"/>
          <w:spacing w:val="77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области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Херсонской</w:t>
      </w:r>
      <w:r w:rsidRPr="006F6F92">
        <w:rPr>
          <w:rFonts w:ascii="Times New Roman" w:hAnsi="Times New Roman"/>
          <w:spacing w:val="68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области,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position w:val="-2"/>
          <w:sz w:val="24"/>
          <w:szCs w:val="24"/>
        </w:rPr>
        <w:t xml:space="preserve">выдаваемой </w:t>
      </w:r>
      <w:r w:rsidRPr="006F6F92">
        <w:rPr>
          <w:rFonts w:ascii="Times New Roman" w:hAnsi="Times New Roman"/>
          <w:w w:val="105"/>
          <w:sz w:val="24"/>
          <w:szCs w:val="24"/>
        </w:rPr>
        <w:t>участнику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военной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операции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(члену</w:t>
      </w:r>
      <w:r w:rsidRPr="006F6F92">
        <w:rPr>
          <w:rFonts w:ascii="Times New Roman" w:hAnsi="Times New Roman"/>
          <w:spacing w:val="74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семьи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участника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 xml:space="preserve">специальной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военной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операции), </w:t>
      </w:r>
      <w:r w:rsidRPr="006F6F92">
        <w:rPr>
          <w:rFonts w:ascii="Times New Roman" w:hAnsi="Times New Roman"/>
          <w:w w:val="105"/>
          <w:sz w:val="24"/>
          <w:szCs w:val="24"/>
        </w:rPr>
        <w:t>по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формам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согласно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приложениям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1,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2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к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постановлению Правительства</w:t>
      </w:r>
      <w:r w:rsidR="0078636C"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Российской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Федерации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6"/>
          <w:w w:val="105"/>
          <w:sz w:val="24"/>
          <w:szCs w:val="24"/>
        </w:rPr>
        <w:t xml:space="preserve">от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>09.10.2024</w:t>
      </w:r>
      <w:r w:rsidRPr="006F6F92">
        <w:rPr>
          <w:rFonts w:ascii="Times New Roman" w:hAnsi="Times New Roman"/>
          <w:sz w:val="24"/>
          <w:szCs w:val="24"/>
        </w:rPr>
        <w:t xml:space="preserve"> № </w:t>
      </w:r>
      <w:r w:rsidRPr="006F6F92">
        <w:rPr>
          <w:rFonts w:ascii="Times New Roman" w:hAnsi="Times New Roman"/>
          <w:spacing w:val="-4"/>
          <w:w w:val="105"/>
          <w:sz w:val="24"/>
          <w:szCs w:val="24"/>
        </w:rPr>
        <w:t>1354</w:t>
      </w:r>
      <w:r w:rsidR="0078636C" w:rsidRPr="006F6F92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6"/>
          <w:w w:val="105"/>
          <w:sz w:val="24"/>
          <w:szCs w:val="24"/>
        </w:rPr>
        <w:t>«О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порядке </w:t>
      </w:r>
      <w:r w:rsidRPr="006F6F92">
        <w:rPr>
          <w:rFonts w:ascii="Times New Roman" w:hAnsi="Times New Roman"/>
          <w:w w:val="105"/>
          <w:sz w:val="24"/>
          <w:szCs w:val="24"/>
        </w:rPr>
        <w:t>установления</w:t>
      </w:r>
      <w:r w:rsidRPr="006F6F92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факта</w:t>
      </w:r>
      <w:r w:rsidRPr="006F6F92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участия</w:t>
      </w:r>
      <w:r w:rsidRPr="006F6F92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граждан</w:t>
      </w:r>
      <w:r w:rsidRPr="006F6F92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Российской</w:t>
      </w:r>
      <w:r w:rsidRPr="006F6F92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Федерации в</w:t>
      </w:r>
      <w:r w:rsidRPr="006F6F92">
        <w:rPr>
          <w:rFonts w:ascii="Times New Roman" w:hAnsi="Times New Roman"/>
          <w:spacing w:val="-16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специальной</w:t>
      </w:r>
      <w:r w:rsidRPr="006F6F92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position w:val="-2"/>
          <w:sz w:val="24"/>
          <w:szCs w:val="24"/>
        </w:rPr>
        <w:t xml:space="preserve">военной </w:t>
      </w:r>
      <w:r w:rsidRPr="006F6F92">
        <w:rPr>
          <w:rFonts w:ascii="Times New Roman" w:hAnsi="Times New Roman"/>
          <w:w w:val="105"/>
          <w:sz w:val="24"/>
          <w:szCs w:val="24"/>
        </w:rPr>
        <w:t>операции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на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территориях</w:t>
      </w:r>
      <w:r w:rsidRPr="006F6F92">
        <w:rPr>
          <w:rFonts w:ascii="Times New Roman" w:hAnsi="Times New Roman"/>
          <w:spacing w:val="8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Украины,</w:t>
      </w:r>
      <w:r w:rsidRPr="006F6F92">
        <w:rPr>
          <w:rFonts w:ascii="Times New Roman" w:hAnsi="Times New Roman"/>
          <w:spacing w:val="73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Донецкой</w:t>
      </w:r>
      <w:r w:rsidRPr="006F6F92">
        <w:rPr>
          <w:rFonts w:ascii="Times New Roman" w:hAnsi="Times New Roman"/>
          <w:spacing w:val="40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Народной</w:t>
      </w:r>
      <w:r w:rsidRPr="006F6F92">
        <w:rPr>
          <w:rFonts w:ascii="Times New Roman" w:hAnsi="Times New Roman"/>
          <w:spacing w:val="69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>Республики,</w:t>
      </w:r>
      <w:r w:rsidRPr="006F6F92">
        <w:rPr>
          <w:rFonts w:ascii="Times New Roman" w:hAnsi="Times New Roman"/>
          <w:spacing w:val="72"/>
          <w:w w:val="105"/>
          <w:sz w:val="24"/>
          <w:szCs w:val="24"/>
        </w:rPr>
        <w:t xml:space="preserve"> </w:t>
      </w:r>
      <w:r w:rsidRPr="006F6F92">
        <w:rPr>
          <w:rFonts w:ascii="Times New Roman" w:hAnsi="Times New Roman"/>
          <w:w w:val="105"/>
          <w:sz w:val="24"/>
          <w:szCs w:val="24"/>
        </w:rPr>
        <w:t xml:space="preserve">Луганской </w:t>
      </w:r>
      <w:r w:rsidRPr="006F6F92">
        <w:rPr>
          <w:rFonts w:ascii="Times New Roman" w:hAnsi="Times New Roman"/>
          <w:spacing w:val="-2"/>
          <w:sz w:val="24"/>
          <w:szCs w:val="24"/>
        </w:rPr>
        <w:t>Народной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sz w:val="24"/>
          <w:szCs w:val="24"/>
        </w:rPr>
        <w:t>Республики,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sz w:val="24"/>
          <w:szCs w:val="24"/>
        </w:rPr>
        <w:t>Запорожской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sz w:val="24"/>
          <w:szCs w:val="24"/>
        </w:rPr>
        <w:t>области</w:t>
      </w:r>
      <w:r w:rsidRPr="006F6F92">
        <w:rPr>
          <w:rFonts w:ascii="Times New Roman" w:hAnsi="Times New Roman"/>
          <w:sz w:val="24"/>
          <w:szCs w:val="24"/>
        </w:rPr>
        <w:t xml:space="preserve"> и</w:t>
      </w:r>
      <w:r w:rsidRPr="006F6F9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 xml:space="preserve">Херсонской </w:t>
      </w:r>
      <w:r w:rsidRPr="006F6F92">
        <w:rPr>
          <w:rFonts w:ascii="Times New Roman" w:hAnsi="Times New Roman"/>
          <w:spacing w:val="-2"/>
          <w:sz w:val="24"/>
          <w:szCs w:val="24"/>
        </w:rPr>
        <w:t>области»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pacing w:val="-2"/>
          <w:position w:val="-2"/>
          <w:sz w:val="24"/>
          <w:szCs w:val="24"/>
        </w:rPr>
        <w:t>(далее справка об участии в специальной военной операции)</w:t>
      </w:r>
      <w:r w:rsidRPr="006F6F92">
        <w:rPr>
          <w:rFonts w:ascii="Times New Roman" w:hAnsi="Times New Roman"/>
          <w:w w:val="105"/>
          <w:sz w:val="24"/>
          <w:szCs w:val="24"/>
        </w:rPr>
        <w:t>.</w:t>
      </w:r>
    </w:p>
    <w:p w14:paraId="191B34AD" w14:textId="5E4D4C9D" w:rsidR="00BB37FC" w:rsidRPr="00A52A56" w:rsidRDefault="00035A34" w:rsidP="009F17A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B37FC" w:rsidRPr="006F6F92">
        <w:rPr>
          <w:rFonts w:ascii="Times New Roman" w:hAnsi="Times New Roman"/>
          <w:sz w:val="24"/>
          <w:szCs w:val="24"/>
        </w:rPr>
        <w:t>. Установить членам сем</w:t>
      </w:r>
      <w:r w:rsidR="00113F86" w:rsidRPr="006F6F92">
        <w:rPr>
          <w:rFonts w:ascii="Times New Roman" w:hAnsi="Times New Roman"/>
          <w:sz w:val="24"/>
          <w:szCs w:val="24"/>
        </w:rPr>
        <w:t>ьи погибшего (умершего) участника специальной военной операции и членам семьи участника специальной военной операции</w:t>
      </w:r>
      <w:r w:rsidR="00713EB2">
        <w:rPr>
          <w:rFonts w:ascii="Times New Roman" w:hAnsi="Times New Roman"/>
          <w:sz w:val="24"/>
          <w:szCs w:val="24"/>
        </w:rPr>
        <w:t xml:space="preserve"> </w:t>
      </w:r>
      <w:r w:rsidR="00113F86" w:rsidRPr="006F6F92">
        <w:rPr>
          <w:rFonts w:ascii="Times New Roman" w:hAnsi="Times New Roman"/>
          <w:sz w:val="24"/>
          <w:szCs w:val="24"/>
        </w:rPr>
        <w:t>следующие</w:t>
      </w:r>
      <w:r w:rsidR="00BB37FC" w:rsidRPr="006F6F92">
        <w:rPr>
          <w:rFonts w:ascii="Times New Roman" w:hAnsi="Times New Roman"/>
          <w:sz w:val="24"/>
          <w:szCs w:val="24"/>
        </w:rPr>
        <w:t xml:space="preserve"> дополнительные меры социальной поддержки:</w:t>
      </w:r>
    </w:p>
    <w:p w14:paraId="37CAEC42" w14:textId="4E6EDBBE" w:rsidR="006C742E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1) предоставление права на внеочередное зачисление </w:t>
      </w:r>
      <w:r w:rsidR="0038307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A52A56">
        <w:rPr>
          <w:rFonts w:ascii="Times New Roman" w:hAnsi="Times New Roman" w:cs="Times New Roman"/>
          <w:sz w:val="24"/>
          <w:szCs w:val="24"/>
        </w:rPr>
        <w:t>в муниципальн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области, реализующ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D1888">
        <w:rPr>
          <w:rFonts w:ascii="Times New Roman" w:hAnsi="Times New Roman" w:cs="Times New Roman"/>
          <w:sz w:val="24"/>
          <w:szCs w:val="24"/>
        </w:rPr>
        <w:t>у</w:t>
      </w:r>
      <w:r w:rsidRPr="00A52A56">
        <w:rPr>
          <w:rFonts w:ascii="Times New Roman" w:hAnsi="Times New Roman" w:cs="Times New Roman"/>
          <w:sz w:val="24"/>
          <w:szCs w:val="24"/>
        </w:rPr>
        <w:t xml:space="preserve"> дошкольного образования;</w:t>
      </w:r>
    </w:p>
    <w:p w14:paraId="1E2211FD" w14:textId="28026452" w:rsidR="00F67384" w:rsidRPr="00A52A56" w:rsidRDefault="00F67384" w:rsidP="003A5582">
      <w:pPr>
        <w:widowControl w:val="0"/>
        <w:tabs>
          <w:tab w:val="left" w:pos="1951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F6F92">
        <w:rPr>
          <w:rFonts w:ascii="Times New Roman" w:hAnsi="Times New Roman"/>
          <w:sz w:val="24"/>
          <w:szCs w:val="24"/>
        </w:rPr>
        <w:t>2)  предоставление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права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на</w:t>
      </w:r>
      <w:r w:rsidRPr="006F6F9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внеочередное</w:t>
      </w:r>
      <w:r w:rsidRPr="006F6F9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зачисление</w:t>
      </w:r>
      <w:r w:rsidRPr="006F6F92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или</w:t>
      </w:r>
      <w:r w:rsidRPr="006F6F92">
        <w:rPr>
          <w:rFonts w:ascii="Times New Roman" w:hAnsi="Times New Roman"/>
          <w:spacing w:val="73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перевод</w:t>
      </w:r>
      <w:r w:rsidRPr="006F6F92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t>ребенка в друг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z w:val="24"/>
          <w:szCs w:val="24"/>
        </w:rPr>
        <w:t xml:space="preserve"> наиболее приближенн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z w:val="24"/>
          <w:szCs w:val="24"/>
        </w:rPr>
        <w:t xml:space="preserve"> к месту жительства семьи муниципальн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z w:val="24"/>
          <w:szCs w:val="24"/>
        </w:rPr>
        <w:t xml:space="preserve"> образовательн</w:t>
      </w:r>
      <w:r w:rsidR="003A5582" w:rsidRPr="006F6F92">
        <w:rPr>
          <w:rFonts w:ascii="Times New Roman" w:hAnsi="Times New Roman"/>
          <w:sz w:val="24"/>
          <w:szCs w:val="24"/>
        </w:rPr>
        <w:t>ое учреждение городского округа Электросталь</w:t>
      </w:r>
      <w:r w:rsidRPr="006F6F92">
        <w:rPr>
          <w:rFonts w:ascii="Times New Roman" w:hAnsi="Times New Roman"/>
          <w:sz w:val="24"/>
          <w:szCs w:val="24"/>
        </w:rPr>
        <w:t xml:space="preserve"> Московской области, реализующ</w:t>
      </w:r>
      <w:r w:rsidR="003A5582" w:rsidRPr="006F6F92">
        <w:rPr>
          <w:rFonts w:ascii="Times New Roman" w:hAnsi="Times New Roman"/>
          <w:sz w:val="24"/>
          <w:szCs w:val="24"/>
        </w:rPr>
        <w:t>его</w:t>
      </w:r>
      <w:r w:rsidRPr="006F6F92">
        <w:rPr>
          <w:rFonts w:ascii="Times New Roman" w:hAnsi="Times New Roman"/>
          <w:sz w:val="24"/>
          <w:szCs w:val="24"/>
        </w:rPr>
        <w:t xml:space="preserve"> программу дошкольного образования, или муниципальн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z w:val="24"/>
          <w:szCs w:val="24"/>
        </w:rPr>
        <w:t xml:space="preserve"> </w:t>
      </w:r>
      <w:r w:rsidRPr="006F6F92">
        <w:rPr>
          <w:rFonts w:ascii="Times New Roman" w:hAnsi="Times New Roman"/>
          <w:sz w:val="24"/>
          <w:szCs w:val="24"/>
        </w:rPr>
        <w:lastRenderedPageBreak/>
        <w:t>общеобразовательн</w:t>
      </w:r>
      <w:r w:rsidR="003A5582" w:rsidRPr="006F6F92">
        <w:rPr>
          <w:rFonts w:ascii="Times New Roman" w:hAnsi="Times New Roman"/>
          <w:sz w:val="24"/>
          <w:szCs w:val="24"/>
        </w:rPr>
        <w:t>ое</w:t>
      </w:r>
      <w:r w:rsidRPr="006F6F9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A5582" w:rsidRPr="006F6F92">
        <w:rPr>
          <w:rFonts w:ascii="Times New Roman" w:hAnsi="Times New Roman"/>
          <w:sz w:val="24"/>
          <w:szCs w:val="24"/>
        </w:rPr>
        <w:t>учреждение городского округа Электросталь</w:t>
      </w:r>
      <w:r w:rsidRPr="006F6F92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820BA8" w:rsidRPr="006F6F92">
        <w:rPr>
          <w:rFonts w:ascii="Times New Roman" w:hAnsi="Times New Roman"/>
          <w:sz w:val="24"/>
          <w:szCs w:val="24"/>
        </w:rPr>
        <w:t>, реализующего программу основного образования</w:t>
      </w:r>
      <w:r w:rsidRPr="006F6F92">
        <w:rPr>
          <w:rFonts w:ascii="Times New Roman" w:hAnsi="Times New Roman"/>
          <w:sz w:val="24"/>
          <w:szCs w:val="24"/>
        </w:rPr>
        <w:t>;</w:t>
      </w:r>
    </w:p>
    <w:p w14:paraId="01AADF87" w14:textId="5458B051" w:rsidR="006C742E" w:rsidRDefault="003A5582" w:rsidP="000D188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742E" w:rsidRPr="00A52A56">
        <w:rPr>
          <w:rFonts w:ascii="Times New Roman" w:hAnsi="Times New Roman" w:cs="Times New Roman"/>
          <w:sz w:val="24"/>
          <w:szCs w:val="24"/>
        </w:rPr>
        <w:t>)</w:t>
      </w:r>
      <w:r w:rsidR="00F67384">
        <w:rPr>
          <w:rFonts w:ascii="Times New Roman" w:hAnsi="Times New Roman" w:cs="Times New Roman"/>
          <w:sz w:val="24"/>
          <w:szCs w:val="24"/>
        </w:rPr>
        <w:t xml:space="preserve">  </w:t>
      </w:r>
      <w:r w:rsidR="006C742E" w:rsidRPr="00A52A56">
        <w:rPr>
          <w:rFonts w:ascii="Times New Roman" w:hAnsi="Times New Roman" w:cs="Times New Roman"/>
          <w:sz w:val="24"/>
          <w:szCs w:val="24"/>
        </w:rPr>
        <w:t xml:space="preserve"> освобождение от платы, взимаемой за присмотр и уход за </w:t>
      </w:r>
      <w:r w:rsidR="00F67384">
        <w:rPr>
          <w:rFonts w:ascii="Times New Roman" w:hAnsi="Times New Roman" w:cs="Times New Roman"/>
          <w:sz w:val="24"/>
          <w:szCs w:val="24"/>
        </w:rPr>
        <w:t>детьми</w:t>
      </w:r>
      <w:r w:rsidR="006C742E" w:rsidRPr="00A52A56">
        <w:rPr>
          <w:rFonts w:ascii="Times New Roman" w:hAnsi="Times New Roman" w:cs="Times New Roman"/>
          <w:sz w:val="24"/>
          <w:szCs w:val="24"/>
        </w:rPr>
        <w:t xml:space="preserve"> в муниципальных образовательных </w:t>
      </w:r>
      <w:r w:rsidR="006C742E">
        <w:rPr>
          <w:rFonts w:ascii="Times New Roman" w:hAnsi="Times New Roman" w:cs="Times New Roman"/>
          <w:sz w:val="24"/>
          <w:szCs w:val="24"/>
        </w:rPr>
        <w:t>учреждениях</w:t>
      </w:r>
      <w:r w:rsidR="006C742E"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6C742E">
        <w:rPr>
          <w:rFonts w:ascii="Times New Roman" w:hAnsi="Times New Roman" w:cs="Times New Roman"/>
          <w:sz w:val="24"/>
          <w:szCs w:val="24"/>
        </w:rPr>
        <w:t>Электросталь</w:t>
      </w:r>
      <w:r w:rsidR="006C742E"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области, реализующих программы дошкольного образования;</w:t>
      </w:r>
    </w:p>
    <w:p w14:paraId="134DFDF6" w14:textId="77777777" w:rsidR="006C742E" w:rsidRPr="00A52A5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4) предоставление бесплатного двухразового горячего питания (завтрак, обед) обучающимся 5-11 классов в 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14:paraId="32147786" w14:textId="77777777" w:rsidR="006C742E" w:rsidRPr="00A52A5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5) предоставление бесплатного одноразового горячего питания (обед) обучающимся 1-4 классов в 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14:paraId="563A2027" w14:textId="77777777" w:rsidR="006C742E" w:rsidRPr="00A52A56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6) зачисление на бесплатной основе в первоочередном порядке в группы продленного дня детей 1-6 классов, обучающихся в 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14:paraId="0EF05528" w14:textId="4D0FAE13" w:rsidR="006C742E" w:rsidRDefault="006C742E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2A56">
        <w:rPr>
          <w:rFonts w:ascii="Times New Roman" w:hAnsi="Times New Roman" w:cs="Times New Roman"/>
          <w:sz w:val="24"/>
          <w:szCs w:val="24"/>
        </w:rPr>
        <w:t xml:space="preserve">7) предоставление детям, зачисленным на обучение по дополнительным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3947B1">
        <w:rPr>
          <w:rFonts w:ascii="Times New Roman" w:hAnsi="Times New Roman" w:cs="Times New Roman"/>
          <w:sz w:val="24"/>
          <w:szCs w:val="24"/>
        </w:rPr>
        <w:t>1 октября</w:t>
      </w:r>
      <w:r w:rsidR="000D1888">
        <w:rPr>
          <w:rFonts w:ascii="Times New Roman" w:hAnsi="Times New Roman" w:cs="Times New Roman"/>
          <w:sz w:val="24"/>
          <w:szCs w:val="24"/>
        </w:rPr>
        <w:t xml:space="preserve"> </w:t>
      </w:r>
      <w:r w:rsidR="003947B1">
        <w:rPr>
          <w:rFonts w:ascii="Times New Roman" w:hAnsi="Times New Roman" w:cs="Times New Roman"/>
          <w:sz w:val="24"/>
          <w:szCs w:val="24"/>
        </w:rPr>
        <w:t xml:space="preserve">соответствующего учебного года </w:t>
      </w:r>
      <w:r w:rsidRPr="00A52A56">
        <w:rPr>
          <w:rFonts w:ascii="Times New Roman" w:hAnsi="Times New Roman" w:cs="Times New Roman"/>
          <w:sz w:val="24"/>
          <w:szCs w:val="24"/>
        </w:rPr>
        <w:t>в муниципальн</w:t>
      </w:r>
      <w:r w:rsidR="003947B1">
        <w:rPr>
          <w:rFonts w:ascii="Times New Roman" w:hAnsi="Times New Roman" w:cs="Times New Roman"/>
          <w:sz w:val="24"/>
          <w:szCs w:val="24"/>
        </w:rPr>
        <w:t>ые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</w:t>
      </w:r>
      <w:r w:rsidR="003947B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A52A56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Электросталь</w:t>
      </w:r>
      <w:r w:rsidRPr="00A52A56">
        <w:rPr>
          <w:rFonts w:ascii="Times New Roman" w:hAnsi="Times New Roman" w:cs="Times New Roman"/>
          <w:sz w:val="24"/>
          <w:szCs w:val="24"/>
        </w:rPr>
        <w:t xml:space="preserve"> Московской области, осуществляющи</w:t>
      </w:r>
      <w:r w:rsidR="003947B1">
        <w:rPr>
          <w:rFonts w:ascii="Times New Roman" w:hAnsi="Times New Roman" w:cs="Times New Roman"/>
          <w:sz w:val="24"/>
          <w:szCs w:val="24"/>
        </w:rPr>
        <w:t>е</w:t>
      </w:r>
      <w:r w:rsidRPr="00A52A56">
        <w:rPr>
          <w:rFonts w:ascii="Times New Roman" w:hAnsi="Times New Roman" w:cs="Times New Roman"/>
          <w:sz w:val="24"/>
          <w:szCs w:val="24"/>
        </w:rPr>
        <w:t xml:space="preserve"> деятельность по дополнительным образовательным программам, права бесплатного посещения занятий</w:t>
      </w:r>
      <w:r w:rsidR="003947B1">
        <w:rPr>
          <w:rFonts w:ascii="Times New Roman" w:hAnsi="Times New Roman" w:cs="Times New Roman"/>
          <w:sz w:val="24"/>
          <w:szCs w:val="24"/>
        </w:rPr>
        <w:t xml:space="preserve"> в рамках освоения дополнительной образовательной программы</w:t>
      </w:r>
      <w:r w:rsidR="000D1888">
        <w:rPr>
          <w:rFonts w:ascii="Times New Roman" w:hAnsi="Times New Roman" w:cs="Times New Roman"/>
          <w:sz w:val="24"/>
          <w:szCs w:val="24"/>
        </w:rPr>
        <w:t>;</w:t>
      </w:r>
    </w:p>
    <w:p w14:paraId="6C7374B1" w14:textId="71E8EF29" w:rsidR="00F863F9" w:rsidRDefault="000D1888" w:rsidP="005749E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215058974"/>
      <w:r w:rsidRPr="00F863F9">
        <w:rPr>
          <w:rFonts w:ascii="Times New Roman" w:hAnsi="Times New Roman"/>
          <w:sz w:val="24"/>
          <w:szCs w:val="24"/>
        </w:rPr>
        <w:t xml:space="preserve">8) </w:t>
      </w:r>
      <w:bookmarkStart w:id="3" w:name="P25"/>
      <w:bookmarkEnd w:id="3"/>
      <w:r w:rsidR="00F07815">
        <w:rPr>
          <w:rFonts w:ascii="Times New Roman" w:hAnsi="Times New Roman"/>
          <w:sz w:val="24"/>
          <w:szCs w:val="24"/>
        </w:rPr>
        <w:t xml:space="preserve">обеспечение бесплатного отдыха детей в возрасте 7-15 лет в оздоровительных учреждениях с дневным пребыванием детей, организованных на базе образовательных </w:t>
      </w:r>
      <w:r w:rsidR="005749EC">
        <w:rPr>
          <w:rFonts w:ascii="Times New Roman" w:hAnsi="Times New Roman"/>
          <w:sz w:val="24"/>
          <w:szCs w:val="24"/>
        </w:rPr>
        <w:t>учреждений, в летний период.</w:t>
      </w:r>
    </w:p>
    <w:bookmarkEnd w:id="2"/>
    <w:p w14:paraId="764A3B90" w14:textId="2E685931" w:rsidR="006F6F92" w:rsidRDefault="00871257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F6F92">
        <w:rPr>
          <w:rFonts w:ascii="Times New Roman" w:hAnsi="Times New Roman"/>
          <w:sz w:val="24"/>
          <w:szCs w:val="24"/>
        </w:rPr>
        <w:t>) предоставление права льготного посещения платных выставочных, просветительских, спортивных мероприятий, а также мероприятий государственных учреждений Московской области</w:t>
      </w:r>
      <w:r w:rsidR="00453938">
        <w:rPr>
          <w:rFonts w:ascii="Times New Roman" w:hAnsi="Times New Roman"/>
          <w:sz w:val="24"/>
          <w:szCs w:val="24"/>
        </w:rPr>
        <w:t xml:space="preserve"> сферы культуры и искусства, за исключением посещений государственных музеев Московской области, включающих экскурсионное обслуживание;</w:t>
      </w:r>
    </w:p>
    <w:p w14:paraId="52B95CA9" w14:textId="4F6FE9C1" w:rsidR="00453938" w:rsidRDefault="00453938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125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 предоставление права льготного посещения платных мероприятий муниципальных организаций культуры и спорта.</w:t>
      </w:r>
    </w:p>
    <w:p w14:paraId="200AC672" w14:textId="608973CC" w:rsidR="00871257" w:rsidRDefault="00871257" w:rsidP="008712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11) </w:t>
      </w:r>
      <w:r w:rsidRPr="00F863F9">
        <w:rPr>
          <w:rFonts w:ascii="Times New Roman" w:hAnsi="Times New Roman"/>
          <w:sz w:val="24"/>
          <w:szCs w:val="24"/>
        </w:rPr>
        <w:t>обеспечение бесплатного отдыха детей в возрасте 7 - 15 лет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6F92">
        <w:rPr>
          <w:rFonts w:ascii="Times New Roman" w:hAnsi="Times New Roman"/>
          <w:sz w:val="24"/>
          <w:szCs w:val="24"/>
        </w:rPr>
        <w:t>имеющих место жительства (место пребывания) в Московской области,</w:t>
      </w:r>
      <w:r w:rsidRPr="00F863F9">
        <w:rPr>
          <w:rFonts w:ascii="Times New Roman" w:hAnsi="Times New Roman"/>
          <w:sz w:val="24"/>
          <w:szCs w:val="24"/>
        </w:rPr>
        <w:t xml:space="preserve"> в филиале Государственного автономного учреждения социального обслуживания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F863F9">
        <w:rPr>
          <w:rFonts w:ascii="Times New Roman" w:hAnsi="Times New Roman"/>
          <w:sz w:val="24"/>
          <w:szCs w:val="24"/>
        </w:rPr>
        <w:t>Комплексный центр социального обслуживания и реабилитации</w:t>
      </w:r>
      <w:r>
        <w:rPr>
          <w:rFonts w:ascii="Times New Roman" w:hAnsi="Times New Roman"/>
          <w:sz w:val="24"/>
          <w:szCs w:val="24"/>
        </w:rPr>
        <w:t>»</w:t>
      </w:r>
      <w:r w:rsidRPr="00F863F9">
        <w:rPr>
          <w:rFonts w:ascii="Times New Roman" w:hAnsi="Times New Roman"/>
          <w:sz w:val="24"/>
          <w:szCs w:val="24"/>
        </w:rPr>
        <w:t xml:space="preserve"> Оздоровительном комплексе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F863F9">
        <w:rPr>
          <w:rFonts w:ascii="Times New Roman" w:hAnsi="Times New Roman"/>
          <w:sz w:val="24"/>
          <w:szCs w:val="24"/>
        </w:rPr>
        <w:t>Литвиново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14:paraId="3B274622" w14:textId="158C0F54" w:rsidR="00871257" w:rsidRDefault="00871257" w:rsidP="0087125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консультирование по юридическим вопросам;</w:t>
      </w:r>
    </w:p>
    <w:p w14:paraId="2793D61C" w14:textId="2BF9B1BF" w:rsidR="00F863F9" w:rsidRPr="00871257" w:rsidRDefault="00035A34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07815" w:rsidRPr="00871257">
        <w:rPr>
          <w:rFonts w:ascii="Times New Roman" w:hAnsi="Times New Roman"/>
          <w:sz w:val="24"/>
          <w:szCs w:val="24"/>
        </w:rPr>
        <w:t xml:space="preserve">. Меры социальной поддержки, установленные подпунктами 1 – </w:t>
      </w:r>
      <w:r w:rsidR="006A534E">
        <w:rPr>
          <w:rFonts w:ascii="Times New Roman" w:hAnsi="Times New Roman"/>
          <w:sz w:val="24"/>
          <w:szCs w:val="24"/>
        </w:rPr>
        <w:t>8</w:t>
      </w:r>
      <w:r w:rsidR="00F07815" w:rsidRPr="00871257"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3</w:t>
      </w:r>
      <w:r w:rsidR="00F07815" w:rsidRPr="00871257">
        <w:rPr>
          <w:rFonts w:ascii="Times New Roman" w:hAnsi="Times New Roman"/>
          <w:sz w:val="24"/>
          <w:szCs w:val="24"/>
        </w:rPr>
        <w:t xml:space="preserve"> настоящего постановления, предоставляются детям</w:t>
      </w:r>
      <w:r w:rsidR="004C3FC5" w:rsidRPr="00871257">
        <w:rPr>
          <w:rFonts w:ascii="Times New Roman" w:hAnsi="Times New Roman"/>
          <w:sz w:val="24"/>
          <w:szCs w:val="24"/>
        </w:rPr>
        <w:t xml:space="preserve"> из числа членов семьи участников специальной военной операции и детям из числа членов семей погибших (умерших) участников специальной военной операции на основании заявления и сохраняются на период действия настоящего постановления</w:t>
      </w:r>
      <w:r w:rsidR="006018D5">
        <w:rPr>
          <w:rFonts w:ascii="Times New Roman" w:hAnsi="Times New Roman"/>
          <w:sz w:val="24"/>
          <w:szCs w:val="24"/>
        </w:rPr>
        <w:t xml:space="preserve"> по форме, прилагаемой к настоящему постановлению.</w:t>
      </w:r>
    </w:p>
    <w:p w14:paraId="2CBEE4F6" w14:textId="1774C642" w:rsidR="004C3FC5" w:rsidRDefault="00035A34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C3FC5" w:rsidRPr="00871257">
        <w:rPr>
          <w:rFonts w:ascii="Times New Roman" w:hAnsi="Times New Roman"/>
          <w:sz w:val="24"/>
          <w:szCs w:val="24"/>
        </w:rPr>
        <w:t xml:space="preserve">. Мера социальной поддержки, установленная подпунктом </w:t>
      </w:r>
      <w:r w:rsidR="00871257" w:rsidRPr="00871257">
        <w:rPr>
          <w:rFonts w:ascii="Times New Roman" w:hAnsi="Times New Roman"/>
          <w:sz w:val="24"/>
          <w:szCs w:val="24"/>
        </w:rPr>
        <w:t>11</w:t>
      </w:r>
      <w:r w:rsidR="004C3FC5" w:rsidRPr="00871257"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3</w:t>
      </w:r>
      <w:r w:rsidR="004C3FC5" w:rsidRPr="00871257">
        <w:rPr>
          <w:rFonts w:ascii="Times New Roman" w:hAnsi="Times New Roman"/>
          <w:sz w:val="24"/>
          <w:szCs w:val="24"/>
        </w:rPr>
        <w:t xml:space="preserve"> настоящего постановления, предоставляется на основании списков</w:t>
      </w:r>
      <w:r w:rsidR="00531A8A" w:rsidRPr="00871257">
        <w:rPr>
          <w:rFonts w:ascii="Times New Roman" w:hAnsi="Times New Roman"/>
          <w:sz w:val="24"/>
          <w:szCs w:val="24"/>
        </w:rPr>
        <w:t xml:space="preserve"> детей</w:t>
      </w:r>
      <w:r w:rsidR="004C3FC5" w:rsidRPr="00871257">
        <w:rPr>
          <w:rFonts w:ascii="Times New Roman" w:hAnsi="Times New Roman"/>
          <w:sz w:val="24"/>
          <w:szCs w:val="24"/>
        </w:rPr>
        <w:t>, сформированных и направленных Управлени</w:t>
      </w:r>
      <w:r w:rsidR="00871257" w:rsidRPr="00871257">
        <w:rPr>
          <w:rFonts w:ascii="Times New Roman" w:hAnsi="Times New Roman"/>
          <w:sz w:val="24"/>
          <w:szCs w:val="24"/>
        </w:rPr>
        <w:t>ем</w:t>
      </w:r>
      <w:r w:rsidR="004C3FC5" w:rsidRPr="00871257">
        <w:rPr>
          <w:rFonts w:ascii="Times New Roman" w:hAnsi="Times New Roman"/>
          <w:sz w:val="24"/>
          <w:szCs w:val="24"/>
        </w:rPr>
        <w:t xml:space="preserve"> образования городского округа Электросталь Московской области в Министерство</w:t>
      </w:r>
      <w:r w:rsidR="00531A8A" w:rsidRPr="00871257">
        <w:rPr>
          <w:rFonts w:ascii="Times New Roman" w:hAnsi="Times New Roman"/>
          <w:sz w:val="24"/>
          <w:szCs w:val="24"/>
        </w:rPr>
        <w:t>, содержащих информацию о фамилии, имени, отчестве (последнее при наличии) ребенка, его дате рождения, информацию о регистрации по месту жительства или месту пребывания на территории Московской области, устанавливаемой по данным органов регистрационного учета.</w:t>
      </w:r>
    </w:p>
    <w:p w14:paraId="4E9565DB" w14:textId="057DCB62" w:rsidR="00630093" w:rsidRDefault="00035A34" w:rsidP="00F863F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630093" w:rsidRPr="00871257">
        <w:rPr>
          <w:rFonts w:ascii="Times New Roman" w:hAnsi="Times New Roman"/>
          <w:sz w:val="24"/>
          <w:szCs w:val="24"/>
        </w:rPr>
        <w:t xml:space="preserve">. Дополнительные меры социальной поддержки, установленные пунктом </w:t>
      </w:r>
      <w:r>
        <w:rPr>
          <w:rFonts w:ascii="Times New Roman" w:hAnsi="Times New Roman"/>
          <w:sz w:val="24"/>
          <w:szCs w:val="24"/>
        </w:rPr>
        <w:t>3</w:t>
      </w:r>
      <w:r w:rsidR="00630093" w:rsidRPr="00871257">
        <w:rPr>
          <w:rFonts w:ascii="Times New Roman" w:hAnsi="Times New Roman"/>
          <w:sz w:val="24"/>
          <w:szCs w:val="24"/>
        </w:rPr>
        <w:t xml:space="preserve"> настоящего постановления</w:t>
      </w:r>
      <w:r w:rsidR="00A61F96" w:rsidRPr="00871257">
        <w:rPr>
          <w:rFonts w:ascii="Times New Roman" w:hAnsi="Times New Roman"/>
          <w:sz w:val="24"/>
          <w:szCs w:val="24"/>
        </w:rPr>
        <w:t xml:space="preserve">, не предоставляются в случае, если граждане, указанные в подпункте 1 пункта </w:t>
      </w:r>
      <w:r w:rsidR="00EE3A27">
        <w:rPr>
          <w:rFonts w:ascii="Times New Roman" w:hAnsi="Times New Roman"/>
          <w:sz w:val="24"/>
          <w:szCs w:val="24"/>
        </w:rPr>
        <w:t>1</w:t>
      </w:r>
      <w:r w:rsidR="00A61F96" w:rsidRPr="00871257">
        <w:rPr>
          <w:rFonts w:ascii="Times New Roman" w:hAnsi="Times New Roman"/>
          <w:sz w:val="24"/>
          <w:szCs w:val="24"/>
        </w:rPr>
        <w:t xml:space="preserve"> настоящего постановления, уволены с военной службы ранее срока, установленного контрактом, по основанию, указанному в подпункте «в» пункта 5 Указа </w:t>
      </w:r>
      <w:r>
        <w:rPr>
          <w:rFonts w:ascii="Times New Roman" w:hAnsi="Times New Roman"/>
          <w:sz w:val="24"/>
          <w:szCs w:val="24"/>
        </w:rPr>
        <w:t xml:space="preserve">Президента Российской Федерации  от  21.09.2022 </w:t>
      </w:r>
      <w:r w:rsidR="00A61F96" w:rsidRPr="00871257">
        <w:rPr>
          <w:rFonts w:ascii="Times New Roman" w:hAnsi="Times New Roman"/>
          <w:sz w:val="24"/>
          <w:szCs w:val="24"/>
        </w:rPr>
        <w:t>№ 647</w:t>
      </w:r>
      <w:r>
        <w:rPr>
          <w:rFonts w:ascii="Times New Roman" w:hAnsi="Times New Roman"/>
          <w:sz w:val="24"/>
          <w:szCs w:val="24"/>
        </w:rPr>
        <w:t xml:space="preserve"> «Об объявлении частичной мобилизации в Российской Федерации».</w:t>
      </w:r>
    </w:p>
    <w:p w14:paraId="2770F9E4" w14:textId="2701C0F0" w:rsidR="006C742E" w:rsidRPr="001E0E96" w:rsidRDefault="00035A34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C742E" w:rsidRPr="001E0E96">
        <w:rPr>
          <w:rFonts w:ascii="Times New Roman" w:hAnsi="Times New Roman" w:cs="Times New Roman"/>
          <w:sz w:val="24"/>
          <w:szCs w:val="24"/>
        </w:rPr>
        <w:t xml:space="preserve">. Члены семей граждан, указанных в </w:t>
      </w:r>
      <w:hyperlink w:anchor="P14">
        <w:r w:rsidR="006C742E" w:rsidRPr="001E0E96">
          <w:rPr>
            <w:rFonts w:ascii="Times New Roman" w:hAnsi="Times New Roman" w:cs="Times New Roman"/>
            <w:sz w:val="24"/>
            <w:szCs w:val="24"/>
          </w:rPr>
          <w:t>п</w:t>
        </w:r>
        <w:r w:rsidR="00705F9D">
          <w:rPr>
            <w:rFonts w:ascii="Times New Roman" w:hAnsi="Times New Roman" w:cs="Times New Roman"/>
            <w:sz w:val="24"/>
            <w:szCs w:val="24"/>
          </w:rPr>
          <w:t>одпункте</w:t>
        </w:r>
        <w:r w:rsidR="006C742E" w:rsidRPr="001E0E96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6C742E" w:rsidRPr="001E0E96">
        <w:rPr>
          <w:rFonts w:ascii="Times New Roman" w:hAnsi="Times New Roman" w:cs="Times New Roman"/>
          <w:sz w:val="24"/>
          <w:szCs w:val="24"/>
        </w:rPr>
        <w:t xml:space="preserve"> </w:t>
      </w:r>
      <w:r w:rsidR="00705F9D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EE3A27">
        <w:rPr>
          <w:rFonts w:ascii="Times New Roman" w:hAnsi="Times New Roman" w:cs="Times New Roman"/>
          <w:sz w:val="24"/>
          <w:szCs w:val="24"/>
        </w:rPr>
        <w:t>1</w:t>
      </w:r>
      <w:r w:rsidR="006C742E" w:rsidRPr="001E0E96">
        <w:rPr>
          <w:rFonts w:ascii="Times New Roman" w:hAnsi="Times New Roman" w:cs="Times New Roman"/>
          <w:sz w:val="24"/>
          <w:szCs w:val="24"/>
        </w:rPr>
        <w:t xml:space="preserve"> настоящего постановления, уведомляют муниципальное </w:t>
      </w:r>
      <w:r w:rsidR="00531A8A">
        <w:rPr>
          <w:rFonts w:ascii="Times New Roman" w:hAnsi="Times New Roman" w:cs="Times New Roman"/>
          <w:sz w:val="24"/>
          <w:szCs w:val="24"/>
        </w:rPr>
        <w:t>обще</w:t>
      </w:r>
      <w:r w:rsidR="006C742E" w:rsidRPr="001E0E9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городского округа Электросталь Московской области, предоставляющее дополнительные меры социальной поддержки, указанные в </w:t>
      </w:r>
      <w:r w:rsidR="004C7AB2" w:rsidRPr="001E0E96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14">
        <w:r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6C742E" w:rsidRPr="001E0E96">
        <w:rPr>
          <w:rFonts w:ascii="Times New Roman" w:hAnsi="Times New Roman" w:cs="Times New Roman"/>
          <w:sz w:val="24"/>
          <w:szCs w:val="24"/>
        </w:rPr>
        <w:t xml:space="preserve"> настоящего постановления, о наступлении обстоятельств, указанных в </w:t>
      </w:r>
      <w:r w:rsidR="00531A8A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49">
        <w:r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6C742E" w:rsidRPr="001E0E96">
        <w:rPr>
          <w:rFonts w:ascii="Times New Roman" w:hAnsi="Times New Roman" w:cs="Times New Roman"/>
          <w:sz w:val="24"/>
          <w:szCs w:val="24"/>
        </w:rPr>
        <w:t xml:space="preserve"> настоящего постановления, не позднее одного месяца со дня их наступления.</w:t>
      </w:r>
    </w:p>
    <w:p w14:paraId="342F7A0B" w14:textId="616E1598" w:rsidR="006C742E" w:rsidRPr="0013532C" w:rsidRDefault="00035A34" w:rsidP="006C742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2E" w:rsidRPr="001E0E96">
        <w:rPr>
          <w:rFonts w:ascii="Times New Roman" w:hAnsi="Times New Roman" w:cs="Times New Roman"/>
          <w:sz w:val="24"/>
          <w:szCs w:val="24"/>
        </w:rPr>
        <w:t>. В случае изменения обстоятельств, послуживших основанием для предоставления меры социальной поддержки, родитель (законный представитель) обязан незамедлительно письменно информировать руководителя образовательного учреждения.</w:t>
      </w:r>
    </w:p>
    <w:p w14:paraId="1C69C626" w14:textId="4945FFE9" w:rsidR="006C742E" w:rsidRPr="0013532C" w:rsidRDefault="00035A34" w:rsidP="006C742E">
      <w:pPr>
        <w:pStyle w:val="ac"/>
        <w:spacing w:before="0" w:beforeAutospacing="0" w:after="0" w:afterAutospacing="0"/>
        <w:ind w:firstLine="567"/>
        <w:contextualSpacing/>
        <w:jc w:val="both"/>
      </w:pPr>
      <w:r>
        <w:t>9</w:t>
      </w:r>
      <w:r w:rsidR="006C742E" w:rsidRPr="0013532C">
        <w:t xml:space="preserve">. Расходы </w:t>
      </w:r>
      <w:r w:rsidR="006018D5">
        <w:t>на предоставление мер социальной поддержки, предусмотренные настоящим постановлением</w:t>
      </w:r>
      <w:r w:rsidR="004E673A">
        <w:t>,</w:t>
      </w:r>
      <w:r w:rsidR="006018D5">
        <w:t xml:space="preserve"> </w:t>
      </w:r>
      <w:r w:rsidR="006C742E" w:rsidRPr="0013532C">
        <w:t>производить за счет средств межбюджетных трансфертов из бюджета Московской области, средств местного бюджета, предусмотренных на указанные цели.</w:t>
      </w:r>
    </w:p>
    <w:p w14:paraId="4E96C4F4" w14:textId="0AD21A50" w:rsidR="006C742E" w:rsidRPr="009009E6" w:rsidRDefault="009009E6" w:rsidP="009009E6">
      <w:pPr>
        <w:pStyle w:val="ConsPlusNormal"/>
        <w:spacing w:line="22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5A34">
        <w:rPr>
          <w:rFonts w:ascii="Times New Roman" w:hAnsi="Times New Roman" w:cs="Times New Roman"/>
          <w:sz w:val="24"/>
          <w:szCs w:val="24"/>
        </w:rPr>
        <w:t>0</w:t>
      </w:r>
      <w:r w:rsidR="006C742E" w:rsidRPr="0013532C">
        <w:rPr>
          <w:rFonts w:ascii="Times New Roman" w:hAnsi="Times New Roman" w:cs="Times New Roman"/>
          <w:sz w:val="24"/>
          <w:szCs w:val="24"/>
        </w:rPr>
        <w:t>.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="006C742E" w:rsidRPr="008C493E">
          <w:rPr>
            <w:rFonts w:ascii="Times New Roman" w:hAnsi="Times New Roman" w:cs="Times New Roman"/>
            <w:bCs/>
            <w:sz w:val="24"/>
            <w:szCs w:val="24"/>
          </w:rPr>
          <w:t>постановление</w:t>
        </w:r>
      </w:hyperlink>
      <w:r w:rsidR="006C742E" w:rsidRPr="008C493E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городского округа Электросталь Московской области от </w:t>
      </w:r>
      <w:r w:rsidR="00EC65C0">
        <w:rPr>
          <w:rFonts w:ascii="Times New Roman" w:hAnsi="Times New Roman" w:cs="Times New Roman"/>
          <w:bCs/>
          <w:sz w:val="24"/>
          <w:szCs w:val="24"/>
        </w:rPr>
        <w:t>12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>.</w:t>
      </w:r>
      <w:r w:rsidR="00EC65C0">
        <w:rPr>
          <w:rFonts w:ascii="Times New Roman" w:hAnsi="Times New Roman" w:cs="Times New Roman"/>
          <w:bCs/>
          <w:sz w:val="24"/>
          <w:szCs w:val="24"/>
        </w:rPr>
        <w:t>12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>.202</w:t>
      </w:r>
      <w:r w:rsidR="001E0E96">
        <w:rPr>
          <w:rFonts w:ascii="Times New Roman" w:hAnsi="Times New Roman" w:cs="Times New Roman"/>
          <w:bCs/>
          <w:sz w:val="24"/>
          <w:szCs w:val="24"/>
        </w:rPr>
        <w:t>5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EC65C0">
        <w:rPr>
          <w:rFonts w:ascii="Times New Roman" w:hAnsi="Times New Roman" w:cs="Times New Roman"/>
          <w:bCs/>
          <w:sz w:val="24"/>
          <w:szCs w:val="24"/>
        </w:rPr>
        <w:t>1624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>/</w:t>
      </w:r>
      <w:r w:rsidR="00EC65C0">
        <w:rPr>
          <w:rFonts w:ascii="Times New Roman" w:hAnsi="Times New Roman" w:cs="Times New Roman"/>
          <w:bCs/>
          <w:sz w:val="24"/>
          <w:szCs w:val="24"/>
        </w:rPr>
        <w:t>12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C493E" w:rsidRPr="008C493E">
        <w:rPr>
          <w:rFonts w:ascii="Times New Roman" w:hAnsi="Times New Roman" w:cs="Times New Roman"/>
          <w:bCs/>
          <w:sz w:val="24"/>
          <w:szCs w:val="24"/>
        </w:rPr>
        <w:t xml:space="preserve">О социальной поддержке членов семей </w:t>
      </w:r>
      <w:r w:rsidR="00F37D4F">
        <w:rPr>
          <w:rFonts w:ascii="Times New Roman" w:hAnsi="Times New Roman" w:cs="Times New Roman"/>
          <w:bCs/>
          <w:sz w:val="24"/>
          <w:szCs w:val="24"/>
        </w:rPr>
        <w:t xml:space="preserve">отдельных категорий </w:t>
      </w:r>
      <w:r w:rsidR="008C493E" w:rsidRPr="008C493E">
        <w:rPr>
          <w:rFonts w:ascii="Times New Roman" w:hAnsi="Times New Roman" w:cs="Times New Roman"/>
          <w:bCs/>
          <w:sz w:val="24"/>
          <w:szCs w:val="24"/>
        </w:rPr>
        <w:t>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6C742E" w:rsidRPr="008C493E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090EA527" w14:textId="2283D5BA" w:rsidR="006C742E" w:rsidRPr="0013532C" w:rsidRDefault="006C742E" w:rsidP="006C742E">
      <w:pPr>
        <w:pStyle w:val="ac"/>
        <w:spacing w:before="0" w:beforeAutospacing="0" w:after="0" w:afterAutospacing="0"/>
        <w:ind w:firstLine="567"/>
        <w:contextualSpacing/>
        <w:jc w:val="both"/>
      </w:pPr>
      <w:r>
        <w:t>1</w:t>
      </w:r>
      <w:r w:rsidR="00035A34">
        <w:t>1</w:t>
      </w:r>
      <w:r w:rsidRPr="0013532C">
        <w:t>. Опубликовать настоящее постановление на официальном сайте городского округа Электросталь Московской области</w:t>
      </w:r>
      <w:r>
        <w:t xml:space="preserve"> в информационно-телекоммуникационной сети «Интернет» по адресу:</w:t>
      </w:r>
      <w:r w:rsidRPr="0013532C">
        <w:t xml:space="preserve"> </w:t>
      </w:r>
      <w:hyperlink r:id="rId12" w:history="1">
        <w:r w:rsidRPr="009009E6">
          <w:rPr>
            <w:rStyle w:val="ad"/>
            <w:color w:val="000000" w:themeColor="text1"/>
            <w:u w:val="none"/>
            <w:lang w:val="en-US"/>
          </w:rPr>
          <w:t>www</w:t>
        </w:r>
        <w:r w:rsidRPr="009009E6">
          <w:rPr>
            <w:rStyle w:val="ad"/>
            <w:color w:val="000000" w:themeColor="text1"/>
            <w:u w:val="none"/>
          </w:rPr>
          <w:t>.</w:t>
        </w:r>
        <w:proofErr w:type="spellStart"/>
        <w:r w:rsidRPr="009009E6">
          <w:rPr>
            <w:rStyle w:val="ad"/>
            <w:color w:val="000000" w:themeColor="text1"/>
            <w:u w:val="none"/>
            <w:lang w:val="en-US"/>
          </w:rPr>
          <w:t>electrostal</w:t>
        </w:r>
        <w:proofErr w:type="spellEnd"/>
        <w:r w:rsidRPr="009009E6">
          <w:rPr>
            <w:rStyle w:val="ad"/>
            <w:color w:val="000000" w:themeColor="text1"/>
            <w:u w:val="none"/>
          </w:rPr>
          <w:t>.</w:t>
        </w:r>
        <w:proofErr w:type="spellStart"/>
        <w:r w:rsidRPr="009009E6">
          <w:rPr>
            <w:rStyle w:val="ad"/>
            <w:color w:val="000000" w:themeColor="text1"/>
            <w:u w:val="none"/>
            <w:lang w:val="en-US"/>
          </w:rPr>
          <w:t>ru</w:t>
        </w:r>
        <w:proofErr w:type="spellEnd"/>
      </w:hyperlink>
      <w:r w:rsidRPr="009009E6">
        <w:t>.</w:t>
      </w:r>
    </w:p>
    <w:p w14:paraId="11E27AD9" w14:textId="577B20DE" w:rsidR="006C742E" w:rsidRDefault="006C742E" w:rsidP="006C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4B86">
        <w:rPr>
          <w:rFonts w:ascii="Times New Roman" w:hAnsi="Times New Roman"/>
          <w:sz w:val="24"/>
          <w:szCs w:val="24"/>
        </w:rPr>
        <w:t>1</w:t>
      </w:r>
      <w:r w:rsidR="00035A34">
        <w:rPr>
          <w:rFonts w:ascii="Times New Roman" w:hAnsi="Times New Roman"/>
          <w:sz w:val="24"/>
          <w:szCs w:val="24"/>
        </w:rPr>
        <w:t>2</w:t>
      </w:r>
      <w:r w:rsidRPr="00634B86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</w:t>
      </w:r>
      <w:r w:rsidR="008C493E">
        <w:rPr>
          <w:rFonts w:ascii="Times New Roman" w:hAnsi="Times New Roman"/>
          <w:sz w:val="24"/>
          <w:szCs w:val="24"/>
        </w:rPr>
        <w:t>после его официального опубликования.</w:t>
      </w:r>
    </w:p>
    <w:p w14:paraId="6F573306" w14:textId="7C990E45" w:rsidR="00705F9D" w:rsidRPr="00634B86" w:rsidRDefault="00705F9D" w:rsidP="006C74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A3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Меры социальной поддержки, установленные пунктом </w:t>
      </w:r>
      <w:r w:rsidR="00035A3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настоящего постановления для членов семей участников </w:t>
      </w:r>
      <w:r w:rsidR="0044389B">
        <w:rPr>
          <w:rFonts w:ascii="Times New Roman" w:hAnsi="Times New Roman"/>
          <w:sz w:val="24"/>
          <w:szCs w:val="24"/>
        </w:rPr>
        <w:t>специальной военной операции, предоставляются до 31 декабря 2026 года.</w:t>
      </w:r>
      <w:r w:rsidR="00871257">
        <w:rPr>
          <w:rFonts w:ascii="Times New Roman" w:hAnsi="Times New Roman"/>
          <w:sz w:val="24"/>
          <w:szCs w:val="24"/>
        </w:rPr>
        <w:t xml:space="preserve"> Членам семей погибших участников специальной военной операции или ставшими инвалидами и членам их семей</w:t>
      </w:r>
      <w:r w:rsidR="002B7FF3">
        <w:rPr>
          <w:rFonts w:ascii="Times New Roman" w:hAnsi="Times New Roman"/>
          <w:sz w:val="24"/>
          <w:szCs w:val="24"/>
        </w:rPr>
        <w:t xml:space="preserve"> мер</w:t>
      </w:r>
      <w:r w:rsidR="004E673A">
        <w:rPr>
          <w:rFonts w:ascii="Times New Roman" w:hAnsi="Times New Roman"/>
          <w:sz w:val="24"/>
          <w:szCs w:val="24"/>
        </w:rPr>
        <w:t>ы</w:t>
      </w:r>
      <w:r w:rsidR="002B7FF3">
        <w:rPr>
          <w:rFonts w:ascii="Times New Roman" w:hAnsi="Times New Roman"/>
          <w:sz w:val="24"/>
          <w:szCs w:val="24"/>
        </w:rPr>
        <w:t xml:space="preserve"> </w:t>
      </w:r>
      <w:r w:rsidR="004E673A">
        <w:rPr>
          <w:rFonts w:ascii="Times New Roman" w:hAnsi="Times New Roman"/>
          <w:sz w:val="24"/>
          <w:szCs w:val="24"/>
        </w:rPr>
        <w:t xml:space="preserve">социальной </w:t>
      </w:r>
      <w:r w:rsidR="002B7FF3">
        <w:rPr>
          <w:rFonts w:ascii="Times New Roman" w:hAnsi="Times New Roman"/>
          <w:sz w:val="24"/>
          <w:szCs w:val="24"/>
        </w:rPr>
        <w:t xml:space="preserve">поддержки </w:t>
      </w:r>
      <w:r w:rsidR="004E673A">
        <w:rPr>
          <w:rFonts w:ascii="Times New Roman" w:hAnsi="Times New Roman"/>
          <w:sz w:val="24"/>
          <w:szCs w:val="24"/>
        </w:rPr>
        <w:t xml:space="preserve">предоставляются </w:t>
      </w:r>
      <w:r w:rsidR="002B7FF3">
        <w:rPr>
          <w:rFonts w:ascii="Times New Roman" w:hAnsi="Times New Roman"/>
          <w:sz w:val="24"/>
          <w:szCs w:val="24"/>
        </w:rPr>
        <w:t>бессрочно.</w:t>
      </w:r>
    </w:p>
    <w:p w14:paraId="388F9AB8" w14:textId="6E6144B6" w:rsidR="006C742E" w:rsidRPr="00634B86" w:rsidRDefault="006C742E" w:rsidP="006C742E">
      <w:pPr>
        <w:pStyle w:val="ac"/>
        <w:spacing w:before="0" w:beforeAutospacing="0" w:after="0" w:afterAutospacing="0"/>
        <w:ind w:firstLine="567"/>
        <w:contextualSpacing/>
        <w:jc w:val="both"/>
      </w:pPr>
      <w:r w:rsidRPr="00634B86">
        <w:t>1</w:t>
      </w:r>
      <w:r w:rsidR="00035A34">
        <w:t>4</w:t>
      </w:r>
      <w:r w:rsidRPr="00634B86">
        <w:t xml:space="preserve">. Контроль за исполнением настоящего постановления возложить на заместителя Главы городского округа Электросталь Московской области </w:t>
      </w:r>
      <w:r w:rsidR="0065250D">
        <w:t>Митькину Е.И.</w:t>
      </w:r>
    </w:p>
    <w:p w14:paraId="782F4E0C" w14:textId="77777777" w:rsidR="006C742E" w:rsidRDefault="006C742E" w:rsidP="006C742E">
      <w:pPr>
        <w:pStyle w:val="ac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49D20DF5" w14:textId="77777777" w:rsidR="006C742E" w:rsidRDefault="006C742E" w:rsidP="006C742E">
      <w:pPr>
        <w:pStyle w:val="ac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1A6E438D" w14:textId="77777777" w:rsidR="006C742E" w:rsidRDefault="006C742E" w:rsidP="006C742E">
      <w:pPr>
        <w:pStyle w:val="ac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13224002" w14:textId="77777777" w:rsidR="006C742E" w:rsidRPr="008E4C3F" w:rsidRDefault="006C742E" w:rsidP="006C742E">
      <w:pPr>
        <w:pStyle w:val="ac"/>
        <w:tabs>
          <w:tab w:val="left" w:pos="0"/>
          <w:tab w:val="left" w:pos="4599"/>
        </w:tabs>
        <w:spacing w:before="0" w:beforeAutospacing="0" w:after="0" w:afterAutospacing="0"/>
        <w:ind w:right="-1"/>
        <w:contextualSpacing/>
        <w:jc w:val="both"/>
        <w:outlineLvl w:val="0"/>
      </w:pPr>
    </w:p>
    <w:p w14:paraId="23FE40A7" w14:textId="679E3D84" w:rsidR="006C742E" w:rsidRPr="008E4C3F" w:rsidRDefault="006C742E" w:rsidP="006C74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8E4C3F">
        <w:rPr>
          <w:rFonts w:ascii="Times New Roman" w:eastAsia="Arial" w:hAnsi="Times New Roman"/>
          <w:color w:val="000000"/>
          <w:sz w:val="24"/>
          <w:szCs w:val="24"/>
        </w:rPr>
        <w:t xml:space="preserve">Глава городского округа                                                                                          </w:t>
      </w:r>
      <w:r w:rsidR="0065250D">
        <w:rPr>
          <w:rFonts w:ascii="Times New Roman" w:eastAsia="Arial" w:hAnsi="Times New Roman"/>
          <w:color w:val="000000"/>
          <w:sz w:val="24"/>
          <w:szCs w:val="24"/>
        </w:rPr>
        <w:t>Ф.А. Ефанов</w:t>
      </w:r>
    </w:p>
    <w:p w14:paraId="6C031BC9" w14:textId="77777777" w:rsidR="006C742E" w:rsidRDefault="006C742E" w:rsidP="006C742E">
      <w:pPr>
        <w:tabs>
          <w:tab w:val="left" w:pos="9349"/>
        </w:tabs>
        <w:spacing w:after="0" w:line="240" w:lineRule="exact"/>
        <w:jc w:val="both"/>
        <w:rPr>
          <w:rFonts w:ascii="Times New Roman" w:eastAsia="Arial" w:hAnsi="Times New Roman"/>
        </w:rPr>
      </w:pPr>
    </w:p>
    <w:p w14:paraId="01228A02" w14:textId="77777777" w:rsidR="000E2E99" w:rsidRDefault="000E2E99"/>
    <w:p w14:paraId="6C59631E" w14:textId="77777777" w:rsidR="008C493E" w:rsidRDefault="008C493E"/>
    <w:p w14:paraId="5D1F991B" w14:textId="77777777" w:rsidR="0054006D" w:rsidRDefault="0054006D" w:rsidP="006C74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0FCDCD25" w14:textId="77777777" w:rsidR="0054006D" w:rsidRDefault="0054006D" w:rsidP="006C74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45C1870D" w14:textId="77777777" w:rsidR="00F73F0F" w:rsidRDefault="00F73F0F" w:rsidP="006C74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2C66DE75" w14:textId="77777777" w:rsidR="00F73F0F" w:rsidRDefault="00F73F0F" w:rsidP="006C74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747D26D0" w14:textId="77777777" w:rsidR="0054006D" w:rsidRDefault="0054006D" w:rsidP="006C74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4E7CD2CF" w14:textId="77777777" w:rsidR="0054006D" w:rsidRDefault="0054006D" w:rsidP="006C742E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24AF78DB" w14:textId="77777777" w:rsidR="0054006D" w:rsidRP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lastRenderedPageBreak/>
        <w:t>Приложение</w:t>
      </w:r>
    </w:p>
    <w:p w14:paraId="7ABC2E57" w14:textId="77777777" w:rsidR="0054006D" w:rsidRP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t>к постановлению Администрации</w:t>
      </w:r>
    </w:p>
    <w:p w14:paraId="204AB612" w14:textId="77777777" w:rsidR="0054006D" w:rsidRP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t>городского округа Электросталь</w:t>
      </w:r>
    </w:p>
    <w:p w14:paraId="6D378AC2" w14:textId="77777777" w:rsidR="0054006D" w:rsidRP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t>Московской области</w:t>
      </w:r>
    </w:p>
    <w:p w14:paraId="06D3137D" w14:textId="32D58E51" w:rsid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  <w:r w:rsidRPr="0054006D">
        <w:rPr>
          <w:rFonts w:ascii="Times New Roman" w:hAnsi="Times New Roman"/>
        </w:rPr>
        <w:t xml:space="preserve">от </w:t>
      </w:r>
      <w:r w:rsidR="00F73F0F" w:rsidRPr="00F73F0F">
        <w:rPr>
          <w:rFonts w:ascii="Times New Roman" w:hAnsi="Times New Roman"/>
          <w:sz w:val="24"/>
          <w:szCs w:val="24"/>
        </w:rPr>
        <w:t>13.01.2026</w:t>
      </w:r>
      <w:r w:rsidR="00F73F0F">
        <w:t xml:space="preserve"> </w:t>
      </w:r>
      <w:r w:rsidR="00F73F0F" w:rsidRPr="00A557BF">
        <w:rPr>
          <w:rFonts w:ascii="Times New Roman" w:hAnsi="Times New Roman"/>
        </w:rPr>
        <w:t xml:space="preserve">№ </w:t>
      </w:r>
      <w:r w:rsidR="00F73F0F" w:rsidRPr="00F73F0F">
        <w:rPr>
          <w:rFonts w:ascii="Times New Roman" w:hAnsi="Times New Roman"/>
          <w:sz w:val="24"/>
          <w:szCs w:val="24"/>
        </w:rPr>
        <w:t>6/1</w:t>
      </w:r>
    </w:p>
    <w:p w14:paraId="2C343A07" w14:textId="77777777" w:rsid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</w:p>
    <w:p w14:paraId="05D27F4D" w14:textId="77777777" w:rsidR="0054006D" w:rsidRDefault="0054006D" w:rsidP="0054006D">
      <w:pPr>
        <w:spacing w:after="0" w:line="240" w:lineRule="exact"/>
        <w:ind w:left="5670"/>
        <w:jc w:val="both"/>
        <w:rPr>
          <w:rFonts w:ascii="Times New Roman" w:hAnsi="Times New Roman"/>
        </w:rPr>
      </w:pPr>
    </w:p>
    <w:p w14:paraId="1FF8A326" w14:textId="77777777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Директору МОУ «______________________»</w:t>
      </w:r>
    </w:p>
    <w:p w14:paraId="2097A8CC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</w:p>
    <w:p w14:paraId="7533523A" w14:textId="1850A7F5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</w:t>
      </w:r>
    </w:p>
    <w:p w14:paraId="4CE67D25" w14:textId="77777777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</w:p>
    <w:p w14:paraId="415BDADE" w14:textId="77777777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от_____________________________________</w:t>
      </w:r>
    </w:p>
    <w:p w14:paraId="7BE85C19" w14:textId="77777777" w:rsidR="0054006D" w:rsidRPr="0054006D" w:rsidRDefault="0054006D" w:rsidP="0054006D">
      <w:pPr>
        <w:spacing w:after="0" w:line="20" w:lineRule="atLeast"/>
        <w:ind w:left="411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Ф.И.О. родителя (законного представителя)</w:t>
      </w:r>
    </w:p>
    <w:p w14:paraId="1C22290A" w14:textId="77777777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</w:p>
    <w:p w14:paraId="2289A90F" w14:textId="520BA716" w:rsidR="00A10E68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проживающей (-его) по адресу: ________________________________________</w:t>
      </w:r>
    </w:p>
    <w:p w14:paraId="658D2525" w14:textId="77084F91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_________________________________</w:t>
      </w:r>
      <w:r w:rsidR="00BF38BA">
        <w:rPr>
          <w:rFonts w:ascii="Times New Roman" w:hAnsi="Times New Roman"/>
          <w:sz w:val="24"/>
          <w:szCs w:val="24"/>
          <w:lang w:eastAsia="ru-RU"/>
        </w:rPr>
        <w:t>_______</w:t>
      </w:r>
    </w:p>
    <w:p w14:paraId="72D6E557" w14:textId="30D07265" w:rsidR="0054006D" w:rsidRPr="0054006D" w:rsidRDefault="0054006D" w:rsidP="0054006D">
      <w:pPr>
        <w:spacing w:after="0" w:line="20" w:lineRule="atLeast"/>
        <w:ind w:left="4111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тел._____________________________________</w:t>
      </w:r>
    </w:p>
    <w:p w14:paraId="39291FD6" w14:textId="77777777" w:rsidR="0054006D" w:rsidRPr="0054006D" w:rsidRDefault="0054006D" w:rsidP="0054006D">
      <w:pPr>
        <w:spacing w:after="0" w:line="20" w:lineRule="atLeast"/>
        <w:ind w:left="4253"/>
        <w:rPr>
          <w:rFonts w:ascii="Times New Roman" w:hAnsi="Times New Roman"/>
          <w:sz w:val="24"/>
          <w:szCs w:val="24"/>
          <w:lang w:eastAsia="ru-RU"/>
        </w:rPr>
      </w:pPr>
    </w:p>
    <w:p w14:paraId="79B71780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000D83A3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217FBAB1" w14:textId="77777777" w:rsidR="0054006D" w:rsidRPr="0054006D" w:rsidRDefault="0054006D" w:rsidP="0054006D">
      <w:pPr>
        <w:spacing w:after="0" w:line="2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14:paraId="3C29CDCD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2AC90D1D" w14:textId="77777777" w:rsidR="0054006D" w:rsidRPr="0054006D" w:rsidRDefault="0054006D" w:rsidP="0054006D">
      <w:pPr>
        <w:tabs>
          <w:tab w:val="left" w:pos="9000"/>
        </w:tabs>
        <w:autoSpaceDE w:val="0"/>
        <w:autoSpaceDN w:val="0"/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 xml:space="preserve">Прошу предоставить моему ребенку, ______________________________, следующие меры социальной поддержки, </w:t>
      </w:r>
      <w:r w:rsidRPr="0054006D">
        <w:rPr>
          <w:rFonts w:ascii="Times New Roman" w:hAnsi="Times New Roman"/>
          <w:sz w:val="24"/>
          <w:szCs w:val="24"/>
        </w:rPr>
        <w:t>предусмотренные постановлением Губернатора Московской области от 08.10.2025 № 350-ПГ, (нужное отметить):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E08CAA1" w14:textId="265B61D4" w:rsidR="0054006D" w:rsidRPr="0054006D" w:rsidRDefault="0054006D" w:rsidP="0054006D">
      <w:pPr>
        <w:pStyle w:val="ConsPlusNormal"/>
        <w:spacing w:line="20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1) предоставление права на внеочередное зачисление в _____________________________________________________________________</w:t>
      </w:r>
      <w:r w:rsidR="00A10E68">
        <w:rPr>
          <w:rFonts w:ascii="Times New Roman" w:hAnsi="Times New Roman" w:cs="Times New Roman"/>
          <w:sz w:val="24"/>
          <w:szCs w:val="24"/>
        </w:rPr>
        <w:t>_______</w:t>
      </w:r>
    </w:p>
    <w:p w14:paraId="32526C10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(указывается муниципальная образовательная организация, реализующая программу дошкольного образования)</w:t>
      </w:r>
    </w:p>
    <w:p w14:paraId="1F08791B" w14:textId="77777777" w:rsidR="0054006D" w:rsidRPr="0054006D" w:rsidRDefault="0054006D" w:rsidP="0054006D">
      <w:pPr>
        <w:pStyle w:val="ConsPlusNormal"/>
        <w:spacing w:line="2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2) предоставление права на внеочередной перевод ребенка в </w:t>
      </w:r>
    </w:p>
    <w:p w14:paraId="38DD3DEC" w14:textId="45F014D1" w:rsidR="00A10E68" w:rsidRDefault="0054006D" w:rsidP="0054006D">
      <w:pPr>
        <w:pStyle w:val="ConsPlusNormal"/>
        <w:spacing w:line="20" w:lineRule="atLeast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31ACBBD" w14:textId="7C2880AC" w:rsidR="0054006D" w:rsidRPr="0054006D" w:rsidRDefault="0054006D" w:rsidP="0054006D">
      <w:pPr>
        <w:pStyle w:val="ConsPlusNormal"/>
        <w:spacing w:line="20" w:lineRule="atLeast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(указывается наиболее приближенная к месту жительства семьи муниципальная образовательная организация, реализующая программу общего образования)</w:t>
      </w:r>
    </w:p>
    <w:p w14:paraId="5606DDB6" w14:textId="1AC4DBEF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3) освобождение от платы, взимаемой за присмотр и уход за ребенком в ____________________________________________________________________</w:t>
      </w:r>
      <w:r w:rsidR="00A10E68">
        <w:rPr>
          <w:rFonts w:ascii="Times New Roman" w:hAnsi="Times New Roman" w:cs="Times New Roman"/>
          <w:sz w:val="24"/>
          <w:szCs w:val="24"/>
        </w:rPr>
        <w:t>________</w:t>
      </w:r>
    </w:p>
    <w:p w14:paraId="607476F7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(указывается муниципальная образовательная организация, реализующая программу дошкольного образования)</w:t>
      </w:r>
    </w:p>
    <w:p w14:paraId="6F04D87D" w14:textId="77777777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4) предоставление бесплатного двухразового горячего питания (завтрак, обед) обучающимся 5-11 классов в </w:t>
      </w:r>
    </w:p>
    <w:p w14:paraId="27F22FCB" w14:textId="57617CCA" w:rsidR="0054006D" w:rsidRPr="0054006D" w:rsidRDefault="0054006D" w:rsidP="0054006D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120464E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(указывается муниципальная образовательная организация)</w:t>
      </w:r>
    </w:p>
    <w:p w14:paraId="1E35E3B9" w14:textId="012E6FC1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5) предоставление бесплатного одноразового горячего питания (обед) обучающимся 1-4 классов в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4006D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14:paraId="146DEB54" w14:textId="588347AC" w:rsidR="0054006D" w:rsidRPr="0054006D" w:rsidRDefault="0054006D" w:rsidP="0054006D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4006D">
        <w:rPr>
          <w:rFonts w:ascii="Times New Roman" w:hAnsi="Times New Roman" w:cs="Times New Roman"/>
          <w:sz w:val="24"/>
          <w:szCs w:val="24"/>
        </w:rPr>
        <w:t xml:space="preserve"> (указывается муниципальная образовательная организация)</w:t>
      </w:r>
    </w:p>
    <w:p w14:paraId="57E9B50E" w14:textId="481D69C6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6) зачисление на бесплатной основе в первоочередном порядке в группы продленного дня детей 1-6 классов в 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4006D">
        <w:rPr>
          <w:rFonts w:ascii="Times New Roman" w:hAnsi="Times New Roman" w:cs="Times New Roman"/>
          <w:sz w:val="24"/>
          <w:szCs w:val="24"/>
        </w:rPr>
        <w:t>_________________</w:t>
      </w:r>
      <w:r w:rsidR="00A557BF">
        <w:rPr>
          <w:rFonts w:ascii="Times New Roman" w:hAnsi="Times New Roman" w:cs="Times New Roman"/>
          <w:sz w:val="24"/>
          <w:szCs w:val="24"/>
        </w:rPr>
        <w:t>__________________</w:t>
      </w:r>
      <w:r w:rsidRPr="0054006D">
        <w:rPr>
          <w:rFonts w:ascii="Times New Roman" w:hAnsi="Times New Roman" w:cs="Times New Roman"/>
          <w:sz w:val="24"/>
          <w:szCs w:val="24"/>
        </w:rPr>
        <w:t>____</w:t>
      </w:r>
    </w:p>
    <w:p w14:paraId="3BD3B520" w14:textId="50A9BDCB" w:rsidR="0054006D" w:rsidRPr="0054006D" w:rsidRDefault="006A534E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4006D" w:rsidRPr="0054006D">
        <w:rPr>
          <w:rFonts w:ascii="Times New Roman" w:hAnsi="Times New Roman" w:cs="Times New Roman"/>
          <w:sz w:val="24"/>
          <w:szCs w:val="24"/>
        </w:rPr>
        <w:t>(указывается муниципальная образовательная организация)</w:t>
      </w:r>
    </w:p>
    <w:p w14:paraId="7A614501" w14:textId="77777777" w:rsidR="003C29C5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7) предоставление права бесплатного посещения занятий в кружках, секциях </w:t>
      </w:r>
      <w:r w:rsidRPr="0054006D">
        <w:rPr>
          <w:rFonts w:ascii="Times New Roman" w:hAnsi="Times New Roman" w:cs="Times New Roman"/>
          <w:sz w:val="24"/>
          <w:szCs w:val="24"/>
        </w:rPr>
        <w:br/>
        <w:t xml:space="preserve">и иных подобных занятий по дополнительным образовательным программам </w:t>
      </w:r>
      <w:r w:rsidRPr="0054006D">
        <w:rPr>
          <w:rFonts w:ascii="Times New Roman" w:hAnsi="Times New Roman" w:cs="Times New Roman"/>
          <w:sz w:val="24"/>
          <w:szCs w:val="24"/>
        </w:rPr>
        <w:br/>
      </w:r>
    </w:p>
    <w:p w14:paraId="43D85AB3" w14:textId="51FD382F" w:rsidR="0054006D" w:rsidRPr="0054006D" w:rsidRDefault="0054006D" w:rsidP="0054006D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в </w:t>
      </w:r>
      <w:r w:rsidRPr="0054006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  <w:r w:rsidR="00A10E68">
        <w:rPr>
          <w:rFonts w:ascii="Times New Roman" w:hAnsi="Times New Roman" w:cs="Times New Roman"/>
          <w:sz w:val="24"/>
          <w:szCs w:val="24"/>
        </w:rPr>
        <w:t>________</w:t>
      </w:r>
    </w:p>
    <w:p w14:paraId="5E1C6934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>(указывается муниципальная образовательная организация, реализующая дополнительные образовательные программы)</w:t>
      </w:r>
    </w:p>
    <w:p w14:paraId="02FCEA7A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3BBC0417" w14:textId="77777777" w:rsidR="0054006D" w:rsidRPr="0054006D" w:rsidRDefault="0054006D" w:rsidP="0054006D">
      <w:pPr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4006D">
        <w:rPr>
          <w:rFonts w:ascii="Times New Roman" w:hAnsi="Times New Roman"/>
          <w:sz w:val="24"/>
          <w:szCs w:val="24"/>
        </w:rPr>
        <w:t>8) обеспечение бесплатного отдыха детей в возрасте 7-15 лет в оздоровительных учреждениях с дневным пребыванием детей, организованных на базе образовательных учреждений, в летний период.</w:t>
      </w:r>
    </w:p>
    <w:p w14:paraId="36F5C1EC" w14:textId="77777777" w:rsidR="0054006D" w:rsidRPr="0054006D" w:rsidRDefault="0054006D" w:rsidP="0054006D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11E46D" w14:textId="728FA7F5" w:rsidR="0054006D" w:rsidRPr="0054006D" w:rsidRDefault="0054006D" w:rsidP="0054006D">
      <w:pPr>
        <w:spacing w:after="0" w:line="2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54006D">
        <w:rPr>
          <w:rFonts w:ascii="Times New Roman" w:hAnsi="Times New Roman"/>
          <w:sz w:val="24"/>
          <w:szCs w:val="24"/>
        </w:rPr>
        <w:tab/>
        <w:t>Отец ребенка, 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54006D">
        <w:rPr>
          <w:rFonts w:ascii="Times New Roman" w:hAnsi="Times New Roman"/>
          <w:sz w:val="24"/>
          <w:szCs w:val="24"/>
        </w:rPr>
        <w:t>_________________________________</w:t>
      </w:r>
      <w:r w:rsidRPr="0054006D">
        <w:rPr>
          <w:rFonts w:ascii="Times New Roman" w:hAnsi="Times New Roman"/>
          <w:sz w:val="24"/>
          <w:szCs w:val="24"/>
          <w:u w:val="single"/>
        </w:rPr>
        <w:t>,</w:t>
      </w:r>
    </w:p>
    <w:p w14:paraId="4974ECF5" w14:textId="77777777" w:rsidR="0054006D" w:rsidRPr="0054006D" w:rsidRDefault="0054006D" w:rsidP="0054006D">
      <w:pPr>
        <w:pStyle w:val="ConsPlusNormal"/>
        <w:spacing w:line="20" w:lineRule="atLeast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54006D">
        <w:rPr>
          <w:rFonts w:ascii="Times New Roman" w:hAnsi="Times New Roman" w:cs="Times New Roman"/>
          <w:sz w:val="24"/>
          <w:szCs w:val="24"/>
        </w:rPr>
        <w:t xml:space="preserve">  (ФИО, дата рождения отца ребенка) </w:t>
      </w:r>
    </w:p>
    <w:p w14:paraId="25B35829" w14:textId="77777777" w:rsidR="0054006D" w:rsidRPr="0054006D" w:rsidRDefault="0054006D" w:rsidP="0054006D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54006D">
        <w:rPr>
          <w:rFonts w:ascii="Times New Roman" w:hAnsi="Times New Roman"/>
          <w:sz w:val="24"/>
          <w:szCs w:val="24"/>
        </w:rPr>
        <w:t xml:space="preserve"> призван Военным комиссариатом _______________________________ /призывной комиссией по мобилизации граждан на военную службу по мобилизации в Вооруженные Силы РФ/ заключил контракт о добровольном содействии в выполнении задач, возложенных на Вооруженные Силы.</w:t>
      </w:r>
    </w:p>
    <w:p w14:paraId="6C49E63F" w14:textId="77777777" w:rsidR="0054006D" w:rsidRPr="0054006D" w:rsidRDefault="0054006D" w:rsidP="0054006D">
      <w:pPr>
        <w:widowControl w:val="0"/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С действующими нормативными документами, регламентирующими основания и порядок предоставления мер социальной поддержки, ознакомлена (ознакомлен).</w:t>
      </w:r>
    </w:p>
    <w:p w14:paraId="6A12F86B" w14:textId="28126B3C" w:rsidR="0054006D" w:rsidRPr="0054006D" w:rsidRDefault="0054006D" w:rsidP="0054006D">
      <w:pPr>
        <w:widowControl w:val="0"/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В случае наступления (изменения) обстоятельств, влияющих на основания предоставления мер социальной поддержки, обязуюсь незамедлительно проинформировать 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Pr="0054006D">
        <w:rPr>
          <w:rFonts w:ascii="Times New Roman" w:hAnsi="Times New Roman"/>
          <w:sz w:val="24"/>
          <w:szCs w:val="24"/>
          <w:lang w:eastAsia="ru-RU"/>
        </w:rPr>
        <w:t>_</w:t>
      </w:r>
      <w:r w:rsidR="00A10E68">
        <w:rPr>
          <w:rFonts w:ascii="Times New Roman" w:hAnsi="Times New Roman"/>
          <w:sz w:val="24"/>
          <w:szCs w:val="24"/>
          <w:lang w:eastAsia="ru-RU"/>
        </w:rPr>
        <w:t>_</w:t>
      </w:r>
      <w:r w:rsidRPr="0054006D">
        <w:rPr>
          <w:rFonts w:ascii="Times New Roman" w:hAnsi="Times New Roman"/>
          <w:sz w:val="24"/>
          <w:szCs w:val="24"/>
          <w:lang w:eastAsia="ru-RU"/>
        </w:rPr>
        <w:t>.</w:t>
      </w:r>
    </w:p>
    <w:p w14:paraId="74D112AF" w14:textId="7AE472AB" w:rsidR="0054006D" w:rsidRPr="0054006D" w:rsidRDefault="0054006D" w:rsidP="0054006D">
      <w:pPr>
        <w:widowControl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 (наименование образовательной организации)</w:t>
      </w:r>
    </w:p>
    <w:p w14:paraId="13C6C068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4AD020EF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75EDFCA0" w14:textId="2F35DE4E" w:rsid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  <w:t xml:space="preserve">                   ________________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______ </w:t>
      </w:r>
    </w:p>
    <w:p w14:paraId="2D8C51C8" w14:textId="7F5DC740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(дата подачи заявления) </w:t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gramEnd"/>
      <w:r w:rsidRPr="0054006D">
        <w:rPr>
          <w:rFonts w:ascii="Times New Roman" w:hAnsi="Times New Roman"/>
          <w:sz w:val="24"/>
          <w:szCs w:val="24"/>
          <w:lang w:eastAsia="ru-RU"/>
        </w:rPr>
        <w:t>подпись заявителя)</w:t>
      </w:r>
    </w:p>
    <w:p w14:paraId="7B2A4124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1F11F9F7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0FAF4430" w14:textId="77777777" w:rsidR="0054006D" w:rsidRPr="0054006D" w:rsidRDefault="0054006D" w:rsidP="0054006D">
      <w:pPr>
        <w:widowControl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Заявление принял:</w:t>
      </w:r>
    </w:p>
    <w:p w14:paraId="51D7958A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14:paraId="5690C080" w14:textId="223CFFCF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  <w:r w:rsidRPr="0054006D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  <w:t xml:space="preserve">                   ______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54006D">
        <w:rPr>
          <w:rFonts w:ascii="Times New Roman" w:hAnsi="Times New Roman"/>
          <w:sz w:val="24"/>
          <w:szCs w:val="24"/>
          <w:lang w:eastAsia="ru-RU"/>
        </w:rPr>
        <w:t xml:space="preserve">________________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A10E6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  <w:proofErr w:type="gramStart"/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="00A10E6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10E68" w:rsidRPr="0054006D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A10E68" w:rsidRPr="0054006D">
        <w:rPr>
          <w:rFonts w:ascii="Times New Roman" w:hAnsi="Times New Roman"/>
          <w:sz w:val="24"/>
          <w:szCs w:val="24"/>
          <w:lang w:eastAsia="ru-RU"/>
        </w:rPr>
        <w:t>дата)</w:t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Pr="0054006D">
        <w:rPr>
          <w:rFonts w:ascii="Times New Roman" w:hAnsi="Times New Roman"/>
          <w:sz w:val="24"/>
          <w:szCs w:val="24"/>
          <w:lang w:eastAsia="ru-RU"/>
        </w:rPr>
        <w:tab/>
      </w:r>
      <w:r w:rsidR="00A10E68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54006D">
        <w:rPr>
          <w:rFonts w:ascii="Times New Roman" w:hAnsi="Times New Roman"/>
          <w:sz w:val="24"/>
          <w:szCs w:val="24"/>
          <w:lang w:eastAsia="ru-RU"/>
        </w:rPr>
        <w:t>(подпись ответственного лица)</w:t>
      </w:r>
    </w:p>
    <w:p w14:paraId="0A35C186" w14:textId="77777777" w:rsidR="0054006D" w:rsidRPr="0054006D" w:rsidRDefault="0054006D" w:rsidP="0054006D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sectPr w:rsidR="0054006D" w:rsidRPr="0054006D" w:rsidSect="006E0646">
      <w:headerReference w:type="default" r:id="rId13"/>
      <w:footerReference w:type="first" r:id="rId14"/>
      <w:pgSz w:w="11906" w:h="16838"/>
      <w:pgMar w:top="1134" w:right="99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48469" w14:textId="77777777" w:rsidR="001A0275" w:rsidRDefault="001A0275">
      <w:pPr>
        <w:spacing w:after="0" w:line="240" w:lineRule="auto"/>
      </w:pPr>
      <w:r>
        <w:separator/>
      </w:r>
    </w:p>
  </w:endnote>
  <w:endnote w:type="continuationSeparator" w:id="0">
    <w:p w14:paraId="5F4E0F9D" w14:textId="77777777" w:rsidR="001A0275" w:rsidRDefault="001A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D4272" w14:textId="77777777" w:rsidR="00350F67" w:rsidRDefault="00350F67">
    <w:pPr>
      <w:pStyle w:val="ae"/>
      <w:jc w:val="right"/>
    </w:pPr>
  </w:p>
  <w:p w14:paraId="7E0B14B5" w14:textId="77777777" w:rsidR="00350F67" w:rsidRDefault="00350F6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29CA0" w14:textId="77777777" w:rsidR="001A0275" w:rsidRDefault="001A0275">
      <w:pPr>
        <w:spacing w:after="0" w:line="240" w:lineRule="auto"/>
      </w:pPr>
      <w:r>
        <w:separator/>
      </w:r>
    </w:p>
  </w:footnote>
  <w:footnote w:type="continuationSeparator" w:id="0">
    <w:p w14:paraId="27A24237" w14:textId="77777777" w:rsidR="001A0275" w:rsidRDefault="001A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32791"/>
      <w:docPartObj>
        <w:docPartGallery w:val="Page Numbers (Top of Page)"/>
        <w:docPartUnique/>
      </w:docPartObj>
    </w:sdtPr>
    <w:sdtEndPr/>
    <w:sdtContent>
      <w:p w14:paraId="7703913C" w14:textId="77777777" w:rsidR="00350F67" w:rsidRDefault="002F521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F12">
          <w:rPr>
            <w:noProof/>
          </w:rPr>
          <w:t>2</w:t>
        </w:r>
        <w:r>
          <w:fldChar w:fldCharType="end"/>
        </w:r>
      </w:p>
    </w:sdtContent>
  </w:sdt>
  <w:p w14:paraId="5EE79079" w14:textId="77777777" w:rsidR="00350F67" w:rsidRDefault="00350F6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E0C08"/>
    <w:multiLevelType w:val="hybridMultilevel"/>
    <w:tmpl w:val="97447E36"/>
    <w:lvl w:ilvl="0" w:tplc="3FB43722">
      <w:start w:val="1"/>
      <w:numFmt w:val="decimal"/>
      <w:lvlText w:val="%1)"/>
      <w:lvlJc w:val="left"/>
      <w:pPr>
        <w:ind w:left="862" w:hanging="6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613A7D28">
      <w:numFmt w:val="bullet"/>
      <w:lvlText w:val="•"/>
      <w:lvlJc w:val="left"/>
      <w:pPr>
        <w:ind w:left="1935" w:hanging="665"/>
      </w:pPr>
      <w:rPr>
        <w:rFonts w:hint="default"/>
        <w:lang w:val="ru-RU" w:eastAsia="en-US" w:bidi="ar-SA"/>
      </w:rPr>
    </w:lvl>
    <w:lvl w:ilvl="2" w:tplc="ECD2DD0E">
      <w:numFmt w:val="bullet"/>
      <w:lvlText w:val="•"/>
      <w:lvlJc w:val="left"/>
      <w:pPr>
        <w:ind w:left="3011" w:hanging="665"/>
      </w:pPr>
      <w:rPr>
        <w:rFonts w:hint="default"/>
        <w:lang w:val="ru-RU" w:eastAsia="en-US" w:bidi="ar-SA"/>
      </w:rPr>
    </w:lvl>
    <w:lvl w:ilvl="3" w:tplc="1C206456">
      <w:numFmt w:val="bullet"/>
      <w:lvlText w:val="•"/>
      <w:lvlJc w:val="left"/>
      <w:pPr>
        <w:ind w:left="4087" w:hanging="665"/>
      </w:pPr>
      <w:rPr>
        <w:rFonts w:hint="default"/>
        <w:lang w:val="ru-RU" w:eastAsia="en-US" w:bidi="ar-SA"/>
      </w:rPr>
    </w:lvl>
    <w:lvl w:ilvl="4" w:tplc="A8DA3B24">
      <w:numFmt w:val="bullet"/>
      <w:lvlText w:val="•"/>
      <w:lvlJc w:val="left"/>
      <w:pPr>
        <w:ind w:left="5162" w:hanging="665"/>
      </w:pPr>
      <w:rPr>
        <w:rFonts w:hint="default"/>
        <w:lang w:val="ru-RU" w:eastAsia="en-US" w:bidi="ar-SA"/>
      </w:rPr>
    </w:lvl>
    <w:lvl w:ilvl="5" w:tplc="5628A2B6">
      <w:numFmt w:val="bullet"/>
      <w:lvlText w:val="•"/>
      <w:lvlJc w:val="left"/>
      <w:pPr>
        <w:ind w:left="6238" w:hanging="665"/>
      </w:pPr>
      <w:rPr>
        <w:rFonts w:hint="default"/>
        <w:lang w:val="ru-RU" w:eastAsia="en-US" w:bidi="ar-SA"/>
      </w:rPr>
    </w:lvl>
    <w:lvl w:ilvl="6" w:tplc="AABEB8F2">
      <w:numFmt w:val="bullet"/>
      <w:lvlText w:val="•"/>
      <w:lvlJc w:val="left"/>
      <w:pPr>
        <w:ind w:left="7314" w:hanging="665"/>
      </w:pPr>
      <w:rPr>
        <w:rFonts w:hint="default"/>
        <w:lang w:val="ru-RU" w:eastAsia="en-US" w:bidi="ar-SA"/>
      </w:rPr>
    </w:lvl>
    <w:lvl w:ilvl="7" w:tplc="A4C6E370">
      <w:numFmt w:val="bullet"/>
      <w:lvlText w:val="•"/>
      <w:lvlJc w:val="left"/>
      <w:pPr>
        <w:ind w:left="8389" w:hanging="665"/>
      </w:pPr>
      <w:rPr>
        <w:rFonts w:hint="default"/>
        <w:lang w:val="ru-RU" w:eastAsia="en-US" w:bidi="ar-SA"/>
      </w:rPr>
    </w:lvl>
    <w:lvl w:ilvl="8" w:tplc="C6F8BD4A">
      <w:numFmt w:val="bullet"/>
      <w:lvlText w:val="•"/>
      <w:lvlJc w:val="left"/>
      <w:pPr>
        <w:ind w:left="9465" w:hanging="665"/>
      </w:pPr>
      <w:rPr>
        <w:rFonts w:hint="default"/>
        <w:lang w:val="ru-RU" w:eastAsia="en-US" w:bidi="ar-SA"/>
      </w:rPr>
    </w:lvl>
  </w:abstractNum>
  <w:abstractNum w:abstractNumId="1" w15:restartNumberingAfterBreak="0">
    <w:nsid w:val="613D2435"/>
    <w:multiLevelType w:val="hybridMultilevel"/>
    <w:tmpl w:val="7AE41966"/>
    <w:lvl w:ilvl="0" w:tplc="BB1A4A62">
      <w:start w:val="1"/>
      <w:numFmt w:val="decimal"/>
      <w:lvlText w:val="%1."/>
      <w:lvlJc w:val="left"/>
      <w:pPr>
        <w:ind w:left="1756" w:hanging="364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11BE1C88">
      <w:start w:val="1"/>
      <w:numFmt w:val="decimal"/>
      <w:lvlText w:val="%2)"/>
      <w:lvlJc w:val="left"/>
      <w:pPr>
        <w:ind w:left="811" w:hanging="380"/>
      </w:pPr>
      <w:rPr>
        <w:rFonts w:hint="default"/>
        <w:spacing w:val="0"/>
        <w:w w:val="98"/>
        <w:lang w:val="ru-RU" w:eastAsia="en-US" w:bidi="ar-SA"/>
      </w:rPr>
    </w:lvl>
    <w:lvl w:ilvl="2" w:tplc="EC4489A4">
      <w:numFmt w:val="bullet"/>
      <w:lvlText w:val="•"/>
      <w:lvlJc w:val="left"/>
      <w:pPr>
        <w:ind w:left="760" w:hanging="380"/>
      </w:pPr>
      <w:rPr>
        <w:rFonts w:hint="default"/>
        <w:lang w:val="ru-RU" w:eastAsia="en-US" w:bidi="ar-SA"/>
      </w:rPr>
    </w:lvl>
    <w:lvl w:ilvl="3" w:tplc="E76CDD84">
      <w:numFmt w:val="bullet"/>
      <w:lvlText w:val="•"/>
      <w:lvlJc w:val="left"/>
      <w:pPr>
        <w:ind w:left="820" w:hanging="380"/>
      </w:pPr>
      <w:rPr>
        <w:rFonts w:hint="default"/>
        <w:lang w:val="ru-RU" w:eastAsia="en-US" w:bidi="ar-SA"/>
      </w:rPr>
    </w:lvl>
    <w:lvl w:ilvl="4" w:tplc="D570D88A">
      <w:numFmt w:val="bullet"/>
      <w:lvlText w:val="•"/>
      <w:lvlJc w:val="left"/>
      <w:pPr>
        <w:ind w:left="840" w:hanging="380"/>
      </w:pPr>
      <w:rPr>
        <w:rFonts w:hint="default"/>
        <w:lang w:val="ru-RU" w:eastAsia="en-US" w:bidi="ar-SA"/>
      </w:rPr>
    </w:lvl>
    <w:lvl w:ilvl="5" w:tplc="B314BCE8">
      <w:numFmt w:val="bullet"/>
      <w:lvlText w:val="•"/>
      <w:lvlJc w:val="left"/>
      <w:pPr>
        <w:ind w:left="860" w:hanging="380"/>
      </w:pPr>
      <w:rPr>
        <w:rFonts w:hint="default"/>
        <w:lang w:val="ru-RU" w:eastAsia="en-US" w:bidi="ar-SA"/>
      </w:rPr>
    </w:lvl>
    <w:lvl w:ilvl="6" w:tplc="A120E032">
      <w:numFmt w:val="bullet"/>
      <w:lvlText w:val="•"/>
      <w:lvlJc w:val="left"/>
      <w:pPr>
        <w:ind w:left="1760" w:hanging="380"/>
      </w:pPr>
      <w:rPr>
        <w:rFonts w:hint="default"/>
        <w:lang w:val="ru-RU" w:eastAsia="en-US" w:bidi="ar-SA"/>
      </w:rPr>
    </w:lvl>
    <w:lvl w:ilvl="7" w:tplc="69647870">
      <w:numFmt w:val="bullet"/>
      <w:lvlText w:val="•"/>
      <w:lvlJc w:val="left"/>
      <w:pPr>
        <w:ind w:left="1860" w:hanging="380"/>
      </w:pPr>
      <w:rPr>
        <w:rFonts w:hint="default"/>
        <w:lang w:val="ru-RU" w:eastAsia="en-US" w:bidi="ar-SA"/>
      </w:rPr>
    </w:lvl>
    <w:lvl w:ilvl="8" w:tplc="FA8A05EA">
      <w:numFmt w:val="bullet"/>
      <w:lvlText w:val="•"/>
      <w:lvlJc w:val="left"/>
      <w:pPr>
        <w:ind w:left="5112" w:hanging="3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74"/>
    <w:rsid w:val="000071FE"/>
    <w:rsid w:val="00035A34"/>
    <w:rsid w:val="00044C81"/>
    <w:rsid w:val="00070BE3"/>
    <w:rsid w:val="000D1888"/>
    <w:rsid w:val="000D534E"/>
    <w:rsid w:val="000E2E99"/>
    <w:rsid w:val="00107CB8"/>
    <w:rsid w:val="00113F86"/>
    <w:rsid w:val="00122CC5"/>
    <w:rsid w:val="00125E9D"/>
    <w:rsid w:val="00131BFD"/>
    <w:rsid w:val="00143774"/>
    <w:rsid w:val="00167100"/>
    <w:rsid w:val="001753C2"/>
    <w:rsid w:val="001A0275"/>
    <w:rsid w:val="001B6960"/>
    <w:rsid w:val="001C3415"/>
    <w:rsid w:val="001C487F"/>
    <w:rsid w:val="001E0E96"/>
    <w:rsid w:val="001F77C6"/>
    <w:rsid w:val="00225D3D"/>
    <w:rsid w:val="00236638"/>
    <w:rsid w:val="00250140"/>
    <w:rsid w:val="00251370"/>
    <w:rsid w:val="00261810"/>
    <w:rsid w:val="0028197D"/>
    <w:rsid w:val="002A7783"/>
    <w:rsid w:val="002B2269"/>
    <w:rsid w:val="002B7FF3"/>
    <w:rsid w:val="002C7061"/>
    <w:rsid w:val="002F521A"/>
    <w:rsid w:val="003220ED"/>
    <w:rsid w:val="003267EE"/>
    <w:rsid w:val="00336E69"/>
    <w:rsid w:val="00350F67"/>
    <w:rsid w:val="00353DD9"/>
    <w:rsid w:val="00383076"/>
    <w:rsid w:val="003861D7"/>
    <w:rsid w:val="003947B1"/>
    <w:rsid w:val="003A5582"/>
    <w:rsid w:val="003C29C5"/>
    <w:rsid w:val="0044389B"/>
    <w:rsid w:val="00443BAE"/>
    <w:rsid w:val="00453938"/>
    <w:rsid w:val="004C3FC5"/>
    <w:rsid w:val="004C5461"/>
    <w:rsid w:val="004C7AB2"/>
    <w:rsid w:val="004E673A"/>
    <w:rsid w:val="00506529"/>
    <w:rsid w:val="00520474"/>
    <w:rsid w:val="00531A8A"/>
    <w:rsid w:val="0054006D"/>
    <w:rsid w:val="00543D3D"/>
    <w:rsid w:val="00555703"/>
    <w:rsid w:val="005659BC"/>
    <w:rsid w:val="005749EC"/>
    <w:rsid w:val="005F28A4"/>
    <w:rsid w:val="006018D5"/>
    <w:rsid w:val="00630093"/>
    <w:rsid w:val="0065250D"/>
    <w:rsid w:val="006769FA"/>
    <w:rsid w:val="006A4328"/>
    <w:rsid w:val="006A534E"/>
    <w:rsid w:val="006C456C"/>
    <w:rsid w:val="006C742E"/>
    <w:rsid w:val="006D6C99"/>
    <w:rsid w:val="006E0646"/>
    <w:rsid w:val="006F2B2B"/>
    <w:rsid w:val="006F6F92"/>
    <w:rsid w:val="00705F9D"/>
    <w:rsid w:val="00713EB2"/>
    <w:rsid w:val="00731509"/>
    <w:rsid w:val="0078636C"/>
    <w:rsid w:val="00786878"/>
    <w:rsid w:val="007E68CE"/>
    <w:rsid w:val="00820BA8"/>
    <w:rsid w:val="00825172"/>
    <w:rsid w:val="00853D72"/>
    <w:rsid w:val="00871257"/>
    <w:rsid w:val="0089693A"/>
    <w:rsid w:val="008A3C86"/>
    <w:rsid w:val="008C493E"/>
    <w:rsid w:val="008D4F6C"/>
    <w:rsid w:val="009009E6"/>
    <w:rsid w:val="00952110"/>
    <w:rsid w:val="009731F5"/>
    <w:rsid w:val="00980490"/>
    <w:rsid w:val="009870DE"/>
    <w:rsid w:val="0098778F"/>
    <w:rsid w:val="009A5A4D"/>
    <w:rsid w:val="009C1158"/>
    <w:rsid w:val="009C2A9F"/>
    <w:rsid w:val="009C2F12"/>
    <w:rsid w:val="009F17A6"/>
    <w:rsid w:val="00A04926"/>
    <w:rsid w:val="00A10E68"/>
    <w:rsid w:val="00A225C9"/>
    <w:rsid w:val="00A24671"/>
    <w:rsid w:val="00A37FA5"/>
    <w:rsid w:val="00A41236"/>
    <w:rsid w:val="00A557BF"/>
    <w:rsid w:val="00A61F96"/>
    <w:rsid w:val="00A77468"/>
    <w:rsid w:val="00A834C9"/>
    <w:rsid w:val="00B13B62"/>
    <w:rsid w:val="00B16A83"/>
    <w:rsid w:val="00B304B0"/>
    <w:rsid w:val="00B3178C"/>
    <w:rsid w:val="00B75194"/>
    <w:rsid w:val="00B92EAC"/>
    <w:rsid w:val="00B94E48"/>
    <w:rsid w:val="00BA67F7"/>
    <w:rsid w:val="00BB342B"/>
    <w:rsid w:val="00BB37FC"/>
    <w:rsid w:val="00BB4633"/>
    <w:rsid w:val="00BC2780"/>
    <w:rsid w:val="00BF38BA"/>
    <w:rsid w:val="00C1418A"/>
    <w:rsid w:val="00C36C56"/>
    <w:rsid w:val="00C4222D"/>
    <w:rsid w:val="00C81D91"/>
    <w:rsid w:val="00C874DA"/>
    <w:rsid w:val="00C93548"/>
    <w:rsid w:val="00D21008"/>
    <w:rsid w:val="00D42D04"/>
    <w:rsid w:val="00D457DE"/>
    <w:rsid w:val="00D76F07"/>
    <w:rsid w:val="00D80622"/>
    <w:rsid w:val="00D86732"/>
    <w:rsid w:val="00D93BC2"/>
    <w:rsid w:val="00DC293B"/>
    <w:rsid w:val="00E11AC5"/>
    <w:rsid w:val="00E16122"/>
    <w:rsid w:val="00E62DF8"/>
    <w:rsid w:val="00EA3D8D"/>
    <w:rsid w:val="00EC65C0"/>
    <w:rsid w:val="00ED39E8"/>
    <w:rsid w:val="00EE0881"/>
    <w:rsid w:val="00EE3A27"/>
    <w:rsid w:val="00F07815"/>
    <w:rsid w:val="00F33D7D"/>
    <w:rsid w:val="00F37D4F"/>
    <w:rsid w:val="00F4302E"/>
    <w:rsid w:val="00F67384"/>
    <w:rsid w:val="00F73F0F"/>
    <w:rsid w:val="00F863F9"/>
    <w:rsid w:val="00F96B3E"/>
    <w:rsid w:val="00FB60AA"/>
    <w:rsid w:val="00FC6ED0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074A"/>
  <w15:chartTrackingRefBased/>
  <w15:docId w15:val="{AE2B0D25-3550-430C-8F91-956BC43D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2E"/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7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7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7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7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7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7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7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4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7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77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377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4377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43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3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377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6C742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6C742E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6C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742E"/>
    <w:rPr>
      <w:rFonts w:ascii="Calibri" w:eastAsia="Times New Roman" w:hAnsi="Calibri" w:cs="Times New Roman"/>
      <w:kern w:val="0"/>
      <w14:ligatures w14:val="none"/>
    </w:rPr>
  </w:style>
  <w:style w:type="paragraph" w:styleId="af0">
    <w:name w:val="header"/>
    <w:basedOn w:val="a"/>
    <w:link w:val="af1"/>
    <w:uiPriority w:val="99"/>
    <w:unhideWhenUsed/>
    <w:rsid w:val="006C7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C742E"/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rsid w:val="006C74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customStyle="1" w:styleId="ConsPlusNormal">
    <w:name w:val="ConsPlusNormal"/>
    <w:rsid w:val="006C74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character" w:customStyle="1" w:styleId="af2">
    <w:name w:val="Гипертекстовая ссылка"/>
    <w:basedOn w:val="a0"/>
    <w:uiPriority w:val="99"/>
    <w:rsid w:val="009F17A6"/>
    <w:rPr>
      <w:color w:val="106BBE"/>
    </w:rPr>
  </w:style>
  <w:style w:type="paragraph" w:styleId="af3">
    <w:name w:val="Body Text"/>
    <w:basedOn w:val="a"/>
    <w:link w:val="af4"/>
    <w:uiPriority w:val="1"/>
    <w:qFormat/>
    <w:rsid w:val="00BB4633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BB463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5B5CE18388722C0829913DC50182C32F6CF61A09127750F074E786D0CAACA93939844921D6D22995162008240Ff5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5B5CE18388722C0829913DC50182C32F6CF51206137750F074E786D0CAACA92B39DC4523D6CC2E9403765962A3555D131615C28569B4830Cf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5B5CE18388722C08299033D00182C32869F212081B7750F074E786D0CAACA93939844921D6D22995162008240Ff5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A01A-F2FE-4101-B082-7E09CBAD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42</cp:revision>
  <cp:lastPrinted>2026-01-13T14:12:00Z</cp:lastPrinted>
  <dcterms:created xsi:type="dcterms:W3CDTF">2025-04-01T10:57:00Z</dcterms:created>
  <dcterms:modified xsi:type="dcterms:W3CDTF">2026-01-14T12:03:00Z</dcterms:modified>
</cp:coreProperties>
</file>