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711" w:rsidRPr="00743711" w:rsidRDefault="00743711" w:rsidP="00743711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bookmarkStart w:id="0" w:name="_GoBack"/>
      <w:r w:rsidRPr="00743711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Сообщение о способах и порядке предоставления сведений о правообладателях ранее учтенных объектов недвижимости такими правообладателями либо любыми заинтересованными лицами</w:t>
      </w:r>
      <w:bookmarkEnd w:id="0"/>
      <w:r w:rsidRPr="00743711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 </w:t>
      </w:r>
    </w:p>
    <w:p w:rsidR="00743711" w:rsidRPr="00743711" w:rsidRDefault="00743711" w:rsidP="00743711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743711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Уважаемые граждане и юридические лица! </w:t>
      </w:r>
    </w:p>
    <w:p w:rsidR="00743711" w:rsidRPr="00743711" w:rsidRDefault="00743711" w:rsidP="00743711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</w:t>
      </w:r>
      <w:r w:rsidRPr="007437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целях исполнения Федерального закона Российской Федерации от 30.12.2020 № 518-ФЗ «О внесении изменений в отдельные законодательные акты Российской Федерации» и выявления правообладателей ранее учтенных объектов недвижимого имущества, расположенных на территории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городского округа Электросталь Московской области</w:t>
      </w:r>
      <w:r w:rsidRPr="007437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сведения о правообладателях которых не внесены в Единый государственный реестр недвижимости,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Комитет имущественных отношений Администрации городского округа Электросталь Московской области </w:t>
      </w:r>
      <w:r w:rsidRPr="007437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информирует о размещении перечней этих объектов на официальном сайте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городского округа Электросталь Московской области</w:t>
      </w:r>
      <w:r w:rsidRPr="007437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в сети Интернет по адресу: https://electrostal.ru/ и в средствах массовой информации.</w:t>
      </w:r>
    </w:p>
    <w:p w:rsidR="00743711" w:rsidRPr="00743711" w:rsidRDefault="00743711" w:rsidP="00743711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</w:t>
      </w:r>
      <w:r w:rsidRPr="007437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Правообладатели (их уполномоченные представители), любые заинтересованные лица, права и законные интересы которых могут быть затронуты в связи с проведением мероприятий по выявлению правообладателей объектов, могут представить в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Комитет имущественных отношений Администрации городского округа Электросталь Московской области </w:t>
      </w:r>
      <w:r w:rsidRPr="007437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имеющиеся сведения о правообладателях таких объектов недвижимости, в том числе документы, подтверждающие права на объекты.</w:t>
      </w:r>
    </w:p>
    <w:p w:rsidR="00743711" w:rsidRPr="00743711" w:rsidRDefault="00743711" w:rsidP="00743711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</w:t>
      </w:r>
      <w:r w:rsidRPr="007437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Обратите внимание, что при предоставлении сведений о почтовом адресе и (или) адресе электронной почты в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Комитет имущественных отношений Администрации городского округа Электросталь Московской области</w:t>
      </w:r>
      <w:r w:rsidRPr="007437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одновременно необходимо представить реквизиты документа, удостоверяющего личность, а также сведения о страховом номере индивидуального лицевого счета в системе обязательного пенсионного страхования (СНИЛС).</w:t>
      </w:r>
    </w:p>
    <w:p w:rsidR="00743711" w:rsidRPr="00743711" w:rsidRDefault="00743711" w:rsidP="00743711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7437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Сведения могут быть представлены:</w:t>
      </w:r>
    </w:p>
    <w:p w:rsidR="00743711" w:rsidRPr="00743711" w:rsidRDefault="00743711" w:rsidP="00743711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    по почте: 144003</w:t>
      </w:r>
      <w:r w:rsidRPr="007437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Московская область, г. Электросталь, ул. Мира, д. 5</w:t>
      </w:r>
      <w:r w:rsidRPr="007437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;</w:t>
      </w:r>
    </w:p>
    <w:p w:rsidR="00743711" w:rsidRPr="00743711" w:rsidRDefault="00743711" w:rsidP="00743711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7437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    лично:</w:t>
      </w:r>
      <w:r w:rsidR="00322D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Комитет имущественных отношений Администрации городского округа Электросталь Московской области, адрес:</w:t>
      </w:r>
      <w:r w:rsidRPr="007437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Московская </w:t>
      </w:r>
      <w:proofErr w:type="gramStart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область, </w:t>
      </w:r>
      <w:r w:rsidR="00322D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</w:t>
      </w:r>
      <w:proofErr w:type="gramEnd"/>
      <w:r w:rsidR="00322D5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г. Электросталь, ул. Мира, д. 5</w:t>
      </w:r>
      <w:r w:rsidR="001310B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телефон для связи: 84571-98-48</w:t>
      </w:r>
      <w:r w:rsidRPr="007437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;</w:t>
      </w:r>
    </w:p>
    <w:p w:rsidR="00743711" w:rsidRPr="001310B2" w:rsidRDefault="00743711" w:rsidP="001310B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310B2">
        <w:rPr>
          <w:rFonts w:ascii="Times New Roman" w:hAnsi="Times New Roman" w:cs="Times New Roman"/>
          <w:sz w:val="28"/>
          <w:szCs w:val="28"/>
          <w:lang w:eastAsia="ru-RU"/>
        </w:rPr>
        <w:t>-     по электронной почте: </w:t>
      </w:r>
      <w:r w:rsidR="001310B2" w:rsidRPr="001310B2">
        <w:rPr>
          <w:rFonts w:ascii="Times New Roman" w:hAnsi="Times New Roman" w:cs="Times New Roman"/>
          <w:sz w:val="28"/>
          <w:szCs w:val="28"/>
        </w:rPr>
        <w:t>elst_kio@mosreg.ru</w:t>
      </w:r>
      <w:r w:rsidRPr="001310B2">
        <w:rPr>
          <w:rFonts w:ascii="Times New Roman" w:hAnsi="Times New Roman" w:cs="Times New Roman"/>
          <w:sz w:val="28"/>
          <w:szCs w:val="28"/>
        </w:rPr>
        <w:t>.</w:t>
      </w:r>
    </w:p>
    <w:p w:rsidR="00743711" w:rsidRPr="00322D5F" w:rsidRDefault="00743711" w:rsidP="00743711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7437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Дополнительно сообщаем, что государственная регистрация ранее возникшего права на объекты недвижимого имущества в соответствии со </w:t>
      </w:r>
      <w:r w:rsidRPr="007437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статьей 69 Федерального закона от 13.07.2015 № 218-ФЗ «О государственной регистрации недвижимости» возможна при самостоятельном обраще</w:t>
      </w:r>
      <w:r w:rsidR="002F6FC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нии в Управление </w:t>
      </w:r>
      <w:proofErr w:type="spellStart"/>
      <w:r w:rsidR="002F6FC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Росреестра</w:t>
      </w:r>
      <w:proofErr w:type="spellEnd"/>
      <w:r w:rsidRPr="0074371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 Правообладатели освобождаются от уплаты государственной пошлины за государственную регистрацию возникшего до дня вступления в силу Федерального закона от 21.07.1997 №122-ФЗ «О государственной регистрации прав на недвижимое имущество и сделок с ним» права на объект недвижимости (до 31.01.1998).</w:t>
      </w:r>
    </w:p>
    <w:p w:rsidR="002F6FCD" w:rsidRPr="004E5BC7" w:rsidRDefault="002F6FCD" w:rsidP="00743711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322D5F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 xml:space="preserve">                      </w:t>
      </w:r>
      <w:r w:rsidRPr="004E5BC7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Перечень</w:t>
      </w:r>
      <w:r w:rsidR="001310B2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 xml:space="preserve"> выявленных ранее учтенных объектов</w:t>
      </w:r>
      <w:r w:rsidRPr="004E5BC7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.</w:t>
      </w:r>
    </w:p>
    <w:tbl>
      <w:tblPr>
        <w:tblW w:w="0" w:type="auto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"/>
        <w:gridCol w:w="2160"/>
        <w:gridCol w:w="2487"/>
        <w:gridCol w:w="3618"/>
      </w:tblGrid>
      <w:tr w:rsidR="00256739" w:rsidTr="00256739">
        <w:trPr>
          <w:trHeight w:val="690"/>
        </w:trPr>
        <w:tc>
          <w:tcPr>
            <w:tcW w:w="523" w:type="dxa"/>
          </w:tcPr>
          <w:p w:rsidR="00256739" w:rsidRPr="002F6FCD" w:rsidRDefault="00256739" w:rsidP="002F6FCD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2F6FCD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№</w:t>
            </w:r>
          </w:p>
        </w:tc>
        <w:tc>
          <w:tcPr>
            <w:tcW w:w="2160" w:type="dxa"/>
          </w:tcPr>
          <w:p w:rsidR="00256739" w:rsidRPr="002F6FCD" w:rsidRDefault="00256739" w:rsidP="002F6FCD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proofErr w:type="spellStart"/>
            <w:r w:rsidRPr="002F6FCD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Кад.номер</w:t>
            </w:r>
            <w:proofErr w:type="spellEnd"/>
          </w:p>
        </w:tc>
        <w:tc>
          <w:tcPr>
            <w:tcW w:w="2487" w:type="dxa"/>
          </w:tcPr>
          <w:p w:rsidR="00256739" w:rsidRPr="002F6FCD" w:rsidRDefault="00256739" w:rsidP="002F6FCD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2F6FCD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Наименование объекта</w:t>
            </w:r>
          </w:p>
        </w:tc>
        <w:tc>
          <w:tcPr>
            <w:tcW w:w="3618" w:type="dxa"/>
          </w:tcPr>
          <w:p w:rsidR="00256739" w:rsidRPr="002F6FCD" w:rsidRDefault="00256739" w:rsidP="002F6FCD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2F6FCD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Адрес местоположения</w:t>
            </w:r>
          </w:p>
        </w:tc>
      </w:tr>
      <w:tr w:rsidR="00256739" w:rsidTr="00256739">
        <w:trPr>
          <w:trHeight w:val="315"/>
        </w:trPr>
        <w:tc>
          <w:tcPr>
            <w:tcW w:w="523" w:type="dxa"/>
          </w:tcPr>
          <w:p w:rsidR="00256739" w:rsidRPr="002F6FCD" w:rsidRDefault="00256739" w:rsidP="002F6FCD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2F6FCD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1</w:t>
            </w:r>
          </w:p>
        </w:tc>
        <w:tc>
          <w:tcPr>
            <w:tcW w:w="2160" w:type="dxa"/>
          </w:tcPr>
          <w:p w:rsidR="00256739" w:rsidRPr="002F6FCD" w:rsidRDefault="005D103A" w:rsidP="008317F9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50:46:</w:t>
            </w:r>
            <w:r w:rsidR="008317F9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0000000:25</w:t>
            </w:r>
            <w:r w:rsidR="00A72D4B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207</w:t>
            </w:r>
          </w:p>
        </w:tc>
        <w:tc>
          <w:tcPr>
            <w:tcW w:w="2487" w:type="dxa"/>
          </w:tcPr>
          <w:p w:rsidR="00256739" w:rsidRPr="002F6FCD" w:rsidRDefault="00256739" w:rsidP="002F6FCD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Жилое помещение</w:t>
            </w:r>
          </w:p>
        </w:tc>
        <w:tc>
          <w:tcPr>
            <w:tcW w:w="3618" w:type="dxa"/>
          </w:tcPr>
          <w:p w:rsidR="00256739" w:rsidRPr="002F6FCD" w:rsidRDefault="00256739" w:rsidP="001310B2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 xml:space="preserve">Московская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 xml:space="preserve">область,   </w:t>
            </w:r>
            <w:proofErr w:type="gramEnd"/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 xml:space="preserve">                             г. Электросталь, </w:t>
            </w:r>
            <w:r w:rsidR="005D103A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 xml:space="preserve">ул. 8 Марта, д. </w:t>
            </w:r>
            <w:r w:rsidR="008317F9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35</w:t>
            </w:r>
            <w:r w:rsidR="001310B2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 xml:space="preserve">, </w:t>
            </w:r>
            <w:proofErr w:type="spellStart"/>
            <w:r w:rsidR="001310B2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пом</w:t>
            </w:r>
            <w:proofErr w:type="spellEnd"/>
            <w:r w:rsidR="001310B2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 xml:space="preserve"> </w:t>
            </w:r>
            <w:r w:rsidR="00A72D4B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27</w:t>
            </w:r>
          </w:p>
        </w:tc>
      </w:tr>
      <w:tr w:rsidR="00205B45" w:rsidTr="00256739">
        <w:trPr>
          <w:trHeight w:val="315"/>
        </w:trPr>
        <w:tc>
          <w:tcPr>
            <w:tcW w:w="523" w:type="dxa"/>
          </w:tcPr>
          <w:p w:rsidR="00205B45" w:rsidRPr="002F6FCD" w:rsidRDefault="00205B45" w:rsidP="002F6FCD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2</w:t>
            </w:r>
          </w:p>
        </w:tc>
        <w:tc>
          <w:tcPr>
            <w:tcW w:w="2160" w:type="dxa"/>
          </w:tcPr>
          <w:p w:rsidR="00205B45" w:rsidRPr="002F6FCD" w:rsidRDefault="00205B45" w:rsidP="00205B45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50:46:0000000:25080</w:t>
            </w:r>
          </w:p>
        </w:tc>
        <w:tc>
          <w:tcPr>
            <w:tcW w:w="2487" w:type="dxa"/>
          </w:tcPr>
          <w:p w:rsidR="00205B45" w:rsidRPr="002F6FCD" w:rsidRDefault="00205B45" w:rsidP="00205B45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Жилое помещение</w:t>
            </w:r>
          </w:p>
        </w:tc>
        <w:tc>
          <w:tcPr>
            <w:tcW w:w="3618" w:type="dxa"/>
          </w:tcPr>
          <w:p w:rsidR="00205B45" w:rsidRPr="002F6FCD" w:rsidRDefault="00205B45" w:rsidP="00205B45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 xml:space="preserve">Московская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 xml:space="preserve">область,   </w:t>
            </w:r>
            <w:proofErr w:type="gramEnd"/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 xml:space="preserve">                             г. Электросталь, ул. 8 Марта, д. 35,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пом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 xml:space="preserve"> 141</w:t>
            </w:r>
          </w:p>
        </w:tc>
      </w:tr>
      <w:tr w:rsidR="00A23498" w:rsidTr="00256739">
        <w:trPr>
          <w:trHeight w:val="315"/>
        </w:trPr>
        <w:tc>
          <w:tcPr>
            <w:tcW w:w="523" w:type="dxa"/>
          </w:tcPr>
          <w:p w:rsidR="00A23498" w:rsidRDefault="00A23498" w:rsidP="002F6FCD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3</w:t>
            </w:r>
          </w:p>
        </w:tc>
        <w:tc>
          <w:tcPr>
            <w:tcW w:w="2160" w:type="dxa"/>
          </w:tcPr>
          <w:p w:rsidR="00A23498" w:rsidRPr="002F6FCD" w:rsidRDefault="00A23498" w:rsidP="00F32376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50:46:0020103:500</w:t>
            </w:r>
          </w:p>
        </w:tc>
        <w:tc>
          <w:tcPr>
            <w:tcW w:w="2487" w:type="dxa"/>
          </w:tcPr>
          <w:p w:rsidR="00A23498" w:rsidRPr="002F6FCD" w:rsidRDefault="00A23498" w:rsidP="00F32376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Жилое помещение</w:t>
            </w:r>
          </w:p>
        </w:tc>
        <w:tc>
          <w:tcPr>
            <w:tcW w:w="3618" w:type="dxa"/>
          </w:tcPr>
          <w:p w:rsidR="00A23498" w:rsidRPr="002F6FCD" w:rsidRDefault="00A23498" w:rsidP="00F32376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 xml:space="preserve">Московская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 xml:space="preserve">область,   </w:t>
            </w:r>
            <w:proofErr w:type="gramEnd"/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 xml:space="preserve">                             г. Электросталь, ул. 8 Марта, д. 23,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пом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 xml:space="preserve"> 17</w:t>
            </w:r>
          </w:p>
        </w:tc>
      </w:tr>
      <w:tr w:rsidR="00A23498" w:rsidTr="00256739">
        <w:trPr>
          <w:trHeight w:val="315"/>
        </w:trPr>
        <w:tc>
          <w:tcPr>
            <w:tcW w:w="523" w:type="dxa"/>
          </w:tcPr>
          <w:p w:rsidR="00A23498" w:rsidRDefault="00A23498" w:rsidP="002F6FCD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4</w:t>
            </w:r>
          </w:p>
        </w:tc>
        <w:tc>
          <w:tcPr>
            <w:tcW w:w="2160" w:type="dxa"/>
          </w:tcPr>
          <w:p w:rsidR="00A23498" w:rsidRPr="002F6FCD" w:rsidRDefault="00A23498" w:rsidP="00F32376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50:46:0000000:25115</w:t>
            </w:r>
          </w:p>
        </w:tc>
        <w:tc>
          <w:tcPr>
            <w:tcW w:w="2487" w:type="dxa"/>
          </w:tcPr>
          <w:p w:rsidR="00A23498" w:rsidRPr="002F6FCD" w:rsidRDefault="00A23498" w:rsidP="00F32376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Жилое помещение</w:t>
            </w:r>
          </w:p>
        </w:tc>
        <w:tc>
          <w:tcPr>
            <w:tcW w:w="3618" w:type="dxa"/>
          </w:tcPr>
          <w:p w:rsidR="00A23498" w:rsidRPr="002F6FCD" w:rsidRDefault="00A23498" w:rsidP="00F32376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 xml:space="preserve">Московская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 xml:space="preserve">область,   </w:t>
            </w:r>
            <w:proofErr w:type="gramEnd"/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 xml:space="preserve">                             г. Электросталь, ул. 8 Марта, д. 35, пом.173</w:t>
            </w:r>
          </w:p>
        </w:tc>
      </w:tr>
    </w:tbl>
    <w:p w:rsidR="0036663C" w:rsidRPr="001310B2" w:rsidRDefault="0036663C" w:rsidP="001310B2"/>
    <w:sectPr w:rsidR="0036663C" w:rsidRPr="001310B2" w:rsidSect="00366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3711"/>
    <w:rsid w:val="001310B2"/>
    <w:rsid w:val="001A342E"/>
    <w:rsid w:val="00205B45"/>
    <w:rsid w:val="002527CE"/>
    <w:rsid w:val="00256739"/>
    <w:rsid w:val="002C4611"/>
    <w:rsid w:val="002F6FCD"/>
    <w:rsid w:val="00322D5F"/>
    <w:rsid w:val="0036663C"/>
    <w:rsid w:val="003777BB"/>
    <w:rsid w:val="004E5BC7"/>
    <w:rsid w:val="005D103A"/>
    <w:rsid w:val="00743711"/>
    <w:rsid w:val="00750E57"/>
    <w:rsid w:val="00781116"/>
    <w:rsid w:val="008276CF"/>
    <w:rsid w:val="008317F9"/>
    <w:rsid w:val="009809D6"/>
    <w:rsid w:val="00A23498"/>
    <w:rsid w:val="00A72D4B"/>
    <w:rsid w:val="00BD2FFE"/>
    <w:rsid w:val="00C3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44B46C-096D-4B4A-8C22-48C7EC572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63C"/>
  </w:style>
  <w:style w:type="paragraph" w:styleId="1">
    <w:name w:val="heading 1"/>
    <w:basedOn w:val="a"/>
    <w:link w:val="10"/>
    <w:uiPriority w:val="9"/>
    <w:qFormat/>
    <w:rsid w:val="007437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7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743711"/>
  </w:style>
  <w:style w:type="paragraph" w:styleId="a3">
    <w:name w:val="Normal (Web)"/>
    <w:basedOn w:val="a"/>
    <w:uiPriority w:val="99"/>
    <w:semiHidden/>
    <w:unhideWhenUsed/>
    <w:rsid w:val="00743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37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7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696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2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КОМИМУЩЕСТВО</Company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Татьяна Побежимова</cp:lastModifiedBy>
  <cp:revision>10</cp:revision>
  <cp:lastPrinted>2024-09-09T08:34:00Z</cp:lastPrinted>
  <dcterms:created xsi:type="dcterms:W3CDTF">2024-08-19T08:05:00Z</dcterms:created>
  <dcterms:modified xsi:type="dcterms:W3CDTF">2025-07-02T14:46:00Z</dcterms:modified>
</cp:coreProperties>
</file>