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Судом удовлетворены исковые требования межрайонной природоохранной прокуратуры в сфере истребования из чужого незаконного пользования имущества федеральной собственности</w:t>
      </w:r>
    </w:p>
    <w:p w14:paraId="02000000">
      <w:pPr>
        <w:pStyle w:val="Style_1"/>
        <w:widowControl w:val="0"/>
        <w:ind/>
        <w:jc w:val="center"/>
        <w:rPr>
          <w:rFonts w:ascii="Times New Roman" w:hAnsi="Times New Roman"/>
        </w:rPr>
      </w:pPr>
    </w:p>
    <w:p w14:paraId="03000000">
      <w:pPr>
        <w:pStyle w:val="Style_1"/>
        <w:widowControl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Межрайонной природоохранной прокуратурой Московской области проведена проверка по факту нахождения в чужом незаконном владении имущества федеральной собственности. </w:t>
      </w:r>
    </w:p>
    <w:p w14:paraId="04000000">
      <w:pPr>
        <w:pStyle w:val="Style_1"/>
        <w:widowControl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Проверкой </w:t>
      </w:r>
      <w:r>
        <w:rPr>
          <w:rFonts w:ascii="Times New Roman" w:hAnsi="Times New Roman"/>
          <w:sz w:val="28"/>
        </w:rPr>
        <w:t>установлены случаи незаконного формирования земельного участка в границах национального парка «Лосиный остров».</w:t>
      </w:r>
    </w:p>
    <w:p w14:paraId="05000000">
      <w:pPr>
        <w:widowControl w:val="0"/>
        <w:tabs>
          <w:tab w:leader="none" w:pos="439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согласно выписке из Единого государственного реестра недвижимости  в границах территории национального парка «Лосиный остров» сформирован земельный участок, в</w:t>
      </w:r>
      <w:r>
        <w:rPr>
          <w:rFonts w:ascii="Times New Roman" w:hAnsi="Times New Roman"/>
          <w:sz w:val="28"/>
        </w:rPr>
        <w:t xml:space="preserve"> отношении которого зарегистрировано право собственности за юридическим лицом. </w:t>
      </w:r>
    </w:p>
    <w:p w14:paraId="06000000">
      <w:pPr>
        <w:widowControl w:val="0"/>
        <w:tabs>
          <w:tab w:leader="none" w:pos="439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Российская Федерация в силу Федерального закона от 14.03.1995 № 33-ФЗ «Об особо охраняемых природных территориях», статьи 17 Земельного кодекса является собственником земель 3 государственных заповедников и национальных парков. </w:t>
      </w:r>
    </w:p>
    <w:p w14:paraId="07000000">
      <w:pPr>
        <w:widowControl w:val="0"/>
        <w:tabs>
          <w:tab w:leader="none" w:pos="439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Осуществлено сопоставление местоположения границ территории национального парка «Лосиный остров» с местоположением границ рассматриваемого земельного участка, по результатам которого установлено, что большая часть рассматриваемого земельного участка находится в границах территории национального парка «Лосиный остров». </w:t>
      </w:r>
    </w:p>
    <w:p w14:paraId="08000000">
      <w:pPr>
        <w:widowControl w:val="0"/>
        <w:tabs>
          <w:tab w:leader="none" w:pos="439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сам факт формирования земельного участка в границах территории национального парка «Лосиный остров» противоречит требованиям законодательства об особо охраняемых природных территориях. </w:t>
      </w:r>
    </w:p>
    <w:p w14:paraId="09000000">
      <w:pPr>
        <w:widowControl w:val="0"/>
        <w:tabs>
          <w:tab w:leader="none" w:pos="439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Вопреки требованиям законодательства и в отсутствие волеизъявления собственника федеральных земель органом в границах особо охраняемой природной территории федерального значения, незаконно образован указанный земельный участок. </w:t>
      </w:r>
    </w:p>
    <w:p w14:paraId="0A000000">
      <w:pPr>
        <w:widowControl w:val="0"/>
        <w:tabs>
          <w:tab w:leader="none" w:pos="439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Выявленный факт послужил основанием для предъявления прокуратурой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Балашихинский городской суд Московской области</w:t>
      </w:r>
      <w:r>
        <w:rPr>
          <w:rFonts w:ascii="Times New Roman" w:hAnsi="Times New Roman"/>
          <w:sz w:val="28"/>
        </w:rPr>
        <w:t xml:space="preserve"> искового заявления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</w:rPr>
        <w:t xml:space="preserve">к собственнику земельного участка, </w:t>
      </w:r>
      <w:r>
        <w:rPr>
          <w:rFonts w:ascii="Times New Roman" w:hAnsi="Times New Roman"/>
          <w:sz w:val="28"/>
        </w:rPr>
        <w:t xml:space="preserve">расположенного </w:t>
      </w:r>
      <w:r>
        <w:rPr>
          <w:rFonts w:ascii="Times New Roman" w:hAnsi="Times New Roman"/>
          <w:sz w:val="28"/>
        </w:rPr>
        <w:t>в границах территории национального парка «Лосиный остров»,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о признании права собственности на него отсутствующим.</w:t>
      </w:r>
      <w:r>
        <w:rPr>
          <w:rFonts w:ascii="Times New Roman" w:hAnsi="Times New Roman"/>
          <w:sz w:val="28"/>
        </w:rPr>
        <w:t xml:space="preserve"> В марте 2026 года </w:t>
      </w:r>
      <w:r>
        <w:rPr>
          <w:rFonts w:ascii="Times New Roman" w:hAnsi="Times New Roman"/>
        </w:rPr>
        <w:t xml:space="preserve">исковые требования прокурора удовлетворены, решение в законную силу </w:t>
      </w:r>
      <w:r>
        <w:rPr>
          <w:rFonts w:ascii="Times New Roman" w:hAnsi="Times New Roman"/>
        </w:rPr>
        <w:t>не вступило.</w:t>
      </w:r>
    </w:p>
    <w:p w14:paraId="0B000000">
      <w:pPr>
        <w:pStyle w:val="Style_1"/>
        <w:widowControl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Фактическое исполнение решения суда находится на контроле межрайонной природоохранной прокуратуры Московской области. </w:t>
      </w:r>
    </w:p>
    <w:p w14:paraId="0C000000">
      <w:pPr>
        <w:pStyle w:val="Style_1"/>
        <w:widowControl w:val="0"/>
        <w:ind w:firstLine="709" w:left="0"/>
        <w:jc w:val="both"/>
        <w:rPr>
          <w:rFonts w:ascii="Times New Roman" w:hAnsi="Times New Roman"/>
        </w:rPr>
      </w:pPr>
    </w:p>
    <w:p w14:paraId="0D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widowControl w:val="1"/>
        <w:spacing w:after="0" w:line="24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Старший помощник межрайонного</w:t>
      </w:r>
    </w:p>
    <w:p w14:paraId="0F000000">
      <w:pPr>
        <w:widowControl w:val="1"/>
        <w:spacing w:after="0"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widowControl w:val="1"/>
        <w:spacing w:after="0" w:line="240" w:lineRule="exac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риродоохранного прокурора Московской области                          О.Ю. Федорова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2026-06-05T13:26:28Z</dcterms:created>
  <dcterms:modified xsi:type="dcterms:W3CDTF">2026-06-05T13:26:28Z</dcterms:modified>
</cp:coreProperties>
</file>