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7868B5" w14:textId="77777777" w:rsidR="00F17EC6" w:rsidRDefault="00F17EC6" w:rsidP="00F17EC6">
      <w:pPr>
        <w:ind w:right="-1"/>
        <w:jc w:val="center"/>
      </w:pPr>
      <w:r>
        <w:rPr>
          <w:noProof/>
          <w:lang w:eastAsia="ru-RU"/>
        </w:rPr>
        <w:drawing>
          <wp:inline distT="0" distB="0" distL="0" distR="0" wp14:anchorId="70E93CF0" wp14:editId="3ED3A81E">
            <wp:extent cx="819150" cy="838200"/>
            <wp:effectExtent l="19050" t="0" r="0" b="0"/>
            <wp:docPr id="4" name="Рисунок 4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B55DDEA" w14:textId="77777777" w:rsidR="00F17EC6" w:rsidRPr="00537687" w:rsidRDefault="00F17EC6" w:rsidP="00F17EC6">
      <w:pPr>
        <w:ind w:right="-1"/>
        <w:rPr>
          <w:b/>
        </w:rPr>
      </w:pPr>
      <w:r w:rsidRPr="00537687">
        <w:tab/>
      </w:r>
      <w:r w:rsidRPr="00537687">
        <w:tab/>
      </w:r>
    </w:p>
    <w:p w14:paraId="382F4502" w14:textId="60E34FA6" w:rsidR="00F17EC6" w:rsidRPr="00CF0B14" w:rsidRDefault="00F17EC6" w:rsidP="00F17EC6">
      <w:pPr>
        <w:ind w:right="-1"/>
        <w:contextualSpacing/>
        <w:jc w:val="center"/>
        <w:rPr>
          <w:rFonts w:ascii="Times New Roman" w:hAnsi="Times New Roman"/>
          <w:b/>
          <w:sz w:val="28"/>
        </w:rPr>
      </w:pPr>
      <w:r w:rsidRPr="00CF0B14">
        <w:rPr>
          <w:rFonts w:ascii="Times New Roman" w:hAnsi="Times New Roman"/>
          <w:b/>
          <w:sz w:val="28"/>
        </w:rPr>
        <w:t>АДМИНИСТРАЦИЯ ГОРОДСКОГО ОКРУГА ЭЛЕКТРОСТАЛЬ</w:t>
      </w:r>
    </w:p>
    <w:p w14:paraId="08771FE4" w14:textId="77777777" w:rsidR="00F17EC6" w:rsidRPr="00CF0B14" w:rsidRDefault="00F17EC6" w:rsidP="00F17EC6">
      <w:pPr>
        <w:ind w:right="-1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5D0F3037" w14:textId="77777777" w:rsidR="00F17EC6" w:rsidRPr="00CF0B14" w:rsidRDefault="00F17EC6" w:rsidP="00F17EC6">
      <w:pPr>
        <w:ind w:right="-1"/>
        <w:contextualSpacing/>
        <w:jc w:val="center"/>
        <w:rPr>
          <w:rFonts w:ascii="Times New Roman" w:hAnsi="Times New Roman"/>
          <w:b/>
          <w:sz w:val="28"/>
        </w:rPr>
      </w:pPr>
      <w:r w:rsidRPr="00CF0B14">
        <w:rPr>
          <w:rFonts w:ascii="Times New Roman" w:hAnsi="Times New Roman"/>
          <w:b/>
          <w:sz w:val="28"/>
        </w:rPr>
        <w:t>МОСКОВСКОЙ   ОБЛАСТИ</w:t>
      </w:r>
    </w:p>
    <w:p w14:paraId="2AB98546" w14:textId="77777777" w:rsidR="00F17EC6" w:rsidRPr="00CF0B14" w:rsidRDefault="00F17EC6" w:rsidP="00F17EC6">
      <w:pPr>
        <w:ind w:right="-1"/>
        <w:contextualSpacing/>
        <w:jc w:val="center"/>
        <w:rPr>
          <w:rFonts w:ascii="Times New Roman" w:hAnsi="Times New Roman"/>
          <w:sz w:val="16"/>
          <w:szCs w:val="16"/>
        </w:rPr>
      </w:pPr>
    </w:p>
    <w:p w14:paraId="2A3A995C" w14:textId="2BD8A651" w:rsidR="00F17EC6" w:rsidRPr="00EE0F79" w:rsidRDefault="00021A98" w:rsidP="00F17EC6">
      <w:pPr>
        <w:ind w:right="-1"/>
        <w:contextualSpacing/>
        <w:jc w:val="center"/>
        <w:rPr>
          <w:rFonts w:ascii="Times New Roman" w:hAnsi="Times New Roman"/>
          <w:sz w:val="44"/>
          <w:szCs w:val="44"/>
        </w:rPr>
      </w:pPr>
      <w:bookmarkStart w:id="0" w:name="_GoBack"/>
      <w:r w:rsidRPr="00EE0F79">
        <w:rPr>
          <w:rFonts w:ascii="Times New Roman" w:hAnsi="Times New Roman"/>
          <w:sz w:val="44"/>
          <w:szCs w:val="44"/>
        </w:rPr>
        <w:t>РАСПОРЯЖЕНИЕ</w:t>
      </w:r>
    </w:p>
    <w:p w14:paraId="251A2A7A" w14:textId="77777777" w:rsidR="00F17EC6" w:rsidRPr="00EE0F79" w:rsidRDefault="00F17EC6" w:rsidP="00F17EC6">
      <w:pPr>
        <w:ind w:right="-1"/>
        <w:jc w:val="center"/>
        <w:rPr>
          <w:rFonts w:ascii="Times New Roman" w:hAnsi="Times New Roman"/>
          <w:sz w:val="44"/>
          <w:szCs w:val="44"/>
        </w:rPr>
      </w:pPr>
    </w:p>
    <w:p w14:paraId="77DC4BCE" w14:textId="79E513F6" w:rsidR="00F17EC6" w:rsidRDefault="00C82941" w:rsidP="00F17EC6">
      <w:pPr>
        <w:ind w:right="-1"/>
        <w:jc w:val="center"/>
        <w:outlineLvl w:val="0"/>
        <w:rPr>
          <w:rFonts w:ascii="Times New Roman" w:hAnsi="Times New Roman"/>
        </w:rPr>
      </w:pPr>
      <w:r w:rsidRPr="00EE0F79">
        <w:rPr>
          <w:rFonts w:ascii="Times New Roman" w:hAnsi="Times New Roman"/>
          <w:sz w:val="24"/>
          <w:szCs w:val="24"/>
        </w:rPr>
        <w:t>07.08.2025</w:t>
      </w:r>
      <w:r w:rsidR="00F17EC6" w:rsidRPr="00CF0B14">
        <w:rPr>
          <w:rFonts w:ascii="Times New Roman" w:hAnsi="Times New Roman"/>
        </w:rPr>
        <w:t xml:space="preserve"> № </w:t>
      </w:r>
      <w:r w:rsidRPr="00EE0F79">
        <w:rPr>
          <w:rFonts w:ascii="Times New Roman" w:hAnsi="Times New Roman"/>
          <w:sz w:val="24"/>
          <w:szCs w:val="24"/>
        </w:rPr>
        <w:t>150-р</w:t>
      </w:r>
    </w:p>
    <w:p w14:paraId="3D62D785" w14:textId="77777777" w:rsidR="00021A98" w:rsidRDefault="00021A98" w:rsidP="00021A98">
      <w:pPr>
        <w:ind w:right="-1"/>
        <w:jc w:val="center"/>
        <w:outlineLvl w:val="0"/>
        <w:rPr>
          <w:rFonts w:ascii="Times New Roman" w:hAnsi="Times New Roman"/>
        </w:rPr>
      </w:pPr>
    </w:p>
    <w:p w14:paraId="031DD233" w14:textId="33910240" w:rsidR="00021A98" w:rsidRDefault="00021A98" w:rsidP="00021A98">
      <w:pPr>
        <w:spacing w:line="240" w:lineRule="exact"/>
        <w:jc w:val="center"/>
        <w:rPr>
          <w:rFonts w:ascii="Times New Roman" w:hAnsi="Times New Roman"/>
          <w:sz w:val="24"/>
          <w:szCs w:val="24"/>
        </w:rPr>
      </w:pPr>
      <w:r w:rsidRPr="00021A98">
        <w:rPr>
          <w:rFonts w:ascii="Times New Roman" w:hAnsi="Times New Roman"/>
          <w:sz w:val="24"/>
          <w:szCs w:val="24"/>
        </w:rPr>
        <w:t>О внесении изменений в</w:t>
      </w:r>
      <w:r>
        <w:rPr>
          <w:rFonts w:ascii="Times New Roman" w:hAnsi="Times New Roman"/>
          <w:sz w:val="24"/>
          <w:szCs w:val="24"/>
        </w:rPr>
        <w:t xml:space="preserve"> распоряжение</w:t>
      </w:r>
      <w:r w:rsidRPr="00021A98">
        <w:rPr>
          <w:rFonts w:ascii="Times New Roman" w:hAnsi="Times New Roman"/>
          <w:sz w:val="24"/>
          <w:szCs w:val="24"/>
        </w:rPr>
        <w:t xml:space="preserve"> Администрации</w:t>
      </w:r>
      <w:r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</w:t>
      </w:r>
      <w:r w:rsidRPr="00021A98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07.02.2023</w:t>
      </w:r>
      <w:r w:rsidRPr="00021A98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26-р</w:t>
      </w:r>
      <w:r w:rsidRPr="00021A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8910B3">
        <w:rPr>
          <w:rFonts w:ascii="Times New Roman" w:hAnsi="Times New Roman"/>
          <w:sz w:val="24"/>
          <w:szCs w:val="24"/>
        </w:rPr>
        <w:t xml:space="preserve">Об организации оказания </w:t>
      </w:r>
      <w:r>
        <w:rPr>
          <w:rFonts w:ascii="Times New Roman" w:hAnsi="Times New Roman"/>
          <w:sz w:val="24"/>
          <w:szCs w:val="24"/>
        </w:rPr>
        <w:t xml:space="preserve">муниципальных </w:t>
      </w:r>
      <w:r w:rsidRPr="008910B3">
        <w:rPr>
          <w:rFonts w:ascii="Times New Roman" w:hAnsi="Times New Roman"/>
          <w:sz w:val="24"/>
          <w:szCs w:val="24"/>
        </w:rPr>
        <w:t xml:space="preserve">услуг в социальной сфере при формировании </w:t>
      </w:r>
      <w:r>
        <w:rPr>
          <w:rFonts w:ascii="Times New Roman" w:hAnsi="Times New Roman"/>
          <w:sz w:val="24"/>
          <w:szCs w:val="24"/>
        </w:rPr>
        <w:t>муниципаль</w:t>
      </w:r>
      <w:r w:rsidRPr="008910B3">
        <w:rPr>
          <w:rFonts w:ascii="Times New Roman" w:hAnsi="Times New Roman"/>
          <w:sz w:val="24"/>
          <w:szCs w:val="24"/>
        </w:rPr>
        <w:t xml:space="preserve">ного социального заказа на оказание </w:t>
      </w:r>
      <w:r>
        <w:rPr>
          <w:rFonts w:ascii="Times New Roman" w:hAnsi="Times New Roman"/>
          <w:sz w:val="24"/>
          <w:szCs w:val="24"/>
        </w:rPr>
        <w:t>муниципальных</w:t>
      </w:r>
      <w:r w:rsidRPr="008910B3">
        <w:rPr>
          <w:rFonts w:ascii="Times New Roman" w:hAnsi="Times New Roman"/>
          <w:sz w:val="24"/>
          <w:szCs w:val="24"/>
        </w:rPr>
        <w:t xml:space="preserve"> услуг в социальной сфере</w:t>
      </w:r>
      <w:r w:rsidRPr="008910B3" w:rsidDel="00A9596B">
        <w:rPr>
          <w:rFonts w:ascii="Times New Roman" w:hAnsi="Times New Roman"/>
          <w:sz w:val="24"/>
          <w:szCs w:val="24"/>
        </w:rPr>
        <w:t xml:space="preserve"> </w:t>
      </w:r>
      <w:r w:rsidRPr="008910B3">
        <w:rPr>
          <w:rFonts w:ascii="Times New Roman" w:hAnsi="Times New Roman"/>
          <w:sz w:val="24"/>
          <w:szCs w:val="24"/>
        </w:rPr>
        <w:t>на территории</w:t>
      </w:r>
      <w:r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области»</w:t>
      </w:r>
      <w:bookmarkEnd w:id="0"/>
    </w:p>
    <w:p w14:paraId="643BB163" w14:textId="77777777" w:rsidR="00EE0F79" w:rsidRDefault="00EE0F79" w:rsidP="00021A98">
      <w:pPr>
        <w:spacing w:line="240" w:lineRule="exact"/>
        <w:jc w:val="center"/>
        <w:rPr>
          <w:rFonts w:ascii="Times New Roman" w:hAnsi="Times New Roman"/>
          <w:sz w:val="24"/>
          <w:szCs w:val="24"/>
        </w:rPr>
      </w:pPr>
    </w:p>
    <w:p w14:paraId="68A759A5" w14:textId="3EA2CF93" w:rsidR="004F5185" w:rsidRDefault="004F5185" w:rsidP="004F518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F5185">
        <w:rPr>
          <w:rFonts w:ascii="Times New Roman" w:hAnsi="Times New Roman"/>
          <w:sz w:val="24"/>
          <w:szCs w:val="24"/>
        </w:rPr>
        <w:t xml:space="preserve">В целях приведения действующих актов в соответствие с </w:t>
      </w:r>
      <w:r w:rsidRPr="004F5185">
        <w:rPr>
          <w:rStyle w:val="ae"/>
          <w:rFonts w:ascii="Times New Roman" w:hAnsi="Times New Roman"/>
          <w:color w:val="auto"/>
          <w:sz w:val="24"/>
          <w:szCs w:val="24"/>
        </w:rPr>
        <w:t xml:space="preserve">Федеральным законом от 26.12.2024 № 476-ФЗ </w:t>
      </w:r>
      <w:r w:rsidR="00881D76">
        <w:rPr>
          <w:rStyle w:val="ae"/>
          <w:rFonts w:ascii="Times New Roman" w:hAnsi="Times New Roman"/>
          <w:color w:val="auto"/>
          <w:sz w:val="24"/>
          <w:szCs w:val="24"/>
        </w:rPr>
        <w:t>«</w:t>
      </w:r>
      <w:r w:rsidRPr="004F5185">
        <w:rPr>
          <w:rStyle w:val="ae"/>
          <w:rFonts w:ascii="Times New Roman" w:hAnsi="Times New Roman"/>
          <w:color w:val="auto"/>
          <w:sz w:val="24"/>
          <w:szCs w:val="24"/>
        </w:rPr>
        <w:t xml:space="preserve">О внесении изменений в Федеральный закон </w:t>
      </w:r>
      <w:r w:rsidR="00881D76">
        <w:rPr>
          <w:rStyle w:val="ae"/>
          <w:rFonts w:ascii="Times New Roman" w:hAnsi="Times New Roman"/>
          <w:color w:val="auto"/>
          <w:sz w:val="24"/>
          <w:szCs w:val="24"/>
        </w:rPr>
        <w:t>«</w:t>
      </w:r>
      <w:r w:rsidRPr="004F5185">
        <w:rPr>
          <w:rStyle w:val="ae"/>
          <w:rFonts w:ascii="Times New Roman" w:hAnsi="Times New Roman"/>
          <w:color w:val="auto"/>
          <w:sz w:val="24"/>
          <w:szCs w:val="24"/>
        </w:rPr>
        <w:t>О государственном (муниципальном) социальном заказе на оказание государственных (</w:t>
      </w:r>
      <w:r w:rsidRPr="00881D76">
        <w:rPr>
          <w:rStyle w:val="ae"/>
          <w:rFonts w:ascii="Times New Roman" w:hAnsi="Times New Roman"/>
          <w:color w:val="auto"/>
          <w:sz w:val="24"/>
          <w:szCs w:val="24"/>
        </w:rPr>
        <w:t>муниципальных) услуг в социальной сфере</w:t>
      </w:r>
      <w:r w:rsidR="00881D76" w:rsidRPr="00881D76">
        <w:rPr>
          <w:rStyle w:val="ae"/>
          <w:rFonts w:ascii="Times New Roman" w:hAnsi="Times New Roman"/>
          <w:color w:val="auto"/>
          <w:sz w:val="24"/>
          <w:szCs w:val="24"/>
        </w:rPr>
        <w:t>»</w:t>
      </w:r>
      <w:r w:rsidRPr="00881D76">
        <w:rPr>
          <w:rStyle w:val="ae"/>
          <w:rFonts w:ascii="Times New Roman" w:hAnsi="Times New Roman"/>
          <w:color w:val="auto"/>
          <w:sz w:val="24"/>
          <w:szCs w:val="24"/>
        </w:rPr>
        <w:t xml:space="preserve"> и отдельные законодательные акты Российской Федерации</w:t>
      </w:r>
      <w:r w:rsidR="00881D76" w:rsidRPr="00881D76">
        <w:rPr>
          <w:rStyle w:val="ae"/>
          <w:rFonts w:ascii="Times New Roman" w:hAnsi="Times New Roman"/>
          <w:color w:val="auto"/>
          <w:sz w:val="24"/>
          <w:szCs w:val="24"/>
        </w:rPr>
        <w:t>»</w:t>
      </w:r>
      <w:r w:rsidR="00485B5A">
        <w:rPr>
          <w:rStyle w:val="ae"/>
          <w:rFonts w:ascii="Times New Roman" w:hAnsi="Times New Roman"/>
          <w:color w:val="auto"/>
          <w:sz w:val="24"/>
          <w:szCs w:val="24"/>
        </w:rPr>
        <w:t>:</w:t>
      </w:r>
    </w:p>
    <w:p w14:paraId="4865C7BA" w14:textId="2FF68EE9" w:rsidR="006A387E" w:rsidRDefault="00D4628C" w:rsidP="006A387E">
      <w:pPr>
        <w:pStyle w:val="ab"/>
        <w:numPr>
          <w:ilvl w:val="0"/>
          <w:numId w:val="47"/>
        </w:numPr>
        <w:spacing w:after="0" w:line="240" w:lineRule="auto"/>
        <w:ind w:firstLine="66"/>
        <w:jc w:val="both"/>
        <w:rPr>
          <w:rFonts w:ascii="Times New Roman" w:hAnsi="Times New Roman"/>
          <w:sz w:val="24"/>
          <w:szCs w:val="24"/>
        </w:rPr>
      </w:pPr>
      <w:r w:rsidRPr="006A387E">
        <w:rPr>
          <w:rFonts w:ascii="Times New Roman" w:hAnsi="Times New Roman"/>
          <w:sz w:val="24"/>
          <w:szCs w:val="24"/>
        </w:rPr>
        <w:t xml:space="preserve">Внести в </w:t>
      </w:r>
      <w:r w:rsidR="00485B5A">
        <w:rPr>
          <w:rFonts w:ascii="Times New Roman" w:hAnsi="Times New Roman"/>
          <w:sz w:val="24"/>
          <w:szCs w:val="24"/>
        </w:rPr>
        <w:t>распоряжение</w:t>
      </w:r>
      <w:r w:rsidRPr="006A387E">
        <w:rPr>
          <w:rFonts w:ascii="Times New Roman" w:hAnsi="Times New Roman"/>
          <w:sz w:val="24"/>
          <w:szCs w:val="24"/>
        </w:rPr>
        <w:t xml:space="preserve"> Администрации городского округа Электросталь</w:t>
      </w:r>
      <w:r w:rsidR="00B57B5D">
        <w:rPr>
          <w:rFonts w:ascii="Times New Roman" w:hAnsi="Times New Roman"/>
          <w:sz w:val="24"/>
          <w:szCs w:val="24"/>
        </w:rPr>
        <w:t xml:space="preserve"> </w:t>
      </w:r>
      <w:r w:rsidRPr="006A387E">
        <w:rPr>
          <w:rFonts w:ascii="Times New Roman" w:hAnsi="Times New Roman"/>
          <w:sz w:val="24"/>
          <w:szCs w:val="24"/>
        </w:rPr>
        <w:t xml:space="preserve"> </w:t>
      </w:r>
    </w:p>
    <w:p w14:paraId="68409DAE" w14:textId="60672805" w:rsidR="00D4628C" w:rsidRPr="006A387E" w:rsidRDefault="00D4628C" w:rsidP="006A3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87E">
        <w:rPr>
          <w:rFonts w:ascii="Times New Roman" w:hAnsi="Times New Roman"/>
          <w:sz w:val="24"/>
          <w:szCs w:val="24"/>
        </w:rPr>
        <w:t>Московской области от 07.02.2023 № 26-р «Об организации оказания муниципальных услуг в социальной сфере при формировании муниципального социального заказа на оказание муниципальных услуг в социальной сфере</w:t>
      </w:r>
      <w:r w:rsidRPr="006A387E" w:rsidDel="00A9596B">
        <w:rPr>
          <w:rFonts w:ascii="Times New Roman" w:hAnsi="Times New Roman"/>
          <w:sz w:val="24"/>
          <w:szCs w:val="24"/>
        </w:rPr>
        <w:t xml:space="preserve"> </w:t>
      </w:r>
      <w:r w:rsidRPr="006A387E">
        <w:rPr>
          <w:rFonts w:ascii="Times New Roman" w:hAnsi="Times New Roman"/>
          <w:sz w:val="24"/>
          <w:szCs w:val="24"/>
        </w:rPr>
        <w:t>на территории городского округа Электросталь Московской области»</w:t>
      </w:r>
      <w:r w:rsidR="00B57B5D">
        <w:rPr>
          <w:rFonts w:ascii="Times New Roman" w:hAnsi="Times New Roman"/>
          <w:sz w:val="24"/>
          <w:szCs w:val="24"/>
        </w:rPr>
        <w:t xml:space="preserve"> (в редакции распоряжения от 20.03.2023 № 65-р) </w:t>
      </w:r>
      <w:r w:rsidRPr="006A387E">
        <w:rPr>
          <w:rFonts w:ascii="Times New Roman" w:hAnsi="Times New Roman"/>
          <w:color w:val="1A1A1A"/>
          <w:sz w:val="24"/>
          <w:szCs w:val="24"/>
          <w:lang w:eastAsia="ru-RU"/>
        </w:rPr>
        <w:t>следующие изменения:</w:t>
      </w:r>
    </w:p>
    <w:p w14:paraId="11EE0411" w14:textId="77777777" w:rsidR="00D4628C" w:rsidRPr="00D4628C" w:rsidRDefault="00D4628C" w:rsidP="00D4628C">
      <w:pPr>
        <w:pStyle w:val="ab"/>
        <w:numPr>
          <w:ilvl w:val="1"/>
          <w:numId w:val="4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t>преамбулу изложить в следующей редакции:</w:t>
      </w:r>
    </w:p>
    <w:p w14:paraId="731EAA35" w14:textId="056F9EBD" w:rsidR="00D4628C" w:rsidRPr="00D4628C" w:rsidRDefault="00D4628C" w:rsidP="00D4628C">
      <w:pPr>
        <w:pStyle w:val="ab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t>«В соответствии с частью 4.3 статьи 6 Федерального закона от 13</w:t>
      </w:r>
      <w:r w:rsidR="00B57B5D">
        <w:rPr>
          <w:rFonts w:ascii="Times New Roman" w:hAnsi="Times New Roman"/>
          <w:sz w:val="24"/>
          <w:szCs w:val="24"/>
        </w:rPr>
        <w:t>.07.</w:t>
      </w:r>
      <w:r w:rsidRPr="00D4628C">
        <w:rPr>
          <w:rFonts w:ascii="Times New Roman" w:hAnsi="Times New Roman"/>
          <w:sz w:val="24"/>
          <w:szCs w:val="24"/>
        </w:rPr>
        <w:t>2020 года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1C23B7">
        <w:rPr>
          <w:rFonts w:ascii="Times New Roman" w:hAnsi="Times New Roman"/>
          <w:sz w:val="24"/>
          <w:szCs w:val="24"/>
        </w:rPr>
        <w:t>:</w:t>
      </w:r>
      <w:r w:rsidR="009D14DA">
        <w:rPr>
          <w:rFonts w:ascii="Times New Roman" w:hAnsi="Times New Roman"/>
          <w:sz w:val="24"/>
          <w:szCs w:val="24"/>
        </w:rPr>
        <w:t>»</w:t>
      </w:r>
      <w:r w:rsidR="001C23B7">
        <w:rPr>
          <w:rFonts w:ascii="Times New Roman" w:hAnsi="Times New Roman"/>
          <w:sz w:val="24"/>
          <w:szCs w:val="24"/>
        </w:rPr>
        <w:t>.</w:t>
      </w:r>
    </w:p>
    <w:p w14:paraId="6982C7C5" w14:textId="77777777" w:rsidR="00D4628C" w:rsidRPr="00D4628C" w:rsidRDefault="00D4628C" w:rsidP="00D4628C">
      <w:pPr>
        <w:pStyle w:val="ab"/>
        <w:numPr>
          <w:ilvl w:val="1"/>
          <w:numId w:val="47"/>
        </w:numPr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t>пункты 1-5 изложить в следующей редакции:</w:t>
      </w:r>
    </w:p>
    <w:p w14:paraId="5936BC63" w14:textId="4872784C" w:rsidR="00D4628C" w:rsidRPr="00D4628C" w:rsidRDefault="00D4628C" w:rsidP="00D4628C">
      <w:pPr>
        <w:pStyle w:val="ab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t>«1. Организовать оказание муниципальной услуги в социальной сфере «Реализация дополнительных общеразвивающих программ» (далее – муниципальные услуги в социальной сфере) на территории</w:t>
      </w:r>
      <w:r w:rsidR="001C23B7"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</w:t>
      </w:r>
      <w:r w:rsidRPr="00D4628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4628C">
        <w:rPr>
          <w:rFonts w:ascii="Times New Roman" w:hAnsi="Times New Roman"/>
          <w:sz w:val="24"/>
          <w:szCs w:val="24"/>
        </w:rPr>
        <w:t>в соответствии с   положениями Федерального закона от 13</w:t>
      </w:r>
      <w:r w:rsidR="009D14DA">
        <w:rPr>
          <w:rFonts w:ascii="Times New Roman" w:hAnsi="Times New Roman"/>
          <w:sz w:val="24"/>
          <w:szCs w:val="24"/>
        </w:rPr>
        <w:t>.07.</w:t>
      </w:r>
      <w:r w:rsidRPr="00D4628C">
        <w:rPr>
          <w:rFonts w:ascii="Times New Roman" w:hAnsi="Times New Roman"/>
          <w:sz w:val="24"/>
          <w:szCs w:val="24"/>
        </w:rPr>
        <w:t>2020</w:t>
      </w:r>
      <w:r w:rsidR="009D14DA">
        <w:rPr>
          <w:rFonts w:ascii="Times New Roman" w:hAnsi="Times New Roman"/>
          <w:sz w:val="24"/>
          <w:szCs w:val="24"/>
        </w:rPr>
        <w:t xml:space="preserve"> </w:t>
      </w:r>
      <w:r w:rsidRPr="00D4628C">
        <w:rPr>
          <w:rFonts w:ascii="Times New Roman" w:hAnsi="Times New Roman"/>
          <w:sz w:val="24"/>
          <w:szCs w:val="24"/>
        </w:rPr>
        <w:t>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закон).</w:t>
      </w:r>
    </w:p>
    <w:p w14:paraId="23E60A6B" w14:textId="1CDC263C" w:rsidR="00D4628C" w:rsidRPr="00D4628C" w:rsidRDefault="00D4628C" w:rsidP="00D4628C">
      <w:pPr>
        <w:pStyle w:val="ab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t>2. Определить</w:t>
      </w:r>
      <w:r w:rsidR="001C23B7">
        <w:rPr>
          <w:rFonts w:ascii="Times New Roman" w:hAnsi="Times New Roman"/>
          <w:sz w:val="24"/>
          <w:szCs w:val="24"/>
        </w:rPr>
        <w:t xml:space="preserve"> Управление образования Администрации городского округа Электросталь Московской области</w:t>
      </w:r>
      <w:r w:rsidRPr="00D4628C">
        <w:rPr>
          <w:rFonts w:ascii="Times New Roman" w:hAnsi="Times New Roman"/>
          <w:sz w:val="24"/>
          <w:szCs w:val="24"/>
        </w:rPr>
        <w:t xml:space="preserve"> уполномоченным органом, утверждающим муниципальный социальный заказ на оказание муниципальных услуг в социальной сфере.</w:t>
      </w:r>
    </w:p>
    <w:p w14:paraId="4B2A664A" w14:textId="0EEF13C4" w:rsidR="00D4628C" w:rsidRPr="00D4628C" w:rsidRDefault="00D4628C" w:rsidP="00D4628C">
      <w:pPr>
        <w:pStyle w:val="ab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lastRenderedPageBreak/>
        <w:t>3. Установить, что в рамках реализации мероприятий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3</w:t>
      </w:r>
      <w:r w:rsidR="009D14DA">
        <w:rPr>
          <w:rFonts w:ascii="Times New Roman" w:hAnsi="Times New Roman"/>
          <w:sz w:val="24"/>
          <w:szCs w:val="24"/>
        </w:rPr>
        <w:t>.09.</w:t>
      </w:r>
      <w:r w:rsidRPr="00D4628C">
        <w:rPr>
          <w:rFonts w:ascii="Times New Roman" w:hAnsi="Times New Roman"/>
          <w:sz w:val="24"/>
          <w:szCs w:val="24"/>
        </w:rPr>
        <w:t>2019</w:t>
      </w:r>
      <w:r w:rsidR="009D14DA">
        <w:rPr>
          <w:rFonts w:ascii="Times New Roman" w:hAnsi="Times New Roman"/>
          <w:sz w:val="24"/>
          <w:szCs w:val="24"/>
        </w:rPr>
        <w:t xml:space="preserve"> </w:t>
      </w:r>
      <w:r w:rsidRPr="00D4628C">
        <w:rPr>
          <w:rFonts w:ascii="Times New Roman" w:hAnsi="Times New Roman"/>
          <w:sz w:val="24"/>
          <w:szCs w:val="24"/>
        </w:rPr>
        <w:t>№ 467, в части внедрения на территории</w:t>
      </w:r>
      <w:r w:rsidR="001C23B7"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</w:t>
      </w:r>
      <w:r w:rsidRPr="00D4628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4628C">
        <w:rPr>
          <w:rFonts w:ascii="Times New Roman" w:hAnsi="Times New Roman"/>
          <w:sz w:val="24"/>
          <w:szCs w:val="24"/>
        </w:rPr>
        <w:t>системы</w:t>
      </w:r>
      <w:r w:rsidRPr="00D4628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4628C">
        <w:rPr>
          <w:rFonts w:ascii="Times New Roman" w:hAnsi="Times New Roman"/>
          <w:sz w:val="24"/>
          <w:szCs w:val="24"/>
        </w:rPr>
        <w:t>персонифицированного финансирования дополнительного образования детей осуществляется формирование и исполнение муниципального социального заказа на оказание муниципальных услуг в социальной сфере в соответствии с Федеральным законом по указанной в пункте 1 настоящего</w:t>
      </w:r>
      <w:r w:rsidR="001C23B7">
        <w:rPr>
          <w:rFonts w:ascii="Times New Roman" w:hAnsi="Times New Roman"/>
          <w:sz w:val="24"/>
          <w:szCs w:val="24"/>
        </w:rPr>
        <w:t xml:space="preserve"> распоряжения </w:t>
      </w:r>
      <w:r w:rsidRPr="00D4628C">
        <w:rPr>
          <w:rFonts w:ascii="Times New Roman" w:hAnsi="Times New Roman"/>
          <w:sz w:val="24"/>
          <w:szCs w:val="24"/>
        </w:rPr>
        <w:t>муниципальной услуге в социальной сфере с использованием конкурентного способа отбора исполнителей муниципальных услуг в социальной сфере, предусмотренного пунктом 1 части 2 статьи 9 Федерального закона.</w:t>
      </w:r>
    </w:p>
    <w:p w14:paraId="34A3004C" w14:textId="7DD51F25" w:rsidR="00D4628C" w:rsidRPr="00D4628C" w:rsidRDefault="00D4628C" w:rsidP="00D4628C">
      <w:pPr>
        <w:pStyle w:val="ab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t>4. В целях определения порядка информационного обеспечения организации оказания муниципальных услуг на территории</w:t>
      </w:r>
      <w:r w:rsidR="001C23B7"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 </w:t>
      </w:r>
      <w:r w:rsidRPr="00D4628C">
        <w:rPr>
          <w:rFonts w:ascii="Times New Roman" w:hAnsi="Times New Roman"/>
          <w:sz w:val="24"/>
          <w:szCs w:val="24"/>
        </w:rPr>
        <w:t>определить:</w:t>
      </w:r>
    </w:p>
    <w:p w14:paraId="6C4F2E29" w14:textId="77777777" w:rsidR="00D4628C" w:rsidRPr="00D4628C" w:rsidRDefault="00D4628C" w:rsidP="00D4628C">
      <w:pPr>
        <w:pStyle w:val="ab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t>4.1. 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осуществляется в форме электронных документов:</w:t>
      </w:r>
    </w:p>
    <w:p w14:paraId="34AAD0D5" w14:textId="77777777" w:rsidR="00D4628C" w:rsidRPr="00D4628C" w:rsidRDefault="00D4628C" w:rsidP="00D4628C">
      <w:pPr>
        <w:pStyle w:val="ab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t>1) муниципальный социальный заказ на оказание муниципальных услуг в социальной сфере;</w:t>
      </w:r>
    </w:p>
    <w:p w14:paraId="181A51A0" w14:textId="77777777" w:rsidR="00D4628C" w:rsidRPr="00D4628C" w:rsidRDefault="00D4628C" w:rsidP="00D4628C">
      <w:pPr>
        <w:pStyle w:val="ab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t>2) отчет об исполнении муниципального социального заказа на оказание муниципальных услуг в социальной сфере;</w:t>
      </w:r>
    </w:p>
    <w:p w14:paraId="44BA1D39" w14:textId="77777777" w:rsidR="00D4628C" w:rsidRPr="00D4628C" w:rsidRDefault="00D4628C" w:rsidP="00D4628C">
      <w:pPr>
        <w:pStyle w:val="ab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t>3) заявка исполнителя услуг на включение в реестр исполнителей муниципальных услуг в социальной сфере в соответствии с социальным сертификатом;</w:t>
      </w:r>
    </w:p>
    <w:p w14:paraId="32FFF318" w14:textId="77777777" w:rsidR="00D4628C" w:rsidRPr="00D4628C" w:rsidRDefault="00D4628C" w:rsidP="00D4628C">
      <w:pPr>
        <w:pStyle w:val="ab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D4628C">
        <w:rPr>
          <w:rFonts w:ascii="Times New Roman" w:hAnsi="Times New Roman"/>
          <w:iCs/>
          <w:sz w:val="24"/>
          <w:szCs w:val="24"/>
        </w:rPr>
        <w:t xml:space="preserve">4) соглашение о </w:t>
      </w:r>
      <w:r w:rsidRPr="00D4628C">
        <w:rPr>
          <w:rFonts w:ascii="Times New Roman" w:hAnsi="Times New Roman"/>
          <w:sz w:val="24"/>
          <w:szCs w:val="24"/>
        </w:rPr>
        <w:t>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</w:t>
      </w:r>
      <w:r w:rsidRPr="00D4628C">
        <w:rPr>
          <w:rFonts w:ascii="Times New Roman" w:hAnsi="Times New Roman"/>
          <w:iCs/>
          <w:sz w:val="24"/>
          <w:szCs w:val="24"/>
        </w:rPr>
        <w:t>;</w:t>
      </w:r>
    </w:p>
    <w:p w14:paraId="201D9BF7" w14:textId="77777777" w:rsidR="00D4628C" w:rsidRPr="00D4628C" w:rsidRDefault="00D4628C" w:rsidP="00D4628C">
      <w:pPr>
        <w:pStyle w:val="ab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t>5) заявление потребителя услуг на оказание муниципальной услуги в социальной сфере «Реализация дополнительных общеразвивающих программ для детей» в соответствии с социальным сертификатом;</w:t>
      </w:r>
    </w:p>
    <w:p w14:paraId="2AF507B5" w14:textId="77777777" w:rsidR="00D4628C" w:rsidRPr="00D4628C" w:rsidRDefault="00D4628C" w:rsidP="00D4628C">
      <w:pPr>
        <w:pStyle w:val="ab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t>6) социальный сертификат на получение муниципальной услуги в социальной сфере «Реализация дополнительных общеразвивающих программ для детей»;</w:t>
      </w:r>
    </w:p>
    <w:p w14:paraId="15356E58" w14:textId="77777777" w:rsidR="00D4628C" w:rsidRPr="00D4628C" w:rsidRDefault="00D4628C" w:rsidP="00D4628C">
      <w:pPr>
        <w:pStyle w:val="ab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t>7) договор об оказании муниципальных услуг в социальной сфере, заключенный между исполнителем услуг и получателем социального сертификата в целях реализации дополнительных общеразвивающих программ для детей;</w:t>
      </w:r>
    </w:p>
    <w:p w14:paraId="3DD6D34D" w14:textId="77777777" w:rsidR="00D4628C" w:rsidRPr="00D4628C" w:rsidRDefault="00D4628C" w:rsidP="00D4628C">
      <w:pPr>
        <w:pStyle w:val="ab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t>4.2. государственные информационные системы, используемые в целях организации оказания муниципальных услуг в социальной сфере:</w:t>
      </w:r>
    </w:p>
    <w:p w14:paraId="757506B0" w14:textId="77777777" w:rsidR="00D4628C" w:rsidRPr="00D4628C" w:rsidRDefault="00D4628C" w:rsidP="00D4628C">
      <w:pPr>
        <w:pStyle w:val="ab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t>государственная интегрированная информационная система управления общественными финансами «Электронный бюджет»;</w:t>
      </w:r>
    </w:p>
    <w:p w14:paraId="258E8659" w14:textId="77777777" w:rsidR="00D4628C" w:rsidRPr="00D4628C" w:rsidRDefault="00D4628C" w:rsidP="00D4628C">
      <w:pPr>
        <w:pStyle w:val="ab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67C4DA46" w14:textId="77777777" w:rsidR="00D4628C" w:rsidRPr="00D4628C" w:rsidRDefault="00D4628C" w:rsidP="00D4628C">
      <w:pPr>
        <w:pStyle w:val="ab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t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 (ЕАИС ДО);</w:t>
      </w:r>
    </w:p>
    <w:p w14:paraId="05F69663" w14:textId="31C812EF" w:rsidR="00D4628C" w:rsidRPr="00D4628C" w:rsidRDefault="0017684F" w:rsidP="00D4628C">
      <w:pPr>
        <w:pStyle w:val="ab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</w:t>
      </w:r>
      <w:r w:rsidR="009D14DA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информационн</w:t>
      </w:r>
      <w:r w:rsidR="009D14DA">
        <w:rPr>
          <w:rFonts w:ascii="Times New Roman" w:hAnsi="Times New Roman"/>
          <w:sz w:val="24"/>
          <w:szCs w:val="24"/>
        </w:rPr>
        <w:t>ая</w:t>
      </w:r>
      <w:r>
        <w:rPr>
          <w:rFonts w:ascii="Times New Roman" w:hAnsi="Times New Roman"/>
          <w:sz w:val="24"/>
          <w:szCs w:val="24"/>
        </w:rPr>
        <w:t xml:space="preserve"> систем</w:t>
      </w:r>
      <w:r w:rsidR="009D14D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«Единая информационная система, содержащая сведения о возможностях дополнительного образования на территории Московской области» </w:t>
      </w:r>
      <w:r w:rsidR="00D4628C" w:rsidRPr="00D4628C">
        <w:rPr>
          <w:rFonts w:ascii="Times New Roman" w:hAnsi="Times New Roman"/>
          <w:sz w:val="24"/>
          <w:szCs w:val="24"/>
        </w:rPr>
        <w:t>(далее – ИС «Навигатор»</w:t>
      </w:r>
      <w:r>
        <w:rPr>
          <w:rFonts w:ascii="Times New Roman" w:hAnsi="Times New Roman"/>
          <w:sz w:val="24"/>
          <w:szCs w:val="24"/>
        </w:rPr>
        <w:t>)</w:t>
      </w:r>
      <w:r w:rsidR="00D4628C" w:rsidRPr="00D4628C">
        <w:rPr>
          <w:rFonts w:ascii="Times New Roman" w:hAnsi="Times New Roman"/>
          <w:sz w:val="24"/>
          <w:szCs w:val="24"/>
        </w:rPr>
        <w:t>.</w:t>
      </w:r>
    </w:p>
    <w:p w14:paraId="5FF3F71B" w14:textId="638B3470" w:rsidR="00D4628C" w:rsidRPr="00D4628C" w:rsidRDefault="00D4628C" w:rsidP="00D4628C">
      <w:pPr>
        <w:pStyle w:val="ab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t>4.3.  перечень информации и документов, формируемых с использованием ИС «Навигатор»:</w:t>
      </w:r>
    </w:p>
    <w:p w14:paraId="2D5BA7EB" w14:textId="154EBE27" w:rsidR="00D4628C" w:rsidRPr="00D4628C" w:rsidRDefault="00D4628C" w:rsidP="00D4628C">
      <w:pPr>
        <w:pStyle w:val="ab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lastRenderedPageBreak/>
        <w:t>документы, предусмотренные подпунктами 3-7 пункта 4.1. настоящего</w:t>
      </w:r>
      <w:r w:rsidR="001C23B7">
        <w:rPr>
          <w:rFonts w:ascii="Times New Roman" w:hAnsi="Times New Roman"/>
          <w:sz w:val="24"/>
          <w:szCs w:val="24"/>
        </w:rPr>
        <w:t xml:space="preserve"> распоряжения</w:t>
      </w:r>
      <w:r w:rsidRPr="00D4628C">
        <w:rPr>
          <w:rFonts w:ascii="Times New Roman" w:hAnsi="Times New Roman"/>
          <w:sz w:val="24"/>
          <w:szCs w:val="24"/>
        </w:rPr>
        <w:t>;</w:t>
      </w:r>
    </w:p>
    <w:p w14:paraId="3045A56F" w14:textId="45FF25E5" w:rsidR="00D4628C" w:rsidRPr="00D4628C" w:rsidRDefault="00D4628C" w:rsidP="0017684F">
      <w:pPr>
        <w:pStyle w:val="ab"/>
        <w:tabs>
          <w:tab w:val="left" w:pos="1134"/>
          <w:tab w:val="left" w:pos="1276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t>иные документы и информация, предусмотренные муниципальными правовыми актами</w:t>
      </w:r>
      <w:r w:rsidR="001C23B7">
        <w:rPr>
          <w:rFonts w:ascii="Times New Roman" w:hAnsi="Times New Roman"/>
          <w:sz w:val="24"/>
          <w:szCs w:val="24"/>
        </w:rPr>
        <w:t xml:space="preserve"> городского округа Электросталь Московской области</w:t>
      </w:r>
      <w:r w:rsidRPr="00D4628C">
        <w:rPr>
          <w:rFonts w:ascii="Times New Roman" w:hAnsi="Times New Roman"/>
          <w:iCs/>
          <w:sz w:val="24"/>
          <w:szCs w:val="24"/>
        </w:rPr>
        <w:t>.</w:t>
      </w:r>
    </w:p>
    <w:p w14:paraId="7AE85C9A" w14:textId="5F432276" w:rsidR="00D4628C" w:rsidRPr="00D4628C" w:rsidRDefault="00D4628C" w:rsidP="0017684F">
      <w:pPr>
        <w:pStyle w:val="ab"/>
        <w:tabs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628C">
        <w:rPr>
          <w:rFonts w:ascii="Times New Roman" w:hAnsi="Times New Roman"/>
          <w:sz w:val="24"/>
          <w:szCs w:val="24"/>
        </w:rPr>
        <w:t>5. 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в соответствии с Бюджетным кодексом Российской Федерации в порядке, определенном приказом Минфина России от 28.12.2016 № 243н</w:t>
      </w:r>
      <w:r w:rsidR="009D14DA">
        <w:rPr>
          <w:rFonts w:ascii="Times New Roman" w:hAnsi="Times New Roman"/>
          <w:sz w:val="24"/>
          <w:szCs w:val="24"/>
        </w:rPr>
        <w:t>»</w:t>
      </w:r>
      <w:r w:rsidRPr="00D4628C">
        <w:rPr>
          <w:rFonts w:ascii="Times New Roman" w:hAnsi="Times New Roman"/>
          <w:sz w:val="24"/>
          <w:szCs w:val="24"/>
        </w:rPr>
        <w:t>.</w:t>
      </w:r>
    </w:p>
    <w:p w14:paraId="3CA41147" w14:textId="496A0613" w:rsidR="009B6C6C" w:rsidRPr="009B6C6C" w:rsidRDefault="009B6C6C" w:rsidP="0017684F">
      <w:pPr>
        <w:pStyle w:val="ab"/>
        <w:numPr>
          <w:ilvl w:val="0"/>
          <w:numId w:val="47"/>
        </w:numPr>
        <w:tabs>
          <w:tab w:val="left" w:pos="851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  <w:u w:val="single"/>
        </w:rPr>
      </w:pPr>
      <w:r w:rsidRPr="009B6C6C">
        <w:rPr>
          <w:rFonts w:ascii="Times New Roman" w:hAnsi="Times New Roman"/>
          <w:sz w:val="24"/>
          <w:szCs w:val="24"/>
        </w:rPr>
        <w:t>Разместить настоящее распоряжение на официальном сайте городского округа</w:t>
      </w:r>
    </w:p>
    <w:p w14:paraId="56B28B79" w14:textId="071E9E1A" w:rsidR="009B6C6C" w:rsidRDefault="009B6C6C" w:rsidP="0017684F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6C6C">
        <w:rPr>
          <w:rFonts w:ascii="Times New Roman" w:hAnsi="Times New Roman"/>
          <w:sz w:val="24"/>
          <w:szCs w:val="24"/>
        </w:rPr>
        <w:t xml:space="preserve"> Электросталь Московской области в информационно-телекоммуникационной сети «Интернет» по адресу: </w:t>
      </w:r>
      <w:hyperlink r:id="rId9" w:history="1">
        <w:r w:rsidRPr="009B6C6C">
          <w:rPr>
            <w:rFonts w:ascii="Times New Roman" w:hAnsi="Times New Roman"/>
            <w:sz w:val="24"/>
            <w:szCs w:val="24"/>
          </w:rPr>
          <w:t>www.electrostal.ru</w:t>
        </w:r>
      </w:hyperlink>
      <w:r w:rsidRPr="009B6C6C">
        <w:rPr>
          <w:rFonts w:ascii="Times New Roman" w:hAnsi="Times New Roman"/>
          <w:sz w:val="24"/>
          <w:szCs w:val="24"/>
        </w:rPr>
        <w:t>.</w:t>
      </w:r>
    </w:p>
    <w:p w14:paraId="47E5C3C5" w14:textId="77777777" w:rsidR="009B6C6C" w:rsidRDefault="00D4628C" w:rsidP="009D14DA">
      <w:pPr>
        <w:pStyle w:val="ab"/>
        <w:numPr>
          <w:ilvl w:val="0"/>
          <w:numId w:val="47"/>
        </w:numPr>
        <w:tabs>
          <w:tab w:val="left" w:pos="851"/>
          <w:tab w:val="left" w:pos="1134"/>
        </w:tabs>
        <w:spacing w:after="0" w:line="240" w:lineRule="auto"/>
        <w:ind w:firstLine="207"/>
        <w:jc w:val="both"/>
        <w:rPr>
          <w:rFonts w:ascii="Times New Roman" w:hAnsi="Times New Roman"/>
          <w:sz w:val="24"/>
          <w:szCs w:val="24"/>
        </w:rPr>
      </w:pPr>
      <w:r w:rsidRPr="009B6C6C">
        <w:rPr>
          <w:rFonts w:ascii="Times New Roman" w:hAnsi="Times New Roman"/>
          <w:sz w:val="24"/>
          <w:szCs w:val="24"/>
        </w:rPr>
        <w:t>Настоящее</w:t>
      </w:r>
      <w:r w:rsidR="001C23B7" w:rsidRPr="009B6C6C">
        <w:rPr>
          <w:rFonts w:ascii="Times New Roman" w:hAnsi="Times New Roman"/>
          <w:sz w:val="24"/>
          <w:szCs w:val="24"/>
        </w:rPr>
        <w:t xml:space="preserve"> распоряжение</w:t>
      </w:r>
      <w:r w:rsidRPr="009B6C6C">
        <w:rPr>
          <w:rFonts w:ascii="Times New Roman" w:hAnsi="Times New Roman"/>
          <w:sz w:val="24"/>
          <w:szCs w:val="24"/>
        </w:rPr>
        <w:t xml:space="preserve"> вступает в силу со дня подписания и распространяет </w:t>
      </w:r>
    </w:p>
    <w:p w14:paraId="6ABFD07A" w14:textId="5440756D" w:rsidR="00D4628C" w:rsidRPr="009B6C6C" w:rsidRDefault="00D4628C" w:rsidP="0017684F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6C6C">
        <w:rPr>
          <w:rFonts w:ascii="Times New Roman" w:hAnsi="Times New Roman"/>
          <w:sz w:val="24"/>
          <w:szCs w:val="24"/>
        </w:rPr>
        <w:t>свое действие на правоотношения, возникшие с 1 января 2025 года.</w:t>
      </w:r>
    </w:p>
    <w:p w14:paraId="7B7892CA" w14:textId="77777777" w:rsidR="00D4628C" w:rsidRPr="00EE0F79" w:rsidRDefault="00D4628C" w:rsidP="00EE0F79">
      <w:pPr>
        <w:tabs>
          <w:tab w:val="left" w:pos="1134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4305F0" w14:textId="77777777" w:rsidR="00D4628C" w:rsidRDefault="00D4628C" w:rsidP="00EE0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DFF5F2" w14:textId="77777777" w:rsidR="00EE0F79" w:rsidRDefault="00EE0F79" w:rsidP="00EE0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AEB0F18" w14:textId="77777777" w:rsidR="00EE0F79" w:rsidRPr="00881D76" w:rsidRDefault="00EE0F79" w:rsidP="00EE0F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4AFA1B9" w14:textId="77777777" w:rsidR="00C817DE" w:rsidRDefault="00C817DE" w:rsidP="00BF44FB">
      <w:pPr>
        <w:spacing w:before="120" w:line="240" w:lineRule="auto"/>
        <w:ind w:right="62"/>
        <w:jc w:val="both"/>
        <w:rPr>
          <w:rFonts w:ascii="Times New Roman" w:hAnsi="Times New Roman"/>
          <w:sz w:val="24"/>
          <w:szCs w:val="24"/>
        </w:rPr>
      </w:pPr>
    </w:p>
    <w:p w14:paraId="0557BC73" w14:textId="02C8018F" w:rsidR="000A3E54" w:rsidRDefault="000A3E54" w:rsidP="000A3E54">
      <w:pPr>
        <w:tabs>
          <w:tab w:val="left" w:pos="9349"/>
        </w:tabs>
        <w:spacing w:after="0" w:line="240" w:lineRule="auto"/>
        <w:ind w:right="-1"/>
        <w:jc w:val="both"/>
        <w:rPr>
          <w:rFonts w:ascii="Times New Roman" w:eastAsia="Arial" w:hAnsi="Times New Roman"/>
          <w:color w:val="000000"/>
          <w:sz w:val="24"/>
          <w:szCs w:val="24"/>
        </w:rPr>
      </w:pPr>
      <w:r w:rsidRPr="008E4C3F">
        <w:rPr>
          <w:rFonts w:ascii="Times New Roman" w:eastAsia="Arial" w:hAnsi="Times New Roman"/>
          <w:color w:val="000000"/>
          <w:sz w:val="24"/>
          <w:szCs w:val="24"/>
        </w:rPr>
        <w:t xml:space="preserve">Глава городского округа  </w:t>
      </w:r>
      <w:r>
        <w:rPr>
          <w:rFonts w:ascii="Times New Roman" w:eastAsia="Arial" w:hAnsi="Times New Roman"/>
          <w:color w:val="000000"/>
          <w:sz w:val="24"/>
          <w:szCs w:val="24"/>
        </w:rPr>
        <w:t xml:space="preserve">                                                                                      И.Ю.</w:t>
      </w:r>
      <w:r w:rsidR="00EE0F79">
        <w:rPr>
          <w:rFonts w:ascii="Times New Roman" w:eastAsia="Arial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Arial" w:hAnsi="Times New Roman"/>
          <w:color w:val="000000"/>
          <w:sz w:val="24"/>
          <w:szCs w:val="24"/>
        </w:rPr>
        <w:t>Волкова</w:t>
      </w:r>
    </w:p>
    <w:p w14:paraId="16A31B1A" w14:textId="0A537ABB" w:rsidR="00FC1EA7" w:rsidRPr="00A35797" w:rsidRDefault="00FC1EA7" w:rsidP="00A357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C1EA7" w:rsidRPr="00A35797" w:rsidSect="00F07E30">
      <w:headerReference w:type="default" r:id="rId10"/>
      <w:footerReference w:type="first" r:id="rId11"/>
      <w:pgSz w:w="11906" w:h="16838"/>
      <w:pgMar w:top="1418" w:right="851" w:bottom="1418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4D271" w14:textId="77777777" w:rsidR="00560653" w:rsidRDefault="00560653">
      <w:pPr>
        <w:spacing w:after="0" w:line="240" w:lineRule="auto"/>
      </w:pPr>
      <w:r>
        <w:separator/>
      </w:r>
    </w:p>
  </w:endnote>
  <w:endnote w:type="continuationSeparator" w:id="0">
    <w:p w14:paraId="27863076" w14:textId="77777777" w:rsidR="00560653" w:rsidRDefault="00560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56EE6" w14:textId="77777777" w:rsidR="00A161B5" w:rsidRDefault="00A161B5">
    <w:pPr>
      <w:pStyle w:val="a5"/>
      <w:jc w:val="right"/>
    </w:pPr>
  </w:p>
  <w:p w14:paraId="44EC461F" w14:textId="77777777" w:rsidR="00A161B5" w:rsidRDefault="00A161B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C9087E" w14:textId="77777777" w:rsidR="00560653" w:rsidRDefault="00560653">
      <w:pPr>
        <w:spacing w:after="0" w:line="240" w:lineRule="auto"/>
      </w:pPr>
      <w:r>
        <w:separator/>
      </w:r>
    </w:p>
  </w:footnote>
  <w:footnote w:type="continuationSeparator" w:id="0">
    <w:p w14:paraId="57E1A78F" w14:textId="77777777" w:rsidR="00560653" w:rsidRDefault="00560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B15F87" w14:textId="332F712F" w:rsidR="00A161B5" w:rsidRDefault="00A161B5">
    <w:pPr>
      <w:pStyle w:val="a7"/>
      <w:jc w:val="center"/>
    </w:pPr>
  </w:p>
  <w:p w14:paraId="4DAA9C27" w14:textId="77777777" w:rsidR="00A161B5" w:rsidRDefault="00A161B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41E00"/>
    <w:multiLevelType w:val="multilevel"/>
    <w:tmpl w:val="45F8AEC6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sz w:val="24"/>
      </w:rPr>
    </w:lvl>
  </w:abstractNum>
  <w:abstractNum w:abstractNumId="2" w15:restartNumberingAfterBreak="0">
    <w:nsid w:val="092462B0"/>
    <w:multiLevelType w:val="hybridMultilevel"/>
    <w:tmpl w:val="A080D37A"/>
    <w:lvl w:ilvl="0" w:tplc="69E014CE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6F4AEF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582466"/>
    <w:multiLevelType w:val="hybridMultilevel"/>
    <w:tmpl w:val="24AC3F8A"/>
    <w:lvl w:ilvl="0" w:tplc="49D035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E9630F"/>
    <w:multiLevelType w:val="multilevel"/>
    <w:tmpl w:val="5E7AFC64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4"/>
      </w:rPr>
    </w:lvl>
  </w:abstractNum>
  <w:abstractNum w:abstractNumId="5" w15:restartNumberingAfterBreak="0">
    <w:nsid w:val="0A4B0140"/>
    <w:multiLevelType w:val="hybridMultilevel"/>
    <w:tmpl w:val="8D5C98DA"/>
    <w:lvl w:ilvl="0" w:tplc="86C01398">
      <w:start w:val="1"/>
      <w:numFmt w:val="decimal"/>
      <w:lvlText w:val="%1."/>
      <w:lvlJc w:val="left"/>
      <w:pPr>
        <w:ind w:left="1761" w:hanging="1193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A88446C"/>
    <w:multiLevelType w:val="hybridMultilevel"/>
    <w:tmpl w:val="24BCBF56"/>
    <w:lvl w:ilvl="0" w:tplc="166C99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6E11E2"/>
    <w:multiLevelType w:val="hybridMultilevel"/>
    <w:tmpl w:val="9ED4D1A8"/>
    <w:lvl w:ilvl="0" w:tplc="BA3AC6E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00434"/>
    <w:multiLevelType w:val="hybridMultilevel"/>
    <w:tmpl w:val="C2D02F54"/>
    <w:lvl w:ilvl="0" w:tplc="A914000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C2324AB"/>
    <w:multiLevelType w:val="hybridMultilevel"/>
    <w:tmpl w:val="61B62148"/>
    <w:lvl w:ilvl="0" w:tplc="04190011">
      <w:start w:val="1"/>
      <w:numFmt w:val="decimal"/>
      <w:lvlText w:val="%1)"/>
      <w:lvlJc w:val="left"/>
      <w:pPr>
        <w:ind w:left="787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1FF12569"/>
    <w:multiLevelType w:val="hybridMultilevel"/>
    <w:tmpl w:val="5204DD4C"/>
    <w:lvl w:ilvl="0" w:tplc="08169FF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5A48DA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0790A0C"/>
    <w:multiLevelType w:val="hybridMultilevel"/>
    <w:tmpl w:val="307AFF44"/>
    <w:lvl w:ilvl="0" w:tplc="0419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A32C56"/>
    <w:multiLevelType w:val="multilevel"/>
    <w:tmpl w:val="51C0A41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  <w:sz w:val="24"/>
      </w:rPr>
    </w:lvl>
  </w:abstractNum>
  <w:abstractNum w:abstractNumId="15" w15:restartNumberingAfterBreak="0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9C2F48"/>
    <w:multiLevelType w:val="hybridMultilevel"/>
    <w:tmpl w:val="38A0AF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0D163E"/>
    <w:multiLevelType w:val="hybridMultilevel"/>
    <w:tmpl w:val="A246CB36"/>
    <w:lvl w:ilvl="0" w:tplc="10DAFF7A">
      <w:start w:val="1"/>
      <w:numFmt w:val="decimal"/>
      <w:lvlText w:val="%1)"/>
      <w:lvlJc w:val="left"/>
      <w:pPr>
        <w:ind w:left="1441" w:hanging="7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C317C92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31168E"/>
    <w:multiLevelType w:val="hybridMultilevel"/>
    <w:tmpl w:val="0B5ACA18"/>
    <w:lvl w:ilvl="0" w:tplc="2E28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05C004A"/>
    <w:multiLevelType w:val="hybridMultilevel"/>
    <w:tmpl w:val="2878E9EA"/>
    <w:lvl w:ilvl="0" w:tplc="A11A11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16A5B94"/>
    <w:multiLevelType w:val="multilevel"/>
    <w:tmpl w:val="FFA29EA6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3B3DCE"/>
    <w:multiLevelType w:val="hybridMultilevel"/>
    <w:tmpl w:val="5FEE9F86"/>
    <w:lvl w:ilvl="0" w:tplc="041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500FEA"/>
    <w:multiLevelType w:val="hybridMultilevel"/>
    <w:tmpl w:val="B9FC7D48"/>
    <w:lvl w:ilvl="0" w:tplc="CAA23A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4C1574"/>
    <w:multiLevelType w:val="hybridMultilevel"/>
    <w:tmpl w:val="6EFE6730"/>
    <w:lvl w:ilvl="0" w:tplc="B38A4A22">
      <w:start w:val="1"/>
      <w:numFmt w:val="decimal"/>
      <w:lvlText w:val="%1)"/>
      <w:lvlJc w:val="left"/>
      <w:pPr>
        <w:ind w:left="5504" w:hanging="4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36356C2"/>
    <w:multiLevelType w:val="hybridMultilevel"/>
    <w:tmpl w:val="02E0B650"/>
    <w:lvl w:ilvl="0" w:tplc="9AF079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6D1DBC"/>
    <w:multiLevelType w:val="multilevel"/>
    <w:tmpl w:val="5CB4CE3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709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5D62A15"/>
    <w:multiLevelType w:val="hybridMultilevel"/>
    <w:tmpl w:val="2AD0C9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9902F4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5C7D669D"/>
    <w:multiLevelType w:val="hybridMultilevel"/>
    <w:tmpl w:val="2F90F7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24717"/>
    <w:multiLevelType w:val="hybridMultilevel"/>
    <w:tmpl w:val="DC346D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 w15:restartNumberingAfterBreak="0">
    <w:nsid w:val="644322D3"/>
    <w:multiLevelType w:val="hybridMultilevel"/>
    <w:tmpl w:val="515EF5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4EF78CB"/>
    <w:multiLevelType w:val="hybridMultilevel"/>
    <w:tmpl w:val="C1D0CE1E"/>
    <w:lvl w:ilvl="0" w:tplc="D8164CAC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870284"/>
    <w:multiLevelType w:val="multilevel"/>
    <w:tmpl w:val="4216C5DA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363" w:hanging="720"/>
      </w:pPr>
      <w:rPr>
        <w:rFonts w:hint="default"/>
        <w:sz w:val="24"/>
      </w:rPr>
    </w:lvl>
    <w:lvl w:ilvl="2">
      <w:start w:val="2"/>
      <w:numFmt w:val="decimal"/>
      <w:lvlText w:val="%1.%2.%3."/>
      <w:lvlJc w:val="left"/>
      <w:pPr>
        <w:ind w:left="2006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  <w:sz w:val="24"/>
      </w:rPr>
    </w:lvl>
  </w:abstractNum>
  <w:abstractNum w:abstractNumId="41" w15:restartNumberingAfterBreak="0">
    <w:nsid w:val="6AC37AE5"/>
    <w:multiLevelType w:val="hybridMultilevel"/>
    <w:tmpl w:val="50041A50"/>
    <w:lvl w:ilvl="0" w:tplc="74FA00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A70E43"/>
    <w:multiLevelType w:val="hybridMultilevel"/>
    <w:tmpl w:val="D4A8C28E"/>
    <w:lvl w:ilvl="0" w:tplc="7A044D2A">
      <w:start w:val="1"/>
      <w:numFmt w:val="decimal"/>
      <w:lvlText w:val="%1."/>
      <w:lvlJc w:val="left"/>
      <w:pPr>
        <w:ind w:left="1109" w:hanging="4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6E574F65"/>
    <w:multiLevelType w:val="hybridMultilevel"/>
    <w:tmpl w:val="C8D62E46"/>
    <w:lvl w:ilvl="0" w:tplc="AE5C8CAA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054B71"/>
    <w:multiLevelType w:val="hybridMultilevel"/>
    <w:tmpl w:val="81EEE52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5" w15:restartNumberingAfterBreak="0">
    <w:nsid w:val="76A5757D"/>
    <w:multiLevelType w:val="hybridMultilevel"/>
    <w:tmpl w:val="BBA2B620"/>
    <w:lvl w:ilvl="0" w:tplc="99DC2422">
      <w:start w:val="1"/>
      <w:numFmt w:val="decimal"/>
      <w:lvlText w:val="%1)"/>
      <w:lvlJc w:val="left"/>
      <w:pPr>
        <w:ind w:left="900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777169E6"/>
    <w:multiLevelType w:val="hybridMultilevel"/>
    <w:tmpl w:val="DD4C6B7A"/>
    <w:lvl w:ilvl="0" w:tplc="C3422E50">
      <w:start w:val="1"/>
      <w:numFmt w:val="decimal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40"/>
  </w:num>
  <w:num w:numId="4">
    <w:abstractNumId w:val="26"/>
  </w:num>
  <w:num w:numId="5">
    <w:abstractNumId w:val="42"/>
  </w:num>
  <w:num w:numId="6">
    <w:abstractNumId w:val="38"/>
  </w:num>
  <w:num w:numId="7">
    <w:abstractNumId w:val="8"/>
  </w:num>
  <w:num w:numId="8">
    <w:abstractNumId w:val="29"/>
  </w:num>
  <w:num w:numId="9">
    <w:abstractNumId w:val="25"/>
  </w:num>
  <w:num w:numId="10">
    <w:abstractNumId w:val="34"/>
  </w:num>
  <w:num w:numId="11">
    <w:abstractNumId w:val="6"/>
  </w:num>
  <w:num w:numId="12">
    <w:abstractNumId w:val="35"/>
  </w:num>
  <w:num w:numId="13">
    <w:abstractNumId w:val="13"/>
  </w:num>
  <w:num w:numId="14">
    <w:abstractNumId w:val="46"/>
  </w:num>
  <w:num w:numId="15">
    <w:abstractNumId w:val="19"/>
  </w:num>
  <w:num w:numId="16">
    <w:abstractNumId w:val="12"/>
  </w:num>
  <w:num w:numId="17">
    <w:abstractNumId w:val="45"/>
  </w:num>
  <w:num w:numId="18">
    <w:abstractNumId w:val="32"/>
  </w:num>
  <w:num w:numId="19">
    <w:abstractNumId w:val="4"/>
  </w:num>
  <w:num w:numId="20">
    <w:abstractNumId w:val="43"/>
  </w:num>
  <w:num w:numId="21">
    <w:abstractNumId w:val="11"/>
  </w:num>
  <w:num w:numId="22">
    <w:abstractNumId w:val="9"/>
  </w:num>
  <w:num w:numId="23">
    <w:abstractNumId w:val="20"/>
  </w:num>
  <w:num w:numId="24">
    <w:abstractNumId w:val="21"/>
  </w:num>
  <w:num w:numId="25">
    <w:abstractNumId w:val="30"/>
  </w:num>
  <w:num w:numId="26">
    <w:abstractNumId w:val="17"/>
  </w:num>
  <w:num w:numId="27">
    <w:abstractNumId w:val="10"/>
  </w:num>
  <w:num w:numId="28">
    <w:abstractNumId w:val="0"/>
  </w:num>
  <w:num w:numId="29">
    <w:abstractNumId w:val="28"/>
  </w:num>
  <w:num w:numId="30">
    <w:abstractNumId w:val="27"/>
  </w:num>
  <w:num w:numId="31">
    <w:abstractNumId w:val="36"/>
  </w:num>
  <w:num w:numId="32">
    <w:abstractNumId w:val="37"/>
  </w:num>
  <w:num w:numId="33">
    <w:abstractNumId w:val="7"/>
  </w:num>
  <w:num w:numId="34">
    <w:abstractNumId w:val="24"/>
  </w:num>
  <w:num w:numId="35">
    <w:abstractNumId w:val="16"/>
  </w:num>
  <w:num w:numId="36">
    <w:abstractNumId w:val="15"/>
  </w:num>
  <w:num w:numId="37">
    <w:abstractNumId w:val="23"/>
  </w:num>
  <w:num w:numId="38">
    <w:abstractNumId w:val="2"/>
  </w:num>
  <w:num w:numId="39">
    <w:abstractNumId w:val="44"/>
  </w:num>
  <w:num w:numId="40">
    <w:abstractNumId w:val="22"/>
  </w:num>
  <w:num w:numId="41">
    <w:abstractNumId w:val="18"/>
  </w:num>
  <w:num w:numId="42">
    <w:abstractNumId w:val="41"/>
  </w:num>
  <w:num w:numId="43">
    <w:abstractNumId w:val="3"/>
  </w:num>
  <w:num w:numId="44">
    <w:abstractNumId w:val="39"/>
  </w:num>
  <w:num w:numId="45">
    <w:abstractNumId w:val="33"/>
  </w:num>
  <w:num w:numId="46">
    <w:abstractNumId w:val="5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EC6"/>
    <w:rsid w:val="000051EB"/>
    <w:rsid w:val="00005B58"/>
    <w:rsid w:val="00012E6E"/>
    <w:rsid w:val="0002159F"/>
    <w:rsid w:val="00021A98"/>
    <w:rsid w:val="00067316"/>
    <w:rsid w:val="00093DC9"/>
    <w:rsid w:val="000A3E54"/>
    <w:rsid w:val="000A6DC1"/>
    <w:rsid w:val="000B5A52"/>
    <w:rsid w:val="000D3548"/>
    <w:rsid w:val="000D4456"/>
    <w:rsid w:val="000E4B08"/>
    <w:rsid w:val="001108EA"/>
    <w:rsid w:val="001241A1"/>
    <w:rsid w:val="00135741"/>
    <w:rsid w:val="00137627"/>
    <w:rsid w:val="00143A4D"/>
    <w:rsid w:val="00155A78"/>
    <w:rsid w:val="00164BC2"/>
    <w:rsid w:val="001722D6"/>
    <w:rsid w:val="001739B2"/>
    <w:rsid w:val="0017684F"/>
    <w:rsid w:val="00177DAA"/>
    <w:rsid w:val="001B1EF5"/>
    <w:rsid w:val="001B6574"/>
    <w:rsid w:val="001C23B7"/>
    <w:rsid w:val="001C57C7"/>
    <w:rsid w:val="001D284E"/>
    <w:rsid w:val="001E2430"/>
    <w:rsid w:val="001F6AA1"/>
    <w:rsid w:val="00201F6A"/>
    <w:rsid w:val="00212046"/>
    <w:rsid w:val="00227082"/>
    <w:rsid w:val="0025119E"/>
    <w:rsid w:val="002748B2"/>
    <w:rsid w:val="0028118B"/>
    <w:rsid w:val="0028529E"/>
    <w:rsid w:val="00292197"/>
    <w:rsid w:val="002978CA"/>
    <w:rsid w:val="002B0D1E"/>
    <w:rsid w:val="002B3BA8"/>
    <w:rsid w:val="002C0E3C"/>
    <w:rsid w:val="002C3FFF"/>
    <w:rsid w:val="002D4605"/>
    <w:rsid w:val="002D554B"/>
    <w:rsid w:val="002E5650"/>
    <w:rsid w:val="002F1A48"/>
    <w:rsid w:val="00344A1F"/>
    <w:rsid w:val="00345A75"/>
    <w:rsid w:val="00354280"/>
    <w:rsid w:val="00371187"/>
    <w:rsid w:val="00377013"/>
    <w:rsid w:val="00392798"/>
    <w:rsid w:val="003D1C82"/>
    <w:rsid w:val="003E1C7B"/>
    <w:rsid w:val="003E3EAE"/>
    <w:rsid w:val="003E700A"/>
    <w:rsid w:val="00402358"/>
    <w:rsid w:val="004101F0"/>
    <w:rsid w:val="004108CA"/>
    <w:rsid w:val="00417AE0"/>
    <w:rsid w:val="00422CA1"/>
    <w:rsid w:val="00430525"/>
    <w:rsid w:val="00431727"/>
    <w:rsid w:val="00460FAE"/>
    <w:rsid w:val="0046689F"/>
    <w:rsid w:val="00471B5A"/>
    <w:rsid w:val="00474103"/>
    <w:rsid w:val="00485B5A"/>
    <w:rsid w:val="00487E73"/>
    <w:rsid w:val="004C5537"/>
    <w:rsid w:val="004D349E"/>
    <w:rsid w:val="004E1FFA"/>
    <w:rsid w:val="004F5185"/>
    <w:rsid w:val="005223AB"/>
    <w:rsid w:val="005345C2"/>
    <w:rsid w:val="00560653"/>
    <w:rsid w:val="005761E1"/>
    <w:rsid w:val="00580818"/>
    <w:rsid w:val="005A2150"/>
    <w:rsid w:val="005B6319"/>
    <w:rsid w:val="005C257E"/>
    <w:rsid w:val="005C275E"/>
    <w:rsid w:val="005C7E92"/>
    <w:rsid w:val="005D27E5"/>
    <w:rsid w:val="005E2C8B"/>
    <w:rsid w:val="00602653"/>
    <w:rsid w:val="00623563"/>
    <w:rsid w:val="006449A6"/>
    <w:rsid w:val="006459C4"/>
    <w:rsid w:val="00663D73"/>
    <w:rsid w:val="00667DC6"/>
    <w:rsid w:val="006A387E"/>
    <w:rsid w:val="006E09E4"/>
    <w:rsid w:val="006F4C75"/>
    <w:rsid w:val="00703129"/>
    <w:rsid w:val="00743024"/>
    <w:rsid w:val="00743368"/>
    <w:rsid w:val="00751E27"/>
    <w:rsid w:val="00767698"/>
    <w:rsid w:val="00783E06"/>
    <w:rsid w:val="00784954"/>
    <w:rsid w:val="007919BF"/>
    <w:rsid w:val="007A7754"/>
    <w:rsid w:val="007B2019"/>
    <w:rsid w:val="007C6F49"/>
    <w:rsid w:val="007E27A3"/>
    <w:rsid w:val="00821DF3"/>
    <w:rsid w:val="00832AF1"/>
    <w:rsid w:val="00844B1F"/>
    <w:rsid w:val="00847A6C"/>
    <w:rsid w:val="00860799"/>
    <w:rsid w:val="00863601"/>
    <w:rsid w:val="00870D0D"/>
    <w:rsid w:val="00881D76"/>
    <w:rsid w:val="008901C5"/>
    <w:rsid w:val="008915AF"/>
    <w:rsid w:val="008975F0"/>
    <w:rsid w:val="008A4284"/>
    <w:rsid w:val="008C70FF"/>
    <w:rsid w:val="008E275B"/>
    <w:rsid w:val="008E416E"/>
    <w:rsid w:val="00902A6C"/>
    <w:rsid w:val="009041C8"/>
    <w:rsid w:val="0091160E"/>
    <w:rsid w:val="00912DFC"/>
    <w:rsid w:val="00914B4D"/>
    <w:rsid w:val="00921636"/>
    <w:rsid w:val="00921F3C"/>
    <w:rsid w:val="0093514C"/>
    <w:rsid w:val="00935E60"/>
    <w:rsid w:val="009668A3"/>
    <w:rsid w:val="009824B9"/>
    <w:rsid w:val="00982597"/>
    <w:rsid w:val="009848BF"/>
    <w:rsid w:val="0098680B"/>
    <w:rsid w:val="009B0481"/>
    <w:rsid w:val="009B6C6C"/>
    <w:rsid w:val="009C1859"/>
    <w:rsid w:val="009D14DA"/>
    <w:rsid w:val="009D1AD9"/>
    <w:rsid w:val="009D5899"/>
    <w:rsid w:val="00A161B5"/>
    <w:rsid w:val="00A35797"/>
    <w:rsid w:val="00A43078"/>
    <w:rsid w:val="00A62B98"/>
    <w:rsid w:val="00A85108"/>
    <w:rsid w:val="00A918FD"/>
    <w:rsid w:val="00AE4D1E"/>
    <w:rsid w:val="00AE5765"/>
    <w:rsid w:val="00B008AF"/>
    <w:rsid w:val="00B1455E"/>
    <w:rsid w:val="00B22E80"/>
    <w:rsid w:val="00B3656D"/>
    <w:rsid w:val="00B57B5D"/>
    <w:rsid w:val="00B642B3"/>
    <w:rsid w:val="00B64465"/>
    <w:rsid w:val="00B8002F"/>
    <w:rsid w:val="00B81E08"/>
    <w:rsid w:val="00BB1226"/>
    <w:rsid w:val="00BB60F8"/>
    <w:rsid w:val="00BD7045"/>
    <w:rsid w:val="00BF44FB"/>
    <w:rsid w:val="00BF693C"/>
    <w:rsid w:val="00C16314"/>
    <w:rsid w:val="00C16932"/>
    <w:rsid w:val="00C17D2F"/>
    <w:rsid w:val="00C410EA"/>
    <w:rsid w:val="00C50EE6"/>
    <w:rsid w:val="00C5170F"/>
    <w:rsid w:val="00C60E46"/>
    <w:rsid w:val="00C770F6"/>
    <w:rsid w:val="00C817DE"/>
    <w:rsid w:val="00C82941"/>
    <w:rsid w:val="00CA44C5"/>
    <w:rsid w:val="00CA581D"/>
    <w:rsid w:val="00CB38D2"/>
    <w:rsid w:val="00CB4B69"/>
    <w:rsid w:val="00CC2E32"/>
    <w:rsid w:val="00CC48E4"/>
    <w:rsid w:val="00CD1680"/>
    <w:rsid w:val="00CE6325"/>
    <w:rsid w:val="00D035EF"/>
    <w:rsid w:val="00D05477"/>
    <w:rsid w:val="00D27796"/>
    <w:rsid w:val="00D36603"/>
    <w:rsid w:val="00D43D69"/>
    <w:rsid w:val="00D4628C"/>
    <w:rsid w:val="00D758AA"/>
    <w:rsid w:val="00D9293D"/>
    <w:rsid w:val="00DB7B68"/>
    <w:rsid w:val="00DD1807"/>
    <w:rsid w:val="00DE28C3"/>
    <w:rsid w:val="00E1231E"/>
    <w:rsid w:val="00E16E60"/>
    <w:rsid w:val="00E2125E"/>
    <w:rsid w:val="00E54E0F"/>
    <w:rsid w:val="00E578CA"/>
    <w:rsid w:val="00E618C7"/>
    <w:rsid w:val="00E649F7"/>
    <w:rsid w:val="00E6700D"/>
    <w:rsid w:val="00E84F0F"/>
    <w:rsid w:val="00EA2EB7"/>
    <w:rsid w:val="00EA4993"/>
    <w:rsid w:val="00EA6B00"/>
    <w:rsid w:val="00EB7A58"/>
    <w:rsid w:val="00EC2BEC"/>
    <w:rsid w:val="00EE0F79"/>
    <w:rsid w:val="00F020CB"/>
    <w:rsid w:val="00F05A7D"/>
    <w:rsid w:val="00F07E30"/>
    <w:rsid w:val="00F17EC6"/>
    <w:rsid w:val="00F25090"/>
    <w:rsid w:val="00F37D65"/>
    <w:rsid w:val="00F66F5D"/>
    <w:rsid w:val="00F8537E"/>
    <w:rsid w:val="00FC1EA7"/>
    <w:rsid w:val="00FD0A32"/>
    <w:rsid w:val="00FE1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5EDE2"/>
  <w15:docId w15:val="{6A5FB448-51BA-4FA4-9780-E9BE83D6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EC6"/>
    <w:pPr>
      <w:spacing w:after="160" w:line="259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E16E6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17EC6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17EC6"/>
    <w:rPr>
      <w:color w:val="0000FF"/>
      <w:u w:val="single"/>
    </w:rPr>
  </w:style>
  <w:style w:type="paragraph" w:styleId="a5">
    <w:name w:val="footer"/>
    <w:basedOn w:val="a"/>
    <w:link w:val="a6"/>
    <w:uiPriority w:val="99"/>
    <w:unhideWhenUsed/>
    <w:rsid w:val="00F17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7EC6"/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F17E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17EC6"/>
    <w:rPr>
      <w:rFonts w:ascii="Calibri" w:eastAsia="Times New Roman" w:hAnsi="Calibri" w:cs="Times New Roman"/>
    </w:rPr>
  </w:style>
  <w:style w:type="paragraph" w:customStyle="1" w:styleId="2">
    <w:name w:val="Без интервала2"/>
    <w:qFormat/>
    <w:rsid w:val="00F17EC6"/>
    <w:pPr>
      <w:suppressAutoHyphens/>
      <w:spacing w:after="0" w:line="240" w:lineRule="auto"/>
    </w:pPr>
    <w:rPr>
      <w:rFonts w:ascii="Calibri" w:eastAsia="Calibri" w:hAnsi="Calibri" w:cs="Times New Roman"/>
      <w:color w:val="00000A"/>
    </w:rPr>
  </w:style>
  <w:style w:type="paragraph" w:styleId="a9">
    <w:name w:val="Balloon Text"/>
    <w:basedOn w:val="a"/>
    <w:link w:val="aa"/>
    <w:uiPriority w:val="99"/>
    <w:semiHidden/>
    <w:unhideWhenUsed/>
    <w:rsid w:val="00F17E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7EC6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qFormat/>
    <w:rsid w:val="00F17EC6"/>
    <w:pPr>
      <w:suppressAutoHyphens/>
      <w:spacing w:after="0" w:line="240" w:lineRule="auto"/>
    </w:pPr>
    <w:rPr>
      <w:rFonts w:ascii="Arial" w:eastAsia="Times New Roman" w:hAnsi="Arial" w:cs="Arial"/>
      <w:color w:val="00000A"/>
      <w:lang w:eastAsia="zh-CN"/>
    </w:rPr>
  </w:style>
  <w:style w:type="paragraph" w:customStyle="1" w:styleId="11">
    <w:name w:val="Рег. Основной текст уровнеь 1.1 (базовый)"/>
    <w:basedOn w:val="ConsPlusNormal"/>
    <w:qFormat/>
    <w:rsid w:val="00F17EC6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"/>
    <w:qFormat/>
    <w:rsid w:val="00DD1807"/>
    <w:pPr>
      <w:suppressAutoHyphens/>
      <w:spacing w:after="0" w:line="276" w:lineRule="auto"/>
      <w:jc w:val="both"/>
    </w:pPr>
    <w:rPr>
      <w:rFonts w:ascii="Times New Roman" w:hAnsi="Times New Roman"/>
      <w:color w:val="00000A"/>
      <w:sz w:val="28"/>
      <w:szCs w:val="28"/>
      <w:lang w:eastAsia="zh-CN"/>
    </w:rPr>
  </w:style>
  <w:style w:type="paragraph" w:styleId="ab">
    <w:name w:val="List Paragraph"/>
    <w:aliases w:val="мой"/>
    <w:basedOn w:val="a"/>
    <w:link w:val="ac"/>
    <w:uiPriority w:val="34"/>
    <w:qFormat/>
    <w:rsid w:val="00430525"/>
    <w:pPr>
      <w:ind w:left="720"/>
      <w:contextualSpacing/>
    </w:pPr>
  </w:style>
  <w:style w:type="character" w:customStyle="1" w:styleId="ac">
    <w:name w:val="Абзац списка Знак"/>
    <w:aliases w:val="мой Знак"/>
    <w:basedOn w:val="a0"/>
    <w:link w:val="ab"/>
    <w:uiPriority w:val="34"/>
    <w:locked/>
    <w:rsid w:val="001241A1"/>
    <w:rPr>
      <w:rFonts w:ascii="Calibri" w:eastAsia="Times New Roman" w:hAnsi="Calibri" w:cs="Times New Roman"/>
    </w:rPr>
  </w:style>
  <w:style w:type="character" w:customStyle="1" w:styleId="blk">
    <w:name w:val="blk"/>
    <w:basedOn w:val="a0"/>
    <w:rsid w:val="00E84F0F"/>
  </w:style>
  <w:style w:type="paragraph" w:customStyle="1" w:styleId="ConsPlusTitle">
    <w:name w:val="ConsPlusTitle"/>
    <w:rsid w:val="001B1E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Batang" w:hAnsi="Arial" w:cs="Arial"/>
      <w:b/>
      <w:bCs/>
      <w:sz w:val="20"/>
      <w:szCs w:val="20"/>
      <w:lang w:eastAsia="ko-KR"/>
    </w:rPr>
  </w:style>
  <w:style w:type="paragraph" w:customStyle="1" w:styleId="ConsPlusNonformat">
    <w:name w:val="ConsPlusNonformat"/>
    <w:uiPriority w:val="99"/>
    <w:rsid w:val="001B1E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normaltextrun">
    <w:name w:val="normaltextrun"/>
    <w:rsid w:val="001B1EF5"/>
  </w:style>
  <w:style w:type="character" w:customStyle="1" w:styleId="eop">
    <w:name w:val="eop"/>
    <w:rsid w:val="001B1EF5"/>
  </w:style>
  <w:style w:type="character" w:styleId="ad">
    <w:name w:val="page number"/>
    <w:basedOn w:val="a0"/>
    <w:rsid w:val="000A3E54"/>
  </w:style>
  <w:style w:type="character" w:customStyle="1" w:styleId="ae">
    <w:name w:val="Гипертекстовая ссылка"/>
    <w:basedOn w:val="a0"/>
    <w:uiPriority w:val="99"/>
    <w:rsid w:val="000B5A52"/>
    <w:rPr>
      <w:rFonts w:cs="Times New Roman"/>
      <w:b w:val="0"/>
      <w:color w:val="106BBE"/>
    </w:rPr>
  </w:style>
  <w:style w:type="character" w:customStyle="1" w:styleId="20">
    <w:name w:val="Основной текст (2)"/>
    <w:basedOn w:val="a0"/>
    <w:rsid w:val="00BD70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9"/>
    <w:rsid w:val="00E16E6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5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0C63F0-3FAC-4B9E-B28C-F238546D1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945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voronok</dc:creator>
  <cp:lastModifiedBy>Татьяна Побежимова</cp:lastModifiedBy>
  <cp:revision>103</cp:revision>
  <cp:lastPrinted>2021-05-12T09:55:00Z</cp:lastPrinted>
  <dcterms:created xsi:type="dcterms:W3CDTF">2021-03-16T13:44:00Z</dcterms:created>
  <dcterms:modified xsi:type="dcterms:W3CDTF">2025-08-12T14:59:00Z</dcterms:modified>
</cp:coreProperties>
</file>