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42" w:rsidRPr="00FA2979" w:rsidRDefault="00225642" w:rsidP="00225642">
      <w:pPr>
        <w:jc w:val="center"/>
        <w:rPr>
          <w:b/>
          <w:bCs/>
        </w:rPr>
      </w:pPr>
      <w:bookmarkStart w:id="0" w:name="_GoBack"/>
      <w:bookmarkEnd w:id="0"/>
      <w:r w:rsidRPr="00FA2979">
        <w:rPr>
          <w:b/>
          <w:bCs/>
        </w:rPr>
        <w:t>ОПРОСНЫЙ ЛИСТ</w:t>
      </w:r>
    </w:p>
    <w:p w:rsidR="00225642" w:rsidRPr="00FA2979" w:rsidRDefault="00225642" w:rsidP="00225642">
      <w:pPr>
        <w:jc w:val="center"/>
        <w:rPr>
          <w:b/>
        </w:rPr>
      </w:pPr>
      <w:r w:rsidRPr="00FA2979">
        <w:rPr>
          <w:b/>
          <w:bCs/>
        </w:rPr>
        <w:t xml:space="preserve">при проведении публичных </w:t>
      </w:r>
      <w:r w:rsidR="00792A62" w:rsidRPr="00FA2979">
        <w:rPr>
          <w:b/>
          <w:bCs/>
        </w:rPr>
        <w:t>консультаций</w:t>
      </w:r>
      <w:r w:rsidRPr="00FA2979">
        <w:rPr>
          <w:b/>
          <w:bCs/>
        </w:rPr>
        <w:t xml:space="preserve"> </w:t>
      </w:r>
      <w:r w:rsidRPr="00FA2979">
        <w:rPr>
          <w:b/>
        </w:rPr>
        <w:t xml:space="preserve">при оценке фактического воздействия </w:t>
      </w:r>
      <w:r w:rsidRPr="00FA2979">
        <w:rPr>
          <w:rFonts w:cs="Times New Roman"/>
          <w:b/>
        </w:rPr>
        <w:t xml:space="preserve">постановления Администрации городского округа Электросталь Московской области </w:t>
      </w:r>
      <w:r w:rsidR="00FA2979" w:rsidRPr="00FA2979">
        <w:rPr>
          <w:rStyle w:val="FontStyle12"/>
          <w:b/>
          <w:sz w:val="24"/>
          <w:szCs w:val="24"/>
        </w:rPr>
        <w:t>от 15.07.2022 №754/7 «Об утверждении Положения о проведении открытого аукциона в электронной форме на право заключения договора на организацию ярмарок на месте проведения ярмарок на территории городского округа Электросталь Московской области, включенном в Сводный перечень мест проведения ярмарок на территории Московской области»</w:t>
      </w:r>
    </w:p>
    <w:p w:rsidR="00225642" w:rsidRDefault="00225642" w:rsidP="00225642">
      <w:pPr>
        <w:jc w:val="center"/>
      </w:pPr>
    </w:p>
    <w:p w:rsidR="00225642" w:rsidRPr="00D42786" w:rsidRDefault="00225642" w:rsidP="00225642">
      <w:pPr>
        <w:ind w:firstLine="624"/>
      </w:pPr>
      <w:r w:rsidRPr="00D42786">
        <w:t xml:space="preserve">Пожалуйста, заполните и направьте данную форму по электронной почте на адрес: </w:t>
      </w:r>
      <w:proofErr w:type="spellStart"/>
      <w:r w:rsidRPr="008E2962">
        <w:rPr>
          <w:rFonts w:cs="Times New Roman"/>
          <w:lang w:val="en-US"/>
        </w:rPr>
        <w:t>ekanalis</w:t>
      </w:r>
      <w:proofErr w:type="spellEnd"/>
      <w:r w:rsidRPr="001A712E">
        <w:rPr>
          <w:rFonts w:cs="Times New Roman"/>
        </w:rPr>
        <w:t>@</w:t>
      </w:r>
      <w:r w:rsidRPr="008E2962">
        <w:rPr>
          <w:rFonts w:cs="Times New Roman"/>
          <w:lang w:val="en-US"/>
        </w:rPr>
        <w:t>mall</w:t>
      </w:r>
      <w:r w:rsidRPr="001A712E">
        <w:rPr>
          <w:rFonts w:cs="Times New Roman"/>
        </w:rPr>
        <w:t>.</w:t>
      </w:r>
      <w:proofErr w:type="spellStart"/>
      <w:r w:rsidRPr="008E2962">
        <w:rPr>
          <w:rFonts w:cs="Times New Roman"/>
          <w:lang w:val="en-US"/>
        </w:rPr>
        <w:t>ru</w:t>
      </w:r>
      <w:proofErr w:type="spellEnd"/>
      <w:r w:rsidRPr="001A712E">
        <w:rPr>
          <w:rFonts w:cs="Times New Roman"/>
        </w:rPr>
        <w:t xml:space="preserve"> не</w:t>
      </w:r>
      <w:r w:rsidRPr="00D42786">
        <w:t xml:space="preserve"> позднее</w:t>
      </w:r>
      <w:r w:rsidR="001A712E">
        <w:t xml:space="preserve"> </w:t>
      </w:r>
      <w:r w:rsidR="00FA2979">
        <w:t>22 октября</w:t>
      </w:r>
      <w:r>
        <w:t xml:space="preserve"> 202</w:t>
      </w:r>
      <w:r w:rsidR="00FA2979">
        <w:t xml:space="preserve">6 </w:t>
      </w:r>
      <w:r>
        <w:t>года.</w:t>
      </w:r>
    </w:p>
    <w:p w:rsidR="00225642" w:rsidRDefault="00225642" w:rsidP="00225642">
      <w:pPr>
        <w:ind w:firstLine="624"/>
        <w:jc w:val="both"/>
      </w:pPr>
      <w:r w:rsidRPr="000045FE">
        <w:t xml:space="preserve">Орган, осуществляющий </w:t>
      </w:r>
      <w:r>
        <w:t>оценку фактического воздействия</w:t>
      </w:r>
      <w:r w:rsidRPr="000045FE">
        <w:t>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</w:r>
      <w:r w:rsidRPr="007B62D3">
        <w:t xml:space="preserve"> </w:t>
      </w:r>
    </w:p>
    <w:p w:rsidR="00225642" w:rsidRDefault="00225642" w:rsidP="00225642">
      <w:pPr>
        <w:jc w:val="both"/>
      </w:pP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6"/>
        <w:gridCol w:w="4253"/>
      </w:tblGrid>
      <w:tr w:rsidR="00225642" w:rsidRPr="008B71EB" w:rsidTr="00225642">
        <w:trPr>
          <w:trHeight w:val="397"/>
        </w:trPr>
        <w:tc>
          <w:tcPr>
            <w:tcW w:w="9599" w:type="dxa"/>
            <w:gridSpan w:val="2"/>
          </w:tcPr>
          <w:p w:rsidR="00225642" w:rsidRPr="008B71EB" w:rsidRDefault="00225642" w:rsidP="00FC6C24">
            <w:pPr>
              <w:jc w:val="both"/>
              <w:rPr>
                <w:rFonts w:cs="Times New Roman"/>
                <w:bCs/>
              </w:rPr>
            </w:pPr>
            <w:r w:rsidRPr="008B71EB">
              <w:rPr>
                <w:rFonts w:cs="Times New Roman"/>
                <w:bCs/>
              </w:rPr>
              <w:t>Контактная информация:</w:t>
            </w: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8B71EB">
              <w:rPr>
                <w:rFonts w:cs="Times New Roman"/>
              </w:rPr>
              <w:t xml:space="preserve">Наименование организации 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  <w:lang w:val="en-US"/>
              </w:rPr>
            </w:pPr>
            <w:r w:rsidRPr="008B71EB">
              <w:rPr>
                <w:rFonts w:cs="Times New Roman"/>
              </w:rPr>
              <w:t>Сфера</w:t>
            </w:r>
            <w:r w:rsidRPr="008B71EB">
              <w:rPr>
                <w:rFonts w:cs="Times New Roman"/>
                <w:lang w:val="en-US"/>
              </w:rPr>
              <w:t xml:space="preserve"> </w:t>
            </w:r>
            <w:r w:rsidRPr="008B71EB">
              <w:rPr>
                <w:rFonts w:cs="Times New Roman"/>
              </w:rPr>
              <w:t xml:space="preserve">деятельности </w:t>
            </w:r>
          </w:p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8B71EB">
              <w:rPr>
                <w:rFonts w:cs="Times New Roman"/>
              </w:rPr>
              <w:t>организации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8B71EB">
              <w:rPr>
                <w:rFonts w:cs="Times New Roman"/>
              </w:rPr>
              <w:t>Ф.И.О. контактного лица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8B71EB">
              <w:rPr>
                <w:rFonts w:cs="Times New Roman"/>
              </w:rPr>
              <w:t>Номер контактного телефона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8B71EB">
              <w:rPr>
                <w:rFonts w:cs="Times New Roman"/>
              </w:rPr>
              <w:t>Адрес электронной почты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9599" w:type="dxa"/>
            <w:gridSpan w:val="2"/>
          </w:tcPr>
          <w:p w:rsidR="00225642" w:rsidRPr="008B71EB" w:rsidRDefault="00225642" w:rsidP="00FC6C24">
            <w:pPr>
              <w:jc w:val="both"/>
              <w:rPr>
                <w:rFonts w:cs="Times New Roman"/>
                <w:bCs/>
              </w:rPr>
            </w:pPr>
            <w:r w:rsidRPr="008B71EB">
              <w:rPr>
                <w:rFonts w:cs="Times New Roman"/>
                <w:bCs/>
              </w:rPr>
              <w:t>Вопросы по проекту нормативного правового акта</w:t>
            </w: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1.</w:t>
            </w:r>
            <w:r w:rsidRPr="006E7682">
              <w:rPr>
                <w:rFonts w:cs="Times New Roman"/>
              </w:rPr>
              <w:tab/>
              <w:t>Обоснованы ли нормы, содержащиеся в нормативном правовом акте?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2.</w:t>
            </w:r>
            <w:r w:rsidRPr="006E7682">
              <w:rPr>
                <w:rFonts w:cs="Times New Roman"/>
              </w:rPr>
              <w:tab/>
              <w:t>Опишите издержки, которые несут субъекты общественных отношений в связи с действующим правовым регулированием (по возможности дайте количественную оценку).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3.</w:t>
            </w:r>
            <w:r w:rsidRPr="006E7682">
              <w:rPr>
                <w:rFonts w:cs="Times New Roman"/>
              </w:rPr>
              <w:tab/>
              <w:t>Существуют ли на Ваш взгляд, иные наиболее эффективные и менее затратные для органа, осуществляющего оценку фактического воздействия нормативного правового акта, а также субъектов предпринимательской, инвестиционной и иной экономической деятельности варианты правового регулирования? Если да, приведите варианты, обосновав каждый из них.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4.</w:t>
            </w:r>
            <w:r w:rsidRPr="006E7682">
              <w:rPr>
                <w:rFonts w:cs="Times New Roman"/>
              </w:rPr>
              <w:tab/>
              <w:t xml:space="preserve">Существует ли в действующем правовом регулировании положения, которые необоснованно затрудняют ведение предпринимательской </w:t>
            </w:r>
            <w:r w:rsidRPr="00225642">
              <w:rPr>
                <w:rFonts w:cs="Times New Roman"/>
              </w:rPr>
              <w:t>и иной экономической деятельности</w:t>
            </w:r>
            <w:r w:rsidRPr="006E7682">
              <w:rPr>
                <w:rFonts w:cs="Times New Roman"/>
              </w:rPr>
              <w:t xml:space="preserve">? </w:t>
            </w:r>
          </w:p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Приведите обоснования по каждому указанному положению.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5.</w:t>
            </w:r>
            <w:r w:rsidRPr="006E7682">
              <w:rPr>
                <w:rFonts w:cs="Times New Roman"/>
              </w:rPr>
              <w:tab/>
              <w:t xml:space="preserve">Оцените, достигаются ли в процессе действия нормативного правового акта заявленные цели правового регулирования? Считаете ли Вы, что существует необходимость </w:t>
            </w:r>
            <w:r w:rsidRPr="006E7682">
              <w:rPr>
                <w:rFonts w:cs="Times New Roman"/>
              </w:rPr>
              <w:lastRenderedPageBreak/>
              <w:t xml:space="preserve">отменить или изменить нормативный правовой акт или отдельные его положения? </w:t>
            </w:r>
          </w:p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Если да, укажите какие изменения и приведите обоснования.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  <w:tr w:rsidR="00225642" w:rsidRPr="008B71EB" w:rsidTr="00225642">
        <w:trPr>
          <w:trHeight w:val="397"/>
        </w:trPr>
        <w:tc>
          <w:tcPr>
            <w:tcW w:w="5346" w:type="dxa"/>
          </w:tcPr>
          <w:p w:rsidR="00225642" w:rsidRPr="008B71EB" w:rsidRDefault="00225642" w:rsidP="00225642">
            <w:pPr>
              <w:jc w:val="both"/>
              <w:rPr>
                <w:rFonts w:cs="Times New Roman"/>
              </w:rPr>
            </w:pPr>
            <w:r w:rsidRPr="006E7682">
              <w:rPr>
                <w:rFonts w:cs="Times New Roman"/>
              </w:rPr>
              <w:t>6.</w:t>
            </w:r>
            <w:r w:rsidRPr="006E7682">
              <w:rPr>
                <w:rFonts w:cs="Times New Roman"/>
              </w:rPr>
              <w:tab/>
              <w:t>Иные предложения и замечания, которые, по Вашему мнению, целесообразно учесть в рамках оценки фактического воздействия нормативного правового акта.</w:t>
            </w:r>
          </w:p>
        </w:tc>
        <w:tc>
          <w:tcPr>
            <w:tcW w:w="4253" w:type="dxa"/>
          </w:tcPr>
          <w:p w:rsidR="00225642" w:rsidRPr="008B71EB" w:rsidRDefault="00225642" w:rsidP="00FC6C24">
            <w:pPr>
              <w:jc w:val="both"/>
              <w:rPr>
                <w:rFonts w:cs="Times New Roman"/>
              </w:rPr>
            </w:pPr>
          </w:p>
        </w:tc>
      </w:tr>
    </w:tbl>
    <w:p w:rsidR="000F0D36" w:rsidRDefault="000F0D36"/>
    <w:sectPr w:rsidR="000F0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42"/>
    <w:rsid w:val="000F0D36"/>
    <w:rsid w:val="001A712E"/>
    <w:rsid w:val="00225642"/>
    <w:rsid w:val="00792A62"/>
    <w:rsid w:val="00D32D95"/>
    <w:rsid w:val="00FA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71E99-6CCE-4E23-8B04-CA73D420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642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642"/>
    <w:rPr>
      <w:color w:val="0563C1" w:themeColor="hyperlink"/>
      <w:u w:val="single"/>
    </w:rPr>
  </w:style>
  <w:style w:type="character" w:customStyle="1" w:styleId="FontStyle12">
    <w:name w:val="Font Style12"/>
    <w:rsid w:val="001A712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Вельц</dc:creator>
  <cp:keywords/>
  <dc:description/>
  <cp:lastModifiedBy>Наталья Вельц</cp:lastModifiedBy>
  <cp:revision>2</cp:revision>
  <dcterms:created xsi:type="dcterms:W3CDTF">2026-10-07T06:44:00Z</dcterms:created>
  <dcterms:modified xsi:type="dcterms:W3CDTF">2026-10-07T06:44:00Z</dcterms:modified>
</cp:coreProperties>
</file>