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43EC4">
      <w:pPr>
        <w:autoSpaceDE w:val="0"/>
        <w:rPr>
          <w:color w:val="000000"/>
        </w:rPr>
      </w:pPr>
    </w:p>
    <w:p w14:paraId="06C02192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001CA54F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Style w:val="3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116F9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shd w:val="clear" w:color="auto" w:fill="auto"/>
          </w:tcPr>
          <w:p w14:paraId="4270747A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14:paraId="6B105891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14:paraId="1A51EB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14:paraId="44A5DB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>
              <w:rPr>
                <w:color w:val="000000"/>
                <w:sz w:val="22"/>
                <w:szCs w:val="22"/>
                <w:lang w:val="ru-RU"/>
              </w:rPr>
              <w:br w:type="textWrapping"/>
            </w:r>
            <w:r>
              <w:rPr>
                <w:color w:val="000000"/>
                <w:sz w:val="22"/>
                <w:szCs w:val="22"/>
                <w:lang w:val="ru-RU"/>
              </w:rPr>
              <w:t xml:space="preserve">Московской области </w:t>
            </w:r>
          </w:p>
          <w:p w14:paraId="13480AD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3D2ED10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64024A3C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14:paraId="3A455A41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564C7445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14:paraId="72782EE1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0B781C3C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3459D346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3F228721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55C80B15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14:paraId="7DC24AAF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ИЗМЕНЕНИЯ В ИНФОРМАЦИОННОЕ СООБЩЕНИЕ </w:t>
      </w:r>
    </w:p>
    <w:p w14:paraId="49BD3212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№ </w:t>
      </w:r>
      <w:r>
        <w:rPr>
          <w:b/>
          <w:bCs/>
          <w:sz w:val="28"/>
          <w:szCs w:val="28"/>
          <w:lang w:val="ru-RU" w:eastAsia="ru-RU"/>
        </w:rPr>
        <w:t>ПЭ-ЭС/26-1651</w:t>
      </w:r>
    </w:p>
    <w:p w14:paraId="1818850C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14:paraId="25CD7443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 проведении аукциона в электронной форме по продаже имущества, </w:t>
      </w:r>
    </w:p>
    <w:p w14:paraId="41AD0477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находящегося в собственности: </w:t>
      </w:r>
      <w:r>
        <w:rPr>
          <w:sz w:val="26"/>
          <w:szCs w:val="26"/>
          <w:lang w:val="ru-RU"/>
        </w:rPr>
        <w:t>г.о. Электросталь</w:t>
      </w:r>
      <w:r>
        <w:rPr>
          <w:sz w:val="26"/>
          <w:szCs w:val="26"/>
          <w:lang w:val="ru-RU"/>
        </w:rPr>
        <w:t xml:space="preserve">, расположенного по адресу: </w:t>
      </w:r>
      <w:r>
        <w:rPr>
          <w:sz w:val="26"/>
          <w:szCs w:val="26"/>
          <w:lang w:val="ru-RU"/>
        </w:rPr>
        <w:t>Московская область, г.. Электросталь, ул. Спортивная, (во дворе дома 47А), пом.3</w:t>
      </w:r>
    </w:p>
    <w:p w14:paraId="43BF0D5E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11FA9DFC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74AF514A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1A3F217A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48C8A766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3CFF220D">
      <w:pPr>
        <w:autoSpaceDE w:val="0"/>
        <w:autoSpaceDN w:val="0"/>
        <w:adjustRightInd w:val="0"/>
        <w:rPr>
          <w:b/>
          <w:bCs/>
          <w:sz w:val="28"/>
          <w:szCs w:val="28"/>
          <w:lang w:val="ru-RU" w:eastAsia="zh-CN"/>
        </w:rPr>
      </w:pPr>
      <w:r>
        <w:rPr>
          <w:bCs/>
          <w:sz w:val="26"/>
          <w:szCs w:val="26"/>
          <w:lang w:val="ru-RU"/>
        </w:rPr>
        <w:t xml:space="preserve">№ процедуры </w:t>
      </w:r>
      <w:r>
        <w:rPr>
          <w:bCs/>
          <w:sz w:val="26"/>
          <w:szCs w:val="26"/>
        </w:rPr>
        <w:t>easuz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mosreg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ru</w:t>
      </w:r>
      <w:r>
        <w:rPr>
          <w:bCs/>
          <w:sz w:val="26"/>
          <w:szCs w:val="26"/>
          <w:lang w:val="ru-RU"/>
        </w:rPr>
        <w:t>/</w:t>
      </w:r>
      <w:r>
        <w:rPr>
          <w:bCs/>
          <w:sz w:val="26"/>
          <w:szCs w:val="26"/>
        </w:rPr>
        <w:t>torgi</w:t>
      </w:r>
      <w:r>
        <w:rPr>
          <w:bCs/>
          <w:sz w:val="26"/>
          <w:szCs w:val="26"/>
          <w:lang w:val="ru-RU"/>
        </w:rPr>
        <w:tab/>
      </w:r>
      <w:r>
        <w:rPr>
          <w:b/>
          <w:bCs/>
          <w:sz w:val="26"/>
          <w:szCs w:val="26"/>
          <w:lang w:val="ru-RU"/>
        </w:rPr>
        <w:t>00200190102597</w:t>
      </w:r>
    </w:p>
    <w:p w14:paraId="15496BCB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1C5CB9AD">
      <w:pPr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приема заявок: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09.04.2026</w:t>
      </w:r>
    </w:p>
    <w:p w14:paraId="7883A12A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1C3CFD08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>
        <w:rPr>
          <w:bCs/>
          <w:sz w:val="26"/>
          <w:szCs w:val="26"/>
          <w:lang w:val="ru-RU"/>
        </w:rPr>
        <w:t xml:space="preserve">Дата окончания приема заявок: </w:t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17.06.2026</w:t>
      </w:r>
    </w:p>
    <w:p w14:paraId="653309F2">
      <w:pPr>
        <w:autoSpaceDE w:val="0"/>
        <w:autoSpaceDN w:val="0"/>
        <w:adjustRightInd w:val="0"/>
        <w:rPr>
          <w:color w:val="000000"/>
          <w:sz w:val="28"/>
          <w:szCs w:val="28"/>
          <w:lang w:val="ru-RU" w:eastAsia="ru-RU"/>
        </w:rPr>
      </w:pPr>
    </w:p>
    <w:p w14:paraId="23F0A4F9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>
        <w:rPr>
          <w:bCs/>
          <w:sz w:val="26"/>
          <w:szCs w:val="26"/>
          <w:lang w:val="ru-RU"/>
        </w:rPr>
        <w:t xml:space="preserve">Дата определения участников: 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19.06.2026</w:t>
      </w:r>
    </w:p>
    <w:p w14:paraId="4C8358B9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31873EAB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аукциона: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19.06.2026</w:t>
      </w:r>
    </w:p>
    <w:p w14:paraId="1646DABF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14:paraId="343354F1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3746ACB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74190FDB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1BF430FF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14:paraId="705CC666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14:paraId="5570C672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29093510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63BCB38E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27D6CEE6">
      <w:pPr>
        <w:autoSpaceDE w:val="0"/>
        <w:autoSpaceDN w:val="0"/>
        <w:adjustRightInd w:val="0"/>
        <w:rPr>
          <w:bCs/>
          <w:lang w:val="ru-RU"/>
        </w:rPr>
      </w:pPr>
    </w:p>
    <w:p w14:paraId="40DDA793">
      <w:pPr>
        <w:autoSpaceDE w:val="0"/>
        <w:autoSpaceDN w:val="0"/>
        <w:adjustRightInd w:val="0"/>
        <w:rPr>
          <w:bCs/>
          <w:lang w:val="ru-RU"/>
        </w:rPr>
      </w:pPr>
    </w:p>
    <w:p w14:paraId="65402335">
      <w:pPr>
        <w:autoSpaceDE w:val="0"/>
        <w:autoSpaceDN w:val="0"/>
        <w:adjustRightInd w:val="0"/>
        <w:rPr>
          <w:bCs/>
          <w:lang w:val="ru-RU"/>
        </w:rPr>
      </w:pPr>
    </w:p>
    <w:p w14:paraId="1980871F">
      <w:pPr>
        <w:autoSpaceDE w:val="0"/>
        <w:autoSpaceDN w:val="0"/>
        <w:adjustRightInd w:val="0"/>
        <w:rPr>
          <w:bCs/>
          <w:lang w:val="ru-RU"/>
        </w:rPr>
      </w:pPr>
    </w:p>
    <w:p w14:paraId="68B17270">
      <w:pPr>
        <w:autoSpaceDE w:val="0"/>
        <w:autoSpaceDN w:val="0"/>
        <w:adjustRightInd w:val="0"/>
        <w:rPr>
          <w:bCs/>
          <w:lang w:val="ru-RU"/>
        </w:rPr>
      </w:pPr>
    </w:p>
    <w:p w14:paraId="1C512A9A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3E0443A7">
      <w:pPr>
        <w:autoSpaceDE w:val="0"/>
        <w:autoSpaceDN w:val="0"/>
        <w:adjustRightInd w:val="0"/>
        <w:jc w:val="center"/>
        <w:rPr>
          <w:bCs/>
          <w:lang w:val="ru-RU"/>
        </w:rPr>
      </w:pP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>2026</w:t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 xml:space="preserve"> год</w:t>
      </w:r>
      <w:bookmarkStart w:id="0" w:name="_GoBack"/>
      <w:bookmarkEnd w:id="0"/>
    </w:p>
    <w:p w14:paraId="68AAB776">
      <w:pPr>
        <w:pStyle w:val="9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b w:val="0"/>
          <w:i w:val="0"/>
          <w:color w:val="000000"/>
          <w:sz w:val="26"/>
          <w:szCs w:val="26"/>
          <w:lang w:val="ru-RU"/>
        </w:rPr>
      </w:pPr>
      <w:r>
        <w:rPr>
          <w:rFonts w:ascii="Arial" w:hAnsi="Arial" w:cs="Arial"/>
          <w:bCs/>
          <w:sz w:val="14"/>
          <w:szCs w:val="14"/>
          <w:lang w:val="ru-RU"/>
        </w:rPr>
        <w:br w:type="page"/>
      </w:r>
      <w:r>
        <w:rPr>
          <w:b w:val="0"/>
          <w:i w:val="0"/>
          <w:color w:val="000000"/>
          <w:sz w:val="26"/>
          <w:szCs w:val="26"/>
          <w:lang w:val="ru-RU"/>
        </w:rPr>
        <w:t xml:space="preserve">В связи с продлением заявочной кампании и переносом даты аукциона внести следующие изменения в Информационное сообщение № </w:t>
      </w:r>
      <w:r>
        <w:rPr>
          <w:b w:val="0"/>
          <w:i w:val="0"/>
          <w:sz w:val="26"/>
          <w:szCs w:val="26"/>
          <w:lang w:val="ru-RU"/>
        </w:rPr>
        <w:t>ПЭ-ЭС/26-1651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 о проведении аукциона в электронной форме по продаже имущества, находящегося в собственности:</w:t>
      </w:r>
      <w:r>
        <w:rPr>
          <w:b w:val="0"/>
          <w:i w:val="0"/>
          <w:sz w:val="26"/>
          <w:szCs w:val="26"/>
          <w:lang w:val="ru-RU"/>
        </w:rPr>
        <w:t xml:space="preserve"> </w:t>
      </w:r>
      <w:r>
        <w:rPr>
          <w:b w:val="0"/>
          <w:i w:val="0"/>
          <w:sz w:val="26"/>
          <w:szCs w:val="26"/>
          <w:lang w:val="ru-RU"/>
        </w:rPr>
        <w:t>г.о. Электросталь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, расположенного по адресу: </w:t>
      </w:r>
      <w:r>
        <w:rPr>
          <w:b w:val="0"/>
          <w:i w:val="0"/>
          <w:sz w:val="26"/>
          <w:szCs w:val="26"/>
          <w:lang w:val="ru-RU"/>
        </w:rPr>
        <w:t>Московская область, г.. Электросталь, ул. Спортивная, (во дворе дома 47А), пом.3</w:t>
      </w:r>
      <w:r>
        <w:rPr>
          <w:b w:val="0"/>
          <w:bCs/>
          <w:i w:val="0"/>
          <w:color w:val="000000"/>
          <w:sz w:val="26"/>
          <w:szCs w:val="26"/>
          <w:lang w:val="ru-RU" w:eastAsia="zh-CN"/>
        </w:rPr>
        <w:t xml:space="preserve"> </w:t>
      </w:r>
      <w:r>
        <w:rPr>
          <w:b w:val="0"/>
          <w:i w:val="0"/>
          <w:color w:val="000000"/>
          <w:sz w:val="26"/>
          <w:szCs w:val="26"/>
          <w:lang w:val="ru-RU"/>
        </w:rPr>
        <w:t>(далее - Информационное сообщение):</w:t>
      </w:r>
    </w:p>
    <w:p w14:paraId="247629F4">
      <w:pPr>
        <w:pStyle w:val="9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left="0" w:right="0" w:firstLine="0"/>
        <w:jc w:val="both"/>
        <w:rPr>
          <w:b w:val="0"/>
          <w:i w:val="0"/>
          <w:color w:val="000000"/>
          <w:sz w:val="26"/>
          <w:szCs w:val="26"/>
          <w:lang w:val="ru-RU"/>
        </w:rPr>
      </w:pPr>
    </w:p>
    <w:p w14:paraId="28CF5AE8">
      <w:pPr>
        <w:autoSpaceDE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>1.</w:t>
      </w:r>
      <w:r>
        <w:rPr>
          <w:bCs/>
          <w:color w:val="000000"/>
          <w:sz w:val="25"/>
          <w:szCs w:val="25"/>
          <w:lang w:val="ru-RU" w:eastAsia="zh-CN"/>
        </w:rPr>
        <w:t xml:space="preserve"> </w:t>
      </w:r>
      <w:r>
        <w:rPr>
          <w:color w:val="000000"/>
          <w:sz w:val="26"/>
          <w:szCs w:val="26"/>
          <w:lang w:val="ru-RU"/>
        </w:rPr>
        <w:t>Изложить абзац 15 пункта 2.5. Информационного сообщения в следующей редакции:</w:t>
      </w:r>
    </w:p>
    <w:p w14:paraId="66BC760B">
      <w:pPr>
        <w:autoSpaceDE w:val="0"/>
        <w:ind w:firstLine="567"/>
        <w:jc w:val="both"/>
        <w:rPr>
          <w:bCs/>
          <w:i/>
          <w:iCs/>
          <w:color w:val="000000"/>
          <w:sz w:val="26"/>
          <w:szCs w:val="26"/>
          <w:lang w:val="ru-RU" w:eastAsia="zh-CN"/>
        </w:rPr>
      </w:pPr>
    </w:p>
    <w:p w14:paraId="2D287BA0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  <w:r>
        <w:rPr>
          <w:b/>
          <w:color w:val="000000"/>
          <w:sz w:val="26"/>
          <w:szCs w:val="26"/>
          <w:lang w:val="ru-RU" w:eastAsia="zh-CN"/>
        </w:rPr>
        <w:t>«</w:t>
      </w:r>
      <w:r>
        <w:rPr>
          <w:b/>
          <w:color w:val="000000"/>
          <w:sz w:val="26"/>
          <w:szCs w:val="26"/>
          <w:lang w:val="ru-RU"/>
        </w:rPr>
        <w:t xml:space="preserve">Срок внесения задатка: с </w:t>
      </w:r>
      <w:r>
        <w:rPr>
          <w:b/>
          <w:sz w:val="26"/>
          <w:szCs w:val="26"/>
          <w:lang w:val="ru-RU" w:eastAsia="ru-RU"/>
        </w:rPr>
        <w:t>09.04.2026</w:t>
      </w:r>
      <w:r>
        <w:rPr>
          <w:b/>
          <w:sz w:val="26"/>
          <w:szCs w:val="26"/>
          <w:lang w:val="ru-RU" w:eastAsia="ru-RU"/>
        </w:rPr>
        <w:t xml:space="preserve"> </w:t>
      </w:r>
      <w:r>
        <w:rPr>
          <w:b/>
          <w:color w:val="000000"/>
          <w:sz w:val="26"/>
          <w:szCs w:val="26"/>
          <w:lang w:val="ru-RU"/>
        </w:rPr>
        <w:t xml:space="preserve">по </w:t>
      </w:r>
      <w:r>
        <w:rPr>
          <w:b/>
          <w:color w:val="000000"/>
          <w:sz w:val="26"/>
          <w:szCs w:val="26"/>
          <w:lang w:val="ru-RU" w:eastAsia="ru-RU"/>
        </w:rPr>
        <w:t>17.06.2026 до 18 час. 00 мин.</w:t>
      </w:r>
      <w:r>
        <w:rPr>
          <w:b/>
          <w:bCs/>
          <w:color w:val="000000"/>
          <w:sz w:val="26"/>
          <w:szCs w:val="26"/>
          <w:lang w:val="ru-RU"/>
        </w:rPr>
        <w:t>».</w:t>
      </w:r>
      <w:r>
        <w:rPr>
          <w:b/>
          <w:color w:val="000000"/>
          <w:sz w:val="26"/>
          <w:szCs w:val="26"/>
          <w:lang w:val="ru-RU" w:eastAsia="zh-CN"/>
        </w:rPr>
        <w:t xml:space="preserve"> </w:t>
      </w:r>
    </w:p>
    <w:p w14:paraId="2E0CF0E5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</w:p>
    <w:p w14:paraId="13F8CBC9">
      <w:pPr>
        <w:numPr>
          <w:ilvl w:val="0"/>
          <w:numId w:val="1"/>
        </w:numPr>
        <w:tabs>
          <w:tab w:val="left" w:pos="142"/>
          <w:tab w:val="left" w:pos="426"/>
          <w:tab w:val="left" w:pos="709"/>
        </w:tabs>
        <w:spacing w:line="276" w:lineRule="auto"/>
        <w:ind w:left="0" w:firstLine="709"/>
        <w:jc w:val="both"/>
        <w:rPr>
          <w:bCs/>
          <w:iCs/>
          <w:color w:val="000000"/>
          <w:sz w:val="26"/>
          <w:szCs w:val="26"/>
          <w:lang w:val="ru-RU"/>
        </w:rPr>
      </w:pPr>
      <w:r>
        <w:rPr>
          <w:bCs/>
          <w:iCs/>
          <w:color w:val="000000"/>
          <w:sz w:val="26"/>
          <w:szCs w:val="26"/>
          <w:lang w:val="ru-RU"/>
        </w:rPr>
        <w:t>Изложить пункты 3.3. – 3.6. Информационного сообщения в следующей редакции:</w:t>
      </w:r>
    </w:p>
    <w:p w14:paraId="2CE0C1AA">
      <w:pPr>
        <w:rPr>
          <w:lang w:val="ru-RU"/>
        </w:rPr>
      </w:pPr>
    </w:p>
    <w:p w14:paraId="51B59C8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«3.3. Дата и время окончания приема/подачи Заявок: </w:t>
      </w:r>
      <w:r>
        <w:rPr>
          <w:b/>
          <w:bCs/>
          <w:iCs/>
          <w:color w:val="000000"/>
          <w:sz w:val="26"/>
          <w:szCs w:val="26"/>
          <w:lang w:val="ru-RU"/>
        </w:rPr>
        <w:t>17.06.2026 в 18 час. 00 мин.</w:t>
      </w:r>
    </w:p>
    <w:p w14:paraId="61C21D0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3.4. Дата определения Участников: </w:t>
      </w:r>
      <w:r>
        <w:rPr>
          <w:b/>
          <w:bCs/>
          <w:iCs/>
          <w:color w:val="000000"/>
          <w:sz w:val="26"/>
          <w:szCs w:val="26"/>
          <w:lang w:val="ru-RU"/>
        </w:rPr>
        <w:t>19.06.2026</w:t>
      </w:r>
      <w:r>
        <w:rPr>
          <w:b/>
          <w:bCs/>
          <w:iCs/>
          <w:color w:val="000000"/>
          <w:sz w:val="26"/>
          <w:szCs w:val="26"/>
          <w:lang w:val="ru-RU"/>
        </w:rPr>
        <w:t>.</w:t>
      </w:r>
    </w:p>
    <w:p w14:paraId="0545ABA6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3.5. Место, дата и время проведения аукциона: электронная площадка </w:t>
      </w:r>
      <w:r>
        <w:rPr>
          <w:b/>
          <w:bCs/>
          <w:iCs/>
          <w:color w:val="000000"/>
          <w:sz w:val="26"/>
          <w:szCs w:val="26"/>
          <w:lang w:val="ru-RU"/>
        </w:rPr>
        <w:t>19.06.2026 в 14 час. 00 мин.</w:t>
      </w:r>
    </w:p>
    <w:p w14:paraId="3B001CE0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3.6. Место и срок подведения итогов аукциона: электронная площадка </w:t>
      </w:r>
    </w:p>
    <w:p w14:paraId="64779A28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19.06.2026 с 14 час. 00 мин.</w:t>
      </w:r>
      <w:r>
        <w:rPr>
          <w:b/>
          <w:bCs/>
          <w:iCs/>
          <w:color w:val="000000"/>
          <w:sz w:val="26"/>
          <w:szCs w:val="26"/>
          <w:lang w:val="ru-RU"/>
        </w:rPr>
        <w:t xml:space="preserve"> до последнего предложения Участников.</w:t>
      </w:r>
      <w:r>
        <w:rPr>
          <w:b/>
          <w:color w:val="000000"/>
          <w:sz w:val="26"/>
          <w:szCs w:val="26"/>
          <w:lang w:val="ru-RU"/>
        </w:rPr>
        <w:t>».</w:t>
      </w:r>
    </w:p>
    <w:sectPr>
      <w:footerReference r:id="rId7" w:type="first"/>
      <w:footerReference r:id="rId5" w:type="default"/>
      <w:footerReference r:id="rId6" w:type="even"/>
      <w:pgSz w:w="11906" w:h="16838"/>
      <w:pgMar w:top="718" w:right="567" w:bottom="567" w:left="1134" w:header="585" w:footer="425" w:gutter="0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03BC8">
    <w:pPr>
      <w:autoSpaceDE w:val="0"/>
      <w:jc w:val="center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0C7BC">
    <w:pPr>
      <w:pStyle w:val="8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6F400788">
    <w:pPr>
      <w:pStyle w:val="8"/>
      <w:ind w:right="360"/>
    </w:pPr>
  </w:p>
  <w:p w14:paraId="7975A15E">
    <w:pPr/>
  </w:p>
  <w:p w14:paraId="5D89C815">
    <w:pP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BFD00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754484"/>
    <w:multiLevelType w:val="multilevel"/>
    <w:tmpl w:val="0B754484"/>
    <w:lvl w:ilvl="0" w:tentative="0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0E"/>
    <w:rsid w:val="00033BC5"/>
    <w:rsid w:val="000A2C6F"/>
    <w:rsid w:val="00144B3D"/>
    <w:rsid w:val="002533F5"/>
    <w:rsid w:val="00253F82"/>
    <w:rsid w:val="002C7BCE"/>
    <w:rsid w:val="002E04B7"/>
    <w:rsid w:val="0033445D"/>
    <w:rsid w:val="004109D2"/>
    <w:rsid w:val="00424F43"/>
    <w:rsid w:val="00460491"/>
    <w:rsid w:val="004738BF"/>
    <w:rsid w:val="00597520"/>
    <w:rsid w:val="005D1CCD"/>
    <w:rsid w:val="006C67CF"/>
    <w:rsid w:val="00747B34"/>
    <w:rsid w:val="0075651D"/>
    <w:rsid w:val="007679F6"/>
    <w:rsid w:val="007A2CFA"/>
    <w:rsid w:val="007C3506"/>
    <w:rsid w:val="00807474"/>
    <w:rsid w:val="0084356E"/>
    <w:rsid w:val="00851395"/>
    <w:rsid w:val="00873D0E"/>
    <w:rsid w:val="008D478E"/>
    <w:rsid w:val="00920BE2"/>
    <w:rsid w:val="00964798"/>
    <w:rsid w:val="009B2BED"/>
    <w:rsid w:val="00A0715F"/>
    <w:rsid w:val="00A4213C"/>
    <w:rsid w:val="00B94C9D"/>
    <w:rsid w:val="00B96886"/>
    <w:rsid w:val="00BA5689"/>
    <w:rsid w:val="00BD48C2"/>
    <w:rsid w:val="00C01AE3"/>
    <w:rsid w:val="00C136DD"/>
    <w:rsid w:val="00C30B81"/>
    <w:rsid w:val="00C3486D"/>
    <w:rsid w:val="00CA00FC"/>
    <w:rsid w:val="00D47084"/>
    <w:rsid w:val="00E57F02"/>
    <w:rsid w:val="00EB2FCA"/>
    <w:rsid w:val="00F15069"/>
    <w:rsid w:val="00F57D57"/>
    <w:rsid w:val="59C36FD2"/>
    <w:rsid w:val="7888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qFormat/>
    <w:uiPriority w:val="0"/>
    <w:rPr>
      <w:sz w:val="16"/>
      <w:szCs w:val="16"/>
    </w:rPr>
  </w:style>
  <w:style w:type="character" w:styleId="5">
    <w:name w:val="page number"/>
    <w:basedOn w:val="2"/>
    <w:uiPriority w:val="0"/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link w:val="11"/>
    <w:uiPriority w:val="0"/>
    <w:rPr>
      <w:sz w:val="20"/>
    </w:rPr>
  </w:style>
  <w:style w:type="paragraph" w:styleId="8">
    <w:name w:val="footer"/>
    <w:basedOn w:val="1"/>
    <w:link w:val="10"/>
    <w:uiPriority w:val="99"/>
    <w:pPr>
      <w:tabs>
        <w:tab w:val="center" w:pos="4677"/>
        <w:tab w:val="right" w:pos="9355"/>
      </w:tabs>
    </w:pPr>
    <w:rPr>
      <w:sz w:val="20"/>
    </w:rPr>
  </w:style>
  <w:style w:type="paragraph" w:customStyle="1" w:styleId="9">
    <w:name w:val="adress"/>
    <w:basedOn w:val="1"/>
    <w:uiPriority w:val="0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character" w:customStyle="1" w:styleId="10">
    <w:name w:val="Нижний колонтитул Знак"/>
    <w:basedOn w:val="2"/>
    <w:link w:val="8"/>
    <w:uiPriority w:val="99"/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11">
    <w:name w:val="Текст примечания Знак"/>
    <w:basedOn w:val="2"/>
    <w:link w:val="7"/>
    <w:uiPriority w:val="0"/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</Words>
  <Characters>1504</Characters>
  <Lines>1</Lines>
  <Paragraphs>1</Paragraphs>
  <TotalTime>36</TotalTime>
  <ScaleCrop>false</ScaleCrop>
  <LinksUpToDate>false</LinksUpToDate>
  <CharactersWithSpaces>1666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2025-03-13T14:39:00Z</dcterms:created>
  <dc:creator>Pasenko</dc:creator>
  <cp:lastModifiedBy>Света Татарова</cp:lastModifiedBy>
  <dcterms:modified xsi:type="dcterms:W3CDTF">2026-05-04T13:23:55Z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E51A0C74B9A149CBB5A760AF715E46B0_12</vt:lpwstr>
  </property>
  <property fmtid="{D5CDD505-2E9C-101B-9397-08002B2CF9AE}" pid="4" name="KSOTemplateDocerSaveRecord">
    <vt:lpwstr>eyJoZGlkIjoiN2VkNzVmZWExOTkwYmFhYWEyZDg5ZTZmZjE5MWNiYzAiLCJ1c2VySWQiOiIxMTEzMjU1NjA5OTc0NiJ9</vt:lpwstr>
  </property>
</Properties>
</file>