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BB" w:rsidRPr="008A6B13" w:rsidRDefault="00B37DBB" w:rsidP="00B37DBB">
      <w:pPr>
        <w:rPr>
          <w:rFonts w:ascii="Times New Roman" w:hAnsi="Times New Roman" w:cs="Times New Roman"/>
          <w:sz w:val="28"/>
          <w:szCs w:val="28"/>
        </w:rPr>
      </w:pPr>
      <w:r w:rsidRPr="008A6B13">
        <w:rPr>
          <w:rFonts w:ascii="Times New Roman" w:hAnsi="Times New Roman" w:cs="Times New Roman"/>
          <w:sz w:val="28"/>
          <w:szCs w:val="28"/>
        </w:rPr>
        <w:t>Планируется утвердить новый перечень профессиональных заболеваний</w:t>
      </w:r>
    </w:p>
    <w:p w:rsidR="00B37DBB" w:rsidRPr="008A6B13" w:rsidRDefault="00B37DBB" w:rsidP="00B37DBB">
      <w:pPr>
        <w:rPr>
          <w:rFonts w:ascii="Times New Roman" w:hAnsi="Times New Roman" w:cs="Times New Roman"/>
          <w:sz w:val="28"/>
          <w:szCs w:val="28"/>
        </w:rPr>
      </w:pPr>
      <w:r w:rsidRPr="008A6B13">
        <w:rPr>
          <w:rFonts w:ascii="Times New Roman" w:hAnsi="Times New Roman" w:cs="Times New Roman"/>
          <w:sz w:val="28"/>
          <w:szCs w:val="28"/>
        </w:rPr>
        <w:t>Авторы проекта поясняют, что положения действующего нормативного регулирования частично устарели, в частности, в условиях современного развития медицины необходимо пересмотреть подходы к отнесению заболевания к профессиональному.</w:t>
      </w:r>
    </w:p>
    <w:p w:rsidR="00B37DBB" w:rsidRPr="008A6B13" w:rsidRDefault="00B37DBB" w:rsidP="00B37DBB">
      <w:pPr>
        <w:rPr>
          <w:rFonts w:ascii="Times New Roman" w:hAnsi="Times New Roman" w:cs="Times New Roman"/>
          <w:sz w:val="28"/>
          <w:szCs w:val="28"/>
        </w:rPr>
      </w:pPr>
      <w:r w:rsidRPr="008A6B13">
        <w:rPr>
          <w:rFonts w:ascii="Times New Roman" w:hAnsi="Times New Roman" w:cs="Times New Roman"/>
          <w:sz w:val="28"/>
          <w:szCs w:val="28"/>
        </w:rPr>
        <w:t xml:space="preserve">Предлагается признать утратившим силу аналогичный приказ </w:t>
      </w:r>
      <w:proofErr w:type="spellStart"/>
      <w:r w:rsidRPr="008A6B13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8A6B13">
        <w:rPr>
          <w:rFonts w:ascii="Times New Roman" w:hAnsi="Times New Roman" w:cs="Times New Roman"/>
          <w:sz w:val="28"/>
          <w:szCs w:val="28"/>
        </w:rPr>
        <w:t xml:space="preserve"> от 27.04.2012 N 417н.</w:t>
      </w:r>
    </w:p>
    <w:p w:rsidR="00B37DBB" w:rsidRPr="008A6B13" w:rsidRDefault="00B37DBB" w:rsidP="00B37DBB">
      <w:pPr>
        <w:rPr>
          <w:rFonts w:ascii="Times New Roman" w:hAnsi="Times New Roman" w:cs="Times New Roman"/>
          <w:sz w:val="28"/>
          <w:szCs w:val="28"/>
        </w:rPr>
      </w:pPr>
      <w:r w:rsidRPr="008A6B13">
        <w:rPr>
          <w:rFonts w:ascii="Times New Roman" w:hAnsi="Times New Roman" w:cs="Times New Roman"/>
          <w:sz w:val="28"/>
          <w:szCs w:val="28"/>
        </w:rPr>
        <w:t>Вступление в силу нового перечня планируется с 1 марта 2025 года.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47"/>
    <w:rsid w:val="00166365"/>
    <w:rsid w:val="00922547"/>
    <w:rsid w:val="00B3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5D6C1-7EFF-4A99-B525-C1AC8AEE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2024-06-26T12:40:00Z</dcterms:created>
  <dcterms:modified xsi:type="dcterms:W3CDTF">2024-06-26T12:40:00Z</dcterms:modified>
</cp:coreProperties>
</file>