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61" w:rsidRDefault="007E0361" w:rsidP="007E0361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61" w:rsidRDefault="007E0361" w:rsidP="007E0361">
      <w:pPr>
        <w:ind w:left="-1560" w:right="-567" w:firstLine="1701"/>
        <w:rPr>
          <w:b/>
        </w:rPr>
      </w:pPr>
      <w:r>
        <w:tab/>
      </w:r>
      <w:r>
        <w:tab/>
      </w:r>
    </w:p>
    <w:p w:rsidR="007E0361" w:rsidRDefault="007E0361" w:rsidP="007E036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E0361" w:rsidRDefault="007E0361" w:rsidP="007E036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E0361" w:rsidRDefault="007E0361" w:rsidP="007E036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E0361" w:rsidRDefault="007E0361" w:rsidP="007E036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E0361" w:rsidRPr="00F63BA5" w:rsidRDefault="007E0361" w:rsidP="007E0361">
      <w:pPr>
        <w:ind w:left="-1560" w:right="-567"/>
        <w:contextualSpacing/>
        <w:jc w:val="center"/>
        <w:rPr>
          <w:sz w:val="44"/>
          <w:szCs w:val="44"/>
        </w:rPr>
      </w:pPr>
      <w:r w:rsidRPr="00F63BA5">
        <w:rPr>
          <w:sz w:val="44"/>
          <w:szCs w:val="44"/>
        </w:rPr>
        <w:t>ПОСТАНОВЛЕНИЕ</w:t>
      </w:r>
    </w:p>
    <w:p w:rsidR="007E0361" w:rsidRPr="00F63BA5" w:rsidRDefault="007E0361" w:rsidP="007E0361">
      <w:pPr>
        <w:ind w:left="-1560" w:right="-567"/>
        <w:jc w:val="center"/>
        <w:rPr>
          <w:sz w:val="44"/>
          <w:szCs w:val="44"/>
        </w:rPr>
      </w:pPr>
    </w:p>
    <w:p w:rsidR="007E0361" w:rsidRPr="00254D51" w:rsidRDefault="00A85F15" w:rsidP="007E0361">
      <w:pPr>
        <w:ind w:left="-1560" w:right="-567"/>
        <w:jc w:val="center"/>
        <w:outlineLvl w:val="0"/>
      </w:pPr>
      <w:r w:rsidRPr="00F63BA5">
        <w:t>29.07.2025</w:t>
      </w:r>
      <w:r w:rsidR="007E0361">
        <w:t xml:space="preserve"> № </w:t>
      </w:r>
      <w:r w:rsidRPr="00F63BA5">
        <w:t>987/7</w:t>
      </w:r>
    </w:p>
    <w:p w:rsidR="002B0000" w:rsidRDefault="002B0000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62BC5" w:rsidRDefault="00C62BC5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62BC5" w:rsidRDefault="00C62BC5" w:rsidP="46C995B9">
      <w:pPr>
        <w:spacing w:line="240" w:lineRule="exact"/>
        <w:jc w:val="center"/>
        <w:rPr>
          <w:rFonts w:cs="Times New Roman"/>
        </w:rPr>
      </w:pPr>
      <w:r w:rsidRPr="46C995B9">
        <w:rPr>
          <w:rFonts w:cs="Times New Roman"/>
        </w:rPr>
        <w:t xml:space="preserve">О внесении изменений в </w:t>
      </w:r>
      <w:r w:rsidR="0069296E" w:rsidRPr="46C995B9">
        <w:rPr>
          <w:rFonts w:cs="Times New Roman"/>
        </w:rPr>
        <w:t xml:space="preserve">Порядок определения объема и условий предоставления муниципальным бюджетным </w:t>
      </w:r>
      <w:r w:rsidR="0069296E" w:rsidRPr="46C995B9">
        <w:rPr>
          <w:rFonts w:cs="Times New Roman"/>
          <w:color w:val="000000" w:themeColor="text1"/>
        </w:rPr>
        <w:t xml:space="preserve">и автономным </w:t>
      </w:r>
      <w:r w:rsidR="0069296E" w:rsidRPr="46C995B9">
        <w:rPr>
          <w:rFonts w:cs="Times New Roman"/>
        </w:rPr>
        <w:t xml:space="preserve">учреждениям субсидий на иные цели, </w:t>
      </w:r>
      <w:r w:rsidR="0069296E" w:rsidRPr="46C995B9">
        <w:rPr>
          <w:rFonts w:cs="Times New Roman"/>
          <w:color w:val="000000" w:themeColor="text1"/>
        </w:rPr>
        <w:t xml:space="preserve">в отношении которых </w:t>
      </w:r>
      <w:r w:rsidR="004607AD" w:rsidRPr="46C995B9">
        <w:rPr>
          <w:rFonts w:cs="Times New Roman"/>
          <w:color w:val="000000" w:themeColor="text1"/>
        </w:rPr>
        <w:t xml:space="preserve">Управление по культуре и делам молодежи </w:t>
      </w:r>
      <w:r w:rsidR="0069296E" w:rsidRPr="46C995B9">
        <w:rPr>
          <w:rFonts w:cs="Times New Roman"/>
          <w:color w:val="000000" w:themeColor="text1"/>
        </w:rPr>
        <w:t>Администрации городского округа Электросталь осуществляет функции и полномочия учредителя</w:t>
      </w:r>
    </w:p>
    <w:p w:rsidR="0019517B" w:rsidRDefault="0019517B" w:rsidP="002E3461">
      <w:pPr>
        <w:rPr>
          <w:rFonts w:cs="Times New Roman"/>
        </w:rPr>
      </w:pPr>
    </w:p>
    <w:p w:rsidR="00C62BC5" w:rsidRPr="00CD2A4E" w:rsidRDefault="00C62BC5" w:rsidP="002E3461">
      <w:pPr>
        <w:rPr>
          <w:rFonts w:cs="Times New Roman"/>
        </w:rPr>
      </w:pPr>
    </w:p>
    <w:p w:rsidR="000464CA" w:rsidRPr="00303166" w:rsidRDefault="000464CA" w:rsidP="00C62BC5">
      <w:pPr>
        <w:ind w:right="142" w:firstLine="851"/>
        <w:jc w:val="both"/>
        <w:rPr>
          <w:rFonts w:cs="Times New Roman"/>
        </w:rPr>
      </w:pPr>
      <w:r w:rsidRPr="00303166">
        <w:rPr>
          <w:rFonts w:cs="Times New Roman"/>
        </w:rPr>
        <w:t xml:space="preserve">В соответствии </w:t>
      </w:r>
      <w:r w:rsidRPr="00303166"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 w:rsidRPr="00303166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F341DD" w:rsidRDefault="004C0F94" w:rsidP="00726E41">
      <w:pPr>
        <w:pStyle w:val="a8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46C995B9">
        <w:rPr>
          <w:rFonts w:ascii="Times New Roman" w:hAnsi="Times New Roman" w:cs="Times New Roman"/>
          <w:sz w:val="24"/>
          <w:szCs w:val="24"/>
        </w:rPr>
        <w:t>Внести</w:t>
      </w:r>
      <w:r w:rsidR="0069296E">
        <w:rPr>
          <w:rFonts w:ascii="Times New Roman" w:hAnsi="Times New Roman" w:cs="Times New Roman"/>
          <w:sz w:val="24"/>
          <w:szCs w:val="24"/>
        </w:rPr>
        <w:t xml:space="preserve"> </w:t>
      </w:r>
      <w:r w:rsidR="005D66D6" w:rsidRPr="46C995B9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0464CA" w:rsidRPr="46C995B9">
        <w:rPr>
          <w:rFonts w:ascii="Times New Roman" w:hAnsi="Times New Roman" w:cs="Times New Roman"/>
          <w:sz w:val="24"/>
          <w:szCs w:val="24"/>
        </w:rPr>
        <w:t xml:space="preserve">в </w:t>
      </w:r>
      <w:r w:rsidR="00F341DD" w:rsidRPr="46C995B9">
        <w:rPr>
          <w:rFonts w:ascii="Times New Roman" w:hAnsi="Times New Roman" w:cs="Times New Roman"/>
          <w:sz w:val="24"/>
          <w:szCs w:val="24"/>
        </w:rPr>
        <w:t xml:space="preserve">Порядок определения объема и условий предоставления муниципальным бюджетным </w:t>
      </w:r>
      <w:r w:rsidR="290ACB4D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автономным </w:t>
      </w:r>
      <w:r w:rsidR="00F341DD" w:rsidRPr="46C995B9">
        <w:rPr>
          <w:rFonts w:ascii="Times New Roman" w:hAnsi="Times New Roman" w:cs="Times New Roman"/>
          <w:sz w:val="24"/>
          <w:szCs w:val="24"/>
        </w:rPr>
        <w:t xml:space="preserve">учреждениям субсидий на иные цели, </w:t>
      </w:r>
      <w:r w:rsidR="0B6C58DF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отношении </w:t>
      </w:r>
      <w:r w:rsidR="0B6C58DF" w:rsidRPr="004607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которых </w:t>
      </w:r>
      <w:r w:rsidR="004607AD"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по культуре и делам молодежи</w:t>
      </w:r>
      <w:r w:rsidR="004607AD" w:rsidRPr="46C995B9">
        <w:rPr>
          <w:rFonts w:cs="Times New Roman"/>
          <w:color w:val="000000" w:themeColor="text1"/>
        </w:rPr>
        <w:t xml:space="preserve"> </w:t>
      </w:r>
      <w:r w:rsidR="0B6C58DF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городского округа Электросталь осуществляет функции и полномочия учредителя</w:t>
      </w:r>
      <w:r w:rsidR="000464CA" w:rsidRPr="46C995B9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</w:t>
      </w:r>
      <w:r w:rsidR="0069296E">
        <w:rPr>
          <w:rFonts w:ascii="Times New Roman" w:hAnsi="Times New Roman" w:cs="Times New Roman"/>
          <w:sz w:val="24"/>
          <w:szCs w:val="24"/>
        </w:rPr>
        <w:t xml:space="preserve"> </w:t>
      </w:r>
      <w:r w:rsidR="000464CA" w:rsidRPr="46C995B9">
        <w:rPr>
          <w:rFonts w:ascii="Times New Roman" w:hAnsi="Times New Roman" w:cs="Times New Roman"/>
          <w:sz w:val="24"/>
          <w:szCs w:val="24"/>
        </w:rPr>
        <w:t xml:space="preserve">муниципальным бюджетным и автономным учреждениям городского округа Электросталь Московской области» </w:t>
      </w:r>
      <w:r w:rsidR="00254D51" w:rsidRPr="46C995B9">
        <w:rPr>
          <w:rFonts w:ascii="Times New Roman" w:hAnsi="Times New Roman" w:cs="Times New Roman"/>
          <w:sz w:val="24"/>
          <w:szCs w:val="24"/>
        </w:rPr>
        <w:t>(</w:t>
      </w:r>
      <w:r w:rsidR="00BC7921" w:rsidRPr="46C995B9">
        <w:rPr>
          <w:rFonts w:ascii="Times New Roman" w:hAnsi="Times New Roman" w:cs="Times New Roman"/>
          <w:sz w:val="24"/>
          <w:szCs w:val="24"/>
        </w:rPr>
        <w:t>с  изменениями от 05.04.2021 №283/4, от 21.06.2021 №472/6, от 14.12.2021 №965/12, от 16.06.2022 №607/6, от 15.12.2022 №1495/12, от 25.04.2023 №535/4, от 18.08.2023 № 1130/8,  от 30.08.2023 №1182/8, от 05.12.2023 №1599/12, от 22.12.2023 №1701/12, от 14.03.2024 №201/3, от 26.04.2024 №382/4, от 13.06.2024 №563/6, от 15.08.2024 №878/8, от 08.10.2024 №1152/10, от 09.12.2024 №1502/12</w:t>
      </w:r>
      <w:r w:rsidR="00BC7921" w:rsidRPr="46C995B9">
        <w:rPr>
          <w:rFonts w:cs="Times New Roman"/>
        </w:rPr>
        <w:t>,</w:t>
      </w:r>
      <w:r w:rsidR="009C7F38" w:rsidRPr="46C995B9">
        <w:rPr>
          <w:rFonts w:ascii="Times New Roman" w:hAnsi="Times New Roman" w:cs="Times New Roman"/>
          <w:sz w:val="24"/>
          <w:szCs w:val="24"/>
        </w:rPr>
        <w:t>от 11.12.2024 №1521/</w:t>
      </w:r>
      <w:r w:rsidR="00BC7921" w:rsidRPr="46C995B9">
        <w:rPr>
          <w:rFonts w:ascii="Times New Roman" w:hAnsi="Times New Roman" w:cs="Times New Roman"/>
          <w:sz w:val="24"/>
          <w:szCs w:val="24"/>
        </w:rPr>
        <w:t>12</w:t>
      </w:r>
      <w:r w:rsidR="4092FAF3" w:rsidRPr="46C995B9">
        <w:rPr>
          <w:rFonts w:ascii="Times New Roman" w:hAnsi="Times New Roman" w:cs="Times New Roman"/>
          <w:sz w:val="24"/>
          <w:szCs w:val="24"/>
        </w:rPr>
        <w:t xml:space="preserve">, </w:t>
      </w:r>
      <w:r w:rsidR="4092FAF3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18.02.2025 №196/2</w:t>
      </w:r>
      <w:r w:rsidR="4E3F0ADB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 26.03.2025 №377/3</w:t>
      </w:r>
      <w:r w:rsidR="0069296E" w:rsidRPr="0069296E">
        <w:rPr>
          <w:rFonts w:ascii="Arial" w:hAnsi="Arial" w:cs="Arial"/>
          <w:color w:val="000000" w:themeColor="text1"/>
        </w:rPr>
        <w:t xml:space="preserve">, </w:t>
      </w:r>
      <w:r w:rsidR="0069296E" w:rsidRPr="0069296E">
        <w:rPr>
          <w:rFonts w:ascii="Times New Roman" w:hAnsi="Times New Roman" w:cs="Times New Roman"/>
          <w:color w:val="000000" w:themeColor="text1"/>
          <w:sz w:val="24"/>
          <w:szCs w:val="24"/>
        </w:rPr>
        <w:t>от 11.04.2025 №461/4</w:t>
      </w:r>
      <w:r w:rsidR="005C3C0F">
        <w:rPr>
          <w:rFonts w:ascii="Times New Roman" w:hAnsi="Times New Roman" w:cs="Times New Roman"/>
          <w:color w:val="000000" w:themeColor="text1"/>
          <w:sz w:val="24"/>
          <w:szCs w:val="24"/>
        </w:rPr>
        <w:t>, 14.07.2025 №925/7</w:t>
      </w:r>
      <w:r w:rsidR="00254D51" w:rsidRPr="0069296E">
        <w:rPr>
          <w:rFonts w:ascii="Times New Roman" w:hAnsi="Times New Roman" w:cs="Times New Roman"/>
          <w:sz w:val="24"/>
          <w:szCs w:val="24"/>
        </w:rPr>
        <w:t>)</w:t>
      </w:r>
      <w:r w:rsidR="00F37A26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5C3C0F">
        <w:rPr>
          <w:rFonts w:ascii="Times New Roman" w:hAnsi="Times New Roman" w:cs="Times New Roman"/>
          <w:sz w:val="24"/>
          <w:szCs w:val="24"/>
        </w:rPr>
        <w:t xml:space="preserve"> </w:t>
      </w:r>
      <w:r w:rsidR="00F37A26">
        <w:rPr>
          <w:rFonts w:ascii="Times New Roman" w:hAnsi="Times New Roman" w:cs="Times New Roman"/>
          <w:sz w:val="24"/>
          <w:szCs w:val="24"/>
        </w:rPr>
        <w:t>Порядок)</w:t>
      </w:r>
      <w:r w:rsidR="00726E41">
        <w:rPr>
          <w:rFonts w:ascii="Times New Roman" w:hAnsi="Times New Roman" w:cs="Times New Roman"/>
          <w:sz w:val="24"/>
          <w:szCs w:val="24"/>
        </w:rPr>
        <w:t>, изложив п</w:t>
      </w:r>
      <w:r w:rsidR="006755D7" w:rsidRPr="46C995B9">
        <w:rPr>
          <w:rFonts w:ascii="Times New Roman" w:hAnsi="Times New Roman" w:cs="Times New Roman"/>
          <w:sz w:val="24"/>
          <w:szCs w:val="24"/>
        </w:rPr>
        <w:t>ункт 1.2 раздела 1 «Общие положения»</w:t>
      </w:r>
      <w:r w:rsidR="00B155C1">
        <w:rPr>
          <w:rFonts w:ascii="Times New Roman" w:hAnsi="Times New Roman" w:cs="Times New Roman"/>
          <w:sz w:val="24"/>
          <w:szCs w:val="24"/>
        </w:rPr>
        <w:t xml:space="preserve"> </w:t>
      </w:r>
      <w:r w:rsidR="006755D7" w:rsidRPr="46C995B9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«1.2. Целевая субсидия предоставляется учреждениям на следующие цели: 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 в муниципальных бюджетных и автономных учреждениях (в рамках муниципальных программ городского округа Электросталь Московской области «Культура и туризм», «Развитие институтов гражданского общества, повышение </w:t>
      </w: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эффективности местного самоуправления и реализации молодежной политики» и «Строительство и капитальный ремонт объектов социальной инфраструктуры»);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2) выполнение мероприятий по материально-техническому обеспечению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3) организацию трудовых отрядов Главы городского округа Электросталь Московской области (в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5) комплектование книжных фондов библиотек городского округа Электросталь (в рамках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6) создание доступной среды в муниципальных бюджетных и автономных учреждениях (в рамках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7) ремонт и переоснащение инженерных систем и коммуникаций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8) реализацию мероприятий по благоустройству территорий (в рамках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9) оплату услуг по установке или замене приборов учета холодного и горячего водоснабжения, тепловой энергии и электроснабжения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10) создание охранного видеонаблюдения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оказание услуг экспертов и экспертных организаций, проведение кадастровых работ по изготовлению технических планов помещений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12) разработку рабочей документации для проведения ремонта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13) исполнение судебных актов, вступивших в законную силу, исполнительных документов, оплату других экономических санкций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</w:t>
      </w: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реализации молодежной политики» и непрограммных расходов бюджета);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14) государственную поддержку отрасли культуры (в части поддержки лучших работников сельских учреждений культуры) (в рамках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15) государственную поддержку отрасли культуры (в части поддержки лучших сельских учреждений культуры) (в рамках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16)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17) содержание лесопарковых зон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18) создание модельных муниципальных библиотек (в рамках национального проекта «Семья», федерального проекта «Семейные ценности и инфраструктура культуры»,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ConsPlusNormal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19) финансирование организаций дополнительного образования сферы культуры, направленное на социальную поддержку одаренных детей (в рамках муниципальной программы городского округа Электросталь Московской области «Культура и туризм»)»;</w:t>
      </w:r>
    </w:p>
    <w:p w:rsidR="004607AD" w:rsidRPr="004607AD" w:rsidRDefault="004607AD" w:rsidP="004607AD">
      <w:pPr>
        <w:pStyle w:val="a8"/>
        <w:widowControl w:val="0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sz w:val="24"/>
          <w:szCs w:val="24"/>
        </w:rPr>
        <w:tab/>
      </w: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20) сохранение достигнутого уровня заработной платы работников муниципальных учреждений культуры (в рамках муниципальной программы городского округа Электросталь Московской области «Культура и туризм».);</w:t>
      </w:r>
    </w:p>
    <w:p w:rsidR="004607AD" w:rsidRDefault="004607AD" w:rsidP="004607AD">
      <w:pPr>
        <w:pStyle w:val="a8"/>
        <w:widowControl w:val="0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21) сохранение достигнутого уровня заработной платы педагогических работников организаций дополнительного образования сферы культуры (в рамках муниципальной программы городского округа Электросталь Московской области «Культура и туризм»);</w:t>
      </w:r>
    </w:p>
    <w:p w:rsidR="004607AD" w:rsidRDefault="004607AD" w:rsidP="004607AD">
      <w:pPr>
        <w:pStyle w:val="a8"/>
        <w:widowControl w:val="0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22)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 (в рамках муниципальной программы городского округа Электросталь Московской области «Культура и туризм»);</w:t>
      </w:r>
    </w:p>
    <w:p w:rsidR="004607AD" w:rsidRDefault="004607AD" w:rsidP="004607AD">
      <w:pPr>
        <w:pStyle w:val="a8"/>
        <w:widowControl w:val="0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23) создание школ креативных индустрий (в рамках муниципальной программы городского округа Электросталь Московской области «Культура и туризм»);</w:t>
      </w:r>
    </w:p>
    <w:p w:rsidR="004607AD" w:rsidRDefault="004607AD" w:rsidP="004607AD">
      <w:pPr>
        <w:pStyle w:val="a8"/>
        <w:widowControl w:val="0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24) содержание систем наружного освещения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607AD" w:rsidRPr="004607AD" w:rsidRDefault="004607AD" w:rsidP="004607AD">
      <w:pPr>
        <w:pStyle w:val="a8"/>
        <w:widowControl w:val="0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25) финансовое обеспечение выплат преподавателям в области музыкального искусства организаций дополнительного образования сферы культуры (в рамках муниципальной программы городского округа Электросталь Московской области «Культура и туризм»);</w:t>
      </w:r>
    </w:p>
    <w:p w:rsidR="004607AD" w:rsidRPr="004607AD" w:rsidRDefault="004607AD" w:rsidP="004607AD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26) государственную поддержку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 Московской области) (в рамках национального проекта «Семья», федерального проекта «Семейные ценности и инфраструктура культуры», муниципальной программы городского округа Электросталь Московской области «Культура и туризм»);</w:t>
      </w:r>
    </w:p>
    <w:p w:rsidR="004607AD" w:rsidRDefault="004607AD" w:rsidP="004607AD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607AD">
        <w:rPr>
          <w:rFonts w:ascii="Times New Roman" w:hAnsi="Times New Roman" w:cs="Times New Roman"/>
          <w:sz w:val="24"/>
          <w:szCs w:val="24"/>
        </w:rPr>
        <w:lastRenderedPageBreak/>
        <w:t>27) 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 (в рамках 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7A26" w:rsidRDefault="004607AD" w:rsidP="00F37A26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28) выполнение мероприятий по увековечиванию памяти павших при защите Отечества </w:t>
      </w:r>
      <w:r w:rsidR="001A7924" w:rsidRPr="004607AD">
        <w:rPr>
          <w:rFonts w:ascii="Times New Roman" w:hAnsi="Times New Roman" w:cs="Times New Roman"/>
          <w:color w:val="000000" w:themeColor="text1"/>
          <w:sz w:val="24"/>
          <w:szCs w:val="24"/>
        </w:rPr>
        <w:t>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</w:t>
      </w:r>
      <w:r w:rsidRPr="004607AD">
        <w:rPr>
          <w:rFonts w:ascii="Times New Roman" w:hAnsi="Times New Roman" w:cs="Times New Roman"/>
          <w:sz w:val="24"/>
          <w:szCs w:val="24"/>
        </w:rPr>
        <w:t>.»</w:t>
      </w:r>
      <w:r w:rsidR="002E7B9C">
        <w:rPr>
          <w:rFonts w:ascii="Times New Roman" w:hAnsi="Times New Roman" w:cs="Times New Roman"/>
          <w:sz w:val="24"/>
          <w:szCs w:val="24"/>
        </w:rPr>
        <w:t>.</w:t>
      </w:r>
    </w:p>
    <w:p w:rsidR="001A7924" w:rsidRPr="001A7924" w:rsidRDefault="007F1C50" w:rsidP="001A7924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7924">
        <w:rPr>
          <w:rFonts w:ascii="Times New Roman" w:hAnsi="Times New Roman" w:cs="Times New Roman"/>
          <w:sz w:val="24"/>
          <w:szCs w:val="24"/>
        </w:rPr>
        <w:t>2</w:t>
      </w:r>
      <w:r w:rsidR="77AFB437" w:rsidRPr="001A7924">
        <w:rPr>
          <w:rFonts w:ascii="Times New Roman" w:hAnsi="Times New Roman" w:cs="Times New Roman"/>
          <w:sz w:val="24"/>
          <w:szCs w:val="24"/>
        </w:rPr>
        <w:t xml:space="preserve">. </w:t>
      </w:r>
      <w:r w:rsidR="000464CA" w:rsidRPr="001A7924">
        <w:rPr>
          <w:rFonts w:ascii="Times New Roman" w:hAnsi="Times New Roman" w:cs="Times New Roman"/>
          <w:sz w:val="24"/>
          <w:szCs w:val="24"/>
        </w:rPr>
        <w:t>Опубликовать настоящее постановление на официальном сайте городского округа Электросталь Московской области</w:t>
      </w:r>
      <w:r w:rsidR="00351B13" w:rsidRPr="001A7924"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r:id="rId8">
        <w:r w:rsidR="00351B13" w:rsidRPr="001A79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351B13" w:rsidRPr="001A79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351B13" w:rsidRPr="001A79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electrostal</w:t>
        </w:r>
        <w:r w:rsidR="00351B13" w:rsidRPr="001A79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351B13" w:rsidRPr="001A792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147C23" w:rsidRPr="001A7924">
        <w:rPr>
          <w:rFonts w:ascii="Times New Roman" w:hAnsi="Times New Roman" w:cs="Times New Roman"/>
          <w:sz w:val="24"/>
          <w:szCs w:val="24"/>
        </w:rPr>
        <w:t xml:space="preserve"> </w:t>
      </w:r>
      <w:r w:rsidR="00351B13" w:rsidRPr="001A7924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</w:t>
      </w:r>
      <w:r w:rsidR="000464CA" w:rsidRPr="001A7924">
        <w:rPr>
          <w:rFonts w:ascii="Times New Roman" w:hAnsi="Times New Roman" w:cs="Times New Roman"/>
          <w:sz w:val="24"/>
          <w:szCs w:val="24"/>
        </w:rPr>
        <w:t>.</w:t>
      </w:r>
    </w:p>
    <w:p w:rsidR="001A7924" w:rsidRPr="001A7924" w:rsidRDefault="007F1C50" w:rsidP="001A7924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7924">
        <w:rPr>
          <w:rFonts w:ascii="Times New Roman" w:hAnsi="Times New Roman" w:cs="Times New Roman"/>
          <w:sz w:val="24"/>
          <w:szCs w:val="24"/>
        </w:rPr>
        <w:t>3</w:t>
      </w:r>
      <w:r w:rsidR="000464CA" w:rsidRPr="001A7924">
        <w:rPr>
          <w:rFonts w:ascii="Times New Roman" w:hAnsi="Times New Roman" w:cs="Times New Roman"/>
          <w:sz w:val="24"/>
          <w:szCs w:val="24"/>
        </w:rPr>
        <w:t xml:space="preserve">.  Настоящее постановление вступает </w:t>
      </w:r>
      <w:r w:rsidR="00496137" w:rsidRPr="001A7924">
        <w:rPr>
          <w:rFonts w:ascii="Times New Roman" w:eastAsiaTheme="minorEastAsia" w:hAnsi="Times New Roman" w:cs="Times New Roman"/>
          <w:sz w:val="24"/>
          <w:szCs w:val="24"/>
        </w:rPr>
        <w:t xml:space="preserve">в силу </w:t>
      </w:r>
      <w:r w:rsidR="006C0539" w:rsidRPr="001A7924">
        <w:rPr>
          <w:rFonts w:ascii="Times New Roman" w:eastAsiaTheme="minorEastAsia" w:hAnsi="Times New Roman" w:cs="Times New Roman"/>
          <w:sz w:val="24"/>
          <w:szCs w:val="24"/>
        </w:rPr>
        <w:t>после его официального опубликования</w:t>
      </w:r>
      <w:r w:rsidR="00496137" w:rsidRPr="001A792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03222" w:rsidRPr="001A7924" w:rsidRDefault="007F1C50" w:rsidP="001A7924">
      <w:pPr>
        <w:pStyle w:val="a8"/>
        <w:tabs>
          <w:tab w:val="left" w:pos="426"/>
        </w:tabs>
        <w:ind w:left="0" w:firstLine="4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7924">
        <w:rPr>
          <w:rFonts w:ascii="Times New Roman" w:hAnsi="Times New Roman" w:cs="Times New Roman"/>
          <w:sz w:val="24"/>
          <w:szCs w:val="24"/>
        </w:rPr>
        <w:t>4</w:t>
      </w:r>
      <w:r w:rsidR="000464CA" w:rsidRPr="001A7924">
        <w:rPr>
          <w:rFonts w:ascii="Times New Roman" w:hAnsi="Times New Roman" w:cs="Times New Roman"/>
          <w:sz w:val="24"/>
          <w:szCs w:val="24"/>
        </w:rPr>
        <w:t>. Контроль за</w:t>
      </w:r>
      <w:r w:rsidR="0069296E" w:rsidRPr="001A7924">
        <w:rPr>
          <w:rFonts w:ascii="Times New Roman" w:hAnsi="Times New Roman" w:cs="Times New Roman"/>
          <w:sz w:val="24"/>
          <w:szCs w:val="24"/>
        </w:rPr>
        <w:t xml:space="preserve"> </w:t>
      </w:r>
      <w:r w:rsidR="005352DF" w:rsidRPr="001A7924">
        <w:rPr>
          <w:rFonts w:ascii="Times New Roman" w:hAnsi="Times New Roman" w:cs="Times New Roman"/>
          <w:sz w:val="24"/>
          <w:szCs w:val="24"/>
        </w:rPr>
        <w:t>исполнением</w:t>
      </w:r>
      <w:r w:rsidR="000464CA" w:rsidRPr="001A7924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первого заместителя Главы городского округа Электросталь Московской области Печникову</w:t>
      </w:r>
      <w:r w:rsidR="00147C23" w:rsidRPr="001A7924">
        <w:rPr>
          <w:rFonts w:ascii="Times New Roman" w:hAnsi="Times New Roman" w:cs="Times New Roman"/>
          <w:sz w:val="24"/>
          <w:szCs w:val="24"/>
        </w:rPr>
        <w:t xml:space="preserve"> </w:t>
      </w:r>
      <w:r w:rsidR="000464CA" w:rsidRPr="001A7924">
        <w:rPr>
          <w:rFonts w:ascii="Times New Roman" w:hAnsi="Times New Roman" w:cs="Times New Roman"/>
          <w:sz w:val="24"/>
          <w:szCs w:val="24"/>
        </w:rPr>
        <w:t>О.В.</w:t>
      </w:r>
    </w:p>
    <w:p w:rsidR="0019517B" w:rsidRDefault="0019517B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F63BA5" w:rsidRDefault="00F63BA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F63BA5" w:rsidRDefault="00F63BA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D03222" w:rsidRDefault="000464CA" w:rsidP="00C62BC5">
      <w:pPr>
        <w:spacing w:line="240" w:lineRule="exact"/>
        <w:ind w:right="142"/>
        <w:contextualSpacing/>
        <w:jc w:val="both"/>
        <w:rPr>
          <w:rFonts w:cs="Times New Roman"/>
        </w:rPr>
      </w:pPr>
      <w:r w:rsidRPr="32113870">
        <w:rPr>
          <w:rFonts w:cs="Times New Roman"/>
        </w:rPr>
        <w:t xml:space="preserve">Глава городского округа                                              </w:t>
      </w:r>
      <w:r w:rsidR="00147C23">
        <w:rPr>
          <w:rFonts w:cs="Times New Roman"/>
        </w:rPr>
        <w:t xml:space="preserve">                                </w:t>
      </w:r>
      <w:r w:rsidRPr="32113870">
        <w:rPr>
          <w:rFonts w:cs="Times New Roman"/>
        </w:rPr>
        <w:t xml:space="preserve">          И.Ю. Волков</w:t>
      </w:r>
      <w:r w:rsidR="00D03222" w:rsidRPr="32113870">
        <w:rPr>
          <w:rFonts w:cs="Times New Roman"/>
        </w:rPr>
        <w:t>а</w:t>
      </w:r>
    </w:p>
    <w:p w:rsidR="00D03222" w:rsidRDefault="00D03222" w:rsidP="00C62BC5">
      <w:pPr>
        <w:spacing w:line="240" w:lineRule="exact"/>
        <w:ind w:right="142"/>
        <w:contextualSpacing/>
        <w:jc w:val="both"/>
        <w:rPr>
          <w:rFonts w:cs="Times New Roman"/>
        </w:rPr>
      </w:pPr>
      <w:bookmarkStart w:id="0" w:name="_GoBack"/>
      <w:bookmarkEnd w:id="0"/>
    </w:p>
    <w:sectPr w:rsidR="00D03222" w:rsidSect="00D03222">
      <w:headerReference w:type="default" r:id="rId9"/>
      <w:pgSz w:w="11906" w:h="16838"/>
      <w:pgMar w:top="993" w:right="707" w:bottom="1560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B80" w:rsidRDefault="00EE4B80" w:rsidP="00D81500">
      <w:r>
        <w:separator/>
      </w:r>
    </w:p>
  </w:endnote>
  <w:endnote w:type="continuationSeparator" w:id="0">
    <w:p w:rsidR="00EE4B80" w:rsidRDefault="00EE4B80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B80" w:rsidRDefault="00EE4B80" w:rsidP="00D81500">
      <w:r>
        <w:separator/>
      </w:r>
    </w:p>
  </w:footnote>
  <w:footnote w:type="continuationSeparator" w:id="0">
    <w:p w:rsidR="00EE4B80" w:rsidRDefault="00EE4B80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3B17A6" w:rsidRDefault="007C5660">
        <w:pPr>
          <w:pStyle w:val="aa"/>
          <w:jc w:val="center"/>
        </w:pPr>
        <w:r>
          <w:fldChar w:fldCharType="begin"/>
        </w:r>
        <w:r w:rsidR="00C430C7">
          <w:instrText>PAGE   \* MERGEFORMAT</w:instrText>
        </w:r>
        <w:r>
          <w:fldChar w:fldCharType="separate"/>
        </w:r>
        <w:r w:rsidR="00F63BA5">
          <w:rPr>
            <w:noProof/>
          </w:rPr>
          <w:t>2</w:t>
        </w:r>
        <w:r>
          <w:fldChar w:fldCharType="end"/>
        </w:r>
      </w:p>
    </w:sdtContent>
  </w:sdt>
  <w:p w:rsidR="003B17A6" w:rsidRDefault="003B17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8B4F5C"/>
    <w:multiLevelType w:val="multilevel"/>
    <w:tmpl w:val="CA386E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2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2459"/>
    <w:rsid w:val="0002437D"/>
    <w:rsid w:val="000261AA"/>
    <w:rsid w:val="00031605"/>
    <w:rsid w:val="00032C5D"/>
    <w:rsid w:val="000354BA"/>
    <w:rsid w:val="00037118"/>
    <w:rsid w:val="00041E31"/>
    <w:rsid w:val="00045E5F"/>
    <w:rsid w:val="000464CA"/>
    <w:rsid w:val="0005342A"/>
    <w:rsid w:val="000615C5"/>
    <w:rsid w:val="00064C3F"/>
    <w:rsid w:val="00097381"/>
    <w:rsid w:val="000B0100"/>
    <w:rsid w:val="000C01FE"/>
    <w:rsid w:val="000C1249"/>
    <w:rsid w:val="000C4A72"/>
    <w:rsid w:val="000D0912"/>
    <w:rsid w:val="000F0F7D"/>
    <w:rsid w:val="000F6191"/>
    <w:rsid w:val="00101D72"/>
    <w:rsid w:val="00103977"/>
    <w:rsid w:val="0011592D"/>
    <w:rsid w:val="001205E3"/>
    <w:rsid w:val="001371E5"/>
    <w:rsid w:val="00137C21"/>
    <w:rsid w:val="00146293"/>
    <w:rsid w:val="001475A2"/>
    <w:rsid w:val="00147C23"/>
    <w:rsid w:val="00152256"/>
    <w:rsid w:val="0015542D"/>
    <w:rsid w:val="00163661"/>
    <w:rsid w:val="00164471"/>
    <w:rsid w:val="00175E01"/>
    <w:rsid w:val="001913A1"/>
    <w:rsid w:val="0019517B"/>
    <w:rsid w:val="00196EE4"/>
    <w:rsid w:val="001A21D0"/>
    <w:rsid w:val="001A6767"/>
    <w:rsid w:val="001A6BFA"/>
    <w:rsid w:val="001A7924"/>
    <w:rsid w:val="001B2BF6"/>
    <w:rsid w:val="001C0A7D"/>
    <w:rsid w:val="001D2D99"/>
    <w:rsid w:val="001D5205"/>
    <w:rsid w:val="001E285A"/>
    <w:rsid w:val="001E35A0"/>
    <w:rsid w:val="00200D03"/>
    <w:rsid w:val="0020306A"/>
    <w:rsid w:val="002164E1"/>
    <w:rsid w:val="00222066"/>
    <w:rsid w:val="00232086"/>
    <w:rsid w:val="00236D08"/>
    <w:rsid w:val="00241D3D"/>
    <w:rsid w:val="00242507"/>
    <w:rsid w:val="00242680"/>
    <w:rsid w:val="002549F2"/>
    <w:rsid w:val="00254D51"/>
    <w:rsid w:val="00271262"/>
    <w:rsid w:val="00271E17"/>
    <w:rsid w:val="00277672"/>
    <w:rsid w:val="00286C58"/>
    <w:rsid w:val="00290A6C"/>
    <w:rsid w:val="002A245C"/>
    <w:rsid w:val="002A2AA6"/>
    <w:rsid w:val="002A7703"/>
    <w:rsid w:val="002B0000"/>
    <w:rsid w:val="002B3E2A"/>
    <w:rsid w:val="002C733E"/>
    <w:rsid w:val="002E3461"/>
    <w:rsid w:val="002E7B9C"/>
    <w:rsid w:val="00303166"/>
    <w:rsid w:val="00305974"/>
    <w:rsid w:val="0031170E"/>
    <w:rsid w:val="00324F33"/>
    <w:rsid w:val="0032757A"/>
    <w:rsid w:val="003425F0"/>
    <w:rsid w:val="00350311"/>
    <w:rsid w:val="00351B13"/>
    <w:rsid w:val="0036086B"/>
    <w:rsid w:val="0036097D"/>
    <w:rsid w:val="00373C1C"/>
    <w:rsid w:val="00387035"/>
    <w:rsid w:val="00393064"/>
    <w:rsid w:val="00395D02"/>
    <w:rsid w:val="003967D1"/>
    <w:rsid w:val="003971B5"/>
    <w:rsid w:val="00397A82"/>
    <w:rsid w:val="003B17A6"/>
    <w:rsid w:val="003B5831"/>
    <w:rsid w:val="003D06E4"/>
    <w:rsid w:val="003F5BB7"/>
    <w:rsid w:val="003F7539"/>
    <w:rsid w:val="00405B88"/>
    <w:rsid w:val="0040628D"/>
    <w:rsid w:val="00411F96"/>
    <w:rsid w:val="00436412"/>
    <w:rsid w:val="00441510"/>
    <w:rsid w:val="00442572"/>
    <w:rsid w:val="004607AD"/>
    <w:rsid w:val="00463B9C"/>
    <w:rsid w:val="00466000"/>
    <w:rsid w:val="004712DF"/>
    <w:rsid w:val="00487AFE"/>
    <w:rsid w:val="0049196C"/>
    <w:rsid w:val="00496137"/>
    <w:rsid w:val="004A7558"/>
    <w:rsid w:val="004B4898"/>
    <w:rsid w:val="004C0F94"/>
    <w:rsid w:val="004D66EA"/>
    <w:rsid w:val="004E2325"/>
    <w:rsid w:val="004F2288"/>
    <w:rsid w:val="00512107"/>
    <w:rsid w:val="005352DF"/>
    <w:rsid w:val="00547CD6"/>
    <w:rsid w:val="00561369"/>
    <w:rsid w:val="0056639B"/>
    <w:rsid w:val="0057786D"/>
    <w:rsid w:val="00585212"/>
    <w:rsid w:val="00595F3B"/>
    <w:rsid w:val="005972E8"/>
    <w:rsid w:val="005A7EE4"/>
    <w:rsid w:val="005B48CD"/>
    <w:rsid w:val="005C3C0F"/>
    <w:rsid w:val="005D66D6"/>
    <w:rsid w:val="005E3073"/>
    <w:rsid w:val="005E5B64"/>
    <w:rsid w:val="00603B97"/>
    <w:rsid w:val="00606CCE"/>
    <w:rsid w:val="00606D0A"/>
    <w:rsid w:val="00607614"/>
    <w:rsid w:val="00607AE7"/>
    <w:rsid w:val="00634225"/>
    <w:rsid w:val="0063498B"/>
    <w:rsid w:val="006356B7"/>
    <w:rsid w:val="00660FCF"/>
    <w:rsid w:val="00662E00"/>
    <w:rsid w:val="00663BDF"/>
    <w:rsid w:val="006755D7"/>
    <w:rsid w:val="0069296E"/>
    <w:rsid w:val="006A4330"/>
    <w:rsid w:val="006A7F78"/>
    <w:rsid w:val="006B48B6"/>
    <w:rsid w:val="006C0539"/>
    <w:rsid w:val="006D75C7"/>
    <w:rsid w:val="006E07E5"/>
    <w:rsid w:val="006E3039"/>
    <w:rsid w:val="006F05B1"/>
    <w:rsid w:val="00704BB2"/>
    <w:rsid w:val="00713F3A"/>
    <w:rsid w:val="00724610"/>
    <w:rsid w:val="0072615C"/>
    <w:rsid w:val="00726E41"/>
    <w:rsid w:val="0073202E"/>
    <w:rsid w:val="00737037"/>
    <w:rsid w:val="00740D58"/>
    <w:rsid w:val="00751AFE"/>
    <w:rsid w:val="00752099"/>
    <w:rsid w:val="00766FF7"/>
    <w:rsid w:val="00772593"/>
    <w:rsid w:val="0077550E"/>
    <w:rsid w:val="007817DB"/>
    <w:rsid w:val="0079325E"/>
    <w:rsid w:val="007C5660"/>
    <w:rsid w:val="007D2DA6"/>
    <w:rsid w:val="007E0361"/>
    <w:rsid w:val="007E1FF9"/>
    <w:rsid w:val="007E2D3F"/>
    <w:rsid w:val="007E4E4A"/>
    <w:rsid w:val="007E6498"/>
    <w:rsid w:val="007F149D"/>
    <w:rsid w:val="007F1C50"/>
    <w:rsid w:val="008056F7"/>
    <w:rsid w:val="00806669"/>
    <w:rsid w:val="0082115E"/>
    <w:rsid w:val="00827D90"/>
    <w:rsid w:val="00830A24"/>
    <w:rsid w:val="008330A5"/>
    <w:rsid w:val="0084010C"/>
    <w:rsid w:val="0084752D"/>
    <w:rsid w:val="0088116F"/>
    <w:rsid w:val="008832DF"/>
    <w:rsid w:val="00886946"/>
    <w:rsid w:val="00887147"/>
    <w:rsid w:val="008A5CD4"/>
    <w:rsid w:val="008C0B75"/>
    <w:rsid w:val="008D1378"/>
    <w:rsid w:val="008D5A94"/>
    <w:rsid w:val="008E69E9"/>
    <w:rsid w:val="008E70C2"/>
    <w:rsid w:val="008F580D"/>
    <w:rsid w:val="008F5A2D"/>
    <w:rsid w:val="009111F4"/>
    <w:rsid w:val="00921579"/>
    <w:rsid w:val="0092214F"/>
    <w:rsid w:val="0092416F"/>
    <w:rsid w:val="00941966"/>
    <w:rsid w:val="0094631B"/>
    <w:rsid w:val="00962204"/>
    <w:rsid w:val="009768F8"/>
    <w:rsid w:val="00981E3B"/>
    <w:rsid w:val="00985F40"/>
    <w:rsid w:val="00990566"/>
    <w:rsid w:val="009B7C7F"/>
    <w:rsid w:val="009C0597"/>
    <w:rsid w:val="009C6511"/>
    <w:rsid w:val="009C7F38"/>
    <w:rsid w:val="009D11AF"/>
    <w:rsid w:val="00A203B6"/>
    <w:rsid w:val="00A20FEA"/>
    <w:rsid w:val="00A2362D"/>
    <w:rsid w:val="00A4492E"/>
    <w:rsid w:val="00A4696F"/>
    <w:rsid w:val="00A46B72"/>
    <w:rsid w:val="00A56DC9"/>
    <w:rsid w:val="00A615AB"/>
    <w:rsid w:val="00A62617"/>
    <w:rsid w:val="00A64DB4"/>
    <w:rsid w:val="00A80051"/>
    <w:rsid w:val="00A80090"/>
    <w:rsid w:val="00A85710"/>
    <w:rsid w:val="00A85F15"/>
    <w:rsid w:val="00A92E4D"/>
    <w:rsid w:val="00A950C3"/>
    <w:rsid w:val="00AA1C2B"/>
    <w:rsid w:val="00AB38B8"/>
    <w:rsid w:val="00AC003F"/>
    <w:rsid w:val="00AC54AE"/>
    <w:rsid w:val="00AC590E"/>
    <w:rsid w:val="00AC650D"/>
    <w:rsid w:val="00AE656B"/>
    <w:rsid w:val="00AE66EE"/>
    <w:rsid w:val="00AF454C"/>
    <w:rsid w:val="00B05F92"/>
    <w:rsid w:val="00B12C17"/>
    <w:rsid w:val="00B155C1"/>
    <w:rsid w:val="00B301E0"/>
    <w:rsid w:val="00B31C79"/>
    <w:rsid w:val="00B448D0"/>
    <w:rsid w:val="00B54568"/>
    <w:rsid w:val="00B54EC2"/>
    <w:rsid w:val="00B54FC2"/>
    <w:rsid w:val="00B56493"/>
    <w:rsid w:val="00B756AC"/>
    <w:rsid w:val="00BC3C6B"/>
    <w:rsid w:val="00BC7921"/>
    <w:rsid w:val="00BE7E6F"/>
    <w:rsid w:val="00BF0CB7"/>
    <w:rsid w:val="00BF163E"/>
    <w:rsid w:val="00C05335"/>
    <w:rsid w:val="00C15CC3"/>
    <w:rsid w:val="00C17889"/>
    <w:rsid w:val="00C3744D"/>
    <w:rsid w:val="00C430C7"/>
    <w:rsid w:val="00C478F7"/>
    <w:rsid w:val="00C62BC5"/>
    <w:rsid w:val="00C63D57"/>
    <w:rsid w:val="00C6786B"/>
    <w:rsid w:val="00C70FC3"/>
    <w:rsid w:val="00C73E49"/>
    <w:rsid w:val="00C770FD"/>
    <w:rsid w:val="00C854F6"/>
    <w:rsid w:val="00C9487D"/>
    <w:rsid w:val="00CB1AE2"/>
    <w:rsid w:val="00CB72A3"/>
    <w:rsid w:val="00CC13C8"/>
    <w:rsid w:val="00CC63B9"/>
    <w:rsid w:val="00CD2A4E"/>
    <w:rsid w:val="00CD7E6E"/>
    <w:rsid w:val="00CE3E4F"/>
    <w:rsid w:val="00CE5DFC"/>
    <w:rsid w:val="00CE7983"/>
    <w:rsid w:val="00CF676D"/>
    <w:rsid w:val="00D01BB0"/>
    <w:rsid w:val="00D03222"/>
    <w:rsid w:val="00D04B09"/>
    <w:rsid w:val="00D6030B"/>
    <w:rsid w:val="00D61EA5"/>
    <w:rsid w:val="00D7253C"/>
    <w:rsid w:val="00D81500"/>
    <w:rsid w:val="00D8195B"/>
    <w:rsid w:val="00D92D99"/>
    <w:rsid w:val="00D95332"/>
    <w:rsid w:val="00D9674A"/>
    <w:rsid w:val="00DA556F"/>
    <w:rsid w:val="00DB0DFC"/>
    <w:rsid w:val="00DB7E6E"/>
    <w:rsid w:val="00DC7134"/>
    <w:rsid w:val="00DE6676"/>
    <w:rsid w:val="00DF56FB"/>
    <w:rsid w:val="00DF57D9"/>
    <w:rsid w:val="00E068DD"/>
    <w:rsid w:val="00E15A5E"/>
    <w:rsid w:val="00E223A1"/>
    <w:rsid w:val="00E25A49"/>
    <w:rsid w:val="00E5138A"/>
    <w:rsid w:val="00E612DA"/>
    <w:rsid w:val="00E705F9"/>
    <w:rsid w:val="00E93619"/>
    <w:rsid w:val="00E9774E"/>
    <w:rsid w:val="00EA14D7"/>
    <w:rsid w:val="00EA1E85"/>
    <w:rsid w:val="00EA5AC8"/>
    <w:rsid w:val="00EB177D"/>
    <w:rsid w:val="00EB3743"/>
    <w:rsid w:val="00EC1FFE"/>
    <w:rsid w:val="00EC46F7"/>
    <w:rsid w:val="00EC7095"/>
    <w:rsid w:val="00ED214E"/>
    <w:rsid w:val="00EE45E5"/>
    <w:rsid w:val="00EE4B80"/>
    <w:rsid w:val="00EE785A"/>
    <w:rsid w:val="00EF35B6"/>
    <w:rsid w:val="00EF50C0"/>
    <w:rsid w:val="00EF5BDB"/>
    <w:rsid w:val="00F04EE1"/>
    <w:rsid w:val="00F0685F"/>
    <w:rsid w:val="00F07771"/>
    <w:rsid w:val="00F1776D"/>
    <w:rsid w:val="00F30AF7"/>
    <w:rsid w:val="00F31271"/>
    <w:rsid w:val="00F341DD"/>
    <w:rsid w:val="00F37A26"/>
    <w:rsid w:val="00F54A9D"/>
    <w:rsid w:val="00F57F4F"/>
    <w:rsid w:val="00F609B2"/>
    <w:rsid w:val="00F614CA"/>
    <w:rsid w:val="00F61A89"/>
    <w:rsid w:val="00F63BA5"/>
    <w:rsid w:val="00F76799"/>
    <w:rsid w:val="00F800EF"/>
    <w:rsid w:val="00F96D28"/>
    <w:rsid w:val="00FA214F"/>
    <w:rsid w:val="00FB4A46"/>
    <w:rsid w:val="00FB65EF"/>
    <w:rsid w:val="00FB7570"/>
    <w:rsid w:val="00FD3139"/>
    <w:rsid w:val="00FD7B7C"/>
    <w:rsid w:val="00FE55F2"/>
    <w:rsid w:val="0117EFA8"/>
    <w:rsid w:val="01AEF6F8"/>
    <w:rsid w:val="01F037EB"/>
    <w:rsid w:val="03078858"/>
    <w:rsid w:val="03D57B82"/>
    <w:rsid w:val="0697B5AA"/>
    <w:rsid w:val="099C72C5"/>
    <w:rsid w:val="0B6C58DF"/>
    <w:rsid w:val="0CD4C76F"/>
    <w:rsid w:val="10C9C9BC"/>
    <w:rsid w:val="12C0F796"/>
    <w:rsid w:val="15EE2DDC"/>
    <w:rsid w:val="1835001E"/>
    <w:rsid w:val="19E0B791"/>
    <w:rsid w:val="1B8F8DED"/>
    <w:rsid w:val="1D30409A"/>
    <w:rsid w:val="1DFFC7A2"/>
    <w:rsid w:val="21300172"/>
    <w:rsid w:val="23A87567"/>
    <w:rsid w:val="2791A9CF"/>
    <w:rsid w:val="290ACB4D"/>
    <w:rsid w:val="29757D9A"/>
    <w:rsid w:val="2C340A62"/>
    <w:rsid w:val="2E8BAE3B"/>
    <w:rsid w:val="30DDAF1F"/>
    <w:rsid w:val="32113870"/>
    <w:rsid w:val="32A4A13C"/>
    <w:rsid w:val="35A8F54A"/>
    <w:rsid w:val="37932408"/>
    <w:rsid w:val="38E5BA90"/>
    <w:rsid w:val="3BAE5CAA"/>
    <w:rsid w:val="3C4969E3"/>
    <w:rsid w:val="3C86A455"/>
    <w:rsid w:val="4092FAF3"/>
    <w:rsid w:val="43E8768F"/>
    <w:rsid w:val="46C995B9"/>
    <w:rsid w:val="47106A56"/>
    <w:rsid w:val="47513CFA"/>
    <w:rsid w:val="4AB203CE"/>
    <w:rsid w:val="4B75F95B"/>
    <w:rsid w:val="4E3F0ADB"/>
    <w:rsid w:val="506F87E4"/>
    <w:rsid w:val="52CDEB12"/>
    <w:rsid w:val="619096EE"/>
    <w:rsid w:val="624DED3F"/>
    <w:rsid w:val="6401BEC0"/>
    <w:rsid w:val="69D238A3"/>
    <w:rsid w:val="6B1FCF42"/>
    <w:rsid w:val="6B9F225A"/>
    <w:rsid w:val="6FD65F64"/>
    <w:rsid w:val="704769C4"/>
    <w:rsid w:val="7196195D"/>
    <w:rsid w:val="72457A6B"/>
    <w:rsid w:val="74312372"/>
    <w:rsid w:val="756B5B26"/>
    <w:rsid w:val="77745D0E"/>
    <w:rsid w:val="77AFB437"/>
    <w:rsid w:val="77CCD4D1"/>
    <w:rsid w:val="7A81031C"/>
    <w:rsid w:val="7D205F40"/>
    <w:rsid w:val="7E845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BD865-4F00-48CC-B0A5-E21866B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13</cp:revision>
  <cp:lastPrinted>2025-07-17T12:07:00Z</cp:lastPrinted>
  <dcterms:created xsi:type="dcterms:W3CDTF">2025-04-11T13:40:00Z</dcterms:created>
  <dcterms:modified xsi:type="dcterms:W3CDTF">2025-08-01T13:13:00Z</dcterms:modified>
</cp:coreProperties>
</file>