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1367F0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1367F0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1367F0">
        <w:rPr>
          <w:sz w:val="44"/>
          <w:szCs w:val="44"/>
        </w:rPr>
        <w:t>ПОСТАНОВЛЕНИ</w:t>
      </w:r>
      <w:r w:rsidR="00AC4C04" w:rsidRPr="001367F0">
        <w:rPr>
          <w:sz w:val="44"/>
          <w:szCs w:val="44"/>
        </w:rPr>
        <w:t>Е</w:t>
      </w:r>
    </w:p>
    <w:p w:rsidR="00AC4C04" w:rsidRPr="001367F0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F26B49" w:rsidP="008855D4">
      <w:pPr>
        <w:ind w:left="-1560" w:right="-567"/>
        <w:jc w:val="center"/>
        <w:outlineLvl w:val="0"/>
      </w:pPr>
      <w:r w:rsidRPr="001367F0">
        <w:t>15.11.2023</w:t>
      </w:r>
      <w:r w:rsidR="000C09A6">
        <w:t xml:space="preserve"> № </w:t>
      </w:r>
      <w:r w:rsidRPr="001367F0">
        <w:t>1526/11</w:t>
      </w:r>
    </w:p>
    <w:p w:rsidR="009C4F65" w:rsidRDefault="009C4F65" w:rsidP="001367F0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3D51D4" w:rsidRPr="003D51D4" w:rsidRDefault="003D51D4" w:rsidP="003D51D4">
      <w:pPr>
        <w:autoSpaceDE w:val="0"/>
        <w:autoSpaceDN w:val="0"/>
        <w:adjustRightInd w:val="0"/>
        <w:jc w:val="center"/>
        <w:rPr>
          <w:rFonts w:cs="Times New Roman"/>
        </w:rPr>
      </w:pPr>
      <w:r w:rsidRPr="003D51D4">
        <w:rPr>
          <w:rFonts w:cs="Times New Roman"/>
        </w:rPr>
        <w:t>Об утверждении перечня главных администраторов доходов бюджета городского округа Электросталь Московской области</w:t>
      </w:r>
      <w:bookmarkEnd w:id="0"/>
    </w:p>
    <w:p w:rsidR="003D51D4" w:rsidRPr="003D51D4" w:rsidRDefault="003D51D4" w:rsidP="001367F0">
      <w:pPr>
        <w:autoSpaceDE w:val="0"/>
        <w:autoSpaceDN w:val="0"/>
        <w:adjustRightInd w:val="0"/>
        <w:rPr>
          <w:rFonts w:cs="Times New Roman"/>
          <w:bCs/>
        </w:rPr>
      </w:pPr>
    </w:p>
    <w:p w:rsidR="003D51D4" w:rsidRPr="003D51D4" w:rsidRDefault="003D51D4" w:rsidP="001367F0">
      <w:pPr>
        <w:autoSpaceDE w:val="0"/>
        <w:autoSpaceDN w:val="0"/>
        <w:adjustRightInd w:val="0"/>
        <w:rPr>
          <w:rFonts w:cs="Times New Roman"/>
          <w:bCs/>
        </w:rPr>
      </w:pPr>
    </w:p>
    <w:p w:rsidR="003D51D4" w:rsidRPr="003D51D4" w:rsidRDefault="003D51D4" w:rsidP="003D51D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3D51D4">
        <w:rPr>
          <w:rFonts w:cs="Times New Roman"/>
        </w:rPr>
        <w:t xml:space="preserve">В соответствии с пунктом 3.2 статьи 160.1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</w:t>
      </w:r>
      <w:hyperlink r:id="rId8" w:history="1">
        <w:r w:rsidRPr="003D51D4">
          <w:rPr>
            <w:rFonts w:cs="Times New Roman"/>
          </w:rPr>
          <w:t>постановлением</w:t>
        </w:r>
      </w:hyperlink>
      <w:r w:rsidRPr="003D51D4">
        <w:rPr>
          <w:rFonts w:cs="Times New Roman"/>
        </w:rPr>
        <w:t xml:space="preserve"> Правительства Российской Федерации от 16.09.2021 № 1569,</w:t>
      </w:r>
      <w:r w:rsidRPr="003D51D4">
        <w:rPr>
          <w:rFonts w:ascii="Arial" w:hAnsi="Arial"/>
        </w:rPr>
        <w:t xml:space="preserve"> </w:t>
      </w:r>
      <w:r w:rsidRPr="003D51D4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D51D4" w:rsidRPr="003D51D4" w:rsidRDefault="003D51D4" w:rsidP="003D51D4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  <w:r w:rsidRPr="003D51D4">
        <w:rPr>
          <w:rFonts w:cs="Times New Roman"/>
          <w:bCs/>
        </w:rPr>
        <w:t>1. Утвердить перечень главных администраторов доходов бюджета городского округа Электросталь Московской области (прилагается).</w:t>
      </w:r>
    </w:p>
    <w:p w:rsidR="003D51D4" w:rsidRPr="003D51D4" w:rsidRDefault="003D51D4" w:rsidP="003D51D4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3D51D4">
        <w:rPr>
          <w:rFonts w:cs="Times New Roman"/>
          <w:bCs/>
        </w:rPr>
        <w:t xml:space="preserve">2. </w:t>
      </w:r>
      <w:r w:rsidRPr="003D51D4">
        <w:rPr>
          <w:rFonts w:cs="Times New Roman"/>
        </w:rPr>
        <w:t xml:space="preserve">Опубликовать настоящее постановление в газете «Молва»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3D51D4">
          <w:rPr>
            <w:rFonts w:cs="Times New Roman"/>
          </w:rPr>
          <w:t>www.electrostal.ru</w:t>
        </w:r>
      </w:hyperlink>
      <w:r w:rsidRPr="003D51D4">
        <w:rPr>
          <w:rFonts w:cs="Times New Roman"/>
        </w:rPr>
        <w:t>.</w:t>
      </w:r>
    </w:p>
    <w:p w:rsidR="003D51D4" w:rsidRPr="003D51D4" w:rsidRDefault="003D51D4" w:rsidP="003D51D4">
      <w:pPr>
        <w:autoSpaceDE w:val="0"/>
        <w:autoSpaceDN w:val="0"/>
        <w:adjustRightInd w:val="0"/>
        <w:ind w:firstLine="708"/>
        <w:jc w:val="both"/>
        <w:rPr>
          <w:rFonts w:cs="Times New Roman"/>
          <w:bCs/>
        </w:rPr>
      </w:pPr>
      <w:r w:rsidRPr="003D51D4">
        <w:rPr>
          <w:rFonts w:cs="Times New Roman"/>
          <w:bCs/>
        </w:rPr>
        <w:t>3. Настоящее постановление вступает в силу со дня его подписания и применяется к правоотношениям, возникающим при составлении и исполнении бюджета городского округа Электросталь Московской области, на 2024 год и на плановый период 2025 и 2026 годов.</w:t>
      </w:r>
    </w:p>
    <w:p w:rsidR="003D51D4" w:rsidRPr="003D51D4" w:rsidRDefault="003D51D4" w:rsidP="003D51D4">
      <w:pPr>
        <w:ind w:firstLine="708"/>
        <w:jc w:val="both"/>
        <w:rPr>
          <w:rFonts w:eastAsia="Calibri" w:cs="Times New Roman"/>
        </w:rPr>
      </w:pPr>
      <w:r w:rsidRPr="003D51D4">
        <w:rPr>
          <w:rFonts w:cs="Times New Roman"/>
          <w:bCs/>
        </w:rPr>
        <w:t>4</w:t>
      </w:r>
      <w:r w:rsidRPr="003D51D4">
        <w:rPr>
          <w:rFonts w:cs="Times New Roman"/>
        </w:rPr>
        <w:t>. 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3D51D4" w:rsidRPr="003D51D4" w:rsidRDefault="003D51D4" w:rsidP="003D51D4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</w:rPr>
      </w:pPr>
    </w:p>
    <w:p w:rsidR="003D51D4" w:rsidRPr="003D51D4" w:rsidRDefault="003D51D4" w:rsidP="003D51D4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</w:rPr>
      </w:pPr>
    </w:p>
    <w:p w:rsidR="003D51D4" w:rsidRDefault="003D51D4" w:rsidP="003D51D4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</w:rPr>
      </w:pPr>
    </w:p>
    <w:p w:rsidR="001367F0" w:rsidRPr="003D51D4" w:rsidRDefault="001367F0" w:rsidP="003D51D4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</w:rPr>
      </w:pPr>
    </w:p>
    <w:p w:rsidR="003D51D4" w:rsidRPr="003D51D4" w:rsidRDefault="003D51D4" w:rsidP="003D51D4">
      <w:pPr>
        <w:autoSpaceDE w:val="0"/>
        <w:autoSpaceDN w:val="0"/>
        <w:adjustRightInd w:val="0"/>
        <w:spacing w:line="240" w:lineRule="exact"/>
        <w:jc w:val="both"/>
        <w:rPr>
          <w:rFonts w:eastAsia="Calibri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5"/>
        <w:gridCol w:w="5339"/>
      </w:tblGrid>
      <w:tr w:rsidR="003D51D4" w:rsidRPr="003D51D4" w:rsidTr="00D86FCA">
        <w:tc>
          <w:tcPr>
            <w:tcW w:w="2291" w:type="pct"/>
          </w:tcPr>
          <w:p w:rsidR="003D51D4" w:rsidRPr="003D51D4" w:rsidRDefault="003D51D4" w:rsidP="003D51D4">
            <w:pPr>
              <w:rPr>
                <w:rFonts w:eastAsia="Calibri" w:cs="Times New Roman"/>
                <w:lang w:eastAsia="en-US"/>
              </w:rPr>
            </w:pPr>
            <w:r w:rsidRPr="003D51D4">
              <w:rPr>
                <w:rFonts w:eastAsia="Calibri" w:cs="Times New Roman"/>
                <w:lang w:eastAsia="en-US"/>
              </w:rPr>
              <w:t xml:space="preserve">Глава городского округа </w:t>
            </w:r>
          </w:p>
        </w:tc>
        <w:tc>
          <w:tcPr>
            <w:tcW w:w="2709" w:type="pct"/>
            <w:shd w:val="clear" w:color="auto" w:fill="auto"/>
            <w:vAlign w:val="bottom"/>
          </w:tcPr>
          <w:p w:rsidR="003D51D4" w:rsidRPr="003D51D4" w:rsidRDefault="003D51D4" w:rsidP="003D51D4">
            <w:pPr>
              <w:jc w:val="right"/>
              <w:rPr>
                <w:rFonts w:eastAsia="Calibri" w:cs="Times New Roman"/>
                <w:lang w:eastAsia="en-US"/>
              </w:rPr>
            </w:pPr>
            <w:r w:rsidRPr="003D51D4">
              <w:rPr>
                <w:rFonts w:eastAsia="Calibri" w:cs="Times New Roman"/>
                <w:lang w:eastAsia="en-US"/>
              </w:rPr>
              <w:t>И.Ю. Волкова</w:t>
            </w:r>
          </w:p>
        </w:tc>
      </w:tr>
    </w:tbl>
    <w:p w:rsidR="003D51D4" w:rsidRPr="003D51D4" w:rsidRDefault="003D51D4" w:rsidP="003D51D4">
      <w:pPr>
        <w:rPr>
          <w:rFonts w:cs="Times New Roman"/>
        </w:rPr>
      </w:pPr>
    </w:p>
    <w:p w:rsidR="003D51D4" w:rsidRPr="003D51D4" w:rsidRDefault="003D51D4" w:rsidP="003D51D4">
      <w:pPr>
        <w:rPr>
          <w:rFonts w:cs="Times New Roman"/>
        </w:rPr>
      </w:pPr>
    </w:p>
    <w:p w:rsidR="003D51D4" w:rsidRPr="003D51D4" w:rsidRDefault="003D51D4" w:rsidP="003D51D4">
      <w:pPr>
        <w:rPr>
          <w:rFonts w:cs="Times New Roman"/>
        </w:rPr>
      </w:pPr>
    </w:p>
    <w:p w:rsidR="003D51D4" w:rsidRPr="003D51D4" w:rsidRDefault="003D51D4" w:rsidP="003D51D4">
      <w:pPr>
        <w:spacing w:line="240" w:lineRule="exact"/>
        <w:ind w:left="5664"/>
        <w:rPr>
          <w:rFonts w:cs="Times New Roman"/>
        </w:rPr>
      </w:pPr>
      <w:r w:rsidRPr="003D51D4">
        <w:rPr>
          <w:rFonts w:cs="Times New Roman"/>
        </w:rPr>
        <w:br w:type="page"/>
      </w:r>
      <w:r w:rsidR="001367F0">
        <w:rPr>
          <w:rFonts w:cs="Times New Roman"/>
        </w:rPr>
        <w:lastRenderedPageBreak/>
        <w:t>УТВЕРЖДЕН</w:t>
      </w:r>
    </w:p>
    <w:p w:rsidR="003D51D4" w:rsidRPr="003D51D4" w:rsidRDefault="003D51D4" w:rsidP="003D51D4">
      <w:pPr>
        <w:spacing w:line="240" w:lineRule="exact"/>
        <w:ind w:left="5664"/>
        <w:rPr>
          <w:rFonts w:cs="Times New Roman"/>
        </w:rPr>
      </w:pPr>
      <w:r w:rsidRPr="003D51D4">
        <w:rPr>
          <w:rFonts w:cs="Times New Roman"/>
        </w:rPr>
        <w:t xml:space="preserve">постановлением Администрации городского круга Электросталь Московской области </w:t>
      </w:r>
    </w:p>
    <w:p w:rsidR="003D51D4" w:rsidRPr="003D51D4" w:rsidRDefault="003D51D4" w:rsidP="003D51D4">
      <w:pPr>
        <w:spacing w:line="240" w:lineRule="exact"/>
        <w:ind w:left="5664"/>
        <w:rPr>
          <w:u w:val="single"/>
        </w:rPr>
      </w:pPr>
      <w:r w:rsidRPr="003D51D4">
        <w:rPr>
          <w:rFonts w:cs="Times New Roman"/>
        </w:rPr>
        <w:t>от</w:t>
      </w:r>
      <w:r w:rsidR="001367F0">
        <w:rPr>
          <w:rFonts w:cs="Times New Roman"/>
        </w:rPr>
        <w:t xml:space="preserve"> </w:t>
      </w:r>
      <w:r w:rsidR="001367F0" w:rsidRPr="001367F0">
        <w:t>15.11.2023</w:t>
      </w:r>
      <w:r w:rsidR="001367F0">
        <w:t xml:space="preserve"> № </w:t>
      </w:r>
      <w:r w:rsidR="001367F0" w:rsidRPr="001367F0">
        <w:t>1526/11</w:t>
      </w:r>
    </w:p>
    <w:p w:rsidR="003D51D4" w:rsidRPr="003D51D4" w:rsidRDefault="003D51D4" w:rsidP="003D51D4">
      <w:pPr>
        <w:ind w:left="5664"/>
        <w:rPr>
          <w:u w:val="single"/>
        </w:rPr>
      </w:pPr>
    </w:p>
    <w:p w:rsidR="003D51D4" w:rsidRPr="003D51D4" w:rsidRDefault="003D51D4" w:rsidP="003D51D4">
      <w:pPr>
        <w:ind w:left="5664"/>
        <w:rPr>
          <w:u w:val="single"/>
        </w:rPr>
      </w:pPr>
    </w:p>
    <w:p w:rsidR="003D51D4" w:rsidRPr="003D51D4" w:rsidRDefault="003D51D4" w:rsidP="003D51D4">
      <w:pPr>
        <w:jc w:val="center"/>
        <w:rPr>
          <w:rFonts w:cs="Times New Roman"/>
        </w:rPr>
      </w:pPr>
      <w:r w:rsidRPr="003D51D4">
        <w:rPr>
          <w:rFonts w:cs="Times New Roman"/>
        </w:rPr>
        <w:t>Перечень главных администраторов доходов бюджета городского округа Электросталь Московской области</w:t>
      </w:r>
    </w:p>
    <w:p w:rsidR="003D51D4" w:rsidRPr="003D51D4" w:rsidRDefault="003D51D4" w:rsidP="003D51D4">
      <w:pPr>
        <w:jc w:val="center"/>
        <w:rPr>
          <w:rFonts w:cs="Times New Roman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986"/>
        <w:gridCol w:w="2028"/>
        <w:gridCol w:w="6734"/>
      </w:tblGrid>
      <w:tr w:rsidR="003D51D4" w:rsidRPr="003D51D4" w:rsidTr="00D86FCA">
        <w:trPr>
          <w:trHeight w:val="20"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</w:rPr>
            </w:pPr>
            <w:r w:rsidRPr="003D51D4">
              <w:rPr>
                <w:rFonts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</w:rPr>
            </w:pPr>
            <w:r w:rsidRPr="003D51D4">
              <w:rPr>
                <w:rFonts w:cs="Times New Roman"/>
                <w:color w:val="00000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ind w:left="-142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</w:rPr>
            </w:pPr>
            <w:r w:rsidRPr="003D51D4">
              <w:rPr>
                <w:rFonts w:cs="Times New Roman"/>
                <w:color w:val="000000"/>
              </w:rPr>
              <w:t>вида (подвида) доходов бюджета</w:t>
            </w:r>
          </w:p>
        </w:tc>
        <w:tc>
          <w:tcPr>
            <w:tcW w:w="34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ind w:left="-142" w:right="-108"/>
              <w:jc w:val="center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3D51D4">
              <w:rPr>
                <w:rFonts w:cs="Times New Roman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1D4" w:rsidRPr="003D51D4" w:rsidRDefault="003D51D4" w:rsidP="003D51D4">
            <w:pPr>
              <w:jc w:val="center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3D51D4">
              <w:rPr>
                <w:rFonts w:cs="Times New Roman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345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3D51D4">
              <w:rPr>
                <w:rFonts w:cs="Times New Roman"/>
                <w:b/>
                <w:color w:val="000000"/>
                <w:sz w:val="18"/>
                <w:szCs w:val="20"/>
              </w:rPr>
              <w:t>3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  <w:r w:rsidRPr="003D51D4">
              <w:rPr>
                <w:rFonts w:cs="Times New Roman"/>
                <w:bCs/>
              </w:rPr>
              <w:t>001</w:t>
            </w:r>
          </w:p>
        </w:tc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  <w:r w:rsidRPr="003D51D4">
              <w:rPr>
                <w:rFonts w:cs="Times New Roman"/>
                <w:bCs/>
              </w:rPr>
              <w:t>Администрация городского округа Электросталь Московской области</w:t>
            </w: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10807150011000110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11105034040001120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«МФЦ»)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11105034040002120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«Управление обеспечения деятельности»)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11109080040001120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(рекламные конструкции)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11109080040002120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11301994040001130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«АСС»)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11301994040002130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«МФЦ»)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11301994040003130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оформление родственного, почетного, воинского места захоронения, как семейного (родового) захоронения)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11301994040004130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услугу по созданию семейного (родового) захоронения)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11302994040003130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(возмещение арендаторами коммунальных услуг за предыдущий месяц МКУ «МФЦ»)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11302994040004130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11302994040010130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«Управление обеспечения деятельности»)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11302994040013130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11601074010000140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11607090049000140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20704050040000150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  <w:r w:rsidRPr="003D51D4">
              <w:rPr>
                <w:rFonts w:cs="Times New Roman"/>
                <w:bCs/>
              </w:rPr>
              <w:t>002</w:t>
            </w:r>
          </w:p>
        </w:tc>
        <w:tc>
          <w:tcPr>
            <w:tcW w:w="44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sz w:val="18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</w:rPr>
            </w:pPr>
            <w:r w:rsidRPr="003D51D4">
              <w:rPr>
                <w:rFonts w:cs="Times New Roman"/>
                <w:bCs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sz w:val="18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11109044040006120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(плата за использование земель или земельных участков, находящихся в собственности городского округа Электросталь Московской области, для возведения гражданами гаражей, являющихся некапитальными сооружениями)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11109080040002120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11607090040002140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11607090040003140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11607090040004140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11607090040005140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оплате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11607090040006140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размещение нестационарных торговых объектов)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11607090040007140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продажи земельных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участков,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11607090040008140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11610032040001140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 бюджетным (автономным) учреждениями, унитарными предприятиями (неосновательное обогащение за размещение нестационарного торгового объекта)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(перечисление остатков денежных средств с расчетных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11705040040006180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(плата за использование земель или земельных участков, находящихся в собственности Московской области или государственная собственность на которые не разграничена, для возведения гражданами гаражей, являющихся некапитальными сооружениями)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005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Управление по физической культуре и спорту Администрации</w:t>
            </w:r>
            <w:r w:rsidRPr="003D51D4">
              <w:rPr>
                <w:rFonts w:cs="Times New Roman"/>
                <w:bCs/>
                <w:color w:val="000000"/>
              </w:rPr>
              <w:br/>
              <w:t>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11607090049000140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025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Управление по культуре и делам молодежи</w:t>
            </w:r>
            <w:r w:rsidRPr="003D51D4">
              <w:rPr>
                <w:rFonts w:cs="Times New Roman"/>
                <w:bCs/>
                <w:color w:val="000000"/>
              </w:rPr>
              <w:br/>
              <w:t>Администрации 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11607090049000140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044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 xml:space="preserve">Финансовое управление </w:t>
            </w:r>
            <w:r w:rsidRPr="003D51D4">
              <w:rPr>
                <w:rFonts w:cs="Times New Roman"/>
                <w:bCs/>
                <w:color w:val="000000"/>
              </w:rPr>
              <w:br/>
              <w:t>Администрации 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 программ развития жилищного строительства субъектов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создание и обеспечение функционирования центров опережающей профессиональной подготовки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Субсидии бюджетам городских округов на создание новых мест в общеобразовательных организациях, расположенных в сельской местности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и поселках городского типа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20225299040000150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20227112040000150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20229999040002150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субсидии бюджетам городских округов (реализацию мероприятий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20229999040004150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20229999040005150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20229999040006150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20229999040007150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20229999040008150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</w:t>
            </w:r>
            <w:r w:rsidRPr="003D51D4">
              <w:rPr>
                <w:rFonts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D51D4">
              <w:rPr>
                <w:rFonts w:cs="Times New Roman"/>
                <w:sz w:val="20"/>
                <w:szCs w:val="20"/>
              </w:rPr>
              <w:t>общеобразовательных организациях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20229999040009150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20229999040027150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20229999040028150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20229999040029150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(создание и ремонт пешеходных коммуникаций)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(реализация проектов граждан, сформированных в рамках практик инициативного бюджетирования)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(комплексное благоустройство территорий муниципальных образований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(устройство архитектурно-художественного освещения в рамках реализации проекта «Светлый город»)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20229999040034150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20229999040035150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субсидии бюджетам городских округов (проведение работ по капитальному ремонту зданий региональных (муниципальных)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общеобразовательных организаций)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20229999040037150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(на  реализацию мероприятий по благоустройству территорий, прилегающих к железнодорожным станциям)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20229999040038150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(благоустройство лесопарковых зон)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(капитальные вложения в объекты общего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(проведение капитального ремонта объектов физической культуры и спорта, находящихся в собственности муниципальных образований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(софинансирование расходов на организацию деятельности многофункциональных центров предоставления государственных и муниципальных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20229999040045150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муниципальных общеобразовательных организаций)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20229999040046150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(приобретение коммунальной техники)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20229999040047150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 (создание доступной среды в муниципальных учреждениях культуры)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20229999040048150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(создание доступной среды в муниципальных учреждениях дополнительного образования сферы культуры)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(капитальный ремонт сетей водоснабжения, водоотведения, теплоснабжения)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(устройство систем наружного освещения в рамках реализации проекта «Светлый город»)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аварийного жилищного фонда, признанного таковым после 1 января 2017 года)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20229999040055150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территорий муниципальных объектов культуры)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20230024040001150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 (обеспечение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 (создание комиссий по делам несовершеннолетних и защите их прав муниципальных образований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Субвенции бюджетам городских округов на выполнение  передаваемых полномочий субъектов Российской Федерации (организация мероприятий при осуществлении деятельности по обращению с собаками без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владельцев)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  (создание административных комиссий, уполномоченных рассматривать дела об административных правонарушениях в сфере благоустройства)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20230024040006150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  (организации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20230024040007150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20230024040008150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«Об иммунопрофилактике инфекционных болезней»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20236900040000150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20239999040002150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20239999040003150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20239999040011150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 и согласования перепланировки помещений</w:t>
            </w:r>
            <w:r w:rsidRPr="003D51D4">
              <w:rPr>
                <w:rFonts w:cs="Times New Roman"/>
                <w:sz w:val="20"/>
                <w:szCs w:val="20"/>
              </w:rPr>
              <w:br/>
              <w:t xml:space="preserve"> в многоквартирном доме)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20245519040000150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20249999040002150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городских округов (резервный фонд Правительства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20249999040005150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городских округов (Организация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20249999040012150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(финансирование организаций дополнительного образования сферы культуры, направленное на социальную поддержку одаренных детей)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20249999040013150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(сохранение достигнутого уровня заработной платы работников муниципальных учреждений культуры)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20249999040014150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(сохранение достигнутого уровня заработной платы отдельных категорий работников в сферах здравоохранения, культуры)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20810000040000150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21925519040000150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1D4" w:rsidRPr="003D51D4" w:rsidTr="00D86FCA">
        <w:trPr>
          <w:trHeight w:val="737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045</w:t>
            </w:r>
          </w:p>
        </w:tc>
        <w:tc>
          <w:tcPr>
            <w:tcW w:w="44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Контрольно-счётная палата городского</w:t>
            </w:r>
            <w:r w:rsidRPr="003D51D4">
              <w:rPr>
                <w:rFonts w:cs="Times New Roman"/>
                <w:bCs/>
                <w:color w:val="000000"/>
              </w:rPr>
              <w:br/>
              <w:t>округа  Электросталь 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377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6"/>
              </w:rPr>
            </w:pP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  <w:r w:rsidRPr="003D51D4">
              <w:rPr>
                <w:rFonts w:cs="Times New Roman"/>
                <w:bCs/>
                <w:color w:val="000000"/>
              </w:rPr>
              <w:t xml:space="preserve">Управление городского жилищного и коммунального хозяйства </w:t>
            </w:r>
            <w:r w:rsidRPr="003D51D4">
              <w:rPr>
                <w:rFonts w:cs="Times New Roman"/>
                <w:bCs/>
                <w:color w:val="000000"/>
              </w:rPr>
              <w:br/>
              <w:t>Администрации 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8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11302994040012130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неиспользованных остатков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750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6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Управление образования</w:t>
            </w:r>
            <w:r w:rsidRPr="003D51D4">
              <w:rPr>
                <w:rFonts w:cs="Times New Roman"/>
                <w:bCs/>
                <w:color w:val="000000"/>
              </w:rPr>
              <w:br/>
              <w:t>Администрации городского округа Электросталь Московской области</w:t>
            </w:r>
          </w:p>
          <w:p w:rsidR="003D51D4" w:rsidRPr="00D86FCA" w:rsidRDefault="003D51D4" w:rsidP="003D51D4">
            <w:pPr>
              <w:jc w:val="center"/>
              <w:rPr>
                <w:rFonts w:cs="Times New Roman"/>
                <w:bCs/>
                <w:color w:val="000000"/>
                <w:sz w:val="16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11607090049000140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20225171040000150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20225172040000150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20225179040000150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20225213040000150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20225750040000150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20225786040000150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20229999040013150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субсидии бюджетам городских округов (на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</w:t>
            </w:r>
            <w:r w:rsidRPr="003D51D4">
              <w:rPr>
                <w:rFonts w:cs="Times New Roman"/>
                <w:sz w:val="20"/>
                <w:szCs w:val="20"/>
              </w:rPr>
              <w:br/>
              <w:t>содержание имущества и арендную плату за использование помещений)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20229999040014150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20229999040015150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20229999040016150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 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образование, в муниципальных общеобразовательных организациях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20229999040017150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20229999040018150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20229999040019150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20229999040021150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20229999040024150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20229999040025150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субсидии бюджетам городских округов (государственная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20229999040026150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20229999040036150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 20229999040039150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 20229999040042150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субсидии бюджетам городских округов (реализация мероприятий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20229999040052150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приобретённых в рамках субсидий на реализацию мероприятий федерального проекта «Цифровая образовательная среда»)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20230024040005150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  (компенсация проезда к месту учебы и обратно отдельным категориям обучающихся по очной форме обучения муниципальных общеобразовательных организаций)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20235179040000150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20235303040000150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20235304040000150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20239999040005150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20239999040006150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3D51D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3D51D4">
              <w:rPr>
                <w:rFonts w:cs="Times New Roman"/>
                <w:sz w:val="20"/>
                <w:szCs w:val="20"/>
              </w:rPr>
      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20239999040007150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 образования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t>в частных дошкольных образовательных организациях</w:t>
            </w:r>
            <w:r w:rsidRPr="003D51D4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20239999040008150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</w:t>
            </w:r>
            <w:r w:rsidRPr="003D51D4">
              <w:rPr>
                <w:rFonts w:cs="Times New Roman"/>
                <w:sz w:val="20"/>
                <w:szCs w:val="20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20239999040009150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20239999040010150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цифрового и гуманитарного профилей)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20249999040003150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естественно-научной и технологической направленностей)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20249999040006150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t>(реализация отдельных мероприятий муниципальных программ в сфере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20249999040007150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D4" w:rsidRPr="003D51D4" w:rsidRDefault="003D51D4" w:rsidP="003D51D4">
            <w:pPr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Прочие межбюджетные трансферты, передаваемые бюджетам городских округов (материально-техническое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20249999040009150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20249999040011150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21945303040000150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Возврат остатков иных межбюджетных трансфертов на ежемесячное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1D4" w:rsidRPr="000A46FC" w:rsidRDefault="003D51D4" w:rsidP="003D51D4">
            <w:pPr>
              <w:jc w:val="center"/>
              <w:rPr>
                <w:rFonts w:cs="Times New Roman"/>
                <w:bCs/>
                <w:color w:val="000000"/>
                <w:sz w:val="14"/>
              </w:rPr>
            </w:pPr>
          </w:p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Главные администраторы доходов бюджета городского округа Электросталь Московской области – органы государственной власти Российской Федерации</w:t>
            </w:r>
          </w:p>
          <w:p w:rsidR="003D51D4" w:rsidRPr="000A46FC" w:rsidRDefault="003D51D4" w:rsidP="003D51D4">
            <w:pPr>
              <w:jc w:val="center"/>
              <w:rPr>
                <w:rFonts w:cs="Times New Roman"/>
                <w:bCs/>
                <w:color w:val="000000"/>
                <w:sz w:val="14"/>
              </w:rPr>
            </w:pPr>
          </w:p>
        </w:tc>
      </w:tr>
      <w:tr w:rsidR="003D51D4" w:rsidRPr="003D51D4" w:rsidTr="00D86FCA">
        <w:trPr>
          <w:trHeight w:val="624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048</w:t>
            </w:r>
          </w:p>
        </w:tc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Федеральная служба по надзору в сфере природопользования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100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Федеральное казначейство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182</w:t>
            </w:r>
          </w:p>
        </w:tc>
        <w:tc>
          <w:tcPr>
            <w:tcW w:w="44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Федеральная налоговая служба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10102080010000110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10501012010000110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10501022010000110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10501050010000110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10502020020000110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D51D4" w:rsidRPr="003D51D4" w:rsidTr="00D86FCA">
        <w:trPr>
          <w:trHeight w:val="3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10507000010000110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Налог, взимаемый в связи с применением специального налогового режима «Автоматизированная упрощенная система налогообложения»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10900000000000000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188</w:t>
            </w:r>
          </w:p>
        </w:tc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Министерство внутренних дел Российской Федерации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124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Главные администраторы доходов бюджета городского округа Электросталь Московской области – органы государственной власти Московской области, государственные органы Московской области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009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Министерство экологии и природопользования 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11611050010000140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816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Главное управление содержания территорий 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11602020020000140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831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Министерство социального развития 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11601053010035140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11601053010351140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11601063010009140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11601063010023140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11601073010017140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11601073010027140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11601083019000140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11601093019000140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11601113019000140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11601123010001140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0" w:history="1">
              <w:r w:rsidRPr="003D51D4">
                <w:rPr>
                  <w:rFonts w:cs="Times New Roman"/>
                  <w:sz w:val="20"/>
                  <w:szCs w:val="20"/>
                </w:rPr>
                <w:t>Правил</w:t>
              </w:r>
            </w:hyperlink>
            <w:r w:rsidRPr="003D51D4">
              <w:rPr>
                <w:rFonts w:cs="Times New Roman"/>
                <w:sz w:val="20"/>
                <w:szCs w:val="20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11601133019000140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11601143019000140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11601183010000140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11601193019000140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11601203010021140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0A46FC">
        <w:trPr>
          <w:trHeight w:val="68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834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Комитет по архитектуре и градостроительству</w:t>
            </w:r>
            <w:r w:rsidRPr="003D51D4">
              <w:rPr>
                <w:rFonts w:cs="Times New Roman"/>
                <w:bCs/>
                <w:color w:val="000000"/>
              </w:rPr>
              <w:br/>
              <w:t>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</w:tr>
      <w:tr w:rsidR="003D51D4" w:rsidRPr="003D51D4" w:rsidTr="000A46FC">
        <w:trPr>
          <w:trHeight w:val="567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lastRenderedPageBreak/>
              <w:t>838</w:t>
            </w:r>
          </w:p>
        </w:tc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bCs/>
                <w:color w:val="000000"/>
              </w:rPr>
            </w:pPr>
            <w:r w:rsidRPr="003D51D4">
              <w:rPr>
                <w:rFonts w:cs="Times New Roman"/>
                <w:bCs/>
                <w:color w:val="000000"/>
              </w:rPr>
              <w:t>Управление по обеспечению деятельности мировых судей Московской области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11601053010059140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11601053010351140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11601053019000140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11601063010008140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11601063010009140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11601063010101140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11601063019000140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11601073010017140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11601073010027140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11601073019000140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11601083010037140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11601093010022140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11601093019000140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11601133019000140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11601143010016140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11601143010102140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11601143019000140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11601153010005140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11601153010006140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11601153010012140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11601153019000140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11601173010007140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11601173010008140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11601173019000140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11601193010005140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11601193010007140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11601193010012140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11601193010013140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11601193010020140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11601193010021140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11601193010029140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11601193019000140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11601203010006140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11601203010007140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11601203010008140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11601203010021140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D51D4" w:rsidRPr="003D51D4" w:rsidTr="00D86FC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4" w:rsidRPr="003D51D4" w:rsidRDefault="003D51D4" w:rsidP="003D51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11601203019000140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4" w:rsidRPr="003D51D4" w:rsidRDefault="003D51D4" w:rsidP="003D51D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D51D4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3D51D4" w:rsidRPr="003D51D4" w:rsidRDefault="003D51D4" w:rsidP="001367F0">
      <w:pPr>
        <w:rPr>
          <w:rFonts w:cs="Times New Roman"/>
          <w:sz w:val="12"/>
        </w:rPr>
      </w:pPr>
    </w:p>
    <w:sectPr w:rsidR="003D51D4" w:rsidRPr="003D51D4" w:rsidSect="00F2216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CA" w:rsidRDefault="00D86FCA" w:rsidP="00F22160">
      <w:r>
        <w:separator/>
      </w:r>
    </w:p>
  </w:endnote>
  <w:endnote w:type="continuationSeparator" w:id="0">
    <w:p w:rsidR="00D86FCA" w:rsidRDefault="00D86FCA" w:rsidP="00F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CA" w:rsidRDefault="00D86FCA" w:rsidP="00F22160">
      <w:r>
        <w:separator/>
      </w:r>
    </w:p>
  </w:footnote>
  <w:footnote w:type="continuationSeparator" w:id="0">
    <w:p w:rsidR="00D86FCA" w:rsidRDefault="00D86FCA" w:rsidP="00F2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CA" w:rsidRDefault="001367F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A46FC" w:rsidRDefault="000A46F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B10"/>
    <w:multiLevelType w:val="hybridMultilevel"/>
    <w:tmpl w:val="C75C88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0B6685"/>
    <w:multiLevelType w:val="hybridMultilevel"/>
    <w:tmpl w:val="CEF8B82E"/>
    <w:lvl w:ilvl="0" w:tplc="6A70BF4E">
      <w:start w:val="1"/>
      <w:numFmt w:val="decimal"/>
      <w:suff w:val="space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A46FC"/>
    <w:rsid w:val="000C09A6"/>
    <w:rsid w:val="000F4FA3"/>
    <w:rsid w:val="00125556"/>
    <w:rsid w:val="00135D18"/>
    <w:rsid w:val="001367F0"/>
    <w:rsid w:val="001420D0"/>
    <w:rsid w:val="00251CCB"/>
    <w:rsid w:val="00273625"/>
    <w:rsid w:val="002C2ABF"/>
    <w:rsid w:val="002E796F"/>
    <w:rsid w:val="003850CF"/>
    <w:rsid w:val="003B6483"/>
    <w:rsid w:val="003B6B44"/>
    <w:rsid w:val="003D51D4"/>
    <w:rsid w:val="003E0F6F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2701B"/>
    <w:rsid w:val="00B75C77"/>
    <w:rsid w:val="00B867A7"/>
    <w:rsid w:val="00BF6853"/>
    <w:rsid w:val="00C15259"/>
    <w:rsid w:val="00C51C8A"/>
    <w:rsid w:val="00D86FCA"/>
    <w:rsid w:val="00DA0872"/>
    <w:rsid w:val="00DC35E4"/>
    <w:rsid w:val="00E22BB9"/>
    <w:rsid w:val="00E54C6B"/>
    <w:rsid w:val="00EB0892"/>
    <w:rsid w:val="00F22160"/>
    <w:rsid w:val="00F26B49"/>
    <w:rsid w:val="00F44320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D0912E-1084-4C68-A8E2-5103CBD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1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2701B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qFormat/>
    <w:rsid w:val="003D51D4"/>
    <w:pPr>
      <w:keepNext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01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2701B"/>
    <w:pPr>
      <w:ind w:firstLine="720"/>
      <w:jc w:val="both"/>
    </w:pPr>
  </w:style>
  <w:style w:type="paragraph" w:styleId="21">
    <w:name w:val="Body Text Indent 2"/>
    <w:basedOn w:val="a"/>
    <w:rsid w:val="00B2701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D51D4"/>
    <w:rPr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D51D4"/>
  </w:style>
  <w:style w:type="character" w:customStyle="1" w:styleId="10">
    <w:name w:val="Заголовок 1 Знак"/>
    <w:basedOn w:val="a0"/>
    <w:link w:val="1"/>
    <w:rsid w:val="003D51D4"/>
    <w:rPr>
      <w:sz w:val="24"/>
    </w:rPr>
  </w:style>
  <w:style w:type="paragraph" w:customStyle="1" w:styleId="ConsPlusNormal">
    <w:name w:val="ConsPlusNormal"/>
    <w:rsid w:val="003D5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51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D5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ystem1">
    <w:name w:val="system1"/>
    <w:rsid w:val="003D51D4"/>
    <w:rPr>
      <w:b w:val="0"/>
      <w:bCs w:val="0"/>
      <w:i w:val="0"/>
      <w:iCs w:val="0"/>
      <w:color w:val="DA8103"/>
    </w:rPr>
  </w:style>
  <w:style w:type="paragraph" w:styleId="a7">
    <w:name w:val="header"/>
    <w:basedOn w:val="a"/>
    <w:link w:val="a8"/>
    <w:uiPriority w:val="99"/>
    <w:rsid w:val="003D51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D51D4"/>
    <w:rPr>
      <w:sz w:val="24"/>
      <w:szCs w:val="24"/>
    </w:rPr>
  </w:style>
  <w:style w:type="paragraph" w:styleId="a9">
    <w:name w:val="footer"/>
    <w:basedOn w:val="a"/>
    <w:link w:val="aa"/>
    <w:uiPriority w:val="99"/>
    <w:rsid w:val="003D51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D51D4"/>
    <w:rPr>
      <w:sz w:val="24"/>
      <w:szCs w:val="24"/>
    </w:rPr>
  </w:style>
  <w:style w:type="character" w:styleId="ab">
    <w:name w:val="page number"/>
    <w:basedOn w:val="a0"/>
    <w:rsid w:val="003D51D4"/>
  </w:style>
  <w:style w:type="paragraph" w:styleId="ac">
    <w:name w:val="Title"/>
    <w:basedOn w:val="a"/>
    <w:link w:val="ad"/>
    <w:qFormat/>
    <w:rsid w:val="003D51D4"/>
    <w:pPr>
      <w:jc w:val="center"/>
    </w:pPr>
    <w:rPr>
      <w:rFonts w:cs="Times New Roman"/>
      <w:b/>
      <w:szCs w:val="20"/>
    </w:rPr>
  </w:style>
  <w:style w:type="character" w:customStyle="1" w:styleId="ad">
    <w:name w:val="Название Знак"/>
    <w:basedOn w:val="a0"/>
    <w:link w:val="ac"/>
    <w:rsid w:val="003D51D4"/>
    <w:rPr>
      <w:b/>
      <w:sz w:val="24"/>
    </w:rPr>
  </w:style>
  <w:style w:type="paragraph" w:styleId="ae">
    <w:name w:val="Block Text"/>
    <w:basedOn w:val="a"/>
    <w:rsid w:val="003D51D4"/>
    <w:pPr>
      <w:ind w:left="851" w:right="5387"/>
      <w:jc w:val="center"/>
    </w:pPr>
    <w:rPr>
      <w:rFonts w:cs="Times New Roman"/>
      <w:b/>
      <w:sz w:val="20"/>
      <w:szCs w:val="20"/>
    </w:rPr>
  </w:style>
  <w:style w:type="character" w:styleId="af">
    <w:name w:val="Hyperlink"/>
    <w:uiPriority w:val="99"/>
    <w:unhideWhenUsed/>
    <w:rsid w:val="003D51D4"/>
    <w:rPr>
      <w:color w:val="0563C1"/>
      <w:u w:val="single"/>
    </w:rPr>
  </w:style>
  <w:style w:type="paragraph" w:styleId="22">
    <w:name w:val="Body Text 2"/>
    <w:basedOn w:val="a"/>
    <w:link w:val="23"/>
    <w:unhideWhenUsed/>
    <w:rsid w:val="003D51D4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3D51D4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D51D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table" w:styleId="af0">
    <w:name w:val="Table Grid"/>
    <w:basedOn w:val="a1"/>
    <w:rsid w:val="003D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D51D4"/>
    <w:pPr>
      <w:spacing w:before="100" w:beforeAutospacing="1" w:after="100" w:afterAutospacing="1"/>
    </w:pPr>
    <w:rPr>
      <w:rFonts w:cs="Times New Roman"/>
      <w:color w:val="000000"/>
      <w:sz w:val="20"/>
      <w:szCs w:val="20"/>
    </w:rPr>
  </w:style>
  <w:style w:type="paragraph" w:customStyle="1" w:styleId="font6">
    <w:name w:val="font6"/>
    <w:basedOn w:val="a"/>
    <w:rsid w:val="003D51D4"/>
    <w:pPr>
      <w:spacing w:before="100" w:beforeAutospacing="1" w:after="100" w:afterAutospacing="1"/>
    </w:pPr>
    <w:rPr>
      <w:rFonts w:cs="Times New Roman"/>
      <w:color w:val="000000"/>
      <w:sz w:val="20"/>
      <w:szCs w:val="20"/>
    </w:rPr>
  </w:style>
  <w:style w:type="paragraph" w:customStyle="1" w:styleId="font7">
    <w:name w:val="font7"/>
    <w:basedOn w:val="a"/>
    <w:rsid w:val="003D51D4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8">
    <w:name w:val="font8"/>
    <w:basedOn w:val="a"/>
    <w:rsid w:val="003D51D4"/>
    <w:pPr>
      <w:spacing w:before="100" w:beforeAutospacing="1" w:after="100" w:afterAutospacing="1"/>
    </w:pPr>
    <w:rPr>
      <w:rFonts w:cs="Times New Roman"/>
      <w:b/>
      <w:bCs/>
      <w:sz w:val="20"/>
      <w:szCs w:val="20"/>
      <w:u w:val="single"/>
    </w:rPr>
  </w:style>
  <w:style w:type="paragraph" w:customStyle="1" w:styleId="font9">
    <w:name w:val="font9"/>
    <w:basedOn w:val="a"/>
    <w:rsid w:val="003D51D4"/>
    <w:pPr>
      <w:spacing w:before="100" w:beforeAutospacing="1" w:after="100" w:afterAutospacing="1"/>
    </w:pPr>
    <w:rPr>
      <w:rFonts w:cs="Times New Roman"/>
      <w:sz w:val="20"/>
      <w:szCs w:val="20"/>
      <w:u w:val="single"/>
    </w:rPr>
  </w:style>
  <w:style w:type="paragraph" w:customStyle="1" w:styleId="font10">
    <w:name w:val="font10"/>
    <w:basedOn w:val="a"/>
    <w:rsid w:val="003D51D4"/>
    <w:pPr>
      <w:spacing w:before="100" w:beforeAutospacing="1" w:after="100" w:afterAutospacing="1"/>
    </w:pPr>
    <w:rPr>
      <w:rFonts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3D51D4"/>
    <w:pPr>
      <w:spacing w:before="100" w:beforeAutospacing="1" w:after="100" w:afterAutospacing="1"/>
    </w:pPr>
    <w:rPr>
      <w:rFonts w:cs="Times New Roman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3D51D4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xl65">
    <w:name w:val="xl65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70">
    <w:name w:val="xl70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1">
    <w:name w:val="xl71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color w:val="000000"/>
      <w:sz w:val="20"/>
      <w:szCs w:val="20"/>
    </w:rPr>
  </w:style>
  <w:style w:type="paragraph" w:customStyle="1" w:styleId="xl75">
    <w:name w:val="xl75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8">
    <w:name w:val="xl78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Times New Roman"/>
      <w:color w:val="000000"/>
      <w:sz w:val="20"/>
      <w:szCs w:val="20"/>
    </w:rPr>
  </w:style>
  <w:style w:type="paragraph" w:customStyle="1" w:styleId="xl85">
    <w:name w:val="xl85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87">
    <w:name w:val="xl87"/>
    <w:basedOn w:val="a"/>
    <w:rsid w:val="003D51D4"/>
    <w:pPr>
      <w:shd w:val="clear" w:color="000000" w:fill="FFFFFF"/>
      <w:spacing w:before="100" w:beforeAutospacing="1" w:after="100" w:afterAutospacing="1"/>
      <w:ind w:firstLineChars="1500" w:firstLine="1500"/>
      <w:jc w:val="right"/>
    </w:pPr>
    <w:rPr>
      <w:rFonts w:cs="Times New Roman"/>
      <w:color w:val="000000"/>
      <w:sz w:val="28"/>
      <w:szCs w:val="28"/>
    </w:rPr>
  </w:style>
  <w:style w:type="paragraph" w:customStyle="1" w:styleId="xl88">
    <w:name w:val="xl88"/>
    <w:basedOn w:val="a"/>
    <w:rsid w:val="003D51D4"/>
    <w:pPr>
      <w:shd w:val="clear" w:color="000000" w:fill="FFFFFF"/>
      <w:spacing w:before="100" w:beforeAutospacing="1" w:after="100" w:afterAutospacing="1"/>
      <w:jc w:val="center"/>
    </w:pPr>
    <w:rPr>
      <w:rFonts w:cs="Times New Roman"/>
      <w:color w:val="000000"/>
    </w:rPr>
  </w:style>
  <w:style w:type="paragraph" w:customStyle="1" w:styleId="xl89">
    <w:name w:val="xl89"/>
    <w:basedOn w:val="a"/>
    <w:rsid w:val="003D51D4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D51D4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3D51D4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3D51D4"/>
    <w:pPr>
      <w:spacing w:before="100" w:beforeAutospacing="1" w:after="100" w:afterAutospacing="1"/>
      <w:jc w:val="right"/>
      <w:textAlignment w:val="center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3D51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3D51D4"/>
    <w:pP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7">
    <w:name w:val="xl97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98">
    <w:name w:val="xl98"/>
    <w:basedOn w:val="a"/>
    <w:rsid w:val="003D51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</w:rPr>
  </w:style>
  <w:style w:type="paragraph" w:customStyle="1" w:styleId="xl99">
    <w:name w:val="xl99"/>
    <w:basedOn w:val="a"/>
    <w:rsid w:val="003D51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3D5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1">
    <w:name w:val="xl101"/>
    <w:basedOn w:val="a"/>
    <w:rsid w:val="003D5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3D5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3">
    <w:name w:val="xl103"/>
    <w:basedOn w:val="a"/>
    <w:rsid w:val="003D51D4"/>
    <w:pP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character" w:styleId="af1">
    <w:name w:val="FollowedHyperlink"/>
    <w:uiPriority w:val="99"/>
    <w:unhideWhenUsed/>
    <w:rsid w:val="003D51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9675B62E1A61EA560D4CDC666F29EB806E20942B7FA48A4CC80A8A55F73134CBCC9298428426695AAE690E62C9C1508B1359B7E36ABED6uD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16225</Words>
  <Characters>92483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2023-11-16T11:59:00Z</cp:lastPrinted>
  <dcterms:created xsi:type="dcterms:W3CDTF">2023-11-16T12:36:00Z</dcterms:created>
  <dcterms:modified xsi:type="dcterms:W3CDTF">2023-11-17T06:44:00Z</dcterms:modified>
</cp:coreProperties>
</file>