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0D" w:rsidRPr="00E95F0D" w:rsidRDefault="00E95F0D" w:rsidP="00E9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F0D">
        <w:rPr>
          <w:rFonts w:ascii="Times New Roman" w:hAnsi="Times New Roman" w:cs="Times New Roman"/>
          <w:sz w:val="24"/>
          <w:szCs w:val="24"/>
        </w:rPr>
        <w:t xml:space="preserve">Прокуратурой города проведена проверка соблюдения требований законодательства о социальной защите детей-инвалидов. Установлено, что родителю ребенка-инвалида не выплачена компенсация за приобретенные самостоятельные лекарственные препараты. По результатам проверки и внесенного представления нарушения устранены.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06"/>
    <w:rsid w:val="00166365"/>
    <w:rsid w:val="00C25806"/>
    <w:rsid w:val="00E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7391-0E53-4459-B5A6-76578671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2024-06-26T08:29:00Z</dcterms:created>
  <dcterms:modified xsi:type="dcterms:W3CDTF">2024-06-26T08:29:00Z</dcterms:modified>
</cp:coreProperties>
</file>