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5A" w:rsidRPr="001F2B5A" w:rsidRDefault="001F2B5A" w:rsidP="001F2B5A">
      <w:pPr>
        <w:spacing w:after="100" w:afterAutospacing="1" w:line="360" w:lineRule="auto"/>
        <w:ind w:left="426" w:hanging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1F2B5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Управляющий ОСФР по </w:t>
      </w:r>
      <w:proofErr w:type="gramStart"/>
      <w:r w:rsidRPr="001F2B5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г</w:t>
      </w:r>
      <w:proofErr w:type="gramEnd"/>
      <w:r w:rsidRPr="001F2B5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. Москве и Московской области Сергей </w:t>
      </w:r>
      <w:proofErr w:type="spellStart"/>
      <w:r w:rsidRPr="001F2B5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Алещенко</w:t>
      </w:r>
      <w:proofErr w:type="spellEnd"/>
      <w:r w:rsidRPr="001F2B5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: «Обеспечение ТСР – право, гарантированное государством»</w:t>
      </w:r>
    </w:p>
    <w:p w:rsidR="001F2B5A" w:rsidRPr="001F2B5A" w:rsidRDefault="00BC69B8" w:rsidP="001F2B5A">
      <w:pPr>
        <w:pStyle w:val="a8"/>
        <w:spacing w:line="360" w:lineRule="auto"/>
        <w:ind w:firstLine="709"/>
        <w:jc w:val="both"/>
        <w:rPr>
          <w:rStyle w:val="ad"/>
          <w:i w:val="0"/>
          <w:sz w:val="28"/>
          <w:szCs w:val="28"/>
        </w:rPr>
      </w:pPr>
      <w:r w:rsidRPr="001F2B5A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1F2B5A">
        <w:rPr>
          <w:spacing w:val="20"/>
          <w:sz w:val="28"/>
          <w:szCs w:val="28"/>
        </w:rPr>
        <w:t xml:space="preserve"> </w:t>
      </w:r>
      <w:r w:rsidRPr="001F2B5A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1F2B5A">
        <w:rPr>
          <w:spacing w:val="12"/>
          <w:sz w:val="28"/>
          <w:szCs w:val="28"/>
        </w:rPr>
        <w:t>г</w:t>
      </w:r>
      <w:proofErr w:type="gramEnd"/>
      <w:r w:rsidRPr="001F2B5A">
        <w:rPr>
          <w:spacing w:val="12"/>
          <w:sz w:val="28"/>
          <w:szCs w:val="28"/>
        </w:rPr>
        <w:t>. Москве и Московской области</w:t>
      </w:r>
      <w:r w:rsidR="00ED2BAD" w:rsidRPr="001F2B5A">
        <w:rPr>
          <w:spacing w:val="8"/>
          <w:sz w:val="28"/>
          <w:szCs w:val="28"/>
        </w:rPr>
        <w:t xml:space="preserve"> </w:t>
      </w:r>
      <w:r w:rsidR="001F2B5A" w:rsidRPr="001F2B5A">
        <w:rPr>
          <w:spacing w:val="8"/>
          <w:sz w:val="28"/>
          <w:szCs w:val="28"/>
        </w:rPr>
        <w:t>сообщает</w:t>
      </w:r>
      <w:r w:rsidR="00C80AEB" w:rsidRPr="001F2B5A">
        <w:rPr>
          <w:spacing w:val="8"/>
          <w:sz w:val="28"/>
          <w:szCs w:val="28"/>
        </w:rPr>
        <w:t>,</w:t>
      </w:r>
      <w:r w:rsidR="00B95285" w:rsidRPr="001F2B5A">
        <w:rPr>
          <w:spacing w:val="6"/>
          <w:sz w:val="28"/>
          <w:szCs w:val="28"/>
        </w:rPr>
        <w:t xml:space="preserve"> </w:t>
      </w:r>
      <w:r w:rsidR="002C65DD" w:rsidRPr="001F2B5A">
        <w:rPr>
          <w:spacing w:val="4"/>
          <w:sz w:val="28"/>
          <w:szCs w:val="28"/>
        </w:rPr>
        <w:t xml:space="preserve">что </w:t>
      </w:r>
      <w:r w:rsidR="001F2B5A">
        <w:rPr>
          <w:rStyle w:val="ad"/>
          <w:i w:val="0"/>
          <w:sz w:val="28"/>
          <w:szCs w:val="28"/>
        </w:rPr>
        <w:t>о</w:t>
      </w:r>
      <w:r w:rsidR="001F2B5A" w:rsidRPr="001F2B5A">
        <w:rPr>
          <w:rStyle w:val="ad"/>
          <w:i w:val="0"/>
          <w:sz w:val="28"/>
          <w:szCs w:val="28"/>
        </w:rPr>
        <w:t xml:space="preserve">дна из мер социальной поддержки граждан с ограниченными возможностями здоровья – обеспечение техническими средствами реабилитации. Перечень изделий включает в себя кресла-коляски, кресла-стулья с санитарным оснащением, трости, костыли, опоры, поручни, протезы и протезно-ортопедические изделия, расходные материалы для ухода за лежачими больными и многое другое. Список регулярно дополняется новыми группами товаров. Ознакомиться с ним можно на сайте Социального фонда России. Подробнее о технических средствах реабилитации поговорим с сегодня с управляющим Отделением Фонда пенсионного и социального страхования Российской Федерации по </w:t>
      </w:r>
      <w:proofErr w:type="gramStart"/>
      <w:r w:rsidR="001F2B5A" w:rsidRPr="001F2B5A">
        <w:rPr>
          <w:rStyle w:val="ad"/>
          <w:i w:val="0"/>
          <w:sz w:val="28"/>
          <w:szCs w:val="28"/>
        </w:rPr>
        <w:t>г</w:t>
      </w:r>
      <w:proofErr w:type="gramEnd"/>
      <w:r w:rsidR="001F2B5A" w:rsidRPr="001F2B5A">
        <w:rPr>
          <w:rStyle w:val="ad"/>
          <w:i w:val="0"/>
          <w:sz w:val="28"/>
          <w:szCs w:val="28"/>
        </w:rPr>
        <w:t xml:space="preserve">. Москве и Московской области Сергеем Ивановичем </w:t>
      </w:r>
      <w:proofErr w:type="spellStart"/>
      <w:r w:rsidR="001F2B5A" w:rsidRPr="001F2B5A">
        <w:rPr>
          <w:rStyle w:val="ad"/>
          <w:i w:val="0"/>
          <w:sz w:val="28"/>
          <w:szCs w:val="28"/>
        </w:rPr>
        <w:t>Алещенко</w:t>
      </w:r>
      <w:proofErr w:type="spellEnd"/>
      <w:r w:rsidR="001F2B5A" w:rsidRPr="001F2B5A">
        <w:rPr>
          <w:rStyle w:val="ad"/>
          <w:i w:val="0"/>
          <w:sz w:val="28"/>
          <w:szCs w:val="28"/>
        </w:rPr>
        <w:t>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b/>
          <w:bCs/>
          <w:iCs/>
          <w:color w:val="212121"/>
          <w:sz w:val="28"/>
          <w:szCs w:val="28"/>
        </w:rPr>
      </w:pPr>
      <w:r w:rsidRPr="001F2B5A">
        <w:rPr>
          <w:b/>
          <w:bCs/>
          <w:iCs/>
          <w:color w:val="212121"/>
          <w:sz w:val="28"/>
          <w:szCs w:val="28"/>
        </w:rPr>
        <w:t xml:space="preserve">– Сергей Иванович, добрый день. Расскажите, пожалуйста, об электронном сертификате на технические средства реабилитации. Как он работает?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color w:val="212121"/>
          <w:sz w:val="28"/>
          <w:szCs w:val="28"/>
        </w:rPr>
        <w:t xml:space="preserve">– Здравствуйте. </w:t>
      </w:r>
      <w:r w:rsidRPr="001F2B5A">
        <w:rPr>
          <w:sz w:val="28"/>
          <w:szCs w:val="28"/>
        </w:rPr>
        <w:t xml:space="preserve">Электронный сертификат на приобретение технических средств реабилитации (ТСР) был разработан и внедрен в 2021 году. Это электронная запись в реестре, которая связывается с номером банковской карты платежной системы «Мир», выпущенной любым банком Российской Федерации. Покупка по электронному сертификату настолько же проста, как и обычная покупка по банковской карте. Принцип работы  одинаков, разница в том, что при </w:t>
      </w:r>
      <w:r w:rsidRPr="001F2B5A">
        <w:rPr>
          <w:sz w:val="28"/>
          <w:szCs w:val="28"/>
        </w:rPr>
        <w:lastRenderedPageBreak/>
        <w:t>оплате списываются зарезервированные в Федеральном казначействе целевые средства на конкретное изделие.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b/>
          <w:bCs/>
          <w:iCs/>
          <w:color w:val="212121"/>
          <w:sz w:val="28"/>
          <w:szCs w:val="28"/>
        </w:rPr>
      </w:pPr>
      <w:r w:rsidRPr="001F2B5A">
        <w:rPr>
          <w:b/>
          <w:bCs/>
          <w:iCs/>
          <w:color w:val="212121"/>
          <w:sz w:val="28"/>
          <w:szCs w:val="28"/>
        </w:rPr>
        <w:t xml:space="preserve">– В чем преимущества сертификата в электронном виде?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Одно из достоинств – это, конечно, простота использования. Сертификат работает как банковская карта: покупатель может мгновенно оплатить выбранный товар в точке продаж или </w:t>
      </w:r>
      <w:proofErr w:type="spellStart"/>
      <w:r w:rsidRPr="001F2B5A">
        <w:rPr>
          <w:sz w:val="28"/>
          <w:szCs w:val="28"/>
        </w:rPr>
        <w:t>онлайн-магазине</w:t>
      </w:r>
      <w:proofErr w:type="spellEnd"/>
      <w:r w:rsidRPr="001F2B5A">
        <w:rPr>
          <w:sz w:val="28"/>
          <w:szCs w:val="28"/>
        </w:rPr>
        <w:t xml:space="preserve"> с одним условием – изделие должно соответствовать разработанной программе индивидуальной реабилитации (ИПРА). Средства поступают напрямую продавцу. Главное преимущество состоит в том, что заявитель сам определяет, у кого и какой товар (в рамках, предписанных ИПРА) ему приобрести. Если по каким-то причинам получатель недоволен качеством или ценой у одного поставщика, он может обратиться к другому. Таким образом, мы реализуем индивидуальный подход к потребностям заявителя, что является одним из основополагающих принципов работы Отделения СФР по </w:t>
      </w:r>
      <w:proofErr w:type="gramStart"/>
      <w:r w:rsidRPr="001F2B5A">
        <w:rPr>
          <w:sz w:val="28"/>
          <w:szCs w:val="28"/>
        </w:rPr>
        <w:t>г</w:t>
      </w:r>
      <w:proofErr w:type="gramEnd"/>
      <w:r w:rsidRPr="001F2B5A">
        <w:rPr>
          <w:sz w:val="28"/>
          <w:szCs w:val="28"/>
        </w:rPr>
        <w:t xml:space="preserve">. Москве и Московской области.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b/>
          <w:bCs/>
          <w:iCs/>
          <w:color w:val="212121"/>
          <w:sz w:val="28"/>
          <w:szCs w:val="28"/>
        </w:rPr>
      </w:pPr>
      <w:r w:rsidRPr="001F2B5A">
        <w:rPr>
          <w:b/>
          <w:bCs/>
          <w:iCs/>
          <w:color w:val="212121"/>
          <w:sz w:val="28"/>
          <w:szCs w:val="28"/>
        </w:rPr>
        <w:t xml:space="preserve">– </w:t>
      </w:r>
      <w:r w:rsidRPr="001F2B5A">
        <w:rPr>
          <w:rStyle w:val="aa"/>
          <w:rFonts w:eastAsia="Calibri"/>
          <w:sz w:val="28"/>
          <w:szCs w:val="28"/>
        </w:rPr>
        <w:t xml:space="preserve">Кто и как может его оформить?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Правом на получение сертификата обладают, прежде всего, граждане с ограниченными возможностями здоровья, в том числе дети-инвалиды, лица которые пострадали в результате несчастного случая на производстве или же получившие профзаболевание. Главными условиями для получения технических средств реабилитации являются установленная инвалидность и назначение конкретно этого вида изделия в индивидуальной программе реабилитации или </w:t>
      </w:r>
      <w:proofErr w:type="spellStart"/>
      <w:r w:rsidRPr="001F2B5A">
        <w:rPr>
          <w:sz w:val="28"/>
          <w:szCs w:val="28"/>
        </w:rPr>
        <w:t>абилитации</w:t>
      </w:r>
      <w:proofErr w:type="spellEnd"/>
      <w:r w:rsidRPr="001F2B5A">
        <w:rPr>
          <w:sz w:val="28"/>
          <w:szCs w:val="28"/>
        </w:rPr>
        <w:t xml:space="preserve"> (ИПРА).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Существует несколько способов обеспечения. Их можно получить в натуральном виде, приобрести с использованием электронного сертификата или </w:t>
      </w:r>
      <w:r w:rsidRPr="001F2B5A">
        <w:rPr>
          <w:sz w:val="28"/>
          <w:szCs w:val="28"/>
        </w:rPr>
        <w:lastRenderedPageBreak/>
        <w:t>купить за свой счет, а затем обратиться за компенсацией.  Для оформления электронного сертификата необходимо подать заявление.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Как и куда оно подается?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Подать заявление можно лично в любой клиентской службе Отделения СФР по Москве и Московской области, МФЦ или дистанционно – на портале государственных услуг. Отмечу, что </w:t>
      </w:r>
      <w:proofErr w:type="gramStart"/>
      <w:r w:rsidRPr="001F2B5A">
        <w:rPr>
          <w:sz w:val="28"/>
          <w:szCs w:val="28"/>
        </w:rPr>
        <w:t>наши</w:t>
      </w:r>
      <w:proofErr w:type="gramEnd"/>
      <w:r w:rsidRPr="001F2B5A">
        <w:rPr>
          <w:sz w:val="28"/>
          <w:szCs w:val="28"/>
        </w:rPr>
        <w:t xml:space="preserve"> клиентские работают по экстерриториальному принципу, то есть обратиться можно в любую удобную, и по последним субботам месяца. Заявление подается от имени самого получателя, но это может сделать и его представитель по доверенности. С начала года в Москве и области более 6,5 тыс. граждан получили свыше  810 тыс. технических средств реабилитации и протезно-ортопедических изделий с помощью электронных сертификатов. На обеспечение этих целей Отделение СФР по г. Москве и Московской области  направило порядка 2,3 </w:t>
      </w:r>
      <w:proofErr w:type="spellStart"/>
      <w:proofErr w:type="gramStart"/>
      <w:r w:rsidRPr="001F2B5A">
        <w:rPr>
          <w:sz w:val="28"/>
          <w:szCs w:val="28"/>
        </w:rPr>
        <w:t>млрд</w:t>
      </w:r>
      <w:proofErr w:type="spellEnd"/>
      <w:proofErr w:type="gramEnd"/>
      <w:r w:rsidRPr="001F2B5A">
        <w:rPr>
          <w:sz w:val="28"/>
          <w:szCs w:val="28"/>
        </w:rPr>
        <w:t xml:space="preserve"> рублей.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1F2B5A">
        <w:rPr>
          <w:b/>
          <w:sz w:val="28"/>
          <w:szCs w:val="28"/>
        </w:rPr>
        <w:t xml:space="preserve">– Спасибо. Сколько сертификатов было выдано за прошлый год? 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F2B5A">
        <w:rPr>
          <w:b/>
          <w:sz w:val="28"/>
          <w:szCs w:val="28"/>
        </w:rPr>
        <w:t xml:space="preserve">– </w:t>
      </w:r>
      <w:r w:rsidRPr="001F2B5A">
        <w:rPr>
          <w:sz w:val="28"/>
          <w:szCs w:val="28"/>
        </w:rPr>
        <w:t xml:space="preserve">В 2023 году ОСФР по г. Москве и Московской области выдало электронные сертификаты по 23,9 тыс.  заявок на сумму 1,7 </w:t>
      </w:r>
      <w:proofErr w:type="spellStart"/>
      <w:proofErr w:type="gramStart"/>
      <w:r w:rsidRPr="001F2B5A">
        <w:rPr>
          <w:sz w:val="28"/>
          <w:szCs w:val="28"/>
        </w:rPr>
        <w:t>млрд</w:t>
      </w:r>
      <w:proofErr w:type="spellEnd"/>
      <w:proofErr w:type="gramEnd"/>
      <w:r w:rsidRPr="001F2B5A">
        <w:rPr>
          <w:sz w:val="28"/>
          <w:szCs w:val="28"/>
        </w:rPr>
        <w:t xml:space="preserve"> рублей.  </w:t>
      </w:r>
      <w:proofErr w:type="gramStart"/>
      <w:r w:rsidRPr="001F2B5A">
        <w:rPr>
          <w:sz w:val="28"/>
          <w:szCs w:val="28"/>
        </w:rPr>
        <w:t>Реализованы</w:t>
      </w:r>
      <w:proofErr w:type="gramEnd"/>
      <w:r w:rsidRPr="001F2B5A">
        <w:rPr>
          <w:sz w:val="28"/>
          <w:szCs w:val="28"/>
        </w:rPr>
        <w:t xml:space="preserve"> 19,7 тыс. заявок. 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1F2B5A">
        <w:rPr>
          <w:b/>
          <w:sz w:val="28"/>
          <w:szCs w:val="28"/>
        </w:rPr>
        <w:t xml:space="preserve">– Уточните, пожалуйста, какие документы необходимы для подачи заявления? 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При личном обращении потребуются паспорт гражданина (свидетельство о рождении ребенка до 14 лет), ИПРА, если она была разработана ранее 2016 года, и справка ЗВК (для ветеранов). Если заявление подает представитель, то необходимо представить документы, удостоверяющие его личность и </w:t>
      </w:r>
      <w:r w:rsidRPr="001F2B5A">
        <w:rPr>
          <w:sz w:val="28"/>
          <w:szCs w:val="28"/>
        </w:rPr>
        <w:lastRenderedPageBreak/>
        <w:t>подтверждающие полномочия. Для родителей достаточно паспорта с указанием ребенка или свидетельства о рождении, для представления интересов взрослого с инвалидностью необходима простая доверенность (заверять ее не обязательно).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1F2B5A">
        <w:rPr>
          <w:b/>
          <w:sz w:val="28"/>
          <w:szCs w:val="28"/>
        </w:rPr>
        <w:t>– Каков срок рассмотрения заявления?</w:t>
      </w:r>
    </w:p>
    <w:p w:rsidR="001F2B5A" w:rsidRPr="001F2B5A" w:rsidRDefault="001F2B5A" w:rsidP="001F2B5A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Срок рассмотрения составляет 15 дней (7 дней для паллиативных пациентов). При наличии действующего </w:t>
      </w:r>
      <w:proofErr w:type="spellStart"/>
      <w:r w:rsidRPr="001F2B5A">
        <w:rPr>
          <w:sz w:val="28"/>
          <w:szCs w:val="28"/>
        </w:rPr>
        <w:t>госконтракта</w:t>
      </w:r>
      <w:proofErr w:type="spellEnd"/>
      <w:r w:rsidRPr="001F2B5A">
        <w:rPr>
          <w:sz w:val="28"/>
          <w:szCs w:val="28"/>
        </w:rPr>
        <w:t xml:space="preserve"> направление на получение ТСР Отделение СФР по </w:t>
      </w:r>
      <w:proofErr w:type="gramStart"/>
      <w:r w:rsidRPr="001F2B5A">
        <w:rPr>
          <w:sz w:val="28"/>
          <w:szCs w:val="28"/>
        </w:rPr>
        <w:t>г</w:t>
      </w:r>
      <w:proofErr w:type="gramEnd"/>
      <w:r w:rsidRPr="001F2B5A">
        <w:rPr>
          <w:sz w:val="28"/>
          <w:szCs w:val="28"/>
        </w:rPr>
        <w:t>. Москве и Московской области  выдаст сразу после рассмотрения. При необходимости заключения нового контракта на закупку соответствующих ТСР, срок выдачи направления составит 7 дней после подписания.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 xml:space="preserve">– Сергей Иванович, все же, в чем разница при использовании сертификата и приобретении изделия за свой счет? 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1F2B5A">
        <w:rPr>
          <w:sz w:val="28"/>
          <w:szCs w:val="28"/>
        </w:rPr>
        <w:t>– Основное различие между самостоятельным приобретением ТСР с последующей выплатой компенсации и приобретением с использованием электронного сертификата является то, что при приобретении ТСР с последующей выплатой компенсации гражданин оплачивает полную стоимость ТСР из своих средств, и через определенное время Социальный фонд возвращает потраченные средства полностью или частично, в зависимости от стоимости приобретенного ТСР.</w:t>
      </w:r>
      <w:proofErr w:type="gramEnd"/>
      <w:r w:rsidRPr="001F2B5A">
        <w:rPr>
          <w:sz w:val="28"/>
          <w:szCs w:val="28"/>
        </w:rPr>
        <w:t xml:space="preserve"> На выдаваемый электронный сертификат Социальный фонд России  записывает определенную сумму, которую можно потратить на приобретение ТСР. При этом собственные средства придется потратить только в том случае, если стоимость приобретенного ТСР превышает сумму сертификата.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- А где можно воспользоваться электронным сертификатом?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lastRenderedPageBreak/>
        <w:t>– Приобрести средства реабилитации с помощью электронного сертификата можно как в </w:t>
      </w:r>
      <w:proofErr w:type="spellStart"/>
      <w:r w:rsidRPr="001F2B5A">
        <w:rPr>
          <w:sz w:val="28"/>
          <w:szCs w:val="28"/>
        </w:rPr>
        <w:t>офлайн-магазинах</w:t>
      </w:r>
      <w:proofErr w:type="spellEnd"/>
      <w:r w:rsidRPr="001F2B5A">
        <w:rPr>
          <w:sz w:val="28"/>
          <w:szCs w:val="28"/>
        </w:rPr>
        <w:t> (количество точек продаж постоянно увеличивается), так и в </w:t>
      </w:r>
      <w:proofErr w:type="spellStart"/>
      <w:proofErr w:type="gramStart"/>
      <w:r w:rsidRPr="001F2B5A">
        <w:rPr>
          <w:sz w:val="28"/>
          <w:szCs w:val="28"/>
        </w:rPr>
        <w:t>интернет-магазинах</w:t>
      </w:r>
      <w:proofErr w:type="spellEnd"/>
      <w:proofErr w:type="gramEnd"/>
      <w:r w:rsidRPr="001F2B5A">
        <w:rPr>
          <w:sz w:val="28"/>
          <w:szCs w:val="28"/>
        </w:rPr>
        <w:t> с доставкой до ближайшего пункта выдачи или курьером на дом. В Москве и Московской области на сегодняшний день работают более 60 компаний, принимающих к оплате электронный сертификат. Воспользоваться сертификатом можно в 300 точках продаж, где реализуется продукция более чем 40 брендов технических средств реабилитации. Полный список торговых точек, принимающих к оплате электронные сертификаты, можно найти на сайте Социального фонда в разделе «Электронный сертификат ТСР».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1F2B5A">
        <w:rPr>
          <w:b/>
          <w:sz w:val="28"/>
          <w:szCs w:val="28"/>
        </w:rPr>
        <w:t xml:space="preserve">– Что покупают чаще всего?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>– Чаще всего граждане приобретают кресла-коляски, ортопедическую обувь, слуховые аппараты, абсорбирующее белье.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Могу ли я с помощью электронного сертификата приобрести несколько ТСР?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b w:val="0"/>
          <w:sz w:val="28"/>
          <w:szCs w:val="28"/>
        </w:rPr>
      </w:pPr>
      <w:r w:rsidRPr="001F2B5A">
        <w:rPr>
          <w:rStyle w:val="aa"/>
          <w:rFonts w:eastAsia="Calibri"/>
          <w:b w:val="0"/>
          <w:sz w:val="28"/>
          <w:szCs w:val="28"/>
        </w:rPr>
        <w:t>Электронный сертификат выдается на каждый вид ТСР отдельно. На карту «МИР» будет записано несколько электронных сертификатов, которыми можно воспользоваться независимо друг от друга в любое время в течение их сроков действия.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А если нет карты «МИР», можно воспользоваться?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b w:val="0"/>
          <w:sz w:val="28"/>
          <w:szCs w:val="28"/>
        </w:rPr>
      </w:pPr>
      <w:r w:rsidRPr="001F2B5A">
        <w:rPr>
          <w:rStyle w:val="aa"/>
          <w:rFonts w:eastAsia="Calibri"/>
          <w:b w:val="0"/>
          <w:sz w:val="28"/>
          <w:szCs w:val="28"/>
        </w:rPr>
        <w:t>– Нет, наличие действующей карты МИР является обязательным условием для получения сертификата.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lastRenderedPageBreak/>
        <w:t xml:space="preserve">– </w:t>
      </w:r>
      <w:r w:rsidRPr="001F2B5A">
        <w:rPr>
          <w:rStyle w:val="aa"/>
          <w:rFonts w:eastAsia="Calibri"/>
          <w:sz w:val="28"/>
          <w:szCs w:val="28"/>
        </w:rPr>
        <w:t xml:space="preserve">Сергей Иванович, карта «МИР»  должна быть оформлена на получателя или можно на родственника?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</w:t>
      </w:r>
      <w:r w:rsidRPr="001F2B5A">
        <w:rPr>
          <w:sz w:val="28"/>
          <w:szCs w:val="28"/>
        </w:rPr>
        <w:t xml:space="preserve"> Сертификат прикрепляется к банковской карте «МИР» получателя, на чужую карту его оформить нельзя. Соответственно, и распоряжаться им нужно, соблюдая те же правила безопасности, как и при использовании банковской карты. Сертификат может быть оформлен на карту представителя получателя по доверенности.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</w:t>
      </w:r>
      <w:r w:rsidRPr="001F2B5A">
        <w:rPr>
          <w:rStyle w:val="aa"/>
          <w:rFonts w:eastAsia="Calibri"/>
          <w:sz w:val="28"/>
          <w:szCs w:val="28"/>
        </w:rPr>
        <w:t xml:space="preserve">Частный случай: если </w:t>
      </w:r>
      <w:proofErr w:type="gramStart"/>
      <w:r w:rsidRPr="001F2B5A">
        <w:rPr>
          <w:rStyle w:val="aa"/>
          <w:rFonts w:eastAsia="Calibri"/>
          <w:sz w:val="28"/>
          <w:szCs w:val="28"/>
        </w:rPr>
        <w:t>в</w:t>
      </w:r>
      <w:proofErr w:type="gramEnd"/>
      <w:r w:rsidRPr="001F2B5A">
        <w:rPr>
          <w:rStyle w:val="aa"/>
          <w:rFonts w:eastAsia="Calibri"/>
          <w:sz w:val="28"/>
          <w:szCs w:val="28"/>
        </w:rPr>
        <w:t xml:space="preserve"> </w:t>
      </w:r>
      <w:proofErr w:type="gramStart"/>
      <w:r w:rsidRPr="001F2B5A">
        <w:rPr>
          <w:rStyle w:val="aa"/>
          <w:rFonts w:eastAsia="Calibri"/>
          <w:sz w:val="28"/>
          <w:szCs w:val="28"/>
        </w:rPr>
        <w:t>ИПРА</w:t>
      </w:r>
      <w:proofErr w:type="gramEnd"/>
      <w:r w:rsidRPr="001F2B5A">
        <w:rPr>
          <w:rStyle w:val="aa"/>
          <w:rFonts w:eastAsia="Calibri"/>
          <w:sz w:val="28"/>
          <w:szCs w:val="28"/>
        </w:rPr>
        <w:t xml:space="preserve"> вписаны подгузники одного размера, а человек, например,  похудел, можно ли приобрести другой размер?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</w:t>
      </w:r>
      <w:r w:rsidRPr="001F2B5A">
        <w:rPr>
          <w:sz w:val="28"/>
          <w:szCs w:val="28"/>
        </w:rPr>
        <w:t xml:space="preserve"> Нет, если мы говорим об изменении каких-либо антропометрических данных, сначала необходимо внести изменения в программу реабилитации.  Это делают специалисты Бюро медико-социальной экспертизы.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 xml:space="preserve">– Как происходит расчет при использовании сертификата?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>– Мы записываем на сертификат определенную сумму, которую можно потратить на приобретение изделия из программы реабилитации. При этом деньги резервируются на карте, указанной в заявлении, но не перечисляются напрямую. При оплате изделия картой средства поступают сразу продавцу. Если гражданин выбрал техническое средство реабилитации по цене, превышающей номинал сертификата, – он все равно сможет оплатить покупку сертификатом, при этом доплатив разницу в цене из собственных средств. 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 xml:space="preserve">– Сколько действует сертификат? Если срок вышел, нужно снова подавать заявление?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lastRenderedPageBreak/>
        <w:t>На большинство изделий срок действия электронного сертификата составляет 1 год. На подгузники и впитывающие пеленки – 180 дней. Если срок действия сертификата вышел, чтобы оформить новый сертификат, необходимо подать заявление. Сертификат оформляется в течение 5 дней, после активации им сразу можно пользоваться.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1F2B5A">
        <w:rPr>
          <w:b/>
          <w:sz w:val="28"/>
          <w:szCs w:val="28"/>
        </w:rPr>
        <w:t>– Например, я не успел воспользоваться электронным сертификатом в течени</w:t>
      </w:r>
      <w:proofErr w:type="gramStart"/>
      <w:r w:rsidRPr="001F2B5A">
        <w:rPr>
          <w:b/>
          <w:sz w:val="28"/>
          <w:szCs w:val="28"/>
        </w:rPr>
        <w:t>и</w:t>
      </w:r>
      <w:proofErr w:type="gramEnd"/>
      <w:r w:rsidRPr="001F2B5A">
        <w:rPr>
          <w:b/>
          <w:sz w:val="28"/>
          <w:szCs w:val="28"/>
        </w:rPr>
        <w:t xml:space="preserve"> его срока действия. Могу ли я продлить срок действия электронного сертификата?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Нет, в этом случае вам нужно подать в Отделение СФР по </w:t>
      </w:r>
      <w:proofErr w:type="gramStart"/>
      <w:r w:rsidRPr="001F2B5A">
        <w:rPr>
          <w:sz w:val="28"/>
          <w:szCs w:val="28"/>
        </w:rPr>
        <w:t>г</w:t>
      </w:r>
      <w:proofErr w:type="gramEnd"/>
      <w:r w:rsidRPr="001F2B5A">
        <w:rPr>
          <w:sz w:val="28"/>
          <w:szCs w:val="28"/>
        </w:rPr>
        <w:t>. Москве и Московской области новое заявление на обеспечение техническими средствами реабилитации с использованием электронного сертификата.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Сколько по времени занимает переход на электронный сертификат?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1F2B5A">
        <w:rPr>
          <w:sz w:val="28"/>
          <w:szCs w:val="28"/>
        </w:rPr>
        <w:t xml:space="preserve">– Если у гражданина подано заявление на обеспечение в натуральном виде, а затем он подает заявление на электронный сертификат, то с обеспечения он не снимается. Приобретенное количество изделий по сертификату учитывается в обеспечении. В данном случае получатель сам выбирает, как ему удобнее получать необходимые изделия. Заявление Отделение СФР по </w:t>
      </w:r>
      <w:proofErr w:type="gramStart"/>
      <w:r w:rsidRPr="001F2B5A">
        <w:rPr>
          <w:sz w:val="28"/>
          <w:szCs w:val="28"/>
        </w:rPr>
        <w:t>г</w:t>
      </w:r>
      <w:proofErr w:type="gramEnd"/>
      <w:r w:rsidRPr="001F2B5A">
        <w:rPr>
          <w:sz w:val="28"/>
          <w:szCs w:val="28"/>
        </w:rPr>
        <w:t>. Москве и Московской области  рассматривает в течение 5 рабочих дней.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Могу ли я воспользоваться сертификатом в одном регионе, если получал его в другом?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rStyle w:val="aa"/>
          <w:rFonts w:eastAsia="Calibri"/>
          <w:b w:val="0"/>
          <w:sz w:val="28"/>
          <w:szCs w:val="28"/>
        </w:rPr>
      </w:pPr>
      <w:r w:rsidRPr="001F2B5A">
        <w:rPr>
          <w:rStyle w:val="aa"/>
          <w:rFonts w:eastAsia="Calibri"/>
          <w:b w:val="0"/>
          <w:sz w:val="28"/>
          <w:szCs w:val="28"/>
        </w:rPr>
        <w:t>Да, вы можете использовать сертификат для приобретения ТСР в торговых точках, которые осуществляют продажу товаров по электронному сертификату и принимают к оплате банковские карты МИР.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lastRenderedPageBreak/>
        <w:t>–  С электронным сертификатом выяснили. А можно ли получить компенсацию за самостоятельно приобретенные технические средства реабилитации?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Да, если рекомендованные ИПРА технические средства реабилитации и протезно-ортопедические изделия приобретаются самостоятельно за собственный счет, то выплачивается компенсация, но не более размера средневзвешенной цены однородного ТСР (изделия) и (или) однородной услуги, </w:t>
      </w:r>
      <w:proofErr w:type="gramStart"/>
      <w:r w:rsidRPr="001F2B5A">
        <w:rPr>
          <w:sz w:val="28"/>
          <w:szCs w:val="28"/>
        </w:rPr>
        <w:t>предоставляемых</w:t>
      </w:r>
      <w:proofErr w:type="gramEnd"/>
      <w:r w:rsidRPr="001F2B5A">
        <w:rPr>
          <w:sz w:val="28"/>
          <w:szCs w:val="28"/>
        </w:rPr>
        <w:t xml:space="preserve"> уполномоченными органами в соответствии с ИПРА.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Как определяется размер компенсации?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>– Средневзвешенный размер компенсации определяют исходя из суммы всех государственных закупок такого средства или услуги, осуществленных в предыдущем году Отделениями СФР, которые расположены в одном федеральном округе.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>Цены действительны до 1 марта, ежегодно в эту дату они обновляются. Если стоимость ТСР, приобретенного гражданином, меньше средневзвешенной цены однородного средства, компенсация выплачивается в размере его фактических затрат.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В какой срок выплачивается компенсация?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Решение о выплате компенсации принимается в течение 10 рабочих дней со дня подачи заявления. Выплата производится на банковскую карту или почтовым переводом не позднее 5 рабочих дней </w:t>
      </w:r>
      <w:proofErr w:type="gramStart"/>
      <w:r w:rsidRPr="001F2B5A">
        <w:rPr>
          <w:sz w:val="28"/>
          <w:szCs w:val="28"/>
        </w:rPr>
        <w:t>с даты принятия</w:t>
      </w:r>
      <w:proofErr w:type="gramEnd"/>
      <w:r w:rsidRPr="001F2B5A">
        <w:rPr>
          <w:sz w:val="28"/>
          <w:szCs w:val="28"/>
        </w:rPr>
        <w:t xml:space="preserve"> положительного решения. </w:t>
      </w:r>
      <w:proofErr w:type="gramStart"/>
      <w:r w:rsidRPr="001F2B5A">
        <w:rPr>
          <w:sz w:val="28"/>
          <w:szCs w:val="28"/>
        </w:rPr>
        <w:t xml:space="preserve">Денежные средства перечисляются в размере стоимости </w:t>
      </w:r>
      <w:r w:rsidRPr="001F2B5A">
        <w:rPr>
          <w:sz w:val="28"/>
          <w:szCs w:val="28"/>
        </w:rPr>
        <w:lastRenderedPageBreak/>
        <w:t>приобретенного ТСР, не превышающем средневзвешенную цену на аналогичное изделие или услугу</w:t>
      </w:r>
      <w:proofErr w:type="gramEnd"/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rStyle w:val="aa"/>
          <w:rFonts w:eastAsia="Calibri"/>
          <w:sz w:val="28"/>
          <w:szCs w:val="28"/>
        </w:rPr>
        <w:t>– Можно ли как-то примерно рассчитать ее размер?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Это можно сделать на сайте «Каталог технических средств реабилитации», воспользовавшись </w:t>
      </w:r>
      <w:proofErr w:type="spellStart"/>
      <w:r w:rsidRPr="001F2B5A">
        <w:rPr>
          <w:sz w:val="28"/>
          <w:szCs w:val="28"/>
        </w:rPr>
        <w:t>онлайн-калькулятором</w:t>
      </w:r>
      <w:proofErr w:type="spellEnd"/>
      <w:r w:rsidRPr="001F2B5A">
        <w:rPr>
          <w:sz w:val="28"/>
          <w:szCs w:val="28"/>
        </w:rPr>
        <w:t xml:space="preserve">. Необходимо указать регион проживания и </w:t>
      </w:r>
      <w:proofErr w:type="gramStart"/>
      <w:r w:rsidRPr="001F2B5A">
        <w:rPr>
          <w:sz w:val="28"/>
          <w:szCs w:val="28"/>
        </w:rPr>
        <w:t>необходимое</w:t>
      </w:r>
      <w:proofErr w:type="gramEnd"/>
      <w:r w:rsidRPr="001F2B5A">
        <w:rPr>
          <w:sz w:val="28"/>
          <w:szCs w:val="28"/>
        </w:rPr>
        <w:t xml:space="preserve"> ТСР. Сервис предоставит примерную сумму компенсации.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1F2B5A">
        <w:rPr>
          <w:b/>
          <w:sz w:val="28"/>
          <w:szCs w:val="28"/>
        </w:rPr>
        <w:t xml:space="preserve">–  Много граждан используют данную возможность? </w:t>
      </w:r>
    </w:p>
    <w:p w:rsidR="001F2B5A" w:rsidRPr="001F2B5A" w:rsidRDefault="001F2B5A" w:rsidP="001F2B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2B5A">
        <w:rPr>
          <w:sz w:val="28"/>
          <w:szCs w:val="28"/>
        </w:rPr>
        <w:t xml:space="preserve">– В прошлом году Отделение СФР по г. Москве и Московской области  компенсировало 3,4 тыс.  жителей региона денежные средства </w:t>
      </w:r>
      <w:proofErr w:type="gramStart"/>
      <w:r w:rsidRPr="001F2B5A">
        <w:rPr>
          <w:sz w:val="28"/>
          <w:szCs w:val="28"/>
        </w:rPr>
        <w:t>за</w:t>
      </w:r>
      <w:proofErr w:type="gramEnd"/>
      <w:r w:rsidRPr="001F2B5A">
        <w:rPr>
          <w:sz w:val="28"/>
          <w:szCs w:val="28"/>
        </w:rPr>
        <w:t xml:space="preserve"> самостоятельно приобретенные 655 357 изделий для реабилитации. Гражданам возместили расходы на покупку кресел-колясок, слуховых аппаратов, протезов, </w:t>
      </w:r>
      <w:proofErr w:type="spellStart"/>
      <w:r w:rsidRPr="001F2B5A">
        <w:rPr>
          <w:sz w:val="28"/>
          <w:szCs w:val="28"/>
        </w:rPr>
        <w:t>ортезов</w:t>
      </w:r>
      <w:proofErr w:type="spellEnd"/>
      <w:r w:rsidRPr="001F2B5A">
        <w:rPr>
          <w:sz w:val="28"/>
          <w:szCs w:val="28"/>
        </w:rPr>
        <w:t>, абсорбирующего белья и других изделий. Объем перечисленных средств составил более  218 миллионов рублей.</w:t>
      </w:r>
    </w:p>
    <w:p w:rsidR="001F2B5A" w:rsidRPr="001F2B5A" w:rsidRDefault="001F2B5A" w:rsidP="001F2B5A">
      <w:pPr>
        <w:pStyle w:val="a8"/>
        <w:shd w:val="clear" w:color="auto" w:fill="FFFFFF"/>
        <w:spacing w:line="360" w:lineRule="auto"/>
        <w:ind w:firstLine="709"/>
        <w:jc w:val="both"/>
        <w:rPr>
          <w:b/>
          <w:color w:val="212121"/>
          <w:spacing w:val="-3"/>
          <w:sz w:val="28"/>
          <w:szCs w:val="28"/>
        </w:rPr>
      </w:pPr>
      <w:r w:rsidRPr="001F2B5A">
        <w:rPr>
          <w:b/>
          <w:color w:val="212121"/>
          <w:spacing w:val="-3"/>
          <w:sz w:val="28"/>
          <w:szCs w:val="28"/>
        </w:rPr>
        <w:t>– И последний вопрос. Если у граждан появятся вопросы, куда им следует обращаться?</w:t>
      </w:r>
    </w:p>
    <w:p w:rsidR="001F2B5A" w:rsidRPr="001F2B5A" w:rsidRDefault="001F2B5A" w:rsidP="001F2B5A">
      <w:pPr>
        <w:pStyle w:val="a8"/>
        <w:shd w:val="clear" w:color="auto" w:fill="FFFFFF"/>
        <w:spacing w:line="360" w:lineRule="auto"/>
        <w:ind w:firstLine="709"/>
        <w:jc w:val="both"/>
        <w:rPr>
          <w:color w:val="212121"/>
          <w:spacing w:val="-3"/>
          <w:sz w:val="28"/>
          <w:szCs w:val="28"/>
        </w:rPr>
      </w:pPr>
      <w:r w:rsidRPr="001F2B5A">
        <w:rPr>
          <w:color w:val="212121"/>
          <w:spacing w:val="-3"/>
          <w:sz w:val="28"/>
          <w:szCs w:val="28"/>
        </w:rPr>
        <w:t xml:space="preserve">– Для получения консультаций жители Московского региона могут обратиться в единый контакт-центр </w:t>
      </w:r>
      <w:r w:rsidRPr="001F2B5A">
        <w:rPr>
          <w:sz w:val="28"/>
          <w:szCs w:val="28"/>
        </w:rPr>
        <w:t>взаимодействия с гражданами</w:t>
      </w:r>
      <w:r w:rsidRPr="001F2B5A">
        <w:rPr>
          <w:color w:val="212121"/>
          <w:spacing w:val="-3"/>
          <w:sz w:val="28"/>
          <w:szCs w:val="28"/>
        </w:rPr>
        <w:t xml:space="preserve">  по номеру </w:t>
      </w:r>
      <w:r w:rsidRPr="001F2B5A">
        <w:rPr>
          <w:b/>
          <w:color w:val="212121"/>
          <w:spacing w:val="-3"/>
          <w:sz w:val="28"/>
          <w:szCs w:val="28"/>
        </w:rPr>
        <w:t>8 800 100 00 01</w:t>
      </w:r>
      <w:r w:rsidRPr="001F2B5A">
        <w:rPr>
          <w:color w:val="212121"/>
          <w:spacing w:val="-3"/>
          <w:sz w:val="28"/>
          <w:szCs w:val="28"/>
        </w:rPr>
        <w:t xml:space="preserve"> </w:t>
      </w:r>
      <w:r w:rsidRPr="001F2B5A">
        <w:rPr>
          <w:sz w:val="28"/>
          <w:szCs w:val="28"/>
        </w:rPr>
        <w:t>(работает круглосуточно, звонок бесплатный).</w:t>
      </w:r>
      <w:r w:rsidRPr="001F2B5A">
        <w:rPr>
          <w:color w:val="212121"/>
          <w:spacing w:val="-3"/>
          <w:sz w:val="28"/>
          <w:szCs w:val="28"/>
        </w:rPr>
        <w:t xml:space="preserve"> Операторы проконсультируют по всем вопросам и услугам и, если возникнет необходимость, запишут на прием в клиентскую службу.</w:t>
      </w:r>
    </w:p>
    <w:p w:rsidR="001F2B5A" w:rsidRPr="001F2B5A" w:rsidRDefault="001F2B5A" w:rsidP="001F2B5A">
      <w:pPr>
        <w:pStyle w:val="a8"/>
        <w:shd w:val="clear" w:color="auto" w:fill="FFFFFF"/>
        <w:spacing w:line="360" w:lineRule="auto"/>
        <w:ind w:firstLine="709"/>
        <w:jc w:val="both"/>
        <w:rPr>
          <w:rStyle w:val="layout"/>
          <w:color w:val="212121"/>
          <w:spacing w:val="-3"/>
          <w:sz w:val="28"/>
          <w:szCs w:val="28"/>
        </w:rPr>
      </w:pPr>
      <w:r w:rsidRPr="001F2B5A">
        <w:rPr>
          <w:sz w:val="28"/>
          <w:szCs w:val="28"/>
        </w:rPr>
        <w:t xml:space="preserve">Также рекомендую следить за новостями и полезной информацией в  официальных </w:t>
      </w:r>
      <w:proofErr w:type="spellStart"/>
      <w:r w:rsidRPr="001F2B5A">
        <w:rPr>
          <w:sz w:val="28"/>
          <w:szCs w:val="28"/>
        </w:rPr>
        <w:t>аккаунтах</w:t>
      </w:r>
      <w:proofErr w:type="spellEnd"/>
      <w:r w:rsidRPr="001F2B5A">
        <w:rPr>
          <w:sz w:val="28"/>
          <w:szCs w:val="28"/>
        </w:rPr>
        <w:t xml:space="preserve"> Отделения СФР по </w:t>
      </w:r>
      <w:proofErr w:type="gramStart"/>
      <w:r w:rsidRPr="001F2B5A">
        <w:rPr>
          <w:sz w:val="28"/>
          <w:szCs w:val="28"/>
        </w:rPr>
        <w:t>г</w:t>
      </w:r>
      <w:proofErr w:type="gramEnd"/>
      <w:r w:rsidRPr="001F2B5A">
        <w:rPr>
          <w:sz w:val="28"/>
          <w:szCs w:val="28"/>
        </w:rPr>
        <w:t xml:space="preserve">. Москве и Московской области  </w:t>
      </w:r>
      <w:r w:rsidRPr="001F2B5A">
        <w:rPr>
          <w:sz w:val="28"/>
          <w:szCs w:val="28"/>
        </w:rPr>
        <w:lastRenderedPageBreak/>
        <w:t>«</w:t>
      </w:r>
      <w:proofErr w:type="spellStart"/>
      <w:r w:rsidRPr="001F2B5A">
        <w:rPr>
          <w:sz w:val="28"/>
          <w:szCs w:val="28"/>
        </w:rPr>
        <w:t>Телеграм</w:t>
      </w:r>
      <w:proofErr w:type="spellEnd"/>
      <w:r w:rsidRPr="001F2B5A">
        <w:rPr>
          <w:sz w:val="28"/>
          <w:szCs w:val="28"/>
        </w:rPr>
        <w:t>», «</w:t>
      </w:r>
      <w:proofErr w:type="spellStart"/>
      <w:r w:rsidRPr="001F2B5A">
        <w:rPr>
          <w:sz w:val="28"/>
          <w:szCs w:val="28"/>
        </w:rPr>
        <w:t>ВКонтакте</w:t>
      </w:r>
      <w:proofErr w:type="spellEnd"/>
      <w:r w:rsidRPr="001F2B5A">
        <w:rPr>
          <w:sz w:val="28"/>
          <w:szCs w:val="28"/>
        </w:rPr>
        <w:t xml:space="preserve">» и «Одноклассники». Там же можно получить консультационную помощь.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75" w:rsidRDefault="00636775" w:rsidP="00E60B04">
      <w:pPr>
        <w:spacing w:after="0" w:line="240" w:lineRule="auto"/>
      </w:pPr>
      <w:r>
        <w:separator/>
      </w:r>
    </w:p>
  </w:endnote>
  <w:endnote w:type="continuationSeparator" w:id="0">
    <w:p w:rsidR="00636775" w:rsidRDefault="0063677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75" w:rsidRDefault="00636775" w:rsidP="00E60B04">
      <w:pPr>
        <w:spacing w:after="0" w:line="240" w:lineRule="auto"/>
      </w:pPr>
      <w:r>
        <w:separator/>
      </w:r>
    </w:p>
  </w:footnote>
  <w:footnote w:type="continuationSeparator" w:id="0">
    <w:p w:rsidR="00636775" w:rsidRDefault="0063677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4DFC">
      <w:pict>
        <v:rect id="_x0000_i1025" style="width:350.6pt;height:.05pt;flip:y" o:hrpct="944" o:hralign="center" o:hrstd="t" o:hr="t" fillcolor="gray" stroked="f"/>
      </w:pict>
    </w:r>
    <w:r w:rsidR="00CC4D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1F2B5A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775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4DF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2024-05-28T07:35:00Z</cp:lastPrinted>
  <dcterms:created xsi:type="dcterms:W3CDTF">2024-05-29T06:00:00Z</dcterms:created>
  <dcterms:modified xsi:type="dcterms:W3CDTF">2024-05-29T06:00:00Z</dcterms:modified>
</cp:coreProperties>
</file>