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96" w:rsidRPr="000B4896" w:rsidRDefault="000B4896" w:rsidP="000B4896">
      <w:pPr>
        <w:spacing w:line="360" w:lineRule="auto"/>
        <w:ind w:firstLine="709"/>
        <w:jc w:val="center"/>
        <w:rPr>
          <w:rStyle w:val="layout"/>
          <w:rFonts w:ascii="Times New Roman" w:hAnsi="Times New Roman"/>
          <w:b/>
          <w:sz w:val="36"/>
          <w:szCs w:val="36"/>
        </w:rPr>
      </w:pPr>
      <w:r w:rsidRPr="000B4896">
        <w:rPr>
          <w:rStyle w:val="layout"/>
          <w:rFonts w:ascii="Times New Roman" w:hAnsi="Times New Roman"/>
          <w:b/>
          <w:sz w:val="36"/>
          <w:szCs w:val="36"/>
        </w:rPr>
        <w:t>Социальные гарантия для работающих граждан</w:t>
      </w:r>
    </w:p>
    <w:p w:rsidR="003508AD" w:rsidRDefault="00BC69B8" w:rsidP="000B4896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3508AD">
        <w:rPr>
          <w:rFonts w:ascii="Times New Roman" w:hAnsi="Times New Roman"/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3508AD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Pr="003508AD">
        <w:rPr>
          <w:rFonts w:ascii="Times New Roman" w:hAnsi="Times New Roman"/>
          <w:spacing w:val="2"/>
          <w:sz w:val="28"/>
          <w:szCs w:val="28"/>
        </w:rPr>
        <w:t>. Москве и Московской области</w:t>
      </w:r>
      <w:r w:rsidR="00ED2BAD" w:rsidRPr="003508A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3FBA" w:rsidRPr="003508AD">
        <w:rPr>
          <w:rFonts w:ascii="Times New Roman" w:hAnsi="Times New Roman"/>
          <w:spacing w:val="2"/>
          <w:sz w:val="28"/>
          <w:szCs w:val="28"/>
        </w:rPr>
        <w:t>напоминает</w:t>
      </w:r>
      <w:r w:rsidR="00C80AEB" w:rsidRPr="003508AD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3508A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D2E1E" w:rsidRPr="003508AD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0B4896" w:rsidRPr="000B4896">
        <w:rPr>
          <w:rStyle w:val="layout"/>
          <w:rFonts w:ascii="Times New Roman" w:hAnsi="Times New Roman"/>
          <w:b/>
          <w:sz w:val="28"/>
          <w:szCs w:val="28"/>
        </w:rPr>
        <w:t>работающие имеют право:</w:t>
      </w:r>
    </w:p>
    <w:p w:rsidR="000B4896" w:rsidRPr="000B4896" w:rsidRDefault="000B4896" w:rsidP="000B4896">
      <w:pPr>
        <w:pStyle w:val="ae"/>
        <w:numPr>
          <w:ilvl w:val="0"/>
          <w:numId w:val="47"/>
        </w:numPr>
        <w:spacing w:line="360" w:lineRule="auto"/>
        <w:ind w:left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>На оплату больничных листов при болезни или уходе за ребенком (</w:t>
      </w:r>
      <w:hyperlink r:id="rId7" w:history="1">
        <w:r w:rsidRPr="000B4896">
          <w:rPr>
            <w:rStyle w:val="a7"/>
            <w:rFonts w:ascii="Times New Roman" w:hAnsi="Times New Roman"/>
            <w:sz w:val="28"/>
            <w:szCs w:val="28"/>
          </w:rPr>
          <w:t>https://sfr.gov.ru/grazhdanam/eln/</w:t>
        </w:r>
      </w:hyperlink>
      <w:r w:rsidRPr="000B4896">
        <w:rPr>
          <w:rStyle w:val="layout"/>
          <w:rFonts w:ascii="Times New Roman" w:hAnsi="Times New Roman"/>
          <w:sz w:val="28"/>
          <w:szCs w:val="28"/>
        </w:rPr>
        <w:t>) </w:t>
      </w:r>
    </w:p>
    <w:p w:rsidR="000B4896" w:rsidRDefault="000B4896" w:rsidP="000B4896">
      <w:pPr>
        <w:pStyle w:val="ae"/>
        <w:numPr>
          <w:ilvl w:val="0"/>
          <w:numId w:val="47"/>
        </w:numPr>
        <w:spacing w:line="360" w:lineRule="auto"/>
        <w:ind w:left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>При заболевании либо травме работника работодатель оплачивает первые 3 дня болезни, а региональное Отделение СФР — остальные дни. </w:t>
      </w:r>
    </w:p>
    <w:p w:rsidR="000B4896" w:rsidRDefault="000B4896" w:rsidP="000B4896">
      <w:pPr>
        <w:spacing w:line="360" w:lineRule="auto"/>
        <w:ind w:firstLine="709"/>
        <w:jc w:val="both"/>
        <w:rPr>
          <w:rStyle w:val="layout"/>
          <w:rFonts w:ascii="Times New Roman" w:hAnsi="Times New Roman"/>
          <w:b/>
          <w:sz w:val="28"/>
          <w:szCs w:val="28"/>
        </w:rPr>
      </w:pPr>
      <w:r w:rsidRPr="000B4896">
        <w:rPr>
          <w:rStyle w:val="layout"/>
          <w:rFonts w:ascii="Times New Roman" w:hAnsi="Times New Roman"/>
          <w:b/>
          <w:sz w:val="28"/>
          <w:szCs w:val="28"/>
        </w:rPr>
        <w:t>Размер пособия зависит от страхового стажа, размера зарплаты и равен проценту от среднего заработка: </w:t>
      </w:r>
    </w:p>
    <w:p w:rsidR="000B4896" w:rsidRPr="000B4896" w:rsidRDefault="000B4896" w:rsidP="000B4896">
      <w:pPr>
        <w:pStyle w:val="ae"/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4896">
        <w:rPr>
          <w:rFonts w:ascii="Times New Roman" w:eastAsia="Times New Roman" w:hAnsi="Times New Roman"/>
          <w:sz w:val="28"/>
          <w:szCs w:val="28"/>
          <w:lang w:eastAsia="ru-RU"/>
        </w:rPr>
        <w:t>ри стаже больше 8 лет — 100% </w:t>
      </w:r>
    </w:p>
    <w:p w:rsidR="000B4896" w:rsidRPr="000B4896" w:rsidRDefault="000B4896" w:rsidP="000B4896">
      <w:pPr>
        <w:pStyle w:val="ae"/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4896">
        <w:rPr>
          <w:rFonts w:ascii="Times New Roman" w:eastAsia="Times New Roman" w:hAnsi="Times New Roman"/>
          <w:sz w:val="28"/>
          <w:szCs w:val="28"/>
          <w:lang w:eastAsia="ru-RU"/>
        </w:rPr>
        <w:t>ри стаже от 5 до 8 лет — 80% </w:t>
      </w:r>
    </w:p>
    <w:p w:rsidR="000B4896" w:rsidRDefault="000B4896" w:rsidP="000B4896">
      <w:pPr>
        <w:pStyle w:val="ae"/>
        <w:numPr>
          <w:ilvl w:val="0"/>
          <w:numId w:val="48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4896">
        <w:rPr>
          <w:rFonts w:ascii="Times New Roman" w:eastAsia="Times New Roman" w:hAnsi="Times New Roman"/>
          <w:sz w:val="28"/>
          <w:szCs w:val="28"/>
          <w:lang w:eastAsia="ru-RU"/>
        </w:rPr>
        <w:t>ри стаже от 6 месяцев до 5 лет — 60% </w:t>
      </w:r>
    </w:p>
    <w:p w:rsidR="000B4896" w:rsidRPr="00956F39" w:rsidRDefault="000B4896" w:rsidP="001F2BAC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F39" w:rsidRPr="001F2BAC" w:rsidRDefault="00956F39" w:rsidP="00956F39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b/>
          <w:spacing w:val="-4"/>
          <w:sz w:val="28"/>
          <w:szCs w:val="28"/>
        </w:rPr>
      </w:pPr>
      <w:r w:rsidRPr="001F2BAC">
        <w:rPr>
          <w:rStyle w:val="layout"/>
          <w:rFonts w:ascii="Times New Roman" w:hAnsi="Times New Roman"/>
          <w:b/>
          <w:spacing w:val="-4"/>
          <w:sz w:val="28"/>
          <w:szCs w:val="28"/>
        </w:rPr>
        <w:t xml:space="preserve">Выплаты при несчастном случае на производстве или профессиональном заболевании </w:t>
      </w:r>
    </w:p>
    <w:p w:rsidR="00956F39" w:rsidRDefault="00956F39" w:rsidP="001F2BAC">
      <w:pPr>
        <w:spacing w:after="0" w:line="120" w:lineRule="auto"/>
        <w:ind w:firstLine="709"/>
        <w:jc w:val="both"/>
        <w:rPr>
          <w:rStyle w:val="layout"/>
          <w:rFonts w:ascii="Times New Roman" w:hAnsi="Times New Roman"/>
          <w:b/>
          <w:sz w:val="28"/>
          <w:szCs w:val="28"/>
        </w:rPr>
      </w:pPr>
    </w:p>
    <w:p w:rsidR="00956F39" w:rsidRDefault="00956F39" w:rsidP="00956F39">
      <w:pPr>
        <w:spacing w:after="0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956F39">
        <w:rPr>
          <w:rStyle w:val="layout"/>
          <w:rFonts w:ascii="Times New Roman" w:hAnsi="Times New Roman"/>
          <w:sz w:val="28"/>
          <w:szCs w:val="28"/>
        </w:rPr>
        <w:t>Выплачивается пострадавшему в размере 100% его среднего месячного заработка за весь период нетрудоспособности до его выздоровления или установления учреждением медико-социальной экспертизы стойкой утраты профессиональной трудоспособности.</w:t>
      </w:r>
    </w:p>
    <w:p w:rsidR="00956F39" w:rsidRDefault="00956F39" w:rsidP="001F2BAC">
      <w:pPr>
        <w:spacing w:after="0" w:line="24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</w:p>
    <w:p w:rsidR="000B4896" w:rsidRPr="000B4896" w:rsidRDefault="000B4896" w:rsidP="000B489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4896">
        <w:rPr>
          <w:rFonts w:ascii="Times New Roman" w:hAnsi="Times New Roman"/>
          <w:b/>
          <w:sz w:val="28"/>
          <w:szCs w:val="28"/>
        </w:rPr>
        <w:t xml:space="preserve">Пособие по беременности и родам  </w:t>
      </w:r>
    </w:p>
    <w:p w:rsidR="000B4896" w:rsidRDefault="000B4896" w:rsidP="000B4896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 xml:space="preserve">Отделение СФР по Москве и Московской области выплачивает в течение 10 рабочих дней со дня получения сведений от работодателя сразу за весь период </w:t>
      </w:r>
      <w:r w:rsidRPr="000B4896">
        <w:rPr>
          <w:rStyle w:val="layout"/>
          <w:rFonts w:ascii="Times New Roman" w:hAnsi="Times New Roman"/>
          <w:sz w:val="28"/>
          <w:szCs w:val="28"/>
        </w:rPr>
        <w:lastRenderedPageBreak/>
        <w:t>отпуска по беременности и родам – минимум 140 дней. Рассчитывается исходя из заработка за два предшествующих года. </w:t>
      </w:r>
    </w:p>
    <w:p w:rsidR="000B4896" w:rsidRPr="000B4896" w:rsidRDefault="000B4896" w:rsidP="000B489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4896">
        <w:rPr>
          <w:rFonts w:ascii="Times New Roman" w:hAnsi="Times New Roman"/>
          <w:b/>
          <w:sz w:val="28"/>
          <w:szCs w:val="28"/>
        </w:rPr>
        <w:t>Единовременное пособие при рождении ребенка </w:t>
      </w:r>
    </w:p>
    <w:p w:rsidR="000B4896" w:rsidRDefault="000B4896" w:rsidP="000B489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4896">
        <w:rPr>
          <w:rFonts w:ascii="Times New Roman" w:hAnsi="Times New Roman"/>
          <w:sz w:val="28"/>
          <w:szCs w:val="28"/>
        </w:rPr>
        <w:t>Размер пособия при рождении ребенка с 1 февраля 2024 года составляет 24 604 рубля 30 копеек. </w:t>
      </w:r>
    </w:p>
    <w:p w:rsidR="000B4896" w:rsidRPr="000B4896" w:rsidRDefault="000B4896" w:rsidP="000B4896">
      <w:pPr>
        <w:pStyle w:val="ae"/>
        <w:numPr>
          <w:ilvl w:val="0"/>
          <w:numId w:val="49"/>
        </w:numPr>
        <w:spacing w:line="360" w:lineRule="auto"/>
        <w:ind w:left="709" w:hanging="283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>Разовая выплата, предоставляемая одному из работающих родителей. </w:t>
      </w:r>
    </w:p>
    <w:p w:rsidR="000B4896" w:rsidRPr="000B4896" w:rsidRDefault="000B4896" w:rsidP="000B4896">
      <w:pPr>
        <w:pStyle w:val="ae"/>
        <w:numPr>
          <w:ilvl w:val="0"/>
          <w:numId w:val="49"/>
        </w:numPr>
        <w:spacing w:line="360" w:lineRule="auto"/>
        <w:ind w:left="709" w:hanging="283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>При рождении двух и более детей данное пособие выплачивается на каждого ребенка. </w:t>
      </w:r>
    </w:p>
    <w:p w:rsidR="000B4896" w:rsidRDefault="000B4896" w:rsidP="000B4896">
      <w:pPr>
        <w:pStyle w:val="ae"/>
        <w:numPr>
          <w:ilvl w:val="0"/>
          <w:numId w:val="49"/>
        </w:numPr>
        <w:spacing w:line="360" w:lineRule="auto"/>
        <w:ind w:left="709" w:hanging="283"/>
        <w:jc w:val="both"/>
        <w:rPr>
          <w:rStyle w:val="layout"/>
          <w:rFonts w:ascii="Times New Roman" w:hAnsi="Times New Roman"/>
          <w:sz w:val="28"/>
          <w:szCs w:val="28"/>
        </w:rPr>
      </w:pPr>
      <w:r w:rsidRPr="000B4896">
        <w:rPr>
          <w:rStyle w:val="layout"/>
          <w:rFonts w:ascii="Times New Roman" w:hAnsi="Times New Roman"/>
          <w:sz w:val="28"/>
          <w:szCs w:val="28"/>
        </w:rPr>
        <w:t>Если один из родителей не работает, то пособие получит работающий. </w:t>
      </w:r>
    </w:p>
    <w:p w:rsidR="000B4896" w:rsidRPr="00956F39" w:rsidRDefault="000B4896" w:rsidP="00956F3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4896">
        <w:rPr>
          <w:rStyle w:val="layout"/>
          <w:rFonts w:ascii="Times New Roman" w:hAnsi="Times New Roman"/>
          <w:b/>
          <w:sz w:val="28"/>
          <w:szCs w:val="28"/>
        </w:rPr>
        <w:t>Ежемесячное пособие по уходу за ребенком до 1,5 лет </w:t>
      </w:r>
      <w:r w:rsidR="00956F39">
        <w:rPr>
          <w:rFonts w:ascii="Times New Roman" w:hAnsi="Times New Roman"/>
          <w:b/>
          <w:sz w:val="28"/>
          <w:szCs w:val="28"/>
        </w:rPr>
        <w:t>и</w:t>
      </w:r>
      <w:r w:rsidRPr="00956F39">
        <w:rPr>
          <w:rFonts w:ascii="Times New Roman" w:hAnsi="Times New Roman"/>
          <w:b/>
          <w:sz w:val="28"/>
          <w:szCs w:val="28"/>
        </w:rPr>
        <w:t>меют право:</w:t>
      </w:r>
      <w:r w:rsidRPr="000B4896">
        <w:rPr>
          <w:rFonts w:ascii="Times New Roman" w:hAnsi="Times New Roman"/>
          <w:sz w:val="28"/>
          <w:szCs w:val="28"/>
        </w:rPr>
        <w:t> </w:t>
      </w:r>
    </w:p>
    <w:p w:rsidR="000B4896" w:rsidRPr="00956F39" w:rsidRDefault="00956F39" w:rsidP="00956F39">
      <w:pPr>
        <w:spacing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56F39">
        <w:rPr>
          <w:rFonts w:ascii="Times New Roman" w:hAnsi="Times New Roman"/>
          <w:spacing w:val="2"/>
          <w:sz w:val="28"/>
          <w:szCs w:val="28"/>
        </w:rPr>
        <w:t>М</w:t>
      </w:r>
      <w:r w:rsidR="000B4896" w:rsidRPr="00956F39">
        <w:rPr>
          <w:rFonts w:ascii="Times New Roman" w:hAnsi="Times New Roman"/>
          <w:spacing w:val="2"/>
          <w:sz w:val="28"/>
          <w:szCs w:val="28"/>
        </w:rPr>
        <w:t>амы, отцы, другие родственники, опекуны, фактически осуществляющие уход за ребенком и находящиеся в отпуске по уходу за ребенком либо вышедшие на работу ранее достижения ребенком возраста полутора лет</w:t>
      </w:r>
      <w:r w:rsidRPr="00956F39">
        <w:rPr>
          <w:rFonts w:ascii="Times New Roman" w:hAnsi="Times New Roman"/>
          <w:spacing w:val="2"/>
          <w:sz w:val="28"/>
          <w:szCs w:val="28"/>
        </w:rPr>
        <w:t>. Или у</w:t>
      </w:r>
      <w:r w:rsidR="000B4896" w:rsidRPr="00956F39">
        <w:rPr>
          <w:rFonts w:ascii="Times New Roman" w:hAnsi="Times New Roman"/>
          <w:spacing w:val="2"/>
          <w:sz w:val="28"/>
          <w:szCs w:val="28"/>
        </w:rPr>
        <w:t>воленные в связи с ликвидацией организаций, прекращением индивидуальной деятельности: </w:t>
      </w:r>
    </w:p>
    <w:p w:rsidR="000B4896" w:rsidRPr="000B4896" w:rsidRDefault="000B4896" w:rsidP="000B4896">
      <w:pPr>
        <w:pStyle w:val="ae"/>
        <w:numPr>
          <w:ilvl w:val="0"/>
          <w:numId w:val="50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B4896">
        <w:rPr>
          <w:rFonts w:ascii="Times New Roman" w:hAnsi="Times New Roman"/>
          <w:sz w:val="28"/>
          <w:szCs w:val="28"/>
        </w:rPr>
        <w:t xml:space="preserve"> период отпуска по уходу за ребенком матери либо отцы, другие родственники, опекуны. </w:t>
      </w:r>
    </w:p>
    <w:p w:rsidR="000B4896" w:rsidRPr="000B4896" w:rsidRDefault="000B4896" w:rsidP="000B4896">
      <w:pPr>
        <w:pStyle w:val="ae"/>
        <w:numPr>
          <w:ilvl w:val="0"/>
          <w:numId w:val="50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B4896">
        <w:rPr>
          <w:rFonts w:ascii="Times New Roman" w:hAnsi="Times New Roman"/>
          <w:sz w:val="28"/>
          <w:szCs w:val="28"/>
        </w:rPr>
        <w:t xml:space="preserve"> период беременности, отпуска по беременности и родам матери; </w:t>
      </w:r>
    </w:p>
    <w:p w:rsidR="000B4896" w:rsidRPr="000B4896" w:rsidRDefault="000B4896" w:rsidP="000B4896">
      <w:pPr>
        <w:pStyle w:val="ae"/>
        <w:numPr>
          <w:ilvl w:val="0"/>
          <w:numId w:val="50"/>
        </w:numPr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4896">
        <w:rPr>
          <w:rFonts w:ascii="Times New Roman" w:hAnsi="Times New Roman"/>
          <w:sz w:val="28"/>
          <w:szCs w:val="28"/>
        </w:rPr>
        <w:t>бучающиеся по очной форме обучения неработающие родители, опекуны, ребенка. </w:t>
      </w:r>
    </w:p>
    <w:p w:rsidR="000B4896" w:rsidRDefault="000B4896" w:rsidP="000B489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4896">
        <w:rPr>
          <w:rFonts w:ascii="Times New Roman" w:hAnsi="Times New Roman"/>
          <w:b/>
          <w:sz w:val="28"/>
          <w:szCs w:val="28"/>
        </w:rPr>
        <w:t xml:space="preserve">Будущую пенсию </w:t>
      </w:r>
    </w:p>
    <w:p w:rsidR="00956F39" w:rsidRPr="00956F39" w:rsidRDefault="00956F39" w:rsidP="000B4896">
      <w:pPr>
        <w:spacing w:line="360" w:lineRule="auto"/>
        <w:ind w:firstLine="709"/>
        <w:jc w:val="both"/>
        <w:rPr>
          <w:rStyle w:val="layout"/>
          <w:rFonts w:ascii="Times New Roman" w:hAnsi="Times New Roman"/>
          <w:spacing w:val="-4"/>
          <w:sz w:val="28"/>
          <w:szCs w:val="28"/>
        </w:rPr>
      </w:pPr>
      <w:r w:rsidRPr="00956F39">
        <w:rPr>
          <w:rStyle w:val="layout"/>
          <w:rFonts w:ascii="Times New Roman" w:hAnsi="Times New Roman"/>
          <w:spacing w:val="-4"/>
          <w:sz w:val="28"/>
          <w:szCs w:val="28"/>
        </w:rPr>
        <w:t xml:space="preserve">Все данные о периодах трудовой деятельности, страховых взносах, уплаченных за вас работодателем, стаже, начисленных пенсионных коэффициентах </w:t>
      </w:r>
      <w:r w:rsidRPr="00956F39">
        <w:rPr>
          <w:rStyle w:val="layout"/>
          <w:rFonts w:ascii="Times New Roman" w:hAnsi="Times New Roman"/>
          <w:spacing w:val="-4"/>
          <w:sz w:val="28"/>
          <w:szCs w:val="28"/>
        </w:rPr>
        <w:lastRenderedPageBreak/>
        <w:t>и сумме средств пенсионных накоплений (если такие имеются) содержатся на индивидуальном лицевом счете (ИЛС). </w:t>
      </w:r>
    </w:p>
    <w:p w:rsidR="000B4896" w:rsidRPr="00956F39" w:rsidRDefault="00956F39" w:rsidP="00956F39">
      <w:pPr>
        <w:spacing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956F39">
        <w:rPr>
          <w:rStyle w:val="layout"/>
          <w:rFonts w:ascii="Times New Roman" w:hAnsi="Times New Roman"/>
          <w:sz w:val="28"/>
          <w:szCs w:val="28"/>
        </w:rPr>
        <w:t xml:space="preserve">Заказать документ можно на портале </w:t>
      </w:r>
      <w:proofErr w:type="spellStart"/>
      <w:r w:rsidRPr="00956F39">
        <w:rPr>
          <w:rStyle w:val="layout"/>
          <w:rFonts w:ascii="Times New Roman" w:hAnsi="Times New Roman"/>
          <w:sz w:val="28"/>
          <w:szCs w:val="28"/>
        </w:rPr>
        <w:t>госуслуг</w:t>
      </w:r>
      <w:proofErr w:type="spellEnd"/>
      <w:r w:rsidRPr="00956F39">
        <w:rPr>
          <w:rStyle w:val="layout"/>
          <w:rFonts w:ascii="Times New Roman" w:hAnsi="Times New Roman"/>
          <w:sz w:val="28"/>
          <w:szCs w:val="28"/>
        </w:rPr>
        <w:t xml:space="preserve"> в соответствующем разделе (</w:t>
      </w:r>
      <w:hyperlink r:id="rId8" w:history="1">
        <w:r w:rsidRPr="00956F39">
          <w:rPr>
            <w:rStyle w:val="a7"/>
            <w:rFonts w:ascii="Times New Roman" w:hAnsi="Times New Roman"/>
            <w:sz w:val="28"/>
            <w:szCs w:val="28"/>
          </w:rPr>
          <w:t>https://www.gosuslugi.ru/600303/1/form?_=1707915215869</w:t>
        </w:r>
      </w:hyperlink>
      <w:r w:rsidRPr="00956F39">
        <w:rPr>
          <w:rStyle w:val="layout"/>
          <w:rFonts w:ascii="Times New Roman" w:hAnsi="Times New Roman"/>
          <w:sz w:val="28"/>
          <w:szCs w:val="28"/>
        </w:rPr>
        <w:t>). </w:t>
      </w:r>
    </w:p>
    <w:p w:rsidR="007D1496" w:rsidRPr="00C204DD" w:rsidRDefault="007D1496" w:rsidP="007D1496">
      <w:pPr>
        <w:pStyle w:val="a8"/>
        <w:spacing w:before="0" w:beforeAutospacing="0"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4C62A2" w:rsidRPr="004C62A2" w:rsidRDefault="004C62A2" w:rsidP="004C62A2">
      <w:pPr>
        <w:pStyle w:val="a8"/>
        <w:spacing w:before="0" w:beforeAutospacing="0" w:after="0" w:afterAutospacing="0"/>
        <w:rPr>
          <w:rStyle w:val="layout"/>
          <w:rFonts w:ascii="System Font" w:hAnsi="System Font"/>
          <w:sz w:val="18"/>
          <w:szCs w:val="1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C3" w:rsidRDefault="00E712C3" w:rsidP="00E60B04">
      <w:pPr>
        <w:spacing w:after="0" w:line="240" w:lineRule="auto"/>
      </w:pPr>
      <w:r>
        <w:separator/>
      </w:r>
    </w:p>
  </w:endnote>
  <w:endnote w:type="continuationSeparator" w:id="0">
    <w:p w:rsidR="00E712C3" w:rsidRDefault="00E712C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C3" w:rsidRDefault="00E712C3" w:rsidP="00E60B04">
      <w:pPr>
        <w:spacing w:after="0" w:line="240" w:lineRule="auto"/>
      </w:pPr>
      <w:r>
        <w:separator/>
      </w:r>
    </w:p>
  </w:footnote>
  <w:footnote w:type="continuationSeparator" w:id="0">
    <w:p w:rsidR="00E712C3" w:rsidRDefault="00E712C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164B">
      <w:pict>
        <v:rect id="_x0000_i1025" style="width:350.6pt;height:.05pt;flip:y" o:hrpct="944" o:hralign="center" o:hrstd="t" o:hr="t" fillcolor="gray" stroked="f"/>
      </w:pict>
    </w:r>
    <w:r w:rsidR="0046164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431A9"/>
    <w:multiLevelType w:val="hybridMultilevel"/>
    <w:tmpl w:val="C58C05F6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177E"/>
    <w:multiLevelType w:val="hybridMultilevel"/>
    <w:tmpl w:val="C39257A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6136F"/>
    <w:multiLevelType w:val="hybridMultilevel"/>
    <w:tmpl w:val="5900C71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008E7"/>
    <w:multiLevelType w:val="multilevel"/>
    <w:tmpl w:val="8A82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C7138"/>
    <w:multiLevelType w:val="multilevel"/>
    <w:tmpl w:val="75A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4FC33B9C"/>
    <w:multiLevelType w:val="hybridMultilevel"/>
    <w:tmpl w:val="2AD48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234F5F"/>
    <w:multiLevelType w:val="hybridMultilevel"/>
    <w:tmpl w:val="816211A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BE65B1"/>
    <w:multiLevelType w:val="hybridMultilevel"/>
    <w:tmpl w:val="0BBEDC4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A5787"/>
    <w:multiLevelType w:val="hybridMultilevel"/>
    <w:tmpl w:val="24EC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4669E"/>
    <w:multiLevelType w:val="hybridMultilevel"/>
    <w:tmpl w:val="2DDA6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976E6E"/>
    <w:multiLevelType w:val="hybridMultilevel"/>
    <w:tmpl w:val="8436A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23"/>
  </w:num>
  <w:num w:numId="5">
    <w:abstractNumId w:val="24"/>
  </w:num>
  <w:num w:numId="6">
    <w:abstractNumId w:val="19"/>
  </w:num>
  <w:num w:numId="7">
    <w:abstractNumId w:val="48"/>
  </w:num>
  <w:num w:numId="8">
    <w:abstractNumId w:val="30"/>
  </w:num>
  <w:num w:numId="9">
    <w:abstractNumId w:val="11"/>
  </w:num>
  <w:num w:numId="10">
    <w:abstractNumId w:val="28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39"/>
  </w:num>
  <w:num w:numId="16">
    <w:abstractNumId w:val="17"/>
  </w:num>
  <w:num w:numId="17">
    <w:abstractNumId w:val="16"/>
  </w:num>
  <w:num w:numId="18">
    <w:abstractNumId w:val="13"/>
  </w:num>
  <w:num w:numId="19">
    <w:abstractNumId w:val="4"/>
  </w:num>
  <w:num w:numId="20">
    <w:abstractNumId w:val="35"/>
  </w:num>
  <w:num w:numId="21">
    <w:abstractNumId w:val="37"/>
  </w:num>
  <w:num w:numId="22">
    <w:abstractNumId w:val="33"/>
  </w:num>
  <w:num w:numId="23">
    <w:abstractNumId w:val="20"/>
  </w:num>
  <w:num w:numId="24">
    <w:abstractNumId w:val="3"/>
  </w:num>
  <w:num w:numId="25">
    <w:abstractNumId w:val="43"/>
  </w:num>
  <w:num w:numId="26">
    <w:abstractNumId w:val="44"/>
  </w:num>
  <w:num w:numId="27">
    <w:abstractNumId w:val="21"/>
  </w:num>
  <w:num w:numId="28">
    <w:abstractNumId w:val="42"/>
  </w:num>
  <w:num w:numId="29">
    <w:abstractNumId w:val="1"/>
  </w:num>
  <w:num w:numId="30">
    <w:abstractNumId w:val="32"/>
  </w:num>
  <w:num w:numId="31">
    <w:abstractNumId w:val="6"/>
  </w:num>
  <w:num w:numId="32">
    <w:abstractNumId w:val="9"/>
  </w:num>
  <w:num w:numId="33">
    <w:abstractNumId w:val="7"/>
  </w:num>
  <w:num w:numId="34">
    <w:abstractNumId w:val="34"/>
  </w:num>
  <w:num w:numId="35">
    <w:abstractNumId w:val="49"/>
  </w:num>
  <w:num w:numId="36">
    <w:abstractNumId w:val="38"/>
  </w:num>
  <w:num w:numId="37">
    <w:abstractNumId w:val="31"/>
  </w:num>
  <w:num w:numId="38">
    <w:abstractNumId w:val="14"/>
  </w:num>
  <w:num w:numId="39">
    <w:abstractNumId w:val="41"/>
  </w:num>
  <w:num w:numId="40">
    <w:abstractNumId w:val="26"/>
  </w:num>
  <w:num w:numId="41">
    <w:abstractNumId w:val="25"/>
  </w:num>
  <w:num w:numId="42">
    <w:abstractNumId w:val="45"/>
  </w:num>
  <w:num w:numId="43">
    <w:abstractNumId w:val="47"/>
  </w:num>
  <w:num w:numId="44">
    <w:abstractNumId w:val="29"/>
  </w:num>
  <w:num w:numId="45">
    <w:abstractNumId w:val="46"/>
  </w:num>
  <w:num w:numId="46">
    <w:abstractNumId w:val="22"/>
  </w:num>
  <w:num w:numId="47">
    <w:abstractNumId w:val="36"/>
  </w:num>
  <w:num w:numId="48">
    <w:abstractNumId w:val="5"/>
  </w:num>
  <w:num w:numId="49">
    <w:abstractNumId w:val="15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4EEA"/>
    <w:rsid w:val="000651A0"/>
    <w:rsid w:val="00087025"/>
    <w:rsid w:val="00087844"/>
    <w:rsid w:val="000A1BF7"/>
    <w:rsid w:val="000A2602"/>
    <w:rsid w:val="000A2F7D"/>
    <w:rsid w:val="000A5C40"/>
    <w:rsid w:val="000A775E"/>
    <w:rsid w:val="000B4896"/>
    <w:rsid w:val="000C6B84"/>
    <w:rsid w:val="000D688F"/>
    <w:rsid w:val="000E01B2"/>
    <w:rsid w:val="000F268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1595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1F2BAC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3FBA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08AD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4E8"/>
    <w:rsid w:val="00420A60"/>
    <w:rsid w:val="0043100C"/>
    <w:rsid w:val="0043274C"/>
    <w:rsid w:val="0043408E"/>
    <w:rsid w:val="004371B1"/>
    <w:rsid w:val="0044529F"/>
    <w:rsid w:val="00452CCB"/>
    <w:rsid w:val="00457E26"/>
    <w:rsid w:val="0046164B"/>
    <w:rsid w:val="00464229"/>
    <w:rsid w:val="004642C9"/>
    <w:rsid w:val="00465A84"/>
    <w:rsid w:val="0047740F"/>
    <w:rsid w:val="00487823"/>
    <w:rsid w:val="00495953"/>
    <w:rsid w:val="004A589F"/>
    <w:rsid w:val="004A7761"/>
    <w:rsid w:val="004A7E88"/>
    <w:rsid w:val="004B7B5D"/>
    <w:rsid w:val="004C05CC"/>
    <w:rsid w:val="004C1486"/>
    <w:rsid w:val="004C1884"/>
    <w:rsid w:val="004C5347"/>
    <w:rsid w:val="004C62A2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1496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8F7D8B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56F39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446BF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04DD"/>
    <w:rsid w:val="00C21746"/>
    <w:rsid w:val="00C24B2A"/>
    <w:rsid w:val="00C27672"/>
    <w:rsid w:val="00C309E1"/>
    <w:rsid w:val="00C42977"/>
    <w:rsid w:val="00C42AEB"/>
    <w:rsid w:val="00C455EC"/>
    <w:rsid w:val="00C758C3"/>
    <w:rsid w:val="00C76CE0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767DF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2C3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A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03/1/form?_=1707915215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l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2024-07-30T06:30:00Z</cp:lastPrinted>
  <dcterms:created xsi:type="dcterms:W3CDTF">2024-07-30T06:54:00Z</dcterms:created>
  <dcterms:modified xsi:type="dcterms:W3CDTF">2024-07-30T06:54:00Z</dcterms:modified>
</cp:coreProperties>
</file>