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10" w:rsidRPr="00563710" w:rsidRDefault="00563710" w:rsidP="0056371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637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Лихорадка </w:t>
      </w:r>
      <w:proofErr w:type="spellStart"/>
      <w:r w:rsidRPr="00563710">
        <w:rPr>
          <w:rFonts w:ascii="Times New Roman" w:hAnsi="Times New Roman" w:cs="Times New Roman"/>
          <w:b/>
          <w:sz w:val="28"/>
          <w:szCs w:val="28"/>
          <w:lang w:eastAsia="ru-RU"/>
        </w:rPr>
        <w:t>чикунгунья</w:t>
      </w:r>
      <w:bookmarkEnd w:id="0"/>
      <w:proofErr w:type="spellEnd"/>
      <w:r w:rsidRPr="0056371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Московской области напоминает, что л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ихорадка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вирусная природно-очаговая инфекция, которая передается человеку с укусами кровососущих насекомых.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От человека к человеку лихорадка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не передается.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Это заболевание впервые было описано в Танзании в 1952–1953 годах, а само слово «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» происходит из языка народа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маконде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и переводится как «ходить согнувшись, искривившись», что образно характеризует один их характерных симптомов болезни (боль в суставах).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Лихорадка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распространена в Южной и Юго-Восточной Азии; странах Африки, расположенных южнее Сахары; на островах Индийского океана; в Центральной и Южной Америке.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В последние годы большие эпидемии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были зарегистрированы в Индии, Индонезии, на Коморских островах, Реюньоне, Маврикии, Сейшельских островах, Мадагаскаре. Случаи местной передачи начали отмечаться уже в Средиземноморском регионе Европы, в частности в Италии. Неоднократно отмечались также случаи завоза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в страны Европы.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Возбудитель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– РНК-вирус рода </w:t>
      </w:r>
      <w:proofErr w:type="spellStart"/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Alphavirus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Существование вируса поддерживается благодаря его непрерывной передаче в природных очагах от одного хозяина к другому.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Основными хозяевами вируса являются теплокровные обитатели лесов: обезьяны, птицы, мелкие и крупные грызуны и другие виды млекопитающих. Передача вируса от больного к здоровому хозяину осуществляется комарами-переносчиками.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Основными переносчиками вируса являются комары рода </w:t>
      </w:r>
      <w:proofErr w:type="spellStart"/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Aedes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>, преимущественно </w:t>
      </w:r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A. </w:t>
      </w:r>
      <w:proofErr w:type="spellStart"/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aegypti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 (комар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желтолихорадочный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>) и </w:t>
      </w:r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A. </w:t>
      </w:r>
      <w:proofErr w:type="spellStart"/>
      <w:r w:rsidRPr="005637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albopictus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> (комар азиатский тигровый).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Инкубационный период заболевания составляет обычно от 3 до 12 дней с момента укуса инфицированного комара.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Заболевание может протекать в острой, подострой, хронической или бессимптомной форме. При острой форме заболевание начинается с резкого подъема температуры тела до 39–40°С и выраженной боли в суставах. Кроме того, могут отмечаться астения, головная боль, боль в пояснице, мышечные боли, тошнота, рвота, сыпь, конъюнктивит. Поражение суставов симметрично, преимущественно затрагивает несколько суставов кистей и стоп, проявляется в опухании, болезненности, онемении. Продолжительность острой фазы заболевания составляет от 3 до 10 суток.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подострую форму заболевание переходит при его длительности более 10 суток, при этом основная симптоматика связана с поражением суставов.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Хроническая форма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характеризуется сохраняющимися более 3 месяцев симптомами поражения суставов, что наблюдается примерно у половины заболевших лихорадкой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Бессимптомная форма заболевания в период эпидемий зарегистрирована по наличию антител у 5–15 % переболевших.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Летальность при лихорадке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низкая (около 0,1 %), однако тяжелые и летальные случаи более часты у пожилых (старше 65 лет) пациентов и маленьких детей.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симптомы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– подъем температуры тела и выраженные боли в суставах. Тяжелое течение и летальные исходы встречаются очень редко.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Специфических противовирусных препаратов в отношении данного заболевания не существует. Лечение в основном симптоматическое.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Доступных для широкого использования вакцин против лихорадки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до настоящего времени нет.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Для снижения риска заражения граждан, направляющихся в эндемичные по лихорадке </w:t>
      </w:r>
      <w:proofErr w:type="spellStart"/>
      <w:r w:rsidRPr="00563710">
        <w:rPr>
          <w:rFonts w:ascii="Times New Roman" w:hAnsi="Times New Roman" w:cs="Times New Roman"/>
          <w:sz w:val="28"/>
          <w:szCs w:val="28"/>
          <w:lang w:eastAsia="ru-RU"/>
        </w:rPr>
        <w:t>чикунгунья</w:t>
      </w:r>
      <w:proofErr w:type="spellEnd"/>
      <w:r w:rsidRPr="00563710">
        <w:rPr>
          <w:rFonts w:ascii="Times New Roman" w:hAnsi="Times New Roman" w:cs="Times New Roman"/>
          <w:sz w:val="28"/>
          <w:szCs w:val="28"/>
          <w:lang w:eastAsia="ru-RU"/>
        </w:rPr>
        <w:t xml:space="preserve"> страны им рекомендуется избегать укусов насекомых: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носить закрытую одежду, 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использовать репелленты, 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использовать специальные сетки для окон и дверей, 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563710">
        <w:rPr>
          <w:rFonts w:ascii="Times New Roman" w:hAnsi="Times New Roman" w:cs="Times New Roman"/>
          <w:sz w:val="28"/>
          <w:szCs w:val="28"/>
          <w:lang w:eastAsia="ru-RU"/>
        </w:rPr>
        <w:t>использовать аэрозоли, фумигаторы и другие средства, предназначенные для борьбы с комарами в помещениях.</w:t>
      </w:r>
    </w:p>
    <w:p w:rsidR="00563710" w:rsidRPr="00563710" w:rsidRDefault="00563710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0">
        <w:rPr>
          <w:rFonts w:ascii="Times New Roman" w:hAnsi="Times New Roman" w:cs="Times New Roman"/>
          <w:sz w:val="28"/>
          <w:szCs w:val="28"/>
          <w:lang w:eastAsia="ru-RU"/>
        </w:rPr>
        <w:t>При появлении после возвращения из эндемичных стран симптомов, не исключающих заболевание, необходимо своевременно обратиться к врачу и сообщить ему о пребывании в таких странах.</w:t>
      </w:r>
    </w:p>
    <w:p w:rsidR="005E6A3C" w:rsidRPr="00563710" w:rsidRDefault="005E6A3C" w:rsidP="005637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6A3C" w:rsidRPr="0056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D7E15"/>
    <w:multiLevelType w:val="multilevel"/>
    <w:tmpl w:val="7890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10"/>
    <w:rsid w:val="00563710"/>
    <w:rsid w:val="005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1168"/>
  <w15:chartTrackingRefBased/>
  <w15:docId w15:val="{10EF506B-753E-473B-90F1-5BC6AC2D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ternlightgreen">
    <w:name w:val="patern_light_green"/>
    <w:basedOn w:val="a"/>
    <w:rsid w:val="0056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RPN_User1</cp:lastModifiedBy>
  <cp:revision>1</cp:revision>
  <dcterms:created xsi:type="dcterms:W3CDTF">2025-09-03T09:10:00Z</dcterms:created>
  <dcterms:modified xsi:type="dcterms:W3CDTF">2025-09-03T09:15:00Z</dcterms:modified>
</cp:coreProperties>
</file>